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6464" w:rsidRPr="002B4A2D" w:rsidRDefault="00C26464" w:rsidP="00C26464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  </w:t>
      </w:r>
      <w:r>
        <w:rPr>
          <w:rFonts w:ascii="Arial" w:eastAsia="Arial" w:hAnsi="Arial" w:cs="Arial"/>
          <w:b/>
          <w:bCs/>
          <w:position w:val="2"/>
          <w:sz w:val="20"/>
          <w:szCs w:val="20"/>
        </w:rPr>
        <w:t xml:space="preserve"> </w:t>
      </w:r>
      <w:r w:rsidRPr="002B4A2D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ΑΝΑΡΤΗΤΕΑ ΣΤΗ ΔΙΑΥΓΕΙΑ                                                                               </w:t>
      </w:r>
      <w:r w:rsidRPr="002B4A2D">
        <w:rPr>
          <w:rFonts w:ascii="Arial" w:eastAsia="Calibri" w:hAnsi="Arial" w:cs="Arial"/>
          <w:b/>
          <w:bCs/>
          <w:i/>
          <w:iCs/>
          <w:position w:val="2"/>
          <w:sz w:val="20"/>
          <w:szCs w:val="20"/>
        </w:rPr>
        <w:t xml:space="preserve"> </w:t>
      </w:r>
    </w:p>
    <w:p w:rsidR="00C26464" w:rsidRPr="002B4A2D" w:rsidRDefault="00C26464" w:rsidP="00C26464">
      <w:r w:rsidRPr="002B4A2D">
        <w:rPr>
          <w:rFonts w:ascii="Arial" w:eastAsia="Arial" w:hAnsi="Arial" w:cs="Arial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          </w:t>
      </w:r>
      <w:r w:rsidRPr="002B4A2D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ΑΡΙΘΜ ΠΡΩΤ: </w:t>
      </w:r>
      <w:r w:rsidR="002E4AC2" w:rsidRPr="002B4A2D">
        <w:rPr>
          <w:rFonts w:ascii="Arial" w:eastAsia="Calibri" w:hAnsi="Arial" w:cs="Arial"/>
          <w:b/>
          <w:bCs/>
          <w:position w:val="2"/>
          <w:sz w:val="20"/>
          <w:szCs w:val="20"/>
        </w:rPr>
        <w:t xml:space="preserve"> </w:t>
      </w:r>
      <w:r w:rsidR="00D3398C">
        <w:rPr>
          <w:rFonts w:ascii="Arial" w:eastAsia="Calibri" w:hAnsi="Arial" w:cs="Arial"/>
          <w:b/>
          <w:bCs/>
          <w:i/>
          <w:position w:val="2"/>
          <w:sz w:val="20"/>
          <w:szCs w:val="20"/>
        </w:rPr>
        <w:t>13082</w:t>
      </w:r>
      <w:r w:rsidRPr="002B4A2D"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</w:t>
      </w:r>
    </w:p>
    <w:p w:rsidR="00C26464" w:rsidRDefault="00C26464" w:rsidP="00C26464">
      <w:pPr>
        <w:jc w:val="center"/>
      </w:pPr>
      <w:r w:rsidRPr="002B4A2D"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 </w:t>
      </w:r>
      <w:r w:rsidR="00AA72C5" w:rsidRPr="002B4A2D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D3398C">
        <w:rPr>
          <w:rFonts w:ascii="Arial" w:eastAsia="Arial" w:hAnsi="Arial" w:cs="Arial"/>
          <w:b/>
          <w:bCs/>
          <w:position w:val="2"/>
          <w:sz w:val="22"/>
          <w:szCs w:val="22"/>
        </w:rPr>
        <w:t>7</w:t>
      </w:r>
      <w:r w:rsidR="009011BD" w:rsidRPr="002B4A2D"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2B4A2D" w:rsidRPr="00765996">
        <w:rPr>
          <w:rFonts w:ascii="Arial" w:eastAsia="Arial" w:hAnsi="Arial" w:cs="Arial"/>
          <w:b/>
          <w:bCs/>
          <w:position w:val="2"/>
          <w:sz w:val="22"/>
          <w:szCs w:val="22"/>
        </w:rPr>
        <w:t>7</w:t>
      </w:r>
      <w:r w:rsidRPr="002B4A2D">
        <w:rPr>
          <w:rFonts w:ascii="Arial" w:eastAsia="Arial" w:hAnsi="Arial" w:cs="Arial"/>
          <w:b/>
          <w:bCs/>
          <w:position w:val="2"/>
          <w:sz w:val="22"/>
          <w:szCs w:val="22"/>
        </w:rPr>
        <w:t>/2020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C26464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E45B63" w:rsidRDefault="00E573F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C477C7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>ης Τακτικής Συνεδρίασης</w:t>
      </w:r>
    </w:p>
    <w:p w:rsidR="001C44E5" w:rsidRDefault="002D255D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 </w:t>
      </w:r>
      <w:r w:rsidR="00E573F6"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 w:rsidR="00E573F6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2D255D" w:rsidRDefault="002D255D" w:rsidP="002D255D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>ΚΕΚΛΕΙΣΜΕΝΩΝ ΤΩΝ ΘΥΡΩΝ</w:t>
      </w:r>
    </w:p>
    <w:p w:rsidR="001C44E5" w:rsidRPr="00B3472E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C477C7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</w:t>
      </w:r>
      <w:r w:rsidR="00765996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</w:t>
      </w:r>
      <w:r w:rsidR="003A3DD8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6</w:t>
      </w:r>
    </w:p>
    <w:p w:rsidR="001C44E5" w:rsidRDefault="00C477C7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</w:p>
    <w:p w:rsidR="001C44E5" w:rsidRPr="00C26464" w:rsidRDefault="00E573F6" w:rsidP="007B7F44">
      <w:pPr>
        <w:pStyle w:val="Web"/>
        <w:rPr>
          <w:rFonts w:ascii="Arial" w:hAnsi="Arial" w:cs="Arial"/>
          <w:b/>
          <w:sz w:val="22"/>
          <w:szCs w:val="22"/>
        </w:rPr>
      </w:pPr>
      <w:r>
        <w:rPr>
          <w:rStyle w:val="FontStyle17"/>
          <w:rFonts w:ascii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ΘΕΜΑ</w:t>
      </w:r>
      <w:r w:rsidRPr="007B7F44"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>:</w:t>
      </w:r>
      <w:r w:rsidR="00C26464" w:rsidRPr="007B7F44">
        <w:rPr>
          <w:rStyle w:val="FontStyle17"/>
          <w:rFonts w:ascii="Arial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 </w:t>
      </w:r>
      <w:r w:rsidR="007B7F44" w:rsidRPr="007B7F44">
        <w:rPr>
          <w:rFonts w:ascii="Arial" w:hAnsi="Arial" w:cs="Arial"/>
          <w:b/>
          <w:color w:val="000000"/>
          <w:sz w:val="22"/>
          <w:szCs w:val="22"/>
        </w:rPr>
        <w:t xml:space="preserve">Μίσθωση ακινήτου  για τη στέγαση του </w:t>
      </w:r>
      <w:r w:rsidR="003A3DD8">
        <w:rPr>
          <w:rFonts w:ascii="Arial" w:hAnsi="Arial" w:cs="Arial"/>
          <w:b/>
          <w:color w:val="000000"/>
          <w:sz w:val="22"/>
          <w:szCs w:val="22"/>
        </w:rPr>
        <w:t>2</w:t>
      </w:r>
      <w:r w:rsidR="007B7F44" w:rsidRPr="007B7F44">
        <w:rPr>
          <w:rFonts w:ascii="Arial" w:hAnsi="Arial" w:cs="Arial"/>
          <w:b/>
          <w:color w:val="000000"/>
          <w:sz w:val="22"/>
          <w:szCs w:val="22"/>
          <w:vertAlign w:val="superscript"/>
        </w:rPr>
        <w:t>ου</w:t>
      </w:r>
      <w:r w:rsidR="007B7F44" w:rsidRPr="007B7F44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3A3DD8">
        <w:rPr>
          <w:rFonts w:ascii="Arial" w:hAnsi="Arial" w:cs="Arial"/>
          <w:b/>
          <w:color w:val="000000"/>
          <w:sz w:val="22"/>
          <w:szCs w:val="22"/>
        </w:rPr>
        <w:t>Δημοτικού Σχολείου</w:t>
      </w:r>
      <w:r w:rsidR="007B7F44" w:rsidRPr="007B7F44">
        <w:rPr>
          <w:rFonts w:ascii="Arial" w:hAnsi="Arial" w:cs="Arial"/>
          <w:b/>
          <w:color w:val="000000"/>
          <w:sz w:val="22"/>
          <w:szCs w:val="22"/>
        </w:rPr>
        <w:t xml:space="preserve"> Λιβαδειάς.</w:t>
      </w:r>
    </w:p>
    <w:p w:rsidR="001C44E5" w:rsidRDefault="001C44E5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</w:rPr>
      </w:pPr>
    </w:p>
    <w:p w:rsidR="002B4A2D" w:rsidRDefault="002B4A2D" w:rsidP="002B4A2D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Στη Λιβαδειά σήμερα την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1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Ιουλίου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και ώρα 19:00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</w:t>
      </w:r>
      <w:r w:rsidRPr="003E034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κατ ΄ εφαρμογή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12150/26-6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2B4A2D" w:rsidRDefault="002B4A2D" w:rsidP="002B4A2D">
      <w:pPr>
        <w:spacing w:before="6" w:after="6" w:line="320" w:lineRule="atLeast"/>
        <w:ind w:left="357"/>
        <w:jc w:val="both"/>
      </w:pPr>
    </w:p>
    <w:p w:rsidR="002B4A2D" w:rsidRDefault="002B4A2D" w:rsidP="002B4A2D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28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</w:rPr>
        <w:t>δηλαδή:</w:t>
      </w:r>
    </w:p>
    <w:p w:rsidR="002B4A2D" w:rsidRDefault="002B4A2D" w:rsidP="002B4A2D">
      <w:pPr>
        <w:tabs>
          <w:tab w:val="left" w:pos="6237"/>
        </w:tabs>
        <w:snapToGrid w:val="0"/>
        <w:spacing w:before="57" w:after="57"/>
        <w:ind w:left="113"/>
      </w:pPr>
    </w:p>
    <w:p w:rsidR="002B4A2D" w:rsidRDefault="002B4A2D" w:rsidP="002B4A2D">
      <w:pPr>
        <w:tabs>
          <w:tab w:val="left" w:pos="6237"/>
        </w:tabs>
        <w:snapToGrid w:val="0"/>
        <w:spacing w:before="57" w:after="57"/>
        <w:ind w:left="113"/>
      </w:pPr>
    </w:p>
    <w:p w:rsidR="002B4A2D" w:rsidRDefault="002B4A2D" w:rsidP="002B4A2D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2B4A2D" w:rsidRDefault="002B4A2D" w:rsidP="002B4A2D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2B4A2D" w:rsidRPr="000D1763" w:rsidRDefault="002B4A2D" w:rsidP="000150FB">
            <w:pPr>
              <w:pStyle w:val="af8"/>
              <w:snapToGrid w:val="0"/>
              <w:ind w:left="-77" w:right="-196"/>
              <w:jc w:val="both"/>
            </w:pPr>
            <w:r w:rsidRPr="000D1763">
              <w:t xml:space="preserve"> 1</w:t>
            </w: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2B4A2D" w:rsidRPr="000D1763" w:rsidRDefault="002B4A2D" w:rsidP="000150FB">
            <w:pPr>
              <w:pStyle w:val="af8"/>
              <w:snapToGrid w:val="0"/>
              <w:jc w:val="both"/>
            </w:pPr>
            <w:r w:rsidRPr="000D1763">
              <w:t>2</w:t>
            </w: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Pr="004C5F37" w:rsidRDefault="002B4A2D" w:rsidP="000150FB">
            <w:pPr>
              <w:snapToGrid w:val="0"/>
              <w:rPr>
                <w:sz w:val="18"/>
                <w:szCs w:val="18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eastAsia="Arial" w:hAnsi="Arial" w:cs="Arial"/>
                <w:sz w:val="22"/>
                <w:szCs w:val="22"/>
              </w:rPr>
              <w:t>(</w:t>
            </w:r>
            <w:r>
              <w:rPr>
                <w:rFonts w:ascii="Arial" w:eastAsia="Arial" w:hAnsi="Arial" w:cs="Arial"/>
                <w:sz w:val="18"/>
                <w:szCs w:val="18"/>
              </w:rPr>
              <w:t>Απών από 8-26 ΘΗΔ Πίνακα)</w:t>
            </w:r>
          </w:p>
        </w:tc>
        <w:tc>
          <w:tcPr>
            <w:tcW w:w="404" w:type="dxa"/>
            <w:shd w:val="clear" w:color="auto" w:fill="FFFFFF"/>
          </w:tcPr>
          <w:p w:rsidR="002B4A2D" w:rsidRPr="000D1763" w:rsidRDefault="002B4A2D" w:rsidP="000150FB">
            <w:pPr>
              <w:pStyle w:val="af8"/>
              <w:snapToGrid w:val="0"/>
              <w:jc w:val="both"/>
            </w:pPr>
            <w:r w:rsidRPr="000D1763">
              <w:t>3</w:t>
            </w: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2B4A2D" w:rsidRPr="000D1763" w:rsidRDefault="002B4A2D" w:rsidP="000150FB">
            <w:pPr>
              <w:pStyle w:val="af8"/>
              <w:snapToGrid w:val="0"/>
              <w:jc w:val="both"/>
            </w:pPr>
            <w:r w:rsidRPr="000D1763">
              <w:t>4</w:t>
            </w: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Pr="000D1763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D1763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Pr="00763543" w:rsidRDefault="002B4A2D" w:rsidP="000150FB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Γαλανός Κων/νος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 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</w:t>
            </w:r>
            <w:r>
              <w:rPr>
                <w:rFonts w:ascii="Arial" w:hAnsi="Arial" w:cs="Arial"/>
                <w:sz w:val="16"/>
                <w:szCs w:val="16"/>
              </w:rPr>
              <w:t>α 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51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(προσήλθε στο 9</w:t>
            </w:r>
            <w:r w:rsidRPr="000D1763">
              <w:rPr>
                <w:rFonts w:ascii="Arial" w:hAnsi="Arial" w:cs="Arial"/>
                <w:sz w:val="16"/>
                <w:szCs w:val="16"/>
                <w:vertAlign w:val="superscript"/>
              </w:rPr>
              <w:t>ο</w:t>
            </w:r>
            <w:r>
              <w:rPr>
                <w:rFonts w:ascii="Arial" w:hAnsi="Arial" w:cs="Arial"/>
                <w:sz w:val="16"/>
                <w:szCs w:val="16"/>
              </w:rPr>
              <w:t xml:space="preserve"> ΘΗΔ  &amp; Αποχώρησε από 21</w:t>
            </w:r>
          </w:p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-26 ΘΗΔ)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Δημήτριος(</w:t>
            </w:r>
            <w:r w:rsidRPr="000D1763">
              <w:rPr>
                <w:rFonts w:ascii="Arial" w:hAnsi="Arial" w:cs="Arial"/>
                <w:sz w:val="16"/>
                <w:szCs w:val="16"/>
              </w:rPr>
              <w:t>Απών στο 2</w:t>
            </w:r>
            <w:r>
              <w:rPr>
                <w:rFonts w:ascii="Arial" w:hAnsi="Arial" w:cs="Arial"/>
                <w:sz w:val="16"/>
                <w:szCs w:val="16"/>
              </w:rPr>
              <w:t>-6 &amp;22-26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 του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D1763">
              <w:rPr>
                <w:rFonts w:ascii="Arial" w:hAnsi="Arial" w:cs="Arial"/>
                <w:sz w:val="18"/>
                <w:szCs w:val="18"/>
              </w:rPr>
              <w:t>Πίνακα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) (</w:t>
            </w:r>
            <w:r w:rsidRPr="004C5F37">
              <w:rPr>
                <w:rFonts w:ascii="Arial" w:eastAsia="Arial" w:hAnsi="Arial" w:cs="Arial"/>
                <w:sz w:val="18"/>
                <w:szCs w:val="18"/>
              </w:rPr>
              <w:t>Απούσα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22-26</w:t>
            </w:r>
            <w:r w:rsidRPr="000D1763">
              <w:rPr>
                <w:rFonts w:ascii="Arial" w:hAnsi="Arial" w:cs="Arial"/>
                <w:sz w:val="16"/>
                <w:szCs w:val="16"/>
              </w:rPr>
              <w:t xml:space="preserve"> ΘΗΔ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του Πίνακα)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rPr>
          <w:trHeight w:hRule="exact" w:val="340"/>
        </w:trPr>
        <w:tc>
          <w:tcPr>
            <w:tcW w:w="673" w:type="dxa"/>
            <w:shd w:val="clear" w:color="auto" w:fill="FFFFFF"/>
          </w:tcPr>
          <w:p w:rsidR="002B4A2D" w:rsidRDefault="002B4A2D" w:rsidP="000150FB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2B4A2D" w:rsidRDefault="002B4A2D" w:rsidP="000150FB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B4A2D" w:rsidRDefault="002B4A2D" w:rsidP="002B4A2D">
      <w:pPr>
        <w:rPr>
          <w:rFonts w:ascii="Arial" w:hAnsi="Arial" w:cs="Arial"/>
          <w:sz w:val="22"/>
          <w:szCs w:val="22"/>
        </w:rPr>
      </w:pPr>
    </w:p>
    <w:p w:rsidR="002B4A2D" w:rsidRDefault="002B4A2D" w:rsidP="002B4A2D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2B4A2D" w:rsidRDefault="002B4A2D" w:rsidP="002B4A2D">
      <w:pPr>
        <w:rPr>
          <w:rFonts w:ascii="Arial" w:hAnsi="Arial" w:cs="Arial"/>
          <w:sz w:val="22"/>
          <w:szCs w:val="22"/>
        </w:rPr>
      </w:pPr>
    </w:p>
    <w:p w:rsidR="002B4A2D" w:rsidRDefault="002B4A2D" w:rsidP="002B4A2D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6650D" w:rsidRPr="0066650D" w:rsidRDefault="002B4A2D" w:rsidP="002B4A2D">
      <w:pPr>
        <w:tabs>
          <w:tab w:val="center" w:pos="8460"/>
        </w:tabs>
        <w:spacing w:line="276" w:lineRule="auto"/>
        <w:ind w:left="-170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0713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 </w:t>
      </w:r>
      <w:r w:rsidRPr="00AE653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το </w:t>
      </w:r>
      <w:r w:rsidRPr="00A916F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>2</w:t>
      </w:r>
      <w:r w:rsidRPr="002B4A2D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>4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eastAsia="el-GR" w:bidi="hi-IN"/>
        </w:rPr>
        <w:t>Ο</w:t>
      </w:r>
      <w:r w:rsidRPr="00AE653E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Pr="00AE653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θέμα της </w:t>
      </w:r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υπ </w:t>
      </w:r>
      <w:proofErr w:type="spellStart"/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AE653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12150/26-6-2020  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πρόσκλησης (</w:t>
      </w:r>
      <w:r w:rsidRPr="00A916F0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2</w:t>
      </w:r>
      <w:r w:rsidRPr="002B4A2D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5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  <w:vertAlign w:val="superscript"/>
        </w:rPr>
        <w:t>ο</w:t>
      </w:r>
      <w:r w:rsidRPr="00AE653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 , στον Πίνακα Θεμάτων Συνεδρίασης)</w:t>
      </w:r>
      <w:r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,</w:t>
      </w:r>
      <w:r w:rsidR="004A3685" w:rsidRPr="0066650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έθεσε υπόψη των μελών του Δημοτικού </w:t>
      </w:r>
      <w:r w:rsidR="004A3685" w:rsidRPr="0066650D">
        <w:rPr>
          <w:rFonts w:ascii="Arial" w:hAnsi="Arial" w:cs="Arial"/>
          <w:sz w:val="22"/>
          <w:lang w:eastAsia="el-GR"/>
        </w:rPr>
        <w:t xml:space="preserve">  Συμβουλίου 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τ</w:t>
      </w:r>
      <w:r w:rsidR="001C0B46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ο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υπ αριθμ</w:t>
      </w:r>
      <w:r w:rsid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.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083</w:t>
      </w:r>
      <w:r w:rsidR="003A3DD8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3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10-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6-20</w:t>
      </w:r>
      <w:r w:rsid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20</w:t>
      </w:r>
      <w:r w:rsidR="00763543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έγγραφο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B46466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Κοινωνικής Προστασίας Παιδείας και Δια Βίου μάθησης</w:t>
      </w:r>
      <w:r w:rsidR="0066650D" w:rsidRPr="0066650D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του Δήμου σ</w:t>
      </w:r>
      <w:r w:rsidR="0066650D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οποίο αναφέρονται :</w:t>
      </w:r>
    </w:p>
    <w:p w:rsidR="00B46466" w:rsidRDefault="00B46466" w:rsidP="00B46466">
      <w:pPr>
        <w:spacing w:after="120"/>
        <w:rPr>
          <w:rFonts w:ascii="Arial" w:hAnsi="Arial" w:cs="Arial"/>
          <w:i/>
          <w:sz w:val="22"/>
          <w:szCs w:val="22"/>
        </w:rPr>
      </w:pPr>
    </w:p>
    <w:p w:rsidR="003A3DD8" w:rsidRPr="0008119E" w:rsidRDefault="003A3DD8" w:rsidP="003A3DD8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Με το υπ.αριθμ.7550/27-04-2020 έγγραφο του Τμήματος 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Πρ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>/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σμού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>, λογιστηρίου και προμηθειών της Δ/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νσης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Οικονομικών Υπηρεσιών, μας γνωστοποιήθηκε η λήξη μίσθωσης του κτιρίου όπου στεγάζεται  το 2</w:t>
      </w:r>
      <w:r w:rsidRPr="0008119E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08119E">
        <w:rPr>
          <w:rFonts w:ascii="Arial" w:hAnsi="Arial" w:cs="Arial"/>
          <w:i/>
          <w:sz w:val="22"/>
          <w:szCs w:val="22"/>
        </w:rPr>
        <w:t xml:space="preserve"> Δημοτικό σχολείο  Λιβαδειάς. Σύμφωνα με το ανωτέρω έγγραφο,  την  30/06/2013  έληξε  η μίσθωση του κτιρίου  και πραγματοποιήθηκε δημοπρασία εντός του 2013, η οποία είχε αποβεί άγονη.</w:t>
      </w:r>
    </w:p>
    <w:p w:rsidR="003A3DD8" w:rsidRPr="0008119E" w:rsidRDefault="003A3DD8" w:rsidP="003A3DD8">
      <w:pPr>
        <w:ind w:firstLine="720"/>
        <w:jc w:val="both"/>
        <w:rPr>
          <w:rFonts w:ascii="Arial" w:eastAsia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Επίσης, με το ανωτέρω έγγραφο,  μας ζητήθηκε να προβούμε άμεσα σε όλες τις απαραίτητες ενέργειες για τη διαδικασία μίσθωσης. </w:t>
      </w:r>
    </w:p>
    <w:p w:rsidR="003A3DD8" w:rsidRPr="0008119E" w:rsidRDefault="003A3DD8" w:rsidP="003A3DD8">
      <w:pPr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ab/>
        <w:t>Λαμβάνοντας υπόψη :</w:t>
      </w:r>
    </w:p>
    <w:p w:rsidR="003A3DD8" w:rsidRPr="0008119E" w:rsidRDefault="003A3DD8" w:rsidP="003A3DD8">
      <w:pPr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ab/>
        <w:t>α ) Το  άρθρο 65 παρ.1 του Ν. 3852/2010 που αναφέρει ότι: «Το Δημοτικό Συμβούλιο αποφασίζει για όλα τα θέματα που αφορούν το Δήμο, εκτός από εκείνα που ανήκουν εκ του νόμου στην αρμοδιότητα του Δημάρχου ή άλλου οργάνου του Δήμου ή το ίδιο το Δημοτικό Συμβούλιο μεταβίβασε σε επιτροπή του».</w:t>
      </w:r>
    </w:p>
    <w:p w:rsidR="003A3DD8" w:rsidRPr="0008119E" w:rsidRDefault="003A3DD8" w:rsidP="003A3DD8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β) Την παρ. 1ε του άρθρου 72 του ν. 3852/10,όπως τροποποιήθηκε με το άρθρο 3 του Ν.4623/2019 και ισχύει, η κατάρτιση των όρων, η σύνταξη της διακήρυξης και η διεξαγωγή και κατακύρωση όλων των δημοπρασιών είναι αρμοδιότητα της Οικονομικής επιτροπής. </w:t>
      </w:r>
    </w:p>
    <w:p w:rsidR="003A3DD8" w:rsidRPr="0008119E" w:rsidRDefault="003A3DD8" w:rsidP="003A3DD8">
      <w:pPr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          γ) Του άρθρου 3 του ΠΔ 270/81 (ΦΕΚ 77/Α΄/30-3-1981) « περί καθορισμού οργάνων της διαδικασίας και των όρων διενέργειας δημοπρασιών 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δι΄εκποίησιν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η 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εκμίσθωσιν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πραγμάτων, δήμων και κοινοτήτων».</w:t>
      </w:r>
    </w:p>
    <w:p w:rsidR="003A3DD8" w:rsidRPr="0008119E" w:rsidRDefault="003A3DD8" w:rsidP="003A3DD8">
      <w:pPr>
        <w:widowControl w:val="0"/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δ)  </w:t>
      </w:r>
      <w:r w:rsidRPr="0008119E">
        <w:rPr>
          <w:rFonts w:ascii="Arial" w:hAnsi="Arial" w:cs="Arial"/>
          <w:i/>
          <w:sz w:val="22"/>
          <w:szCs w:val="22"/>
          <w:lang w:val="en-US"/>
        </w:rPr>
        <w:t>T</w:t>
      </w:r>
      <w:r w:rsidRPr="0008119E">
        <w:rPr>
          <w:rFonts w:ascii="Arial" w:hAnsi="Arial" w:cs="Arial"/>
          <w:i/>
          <w:sz w:val="22"/>
          <w:szCs w:val="22"/>
        </w:rPr>
        <w:t>ο άρθρο 194 του Ν.3463/06 (ΔΚΚ)</w:t>
      </w:r>
    </w:p>
    <w:p w:rsidR="003A3DD8" w:rsidRPr="0008119E" w:rsidRDefault="003A3DD8" w:rsidP="003A3DD8">
      <w:pPr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           ε)Την 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>. 37237/ΣΤ1 απόφαση του Υπουργείου Εθνικής Παιδείας και Θρησκευμάτων (ΦΕΚ 635/Β/27-4-2007), «περί καθορισμού κριτηρίων καταλληλότητας &amp; επιλογής χώρων, για την ανέγερση Δημοσίων διδακτηρίων Α/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θμιας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και Β/</w:t>
      </w:r>
      <w:proofErr w:type="spellStart"/>
      <w:r w:rsidRPr="0008119E">
        <w:rPr>
          <w:rFonts w:ascii="Arial" w:hAnsi="Arial" w:cs="Arial"/>
          <w:i/>
          <w:sz w:val="22"/>
          <w:szCs w:val="22"/>
        </w:rPr>
        <w:t>θμιας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Εκπαίδευσης καθώς και χώρων μετά κτιρίων κατάλληλων για στέγαση Σχολικών Μονάδων».</w:t>
      </w:r>
    </w:p>
    <w:p w:rsidR="003A3DD8" w:rsidRPr="0008119E" w:rsidRDefault="003A3DD8" w:rsidP="003A3DD8">
      <w:pPr>
        <w:jc w:val="both"/>
        <w:rPr>
          <w:rFonts w:ascii="Arial" w:hAnsi="Arial" w:cs="Arial"/>
          <w:i/>
          <w:sz w:val="22"/>
          <w:szCs w:val="22"/>
        </w:rPr>
      </w:pPr>
      <w:r w:rsidRPr="0008119E">
        <w:rPr>
          <w:rFonts w:ascii="Arial" w:hAnsi="Arial" w:cs="Arial"/>
          <w:i/>
          <w:sz w:val="22"/>
          <w:szCs w:val="22"/>
        </w:rPr>
        <w:t xml:space="preserve">           στ) Την αναγκαιότητα  μίσθωσης ακινήτου για τη στέγαση του 2</w:t>
      </w:r>
      <w:r w:rsidRPr="0008119E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08119E">
        <w:rPr>
          <w:rFonts w:ascii="Arial" w:hAnsi="Arial" w:cs="Arial"/>
          <w:i/>
          <w:sz w:val="22"/>
          <w:szCs w:val="22"/>
        </w:rPr>
        <w:t xml:space="preserve"> Δημοτικού σχολείου Λιβαδειάς</w:t>
      </w:r>
    </w:p>
    <w:p w:rsidR="003A3DD8" w:rsidRPr="0008119E" w:rsidRDefault="003A3DD8" w:rsidP="003A3DD8">
      <w:pPr>
        <w:ind w:firstLine="720"/>
        <w:jc w:val="center"/>
        <w:rPr>
          <w:rFonts w:ascii="Arial" w:hAnsi="Arial" w:cs="Arial"/>
          <w:i/>
          <w:sz w:val="22"/>
          <w:szCs w:val="22"/>
        </w:rPr>
      </w:pPr>
      <w:proofErr w:type="spellStart"/>
      <w:r w:rsidRPr="0008119E">
        <w:rPr>
          <w:rFonts w:ascii="Arial" w:hAnsi="Arial" w:cs="Arial"/>
          <w:i/>
          <w:sz w:val="22"/>
          <w:szCs w:val="22"/>
        </w:rPr>
        <w:t>Καλείσθε</w:t>
      </w:r>
      <w:proofErr w:type="spellEnd"/>
      <w:r w:rsidRPr="0008119E">
        <w:rPr>
          <w:rFonts w:ascii="Arial" w:hAnsi="Arial" w:cs="Arial"/>
          <w:i/>
          <w:sz w:val="22"/>
          <w:szCs w:val="22"/>
        </w:rPr>
        <w:t xml:space="preserve"> </w:t>
      </w:r>
    </w:p>
    <w:p w:rsidR="003A3DD8" w:rsidRPr="0008119E" w:rsidRDefault="003A3DD8" w:rsidP="003A3DD8">
      <w:pPr>
        <w:ind w:firstLine="720"/>
        <w:jc w:val="center"/>
        <w:rPr>
          <w:rFonts w:ascii="Arial" w:hAnsi="Arial" w:cs="Arial"/>
          <w:i/>
          <w:sz w:val="22"/>
          <w:szCs w:val="22"/>
        </w:rPr>
      </w:pPr>
    </w:p>
    <w:p w:rsidR="003A3DD8" w:rsidRPr="0008119E" w:rsidRDefault="003A3DD8" w:rsidP="003A3DD8">
      <w:pPr>
        <w:tabs>
          <w:tab w:val="left" w:pos="6237"/>
        </w:tabs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08119E">
        <w:rPr>
          <w:rFonts w:ascii="Arial" w:eastAsia="Arial" w:hAnsi="Arial" w:cs="Arial"/>
          <w:i/>
          <w:sz w:val="22"/>
          <w:szCs w:val="22"/>
        </w:rPr>
        <w:t xml:space="preserve"> </w:t>
      </w:r>
      <w:r w:rsidRPr="0008119E">
        <w:rPr>
          <w:rFonts w:ascii="Arial" w:hAnsi="Arial" w:cs="Arial"/>
          <w:i/>
          <w:sz w:val="22"/>
          <w:szCs w:val="22"/>
        </w:rPr>
        <w:t>Να αποφασίσετε  την αναγκαιότητα  μίσθωσης ακινήτου για τη στέγαση του 2</w:t>
      </w:r>
      <w:r w:rsidRPr="0008119E">
        <w:rPr>
          <w:rFonts w:ascii="Arial" w:hAnsi="Arial" w:cs="Arial"/>
          <w:i/>
          <w:sz w:val="22"/>
          <w:szCs w:val="22"/>
          <w:vertAlign w:val="superscript"/>
        </w:rPr>
        <w:t>ου</w:t>
      </w:r>
      <w:r w:rsidRPr="0008119E">
        <w:rPr>
          <w:rFonts w:ascii="Arial" w:hAnsi="Arial" w:cs="Arial"/>
          <w:i/>
          <w:sz w:val="22"/>
          <w:szCs w:val="22"/>
        </w:rPr>
        <w:t xml:space="preserve"> Δημοτικού σχολείου </w:t>
      </w:r>
      <w:r w:rsidRPr="0008119E">
        <w:rPr>
          <w:rFonts w:ascii="Arial" w:hAnsi="Arial" w:cs="Arial"/>
          <w:i/>
          <w:color w:val="000000"/>
          <w:sz w:val="22"/>
          <w:szCs w:val="22"/>
        </w:rPr>
        <w:t>Λιβαδειάς.</w:t>
      </w:r>
    </w:p>
    <w:p w:rsidR="00961888" w:rsidRDefault="00E8554A" w:rsidP="00E8554A">
      <w:pPr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hAnsi="Arial" w:cs="Arial"/>
          <w:i/>
          <w:sz w:val="22"/>
          <w:szCs w:val="22"/>
        </w:rPr>
        <w:t xml:space="preserve"> </w:t>
      </w:r>
    </w:p>
    <w:p w:rsidR="001C44E5" w:rsidRPr="002B3827" w:rsidRDefault="00E573F6" w:rsidP="006E3332">
      <w:pPr>
        <w:suppressAutoHyphens w:val="0"/>
        <w:spacing w:line="360" w:lineRule="auto"/>
        <w:ind w:right="-9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C410CD" w:rsidRPr="001C0B46" w:rsidRDefault="001C0B46" w:rsidP="00C410CD">
      <w:pPr>
        <w:pStyle w:val="ad"/>
        <w:widowControl w:val="0"/>
        <w:numPr>
          <w:ilvl w:val="0"/>
          <w:numId w:val="4"/>
        </w:numPr>
        <w:spacing w:before="119" w:after="119"/>
        <w:rPr>
          <w:rFonts w:ascii="Arial" w:hAnsi="Arial" w:cs="Arial"/>
        </w:rPr>
      </w:pPr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το υπ </w:t>
      </w:r>
      <w:proofErr w:type="spellStart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αριθμ</w:t>
      </w:r>
      <w:proofErr w:type="spellEnd"/>
      <w:r w:rsidRPr="001C0B4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083</w:t>
      </w:r>
      <w:r w:rsidR="003A3DD8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3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/</w:t>
      </w:r>
      <w:r w:rsidR="007B7F44" w:rsidRPr="007B7F44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10</w:t>
      </w:r>
      <w:r w:rsidR="00B46466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-6-2020</w:t>
      </w:r>
      <w:r w:rsidR="00B46466" w:rsidRPr="0066650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έγγραφο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B46466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Κοινωνικής Προστασίας Παιδείας και Δια Βίου μάθησης</w:t>
      </w:r>
      <w:r w:rsidR="00B46466" w:rsidRPr="0066650D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B46466" w:rsidRPr="0066650D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του Δήμου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που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είχε αποσταλεί </w:t>
      </w:r>
      <w:r w:rsidR="008D54D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εντύπως και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ηλεκτρονικά στα 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val="en-US" w:eastAsia="el-GR" w:bidi="hi-IN"/>
        </w:rPr>
        <w:t>email</w:t>
      </w:r>
      <w:r w:rsidR="00C410CD" w:rsidRPr="001C0B4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 όλων των δημοτικών συμβούλων </w:t>
      </w:r>
    </w:p>
    <w:p w:rsidR="00765996" w:rsidRPr="007B344E" w:rsidRDefault="00765996" w:rsidP="00765996">
      <w:pPr>
        <w:pStyle w:val="af9"/>
        <w:numPr>
          <w:ilvl w:val="0"/>
          <w:numId w:val="4"/>
        </w:numPr>
        <w:suppressAutoHyphens w:val="0"/>
        <w:spacing w:before="4" w:after="4" w:line="360" w:lineRule="auto"/>
        <w:ind w:left="714" w:hanging="357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της παρ. 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40/31-3-2020 εγκυκλίου του Υπουργείου Εσωτερικών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Περιεχομένου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 xml:space="preserve">(ΦΕΚ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6ΩΠΥ46ΜΤΛ6-50Ψ</w:t>
      </w:r>
      <w:r w:rsidRPr="007B344E">
        <w:rPr>
          <w:rFonts w:ascii="Arial" w:hAnsi="Arial" w:cs="Arial"/>
          <w:bCs/>
          <w:color w:val="000000"/>
          <w:sz w:val="22"/>
          <w:szCs w:val="22"/>
        </w:rPr>
        <w:t>’):</w:t>
      </w:r>
      <w:r w:rsidRPr="007B344E">
        <w:rPr>
          <w:rFonts w:ascii="Arial" w:hAnsi="Arial" w:cs="Arial"/>
          <w:color w:val="000000"/>
          <w:sz w:val="22"/>
          <w:szCs w:val="22"/>
        </w:rPr>
        <w:t xml:space="preserve"> «</w:t>
      </w:r>
      <w:r>
        <w:rPr>
          <w:rFonts w:ascii="Arial" w:hAnsi="Arial" w:cs="Arial"/>
          <w:color w:val="000000"/>
          <w:sz w:val="22"/>
          <w:szCs w:val="22"/>
        </w:rPr>
        <w:t>Ενημέρωση για την εφαρμογή του κανονιστικού πλαισίου αντιμετώπισης</w:t>
      </w:r>
      <w:r w:rsidRPr="009670D4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</w:rPr>
        <w:t xml:space="preserve">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, αναφορικά με την οργάνωση και λειτουργία των δήμων</w:t>
      </w:r>
      <w:r w:rsidRPr="007B344E">
        <w:rPr>
          <w:rFonts w:ascii="Arial" w:hAnsi="Arial" w:cs="Arial"/>
          <w:color w:val="000000"/>
          <w:sz w:val="22"/>
          <w:szCs w:val="22"/>
        </w:rPr>
        <w:t>».</w:t>
      </w:r>
    </w:p>
    <w:p w:rsidR="00765996" w:rsidRPr="007B344E" w:rsidRDefault="00765996" w:rsidP="00765996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765996" w:rsidRDefault="00765996" w:rsidP="00765996">
      <w:pPr>
        <w:pStyle w:val="af9"/>
        <w:widowControl w:val="0"/>
        <w:numPr>
          <w:ilvl w:val="0"/>
          <w:numId w:val="4"/>
        </w:numPr>
        <w:suppressAutoHyphens w:val="0"/>
        <w:spacing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BD6FDB" w:rsidRDefault="00765996" w:rsidP="00BD6FDB">
      <w:pPr>
        <w:pStyle w:val="af9"/>
        <w:widowControl w:val="0"/>
        <w:numPr>
          <w:ilvl w:val="0"/>
          <w:numId w:val="7"/>
        </w:numPr>
        <w:suppressAutoHyphens w:val="0"/>
        <w:spacing w:before="6" w:after="6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</w:t>
      </w:r>
      <w:r w:rsidR="00BD6FDB" w:rsidRPr="0079483E">
        <w:rPr>
          <w:rFonts w:ascii="Arial" w:hAnsi="Arial" w:cs="Arial"/>
          <w:sz w:val="22"/>
          <w:szCs w:val="22"/>
          <w:u w:val="single"/>
        </w:rPr>
        <w:t>να πραγματοποιούνται κεκλεισμένων των θυρών</w:t>
      </w:r>
      <w:r w:rsidR="00BD6FDB">
        <w:rPr>
          <w:rFonts w:ascii="Arial" w:hAnsi="Arial" w:cs="Arial"/>
          <w:sz w:val="22"/>
          <w:szCs w:val="22"/>
          <w:u w:val="single"/>
        </w:rPr>
        <w:t xml:space="preserve"> </w:t>
      </w:r>
      <w:r w:rsidR="00BD6FDB">
        <w:rPr>
          <w:rFonts w:ascii="Arial" w:hAnsi="Arial" w:cs="Arial"/>
          <w:sz w:val="22"/>
          <w:szCs w:val="22"/>
        </w:rPr>
        <w:t xml:space="preserve"> </w:t>
      </w:r>
    </w:p>
    <w:p w:rsidR="00C410CD" w:rsidRPr="00C6575B" w:rsidRDefault="00C410CD" w:rsidP="00765996">
      <w:pPr>
        <w:pStyle w:val="af9"/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  <w:highlight w:val="white"/>
        </w:rPr>
        <w:t>τις διατάξεις των άρθρων 65,67,238 του Ν.3852/10, όπως τροποποιήθηκαν με το άρθρο 72 και 74 του Ν. 4555/2018</w:t>
      </w:r>
      <w:r w:rsidRPr="00C6575B">
        <w:rPr>
          <w:rStyle w:val="aa"/>
          <w:rFonts w:ascii="Arial" w:eastAsia="Arial" w:hAnsi="Arial" w:cs="Arial"/>
          <w:bCs/>
          <w:i w:val="0"/>
          <w:sz w:val="22"/>
          <w:szCs w:val="22"/>
        </w:rPr>
        <w:t xml:space="preserve"> και </w:t>
      </w:r>
      <w:r w:rsidRPr="00C6575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C410CD" w:rsidRPr="001C0B46" w:rsidRDefault="00C410CD" w:rsidP="00C410CD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C6575B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7B7F44" w:rsidRPr="00F07A93" w:rsidRDefault="007B7F44" w:rsidP="007B7F44">
      <w:pPr>
        <w:numPr>
          <w:ilvl w:val="0"/>
          <w:numId w:val="7"/>
        </w:numPr>
        <w:tabs>
          <w:tab w:val="num" w:pos="765"/>
          <w:tab w:val="center" w:pos="8460"/>
        </w:tabs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τις διατάξεις  </w:t>
      </w:r>
      <w:r w:rsidRPr="00F07A93">
        <w:rPr>
          <w:rFonts w:ascii="Arial" w:hAnsi="Arial" w:cs="Arial"/>
          <w:sz w:val="22"/>
          <w:szCs w:val="22"/>
        </w:rPr>
        <w:t xml:space="preserve"> του άρθρου </w:t>
      </w:r>
      <w:r>
        <w:rPr>
          <w:rFonts w:ascii="Arial" w:hAnsi="Arial" w:cs="Arial"/>
          <w:sz w:val="22"/>
          <w:szCs w:val="22"/>
        </w:rPr>
        <w:t>3</w:t>
      </w:r>
      <w:r w:rsidRPr="00F07A93">
        <w:rPr>
          <w:rFonts w:ascii="Arial" w:hAnsi="Arial" w:cs="Arial"/>
          <w:sz w:val="22"/>
          <w:szCs w:val="22"/>
        </w:rPr>
        <w:t xml:space="preserve"> του ΠΔ 270/81</w:t>
      </w:r>
    </w:p>
    <w:p w:rsidR="007B7F44" w:rsidRPr="00F07A93" w:rsidRDefault="007B7F44" w:rsidP="007B7F44">
      <w:pPr>
        <w:pStyle w:val="af9"/>
        <w:widowControl w:val="0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του </w:t>
      </w:r>
      <w:r w:rsidRPr="00F07A93">
        <w:rPr>
          <w:rFonts w:ascii="Arial" w:hAnsi="Arial" w:cs="Arial"/>
          <w:sz w:val="22"/>
          <w:szCs w:val="22"/>
        </w:rPr>
        <w:t>άρθρο</w:t>
      </w:r>
      <w:r>
        <w:rPr>
          <w:rFonts w:ascii="Arial" w:hAnsi="Arial" w:cs="Arial"/>
          <w:sz w:val="22"/>
          <w:szCs w:val="22"/>
        </w:rPr>
        <w:t>υ</w:t>
      </w:r>
      <w:r w:rsidRPr="00F07A93">
        <w:rPr>
          <w:rFonts w:ascii="Arial" w:hAnsi="Arial" w:cs="Arial"/>
          <w:sz w:val="22"/>
          <w:szCs w:val="22"/>
        </w:rPr>
        <w:t xml:space="preserve"> 194 του Ν.3463/06 (ΔΚΚ)</w:t>
      </w:r>
    </w:p>
    <w:p w:rsidR="007B7F44" w:rsidRPr="00331293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</w:rPr>
        <w:t>τις διατάξεις των άρθρων 65,67,238 του Ν.3852/10</w:t>
      </w:r>
      <w:r w:rsidRPr="00F07A93">
        <w:rPr>
          <w:rFonts w:ascii="Arial" w:eastAsia="Arial" w:hAnsi="Arial" w:cs="Arial"/>
          <w:bCs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F07A93"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eastAsia="el-GR"/>
        </w:rPr>
        <w:t>όπως τροποποιήθηκαν με τα άρθρα 72 και 74 του Ν.4555/2018.</w:t>
      </w: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</w:t>
      </w:r>
    </w:p>
    <w:p w:rsidR="007B7F44" w:rsidRPr="00331293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3312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331293">
        <w:rPr>
          <w:rFonts w:ascii="Arial" w:hAnsi="Arial" w:cs="Arial"/>
          <w:sz w:val="22"/>
          <w:szCs w:val="22"/>
        </w:rPr>
        <w:t>αριθμ</w:t>
      </w:r>
      <w:proofErr w:type="spellEnd"/>
      <w:r w:rsidRPr="00331293">
        <w:rPr>
          <w:rFonts w:ascii="Arial" w:hAnsi="Arial" w:cs="Arial"/>
          <w:sz w:val="22"/>
          <w:szCs w:val="22"/>
        </w:rPr>
        <w:t>. 37237/ΣΤ1 απόφαση του Υπουργείου Εθνικής Παιδείας και Θρησκευμάτων (ΦΕΚ 635/Β/27-4-2007)</w:t>
      </w:r>
    </w:p>
    <w:p w:rsidR="007B7F44" w:rsidRPr="000818EC" w:rsidRDefault="007B7F44" w:rsidP="007B7F44">
      <w:pPr>
        <w:pStyle w:val="af9"/>
        <w:widowControl w:val="0"/>
        <w:numPr>
          <w:ilvl w:val="0"/>
          <w:numId w:val="7"/>
        </w:numPr>
        <w:ind w:right="26"/>
        <w:jc w:val="both"/>
        <w:rPr>
          <w:sz w:val="22"/>
          <w:szCs w:val="22"/>
        </w:rPr>
      </w:pPr>
      <w:r w:rsidRPr="00F07A93">
        <w:rPr>
          <w:rFonts w:ascii="Arial" w:hAnsi="Arial" w:cs="Arial"/>
          <w:sz w:val="22"/>
          <w:szCs w:val="22"/>
        </w:rPr>
        <w:t xml:space="preserve">Την αναγκαιότητα  μίσθωσης ακινήτου για τη στέγαση του </w:t>
      </w:r>
      <w:r w:rsidR="003A3DD8">
        <w:rPr>
          <w:rFonts w:ascii="Arial" w:hAnsi="Arial" w:cs="Arial"/>
          <w:sz w:val="22"/>
          <w:szCs w:val="22"/>
        </w:rPr>
        <w:t>2</w:t>
      </w:r>
      <w:r w:rsidRPr="00331293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</w:t>
      </w:r>
      <w:r w:rsidR="003A3DD8">
        <w:rPr>
          <w:rFonts w:ascii="Arial" w:hAnsi="Arial" w:cs="Arial"/>
          <w:sz w:val="22"/>
          <w:szCs w:val="22"/>
        </w:rPr>
        <w:t>Δημοτικού σχολείου Λιβαδειάς</w:t>
      </w:r>
      <w:r w:rsidRPr="00F07A93">
        <w:rPr>
          <w:rFonts w:ascii="Arial" w:hAnsi="Arial" w:cs="Arial"/>
          <w:sz w:val="22"/>
          <w:szCs w:val="22"/>
        </w:rPr>
        <w:t xml:space="preserve">. </w:t>
      </w:r>
    </w:p>
    <w:p w:rsidR="007B7F44" w:rsidRPr="00982EDE" w:rsidRDefault="007B7F44" w:rsidP="007B7F44">
      <w:pPr>
        <w:pStyle w:val="ad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F07A93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lastRenderedPageBreak/>
        <w:t>Την μεταξύ των μελών του συζήτηση σύμφωνα με τα πρακτικά.</w:t>
      </w:r>
    </w:p>
    <w:p w:rsidR="007B7F44" w:rsidRDefault="007B7F44" w:rsidP="007B7F44">
      <w:pPr>
        <w:ind w:left="405"/>
        <w:jc w:val="both"/>
      </w:pPr>
    </w:p>
    <w:p w:rsidR="007B7F44" w:rsidRPr="000818EC" w:rsidRDefault="007B7F44" w:rsidP="007B7F44">
      <w:pPr>
        <w:widowControl w:val="0"/>
        <w:ind w:left="360" w:right="26"/>
        <w:jc w:val="both"/>
        <w:rPr>
          <w:sz w:val="22"/>
          <w:szCs w:val="22"/>
        </w:rPr>
      </w:pPr>
    </w:p>
    <w:p w:rsidR="007B7F44" w:rsidRDefault="007B7F44" w:rsidP="00765996">
      <w:pPr>
        <w:tabs>
          <w:tab w:val="center" w:pos="8460"/>
        </w:tabs>
        <w:ind w:left="360"/>
        <w:jc w:val="center"/>
        <w:rPr>
          <w:rFonts w:ascii="Arial" w:eastAsia="Arial" w:hAnsi="Arial" w:cs="Arial"/>
          <w:b/>
          <w:bCs/>
          <w:color w:val="00000A"/>
          <w:sz w:val="22"/>
          <w:szCs w:val="22"/>
          <w:lang w:eastAsia="el-GR"/>
        </w:rPr>
      </w:pPr>
      <w:r w:rsidRPr="000F4046">
        <w:rPr>
          <w:rFonts w:ascii="Arial" w:eastAsia="Arial" w:hAnsi="Arial" w:cs="Arial"/>
          <w:b/>
          <w:bCs/>
          <w:color w:val="00000A"/>
          <w:sz w:val="22"/>
          <w:szCs w:val="22"/>
          <w:highlight w:val="white"/>
          <w:lang w:eastAsia="el-GR"/>
        </w:rPr>
        <w:t>ΑΠΟΦΑΣΙΖΕΙ ΟΜΟΦΩΝΑ</w:t>
      </w:r>
    </w:p>
    <w:p w:rsidR="00765996" w:rsidRPr="000F4046" w:rsidRDefault="00765996" w:rsidP="00765996">
      <w:pPr>
        <w:tabs>
          <w:tab w:val="center" w:pos="8460"/>
        </w:tabs>
        <w:ind w:left="360"/>
        <w:jc w:val="center"/>
        <w:rPr>
          <w:rFonts w:ascii="Arial" w:hAnsi="Arial" w:cs="Arial"/>
        </w:rPr>
      </w:pPr>
    </w:p>
    <w:p w:rsidR="009C255E" w:rsidRPr="009C255E" w:rsidRDefault="007B7F44" w:rsidP="009C255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403E7B" w:rsidRPr="00AF5C9F">
        <w:rPr>
          <w:rFonts w:ascii="Arial" w:hAnsi="Arial" w:cs="Arial"/>
          <w:b/>
          <w:sz w:val="22"/>
          <w:szCs w:val="22"/>
        </w:rPr>
        <w:t>Α)</w:t>
      </w:r>
      <w:r w:rsidR="00403E7B" w:rsidRPr="00AF5C9F">
        <w:rPr>
          <w:rFonts w:ascii="Arial" w:hAnsi="Arial" w:cs="Arial"/>
          <w:sz w:val="22"/>
          <w:szCs w:val="22"/>
        </w:rPr>
        <w:t xml:space="preserve"> Την μίσθωση ακινήτου που θα  στεγαστεί </w:t>
      </w:r>
      <w:r w:rsidR="00403E7B">
        <w:rPr>
          <w:rFonts w:ascii="Arial" w:hAnsi="Arial" w:cs="Arial"/>
          <w:sz w:val="22"/>
          <w:szCs w:val="22"/>
        </w:rPr>
        <w:t>τ</w:t>
      </w:r>
      <w:r w:rsidR="00403E7B" w:rsidRPr="00AF5C9F">
        <w:rPr>
          <w:rFonts w:ascii="Arial" w:hAnsi="Arial" w:cs="Arial"/>
          <w:sz w:val="22"/>
          <w:szCs w:val="22"/>
        </w:rPr>
        <w:t xml:space="preserve">ο  </w:t>
      </w:r>
      <w:r w:rsidR="00403E7B">
        <w:rPr>
          <w:rFonts w:ascii="Arial" w:hAnsi="Arial" w:cs="Arial"/>
          <w:sz w:val="22"/>
          <w:szCs w:val="22"/>
        </w:rPr>
        <w:t>2</w:t>
      </w:r>
      <w:r w:rsidR="00403E7B" w:rsidRPr="00403E7B">
        <w:rPr>
          <w:rFonts w:ascii="Arial" w:hAnsi="Arial" w:cs="Arial"/>
          <w:sz w:val="22"/>
          <w:szCs w:val="22"/>
          <w:vertAlign w:val="superscript"/>
        </w:rPr>
        <w:t>ο</w:t>
      </w:r>
      <w:r w:rsidR="00403E7B">
        <w:rPr>
          <w:rFonts w:ascii="Arial" w:hAnsi="Arial" w:cs="Arial"/>
          <w:sz w:val="22"/>
          <w:szCs w:val="22"/>
        </w:rPr>
        <w:t xml:space="preserve"> Δημοτικό Σχολείου </w:t>
      </w:r>
      <w:r w:rsidR="00D3398C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D3398C">
        <w:rPr>
          <w:rFonts w:ascii="Arial" w:hAnsi="Arial" w:cs="Arial"/>
          <w:sz w:val="22"/>
          <w:szCs w:val="22"/>
        </w:rPr>
        <w:t>Λεβαδέων</w:t>
      </w:r>
      <w:proofErr w:type="spellEnd"/>
      <w:r w:rsidR="00D3398C">
        <w:rPr>
          <w:rFonts w:ascii="Arial" w:hAnsi="Arial" w:cs="Arial"/>
          <w:sz w:val="22"/>
          <w:szCs w:val="22"/>
        </w:rPr>
        <w:t xml:space="preserve"> και</w:t>
      </w:r>
      <w:r w:rsidR="009C255E" w:rsidRPr="00AB0968">
        <w:rPr>
          <w:rFonts w:ascii="Arial" w:hAnsi="Arial" w:cs="Arial"/>
          <w:sz w:val="22"/>
          <w:szCs w:val="22"/>
        </w:rPr>
        <w:t xml:space="preserve"> θα πρέπει να πληροί τις προϋποθέσεις που ορίζονται από την </w:t>
      </w:r>
      <w:proofErr w:type="spellStart"/>
      <w:r w:rsidR="009C255E" w:rsidRPr="00AB0968">
        <w:rPr>
          <w:rFonts w:ascii="Arial" w:hAnsi="Arial" w:cs="Arial"/>
          <w:sz w:val="22"/>
          <w:szCs w:val="22"/>
        </w:rPr>
        <w:t>αριθμ</w:t>
      </w:r>
      <w:proofErr w:type="spellEnd"/>
      <w:r w:rsidR="009C255E" w:rsidRPr="00AB0968">
        <w:rPr>
          <w:rFonts w:ascii="Arial" w:hAnsi="Arial" w:cs="Arial"/>
          <w:sz w:val="22"/>
          <w:szCs w:val="22"/>
        </w:rPr>
        <w:t>. 37237/ΣΤ1 απόφαση του Υπουργείου Εθνικής Παιδείας και Θρησκευμάτων (ΦΕΚ 635/Β/27-4-2007), «περί καθορισμού κριτηρίων καταλληλότητας &amp; επιλογής χώρων, για την ανέγερση Δημοσίων διδακτηρίων Α/</w:t>
      </w:r>
      <w:proofErr w:type="spellStart"/>
      <w:r w:rsidR="009C255E" w:rsidRPr="00AB0968">
        <w:rPr>
          <w:rFonts w:ascii="Arial" w:hAnsi="Arial" w:cs="Arial"/>
          <w:sz w:val="22"/>
          <w:szCs w:val="22"/>
        </w:rPr>
        <w:t>θμιας</w:t>
      </w:r>
      <w:proofErr w:type="spellEnd"/>
      <w:r w:rsidR="009C255E" w:rsidRPr="00AB0968">
        <w:rPr>
          <w:rFonts w:ascii="Arial" w:hAnsi="Arial" w:cs="Arial"/>
          <w:sz w:val="22"/>
          <w:szCs w:val="22"/>
        </w:rPr>
        <w:t xml:space="preserve"> και Β/</w:t>
      </w:r>
      <w:proofErr w:type="spellStart"/>
      <w:r w:rsidR="009C255E" w:rsidRPr="00AB0968">
        <w:rPr>
          <w:rFonts w:ascii="Arial" w:hAnsi="Arial" w:cs="Arial"/>
          <w:sz w:val="22"/>
          <w:szCs w:val="22"/>
        </w:rPr>
        <w:t>θμιας</w:t>
      </w:r>
      <w:proofErr w:type="spellEnd"/>
      <w:r w:rsidR="009C255E" w:rsidRPr="00AB0968">
        <w:rPr>
          <w:rFonts w:ascii="Arial" w:hAnsi="Arial" w:cs="Arial"/>
          <w:sz w:val="22"/>
          <w:szCs w:val="22"/>
        </w:rPr>
        <w:t xml:space="preserve"> Εκπαίδευσης καθώς και χώρων μετά κτιρίων κατάλληλων για στέγαση Σχολικών Μονάδων».</w:t>
      </w:r>
      <w:r w:rsidR="009C255E">
        <w:rPr>
          <w:rFonts w:ascii="Arial" w:hAnsi="Arial" w:cs="Arial"/>
          <w:sz w:val="22"/>
          <w:szCs w:val="22"/>
        </w:rPr>
        <w:t xml:space="preserve"> </w:t>
      </w:r>
    </w:p>
    <w:p w:rsidR="00403E7B" w:rsidRPr="00AF5C9F" w:rsidRDefault="00403E7B" w:rsidP="009C255E">
      <w:pPr>
        <w:tabs>
          <w:tab w:val="center" w:pos="8460"/>
        </w:tabs>
        <w:spacing w:line="360" w:lineRule="auto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shd w:val="clear" w:color="auto" w:fill="FFFFFF"/>
        </w:rPr>
        <w:t>Β)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> 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Οι όροι του Διαγωνισμού θα καταρτιστούν από την Οικονομική Επιτροπή. </w:t>
      </w:r>
      <w:r>
        <w:rPr>
          <w:rFonts w:ascii="Arial" w:hAnsi="Arial" w:cs="Arial"/>
          <w:bCs/>
          <w:sz w:val="22"/>
          <w:szCs w:val="22"/>
          <w:lang w:eastAsia="el-GR"/>
        </w:rPr>
        <w:t xml:space="preserve"> </w:t>
      </w:r>
    </w:p>
    <w:p w:rsidR="00403E7B" w:rsidRPr="00AF5C9F" w:rsidRDefault="00403E7B" w:rsidP="00403E7B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sz w:val="22"/>
          <w:szCs w:val="22"/>
          <w:shd w:val="clear" w:color="auto" w:fill="FFFFFF"/>
        </w:rPr>
        <w:t>Γ)</w:t>
      </w: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Η δημοπρασία θα διεξαχθεί από την αρμόδια τριμελή Επιτροπή της παρ.1 του άρθρου 1 του Π.Δ. 270/81 που ορίστηκε με την υπ’ αριθ. 424/2019 (ΑΔΑ : ΨΣΥΞΩΛΗ-Ο6Ρ) απόφαση του Δημοτικού Συμβουλίου  </w:t>
      </w:r>
    </w:p>
    <w:p w:rsidR="00403E7B" w:rsidRPr="00AF5C9F" w:rsidRDefault="00403E7B" w:rsidP="00403E7B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p w:rsidR="00403E7B" w:rsidRPr="00AF5C9F" w:rsidRDefault="00403E7B" w:rsidP="00403E7B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  <w:r w:rsidRPr="00AF5C9F">
        <w:rPr>
          <w:rFonts w:ascii="Arial" w:hAnsi="Arial" w:cs="Arial"/>
          <w:b/>
          <w:bCs/>
          <w:sz w:val="22"/>
          <w:szCs w:val="22"/>
          <w:lang w:eastAsia="el-GR"/>
        </w:rPr>
        <w:t>Δ.</w:t>
      </w:r>
      <w:r w:rsidRPr="00AF5C9F">
        <w:rPr>
          <w:rFonts w:ascii="Arial" w:hAnsi="Arial" w:cs="Arial"/>
          <w:bCs/>
          <w:sz w:val="22"/>
          <w:szCs w:val="22"/>
          <w:lang w:eastAsia="el-GR"/>
        </w:rPr>
        <w:t xml:space="preserve"> Η εκτίμηση του ακινήτου θα γίνει από την επιτροπή του άρθρου 7 του ΠΔ 270/81 που ορίστηκε με την υπ’ αριθ. 423/2019 (ΑΔΑ : 6Λ3ΓΩΛΗ-8Υ9) απόφαση του Δημοτικού Συμβουλίου  .  </w:t>
      </w:r>
    </w:p>
    <w:p w:rsidR="007B7F44" w:rsidRPr="00AF5C9F" w:rsidRDefault="00403E7B" w:rsidP="007B7F44">
      <w:pPr>
        <w:tabs>
          <w:tab w:val="center" w:pos="8460"/>
        </w:tabs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7B7F44" w:rsidRPr="00B3472E" w:rsidRDefault="007B7F44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</w:p>
    <w:p w:rsidR="001C44E5" w:rsidRDefault="00E573F6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66650D">
        <w:rPr>
          <w:rFonts w:ascii="Arial" w:eastAsia="Arial" w:hAnsi="Arial" w:cs="Arial"/>
          <w:b/>
          <w:sz w:val="22"/>
          <w:szCs w:val="22"/>
        </w:rPr>
        <w:t>1</w:t>
      </w:r>
      <w:r w:rsidR="002B4A2D" w:rsidRPr="002B4A2D">
        <w:rPr>
          <w:rFonts w:ascii="Arial" w:eastAsia="Arial" w:hAnsi="Arial" w:cs="Arial"/>
          <w:b/>
          <w:sz w:val="22"/>
          <w:szCs w:val="22"/>
        </w:rPr>
        <w:t>1</w:t>
      </w:r>
      <w:r w:rsidR="003A3DD8">
        <w:rPr>
          <w:rFonts w:ascii="Arial" w:eastAsia="Arial" w:hAnsi="Arial" w:cs="Arial"/>
          <w:b/>
          <w:sz w:val="22"/>
          <w:szCs w:val="22"/>
        </w:rPr>
        <w:t>6</w:t>
      </w:r>
      <w:r w:rsidR="00B441BF">
        <w:rPr>
          <w:rFonts w:ascii="Arial" w:eastAsia="Arial" w:hAnsi="Arial" w:cs="Arial"/>
          <w:b/>
          <w:sz w:val="22"/>
          <w:szCs w:val="22"/>
        </w:rPr>
        <w:t>/2020</w:t>
      </w:r>
    </w:p>
    <w:p w:rsidR="00FB1369" w:rsidRDefault="00FB1369" w:rsidP="0035010A">
      <w:pPr>
        <w:tabs>
          <w:tab w:val="center" w:pos="8460"/>
        </w:tabs>
        <w:suppressAutoHyphens w:val="0"/>
        <w:spacing w:after="198" w:line="360" w:lineRule="auto"/>
        <w:ind w:left="-284"/>
        <w:contextualSpacing/>
        <w:jc w:val="center"/>
      </w:pP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1C44E5" w:rsidRDefault="001C44E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tbl>
      <w:tblPr>
        <w:tblW w:w="986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926"/>
        <w:gridCol w:w="4938"/>
      </w:tblGrid>
      <w:tr w:rsidR="002B4A2D" w:rsidTr="000150FB">
        <w:tc>
          <w:tcPr>
            <w:tcW w:w="4926" w:type="dxa"/>
            <w:shd w:val="clear" w:color="auto" w:fill="auto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       ΤΑ ΜΕΛΗ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34CF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ΙΩΑΝΝΗΣ .Δ. ΤΑΓΚΑΛΕΓΚΑΣ</w:t>
            </w: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  <w:spacing w:line="276" w:lineRule="auto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r w:rsidRPr="00DC34CF">
              <w:rPr>
                <w:rFonts w:ascii="Arial" w:hAnsi="Arial" w:cs="Arial"/>
                <w:sz w:val="22"/>
                <w:szCs w:val="22"/>
              </w:rPr>
              <w:lastRenderedPageBreak/>
              <w:t xml:space="preserve">Παπαϊωάννου Λουκάς </w:t>
            </w:r>
            <w:r w:rsidRPr="00DC34C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DC34C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34CF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34CF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proofErr w:type="spellStart"/>
            <w:r w:rsidRPr="00DC34CF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4A2D" w:rsidTr="000150FB">
        <w:tc>
          <w:tcPr>
            <w:tcW w:w="4926" w:type="dxa"/>
            <w:shd w:val="clear" w:color="auto" w:fill="auto"/>
          </w:tcPr>
          <w:p w:rsidR="002B4A2D" w:rsidRPr="00DC34CF" w:rsidRDefault="002B4A2D" w:rsidP="000150FB">
            <w:pPr>
              <w:snapToGrid w:val="0"/>
            </w:pPr>
            <w:r w:rsidRPr="00DC34CF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DC34C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B4A2D" w:rsidRDefault="002B4A2D" w:rsidP="000150F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B4A2D" w:rsidRDefault="002B4A2D" w:rsidP="002B4A2D">
      <w:pPr>
        <w:shd w:val="clear" w:color="auto" w:fill="FFFFFF"/>
        <w:spacing w:before="5" w:line="360" w:lineRule="auto"/>
        <w:jc w:val="center"/>
      </w:pPr>
    </w:p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764FE3">
      <w:footerReference w:type="default" r:id="rId8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C12" w:rsidRDefault="00523C12">
      <w:r>
        <w:separator/>
      </w:r>
    </w:p>
  </w:endnote>
  <w:endnote w:type="continuationSeparator" w:id="0">
    <w:p w:rsidR="00523C12" w:rsidRDefault="00523C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2E5835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D3398C">
      <w:rPr>
        <w:noProof/>
      </w:rPr>
      <w:t>5</w:t>
    </w:r>
    <w:r>
      <w:fldChar w:fldCharType="end"/>
    </w:r>
  </w:p>
  <w:p w:rsidR="001C44E5" w:rsidRDefault="001C44E5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C12" w:rsidRDefault="00523C12">
      <w:r>
        <w:separator/>
      </w:r>
    </w:p>
  </w:footnote>
  <w:footnote w:type="continuationSeparator" w:id="0">
    <w:p w:rsidR="00523C12" w:rsidRDefault="00523C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24C2A502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5">
    <w:nsid w:val="0D9F3AFE"/>
    <w:multiLevelType w:val="multilevel"/>
    <w:tmpl w:val="CF0ED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6A2D40"/>
    <w:multiLevelType w:val="multilevel"/>
    <w:tmpl w:val="4938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D168A"/>
    <w:multiLevelType w:val="multilevel"/>
    <w:tmpl w:val="C430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1A5793"/>
    <w:multiLevelType w:val="hybridMultilevel"/>
    <w:tmpl w:val="CDBE7C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E62840"/>
    <w:multiLevelType w:val="multilevel"/>
    <w:tmpl w:val="D70C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746AEF"/>
    <w:multiLevelType w:val="hybridMultilevel"/>
    <w:tmpl w:val="279E56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C21C66"/>
    <w:multiLevelType w:val="multilevel"/>
    <w:tmpl w:val="5260B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626F33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24737ED7"/>
    <w:multiLevelType w:val="multilevel"/>
    <w:tmpl w:val="8AE04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C70987"/>
    <w:multiLevelType w:val="multilevel"/>
    <w:tmpl w:val="68421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6948C3"/>
    <w:multiLevelType w:val="multilevel"/>
    <w:tmpl w:val="6B925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5947BE"/>
    <w:multiLevelType w:val="multilevel"/>
    <w:tmpl w:val="ECB4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D610F8F"/>
    <w:multiLevelType w:val="multilevel"/>
    <w:tmpl w:val="15FE2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B94D02"/>
    <w:multiLevelType w:val="hybridMultilevel"/>
    <w:tmpl w:val="3676BA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CF6374"/>
    <w:multiLevelType w:val="multilevel"/>
    <w:tmpl w:val="45C2B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2">
    <w:nsid w:val="32D97960"/>
    <w:multiLevelType w:val="hybridMultilevel"/>
    <w:tmpl w:val="369C6C9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4B690F"/>
    <w:multiLevelType w:val="multilevel"/>
    <w:tmpl w:val="692A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62113A"/>
    <w:multiLevelType w:val="multilevel"/>
    <w:tmpl w:val="3706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5AF1904"/>
    <w:multiLevelType w:val="hybridMultilevel"/>
    <w:tmpl w:val="AF700714"/>
    <w:lvl w:ilvl="0" w:tplc="0408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477479B3"/>
    <w:multiLevelType w:val="multilevel"/>
    <w:tmpl w:val="1236F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753F31"/>
    <w:multiLevelType w:val="multilevel"/>
    <w:tmpl w:val="D940F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D1A2C90"/>
    <w:multiLevelType w:val="multilevel"/>
    <w:tmpl w:val="79C29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D5217DE"/>
    <w:multiLevelType w:val="multilevel"/>
    <w:tmpl w:val="7B2CC8C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1">
    <w:nsid w:val="4EAB36EA"/>
    <w:multiLevelType w:val="multilevel"/>
    <w:tmpl w:val="D51AC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D435E6"/>
    <w:multiLevelType w:val="multilevel"/>
    <w:tmpl w:val="D6BA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DE3210"/>
    <w:multiLevelType w:val="hybridMultilevel"/>
    <w:tmpl w:val="B03095C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B11C83"/>
    <w:multiLevelType w:val="multilevel"/>
    <w:tmpl w:val="1F94B7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7">
    <w:nsid w:val="62897F13"/>
    <w:multiLevelType w:val="multilevel"/>
    <w:tmpl w:val="7BB8A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39">
    <w:nsid w:val="670E4F63"/>
    <w:multiLevelType w:val="multilevel"/>
    <w:tmpl w:val="AD3E9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4E55B1"/>
    <w:multiLevelType w:val="hybridMultilevel"/>
    <w:tmpl w:val="508A53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703666"/>
    <w:multiLevelType w:val="multilevel"/>
    <w:tmpl w:val="5892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E53355"/>
    <w:multiLevelType w:val="multilevel"/>
    <w:tmpl w:val="376488FA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43">
    <w:nsid w:val="7AFA14CA"/>
    <w:multiLevelType w:val="hybridMultilevel"/>
    <w:tmpl w:val="312845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5"/>
  </w:num>
  <w:num w:numId="6">
    <w:abstractNumId w:val="34"/>
  </w:num>
  <w:num w:numId="7">
    <w:abstractNumId w:val="43"/>
  </w:num>
  <w:num w:numId="8">
    <w:abstractNumId w:val="26"/>
  </w:num>
  <w:num w:numId="9">
    <w:abstractNumId w:val="10"/>
  </w:num>
  <w:num w:numId="10">
    <w:abstractNumId w:val="44"/>
  </w:num>
  <w:num w:numId="11">
    <w:abstractNumId w:val="21"/>
  </w:num>
  <w:num w:numId="12">
    <w:abstractNumId w:val="4"/>
  </w:num>
  <w:num w:numId="13">
    <w:abstractNumId w:val="33"/>
  </w:num>
  <w:num w:numId="14">
    <w:abstractNumId w:val="22"/>
  </w:num>
  <w:num w:numId="15">
    <w:abstractNumId w:val="24"/>
  </w:num>
  <w:num w:numId="16">
    <w:abstractNumId w:val="39"/>
  </w:num>
  <w:num w:numId="17">
    <w:abstractNumId w:val="16"/>
  </w:num>
  <w:num w:numId="18">
    <w:abstractNumId w:val="1"/>
    <w:lvlOverride w:ilvl="0">
      <w:startOverride w:val="1"/>
    </w:lvlOverride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41"/>
  </w:num>
  <w:num w:numId="24">
    <w:abstractNumId w:val="37"/>
  </w:num>
  <w:num w:numId="25">
    <w:abstractNumId w:val="23"/>
  </w:num>
  <w:num w:numId="26">
    <w:abstractNumId w:val="25"/>
  </w:num>
  <w:num w:numId="27">
    <w:abstractNumId w:val="11"/>
  </w:num>
  <w:num w:numId="28">
    <w:abstractNumId w:val="13"/>
  </w:num>
  <w:num w:numId="29">
    <w:abstractNumId w:val="29"/>
  </w:num>
  <w:num w:numId="30">
    <w:abstractNumId w:val="8"/>
  </w:num>
  <w:num w:numId="31">
    <w:abstractNumId w:val="5"/>
  </w:num>
  <w:num w:numId="32">
    <w:abstractNumId w:val="31"/>
  </w:num>
  <w:num w:numId="33">
    <w:abstractNumId w:val="14"/>
  </w:num>
  <w:num w:numId="34">
    <w:abstractNumId w:val="28"/>
  </w:num>
  <w:num w:numId="35">
    <w:abstractNumId w:val="9"/>
  </w:num>
  <w:num w:numId="36">
    <w:abstractNumId w:val="42"/>
  </w:num>
  <w:num w:numId="37">
    <w:abstractNumId w:val="27"/>
  </w:num>
  <w:num w:numId="38">
    <w:abstractNumId w:val="32"/>
  </w:num>
  <w:num w:numId="39">
    <w:abstractNumId w:val="7"/>
  </w:num>
  <w:num w:numId="40">
    <w:abstractNumId w:val="20"/>
  </w:num>
  <w:num w:numId="41">
    <w:abstractNumId w:val="6"/>
  </w:num>
  <w:num w:numId="42">
    <w:abstractNumId w:val="15"/>
  </w:num>
  <w:num w:numId="43">
    <w:abstractNumId w:val="36"/>
  </w:num>
  <w:num w:numId="44">
    <w:abstractNumId w:val="18"/>
  </w:num>
  <w:num w:numId="45">
    <w:abstractNumId w:val="40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47FA6"/>
    <w:rsid w:val="00071310"/>
    <w:rsid w:val="00082BD7"/>
    <w:rsid w:val="00085767"/>
    <w:rsid w:val="000B45F8"/>
    <w:rsid w:val="000C0F76"/>
    <w:rsid w:val="000D7FF2"/>
    <w:rsid w:val="00134ECB"/>
    <w:rsid w:val="001606E9"/>
    <w:rsid w:val="00164CDA"/>
    <w:rsid w:val="00171080"/>
    <w:rsid w:val="00181F31"/>
    <w:rsid w:val="001B409B"/>
    <w:rsid w:val="001B49AE"/>
    <w:rsid w:val="001C0B46"/>
    <w:rsid w:val="001C44E5"/>
    <w:rsid w:val="001E1205"/>
    <w:rsid w:val="00280A87"/>
    <w:rsid w:val="00280BAF"/>
    <w:rsid w:val="002820FC"/>
    <w:rsid w:val="00292644"/>
    <w:rsid w:val="002B3827"/>
    <w:rsid w:val="002B4A2D"/>
    <w:rsid w:val="002D255D"/>
    <w:rsid w:val="002E4AC2"/>
    <w:rsid w:val="002E5835"/>
    <w:rsid w:val="0031159D"/>
    <w:rsid w:val="0031331D"/>
    <w:rsid w:val="0032078E"/>
    <w:rsid w:val="00334620"/>
    <w:rsid w:val="0035010A"/>
    <w:rsid w:val="003530CB"/>
    <w:rsid w:val="00386652"/>
    <w:rsid w:val="003A3DD8"/>
    <w:rsid w:val="003A44D1"/>
    <w:rsid w:val="003C0DE7"/>
    <w:rsid w:val="003E1D94"/>
    <w:rsid w:val="0040320F"/>
    <w:rsid w:val="00403E7B"/>
    <w:rsid w:val="004121B6"/>
    <w:rsid w:val="00437657"/>
    <w:rsid w:val="00490782"/>
    <w:rsid w:val="004A3685"/>
    <w:rsid w:val="004C121A"/>
    <w:rsid w:val="004C6AB7"/>
    <w:rsid w:val="004F41D2"/>
    <w:rsid w:val="00523C12"/>
    <w:rsid w:val="00543ABD"/>
    <w:rsid w:val="00564B57"/>
    <w:rsid w:val="005758E8"/>
    <w:rsid w:val="00583F34"/>
    <w:rsid w:val="00584574"/>
    <w:rsid w:val="005846E2"/>
    <w:rsid w:val="005C2A89"/>
    <w:rsid w:val="006026AC"/>
    <w:rsid w:val="0062531C"/>
    <w:rsid w:val="00633751"/>
    <w:rsid w:val="0063375B"/>
    <w:rsid w:val="0063403E"/>
    <w:rsid w:val="0063445F"/>
    <w:rsid w:val="00660023"/>
    <w:rsid w:val="00662283"/>
    <w:rsid w:val="0066650D"/>
    <w:rsid w:val="00690BB4"/>
    <w:rsid w:val="006A16D6"/>
    <w:rsid w:val="006C248C"/>
    <w:rsid w:val="006C5901"/>
    <w:rsid w:val="006E3332"/>
    <w:rsid w:val="00704BA5"/>
    <w:rsid w:val="00735AF1"/>
    <w:rsid w:val="00746227"/>
    <w:rsid w:val="00763543"/>
    <w:rsid w:val="00764FE3"/>
    <w:rsid w:val="00765996"/>
    <w:rsid w:val="007731DF"/>
    <w:rsid w:val="00784E71"/>
    <w:rsid w:val="0079507F"/>
    <w:rsid w:val="007B7F44"/>
    <w:rsid w:val="007C07BD"/>
    <w:rsid w:val="008065FE"/>
    <w:rsid w:val="00822F73"/>
    <w:rsid w:val="00896477"/>
    <w:rsid w:val="008B0B3B"/>
    <w:rsid w:val="008D54D6"/>
    <w:rsid w:val="008D5D40"/>
    <w:rsid w:val="009011BD"/>
    <w:rsid w:val="0090489C"/>
    <w:rsid w:val="0091235B"/>
    <w:rsid w:val="00924D6D"/>
    <w:rsid w:val="009340F4"/>
    <w:rsid w:val="00961888"/>
    <w:rsid w:val="00981532"/>
    <w:rsid w:val="009A3CDE"/>
    <w:rsid w:val="009A7E99"/>
    <w:rsid w:val="009C255E"/>
    <w:rsid w:val="009D38E7"/>
    <w:rsid w:val="009D7FFD"/>
    <w:rsid w:val="009F31BF"/>
    <w:rsid w:val="00A1261E"/>
    <w:rsid w:val="00A62973"/>
    <w:rsid w:val="00A75D02"/>
    <w:rsid w:val="00AA5F2F"/>
    <w:rsid w:val="00AA72C5"/>
    <w:rsid w:val="00AA7379"/>
    <w:rsid w:val="00AE1DC9"/>
    <w:rsid w:val="00AE5F0B"/>
    <w:rsid w:val="00AF2E9C"/>
    <w:rsid w:val="00B2053E"/>
    <w:rsid w:val="00B237EE"/>
    <w:rsid w:val="00B3472E"/>
    <w:rsid w:val="00B441BF"/>
    <w:rsid w:val="00B46466"/>
    <w:rsid w:val="00B63605"/>
    <w:rsid w:val="00B92829"/>
    <w:rsid w:val="00B95F33"/>
    <w:rsid w:val="00BA5324"/>
    <w:rsid w:val="00BB6556"/>
    <w:rsid w:val="00BC5291"/>
    <w:rsid w:val="00BD6D4E"/>
    <w:rsid w:val="00BD6FDB"/>
    <w:rsid w:val="00BE74BF"/>
    <w:rsid w:val="00BF243D"/>
    <w:rsid w:val="00C2111B"/>
    <w:rsid w:val="00C23617"/>
    <w:rsid w:val="00C26464"/>
    <w:rsid w:val="00C410CD"/>
    <w:rsid w:val="00C477C7"/>
    <w:rsid w:val="00C5195A"/>
    <w:rsid w:val="00C55FDE"/>
    <w:rsid w:val="00C6229C"/>
    <w:rsid w:val="00CB4F1C"/>
    <w:rsid w:val="00CB71F1"/>
    <w:rsid w:val="00D10724"/>
    <w:rsid w:val="00D124DE"/>
    <w:rsid w:val="00D17581"/>
    <w:rsid w:val="00D3398C"/>
    <w:rsid w:val="00D96889"/>
    <w:rsid w:val="00DC34CF"/>
    <w:rsid w:val="00DC5C8C"/>
    <w:rsid w:val="00DE4E38"/>
    <w:rsid w:val="00E041CA"/>
    <w:rsid w:val="00E100D6"/>
    <w:rsid w:val="00E32E7D"/>
    <w:rsid w:val="00E45B63"/>
    <w:rsid w:val="00E5112E"/>
    <w:rsid w:val="00E573F6"/>
    <w:rsid w:val="00E8554A"/>
    <w:rsid w:val="00E920E2"/>
    <w:rsid w:val="00EA1DDB"/>
    <w:rsid w:val="00ED37F4"/>
    <w:rsid w:val="00EE2727"/>
    <w:rsid w:val="00EE70CC"/>
    <w:rsid w:val="00F02EE1"/>
    <w:rsid w:val="00F143D2"/>
    <w:rsid w:val="00F27CC1"/>
    <w:rsid w:val="00F4692D"/>
    <w:rsid w:val="00F54C3F"/>
    <w:rsid w:val="00F620B2"/>
    <w:rsid w:val="00F75428"/>
    <w:rsid w:val="00F872DB"/>
    <w:rsid w:val="00F93660"/>
    <w:rsid w:val="00FB1369"/>
    <w:rsid w:val="00FD262A"/>
    <w:rsid w:val="00FE05CF"/>
    <w:rsid w:val="00FE4C91"/>
    <w:rsid w:val="00FE5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uiPriority w:val="22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uiPriority w:val="34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character" w:customStyle="1" w:styleId="27">
    <w:name w:val="Έντονο2"/>
    <w:basedOn w:val="a0"/>
    <w:rsid w:val="00D96889"/>
    <w:rPr>
      <w:b/>
      <w:bCs/>
    </w:rPr>
  </w:style>
  <w:style w:type="paragraph" w:customStyle="1" w:styleId="28">
    <w:name w:val="Παράγραφος λίστας2"/>
    <w:basedOn w:val="a"/>
    <w:rsid w:val="00764FE3"/>
    <w:pPr>
      <w:ind w:left="720"/>
    </w:pPr>
    <w:rPr>
      <w:sz w:val="20"/>
      <w:szCs w:val="20"/>
      <w:lang w:val="en-US"/>
    </w:rPr>
  </w:style>
  <w:style w:type="character" w:customStyle="1" w:styleId="FontStyle18">
    <w:name w:val="Font Style18"/>
    <w:basedOn w:val="a0"/>
    <w:rsid w:val="00403E7B"/>
    <w:rPr>
      <w:rFonts w:ascii="Arial" w:hAnsi="Arial" w:cs="Arial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9311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5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71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872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4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51195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8558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5C4DC6-8415-45DE-8B8B-26F788E1A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1657</Words>
  <Characters>8949</Characters>
  <Application>Microsoft Office Word</Application>
  <DocSecurity>0</DocSecurity>
  <Lines>74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2020-07-07T10:11:00Z</cp:lastPrinted>
  <dcterms:created xsi:type="dcterms:W3CDTF">2020-07-03T06:21:00Z</dcterms:created>
  <dcterms:modified xsi:type="dcterms:W3CDTF">2020-07-08T06:59:00Z</dcterms:modified>
</cp:coreProperties>
</file>