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>
        <w:rPr>
          <w:rFonts w:ascii="Arial" w:eastAsia="Calibri" w:hAnsi="Arial" w:cs="Arial"/>
          <w:b/>
          <w:bCs/>
          <w:i/>
          <w:iCs/>
          <w:position w:val="2"/>
        </w:rPr>
        <w:t xml:space="preserve"> </w:t>
      </w:r>
    </w:p>
    <w:p w:rsidR="009222C6" w:rsidRPr="008D072D" w:rsidRDefault="009222C6" w:rsidP="009222C6">
      <w:r>
        <w:rPr>
          <w:rFonts w:ascii="Arial" w:eastAsia="Arial" w:hAnsi="Arial" w:cs="Arial"/>
          <w:b/>
          <w:bCs/>
          <w:i/>
          <w:iCs/>
          <w:position w:val="2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  <w:b/>
          <w:bCs/>
          <w:position w:val="2"/>
        </w:rPr>
        <w:t xml:space="preserve">ΑΡΙΘΜ ΠΡΩΤ: </w:t>
      </w:r>
      <w:r w:rsidR="00577349">
        <w:rPr>
          <w:rFonts w:ascii="Arial" w:eastAsia="Calibri" w:hAnsi="Arial" w:cs="Arial"/>
          <w:b/>
          <w:bCs/>
          <w:position w:val="2"/>
        </w:rPr>
        <w:t xml:space="preserve"> </w:t>
      </w:r>
      <w:r w:rsidR="00DD4A48">
        <w:rPr>
          <w:rFonts w:ascii="Arial" w:eastAsia="Calibri" w:hAnsi="Arial" w:cs="Arial"/>
          <w:b/>
          <w:bCs/>
          <w:position w:val="2"/>
        </w:rPr>
        <w:t>18421</w:t>
      </w:r>
      <w:r w:rsidR="008D072D" w:rsidRPr="008D072D">
        <w:rPr>
          <w:rFonts w:ascii="Arial" w:eastAsia="Calibri" w:hAnsi="Arial" w:cs="Arial"/>
          <w:b/>
          <w:bCs/>
          <w:position w:val="2"/>
        </w:rPr>
        <w:t xml:space="preserve">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Λιβαδειά</w:t>
      </w:r>
      <w:r w:rsidRPr="001606E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577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</w:t>
      </w:r>
      <w:r w:rsidR="00DD4A48">
        <w:rPr>
          <w:rFonts w:ascii="Arial" w:eastAsia="Arial" w:hAnsi="Arial" w:cs="Arial"/>
          <w:b/>
          <w:bCs/>
          <w:position w:val="2"/>
          <w:sz w:val="22"/>
          <w:szCs w:val="22"/>
        </w:rPr>
        <w:t>18/</w:t>
      </w:r>
      <w:r w:rsidR="008D072D" w:rsidRPr="008D072D">
        <w:rPr>
          <w:rFonts w:ascii="Arial" w:eastAsia="Arial" w:hAnsi="Arial" w:cs="Arial"/>
          <w:b/>
          <w:bCs/>
          <w:position w:val="2"/>
          <w:sz w:val="22"/>
          <w:szCs w:val="22"/>
        </w:rPr>
        <w:t>9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Pr="00C26464">
        <w:rPr>
          <w:rFonts w:ascii="Arial" w:eastAsia="Arial" w:hAnsi="Arial" w:cs="Arial"/>
          <w:b/>
          <w:bCs/>
          <w:position w:val="2"/>
          <w:sz w:val="22"/>
          <w:szCs w:val="22"/>
        </w:rPr>
        <w:t>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780580">
      <w:pPr>
        <w:spacing w:line="276" w:lineRule="auto"/>
        <w:ind w:left="-142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</w:t>
      </w:r>
      <w:r w:rsidR="0074663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8D072D" w:rsidRPr="008D072D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5</w:t>
      </w:r>
      <w:r w:rsidR="005313DA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5313DA" w:rsidRPr="005313DA" w:rsidRDefault="009222C6" w:rsidP="005313DA">
      <w:pPr>
        <w:widowControl w:val="0"/>
        <w:tabs>
          <w:tab w:val="left" w:pos="6237"/>
        </w:tabs>
        <w:snapToGrid w:val="0"/>
        <w:spacing w:before="57" w:after="57" w:line="276" w:lineRule="auto"/>
        <w:ind w:left="142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4663B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 xml:space="preserve">: </w:t>
      </w:r>
      <w:r w:rsidR="008C190F" w:rsidRPr="008C190F">
        <w:rPr>
          <w:rFonts w:ascii="Arial" w:hAnsi="Arial" w:cs="Arial"/>
          <w:bCs/>
          <w:sz w:val="22"/>
          <w:szCs w:val="22"/>
        </w:rPr>
        <w:t xml:space="preserve"> </w:t>
      </w:r>
      <w:r w:rsidR="005313DA" w:rsidRPr="005313DA">
        <w:rPr>
          <w:rFonts w:ascii="Arial" w:hAnsi="Arial" w:cs="Arial"/>
          <w:b/>
          <w:color w:val="000000"/>
          <w:sz w:val="22"/>
          <w:szCs w:val="22"/>
        </w:rPr>
        <w:t>Μίσθωση ακινήτων   για τη στέγαση του Εργαστηριακού Κέντρου Λιβαδειάς</w:t>
      </w:r>
    </w:p>
    <w:p w:rsidR="00780580" w:rsidRPr="00780580" w:rsidRDefault="00780580" w:rsidP="00780580">
      <w:pPr>
        <w:keepNext/>
        <w:snapToGrid w:val="0"/>
        <w:ind w:left="142"/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lang w:bidi="hi-IN"/>
        </w:rPr>
      </w:pPr>
    </w:p>
    <w:p w:rsidR="009222C6" w:rsidRDefault="009222C6" w:rsidP="00780580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8D072D" w:rsidRP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6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 w:rsidR="008D072D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Σεπτεμβρί</w:t>
      </w:r>
      <w:r w:rsidR="0074663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799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3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 w:rsidR="0074663B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-0</w:t>
      </w:r>
      <w:r w:rsidR="008D072D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8D072D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30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10"/>
        <w:gridCol w:w="5528"/>
        <w:gridCol w:w="404"/>
        <w:gridCol w:w="3616"/>
      </w:tblGrid>
      <w:tr w:rsidR="008D072D" w:rsidRPr="00746227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ind w:right="-622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ind w:left="-77" w:right="-196"/>
              <w:jc w:val="center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D072D" w:rsidRPr="00746227" w:rsidRDefault="008D072D" w:rsidP="008D072D">
            <w:pPr>
              <w:tabs>
                <w:tab w:val="left" w:pos="718"/>
              </w:tabs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2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D072D" w:rsidRPr="008C190F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Pr="008C190F" w:rsidRDefault="008C190F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8C190F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RPr="00763543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Pr="00763543" w:rsidRDefault="008D072D" w:rsidP="008D072D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Απούσα 4-8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="002815C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2815CF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0A35DF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</w:t>
            </w:r>
            <w:r w:rsidR="000A35DF">
              <w:rPr>
                <w:rFonts w:ascii="Arial" w:hAnsi="Arial" w:cs="Arial"/>
                <w:sz w:val="22"/>
                <w:szCs w:val="22"/>
              </w:rPr>
              <w:t>ούσα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 xml:space="preserve">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  <w:r w:rsidR="000A35DF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A35DF" w:rsidRPr="000A35DF">
              <w:rPr>
                <w:rFonts w:ascii="Arial" w:hAnsi="Arial" w:cs="Arial"/>
                <w:sz w:val="22"/>
                <w:szCs w:val="22"/>
              </w:rPr>
              <w:t>Απών 1-8 ΘΗΔ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672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72D" w:rsidTr="008D072D">
        <w:trPr>
          <w:trHeight w:hRule="exact" w:val="539"/>
        </w:trPr>
        <w:tc>
          <w:tcPr>
            <w:tcW w:w="710" w:type="dxa"/>
            <w:shd w:val="clear" w:color="auto" w:fill="FFFFFF"/>
          </w:tcPr>
          <w:p w:rsidR="008D072D" w:rsidRDefault="008D072D" w:rsidP="008D072D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</w:tcPr>
          <w:p w:rsidR="008D072D" w:rsidRDefault="008D072D" w:rsidP="008D072D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D072D" w:rsidRDefault="008D072D" w:rsidP="008D072D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D072D" w:rsidRDefault="008D072D" w:rsidP="008D072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8C190F" w:rsidRDefault="009222C6" w:rsidP="008C190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6D2EE8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</w:rPr>
        <w:t xml:space="preserve">   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5313DA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7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8A7C07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8A7C07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6D2EE8" w:rsidRPr="008A7C07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8C190F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="006D2EE8" w:rsidRPr="008A7C07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Πρόεδρος  έθεσε υπόψη των μελών του Δημοτικού </w:t>
      </w:r>
      <w:r w:rsidR="006D2EE8" w:rsidRPr="008A7C07">
        <w:rPr>
          <w:rFonts w:ascii="Arial" w:hAnsi="Arial" w:cs="Arial"/>
          <w:sz w:val="22"/>
          <w:szCs w:val="22"/>
        </w:rPr>
        <w:t xml:space="preserve">  Συμβουλίου</w:t>
      </w:r>
      <w:r w:rsidR="006D2EE8" w:rsidRPr="008A7C07">
        <w:rPr>
          <w:rFonts w:ascii="Arial" w:hAnsi="Arial" w:cs="Arial"/>
          <w:i/>
          <w:sz w:val="22"/>
          <w:szCs w:val="22"/>
        </w:rPr>
        <w:t xml:space="preserve">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ο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C190F" w:rsidRPr="0042050F">
        <w:rPr>
          <w:rStyle w:val="ae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 αριθμ.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17</w:t>
      </w:r>
      <w:r w:rsid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578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</w:t>
      </w:r>
      <w:r w:rsidR="0078058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8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-9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-20</w:t>
      </w:r>
      <w:r w:rsidR="008C19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20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B772B" w:rsidRP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έγγραφο</w:t>
      </w:r>
      <w:r w:rsidR="008C190F" w:rsidRP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της  Δ/</w:t>
      </w:r>
      <w:proofErr w:type="spellStart"/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7B772B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Κοινωνικής Προστασίας , Παιδείας και Δια Βίου Μάθησης </w:t>
      </w:r>
      <w:r w:rsidR="008C190F" w:rsidRPr="0042050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 του Δήμου  σύμφωνα με την οποία :</w:t>
      </w:r>
    </w:p>
    <w:p w:rsidR="005313DA" w:rsidRPr="008C113E" w:rsidRDefault="005313DA" w:rsidP="005313DA">
      <w:pPr>
        <w:ind w:firstLine="720"/>
        <w:jc w:val="both"/>
        <w:rPr>
          <w:rFonts w:ascii="Arial" w:eastAsia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Την  01/10/2020 λήγει  η παράταση μίσθωσης των κτιρίων όπου στεγάζεται  το Εργαστηριακό Κέντρο Λιβαδειάς και  προκειμένου να βρεθούν  τα κατάλληλα προς μίσθωση ακίνητα </w:t>
      </w:r>
      <w:r w:rsidRPr="008C113E">
        <w:rPr>
          <w:rFonts w:ascii="Arial" w:eastAsia="Arial" w:hAnsi="Arial" w:cs="Arial"/>
          <w:i/>
          <w:sz w:val="22"/>
          <w:szCs w:val="22"/>
        </w:rPr>
        <w:t xml:space="preserve">πρέπει </w:t>
      </w:r>
      <w:r w:rsidRPr="008C113E">
        <w:rPr>
          <w:rFonts w:ascii="Arial" w:hAnsi="Arial" w:cs="Arial"/>
          <w:i/>
          <w:sz w:val="22"/>
          <w:szCs w:val="22"/>
        </w:rPr>
        <w:t xml:space="preserve">να προβεί ο Δήμος στη διεξαγωγή δημοπρασίας σύμφωνα με το ΠΔ 270/81.  </w:t>
      </w:r>
    </w:p>
    <w:p w:rsidR="005313DA" w:rsidRPr="008C113E" w:rsidRDefault="005313DA" w:rsidP="005313DA">
      <w:pPr>
        <w:ind w:firstLine="720"/>
        <w:jc w:val="both"/>
        <w:rPr>
          <w:rFonts w:ascii="Arial" w:hAnsi="Arial" w:cs="Arial"/>
          <w:i/>
          <w:sz w:val="22"/>
          <w:szCs w:val="22"/>
        </w:rPr>
      </w:pPr>
    </w:p>
    <w:p w:rsidR="005313DA" w:rsidRPr="008C113E" w:rsidRDefault="005313DA" w:rsidP="005313DA">
      <w:pPr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ab/>
        <w:t>Λαμβάνοντας υπόψη :</w:t>
      </w:r>
    </w:p>
    <w:p w:rsidR="005313DA" w:rsidRPr="008C113E" w:rsidRDefault="005313DA" w:rsidP="005313DA">
      <w:pPr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ab/>
        <w:t xml:space="preserve">α ) Το  άρθρο 65 παρ.1 του Ν. 3852/2010 που αναφέρει ότι: «Το Δημοτικό Συμβούλιο αποφασίζει για όλα τα θέματα που αφορούν το Δήμο, εκτός από εκείνα που ανήκουν εκ του </w:t>
      </w:r>
      <w:r w:rsidRPr="008C113E">
        <w:rPr>
          <w:rFonts w:ascii="Arial" w:hAnsi="Arial" w:cs="Arial"/>
          <w:i/>
          <w:sz w:val="22"/>
          <w:szCs w:val="22"/>
        </w:rPr>
        <w:lastRenderedPageBreak/>
        <w:t>νόμου στην αρμοδιότητα του Δημάρχου ή άλλου οργάνου του Δήμου ή το ίδιο το Δημοτικό Συμβούλιο μεταβίβασε σε επιτροπή του».</w:t>
      </w:r>
    </w:p>
    <w:p w:rsidR="005313DA" w:rsidRPr="008C113E" w:rsidRDefault="005313DA" w:rsidP="005313DA">
      <w:pPr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β) Την παρ. 1ε του άρθρου 72 του ν. 3852/10,όπως τροποποιήθηκε με το άρθρο 3 του Ν.4623/2019 και ισχύει, η κατάρτιση των όρων, η σύνταξη της διακήρυξης και η διεξαγωγή και κατακύρωση όλων των δημοπρασιών είναι αρμοδιότητα της Οικονομικής επιτροπής. </w:t>
      </w:r>
    </w:p>
    <w:p w:rsidR="005313DA" w:rsidRPr="008C113E" w:rsidRDefault="005313DA" w:rsidP="005313DA">
      <w:pPr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          γ) Του άρθρου 3 του ΠΔ 270/81 (ΦΕΚ 77/Α΄/30-3-1981) « περί καθορισμού οργάνων της διαδικασίας και των όρων διενέργειας δημοπρασιών </w:t>
      </w:r>
      <w:proofErr w:type="spellStart"/>
      <w:r w:rsidRPr="008C113E">
        <w:rPr>
          <w:rFonts w:ascii="Arial" w:hAnsi="Arial" w:cs="Arial"/>
          <w:i/>
          <w:sz w:val="22"/>
          <w:szCs w:val="22"/>
        </w:rPr>
        <w:t>δι΄εκποίησιν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 xml:space="preserve"> η </w:t>
      </w:r>
      <w:proofErr w:type="spellStart"/>
      <w:r w:rsidRPr="008C113E">
        <w:rPr>
          <w:rFonts w:ascii="Arial" w:hAnsi="Arial" w:cs="Arial"/>
          <w:i/>
          <w:sz w:val="22"/>
          <w:szCs w:val="22"/>
        </w:rPr>
        <w:t>εκμίσθωσιν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 xml:space="preserve"> πραγμάτων, δήμων και κοινοτήτων».</w:t>
      </w:r>
    </w:p>
    <w:p w:rsidR="005313DA" w:rsidRPr="008C113E" w:rsidRDefault="005313DA" w:rsidP="005313DA">
      <w:pPr>
        <w:widowControl w:val="0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δ)  </w:t>
      </w:r>
      <w:r w:rsidRPr="008C113E">
        <w:rPr>
          <w:rFonts w:ascii="Arial" w:hAnsi="Arial" w:cs="Arial"/>
          <w:i/>
          <w:sz w:val="22"/>
          <w:szCs w:val="22"/>
          <w:lang w:val="en-US"/>
        </w:rPr>
        <w:t>T</w:t>
      </w:r>
      <w:r w:rsidRPr="008C113E">
        <w:rPr>
          <w:rFonts w:ascii="Arial" w:hAnsi="Arial" w:cs="Arial"/>
          <w:i/>
          <w:sz w:val="22"/>
          <w:szCs w:val="22"/>
        </w:rPr>
        <w:t>ο άρθρο 194 του Ν.3463/06 (ΔΚΚ)</w:t>
      </w:r>
    </w:p>
    <w:p w:rsidR="005313DA" w:rsidRPr="008C113E" w:rsidRDefault="005313DA" w:rsidP="005313DA">
      <w:pPr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           ε)Την </w:t>
      </w:r>
      <w:proofErr w:type="spellStart"/>
      <w:r w:rsidRPr="008C113E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>. 37237/ΣΤ1 απόφαση του Υπουργείου Εθνικής Παιδείας και Θρησκευμάτων (ΦΕΚ 635/Β/27-4-2007), «περί καθορισμού κριτηρίων καταλληλότητας &amp; επιλογής χώρων, για την ανέγερση Δημοσίων διδακτηρίων Α/</w:t>
      </w:r>
      <w:proofErr w:type="spellStart"/>
      <w:r w:rsidRPr="008C113E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 xml:space="preserve"> και Β/</w:t>
      </w:r>
      <w:proofErr w:type="spellStart"/>
      <w:r w:rsidRPr="008C113E">
        <w:rPr>
          <w:rFonts w:ascii="Arial" w:hAnsi="Arial" w:cs="Arial"/>
          <w:i/>
          <w:sz w:val="22"/>
          <w:szCs w:val="22"/>
        </w:rPr>
        <w:t>θμιας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 xml:space="preserve"> Εκπαίδευσης καθώς και χώρων μετά κτιρίων κατάλληλων για στέγαση Σχολικών Μονάδων».</w:t>
      </w:r>
    </w:p>
    <w:p w:rsidR="005313DA" w:rsidRPr="008C113E" w:rsidRDefault="005313DA" w:rsidP="005313DA">
      <w:pPr>
        <w:jc w:val="both"/>
        <w:rPr>
          <w:rFonts w:ascii="Arial" w:hAnsi="Arial" w:cs="Arial"/>
          <w:i/>
          <w:sz w:val="22"/>
          <w:szCs w:val="22"/>
        </w:rPr>
      </w:pPr>
      <w:r w:rsidRPr="008C113E">
        <w:rPr>
          <w:rFonts w:ascii="Arial" w:hAnsi="Arial" w:cs="Arial"/>
          <w:i/>
          <w:sz w:val="22"/>
          <w:szCs w:val="22"/>
        </w:rPr>
        <w:t xml:space="preserve">           στ) Την αναγκαιότητα  μίσθωσης ακινήτων  για τη στέγαση του </w:t>
      </w:r>
      <w:r w:rsidRPr="008C113E">
        <w:rPr>
          <w:rFonts w:ascii="Arial" w:hAnsi="Arial" w:cs="Arial"/>
          <w:i/>
          <w:color w:val="000000"/>
          <w:sz w:val="22"/>
          <w:szCs w:val="22"/>
        </w:rPr>
        <w:t>Εργαστηριακού Κέντρου</w:t>
      </w:r>
      <w:r w:rsidRPr="008C113E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C113E">
        <w:rPr>
          <w:rFonts w:ascii="Arial" w:hAnsi="Arial" w:cs="Arial"/>
          <w:i/>
          <w:sz w:val="22"/>
          <w:szCs w:val="22"/>
        </w:rPr>
        <w:t>Λιβαδειάς</w:t>
      </w:r>
    </w:p>
    <w:p w:rsidR="005313DA" w:rsidRPr="008C113E" w:rsidRDefault="005313DA" w:rsidP="005313DA">
      <w:pPr>
        <w:ind w:firstLine="720"/>
        <w:jc w:val="center"/>
        <w:rPr>
          <w:rFonts w:ascii="Arial" w:hAnsi="Arial" w:cs="Arial"/>
          <w:i/>
          <w:sz w:val="22"/>
          <w:szCs w:val="22"/>
        </w:rPr>
      </w:pPr>
    </w:p>
    <w:p w:rsidR="005313DA" w:rsidRPr="008C113E" w:rsidRDefault="005313DA" w:rsidP="005313DA">
      <w:pPr>
        <w:ind w:firstLine="720"/>
        <w:jc w:val="center"/>
        <w:rPr>
          <w:rFonts w:ascii="Arial" w:hAnsi="Arial" w:cs="Arial"/>
          <w:i/>
          <w:sz w:val="22"/>
          <w:szCs w:val="22"/>
        </w:rPr>
      </w:pPr>
      <w:proofErr w:type="spellStart"/>
      <w:r w:rsidRPr="008C113E">
        <w:rPr>
          <w:rFonts w:ascii="Arial" w:hAnsi="Arial" w:cs="Arial"/>
          <w:i/>
          <w:sz w:val="22"/>
          <w:szCs w:val="22"/>
        </w:rPr>
        <w:t>Καλείσθε</w:t>
      </w:r>
      <w:proofErr w:type="spellEnd"/>
      <w:r w:rsidRPr="008C113E">
        <w:rPr>
          <w:rFonts w:ascii="Arial" w:hAnsi="Arial" w:cs="Arial"/>
          <w:i/>
          <w:sz w:val="22"/>
          <w:szCs w:val="22"/>
        </w:rPr>
        <w:t xml:space="preserve"> </w:t>
      </w:r>
    </w:p>
    <w:p w:rsidR="005313DA" w:rsidRPr="008C113E" w:rsidRDefault="005313DA" w:rsidP="005313DA">
      <w:pPr>
        <w:ind w:firstLine="720"/>
        <w:jc w:val="center"/>
        <w:rPr>
          <w:rFonts w:ascii="Arial" w:hAnsi="Arial" w:cs="Arial"/>
          <w:i/>
          <w:sz w:val="22"/>
          <w:szCs w:val="22"/>
        </w:rPr>
      </w:pPr>
    </w:p>
    <w:p w:rsidR="005313DA" w:rsidRPr="008C113E" w:rsidRDefault="005313DA" w:rsidP="005313DA">
      <w:pPr>
        <w:tabs>
          <w:tab w:val="left" w:pos="6237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8C113E">
        <w:rPr>
          <w:rFonts w:ascii="Arial" w:eastAsia="Arial" w:hAnsi="Arial" w:cs="Arial"/>
          <w:i/>
          <w:sz w:val="22"/>
          <w:szCs w:val="22"/>
        </w:rPr>
        <w:t xml:space="preserve"> </w:t>
      </w:r>
      <w:r w:rsidRPr="008C113E">
        <w:rPr>
          <w:rFonts w:ascii="Arial" w:hAnsi="Arial" w:cs="Arial"/>
          <w:i/>
          <w:sz w:val="22"/>
          <w:szCs w:val="22"/>
        </w:rPr>
        <w:t xml:space="preserve">Να αποφασίσετε  την αναγκαιότητα μίσθωσης ακινήτων για τη στέγαση του </w:t>
      </w:r>
      <w:r w:rsidRPr="008C113E">
        <w:rPr>
          <w:rFonts w:ascii="Arial" w:hAnsi="Arial" w:cs="Arial"/>
          <w:i/>
          <w:color w:val="000000"/>
          <w:sz w:val="22"/>
          <w:szCs w:val="22"/>
        </w:rPr>
        <w:t>Εργαστηριακού Κέντρου</w:t>
      </w:r>
      <w:r w:rsidRPr="008C113E">
        <w:rPr>
          <w:rFonts w:ascii="Arial" w:hAnsi="Arial" w:cs="Arial"/>
          <w:b/>
          <w:i/>
          <w:color w:val="000000"/>
          <w:sz w:val="22"/>
          <w:szCs w:val="22"/>
        </w:rPr>
        <w:t xml:space="preserve"> </w:t>
      </w:r>
      <w:r w:rsidRPr="008C113E">
        <w:rPr>
          <w:rFonts w:ascii="Arial" w:hAnsi="Arial" w:cs="Arial"/>
          <w:i/>
          <w:color w:val="000000"/>
          <w:sz w:val="22"/>
          <w:szCs w:val="22"/>
        </w:rPr>
        <w:t>Λιβαδειάς.</w:t>
      </w:r>
    </w:p>
    <w:p w:rsidR="002815CF" w:rsidRPr="00227B1C" w:rsidRDefault="002815CF" w:rsidP="003876A9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052B9B" w:rsidRDefault="00052B9B" w:rsidP="00052B9B">
      <w:pPr>
        <w:pStyle w:val="western"/>
        <w:spacing w:before="113" w:after="113" w:line="276" w:lineRule="auto"/>
        <w:ind w:left="-142" w:right="-113"/>
        <w:rPr>
          <w:sz w:val="22"/>
          <w:szCs w:val="22"/>
        </w:rPr>
      </w:pPr>
      <w:r>
        <w:rPr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F15365" w:rsidRPr="00344509" w:rsidRDefault="00F15365" w:rsidP="00F15365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ind w:left="714" w:hanging="357"/>
        <w:jc w:val="both"/>
        <w:rPr>
          <w:rFonts w:cs="Arial"/>
        </w:rPr>
      </w:pP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Τ</w:t>
      </w:r>
      <w:r w:rsidR="007B772B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ο</w:t>
      </w:r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υπ </w:t>
      </w:r>
      <w:proofErr w:type="spellStart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344509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. </w:t>
      </w:r>
      <w:r w:rsidR="007B772B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17578/8-9</w:t>
      </w:r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-20</w:t>
      </w:r>
      <w:r w:rsidR="007B772B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20</w:t>
      </w:r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="007B772B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έγγραφο </w:t>
      </w:r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της  Δ/</w:t>
      </w:r>
      <w:proofErr w:type="spellStart"/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νσης</w:t>
      </w:r>
      <w:proofErr w:type="spellEnd"/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</w:t>
      </w:r>
      <w:r w:rsidR="007B772B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Κοινωνικής Προστασίας , Παιδείας και Δια Βίου Μάθησης </w:t>
      </w:r>
      <w:r w:rsidR="007B772B"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του Δήμου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>,</w:t>
      </w:r>
      <w:r w:rsidRPr="0042050F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</w:t>
      </w:r>
      <w:r w:rsidR="007B772B"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που</w:t>
      </w:r>
      <w:r w:rsidRPr="00344509">
        <w:rPr>
          <w:rFonts w:eastAsia="Arial" w:cs="Arial"/>
          <w:color w:val="000000"/>
          <w:kern w:val="1"/>
          <w:szCs w:val="22"/>
          <w:shd w:val="clear" w:color="auto" w:fill="FFFFFF"/>
          <w:lang w:bidi="hi-IN"/>
        </w:rPr>
        <w:t xml:space="preserve"> είχε διανεμηθεί</w:t>
      </w:r>
    </w:p>
    <w:p w:rsidR="00052B9B" w:rsidRPr="00EC6CB6" w:rsidRDefault="00052B9B" w:rsidP="00052B9B">
      <w:pPr>
        <w:pStyle w:val="a5"/>
        <w:widowControl w:val="0"/>
        <w:numPr>
          <w:ilvl w:val="0"/>
          <w:numId w:val="2"/>
        </w:numPr>
        <w:spacing w:before="4" w:after="4" w:line="360" w:lineRule="auto"/>
        <w:ind w:left="714" w:hanging="357"/>
        <w:jc w:val="both"/>
        <w:rPr>
          <w:rFonts w:cs="Arial"/>
          <w:color w:val="000000"/>
          <w:szCs w:val="22"/>
        </w:rPr>
      </w:pPr>
      <w:r w:rsidRPr="00EC6CB6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Pr="00EC6CB6">
        <w:rPr>
          <w:rFonts w:cs="Arial"/>
          <w:szCs w:val="22"/>
        </w:rPr>
        <w:t xml:space="preserve">Τις διατάξεις της παρ. 1 της υπ </w:t>
      </w:r>
      <w:proofErr w:type="spellStart"/>
      <w:r w:rsidRPr="00EC6CB6">
        <w:rPr>
          <w:rFonts w:cs="Arial"/>
          <w:szCs w:val="22"/>
        </w:rPr>
        <w:t>αριθμ</w:t>
      </w:r>
      <w:proofErr w:type="spellEnd"/>
      <w:r w:rsidRPr="00EC6CB6">
        <w:rPr>
          <w:rFonts w:cs="Arial"/>
          <w:szCs w:val="22"/>
        </w:rPr>
        <w:t xml:space="preserve">. 40/31-3-2020 εγκυκλίου του Υπουργείου Εσωτερικών </w:t>
      </w:r>
      <w:r w:rsidRPr="00EC6CB6">
        <w:rPr>
          <w:rFonts w:cs="Arial"/>
          <w:bCs/>
          <w:color w:val="000000"/>
          <w:szCs w:val="22"/>
        </w:rPr>
        <w:t>Περιεχομένου</w:t>
      </w:r>
      <w:r w:rsidRPr="00EC6CB6">
        <w:rPr>
          <w:rFonts w:cs="Arial"/>
          <w:color w:val="000000"/>
          <w:szCs w:val="22"/>
        </w:rPr>
        <w:t xml:space="preserve"> </w:t>
      </w:r>
      <w:r w:rsidRPr="00EC6CB6">
        <w:rPr>
          <w:rFonts w:cs="Arial"/>
          <w:bCs/>
          <w:color w:val="000000"/>
          <w:szCs w:val="22"/>
        </w:rPr>
        <w:t>(ΦΕΚ  6ΩΠΥ46ΜΤΛ6-50Ψ’):</w:t>
      </w:r>
      <w:r w:rsidRPr="00EC6CB6">
        <w:rPr>
          <w:rFonts w:cs="Arial"/>
          <w:color w:val="000000"/>
          <w:szCs w:val="22"/>
        </w:rPr>
        <w:t xml:space="preserve"> «Ενημέρωση για την εφαρμογή του κανονιστικού πλαισίου αντιμετώπισης</w:t>
      </w:r>
      <w:r w:rsidRPr="00EC6CB6">
        <w:rPr>
          <w:rFonts w:cs="Arial"/>
          <w:szCs w:val="22"/>
        </w:rPr>
        <w:t xml:space="preserve"> του  </w:t>
      </w:r>
      <w:proofErr w:type="spellStart"/>
      <w:r w:rsidRPr="00EC6CB6">
        <w:rPr>
          <w:rFonts w:cs="Arial"/>
          <w:szCs w:val="22"/>
        </w:rPr>
        <w:t>κορωνοϊού</w:t>
      </w:r>
      <w:proofErr w:type="spellEnd"/>
      <w:r w:rsidRPr="00EC6CB6">
        <w:rPr>
          <w:rFonts w:cs="Arial"/>
          <w:szCs w:val="22"/>
        </w:rPr>
        <w:t xml:space="preserve"> </w:t>
      </w:r>
      <w:r w:rsidRPr="00EC6CB6">
        <w:rPr>
          <w:rFonts w:cs="Arial"/>
          <w:szCs w:val="22"/>
          <w:lang w:val="en-US"/>
        </w:rPr>
        <w:t>COVID</w:t>
      </w:r>
      <w:r w:rsidRPr="00EC6CB6">
        <w:rPr>
          <w:rFonts w:cs="Arial"/>
          <w:szCs w:val="22"/>
        </w:rPr>
        <w:t>-19 , αναφορικά με την οργάνωση και λειτουργία των δήμων</w:t>
      </w:r>
      <w:r w:rsidRPr="00EC6CB6">
        <w:rPr>
          <w:rFonts w:cs="Arial"/>
          <w:color w:val="000000"/>
          <w:szCs w:val="22"/>
        </w:rPr>
        <w:t>».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052B9B" w:rsidRDefault="00052B9B" w:rsidP="00052B9B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052B9B" w:rsidRDefault="00052B9B" w:rsidP="00052B9B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052B9B" w:rsidRPr="00FF3F76" w:rsidRDefault="00052B9B" w:rsidP="00CD4A8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052B9B">
        <w:rPr>
          <w:rStyle w:val="ae"/>
          <w:rFonts w:ascii="Arial" w:eastAsia="Arial" w:hAnsi="Arial" w:cs="Arial"/>
          <w:bCs/>
          <w:i w:val="0"/>
          <w:sz w:val="22"/>
          <w:szCs w:val="22"/>
        </w:rPr>
        <w:lastRenderedPageBreak/>
        <w:t>τις διατάξεις των άρθρων 65,67,238 του Ν.3852/10, όπως τροποποιήθηκαν με το άρθρο 72 και 74 του Ν. 4555/2018 και</w:t>
      </w:r>
      <w:r w:rsidRPr="00052B9B">
        <w:rPr>
          <w:rStyle w:val="ae"/>
          <w:rFonts w:ascii="Arial" w:eastAsia="Arial" w:hAnsi="Arial" w:cs="Arial"/>
          <w:bCs/>
          <w:sz w:val="22"/>
          <w:szCs w:val="22"/>
        </w:rPr>
        <w:t xml:space="preserve"> </w:t>
      </w:r>
      <w:r w:rsidRPr="00052B9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7B772B" w:rsidRPr="00F07A93" w:rsidRDefault="007B772B" w:rsidP="007B772B">
      <w:pPr>
        <w:numPr>
          <w:ilvl w:val="0"/>
          <w:numId w:val="3"/>
        </w:numPr>
        <w:tabs>
          <w:tab w:val="num" w:pos="765"/>
          <w:tab w:val="center" w:pos="846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τις διατάξεις  </w:t>
      </w:r>
      <w:r w:rsidRPr="00F07A93">
        <w:rPr>
          <w:rFonts w:ascii="Arial" w:hAnsi="Arial" w:cs="Arial"/>
          <w:sz w:val="22"/>
          <w:szCs w:val="22"/>
        </w:rPr>
        <w:t xml:space="preserve"> του άρθρου </w:t>
      </w:r>
      <w:r>
        <w:rPr>
          <w:rFonts w:ascii="Arial" w:hAnsi="Arial" w:cs="Arial"/>
          <w:sz w:val="22"/>
          <w:szCs w:val="22"/>
        </w:rPr>
        <w:t>3</w:t>
      </w:r>
      <w:r w:rsidRPr="00F07A93">
        <w:rPr>
          <w:rFonts w:ascii="Arial" w:hAnsi="Arial" w:cs="Arial"/>
          <w:sz w:val="22"/>
          <w:szCs w:val="22"/>
        </w:rPr>
        <w:t xml:space="preserve"> του ΠΔ 270/81</w:t>
      </w:r>
    </w:p>
    <w:p w:rsidR="007B772B" w:rsidRPr="00F07A93" w:rsidRDefault="007B772B" w:rsidP="007B772B">
      <w:pPr>
        <w:pStyle w:val="a8"/>
        <w:widowControl w:val="0"/>
        <w:numPr>
          <w:ilvl w:val="0"/>
          <w:numId w:val="3"/>
        </w:num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του </w:t>
      </w:r>
      <w:r w:rsidRPr="00F07A93">
        <w:rPr>
          <w:rFonts w:ascii="Arial" w:hAnsi="Arial" w:cs="Arial"/>
          <w:sz w:val="22"/>
          <w:szCs w:val="22"/>
        </w:rPr>
        <w:t>άρθρο</w:t>
      </w:r>
      <w:r>
        <w:rPr>
          <w:rFonts w:ascii="Arial" w:hAnsi="Arial" w:cs="Arial"/>
          <w:sz w:val="22"/>
          <w:szCs w:val="22"/>
        </w:rPr>
        <w:t>υ</w:t>
      </w:r>
      <w:r w:rsidRPr="00F07A93">
        <w:rPr>
          <w:rFonts w:ascii="Arial" w:hAnsi="Arial" w:cs="Arial"/>
          <w:sz w:val="22"/>
          <w:szCs w:val="22"/>
        </w:rPr>
        <w:t xml:space="preserve"> 194 του Ν.3463/06 (ΔΚΚ)</w:t>
      </w:r>
    </w:p>
    <w:p w:rsidR="007B772B" w:rsidRPr="00331293" w:rsidRDefault="007B772B" w:rsidP="007B772B">
      <w:pPr>
        <w:pStyle w:val="a5"/>
        <w:numPr>
          <w:ilvl w:val="0"/>
          <w:numId w:val="3"/>
        </w:numPr>
        <w:suppressAutoHyphens/>
        <w:spacing w:line="276" w:lineRule="auto"/>
        <w:jc w:val="both"/>
        <w:rPr>
          <w:rFonts w:cs="Arial"/>
        </w:rPr>
      </w:pPr>
      <w:r w:rsidRPr="00331293">
        <w:rPr>
          <w:rFonts w:cs="Arial"/>
          <w:szCs w:val="22"/>
        </w:rPr>
        <w:t xml:space="preserve">Την </w:t>
      </w:r>
      <w:proofErr w:type="spellStart"/>
      <w:r w:rsidRPr="00331293">
        <w:rPr>
          <w:rFonts w:cs="Arial"/>
          <w:szCs w:val="22"/>
        </w:rPr>
        <w:t>αριθμ</w:t>
      </w:r>
      <w:proofErr w:type="spellEnd"/>
      <w:r w:rsidRPr="00331293">
        <w:rPr>
          <w:rFonts w:cs="Arial"/>
          <w:szCs w:val="22"/>
        </w:rPr>
        <w:t>. 37237/ΣΤ1 απόφαση του Υπουργείου Εθνικής Παιδείας και Θρησκευμάτων (ΦΕΚ 635/Β/27-4-2007)</w:t>
      </w:r>
    </w:p>
    <w:p w:rsidR="007B772B" w:rsidRPr="007B772B" w:rsidRDefault="007B772B" w:rsidP="007B772B">
      <w:pPr>
        <w:pStyle w:val="a8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B772B">
        <w:rPr>
          <w:rFonts w:ascii="Arial" w:hAnsi="Arial" w:cs="Arial"/>
          <w:sz w:val="22"/>
          <w:szCs w:val="22"/>
        </w:rPr>
        <w:t>Τη</w:t>
      </w:r>
      <w:r w:rsidR="00CC36E2">
        <w:rPr>
          <w:rFonts w:ascii="Arial" w:hAnsi="Arial" w:cs="Arial"/>
          <w:sz w:val="22"/>
          <w:szCs w:val="22"/>
        </w:rPr>
        <w:t>ν αναγκαιότητα  μίσθωσης ακινήτων</w:t>
      </w:r>
      <w:r w:rsidRPr="007B772B">
        <w:rPr>
          <w:rFonts w:ascii="Arial" w:hAnsi="Arial" w:cs="Arial"/>
          <w:sz w:val="22"/>
          <w:szCs w:val="22"/>
        </w:rPr>
        <w:t xml:space="preserve"> για τη στέγαση του </w:t>
      </w:r>
      <w:r>
        <w:rPr>
          <w:rFonts w:ascii="Arial" w:hAnsi="Arial" w:cs="Arial"/>
          <w:sz w:val="22"/>
          <w:szCs w:val="22"/>
        </w:rPr>
        <w:t xml:space="preserve"> </w:t>
      </w:r>
      <w:r w:rsidRPr="007B772B">
        <w:rPr>
          <w:rFonts w:ascii="Arial" w:hAnsi="Arial" w:cs="Arial"/>
          <w:sz w:val="22"/>
          <w:szCs w:val="22"/>
        </w:rPr>
        <w:t xml:space="preserve"> </w:t>
      </w:r>
      <w:r w:rsidRPr="007B772B">
        <w:rPr>
          <w:rFonts w:ascii="Arial" w:hAnsi="Arial" w:cs="Arial"/>
          <w:color w:val="000000"/>
          <w:sz w:val="22"/>
          <w:szCs w:val="22"/>
        </w:rPr>
        <w:t>Εργαστηριακού Κέντρου</w:t>
      </w:r>
      <w:r w:rsidRPr="007B772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B772B">
        <w:rPr>
          <w:rFonts w:ascii="Arial" w:hAnsi="Arial" w:cs="Arial"/>
          <w:sz w:val="22"/>
          <w:szCs w:val="22"/>
        </w:rPr>
        <w:t>Λιβαδειάς</w:t>
      </w:r>
    </w:p>
    <w:p w:rsidR="00052B9B" w:rsidRPr="00E77FC0" w:rsidRDefault="00052B9B" w:rsidP="00F15365">
      <w:pPr>
        <w:pStyle w:val="a5"/>
        <w:widowControl w:val="0"/>
        <w:numPr>
          <w:ilvl w:val="0"/>
          <w:numId w:val="2"/>
        </w:numPr>
        <w:suppressAutoHyphens/>
        <w:spacing w:before="119" w:after="119" w:line="360" w:lineRule="auto"/>
        <w:ind w:left="714" w:hanging="357"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</w:t>
      </w:r>
      <w:r w:rsidR="002815CF">
        <w:rPr>
          <w:rFonts w:cs="Arial"/>
          <w:color w:val="000000"/>
          <w:szCs w:val="22"/>
          <w:shd w:val="clear" w:color="auto" w:fill="FFFFFF"/>
        </w:rPr>
        <w:t xml:space="preserve"> </w:t>
      </w:r>
      <w:r w:rsidR="007B772B">
        <w:rPr>
          <w:rFonts w:cs="Arial"/>
          <w:color w:val="000000"/>
          <w:szCs w:val="22"/>
          <w:shd w:val="clear" w:color="auto" w:fill="FFFFFF"/>
        </w:rPr>
        <w:t>.</w:t>
      </w:r>
    </w:p>
    <w:p w:rsidR="009222C6" w:rsidRDefault="00344509" w:rsidP="00E77FC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9222C6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9222C6" w:rsidRPr="00111E78">
        <w:rPr>
          <w:rFonts w:eastAsia="Calibri" w:cs="Arial"/>
          <w:b/>
          <w:bCs/>
          <w:szCs w:val="22"/>
        </w:rPr>
        <w:t xml:space="preserve"> </w:t>
      </w:r>
      <w:r w:rsidR="009222C6" w:rsidRPr="00111E78">
        <w:rPr>
          <w:rFonts w:eastAsia="Arial" w:cs="Arial"/>
          <w:b/>
          <w:bCs/>
          <w:szCs w:val="22"/>
        </w:rPr>
        <w:t xml:space="preserve">ΑΠΟΦΑΣΙΖΕΙ </w:t>
      </w:r>
      <w:r w:rsidR="00F34243">
        <w:rPr>
          <w:rFonts w:eastAsia="Arial" w:cs="Arial"/>
          <w:b/>
          <w:bCs/>
          <w:szCs w:val="22"/>
        </w:rPr>
        <w:t>ΟΜΟΦΩΝΑ</w:t>
      </w:r>
    </w:p>
    <w:p w:rsidR="00F03BF0" w:rsidRPr="00111E78" w:rsidRDefault="00F03BF0" w:rsidP="009222C6">
      <w:pPr>
        <w:tabs>
          <w:tab w:val="center" w:pos="8460"/>
        </w:tabs>
        <w:jc w:val="both"/>
        <w:rPr>
          <w:rFonts w:ascii="Arial" w:hAnsi="Arial" w:cs="Arial"/>
        </w:rPr>
      </w:pPr>
    </w:p>
    <w:p w:rsidR="007B772B" w:rsidRPr="009D126F" w:rsidRDefault="007B772B" w:rsidP="007B77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AF5C9F">
        <w:rPr>
          <w:rFonts w:ascii="Arial" w:hAnsi="Arial" w:cs="Arial"/>
          <w:sz w:val="22"/>
          <w:szCs w:val="22"/>
        </w:rPr>
        <w:t xml:space="preserve"> </w:t>
      </w:r>
      <w:r w:rsidRPr="00AF5C9F">
        <w:rPr>
          <w:rFonts w:ascii="Arial" w:hAnsi="Arial" w:cs="Arial"/>
          <w:b/>
          <w:sz w:val="22"/>
          <w:szCs w:val="22"/>
        </w:rPr>
        <w:t>Α)</w:t>
      </w:r>
      <w:r w:rsidRPr="00AF5C9F">
        <w:rPr>
          <w:rFonts w:ascii="Arial" w:hAnsi="Arial" w:cs="Arial"/>
          <w:sz w:val="22"/>
          <w:szCs w:val="22"/>
        </w:rPr>
        <w:t xml:space="preserve"> Την μίσθωση ακινήτ</w:t>
      </w:r>
      <w:r w:rsidR="00CC36E2">
        <w:rPr>
          <w:rFonts w:ascii="Arial" w:hAnsi="Arial" w:cs="Arial"/>
          <w:sz w:val="22"/>
          <w:szCs w:val="22"/>
        </w:rPr>
        <w:t>ων</w:t>
      </w:r>
      <w:r w:rsidRPr="00AF5C9F">
        <w:rPr>
          <w:rFonts w:ascii="Arial" w:hAnsi="Arial" w:cs="Arial"/>
          <w:sz w:val="22"/>
          <w:szCs w:val="22"/>
        </w:rPr>
        <w:t xml:space="preserve"> που θα  στεγαστεί </w:t>
      </w:r>
      <w:r>
        <w:rPr>
          <w:rFonts w:ascii="Arial" w:hAnsi="Arial" w:cs="Arial"/>
          <w:sz w:val="22"/>
          <w:szCs w:val="22"/>
        </w:rPr>
        <w:t>τ</w:t>
      </w:r>
      <w:r w:rsidRPr="00AF5C9F">
        <w:rPr>
          <w:rFonts w:ascii="Arial" w:hAnsi="Arial" w:cs="Arial"/>
          <w:sz w:val="22"/>
          <w:szCs w:val="22"/>
        </w:rPr>
        <w:t xml:space="preserve">ο  </w:t>
      </w:r>
      <w:r w:rsidRPr="00D91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Εργαστηριακού Κέντρου Λιβαδειάς,</w:t>
      </w:r>
      <w:r w:rsidRPr="00AF5C9F">
        <w:rPr>
          <w:rFonts w:ascii="Arial" w:hAnsi="Arial" w:cs="Arial"/>
          <w:sz w:val="22"/>
          <w:szCs w:val="22"/>
        </w:rPr>
        <w:t xml:space="preserve">  Δήμου </w:t>
      </w:r>
      <w:proofErr w:type="spellStart"/>
      <w:r w:rsidRPr="00AF5C9F">
        <w:rPr>
          <w:rFonts w:ascii="Arial" w:hAnsi="Arial" w:cs="Arial"/>
          <w:sz w:val="22"/>
          <w:szCs w:val="22"/>
        </w:rPr>
        <w:t>Λεβαδέων</w:t>
      </w:r>
      <w:proofErr w:type="spellEnd"/>
      <w:r w:rsidRPr="009D12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και</w:t>
      </w:r>
      <w:r w:rsidRPr="00AB0968">
        <w:rPr>
          <w:rFonts w:ascii="Arial" w:hAnsi="Arial" w:cs="Arial"/>
          <w:sz w:val="22"/>
          <w:szCs w:val="22"/>
        </w:rPr>
        <w:t xml:space="preserve"> θα πρέπει να πληροί τις προϋποθέσεις που ορίζονται από την </w:t>
      </w:r>
      <w:proofErr w:type="spellStart"/>
      <w:r w:rsidRPr="00AB0968">
        <w:rPr>
          <w:rFonts w:ascii="Arial" w:hAnsi="Arial" w:cs="Arial"/>
          <w:sz w:val="22"/>
          <w:szCs w:val="22"/>
        </w:rPr>
        <w:t>αριθμ</w:t>
      </w:r>
      <w:proofErr w:type="spellEnd"/>
      <w:r w:rsidRPr="00AB0968">
        <w:rPr>
          <w:rFonts w:ascii="Arial" w:hAnsi="Arial" w:cs="Arial"/>
          <w:sz w:val="22"/>
          <w:szCs w:val="22"/>
        </w:rPr>
        <w:t>. 37237/ΣΤ1 απόφαση του Υπουργείου Εθνικής Παιδείας και Θρησκευμάτων (ΦΕΚ 635/Β/27-4-2007), «περί καθορισμού κριτηρίων καταλληλότητας &amp; επιλογής χώρων, για την ανέγερση Δημοσίων διδακτηρίων Α/</w:t>
      </w:r>
      <w:proofErr w:type="spellStart"/>
      <w:r w:rsidRPr="00AB0968">
        <w:rPr>
          <w:rFonts w:ascii="Arial" w:hAnsi="Arial" w:cs="Arial"/>
          <w:sz w:val="22"/>
          <w:szCs w:val="22"/>
        </w:rPr>
        <w:t>θμιας</w:t>
      </w:r>
      <w:proofErr w:type="spellEnd"/>
      <w:r w:rsidRPr="00AB0968">
        <w:rPr>
          <w:rFonts w:ascii="Arial" w:hAnsi="Arial" w:cs="Arial"/>
          <w:sz w:val="22"/>
          <w:szCs w:val="22"/>
        </w:rPr>
        <w:t xml:space="preserve"> και Β/</w:t>
      </w:r>
      <w:proofErr w:type="spellStart"/>
      <w:r w:rsidRPr="00AB0968">
        <w:rPr>
          <w:rFonts w:ascii="Arial" w:hAnsi="Arial" w:cs="Arial"/>
          <w:sz w:val="22"/>
          <w:szCs w:val="22"/>
        </w:rPr>
        <w:t>θμιας</w:t>
      </w:r>
      <w:proofErr w:type="spellEnd"/>
      <w:r w:rsidRPr="00AB0968">
        <w:rPr>
          <w:rFonts w:ascii="Arial" w:hAnsi="Arial" w:cs="Arial"/>
          <w:sz w:val="22"/>
          <w:szCs w:val="22"/>
        </w:rPr>
        <w:t xml:space="preserve"> Εκπαίδευσης καθώς και χώρων μετά κτιρίων κατάλληλων για στέγαση Σχολικών Μονάδων».</w:t>
      </w:r>
    </w:p>
    <w:p w:rsidR="007B772B" w:rsidRPr="00D91112" w:rsidRDefault="00CC36E2" w:rsidP="007B772B">
      <w:pPr>
        <w:tabs>
          <w:tab w:val="center" w:pos="846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B772B" w:rsidRPr="00AF5C9F" w:rsidRDefault="007B772B" w:rsidP="007B772B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bCs/>
          <w:sz w:val="22"/>
          <w:szCs w:val="22"/>
          <w:shd w:val="clear" w:color="auto" w:fill="FFFFFF"/>
        </w:rPr>
        <w:t>Β)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AF5C9F">
        <w:rPr>
          <w:rFonts w:ascii="Arial" w:hAnsi="Arial" w:cs="Arial"/>
          <w:bCs/>
          <w:sz w:val="22"/>
          <w:szCs w:val="22"/>
        </w:rPr>
        <w:t xml:space="preserve">Οι όροι του Διαγωνισμού θα καταρτιστούν από την Οικονομική Επιτροπή. </w:t>
      </w:r>
    </w:p>
    <w:p w:rsidR="007B772B" w:rsidRPr="00AF5C9F" w:rsidRDefault="007B772B" w:rsidP="007B772B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sz w:val="22"/>
          <w:szCs w:val="22"/>
          <w:shd w:val="clear" w:color="auto" w:fill="FFFFFF"/>
        </w:rPr>
        <w:t>Γ)</w:t>
      </w: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F5C9F">
        <w:rPr>
          <w:rFonts w:ascii="Arial" w:hAnsi="Arial" w:cs="Arial"/>
          <w:bCs/>
          <w:sz w:val="22"/>
          <w:szCs w:val="22"/>
        </w:rPr>
        <w:t xml:space="preserve">Η δημοπρασία θα διεξαχθεί από την αρμόδια τριμελή Επιτροπή της παρ.1 του άρθρου 1 του Π.Δ. 270/81 που ορίστηκε με την υπ’ αριθ. 424/2019 (ΑΔΑ : ΨΣΥΞΩΛΗ-Ο6Ρ) απόφαση του Δημοτικού Συμβουλίου  </w:t>
      </w:r>
    </w:p>
    <w:p w:rsidR="007B772B" w:rsidRPr="00AF5C9F" w:rsidRDefault="007B772B" w:rsidP="007B772B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7B772B" w:rsidRPr="00AF5C9F" w:rsidRDefault="007B772B" w:rsidP="007B772B">
      <w:pPr>
        <w:jc w:val="both"/>
        <w:rPr>
          <w:rFonts w:ascii="Arial" w:hAnsi="Arial" w:cs="Arial"/>
          <w:bCs/>
          <w:sz w:val="22"/>
          <w:szCs w:val="22"/>
        </w:rPr>
      </w:pPr>
      <w:r w:rsidRPr="00AF5C9F">
        <w:rPr>
          <w:rFonts w:ascii="Arial" w:hAnsi="Arial" w:cs="Arial"/>
          <w:b/>
          <w:bCs/>
          <w:sz w:val="22"/>
          <w:szCs w:val="22"/>
        </w:rPr>
        <w:t>Δ.</w:t>
      </w:r>
      <w:r w:rsidRPr="00AF5C9F">
        <w:rPr>
          <w:rFonts w:ascii="Arial" w:hAnsi="Arial" w:cs="Arial"/>
          <w:bCs/>
          <w:sz w:val="22"/>
          <w:szCs w:val="22"/>
        </w:rPr>
        <w:t xml:space="preserve"> Η εκτίμηση τ</w:t>
      </w:r>
      <w:r w:rsidR="00CC36E2">
        <w:rPr>
          <w:rFonts w:ascii="Arial" w:hAnsi="Arial" w:cs="Arial"/>
          <w:bCs/>
          <w:sz w:val="22"/>
          <w:szCs w:val="22"/>
        </w:rPr>
        <w:t>ων</w:t>
      </w:r>
      <w:r w:rsidRPr="00AF5C9F">
        <w:rPr>
          <w:rFonts w:ascii="Arial" w:hAnsi="Arial" w:cs="Arial"/>
          <w:bCs/>
          <w:sz w:val="22"/>
          <w:szCs w:val="22"/>
        </w:rPr>
        <w:t xml:space="preserve"> ακινήτ</w:t>
      </w:r>
      <w:r w:rsidR="00CC36E2">
        <w:rPr>
          <w:rFonts w:ascii="Arial" w:hAnsi="Arial" w:cs="Arial"/>
          <w:bCs/>
          <w:sz w:val="22"/>
          <w:szCs w:val="22"/>
        </w:rPr>
        <w:t>ων</w:t>
      </w:r>
      <w:r w:rsidRPr="00AF5C9F">
        <w:rPr>
          <w:rFonts w:ascii="Arial" w:hAnsi="Arial" w:cs="Arial"/>
          <w:bCs/>
          <w:sz w:val="22"/>
          <w:szCs w:val="22"/>
        </w:rPr>
        <w:t xml:space="preserve"> θα γίνει από την επιτροπή του άρθρου 7 του ΠΔ 270/81 που ορίστηκε με την υπ’ αριθ. 423/2019 (ΑΔΑ : 6Λ3ΓΩΛΗ-8Υ9) απόφαση του Δημοτικού Συμβουλίου  .  </w:t>
      </w:r>
    </w:p>
    <w:p w:rsidR="00B97418" w:rsidRDefault="003604BC" w:rsidP="003604BC">
      <w:pPr>
        <w:tabs>
          <w:tab w:val="left" w:pos="4110"/>
          <w:tab w:val="left" w:pos="4140"/>
        </w:tabs>
        <w:spacing w:before="120" w:after="120" w:line="360" w:lineRule="auto"/>
        <w:ind w:right="-199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Style w:val="ae"/>
          <w:rFonts w:ascii="Arial" w:eastAsia="Arial" w:hAnsi="Arial" w:cs="Arial"/>
          <w:i w:val="0"/>
          <w:color w:val="000000"/>
          <w:kern w:val="1"/>
          <w:position w:val="2"/>
          <w:sz w:val="22"/>
          <w:szCs w:val="22"/>
          <w:shd w:val="clear" w:color="auto" w:fill="FFFFFF"/>
          <w:lang w:bidi="hi-IN"/>
        </w:rPr>
        <w:t xml:space="preserve">              </w:t>
      </w:r>
      <w:r w:rsidR="00130150">
        <w:rPr>
          <w:rFonts w:ascii="Arial" w:eastAsia="Bookman Old Style" w:hAnsi="Arial" w:cs="Arial"/>
          <w:bCs/>
          <w:sz w:val="22"/>
          <w:szCs w:val="22"/>
        </w:rPr>
        <w:t xml:space="preserve"> </w:t>
      </w:r>
      <w:r w:rsidR="00B97418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780685">
        <w:rPr>
          <w:rFonts w:ascii="Arial" w:eastAsia="Arial" w:hAnsi="Arial" w:cs="Arial"/>
          <w:b/>
          <w:bCs/>
          <w:iCs/>
          <w:sz w:val="22"/>
          <w:szCs w:val="22"/>
        </w:rPr>
        <w:t>1</w:t>
      </w:r>
      <w:r w:rsidR="00F93760">
        <w:rPr>
          <w:rFonts w:ascii="Arial" w:eastAsia="Arial" w:hAnsi="Arial" w:cs="Arial"/>
          <w:b/>
          <w:bCs/>
          <w:iCs/>
          <w:sz w:val="22"/>
          <w:szCs w:val="22"/>
        </w:rPr>
        <w:t>5</w:t>
      </w:r>
      <w:r w:rsidR="007B772B">
        <w:rPr>
          <w:rFonts w:ascii="Arial" w:eastAsia="Arial" w:hAnsi="Arial" w:cs="Arial"/>
          <w:b/>
          <w:bCs/>
          <w:iCs/>
          <w:sz w:val="22"/>
          <w:szCs w:val="22"/>
        </w:rPr>
        <w:t>4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44391E" w:rsidTr="0044391E">
        <w:tc>
          <w:tcPr>
            <w:tcW w:w="4216" w:type="dxa"/>
          </w:tcPr>
          <w:p w:rsidR="0044391E" w:rsidRPr="00D30514" w:rsidRDefault="0044391E" w:rsidP="00344509"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4391E" w:rsidTr="0044391E">
        <w:tc>
          <w:tcPr>
            <w:tcW w:w="4216" w:type="dxa"/>
          </w:tcPr>
          <w:p w:rsidR="0044391E" w:rsidRPr="00D30514" w:rsidRDefault="0044391E" w:rsidP="0034450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4391E" w:rsidRDefault="0044391E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Default="002457EA" w:rsidP="00616999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457EA" w:rsidTr="0044391E">
        <w:tc>
          <w:tcPr>
            <w:tcW w:w="4216" w:type="dxa"/>
          </w:tcPr>
          <w:p w:rsidR="002457EA" w:rsidRPr="00D30514" w:rsidRDefault="002457EA" w:rsidP="0034450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457EA" w:rsidRDefault="002457EA" w:rsidP="00F17EE8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41A" w:rsidRDefault="0072241A">
      <w:r>
        <w:separator/>
      </w:r>
    </w:p>
  </w:endnote>
  <w:endnote w:type="continuationSeparator" w:id="0">
    <w:p w:rsidR="0072241A" w:rsidRDefault="007224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72D" w:rsidRDefault="001173E2">
    <w:pPr>
      <w:pStyle w:val="a3"/>
      <w:jc w:val="center"/>
    </w:pPr>
    <w:fldSimple w:instr=" PAGE   \* MERGEFORMAT ">
      <w:r w:rsidR="007C2BA3">
        <w:rPr>
          <w:noProof/>
        </w:rPr>
        <w:t>3</w:t>
      </w:r>
    </w:fldSimple>
  </w:p>
  <w:p w:rsidR="008D072D" w:rsidRDefault="008D072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41A" w:rsidRDefault="0072241A">
      <w:r>
        <w:separator/>
      </w:r>
    </w:p>
  </w:footnote>
  <w:footnote w:type="continuationSeparator" w:id="0">
    <w:p w:rsidR="0072241A" w:rsidRDefault="007224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4B9F4C7D"/>
    <w:multiLevelType w:val="hybridMultilevel"/>
    <w:tmpl w:val="5F22EE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E33D76"/>
    <w:multiLevelType w:val="hybridMultilevel"/>
    <w:tmpl w:val="2FAC4A5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FA14CA"/>
    <w:multiLevelType w:val="hybridMultilevel"/>
    <w:tmpl w:val="89E45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299"/>
    <w:rsid w:val="000A35DF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E497D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173E2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1FF6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5CF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1443"/>
    <w:rsid w:val="0032279B"/>
    <w:rsid w:val="003243EE"/>
    <w:rsid w:val="003326E0"/>
    <w:rsid w:val="00333C49"/>
    <w:rsid w:val="00333DF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6767B"/>
    <w:rsid w:val="00372340"/>
    <w:rsid w:val="003735A8"/>
    <w:rsid w:val="00374616"/>
    <w:rsid w:val="0037654C"/>
    <w:rsid w:val="00376F9D"/>
    <w:rsid w:val="00377D74"/>
    <w:rsid w:val="00380062"/>
    <w:rsid w:val="00385D9D"/>
    <w:rsid w:val="003876A9"/>
    <w:rsid w:val="003877F9"/>
    <w:rsid w:val="00390C16"/>
    <w:rsid w:val="0039260C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0237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0F0F"/>
    <w:rsid w:val="0053135F"/>
    <w:rsid w:val="005313DA"/>
    <w:rsid w:val="0053234B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B6CFB"/>
    <w:rsid w:val="006C1B10"/>
    <w:rsid w:val="006D2737"/>
    <w:rsid w:val="006D2EE8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241A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580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3FC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B772B"/>
    <w:rsid w:val="007C11AC"/>
    <w:rsid w:val="007C2BA3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90F"/>
    <w:rsid w:val="008C1B5E"/>
    <w:rsid w:val="008C7A66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40DF"/>
    <w:rsid w:val="00C61D41"/>
    <w:rsid w:val="00C63121"/>
    <w:rsid w:val="00C6335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6E2"/>
    <w:rsid w:val="00CC3C52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023A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D4A48"/>
    <w:rsid w:val="00DE05D5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1DC3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5365"/>
    <w:rsid w:val="00F1559E"/>
    <w:rsid w:val="00F1600A"/>
    <w:rsid w:val="00F16932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85BA9"/>
    <w:rsid w:val="00F86BB9"/>
    <w:rsid w:val="00F93760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3F76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paragraph" w:customStyle="1" w:styleId="Default">
    <w:name w:val="Default"/>
    <w:rsid w:val="008C190F"/>
    <w:pPr>
      <w:widowControl w:val="0"/>
      <w:suppressAutoHyphens/>
      <w:autoSpaceDE w:val="0"/>
      <w:jc w:val="both"/>
    </w:pPr>
    <w:rPr>
      <w:rFonts w:ascii="Calibri" w:eastAsia="Calibri" w:hAnsi="Calibri" w:cs="Calibri"/>
      <w:color w:val="000000"/>
      <w:sz w:val="24"/>
      <w:lang w:eastAsia="zh-CN"/>
    </w:rPr>
  </w:style>
  <w:style w:type="character" w:customStyle="1" w:styleId="3Char">
    <w:name w:val="Επικεφαλίδα 3 Char"/>
    <w:basedOn w:val="a0"/>
    <w:rsid w:val="00FF3F76"/>
    <w:rPr>
      <w:b/>
      <w:sz w:val="24"/>
      <w:u w:val="single"/>
      <w:lang w:val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4328F86-3A04-4329-9D8E-B946B013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1568</Words>
  <Characters>8471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2020-09-21T06:49:00Z</cp:lastPrinted>
  <dcterms:created xsi:type="dcterms:W3CDTF">2020-09-18T05:49:00Z</dcterms:created>
  <dcterms:modified xsi:type="dcterms:W3CDTF">2020-09-21T06:49:00Z</dcterms:modified>
</cp:coreProperties>
</file>