
<file path=[Content_Types].xml><?xml version="1.0" encoding="utf-8"?>
<Types xmlns="http://schemas.openxmlformats.org/package/2006/content-types">
  <Override PartName="/word/footnotes.xml" ContentType="application/vnd.openxmlformats-officedocument.wordprocessingml.footnotes+xml"/>
  <Override PartName="/word/charts/chart10.xml" ContentType="application/vnd.openxmlformats-officedocument.drawingml.chart+xml"/>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charts/chart8.xml" ContentType="application/vnd.openxmlformats-officedocument.drawingml.chart+xml"/>
  <Override PartName="/word/charts/chart9.xml" ContentType="application/vnd.openxmlformats-officedocument.drawingml.chart+xml"/>
  <Override PartName="/docProps/app.xml" ContentType="application/vnd.openxmlformats-officedocument.extended-properties+xml"/>
  <Override PartName="/word/settings.xml" ContentType="application/vnd.openxmlformats-officedocument.wordprocessingml.settings+xml"/>
  <Override PartName="/word/drawings/drawing1.xml" ContentType="application/vnd.openxmlformats-officedocument.drawingml.chartshapes+xml"/>
  <Override PartName="/word/footer2.xml" ContentType="application/vnd.openxmlformats-officedocument.wordprocessingml.footer+xml"/>
  <Override PartName="/word/charts/chart6.xml" ContentType="application/vnd.openxmlformats-officedocument.drawingml.chart+xml"/>
  <Override PartName="/word/charts/chart7.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footer1.xml" ContentType="application/vnd.openxmlformats-officedocument.wordprocessingml.footer+xml"/>
  <Override PartName="/word/theme/theme1.xml" ContentType="application/vnd.openxmlformats-officedocument.theme+xml"/>
  <Override PartName="/word/charts/chart2.xml" ContentType="application/vnd.openxmlformats-officedocument.drawingml.chart+xml"/>
  <Override PartName="/word/charts/chart3.xml" ContentType="application/vnd.openxmlformats-officedocument.drawingml.chart+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5D5C9C" w:rsidRPr="00AB58C9" w:rsidRDefault="005D5C9C" w:rsidP="005D5C9C">
      <w:pPr>
        <w:suppressAutoHyphens w:val="0"/>
        <w:autoSpaceDE w:val="0"/>
        <w:ind w:left="5748"/>
        <w:rPr>
          <w:rFonts w:ascii="Arial" w:eastAsia="Arial" w:hAnsi="Arial" w:cs="Arial"/>
          <w:b/>
          <w:bCs/>
          <w:sz w:val="20"/>
          <w:szCs w:val="20"/>
        </w:rPr>
      </w:pPr>
      <w:r w:rsidRPr="00AB58C9">
        <w:rPr>
          <w:rFonts w:ascii="Arial" w:eastAsia="Arial" w:hAnsi="Arial" w:cs="Arial"/>
          <w:b/>
          <w:bCs/>
          <w:sz w:val="20"/>
          <w:szCs w:val="20"/>
        </w:rPr>
        <w:t xml:space="preserve">ΑΝΑΡΤΗΤΕΑ ΣΤΗΝ ΔΙΑΥΓΕΙΑ       </w:t>
      </w:r>
    </w:p>
    <w:p w:rsidR="005D5C9C" w:rsidRPr="00AB58C9" w:rsidRDefault="005D5C9C" w:rsidP="005D5C9C">
      <w:pPr>
        <w:suppressAutoHyphens w:val="0"/>
        <w:autoSpaceDE w:val="0"/>
        <w:ind w:left="5748"/>
        <w:rPr>
          <w:rFonts w:ascii="Arial" w:eastAsia="Arial" w:hAnsi="Arial" w:cs="Arial"/>
          <w:b/>
          <w:bCs/>
          <w:sz w:val="20"/>
          <w:szCs w:val="20"/>
        </w:rPr>
      </w:pPr>
      <w:r>
        <w:rPr>
          <w:rFonts w:ascii="Arial" w:eastAsia="Arial" w:hAnsi="Arial" w:cs="Arial"/>
          <w:b/>
          <w:bCs/>
          <w:sz w:val="20"/>
          <w:szCs w:val="20"/>
        </w:rPr>
        <w:t xml:space="preserve">   Λιβαδειά </w:t>
      </w:r>
      <w:r w:rsidR="00AC0D2E">
        <w:rPr>
          <w:rFonts w:ascii="Arial" w:eastAsia="Arial" w:hAnsi="Arial" w:cs="Arial"/>
          <w:b/>
          <w:bCs/>
          <w:sz w:val="20"/>
          <w:szCs w:val="20"/>
        </w:rPr>
        <w:t>14</w:t>
      </w:r>
      <w:r>
        <w:rPr>
          <w:rFonts w:ascii="Arial" w:eastAsia="Arial" w:hAnsi="Arial" w:cs="Arial"/>
          <w:b/>
          <w:bCs/>
          <w:sz w:val="20"/>
          <w:szCs w:val="20"/>
        </w:rPr>
        <w:t xml:space="preserve"> </w:t>
      </w:r>
      <w:r w:rsidRPr="00AB58C9">
        <w:rPr>
          <w:rFonts w:ascii="Arial" w:eastAsia="Arial" w:hAnsi="Arial" w:cs="Arial"/>
          <w:b/>
          <w:bCs/>
          <w:sz w:val="20"/>
          <w:szCs w:val="20"/>
        </w:rPr>
        <w:t>/</w:t>
      </w:r>
      <w:r>
        <w:rPr>
          <w:rFonts w:ascii="Arial" w:eastAsia="Arial" w:hAnsi="Arial" w:cs="Arial"/>
          <w:b/>
          <w:bCs/>
          <w:sz w:val="20"/>
          <w:szCs w:val="20"/>
        </w:rPr>
        <w:t>12</w:t>
      </w:r>
      <w:r w:rsidRPr="00AB58C9">
        <w:rPr>
          <w:rFonts w:ascii="Arial" w:eastAsia="Arial" w:hAnsi="Arial" w:cs="Arial"/>
          <w:b/>
          <w:bCs/>
          <w:sz w:val="20"/>
          <w:szCs w:val="20"/>
        </w:rPr>
        <w:t xml:space="preserve">/2020   </w:t>
      </w:r>
    </w:p>
    <w:p w:rsidR="004B4F28" w:rsidRDefault="005D5C9C" w:rsidP="005D5C9C">
      <w:pPr>
        <w:pStyle w:val="af1"/>
        <w:tabs>
          <w:tab w:val="clear" w:pos="4153"/>
          <w:tab w:val="clear" w:pos="8306"/>
          <w:tab w:val="left" w:pos="4140"/>
        </w:tabs>
        <w:jc w:val="center"/>
        <w:rPr>
          <w:rFonts w:ascii="Arial" w:eastAsia="Arial" w:hAnsi="Arial" w:cs="Arial"/>
          <w:b/>
          <w:bCs/>
          <w:sz w:val="20"/>
          <w:szCs w:val="20"/>
        </w:rPr>
      </w:pPr>
      <w:r w:rsidRPr="00AB58C9">
        <w:rPr>
          <w:rFonts w:ascii="Arial" w:eastAsia="Arial" w:hAnsi="Arial" w:cs="Arial"/>
          <w:b/>
          <w:bCs/>
          <w:sz w:val="20"/>
          <w:szCs w:val="20"/>
        </w:rPr>
        <w:t xml:space="preserve">   </w:t>
      </w:r>
      <w:r>
        <w:rPr>
          <w:rFonts w:ascii="Arial" w:eastAsia="Arial" w:hAnsi="Arial" w:cs="Arial"/>
          <w:b/>
          <w:bCs/>
          <w:sz w:val="20"/>
          <w:szCs w:val="20"/>
        </w:rPr>
        <w:t xml:space="preserve">                                                   </w:t>
      </w:r>
      <w:r w:rsidR="004B4F28">
        <w:rPr>
          <w:rFonts w:ascii="Arial" w:eastAsia="Arial" w:hAnsi="Arial" w:cs="Arial"/>
          <w:b/>
          <w:bCs/>
          <w:sz w:val="20"/>
          <w:szCs w:val="20"/>
        </w:rPr>
        <w:t xml:space="preserve">         </w:t>
      </w:r>
      <w:r w:rsidR="00AC0D2E">
        <w:rPr>
          <w:rFonts w:ascii="Arial" w:eastAsia="Arial" w:hAnsi="Arial" w:cs="Arial"/>
          <w:b/>
          <w:bCs/>
          <w:sz w:val="20"/>
          <w:szCs w:val="20"/>
        </w:rPr>
        <w:t xml:space="preserve">                    </w:t>
      </w:r>
      <w:proofErr w:type="spellStart"/>
      <w:r w:rsidRPr="00AB58C9">
        <w:rPr>
          <w:rFonts w:ascii="Arial" w:eastAsia="Arial" w:hAnsi="Arial" w:cs="Arial"/>
          <w:b/>
          <w:bCs/>
          <w:sz w:val="20"/>
          <w:szCs w:val="20"/>
        </w:rPr>
        <w:t>Αριθμ</w:t>
      </w:r>
      <w:proofErr w:type="spellEnd"/>
      <w:r w:rsidRPr="00AB58C9">
        <w:rPr>
          <w:rFonts w:ascii="Arial" w:eastAsia="Arial" w:hAnsi="Arial" w:cs="Arial"/>
          <w:b/>
          <w:bCs/>
          <w:sz w:val="20"/>
          <w:szCs w:val="20"/>
        </w:rPr>
        <w:t xml:space="preserve">. </w:t>
      </w:r>
      <w:proofErr w:type="spellStart"/>
      <w:r w:rsidRPr="00AB58C9">
        <w:rPr>
          <w:rFonts w:ascii="Arial" w:eastAsia="Arial" w:hAnsi="Arial" w:cs="Arial"/>
          <w:b/>
          <w:bCs/>
          <w:sz w:val="20"/>
          <w:szCs w:val="20"/>
        </w:rPr>
        <w:t>Πρωτ</w:t>
      </w:r>
      <w:proofErr w:type="spellEnd"/>
      <w:r w:rsidRPr="00AB58C9">
        <w:rPr>
          <w:rFonts w:ascii="Arial" w:eastAsia="Arial" w:hAnsi="Arial" w:cs="Arial"/>
          <w:b/>
          <w:bCs/>
          <w:sz w:val="20"/>
          <w:szCs w:val="20"/>
        </w:rPr>
        <w:t xml:space="preserve">.  </w:t>
      </w:r>
      <w:r w:rsidR="00AC0D2E">
        <w:rPr>
          <w:rFonts w:ascii="Arial" w:eastAsia="Arial" w:hAnsi="Arial" w:cs="Arial"/>
          <w:b/>
          <w:bCs/>
          <w:sz w:val="20"/>
          <w:szCs w:val="20"/>
        </w:rPr>
        <w:t>24511</w:t>
      </w:r>
    </w:p>
    <w:p w:rsidR="005D5C9C" w:rsidRDefault="005D5C9C" w:rsidP="005D5C9C">
      <w:pPr>
        <w:pStyle w:val="af1"/>
        <w:tabs>
          <w:tab w:val="clear" w:pos="4153"/>
          <w:tab w:val="clear" w:pos="8306"/>
          <w:tab w:val="left" w:pos="4140"/>
        </w:tabs>
        <w:jc w:val="center"/>
        <w:rPr>
          <w:rFonts w:ascii="Arial" w:eastAsia="Arial" w:hAnsi="Arial" w:cs="Arial"/>
          <w:b/>
          <w:bCs/>
          <w:sz w:val="22"/>
          <w:szCs w:val="22"/>
        </w:rPr>
      </w:pPr>
      <w:r>
        <w:rPr>
          <w:rFonts w:ascii="Arial" w:eastAsia="Arial" w:hAnsi="Arial" w:cs="Arial"/>
          <w:b/>
          <w:bCs/>
          <w:sz w:val="22"/>
          <w:szCs w:val="22"/>
        </w:rPr>
        <w:t xml:space="preserve"> </w:t>
      </w:r>
    </w:p>
    <w:p w:rsidR="002F63AF" w:rsidRPr="00ED57AC" w:rsidRDefault="00A611B0" w:rsidP="005D5C9C">
      <w:pPr>
        <w:pStyle w:val="af1"/>
        <w:tabs>
          <w:tab w:val="clear" w:pos="4153"/>
          <w:tab w:val="clear" w:pos="8306"/>
          <w:tab w:val="left" w:pos="4140"/>
        </w:tabs>
        <w:jc w:val="center"/>
        <w:rPr>
          <w:rFonts w:ascii="Arial" w:hAnsi="Arial" w:cs="Arial"/>
          <w:b/>
          <w:sz w:val="22"/>
          <w:szCs w:val="22"/>
        </w:rPr>
      </w:pPr>
      <w:r>
        <w:rPr>
          <w:rFonts w:ascii="Arial" w:eastAsia="Arial" w:hAnsi="Arial" w:cs="Arial"/>
          <w:b/>
          <w:bCs/>
          <w:sz w:val="22"/>
          <w:szCs w:val="22"/>
        </w:rPr>
        <w:t>ΑΠΟΣΠΑΣΜΑ</w:t>
      </w:r>
      <w:r w:rsidR="005D5C9C">
        <w:rPr>
          <w:rFonts w:ascii="Arial" w:eastAsia="Arial" w:hAnsi="Arial" w:cs="Arial"/>
          <w:b/>
          <w:bCs/>
          <w:sz w:val="22"/>
          <w:szCs w:val="22"/>
        </w:rPr>
        <w:t xml:space="preserve">                                        </w:t>
      </w:r>
    </w:p>
    <w:p w:rsidR="002F63AF" w:rsidRPr="00ED57AC" w:rsidRDefault="002F63AF" w:rsidP="002F63AF">
      <w:pPr>
        <w:pStyle w:val="1"/>
        <w:jc w:val="center"/>
        <w:rPr>
          <w:rFonts w:ascii="Arial" w:hAnsi="Arial" w:cs="Arial"/>
          <w:sz w:val="22"/>
          <w:szCs w:val="22"/>
        </w:rPr>
      </w:pPr>
      <w:r w:rsidRPr="00ED57AC">
        <w:rPr>
          <w:rFonts w:ascii="Arial" w:hAnsi="Arial" w:cs="Arial"/>
          <w:sz w:val="22"/>
          <w:szCs w:val="22"/>
        </w:rPr>
        <w:t xml:space="preserve">Από το πρακτικό της </w:t>
      </w:r>
      <w:proofErr w:type="spellStart"/>
      <w:r w:rsidRPr="00ED57AC">
        <w:rPr>
          <w:rFonts w:ascii="Arial" w:hAnsi="Arial" w:cs="Arial"/>
          <w:sz w:val="22"/>
          <w:szCs w:val="22"/>
        </w:rPr>
        <w:t>αριθμ</w:t>
      </w:r>
      <w:proofErr w:type="spellEnd"/>
      <w:r w:rsidRPr="00ED57AC">
        <w:rPr>
          <w:rFonts w:ascii="Arial" w:hAnsi="Arial" w:cs="Arial"/>
          <w:sz w:val="22"/>
          <w:szCs w:val="22"/>
        </w:rPr>
        <w:t xml:space="preserve">.  </w:t>
      </w:r>
      <w:r w:rsidR="003F78E2" w:rsidRPr="003F78E2">
        <w:rPr>
          <w:rFonts w:ascii="Arial" w:hAnsi="Arial" w:cs="Arial"/>
          <w:sz w:val="22"/>
          <w:szCs w:val="22"/>
        </w:rPr>
        <w:t>40</w:t>
      </w:r>
      <w:r w:rsidRPr="00ED57AC">
        <w:rPr>
          <w:rFonts w:ascii="Arial" w:hAnsi="Arial" w:cs="Arial"/>
          <w:sz w:val="22"/>
          <w:szCs w:val="22"/>
          <w:vertAlign w:val="superscript"/>
        </w:rPr>
        <w:t>ης</w:t>
      </w:r>
      <w:r w:rsidRPr="00ED57AC">
        <w:rPr>
          <w:rFonts w:ascii="Arial" w:hAnsi="Arial" w:cs="Arial"/>
          <w:sz w:val="22"/>
          <w:szCs w:val="22"/>
        </w:rPr>
        <w:t xml:space="preserve">  /2020</w:t>
      </w:r>
      <w:r w:rsidRPr="00ED57AC">
        <w:rPr>
          <w:rFonts w:ascii="Arial" w:hAnsi="Arial" w:cs="Arial"/>
          <w:b/>
          <w:sz w:val="22"/>
          <w:szCs w:val="22"/>
        </w:rPr>
        <w:t xml:space="preserve">  </w:t>
      </w:r>
      <w:r w:rsidRPr="00ED57AC">
        <w:rPr>
          <w:rFonts w:ascii="Arial" w:hAnsi="Arial" w:cs="Arial"/>
          <w:sz w:val="22"/>
          <w:szCs w:val="22"/>
        </w:rPr>
        <w:t xml:space="preserve">ΤΑΚΤΙΚΗΣ ΜΕ ΤΗΛΕΔΙΑΣΚΕΨΗ Συνεδρίασης </w:t>
      </w:r>
      <w:r w:rsidRPr="00ED57AC">
        <w:rPr>
          <w:rFonts w:ascii="Arial" w:eastAsia="Arial" w:hAnsi="Arial" w:cs="Arial"/>
          <w:sz w:val="22"/>
          <w:szCs w:val="22"/>
        </w:rPr>
        <w:t xml:space="preserve"> </w:t>
      </w:r>
      <w:r w:rsidRPr="00ED57AC">
        <w:rPr>
          <w:rFonts w:ascii="Arial" w:hAnsi="Arial" w:cs="Arial"/>
          <w:sz w:val="22"/>
          <w:szCs w:val="22"/>
        </w:rPr>
        <w:t xml:space="preserve">της  Οικονομικής Επιτροπής  Δήμου </w:t>
      </w:r>
      <w:proofErr w:type="spellStart"/>
      <w:r w:rsidRPr="00ED57AC">
        <w:rPr>
          <w:rFonts w:ascii="Arial" w:hAnsi="Arial" w:cs="Arial"/>
          <w:sz w:val="22"/>
          <w:szCs w:val="22"/>
        </w:rPr>
        <w:t>Λεβαδέων</w:t>
      </w:r>
      <w:proofErr w:type="spellEnd"/>
    </w:p>
    <w:p w:rsidR="00833173" w:rsidRDefault="00833173" w:rsidP="00AB1E16">
      <w:pPr>
        <w:jc w:val="center"/>
        <w:rPr>
          <w:rFonts w:ascii="Arial" w:hAnsi="Arial" w:cs="Arial"/>
          <w:sz w:val="20"/>
          <w:szCs w:val="20"/>
        </w:rPr>
      </w:pPr>
    </w:p>
    <w:p w:rsidR="003C235F" w:rsidRPr="002246B1" w:rsidRDefault="003C235F">
      <w:pPr>
        <w:jc w:val="center"/>
        <w:rPr>
          <w:rFonts w:ascii="Arial" w:hAnsi="Arial" w:cs="Arial"/>
          <w:b/>
          <w:sz w:val="22"/>
          <w:szCs w:val="22"/>
        </w:rPr>
      </w:pPr>
      <w:r w:rsidRPr="00BC396C">
        <w:rPr>
          <w:rFonts w:ascii="Arial" w:hAnsi="Arial" w:cs="Arial"/>
          <w:b/>
          <w:sz w:val="22"/>
          <w:szCs w:val="22"/>
        </w:rPr>
        <w:t xml:space="preserve">Αριθμός απόφασης : </w:t>
      </w:r>
      <w:r w:rsidR="002F63AF">
        <w:rPr>
          <w:rFonts w:ascii="Arial" w:hAnsi="Arial" w:cs="Arial"/>
          <w:b/>
          <w:sz w:val="22"/>
          <w:szCs w:val="22"/>
        </w:rPr>
        <w:t>3</w:t>
      </w:r>
      <w:r w:rsidR="003F78E2" w:rsidRPr="002246B1">
        <w:rPr>
          <w:rFonts w:ascii="Arial" w:hAnsi="Arial" w:cs="Arial"/>
          <w:b/>
          <w:sz w:val="22"/>
          <w:szCs w:val="22"/>
        </w:rPr>
        <w:t>2</w:t>
      </w:r>
      <w:r w:rsidR="002246B1">
        <w:rPr>
          <w:rFonts w:ascii="Arial" w:hAnsi="Arial" w:cs="Arial"/>
          <w:b/>
          <w:sz w:val="22"/>
          <w:szCs w:val="22"/>
        </w:rPr>
        <w:t>5</w:t>
      </w:r>
    </w:p>
    <w:p w:rsidR="003F78E2" w:rsidRPr="002246B1" w:rsidRDefault="003F78E2">
      <w:pPr>
        <w:jc w:val="center"/>
        <w:rPr>
          <w:rFonts w:ascii="Arial" w:hAnsi="Arial" w:cs="Arial"/>
          <w:b/>
          <w:sz w:val="22"/>
          <w:szCs w:val="22"/>
        </w:rPr>
      </w:pPr>
    </w:p>
    <w:p w:rsidR="002246B1" w:rsidRPr="00234CBF" w:rsidRDefault="002246B1" w:rsidP="002246B1">
      <w:pPr>
        <w:spacing w:line="276" w:lineRule="auto"/>
        <w:jc w:val="center"/>
        <w:rPr>
          <w:rFonts w:ascii="Calibri" w:hAnsi="Calibri" w:cs="Calibri"/>
          <w:b/>
        </w:rPr>
      </w:pPr>
      <w:r>
        <w:rPr>
          <w:rFonts w:ascii="Calibri" w:hAnsi="Calibri" w:cs="Calibri"/>
          <w:b/>
        </w:rPr>
        <w:t xml:space="preserve">                  </w:t>
      </w:r>
      <w:r w:rsidRPr="00234CBF">
        <w:rPr>
          <w:rFonts w:ascii="Calibri" w:hAnsi="Calibri" w:cs="Calibri"/>
          <w:b/>
        </w:rPr>
        <w:t xml:space="preserve">Προσαρμογή σχεδίου </w:t>
      </w:r>
      <w:proofErr w:type="spellStart"/>
      <w:r w:rsidRPr="00234CBF">
        <w:rPr>
          <w:rFonts w:ascii="Calibri" w:hAnsi="Calibri" w:cs="Calibri"/>
          <w:b/>
        </w:rPr>
        <w:t>Προυπολογισ</w:t>
      </w:r>
      <w:r>
        <w:rPr>
          <w:rFonts w:ascii="Calibri" w:hAnsi="Calibri" w:cs="Calibri"/>
          <w:b/>
        </w:rPr>
        <w:t>μού</w:t>
      </w:r>
      <w:proofErr w:type="spellEnd"/>
      <w:r>
        <w:rPr>
          <w:rFonts w:ascii="Calibri" w:hAnsi="Calibri" w:cs="Calibri"/>
          <w:b/>
        </w:rPr>
        <w:t xml:space="preserve"> οικ. έτους 202</w:t>
      </w:r>
      <w:r w:rsidR="004B4F28">
        <w:rPr>
          <w:rFonts w:ascii="Calibri" w:hAnsi="Calibri" w:cs="Calibri"/>
          <w:b/>
        </w:rPr>
        <w:t>1</w:t>
      </w:r>
      <w:r>
        <w:rPr>
          <w:rFonts w:ascii="Calibri" w:hAnsi="Calibri" w:cs="Calibri"/>
          <w:b/>
        </w:rPr>
        <w:t xml:space="preserve"> και σύνταξη </w:t>
      </w:r>
      <w:r w:rsidRPr="00234CBF">
        <w:rPr>
          <w:rFonts w:ascii="Calibri" w:hAnsi="Calibri" w:cs="Calibri"/>
          <w:b/>
        </w:rPr>
        <w:t>Ολοκληρωμένου Π</w:t>
      </w:r>
      <w:r>
        <w:rPr>
          <w:rFonts w:ascii="Calibri" w:hAnsi="Calibri" w:cs="Calibri"/>
          <w:b/>
        </w:rPr>
        <w:t>λαισίου Δράσης (ΟΠΔ) έτους 202</w:t>
      </w:r>
      <w:r w:rsidR="004B4F28">
        <w:rPr>
          <w:rFonts w:ascii="Calibri" w:hAnsi="Calibri" w:cs="Calibri"/>
          <w:b/>
        </w:rPr>
        <w:t>1</w:t>
      </w:r>
      <w:r>
        <w:rPr>
          <w:rFonts w:ascii="Calibri" w:hAnsi="Calibri" w:cs="Calibri"/>
          <w:b/>
        </w:rPr>
        <w:t>.</w:t>
      </w:r>
    </w:p>
    <w:p w:rsidR="00663EEE" w:rsidRPr="00003939" w:rsidRDefault="00663EEE" w:rsidP="00663EEE">
      <w:pPr>
        <w:jc w:val="both"/>
        <w:rPr>
          <w:rFonts w:ascii="Arial" w:hAnsi="Arial" w:cs="Arial"/>
          <w:b/>
          <w:sz w:val="22"/>
          <w:szCs w:val="22"/>
        </w:rPr>
      </w:pPr>
    </w:p>
    <w:p w:rsidR="007517FC" w:rsidRDefault="007517FC" w:rsidP="007517FC">
      <w:pPr>
        <w:pStyle w:val="2"/>
        <w:numPr>
          <w:ilvl w:val="1"/>
          <w:numId w:val="22"/>
        </w:numPr>
        <w:tabs>
          <w:tab w:val="left" w:pos="6237"/>
        </w:tabs>
        <w:jc w:val="both"/>
        <w:rPr>
          <w:rFonts w:ascii="Arial" w:eastAsia="Arial" w:hAnsi="Arial" w:cs="Arial"/>
          <w:b w:val="0"/>
          <w:sz w:val="22"/>
          <w:szCs w:val="22"/>
          <w:u w:val="none"/>
        </w:rPr>
      </w:pPr>
      <w:r>
        <w:rPr>
          <w:rFonts w:ascii="Arial" w:hAnsi="Arial" w:cs="Arial"/>
          <w:b w:val="0"/>
          <w:sz w:val="22"/>
          <w:szCs w:val="22"/>
          <w:u w:val="none"/>
        </w:rPr>
        <w:t xml:space="preserve">Στη Λιβαδειά σήμερα  </w:t>
      </w:r>
      <w:r w:rsidR="00513BCE" w:rsidRPr="00513BCE">
        <w:rPr>
          <w:rFonts w:ascii="Arial" w:hAnsi="Arial" w:cs="Arial"/>
          <w:b w:val="0"/>
          <w:sz w:val="22"/>
          <w:szCs w:val="22"/>
          <w:u w:val="none"/>
        </w:rPr>
        <w:t>11</w:t>
      </w:r>
      <w:r>
        <w:rPr>
          <w:rFonts w:ascii="Arial" w:hAnsi="Arial" w:cs="Arial"/>
          <w:b w:val="0"/>
          <w:sz w:val="22"/>
          <w:szCs w:val="22"/>
          <w:u w:val="none"/>
          <w:vertAlign w:val="superscript"/>
        </w:rPr>
        <w:t>η</w:t>
      </w:r>
      <w:r>
        <w:rPr>
          <w:rFonts w:ascii="Arial" w:hAnsi="Arial" w:cs="Arial"/>
          <w:b w:val="0"/>
          <w:sz w:val="22"/>
          <w:szCs w:val="22"/>
          <w:u w:val="none"/>
        </w:rPr>
        <w:t xml:space="preserve">  Δεκεμβρίου  2020  ημέρα </w:t>
      </w:r>
      <w:r w:rsidR="00513BCE">
        <w:rPr>
          <w:rFonts w:ascii="Arial" w:hAnsi="Arial" w:cs="Arial"/>
          <w:b w:val="0"/>
          <w:sz w:val="22"/>
          <w:szCs w:val="22"/>
          <w:u w:val="none"/>
        </w:rPr>
        <w:t>Παρασκευή</w:t>
      </w:r>
      <w:r>
        <w:rPr>
          <w:rFonts w:ascii="Arial" w:hAnsi="Arial" w:cs="Arial"/>
          <w:b w:val="0"/>
          <w:sz w:val="22"/>
          <w:szCs w:val="22"/>
          <w:u w:val="none"/>
        </w:rPr>
        <w:t xml:space="preserve">  &amp;  ώρα 1</w:t>
      </w:r>
      <w:r w:rsidR="00513BCE">
        <w:rPr>
          <w:rFonts w:ascii="Arial" w:hAnsi="Arial" w:cs="Arial"/>
          <w:b w:val="0"/>
          <w:sz w:val="22"/>
          <w:szCs w:val="22"/>
          <w:u w:val="none"/>
        </w:rPr>
        <w:t>4.0</w:t>
      </w:r>
      <w:r>
        <w:rPr>
          <w:rFonts w:ascii="Arial" w:hAnsi="Arial" w:cs="Arial"/>
          <w:b w:val="0"/>
          <w:sz w:val="22"/>
          <w:szCs w:val="22"/>
          <w:u w:val="none"/>
        </w:rPr>
        <w:t xml:space="preserve">0 </w:t>
      </w:r>
      <w:r>
        <w:rPr>
          <w:rStyle w:val="FontStyle17"/>
          <w:rFonts w:ascii="Arial" w:eastAsia="Calibri" w:hAnsi="Arial" w:cs="Arial"/>
          <w:b w:val="0"/>
          <w:iCs/>
          <w:spacing w:val="-3"/>
          <w:kern w:val="2"/>
          <w:u w:val="none"/>
        </w:rPr>
        <w:t xml:space="preserve">συνήλθε σε συνεδρίαση </w:t>
      </w:r>
      <w:r>
        <w:rPr>
          <w:rFonts w:ascii="Arial" w:hAnsi="Arial" w:cs="Arial"/>
          <w:b w:val="0"/>
          <w:sz w:val="22"/>
          <w:szCs w:val="22"/>
          <w:u w:val="none"/>
        </w:rPr>
        <w:t xml:space="preserve">η Οικονομική Επιτροπή  </w:t>
      </w:r>
      <w:r>
        <w:rPr>
          <w:rStyle w:val="FontStyle17"/>
          <w:rFonts w:ascii="Arial" w:eastAsia="Calibri" w:hAnsi="Arial" w:cs="Arial"/>
          <w:b w:val="0"/>
          <w:iCs/>
          <w:spacing w:val="-3"/>
          <w:kern w:val="2"/>
          <w:u w:val="none"/>
        </w:rPr>
        <w:t xml:space="preserve"> του Δήμου  </w:t>
      </w:r>
      <w:proofErr w:type="spellStart"/>
      <w:r>
        <w:rPr>
          <w:rStyle w:val="FontStyle17"/>
          <w:rFonts w:ascii="Arial" w:eastAsia="Calibri" w:hAnsi="Arial" w:cs="Arial"/>
          <w:b w:val="0"/>
          <w:iCs/>
          <w:spacing w:val="-3"/>
          <w:kern w:val="2"/>
          <w:u w:val="none"/>
        </w:rPr>
        <w:t>Λεβαδέων</w:t>
      </w:r>
      <w:proofErr w:type="spellEnd"/>
      <w:r>
        <w:rPr>
          <w:rStyle w:val="FontStyle17"/>
          <w:rFonts w:ascii="Arial" w:eastAsia="Calibri" w:hAnsi="Arial" w:cs="Arial"/>
          <w:b w:val="0"/>
          <w:iCs/>
          <w:spacing w:val="-3"/>
          <w:kern w:val="2"/>
          <w:u w:val="none"/>
        </w:rPr>
        <w:t xml:space="preserve">  </w:t>
      </w:r>
      <w:r>
        <w:rPr>
          <w:rStyle w:val="a5"/>
          <w:rFonts w:ascii="Arial" w:hAnsi="Arial" w:cs="Arial"/>
          <w:sz w:val="22"/>
          <w:szCs w:val="22"/>
          <w:u w:val="none"/>
          <w:shd w:val="clear" w:color="auto" w:fill="FFFFFF"/>
        </w:rPr>
        <w:t xml:space="preserve">, η οποία λόγω των κατεπειγόντων μέτρων που έχουν ληφθεί για την αποφυγή της διάδοσης του </w:t>
      </w:r>
      <w:proofErr w:type="spellStart"/>
      <w:r>
        <w:rPr>
          <w:rStyle w:val="a5"/>
          <w:rFonts w:ascii="Arial" w:hAnsi="Arial" w:cs="Arial"/>
          <w:sz w:val="22"/>
          <w:szCs w:val="22"/>
          <w:u w:val="none"/>
          <w:shd w:val="clear" w:color="auto" w:fill="FFFFFF"/>
        </w:rPr>
        <w:t>κορωνοϊού</w:t>
      </w:r>
      <w:proofErr w:type="spellEnd"/>
      <w:r>
        <w:rPr>
          <w:rStyle w:val="a5"/>
          <w:rFonts w:ascii="Arial" w:hAnsi="Arial" w:cs="Arial"/>
          <w:sz w:val="22"/>
          <w:szCs w:val="22"/>
          <w:u w:val="none"/>
          <w:shd w:val="clear" w:color="auto" w:fill="FFFFFF"/>
        </w:rPr>
        <w:t xml:space="preserve"> COVID-19   πραγματοποιήθηκε  </w:t>
      </w:r>
      <w:r>
        <w:rPr>
          <w:rFonts w:ascii="Arial" w:hAnsi="Arial" w:cs="Arial"/>
          <w:b w:val="0"/>
          <w:sz w:val="22"/>
          <w:szCs w:val="22"/>
          <w:u w:val="none"/>
        </w:rPr>
        <w:t xml:space="preserve">    </w:t>
      </w:r>
      <w:r>
        <w:rPr>
          <w:rStyle w:val="FontStyle17"/>
          <w:rFonts w:ascii="Arial" w:eastAsia="Calibri" w:hAnsi="Arial" w:cs="Arial"/>
          <w:b w:val="0"/>
          <w:iCs/>
          <w:spacing w:val="-3"/>
          <w:kern w:val="2"/>
          <w:highlight w:val="white"/>
          <w:u w:val="none"/>
        </w:rPr>
        <w:t>με  τηλεδιάσκεψη</w:t>
      </w:r>
      <w:r>
        <w:rPr>
          <w:rFonts w:ascii="Arial" w:hAnsi="Arial" w:cs="Arial"/>
          <w:b w:val="0"/>
          <w:sz w:val="22"/>
          <w:szCs w:val="22"/>
          <w:u w:val="none"/>
        </w:rPr>
        <w:t xml:space="preserve">  ,βάσει των διατάξεων  του  άρθρου 77 του Ν. 4555/2018 όπως τροποποιήθηκε από το άρθρο 184 του ν.4635/2019 και μετά  από  την </w:t>
      </w:r>
      <w:proofErr w:type="spellStart"/>
      <w:r>
        <w:rPr>
          <w:rFonts w:ascii="Arial" w:hAnsi="Arial" w:cs="Arial"/>
          <w:b w:val="0"/>
          <w:sz w:val="22"/>
          <w:szCs w:val="22"/>
          <w:u w:val="none"/>
        </w:rPr>
        <w:t>αρ.πρωτ</w:t>
      </w:r>
      <w:proofErr w:type="spellEnd"/>
      <w:r>
        <w:rPr>
          <w:rFonts w:ascii="Arial" w:hAnsi="Arial" w:cs="Arial"/>
          <w:b w:val="0"/>
          <w:sz w:val="22"/>
          <w:szCs w:val="22"/>
          <w:u w:val="none"/>
        </w:rPr>
        <w:t xml:space="preserve">.  </w:t>
      </w:r>
      <w:r>
        <w:rPr>
          <w:rFonts w:ascii="Arial" w:hAnsi="Arial" w:cs="Arial"/>
          <w:b w:val="0"/>
          <w:bCs/>
          <w:sz w:val="22"/>
          <w:szCs w:val="22"/>
          <w:u w:val="none"/>
        </w:rPr>
        <w:t>2</w:t>
      </w:r>
      <w:r w:rsidR="00513BCE">
        <w:rPr>
          <w:rFonts w:ascii="Arial" w:hAnsi="Arial" w:cs="Arial"/>
          <w:b w:val="0"/>
          <w:bCs/>
          <w:sz w:val="22"/>
          <w:szCs w:val="22"/>
          <w:u w:val="none"/>
        </w:rPr>
        <w:t>4082</w:t>
      </w:r>
      <w:r>
        <w:rPr>
          <w:rFonts w:ascii="Arial" w:hAnsi="Arial" w:cs="Arial"/>
          <w:b w:val="0"/>
          <w:sz w:val="22"/>
          <w:szCs w:val="22"/>
          <w:u w:val="none"/>
        </w:rPr>
        <w:t>/0</w:t>
      </w:r>
      <w:r w:rsidR="00513BCE">
        <w:rPr>
          <w:rFonts w:ascii="Arial" w:hAnsi="Arial" w:cs="Arial"/>
          <w:b w:val="0"/>
          <w:sz w:val="22"/>
          <w:szCs w:val="22"/>
          <w:u w:val="none"/>
        </w:rPr>
        <w:t>7</w:t>
      </w:r>
      <w:r>
        <w:rPr>
          <w:rFonts w:ascii="Arial" w:hAnsi="Arial" w:cs="Arial"/>
          <w:b w:val="0"/>
          <w:sz w:val="22"/>
          <w:szCs w:val="22"/>
          <w:u w:val="none"/>
        </w:rPr>
        <w:t xml:space="preserve">-12-2020 έγγραφη πρόσκληση του  Προέδρου της (Δημάρχου </w:t>
      </w:r>
      <w:proofErr w:type="spellStart"/>
      <w:r>
        <w:rPr>
          <w:rFonts w:ascii="Arial" w:hAnsi="Arial" w:cs="Arial"/>
          <w:b w:val="0"/>
          <w:sz w:val="22"/>
          <w:szCs w:val="22"/>
          <w:u w:val="none"/>
        </w:rPr>
        <w:t>Λεβαδέων</w:t>
      </w:r>
      <w:proofErr w:type="spellEnd"/>
      <w:r>
        <w:rPr>
          <w:rFonts w:ascii="Arial" w:hAnsi="Arial" w:cs="Arial"/>
          <w:b w:val="0"/>
          <w:sz w:val="22"/>
          <w:szCs w:val="22"/>
          <w:u w:val="none"/>
        </w:rPr>
        <w:t>)</w:t>
      </w:r>
      <w:r>
        <w:rPr>
          <w:rFonts w:ascii="Arial" w:eastAsia="Arial" w:hAnsi="Arial" w:cs="Arial"/>
          <w:b w:val="0"/>
          <w:sz w:val="22"/>
          <w:szCs w:val="22"/>
          <w:u w:val="none"/>
        </w:rPr>
        <w:t xml:space="preserve"> .</w:t>
      </w:r>
    </w:p>
    <w:p w:rsidR="007517FC" w:rsidRDefault="007517FC" w:rsidP="007517FC">
      <w:pPr>
        <w:jc w:val="both"/>
        <w:rPr>
          <w:rFonts w:ascii="Arial" w:hAnsi="Arial" w:cs="Arial"/>
          <w:b/>
          <w:sz w:val="22"/>
          <w:szCs w:val="22"/>
        </w:rPr>
      </w:pPr>
      <w:r>
        <w:rPr>
          <w:rFonts w:ascii="Arial" w:hAnsi="Arial" w:cs="Arial"/>
          <w:sz w:val="22"/>
          <w:szCs w:val="22"/>
        </w:rPr>
        <w:t xml:space="preserve">   Αφού  διαπιστώθηκε ότι υπάρχει νόμιμη απαρτία, επειδή σε σύνολο 9 μελών ήταν παρόντα οκτώ  (8)  εκ των οποίων και ένα (1) αναπληρωματικό ήτοι:    </w:t>
      </w:r>
    </w:p>
    <w:p w:rsidR="007517FC" w:rsidRDefault="007517FC" w:rsidP="007517FC">
      <w:pPr>
        <w:jc w:val="both"/>
        <w:rPr>
          <w:rFonts w:ascii="Arial" w:hAnsi="Arial" w:cs="Arial"/>
          <w:b/>
          <w:sz w:val="22"/>
          <w:szCs w:val="22"/>
        </w:rPr>
      </w:pPr>
      <w:r>
        <w:rPr>
          <w:rFonts w:ascii="Arial" w:hAnsi="Arial" w:cs="Arial"/>
          <w:b/>
          <w:sz w:val="22"/>
          <w:szCs w:val="22"/>
        </w:rPr>
        <w:tab/>
        <w:t xml:space="preserve">         ΠΑΡΟΝΤΕΣ                                                                  ΑΠΟΝΤΕΣ</w:t>
      </w:r>
    </w:p>
    <w:p w:rsidR="007517FC" w:rsidRDefault="007517FC" w:rsidP="007517FC">
      <w:pPr>
        <w:tabs>
          <w:tab w:val="left" w:pos="360"/>
          <w:tab w:val="left" w:pos="6237"/>
        </w:tabs>
        <w:ind w:left="360"/>
        <w:rPr>
          <w:rFonts w:ascii="Arial" w:hAnsi="Arial" w:cs="Arial"/>
          <w:sz w:val="22"/>
          <w:szCs w:val="22"/>
        </w:rPr>
      </w:pPr>
      <w:r>
        <w:rPr>
          <w:rFonts w:ascii="Arial" w:hAnsi="Arial" w:cs="Arial"/>
          <w:sz w:val="22"/>
          <w:szCs w:val="22"/>
        </w:rPr>
        <w:t xml:space="preserve">1.Ταγκαλέγκας Ιωάννης – Πρόεδρος                           1. </w:t>
      </w:r>
      <w:proofErr w:type="spellStart"/>
      <w:r>
        <w:rPr>
          <w:rFonts w:ascii="Arial" w:hAnsi="Arial" w:cs="Arial"/>
          <w:sz w:val="22"/>
          <w:szCs w:val="22"/>
        </w:rPr>
        <w:t>Καπλάνης</w:t>
      </w:r>
      <w:proofErr w:type="spellEnd"/>
      <w:r>
        <w:rPr>
          <w:rFonts w:ascii="Arial" w:hAnsi="Arial" w:cs="Arial"/>
          <w:sz w:val="22"/>
          <w:szCs w:val="22"/>
        </w:rPr>
        <w:t xml:space="preserve">  Κωνσταντίνος</w:t>
      </w:r>
    </w:p>
    <w:p w:rsidR="007517FC" w:rsidRDefault="007517FC" w:rsidP="007517FC">
      <w:pPr>
        <w:tabs>
          <w:tab w:val="left" w:pos="360"/>
          <w:tab w:val="left" w:pos="6237"/>
        </w:tabs>
        <w:rPr>
          <w:rFonts w:ascii="Arial" w:hAnsi="Arial" w:cs="Arial"/>
          <w:sz w:val="22"/>
          <w:szCs w:val="22"/>
        </w:rPr>
      </w:pPr>
      <w:r>
        <w:rPr>
          <w:rFonts w:ascii="Arial" w:hAnsi="Arial" w:cs="Arial"/>
          <w:sz w:val="22"/>
          <w:szCs w:val="22"/>
        </w:rPr>
        <w:t xml:space="preserve">      2. </w:t>
      </w:r>
      <w:proofErr w:type="spellStart"/>
      <w:r>
        <w:rPr>
          <w:rFonts w:ascii="Arial" w:hAnsi="Arial" w:cs="Arial"/>
          <w:sz w:val="22"/>
          <w:szCs w:val="22"/>
        </w:rPr>
        <w:t>Καλογρηάς</w:t>
      </w:r>
      <w:proofErr w:type="spellEnd"/>
      <w:r>
        <w:rPr>
          <w:rFonts w:ascii="Arial" w:hAnsi="Arial" w:cs="Arial"/>
          <w:sz w:val="22"/>
          <w:szCs w:val="22"/>
        </w:rPr>
        <w:t xml:space="preserve"> Αθανάσιος                                             </w:t>
      </w:r>
      <w:r w:rsidRPr="00F94343">
        <w:rPr>
          <w:rFonts w:ascii="Arial" w:hAnsi="Arial" w:cs="Arial"/>
          <w:sz w:val="22"/>
          <w:szCs w:val="22"/>
        </w:rPr>
        <w:t>2.</w:t>
      </w:r>
      <w:r>
        <w:rPr>
          <w:rFonts w:ascii="Arial" w:hAnsi="Arial" w:cs="Arial"/>
          <w:sz w:val="22"/>
          <w:szCs w:val="22"/>
        </w:rPr>
        <w:t xml:space="preserve"> Παπαϊωάννου Λουκάς</w:t>
      </w:r>
    </w:p>
    <w:p w:rsidR="007517FC" w:rsidRDefault="007517FC" w:rsidP="007517FC">
      <w:pPr>
        <w:tabs>
          <w:tab w:val="left" w:pos="360"/>
          <w:tab w:val="left" w:pos="6237"/>
        </w:tabs>
        <w:rPr>
          <w:rFonts w:ascii="Arial" w:hAnsi="Arial" w:cs="Arial"/>
          <w:sz w:val="22"/>
          <w:szCs w:val="22"/>
        </w:rPr>
      </w:pPr>
      <w:r>
        <w:rPr>
          <w:rFonts w:ascii="Arial" w:hAnsi="Arial" w:cs="Arial"/>
          <w:sz w:val="22"/>
          <w:szCs w:val="22"/>
        </w:rPr>
        <w:t xml:space="preserve">      3. Δήμου Ιωάννης                                                               </w:t>
      </w:r>
    </w:p>
    <w:p w:rsidR="007517FC" w:rsidRDefault="007517FC" w:rsidP="007517FC">
      <w:pPr>
        <w:tabs>
          <w:tab w:val="left" w:pos="360"/>
          <w:tab w:val="left" w:pos="6237"/>
        </w:tabs>
        <w:ind w:left="360" w:right="-269"/>
        <w:rPr>
          <w:rFonts w:ascii="Arial" w:hAnsi="Arial" w:cs="Arial"/>
          <w:sz w:val="22"/>
          <w:szCs w:val="22"/>
        </w:rPr>
      </w:pPr>
      <w:r>
        <w:rPr>
          <w:rFonts w:ascii="Arial" w:hAnsi="Arial" w:cs="Arial"/>
          <w:sz w:val="22"/>
          <w:szCs w:val="22"/>
        </w:rPr>
        <w:t xml:space="preserve">4. </w:t>
      </w:r>
      <w:proofErr w:type="spellStart"/>
      <w:r>
        <w:rPr>
          <w:rFonts w:ascii="Arial" w:hAnsi="Arial" w:cs="Arial"/>
          <w:sz w:val="22"/>
          <w:szCs w:val="22"/>
        </w:rPr>
        <w:t>Καράβα</w:t>
      </w:r>
      <w:proofErr w:type="spellEnd"/>
      <w:r>
        <w:rPr>
          <w:rFonts w:ascii="Arial" w:hAnsi="Arial" w:cs="Arial"/>
          <w:sz w:val="22"/>
          <w:szCs w:val="22"/>
        </w:rPr>
        <w:t xml:space="preserve"> </w:t>
      </w:r>
      <w:proofErr w:type="spellStart"/>
      <w:r>
        <w:rPr>
          <w:rFonts w:ascii="Arial" w:hAnsi="Arial" w:cs="Arial"/>
          <w:sz w:val="22"/>
          <w:szCs w:val="22"/>
        </w:rPr>
        <w:t>Χρυσοβαλάντου</w:t>
      </w:r>
      <w:proofErr w:type="spellEnd"/>
      <w:r>
        <w:rPr>
          <w:rFonts w:ascii="Arial" w:hAnsi="Arial" w:cs="Arial"/>
          <w:sz w:val="22"/>
          <w:szCs w:val="22"/>
        </w:rPr>
        <w:t xml:space="preserve"> - Βασιλική                      Αν και είχε νόμιμα προσκληθεί    </w:t>
      </w:r>
    </w:p>
    <w:p w:rsidR="007517FC" w:rsidRDefault="007517FC" w:rsidP="007517FC">
      <w:pPr>
        <w:tabs>
          <w:tab w:val="left" w:pos="360"/>
          <w:tab w:val="left" w:pos="6237"/>
        </w:tabs>
        <w:rPr>
          <w:rFonts w:ascii="Arial" w:hAnsi="Arial" w:cs="Arial"/>
          <w:sz w:val="22"/>
          <w:szCs w:val="22"/>
        </w:rPr>
      </w:pPr>
      <w:r>
        <w:rPr>
          <w:rFonts w:ascii="Arial" w:hAnsi="Arial" w:cs="Arial"/>
          <w:sz w:val="22"/>
          <w:szCs w:val="22"/>
        </w:rPr>
        <w:t xml:space="preserve">      5. </w:t>
      </w:r>
      <w:proofErr w:type="spellStart"/>
      <w:r>
        <w:rPr>
          <w:rFonts w:ascii="Arial" w:hAnsi="Arial" w:cs="Arial"/>
          <w:sz w:val="22"/>
          <w:szCs w:val="22"/>
        </w:rPr>
        <w:t>Μερτζάνης</w:t>
      </w:r>
      <w:proofErr w:type="spellEnd"/>
      <w:r>
        <w:rPr>
          <w:rFonts w:ascii="Arial" w:hAnsi="Arial" w:cs="Arial"/>
          <w:sz w:val="22"/>
          <w:szCs w:val="22"/>
        </w:rPr>
        <w:t xml:space="preserve"> Κωνσταντίνος                                    </w:t>
      </w:r>
    </w:p>
    <w:p w:rsidR="007517FC" w:rsidRDefault="007517FC" w:rsidP="007517FC">
      <w:pPr>
        <w:tabs>
          <w:tab w:val="left" w:pos="360"/>
          <w:tab w:val="left" w:pos="6237"/>
        </w:tabs>
        <w:ind w:left="6237" w:hanging="5877"/>
        <w:rPr>
          <w:rFonts w:ascii="Arial" w:hAnsi="Arial" w:cs="Arial"/>
          <w:sz w:val="22"/>
          <w:szCs w:val="22"/>
        </w:rPr>
      </w:pPr>
      <w:r>
        <w:rPr>
          <w:rFonts w:ascii="Arial" w:hAnsi="Arial" w:cs="Arial"/>
          <w:sz w:val="22"/>
          <w:szCs w:val="22"/>
        </w:rPr>
        <w:t xml:space="preserve">6. </w:t>
      </w:r>
      <w:proofErr w:type="spellStart"/>
      <w:r>
        <w:rPr>
          <w:rFonts w:ascii="Arial" w:hAnsi="Arial" w:cs="Arial"/>
          <w:sz w:val="22"/>
          <w:szCs w:val="22"/>
        </w:rPr>
        <w:t>Τόλιας</w:t>
      </w:r>
      <w:proofErr w:type="spellEnd"/>
      <w:r>
        <w:rPr>
          <w:rFonts w:ascii="Arial" w:hAnsi="Arial" w:cs="Arial"/>
          <w:sz w:val="22"/>
          <w:szCs w:val="22"/>
        </w:rPr>
        <w:t xml:space="preserve"> Δημήτριος (</w:t>
      </w:r>
      <w:proofErr w:type="spellStart"/>
      <w:r>
        <w:rPr>
          <w:rFonts w:ascii="Arial" w:hAnsi="Arial" w:cs="Arial"/>
          <w:sz w:val="22"/>
          <w:szCs w:val="22"/>
        </w:rPr>
        <w:t>αναπλ</w:t>
      </w:r>
      <w:proofErr w:type="spellEnd"/>
      <w:r>
        <w:rPr>
          <w:rFonts w:ascii="Arial" w:hAnsi="Arial" w:cs="Arial"/>
          <w:sz w:val="22"/>
          <w:szCs w:val="22"/>
        </w:rPr>
        <w:t>/</w:t>
      </w:r>
      <w:proofErr w:type="spellStart"/>
      <w:r>
        <w:rPr>
          <w:rFonts w:ascii="Arial" w:hAnsi="Arial" w:cs="Arial"/>
          <w:sz w:val="22"/>
          <w:szCs w:val="22"/>
        </w:rPr>
        <w:t>κό</w:t>
      </w:r>
      <w:proofErr w:type="spellEnd"/>
      <w:r>
        <w:rPr>
          <w:rFonts w:ascii="Arial" w:hAnsi="Arial" w:cs="Arial"/>
          <w:sz w:val="22"/>
          <w:szCs w:val="22"/>
        </w:rPr>
        <w:t xml:space="preserve"> μέλος)</w:t>
      </w:r>
    </w:p>
    <w:p w:rsidR="007517FC" w:rsidRDefault="007517FC" w:rsidP="007517FC">
      <w:pPr>
        <w:tabs>
          <w:tab w:val="left" w:pos="360"/>
          <w:tab w:val="left" w:pos="6237"/>
        </w:tabs>
        <w:ind w:left="6237" w:hanging="5877"/>
        <w:rPr>
          <w:rFonts w:ascii="Arial" w:hAnsi="Arial" w:cs="Arial"/>
          <w:sz w:val="22"/>
          <w:szCs w:val="22"/>
        </w:rPr>
      </w:pPr>
      <w:r>
        <w:rPr>
          <w:rFonts w:ascii="Arial" w:hAnsi="Arial" w:cs="Arial"/>
          <w:sz w:val="22"/>
          <w:szCs w:val="22"/>
        </w:rPr>
        <w:t xml:space="preserve">7. </w:t>
      </w:r>
      <w:proofErr w:type="spellStart"/>
      <w:r>
        <w:rPr>
          <w:rFonts w:ascii="Arial" w:hAnsi="Arial" w:cs="Arial"/>
          <w:sz w:val="22"/>
          <w:szCs w:val="22"/>
        </w:rPr>
        <w:t>Μπράλιος</w:t>
      </w:r>
      <w:proofErr w:type="spellEnd"/>
      <w:r>
        <w:rPr>
          <w:rFonts w:ascii="Arial" w:hAnsi="Arial" w:cs="Arial"/>
          <w:sz w:val="22"/>
          <w:szCs w:val="22"/>
        </w:rPr>
        <w:t xml:space="preserve"> Νικόλαος  </w:t>
      </w:r>
    </w:p>
    <w:p w:rsidR="007517FC" w:rsidRDefault="007517FC" w:rsidP="007517FC">
      <w:pPr>
        <w:tabs>
          <w:tab w:val="left" w:pos="360"/>
          <w:tab w:val="left" w:pos="6237"/>
        </w:tabs>
        <w:ind w:left="6237" w:hanging="5877"/>
        <w:rPr>
          <w:rFonts w:ascii="Arial" w:hAnsi="Arial" w:cs="Arial"/>
          <w:sz w:val="22"/>
          <w:szCs w:val="22"/>
        </w:rPr>
      </w:pPr>
      <w:r>
        <w:rPr>
          <w:rFonts w:ascii="Arial" w:hAnsi="Arial" w:cs="Arial"/>
          <w:sz w:val="22"/>
          <w:szCs w:val="22"/>
        </w:rPr>
        <w:t xml:space="preserve">8. </w:t>
      </w:r>
      <w:proofErr w:type="spellStart"/>
      <w:r>
        <w:rPr>
          <w:rFonts w:ascii="Arial" w:hAnsi="Arial" w:cs="Arial"/>
          <w:sz w:val="22"/>
          <w:szCs w:val="22"/>
        </w:rPr>
        <w:t>Καραμάνης</w:t>
      </w:r>
      <w:proofErr w:type="spellEnd"/>
      <w:r>
        <w:rPr>
          <w:rFonts w:ascii="Arial" w:hAnsi="Arial" w:cs="Arial"/>
          <w:sz w:val="22"/>
          <w:szCs w:val="22"/>
        </w:rPr>
        <w:t xml:space="preserve">  Δημήτριος                        </w:t>
      </w:r>
    </w:p>
    <w:p w:rsidR="002F63AF" w:rsidRPr="00ED57AC" w:rsidRDefault="002F63AF" w:rsidP="002F63AF">
      <w:pPr>
        <w:tabs>
          <w:tab w:val="left" w:pos="360"/>
          <w:tab w:val="left" w:pos="6237"/>
        </w:tabs>
        <w:ind w:left="6237" w:hanging="5877"/>
        <w:rPr>
          <w:rFonts w:ascii="Arial" w:hAnsi="Arial" w:cs="Arial"/>
          <w:sz w:val="22"/>
          <w:szCs w:val="22"/>
        </w:rPr>
      </w:pPr>
    </w:p>
    <w:p w:rsidR="002F63AF" w:rsidRPr="00F229B1" w:rsidRDefault="002F63AF" w:rsidP="002F63AF">
      <w:pPr>
        <w:tabs>
          <w:tab w:val="left" w:pos="360"/>
          <w:tab w:val="left" w:pos="6237"/>
        </w:tabs>
        <w:ind w:left="6237" w:hanging="5877"/>
        <w:rPr>
          <w:rFonts w:ascii="Arial" w:hAnsi="Arial" w:cs="Arial"/>
          <w:sz w:val="22"/>
          <w:szCs w:val="22"/>
        </w:rPr>
      </w:pPr>
      <w:r w:rsidRPr="00F229B1">
        <w:rPr>
          <w:rFonts w:ascii="Arial" w:hAnsi="Arial" w:cs="Arial"/>
          <w:sz w:val="22"/>
          <w:szCs w:val="22"/>
        </w:rPr>
        <w:t xml:space="preserve">                        </w:t>
      </w:r>
    </w:p>
    <w:p w:rsidR="002F63AF" w:rsidRPr="00F229B1" w:rsidRDefault="002F63AF" w:rsidP="002F63AF">
      <w:pPr>
        <w:tabs>
          <w:tab w:val="left" w:pos="360"/>
          <w:tab w:val="left" w:pos="6237"/>
        </w:tabs>
        <w:rPr>
          <w:rFonts w:ascii="Arial" w:eastAsia="Arial" w:hAnsi="Arial" w:cs="Arial"/>
          <w:sz w:val="22"/>
          <w:szCs w:val="22"/>
        </w:rPr>
      </w:pPr>
      <w:r w:rsidRPr="00F229B1">
        <w:rPr>
          <w:rFonts w:ascii="Arial" w:eastAsia="Arial" w:hAnsi="Arial" w:cs="Arial"/>
          <w:sz w:val="22"/>
          <w:szCs w:val="22"/>
        </w:rPr>
        <w:t xml:space="preserve">       Ο Πρόεδρος της Οικονομικής Επιτροπής κ. </w:t>
      </w:r>
      <w:proofErr w:type="spellStart"/>
      <w:r w:rsidRPr="00F229B1">
        <w:rPr>
          <w:rFonts w:ascii="Arial" w:eastAsia="Arial" w:hAnsi="Arial" w:cs="Arial"/>
          <w:sz w:val="22"/>
          <w:szCs w:val="22"/>
        </w:rPr>
        <w:t>Ταγκαλέγκας</w:t>
      </w:r>
      <w:proofErr w:type="spellEnd"/>
      <w:r w:rsidRPr="00F229B1">
        <w:rPr>
          <w:rFonts w:ascii="Arial" w:eastAsia="Arial" w:hAnsi="Arial" w:cs="Arial"/>
          <w:sz w:val="22"/>
          <w:szCs w:val="22"/>
        </w:rPr>
        <w:t xml:space="preserve"> Ιωάννης - Δήμαρχος </w:t>
      </w:r>
      <w:proofErr w:type="spellStart"/>
      <w:r w:rsidRPr="00F229B1">
        <w:rPr>
          <w:rFonts w:ascii="Arial" w:eastAsia="Arial" w:hAnsi="Arial" w:cs="Arial"/>
          <w:sz w:val="22"/>
          <w:szCs w:val="22"/>
        </w:rPr>
        <w:t>Λεβαδέων</w:t>
      </w:r>
      <w:proofErr w:type="spellEnd"/>
      <w:r w:rsidRPr="00F229B1">
        <w:rPr>
          <w:rFonts w:ascii="Arial" w:eastAsia="Arial" w:hAnsi="Arial" w:cs="Arial"/>
          <w:sz w:val="22"/>
          <w:szCs w:val="22"/>
        </w:rPr>
        <w:t xml:space="preserve"> κήρυξε την  έναρξη της συνεδρίασης.</w:t>
      </w:r>
    </w:p>
    <w:p w:rsidR="002F63AF" w:rsidRPr="00037F1E" w:rsidRDefault="002F63AF" w:rsidP="002F63AF">
      <w:pPr>
        <w:tabs>
          <w:tab w:val="left" w:pos="360"/>
          <w:tab w:val="left" w:pos="6237"/>
        </w:tabs>
        <w:rPr>
          <w:rFonts w:ascii="Arial" w:eastAsia="Arial" w:hAnsi="Arial" w:cs="Arial"/>
          <w:sz w:val="20"/>
          <w:szCs w:val="20"/>
        </w:rPr>
      </w:pPr>
      <w:r w:rsidRPr="00F229B1">
        <w:rPr>
          <w:rFonts w:ascii="Arial" w:eastAsia="Arial" w:hAnsi="Arial" w:cs="Arial"/>
          <w:sz w:val="22"/>
          <w:szCs w:val="22"/>
        </w:rPr>
        <w:t>………………………………………………………………………………………………………..</w:t>
      </w:r>
    </w:p>
    <w:p w:rsidR="002246B1" w:rsidRPr="002246B1" w:rsidRDefault="00145B09" w:rsidP="002246B1">
      <w:pPr>
        <w:spacing w:line="276" w:lineRule="auto"/>
        <w:jc w:val="both"/>
        <w:rPr>
          <w:rFonts w:ascii="Arial" w:hAnsi="Arial" w:cs="Arial"/>
          <w:sz w:val="22"/>
          <w:szCs w:val="22"/>
        </w:rPr>
      </w:pPr>
      <w:r w:rsidRPr="00B00607">
        <w:rPr>
          <w:rFonts w:ascii="Arial" w:eastAsia="Arial" w:hAnsi="Arial" w:cs="Arial"/>
          <w:sz w:val="22"/>
          <w:szCs w:val="22"/>
        </w:rPr>
        <w:t xml:space="preserve">Εισηγούμενος το </w:t>
      </w:r>
      <w:r w:rsidR="002246B1">
        <w:rPr>
          <w:rFonts w:ascii="Arial" w:eastAsia="Arial" w:hAnsi="Arial" w:cs="Arial"/>
          <w:sz w:val="22"/>
          <w:szCs w:val="22"/>
        </w:rPr>
        <w:t>6</w:t>
      </w:r>
      <w:r w:rsidRPr="00B00607">
        <w:rPr>
          <w:rFonts w:ascii="Arial" w:eastAsia="Arial" w:hAnsi="Arial" w:cs="Arial"/>
          <w:sz w:val="22"/>
          <w:szCs w:val="22"/>
          <w:vertAlign w:val="superscript"/>
        </w:rPr>
        <w:t>ο</w:t>
      </w:r>
      <w:r w:rsidRPr="00B00607">
        <w:rPr>
          <w:rFonts w:ascii="Arial" w:eastAsia="Arial" w:hAnsi="Arial" w:cs="Arial"/>
          <w:sz w:val="22"/>
          <w:szCs w:val="22"/>
        </w:rPr>
        <w:t xml:space="preserve">  θέμα της ημερήσιας διάταξης έθεσε υπόψη των μελών  </w:t>
      </w:r>
      <w:r w:rsidR="002246B1" w:rsidRPr="000F47E3">
        <w:rPr>
          <w:rFonts w:ascii="Calibri" w:hAnsi="Calibri" w:cs="Arial"/>
          <w:sz w:val="22"/>
          <w:szCs w:val="22"/>
        </w:rPr>
        <w:t xml:space="preserve">την </w:t>
      </w:r>
      <w:r w:rsidR="002246B1">
        <w:rPr>
          <w:rFonts w:ascii="Arial" w:eastAsia="Arial" w:hAnsi="Arial" w:cs="Arial"/>
          <w:sz w:val="22"/>
          <w:szCs w:val="22"/>
        </w:rPr>
        <w:t xml:space="preserve">με αριθ.  </w:t>
      </w:r>
      <w:proofErr w:type="spellStart"/>
      <w:r w:rsidR="002246B1">
        <w:rPr>
          <w:rFonts w:ascii="Arial" w:eastAsia="Arial" w:hAnsi="Arial" w:cs="Arial"/>
          <w:sz w:val="22"/>
          <w:szCs w:val="22"/>
        </w:rPr>
        <w:t>πρωτ</w:t>
      </w:r>
      <w:proofErr w:type="spellEnd"/>
      <w:r w:rsidR="002246B1">
        <w:rPr>
          <w:rFonts w:ascii="Arial" w:eastAsia="Arial" w:hAnsi="Arial" w:cs="Arial"/>
          <w:sz w:val="22"/>
          <w:szCs w:val="22"/>
        </w:rPr>
        <w:t xml:space="preserve">. </w:t>
      </w:r>
      <w:r w:rsidR="002246B1">
        <w:rPr>
          <w:rFonts w:ascii="Arial" w:hAnsi="Arial" w:cs="Arial"/>
          <w:sz w:val="22"/>
          <w:szCs w:val="22"/>
        </w:rPr>
        <w:t xml:space="preserve"> 24080/7-12-2020 </w:t>
      </w:r>
      <w:r w:rsidR="002246B1" w:rsidRPr="002246B1">
        <w:rPr>
          <w:rFonts w:ascii="Arial" w:hAnsi="Arial" w:cs="Arial"/>
          <w:sz w:val="22"/>
          <w:szCs w:val="22"/>
        </w:rPr>
        <w:t>εισήγηση του Δ/</w:t>
      </w:r>
      <w:proofErr w:type="spellStart"/>
      <w:r w:rsidR="002246B1" w:rsidRPr="002246B1">
        <w:rPr>
          <w:rFonts w:ascii="Arial" w:hAnsi="Arial" w:cs="Arial"/>
          <w:sz w:val="22"/>
          <w:szCs w:val="22"/>
        </w:rPr>
        <w:t>ντή</w:t>
      </w:r>
      <w:proofErr w:type="spellEnd"/>
      <w:r w:rsidR="002246B1" w:rsidRPr="002246B1">
        <w:rPr>
          <w:rFonts w:ascii="Arial" w:hAnsi="Arial" w:cs="Arial"/>
          <w:sz w:val="22"/>
          <w:szCs w:val="22"/>
        </w:rPr>
        <w:t xml:space="preserve"> των Οικονομικών Υπηρεσιών κ. Γεωργίου </w:t>
      </w:r>
      <w:proofErr w:type="spellStart"/>
      <w:r w:rsidR="002246B1" w:rsidRPr="002246B1">
        <w:rPr>
          <w:rFonts w:ascii="Arial" w:hAnsi="Arial" w:cs="Arial"/>
          <w:sz w:val="22"/>
          <w:szCs w:val="22"/>
        </w:rPr>
        <w:t>Καλλιαντάση</w:t>
      </w:r>
      <w:proofErr w:type="spellEnd"/>
      <w:r w:rsidR="002246B1" w:rsidRPr="002246B1">
        <w:rPr>
          <w:rFonts w:ascii="Arial" w:hAnsi="Arial" w:cs="Arial"/>
          <w:sz w:val="22"/>
          <w:szCs w:val="22"/>
        </w:rPr>
        <w:t xml:space="preserve"> στην οποία</w:t>
      </w:r>
      <w:r w:rsidR="002128DF">
        <w:rPr>
          <w:rFonts w:ascii="Arial" w:hAnsi="Arial" w:cs="Arial"/>
          <w:sz w:val="22"/>
          <w:szCs w:val="22"/>
        </w:rPr>
        <w:t xml:space="preserve"> μεταξύ άλλων</w:t>
      </w:r>
      <w:r w:rsidR="002246B1" w:rsidRPr="002246B1">
        <w:rPr>
          <w:rFonts w:ascii="Arial" w:hAnsi="Arial" w:cs="Arial"/>
          <w:sz w:val="22"/>
          <w:szCs w:val="22"/>
        </w:rPr>
        <w:t xml:space="preserve"> αναφέρονται:</w:t>
      </w:r>
    </w:p>
    <w:p w:rsidR="002C1B3C" w:rsidRPr="007A46EF" w:rsidRDefault="002C1B3C" w:rsidP="002246B1">
      <w:pPr>
        <w:tabs>
          <w:tab w:val="left" w:pos="360"/>
          <w:tab w:val="left" w:pos="6237"/>
        </w:tabs>
        <w:rPr>
          <w:rFonts w:ascii="Arial" w:eastAsia="Arial" w:hAnsi="Arial" w:cs="Arial"/>
          <w:sz w:val="22"/>
          <w:szCs w:val="22"/>
        </w:rPr>
      </w:pPr>
    </w:p>
    <w:p w:rsidR="002128DF" w:rsidRDefault="002128DF" w:rsidP="002128DF">
      <w:pPr>
        <w:spacing w:before="120" w:after="120" w:line="360" w:lineRule="auto"/>
        <w:jc w:val="both"/>
        <w:rPr>
          <w:rFonts w:ascii="Calibri" w:hAnsi="Calibri" w:cs="Calibri"/>
          <w:color w:val="000000"/>
        </w:rPr>
      </w:pPr>
      <w:r w:rsidRPr="00D53B46">
        <w:rPr>
          <w:rFonts w:ascii="Calibri" w:hAnsi="Calibri" w:cs="Calibri"/>
          <w:color w:val="000000"/>
        </w:rPr>
        <w:t>Η επιχείρηση της περιγραφής των οικονομικών συνθηκών μέσα στις οποίες κατατίθεται για συζήτηση και ψήφιση ο προϋπολογ</w:t>
      </w:r>
      <w:r>
        <w:rPr>
          <w:rFonts w:ascii="Calibri" w:hAnsi="Calibri" w:cs="Calibri"/>
          <w:color w:val="000000"/>
        </w:rPr>
        <w:t>ισμός του οικονομικού έτους 20</w:t>
      </w:r>
      <w:r w:rsidRPr="00012843">
        <w:rPr>
          <w:rFonts w:ascii="Calibri" w:hAnsi="Calibri" w:cs="Calibri"/>
          <w:color w:val="000000"/>
        </w:rPr>
        <w:t>2</w:t>
      </w:r>
      <w:r w:rsidRPr="005E1A4A">
        <w:rPr>
          <w:rFonts w:ascii="Calibri" w:hAnsi="Calibri" w:cs="Calibri"/>
          <w:color w:val="000000"/>
        </w:rPr>
        <w:t>1</w:t>
      </w:r>
      <w:r w:rsidRPr="00D53B46">
        <w:rPr>
          <w:rFonts w:ascii="Calibri" w:hAnsi="Calibri" w:cs="Calibri"/>
          <w:color w:val="000000"/>
        </w:rPr>
        <w:t xml:space="preserve"> και η προσπάθεια αποτίμησης των εξελίξεων, θετικών ή αρνητικών, της χρονιάς που πέρασε, ή του επαρκούς προσδιορισμού της οικονομικής βάσης πάνω στην οποία θα μπορούσαν να στηριχθούν προβλέψεις, προοπτικές και προσδοκίες, δυστυχώς οδηγεί στη δυσάρεστη θέση μιας κουραστικής επανάληψης.</w:t>
      </w:r>
    </w:p>
    <w:p w:rsidR="002128DF" w:rsidRDefault="002128DF" w:rsidP="002128DF">
      <w:pPr>
        <w:spacing w:before="120" w:after="120" w:line="360" w:lineRule="auto"/>
        <w:jc w:val="both"/>
        <w:rPr>
          <w:rFonts w:ascii="Calibri" w:hAnsi="Calibri" w:cs="Calibri"/>
          <w:b/>
          <w:bCs/>
        </w:rPr>
      </w:pPr>
      <w:r>
        <w:rPr>
          <w:rFonts w:ascii="Calibri" w:hAnsi="Calibri" w:cs="Calibri"/>
          <w:b/>
          <w:bCs/>
        </w:rPr>
        <w:t>Τ</w:t>
      </w:r>
      <w:r w:rsidRPr="00987FBD">
        <w:rPr>
          <w:rFonts w:ascii="Calibri" w:hAnsi="Calibri" w:cs="Calibri"/>
          <w:b/>
          <w:bCs/>
        </w:rPr>
        <w:t xml:space="preserve">ο καθεστώς </w:t>
      </w:r>
      <w:r>
        <w:rPr>
          <w:rFonts w:ascii="Calibri" w:hAnsi="Calibri" w:cs="Calibri"/>
          <w:b/>
          <w:bCs/>
        </w:rPr>
        <w:t xml:space="preserve">της </w:t>
      </w:r>
      <w:r w:rsidRPr="00987FBD">
        <w:rPr>
          <w:rFonts w:ascii="Calibri" w:hAnsi="Calibri" w:cs="Calibri"/>
          <w:b/>
          <w:bCs/>
        </w:rPr>
        <w:t>σοβαρής αβεβαιότητας,</w:t>
      </w:r>
      <w:r w:rsidRPr="00987FBD">
        <w:rPr>
          <w:rFonts w:ascii="Calibri" w:hAnsi="Calibri" w:cs="Calibri"/>
        </w:rPr>
        <w:t xml:space="preserve"> που συνεπάγεται η ευμετάβλητη </w:t>
      </w:r>
      <w:proofErr w:type="spellStart"/>
      <w:r w:rsidRPr="00987FBD">
        <w:rPr>
          <w:rFonts w:ascii="Calibri" w:hAnsi="Calibri" w:cs="Calibri"/>
        </w:rPr>
        <w:t>πιθανολόγηση</w:t>
      </w:r>
      <w:proofErr w:type="spellEnd"/>
      <w:r w:rsidRPr="00987FBD">
        <w:rPr>
          <w:rFonts w:ascii="Calibri" w:hAnsi="Calibri" w:cs="Calibri"/>
        </w:rPr>
        <w:t xml:space="preserve"> του χρόνου λήξης της πανδημίας</w:t>
      </w:r>
      <w:r>
        <w:rPr>
          <w:rFonts w:ascii="Calibri" w:hAnsi="Calibri" w:cs="Calibri"/>
        </w:rPr>
        <w:t xml:space="preserve"> και</w:t>
      </w:r>
      <w:r w:rsidRPr="00D00BF0">
        <w:rPr>
          <w:rFonts w:ascii="Calibri" w:hAnsi="Calibri" w:cs="Calibri"/>
        </w:rPr>
        <w:t xml:space="preserve"> </w:t>
      </w:r>
      <w:r w:rsidRPr="00D00BF0">
        <w:rPr>
          <w:rFonts w:ascii="Calibri" w:hAnsi="Calibri" w:cs="Calibri"/>
          <w:b/>
          <w:bCs/>
        </w:rPr>
        <w:t>η διάρκεια της κρίσης</w:t>
      </w:r>
      <w:r w:rsidRPr="00D00BF0">
        <w:rPr>
          <w:rFonts w:ascii="Calibri" w:hAnsi="Calibri" w:cs="Calibri"/>
        </w:rPr>
        <w:t xml:space="preserve">, που </w:t>
      </w:r>
      <w:r w:rsidRPr="00D00BF0">
        <w:rPr>
          <w:rFonts w:ascii="Calibri" w:hAnsi="Calibri" w:cs="Calibri"/>
        </w:rPr>
        <w:lastRenderedPageBreak/>
        <w:t xml:space="preserve">συσχετίζεται με το χρονικό σημείο εξάλειψης του υγειονομικού κινδύνου, αποτελεί σήμερα την πιο σημαντική, αλλά </w:t>
      </w:r>
      <w:r w:rsidRPr="00D00BF0">
        <w:rPr>
          <w:rFonts w:ascii="Calibri" w:hAnsi="Calibri" w:cs="Calibri"/>
          <w:b/>
          <w:bCs/>
        </w:rPr>
        <w:t xml:space="preserve">άγνωστη παράμετρο για τη διαδικασία οικονομικών προβλέψεων.  </w:t>
      </w:r>
    </w:p>
    <w:p w:rsidR="002128DF" w:rsidRDefault="002128DF" w:rsidP="002128DF">
      <w:pPr>
        <w:pStyle w:val="20"/>
        <w:spacing w:before="120" w:line="360" w:lineRule="auto"/>
        <w:ind w:left="0"/>
        <w:jc w:val="both"/>
        <w:rPr>
          <w:rFonts w:ascii="Calibri" w:hAnsi="Calibri" w:cs="Calibri"/>
        </w:rPr>
      </w:pPr>
      <w:bookmarkStart w:id="0" w:name="_Hlk26446422"/>
      <w:r>
        <w:rPr>
          <w:rFonts w:ascii="Calibri" w:hAnsi="Calibri" w:cs="Calibri"/>
        </w:rPr>
        <w:t xml:space="preserve">Στο παραπάνω πλαίσιο </w:t>
      </w:r>
      <w:r w:rsidRPr="004A46F5">
        <w:rPr>
          <w:rFonts w:ascii="Calibri" w:hAnsi="Calibri" w:cs="Calibri"/>
          <w:b/>
          <w:bCs/>
        </w:rPr>
        <w:t xml:space="preserve">θα συνεδριάσει η Οικονομική Επιτροπή του Δήμου, προκειμένου να </w:t>
      </w:r>
      <w:r>
        <w:rPr>
          <w:rFonts w:ascii="Calibri" w:hAnsi="Calibri" w:cs="Calibri"/>
          <w:b/>
          <w:bCs/>
        </w:rPr>
        <w:t xml:space="preserve">προσαρμόσει το σχέδιο του </w:t>
      </w:r>
      <w:proofErr w:type="spellStart"/>
      <w:r>
        <w:rPr>
          <w:rFonts w:ascii="Calibri" w:hAnsi="Calibri" w:cs="Calibri"/>
          <w:b/>
          <w:bCs/>
        </w:rPr>
        <w:t>προυπολογισμού</w:t>
      </w:r>
      <w:proofErr w:type="spellEnd"/>
      <w:r>
        <w:rPr>
          <w:rFonts w:ascii="Calibri" w:hAnsi="Calibri" w:cs="Calibri"/>
          <w:b/>
          <w:bCs/>
        </w:rPr>
        <w:t xml:space="preserve"> και να </w:t>
      </w:r>
      <w:r w:rsidRPr="004A46F5">
        <w:rPr>
          <w:rFonts w:ascii="Calibri" w:hAnsi="Calibri" w:cs="Calibri"/>
          <w:b/>
          <w:bCs/>
        </w:rPr>
        <w:t>συντάξει  το ολοκληρωμένο πλαίσιο δράσης (ΟΠΔ) του οικονομικού έτους 202</w:t>
      </w:r>
      <w:r>
        <w:rPr>
          <w:rFonts w:ascii="Calibri" w:hAnsi="Calibri" w:cs="Calibri"/>
          <w:b/>
          <w:bCs/>
        </w:rPr>
        <w:t>1</w:t>
      </w:r>
      <w:r w:rsidRPr="004A46F5">
        <w:rPr>
          <w:rFonts w:ascii="Calibri" w:hAnsi="Calibri" w:cs="Calibri"/>
          <w:b/>
          <w:bCs/>
        </w:rPr>
        <w:t>,</w:t>
      </w:r>
      <w:r>
        <w:rPr>
          <w:rFonts w:ascii="Calibri" w:hAnsi="Calibri" w:cs="Calibri"/>
        </w:rPr>
        <w:t xml:space="preserve"> έχοντας υπόψη το σχέδιο του </w:t>
      </w:r>
      <w:proofErr w:type="spellStart"/>
      <w:r>
        <w:rPr>
          <w:rFonts w:ascii="Calibri" w:hAnsi="Calibri" w:cs="Calibri"/>
        </w:rPr>
        <w:t>προυπολογισμού</w:t>
      </w:r>
      <w:proofErr w:type="spellEnd"/>
      <w:r>
        <w:rPr>
          <w:rFonts w:ascii="Calibri" w:hAnsi="Calibri" w:cs="Calibri"/>
        </w:rPr>
        <w:t xml:space="preserve"> που συνέταξε και ενσωμάτωσε στην ηλεκτρονική βάση δεδομένων του Υπουργείου με την </w:t>
      </w:r>
      <w:r w:rsidRPr="00C405ED">
        <w:rPr>
          <w:rFonts w:ascii="Calibri" w:hAnsi="Calibri" w:cs="Calibri"/>
        </w:rPr>
        <w:t>248</w:t>
      </w:r>
      <w:r w:rsidRPr="00B13158">
        <w:rPr>
          <w:rFonts w:ascii="Calibri" w:hAnsi="Calibri" w:cs="Calibri"/>
        </w:rPr>
        <w:t>/</w:t>
      </w:r>
      <w:r w:rsidRPr="00C405ED">
        <w:rPr>
          <w:rFonts w:ascii="Calibri" w:hAnsi="Calibri" w:cs="Calibri"/>
        </w:rPr>
        <w:t>6-10-2020</w:t>
      </w:r>
      <w:r w:rsidRPr="00B13158">
        <w:rPr>
          <w:rFonts w:ascii="Calibri" w:hAnsi="Calibri" w:cs="Calibri"/>
        </w:rPr>
        <w:t xml:space="preserve"> (ΑΔΑ- </w:t>
      </w:r>
      <w:r>
        <w:rPr>
          <w:rFonts w:ascii="Calibri" w:hAnsi="Calibri" w:cs="Calibri"/>
        </w:rPr>
        <w:t>ΨΗ5ΤΩΛΗ-ΦΝ6</w:t>
      </w:r>
      <w:r w:rsidRPr="00B13158">
        <w:rPr>
          <w:rFonts w:ascii="Calibri" w:hAnsi="Calibri" w:cs="Calibri"/>
        </w:rPr>
        <w:t xml:space="preserve">) </w:t>
      </w:r>
      <w:r>
        <w:rPr>
          <w:rFonts w:ascii="Calibri" w:hAnsi="Calibri" w:cs="Calibri"/>
        </w:rPr>
        <w:t xml:space="preserve">απόφασή της και την με αριθ. </w:t>
      </w:r>
      <w:proofErr w:type="spellStart"/>
      <w:r>
        <w:rPr>
          <w:rFonts w:ascii="Calibri" w:hAnsi="Calibri" w:cs="Calibri"/>
        </w:rPr>
        <w:t>πρωτ</w:t>
      </w:r>
      <w:proofErr w:type="spellEnd"/>
      <w:r>
        <w:rPr>
          <w:rFonts w:ascii="Calibri" w:hAnsi="Calibri" w:cs="Calibri"/>
        </w:rPr>
        <w:t>. 863</w:t>
      </w:r>
      <w:r w:rsidRPr="004A46F5">
        <w:rPr>
          <w:rFonts w:ascii="Calibri" w:hAnsi="Calibri" w:cs="Calibri"/>
        </w:rPr>
        <w:t>/</w:t>
      </w:r>
      <w:r>
        <w:rPr>
          <w:rFonts w:ascii="Calibri" w:hAnsi="Calibri" w:cs="Calibri"/>
        </w:rPr>
        <w:t>4-12-2020 γνώμη του Παρατηρητηρίου Οικονομικής Αυτοτέλειας των Ο.Τ.Α.</w:t>
      </w:r>
    </w:p>
    <w:p w:rsidR="002128DF" w:rsidRDefault="002128DF" w:rsidP="002128DF">
      <w:pPr>
        <w:pStyle w:val="20"/>
        <w:spacing w:before="120" w:line="360" w:lineRule="auto"/>
        <w:ind w:left="0"/>
        <w:jc w:val="both"/>
        <w:rPr>
          <w:rFonts w:ascii="Calibri" w:hAnsi="Calibri" w:cs="Calibri"/>
        </w:rPr>
      </w:pPr>
      <w:bookmarkStart w:id="1" w:name="_Hlk26446532"/>
      <w:bookmarkEnd w:id="0"/>
      <w:r>
        <w:rPr>
          <w:rFonts w:ascii="Calibri" w:hAnsi="Calibri" w:cs="Calibri"/>
        </w:rPr>
        <w:t xml:space="preserve">Επισημαίνεται ότι το περιεχόμενο της διατυπωθείσας γνώμης του Παρατηρητηρίου, όπως άλλωστε ρητώς αναφέρεται στις σχετικές διατάξεις (άρθ. 77 παρ. 5 του Ν. 4172/2013, όπως αντικαταστάθηκε από το άρθρο 189 του Ν. 4555/2018) δεν είναι δεσμευτικό για το δημοτικό συμβούλιο καθότι πρόκειται για απλή και όχι σύμφωνη γνώμη κατά την γραμματική διατύπωση του νόμου και ως εκ τούτου </w:t>
      </w:r>
      <w:r w:rsidRPr="00FC2713">
        <w:rPr>
          <w:rFonts w:ascii="Calibri" w:hAnsi="Calibri" w:cs="Calibri"/>
          <w:b/>
        </w:rPr>
        <w:t xml:space="preserve">είναι δυνατή η ψήφιση και επικύρωση </w:t>
      </w:r>
      <w:proofErr w:type="spellStart"/>
      <w:r w:rsidRPr="00FC2713">
        <w:rPr>
          <w:rFonts w:ascii="Calibri" w:hAnsi="Calibri" w:cs="Calibri"/>
          <w:b/>
        </w:rPr>
        <w:t>προυπολογισμού</w:t>
      </w:r>
      <w:proofErr w:type="spellEnd"/>
      <w:r w:rsidRPr="00FC2713">
        <w:rPr>
          <w:rFonts w:ascii="Calibri" w:hAnsi="Calibri" w:cs="Calibri"/>
          <w:b/>
        </w:rPr>
        <w:t>, στον οποίο εγγράφονται ποσά διάφορα</w:t>
      </w:r>
      <w:r>
        <w:rPr>
          <w:rFonts w:ascii="Calibri" w:hAnsi="Calibri" w:cs="Calibri"/>
        </w:rPr>
        <w:t xml:space="preserve">  αυτών που αναφέρονται στην γνώμη, </w:t>
      </w:r>
      <w:proofErr w:type="spellStart"/>
      <w:r w:rsidRPr="00FC2713">
        <w:rPr>
          <w:rFonts w:ascii="Calibri" w:hAnsi="Calibri" w:cs="Calibri"/>
          <w:b/>
        </w:rPr>
        <w:t>υπο</w:t>
      </w:r>
      <w:proofErr w:type="spellEnd"/>
      <w:r w:rsidRPr="00FC2713">
        <w:rPr>
          <w:rFonts w:ascii="Calibri" w:hAnsi="Calibri" w:cs="Calibri"/>
          <w:b/>
        </w:rPr>
        <w:t xml:space="preserve"> την αυτονόητη </w:t>
      </w:r>
      <w:proofErr w:type="spellStart"/>
      <w:r w:rsidRPr="00FC2713">
        <w:rPr>
          <w:rFonts w:ascii="Calibri" w:hAnsi="Calibri" w:cs="Calibri"/>
          <w:b/>
        </w:rPr>
        <w:t>προυπόθεση</w:t>
      </w:r>
      <w:proofErr w:type="spellEnd"/>
      <w:r w:rsidRPr="00FC2713">
        <w:rPr>
          <w:rFonts w:ascii="Calibri" w:hAnsi="Calibri" w:cs="Calibri"/>
          <w:b/>
        </w:rPr>
        <w:t xml:space="preserve"> ότι δεν παραβιάζονται οι οδηγίες της υπ’ </w:t>
      </w:r>
      <w:proofErr w:type="spellStart"/>
      <w:r w:rsidRPr="00FC2713">
        <w:rPr>
          <w:rFonts w:ascii="Calibri" w:hAnsi="Calibri" w:cs="Calibri"/>
          <w:b/>
        </w:rPr>
        <w:t>αριθμ</w:t>
      </w:r>
      <w:proofErr w:type="spellEnd"/>
      <w:r w:rsidRPr="00FC2713">
        <w:rPr>
          <w:rFonts w:ascii="Calibri" w:hAnsi="Calibri" w:cs="Calibri"/>
          <w:b/>
        </w:rPr>
        <w:t xml:space="preserve">. </w:t>
      </w:r>
      <w:r>
        <w:rPr>
          <w:rFonts w:ascii="Calibri" w:hAnsi="Calibri" w:cs="Calibri"/>
          <w:b/>
        </w:rPr>
        <w:t>46735</w:t>
      </w:r>
      <w:r w:rsidRPr="00FC2713">
        <w:rPr>
          <w:rFonts w:ascii="Calibri" w:hAnsi="Calibri" w:cs="Calibri"/>
          <w:b/>
        </w:rPr>
        <w:t>/</w:t>
      </w:r>
      <w:r>
        <w:rPr>
          <w:rFonts w:ascii="Calibri" w:hAnsi="Calibri" w:cs="Calibri"/>
          <w:b/>
        </w:rPr>
        <w:t>23-7-2020</w:t>
      </w:r>
      <w:r w:rsidRPr="00FC2713">
        <w:rPr>
          <w:rFonts w:ascii="Calibri" w:hAnsi="Calibri" w:cs="Calibri"/>
          <w:b/>
        </w:rPr>
        <w:t xml:space="preserve"> ΚΥΑ και αιτιολογούνται οι τυχόν προσαρμογές που επήλθαν στο σχέδιο του </w:t>
      </w:r>
      <w:proofErr w:type="spellStart"/>
      <w:r w:rsidRPr="00FC2713">
        <w:rPr>
          <w:rFonts w:ascii="Calibri" w:hAnsi="Calibri" w:cs="Calibri"/>
          <w:b/>
        </w:rPr>
        <w:t>προυπολογισμού</w:t>
      </w:r>
      <w:proofErr w:type="spellEnd"/>
      <w:r>
        <w:rPr>
          <w:rFonts w:ascii="Calibri" w:hAnsi="Calibri" w:cs="Calibri"/>
        </w:rPr>
        <w:t xml:space="preserve"> από την οικονομική επιτροπή ή το συμβούλιο είτε λόγω του χρόνου υποβολής του, είτε λόγω του περιεχομένου της γνώμης και των οδηγιών του ΥΠ.ΕΣ. ή για οποιοδήποτε άλλο λόγο που στοιχειοθετείται επαρκώς. Η γνώμη υποχρεωτικά κατά νόμο συνοδεύει τον </w:t>
      </w:r>
      <w:proofErr w:type="spellStart"/>
      <w:r>
        <w:rPr>
          <w:rFonts w:ascii="Calibri" w:hAnsi="Calibri" w:cs="Calibri"/>
        </w:rPr>
        <w:t>προυπολογισμό</w:t>
      </w:r>
      <w:proofErr w:type="spellEnd"/>
      <w:r>
        <w:rPr>
          <w:rFonts w:ascii="Calibri" w:hAnsi="Calibri" w:cs="Calibri"/>
        </w:rPr>
        <w:t xml:space="preserve"> κατά την ψήφισή του, προκειμένου το </w:t>
      </w:r>
      <w:proofErr w:type="spellStart"/>
      <w:r>
        <w:rPr>
          <w:rFonts w:ascii="Calibri" w:hAnsi="Calibri" w:cs="Calibri"/>
        </w:rPr>
        <w:t>περιεχομενό</w:t>
      </w:r>
      <w:proofErr w:type="spellEnd"/>
      <w:r>
        <w:rPr>
          <w:rFonts w:ascii="Calibri" w:hAnsi="Calibri" w:cs="Calibri"/>
        </w:rPr>
        <w:t xml:space="preserve"> της να γνωστοποιείται και να αξιολογείται από όλα τα μέλη του συμβουλίου.</w:t>
      </w:r>
    </w:p>
    <w:p w:rsidR="002128DF" w:rsidRPr="004A7158" w:rsidRDefault="002128DF" w:rsidP="002128DF">
      <w:pPr>
        <w:spacing w:line="360" w:lineRule="auto"/>
        <w:jc w:val="both"/>
        <w:rPr>
          <w:rFonts w:ascii="Calibri" w:hAnsi="Calibri" w:cs="Calibri"/>
        </w:rPr>
      </w:pPr>
      <w:bookmarkStart w:id="2" w:name="_Hlk26446622"/>
      <w:bookmarkEnd w:id="1"/>
      <w:r w:rsidRPr="0018307F">
        <w:rPr>
          <w:rFonts w:ascii="Calibri" w:hAnsi="Calibri" w:cs="Calibri"/>
        </w:rPr>
        <w:t>Η Οικονομική επιτροπή, λαμβάνοντας υπόψη</w:t>
      </w:r>
      <w:r>
        <w:rPr>
          <w:rFonts w:ascii="Calibri" w:hAnsi="Calibri" w:cs="Calibri"/>
        </w:rPr>
        <w:t xml:space="preserve"> την γνώμη του Παρατηρητηρίου και</w:t>
      </w:r>
      <w:r w:rsidRPr="0018307F">
        <w:rPr>
          <w:rFonts w:ascii="Calibri" w:hAnsi="Calibri" w:cs="Calibri"/>
        </w:rPr>
        <w:t xml:space="preserve"> το γεγονός ότι </w:t>
      </w:r>
      <w:r w:rsidRPr="00FA4B6E">
        <w:rPr>
          <w:rFonts w:ascii="Calibri" w:hAnsi="Calibri" w:cs="Calibri"/>
          <w:b/>
        </w:rPr>
        <w:t>έχουν τροποποιηθεί τα οικονομικά δεδομένα</w:t>
      </w:r>
      <w:r w:rsidRPr="0018307F">
        <w:rPr>
          <w:rFonts w:ascii="Calibri" w:hAnsi="Calibri" w:cs="Calibri"/>
        </w:rPr>
        <w:t xml:space="preserve"> λόγω του χρόνου υποβολής του </w:t>
      </w:r>
      <w:proofErr w:type="spellStart"/>
      <w:r w:rsidRPr="0018307F">
        <w:rPr>
          <w:rFonts w:ascii="Calibri" w:hAnsi="Calibri" w:cs="Calibri"/>
        </w:rPr>
        <w:t>προυπολογισμού</w:t>
      </w:r>
      <w:proofErr w:type="spellEnd"/>
      <w:r w:rsidRPr="0018307F">
        <w:rPr>
          <w:rFonts w:ascii="Calibri" w:hAnsi="Calibri" w:cs="Calibri"/>
        </w:rPr>
        <w:t xml:space="preserve"> και </w:t>
      </w:r>
      <w:r w:rsidRPr="0018307F">
        <w:rPr>
          <w:rFonts w:ascii="Calibri" w:hAnsi="Calibri" w:cs="Calibri"/>
          <w:b/>
        </w:rPr>
        <w:t>τ</w:t>
      </w:r>
      <w:r>
        <w:rPr>
          <w:rFonts w:ascii="Calibri" w:hAnsi="Calibri" w:cs="Calibri"/>
          <w:b/>
        </w:rPr>
        <w:t>ις</w:t>
      </w:r>
      <w:r w:rsidRPr="0018307F">
        <w:rPr>
          <w:rFonts w:ascii="Calibri" w:hAnsi="Calibri" w:cs="Calibri"/>
          <w:b/>
        </w:rPr>
        <w:t xml:space="preserve"> εγκ</w:t>
      </w:r>
      <w:r>
        <w:rPr>
          <w:rFonts w:ascii="Calibri" w:hAnsi="Calibri" w:cs="Calibri"/>
          <w:b/>
        </w:rPr>
        <w:t>υκλίους</w:t>
      </w:r>
      <w:r w:rsidRPr="0018307F">
        <w:rPr>
          <w:rFonts w:ascii="Calibri" w:hAnsi="Calibri" w:cs="Calibri"/>
          <w:b/>
        </w:rPr>
        <w:t xml:space="preserve"> του Υπ</w:t>
      </w:r>
      <w:r>
        <w:rPr>
          <w:rFonts w:ascii="Calibri" w:hAnsi="Calibri" w:cs="Calibri"/>
          <w:b/>
        </w:rPr>
        <w:t xml:space="preserve">ουργείου </w:t>
      </w:r>
      <w:r w:rsidRPr="0018307F">
        <w:rPr>
          <w:rFonts w:ascii="Calibri" w:hAnsi="Calibri" w:cs="Calibri"/>
          <w:b/>
        </w:rPr>
        <w:t xml:space="preserve">Εσωτερικών </w:t>
      </w:r>
      <w:r>
        <w:rPr>
          <w:rFonts w:ascii="Calibri" w:hAnsi="Calibri" w:cs="Calibri"/>
          <w:b/>
        </w:rPr>
        <w:t>22/46703/20-11-2013, 53/45226/20-11-2014, 23/38577/30-11-2016 και 36/41080/29-11-2017</w:t>
      </w:r>
      <w:r w:rsidRPr="0018307F">
        <w:rPr>
          <w:rFonts w:ascii="Calibri" w:hAnsi="Calibri" w:cs="Calibri"/>
          <w:b/>
        </w:rPr>
        <w:t>,</w:t>
      </w:r>
      <w:r w:rsidRPr="0018307F">
        <w:rPr>
          <w:rFonts w:ascii="Calibri" w:hAnsi="Calibri" w:cs="Calibri"/>
        </w:rPr>
        <w:t xml:space="preserve"> σύμφωνα με την οποί</w:t>
      </w:r>
      <w:r>
        <w:rPr>
          <w:rFonts w:ascii="Calibri" w:hAnsi="Calibri" w:cs="Calibri"/>
        </w:rPr>
        <w:t>ες</w:t>
      </w:r>
      <w:r w:rsidRPr="0018307F">
        <w:rPr>
          <w:rFonts w:ascii="Calibri" w:hAnsi="Calibri" w:cs="Calibri"/>
        </w:rPr>
        <w:t xml:space="preserve"> οι δημοτικές αρχές έχουν την δυνατότητα να τροποποιήσουν το σχέδιο του </w:t>
      </w:r>
      <w:proofErr w:type="spellStart"/>
      <w:r w:rsidRPr="0018307F">
        <w:rPr>
          <w:rFonts w:ascii="Calibri" w:hAnsi="Calibri" w:cs="Calibri"/>
        </w:rPr>
        <w:t>προυπολογισμού</w:t>
      </w:r>
      <w:proofErr w:type="spellEnd"/>
      <w:r>
        <w:rPr>
          <w:rFonts w:ascii="Calibri" w:hAnsi="Calibri" w:cs="Calibri"/>
        </w:rPr>
        <w:t xml:space="preserve"> , θα</w:t>
      </w:r>
      <w:r w:rsidRPr="00EA2908">
        <w:rPr>
          <w:rFonts w:ascii="Calibri" w:hAnsi="Calibri" w:cs="Calibri"/>
          <w:b/>
        </w:rPr>
        <w:t xml:space="preserve"> τροποπο</w:t>
      </w:r>
      <w:r>
        <w:rPr>
          <w:rFonts w:ascii="Calibri" w:hAnsi="Calibri" w:cs="Calibri"/>
          <w:b/>
        </w:rPr>
        <w:t>ιήσει</w:t>
      </w:r>
      <w:r w:rsidRPr="00EA2908">
        <w:rPr>
          <w:rFonts w:ascii="Calibri" w:hAnsi="Calibri" w:cs="Calibri"/>
          <w:b/>
        </w:rPr>
        <w:t xml:space="preserve"> το σχέδιο του </w:t>
      </w:r>
      <w:proofErr w:type="spellStart"/>
      <w:r w:rsidRPr="00EA2908">
        <w:rPr>
          <w:rFonts w:ascii="Calibri" w:hAnsi="Calibri" w:cs="Calibri"/>
          <w:b/>
        </w:rPr>
        <w:t>προυπολογισμού</w:t>
      </w:r>
      <w:proofErr w:type="spellEnd"/>
      <w:r w:rsidRPr="00EA2908">
        <w:rPr>
          <w:rFonts w:ascii="Calibri" w:hAnsi="Calibri" w:cs="Calibri"/>
          <w:b/>
        </w:rPr>
        <w:t xml:space="preserve"> συντάσσοντας το τελικό σχέδιο του προϋπολογισμού εσόδων – εξόδων του δήμου </w:t>
      </w:r>
      <w:r w:rsidRPr="00EA2908">
        <w:rPr>
          <w:rFonts w:ascii="Calibri" w:hAnsi="Calibri" w:cs="Calibri"/>
          <w:b/>
        </w:rPr>
        <w:lastRenderedPageBreak/>
        <w:t>οικονομικού έτους 20</w:t>
      </w:r>
      <w:r>
        <w:rPr>
          <w:rFonts w:ascii="Calibri" w:hAnsi="Calibri" w:cs="Calibri"/>
          <w:b/>
        </w:rPr>
        <w:t>21</w:t>
      </w:r>
      <w:r w:rsidRPr="00041906">
        <w:rPr>
          <w:rFonts w:ascii="Calibri" w:hAnsi="Calibri" w:cs="Calibri"/>
        </w:rPr>
        <w:t xml:space="preserve"> και </w:t>
      </w:r>
      <w:r>
        <w:rPr>
          <w:rFonts w:ascii="Calibri" w:hAnsi="Calibri" w:cs="Calibri"/>
        </w:rPr>
        <w:t xml:space="preserve">θα </w:t>
      </w:r>
      <w:r w:rsidRPr="00041906">
        <w:rPr>
          <w:rFonts w:ascii="Calibri" w:hAnsi="Calibri" w:cs="Calibri"/>
        </w:rPr>
        <w:t xml:space="preserve">το υποβάλλει, αιτιολογώντας κάθε εγγραφή, στο Δημοτικό Συμβούλιο. </w:t>
      </w:r>
    </w:p>
    <w:bookmarkEnd w:id="2"/>
    <w:p w:rsidR="002128DF" w:rsidRDefault="002128DF" w:rsidP="002128DF">
      <w:pPr>
        <w:pStyle w:val="Web"/>
        <w:spacing w:line="360" w:lineRule="auto"/>
        <w:jc w:val="both"/>
        <w:rPr>
          <w:rFonts w:ascii="Calibri" w:hAnsi="Calibri" w:cs="Calibri"/>
        </w:rPr>
      </w:pPr>
      <w:r w:rsidRPr="00567897">
        <w:rPr>
          <w:rFonts w:ascii="Calibri" w:hAnsi="Calibri" w:cs="Calibri"/>
        </w:rPr>
        <w:t xml:space="preserve">Η συζήτηση και η ψήφιση του προϋπολογισμού διεξάγεται </w:t>
      </w:r>
      <w:r w:rsidRPr="00567897">
        <w:rPr>
          <w:rStyle w:val="a5"/>
          <w:rFonts w:ascii="Calibri" w:hAnsi="Calibri" w:cs="Calibri"/>
        </w:rPr>
        <w:t>επί της εισήγησης της οικονομικής επιτροπής και επί των εναλλακτικών προτάσεων των παρατάξεων</w:t>
      </w:r>
      <w:r w:rsidRPr="00567897">
        <w:rPr>
          <w:rFonts w:ascii="Calibri" w:hAnsi="Calibri" w:cs="Calibri"/>
        </w:rPr>
        <w:t xml:space="preserve"> που τυχόν υποβλήθηκαν. Έγκυρες θεωρούνται οι ψήφοι υπέρ συγκεκριμένης πρότασης, είτε υπέρ της κατατεθείσας από την οικονομική επιτροπή είτε υπέρ εναλλακτικών προτάσεων, που κατατίθενται σύμφωνα με την παράγραφο 9. Οι λευκές ψήφοι δεν λαμβάνονται υπόψη για τον υπολογισμό της πλειοψηφίας. (</w:t>
      </w:r>
      <w:r w:rsidRPr="009E15D5">
        <w:rPr>
          <w:rFonts w:ascii="Calibri" w:hAnsi="Calibri" w:cs="Calibri"/>
        </w:rPr>
        <w:t>παρ 8 άρθρο 77 Ν. 4172/2013</w:t>
      </w:r>
      <w:r w:rsidRPr="00567897">
        <w:rPr>
          <w:rFonts w:ascii="Calibri" w:hAnsi="Calibri" w:cs="Calibri"/>
        </w:rPr>
        <w:t>, όπως αντικαταστάθηκε με το</w:t>
      </w:r>
      <w:r w:rsidRPr="00567897">
        <w:rPr>
          <w:rFonts w:ascii="Calibri" w:hAnsi="Calibri" w:cs="Calibri"/>
          <w:color w:val="0066CC"/>
        </w:rPr>
        <w:t> </w:t>
      </w:r>
      <w:r w:rsidRPr="009E15D5">
        <w:rPr>
          <w:rFonts w:ascii="Calibri" w:hAnsi="Calibri" w:cs="Calibri"/>
          <w:color w:val="000000" w:themeColor="text1"/>
        </w:rPr>
        <w:t>άρθρο 189 του Ν.4555/18 </w:t>
      </w:r>
      <w:r w:rsidRPr="00567897">
        <w:rPr>
          <w:rFonts w:ascii="Calibri" w:hAnsi="Calibri" w:cs="Calibri"/>
        </w:rPr>
        <w:t xml:space="preserve">και τροποποιήθηκε με την </w:t>
      </w:r>
      <w:proofErr w:type="spellStart"/>
      <w:r w:rsidRPr="009E15D5">
        <w:rPr>
          <w:rFonts w:ascii="Calibri" w:hAnsi="Calibri" w:cs="Calibri"/>
        </w:rPr>
        <w:t>περίπτ</w:t>
      </w:r>
      <w:proofErr w:type="spellEnd"/>
      <w:r w:rsidRPr="009E15D5">
        <w:rPr>
          <w:rFonts w:ascii="Calibri" w:hAnsi="Calibri" w:cs="Calibri"/>
        </w:rPr>
        <w:t>. α' της παρ. 1 του άρθρου 12 του Ν. 4623/19</w:t>
      </w:r>
      <w:r w:rsidRPr="00567897">
        <w:rPr>
          <w:rFonts w:ascii="Calibri" w:hAnsi="Calibri" w:cs="Calibri"/>
        </w:rPr>
        <w:t>) </w:t>
      </w:r>
    </w:p>
    <w:p w:rsidR="002128DF" w:rsidRPr="00B13158" w:rsidRDefault="002128DF" w:rsidP="002128DF">
      <w:pPr>
        <w:spacing w:before="120" w:after="120" w:line="360" w:lineRule="auto"/>
        <w:jc w:val="center"/>
        <w:rPr>
          <w:rFonts w:ascii="Calibri" w:hAnsi="Calibri" w:cs="Calibri"/>
          <w:b/>
        </w:rPr>
      </w:pPr>
      <w:r w:rsidRPr="00B13158">
        <w:rPr>
          <w:rFonts w:ascii="Calibri" w:hAnsi="Calibri" w:cs="Calibri"/>
          <w:b/>
        </w:rPr>
        <w:t>Σύμφωνα με τα ανωτέρω:</w:t>
      </w:r>
    </w:p>
    <w:p w:rsidR="002128DF" w:rsidRPr="00B13158" w:rsidRDefault="002128DF" w:rsidP="002128DF">
      <w:pPr>
        <w:spacing w:before="120" w:after="120" w:line="360" w:lineRule="auto"/>
        <w:jc w:val="both"/>
        <w:rPr>
          <w:rFonts w:ascii="Calibri" w:hAnsi="Calibri" w:cs="Calibri"/>
        </w:rPr>
      </w:pPr>
      <w:r w:rsidRPr="00B13158">
        <w:rPr>
          <w:rFonts w:ascii="Calibri" w:hAnsi="Calibri" w:cs="Calibri"/>
          <w:b/>
        </w:rPr>
        <w:t xml:space="preserve">α) </w:t>
      </w:r>
      <w:r w:rsidRPr="00B13158">
        <w:rPr>
          <w:rFonts w:ascii="Calibri" w:hAnsi="Calibri" w:cs="Calibri"/>
        </w:rPr>
        <w:t xml:space="preserve">Η Οικονομική Επιτροπή με την απόφαση </w:t>
      </w:r>
      <w:r w:rsidRPr="00C405ED">
        <w:rPr>
          <w:rFonts w:ascii="Calibri" w:hAnsi="Calibri" w:cs="Calibri"/>
        </w:rPr>
        <w:t>248</w:t>
      </w:r>
      <w:r w:rsidRPr="00B13158">
        <w:rPr>
          <w:rFonts w:ascii="Calibri" w:hAnsi="Calibri" w:cs="Calibri"/>
        </w:rPr>
        <w:t>/</w:t>
      </w:r>
      <w:r w:rsidRPr="00C405ED">
        <w:rPr>
          <w:rFonts w:ascii="Calibri" w:hAnsi="Calibri" w:cs="Calibri"/>
        </w:rPr>
        <w:t>6-10-2020</w:t>
      </w:r>
      <w:r w:rsidRPr="00B13158">
        <w:rPr>
          <w:rFonts w:ascii="Calibri" w:hAnsi="Calibri" w:cs="Calibri"/>
        </w:rPr>
        <w:t xml:space="preserve"> (ΑΔΑ- </w:t>
      </w:r>
      <w:r>
        <w:rPr>
          <w:rFonts w:ascii="Calibri" w:hAnsi="Calibri" w:cs="Calibri"/>
        </w:rPr>
        <w:t>ΨΗ5ΤΩΛΗ-ΦΝ6</w:t>
      </w:r>
      <w:r w:rsidRPr="00B13158">
        <w:rPr>
          <w:rFonts w:ascii="Calibri" w:hAnsi="Calibri" w:cs="Calibri"/>
        </w:rPr>
        <w:t xml:space="preserve">) κατάρτισε το σχέδιο του </w:t>
      </w:r>
      <w:proofErr w:type="spellStart"/>
      <w:r w:rsidRPr="00B13158">
        <w:rPr>
          <w:rFonts w:ascii="Calibri" w:hAnsi="Calibri" w:cs="Calibri"/>
        </w:rPr>
        <w:t>προυπολογισμού</w:t>
      </w:r>
      <w:proofErr w:type="spellEnd"/>
      <w:r w:rsidRPr="00B13158">
        <w:rPr>
          <w:rFonts w:ascii="Calibri" w:hAnsi="Calibri" w:cs="Calibri"/>
        </w:rPr>
        <w:t xml:space="preserve"> Δήμου </w:t>
      </w:r>
      <w:proofErr w:type="spellStart"/>
      <w:r w:rsidRPr="00B13158">
        <w:rPr>
          <w:rFonts w:ascii="Calibri" w:hAnsi="Calibri" w:cs="Calibri"/>
        </w:rPr>
        <w:t>Λεβαδέων</w:t>
      </w:r>
      <w:proofErr w:type="spellEnd"/>
      <w:r w:rsidRPr="00B13158">
        <w:rPr>
          <w:rFonts w:ascii="Calibri" w:hAnsi="Calibri" w:cs="Calibri"/>
        </w:rPr>
        <w:t xml:space="preserve"> για το Οικονομικό </w:t>
      </w:r>
      <w:proofErr w:type="spellStart"/>
      <w:r w:rsidRPr="00B13158">
        <w:rPr>
          <w:rFonts w:ascii="Calibri" w:hAnsi="Calibri" w:cs="Calibri"/>
        </w:rPr>
        <w:t>Ετος</w:t>
      </w:r>
      <w:proofErr w:type="spellEnd"/>
      <w:r w:rsidRPr="00B13158">
        <w:rPr>
          <w:rFonts w:ascii="Calibri" w:hAnsi="Calibri" w:cs="Calibri"/>
        </w:rPr>
        <w:t xml:space="preserve"> 202</w:t>
      </w:r>
      <w:r>
        <w:rPr>
          <w:rFonts w:ascii="Calibri" w:hAnsi="Calibri" w:cs="Calibri"/>
        </w:rPr>
        <w:t>1</w:t>
      </w:r>
      <w:r w:rsidRPr="00B13158">
        <w:rPr>
          <w:rFonts w:ascii="Calibri" w:hAnsi="Calibri" w:cs="Calibri"/>
        </w:rPr>
        <w:t xml:space="preserve">, το οποίο ενσωματώθηκε στην ηλεκτρονική βάση δεδομένων που τηρείται στο Υπουργείο Εσωτερικών στις </w:t>
      </w:r>
      <w:r>
        <w:rPr>
          <w:rFonts w:ascii="Calibri" w:hAnsi="Calibri" w:cs="Calibri"/>
        </w:rPr>
        <w:t>7</w:t>
      </w:r>
      <w:r w:rsidRPr="00B13158">
        <w:rPr>
          <w:rFonts w:ascii="Calibri" w:hAnsi="Calibri" w:cs="Calibri"/>
        </w:rPr>
        <w:t>/1</w:t>
      </w:r>
      <w:r>
        <w:rPr>
          <w:rFonts w:ascii="Calibri" w:hAnsi="Calibri" w:cs="Calibri"/>
        </w:rPr>
        <w:t>0</w:t>
      </w:r>
      <w:r w:rsidRPr="00B13158">
        <w:rPr>
          <w:rFonts w:ascii="Calibri" w:hAnsi="Calibri" w:cs="Calibri"/>
        </w:rPr>
        <w:t>/20</w:t>
      </w:r>
      <w:r>
        <w:rPr>
          <w:rFonts w:ascii="Calibri" w:hAnsi="Calibri" w:cs="Calibri"/>
        </w:rPr>
        <w:t>20</w:t>
      </w:r>
    </w:p>
    <w:p w:rsidR="002128DF" w:rsidRPr="00C405ED" w:rsidRDefault="002128DF" w:rsidP="002128DF">
      <w:pPr>
        <w:spacing w:line="360" w:lineRule="auto"/>
        <w:jc w:val="both"/>
        <w:rPr>
          <w:rFonts w:ascii="Calibri" w:hAnsi="Calibri" w:cs="Calibri"/>
        </w:rPr>
      </w:pPr>
      <w:r w:rsidRPr="00C405ED">
        <w:rPr>
          <w:rFonts w:ascii="Calibri" w:hAnsi="Calibri" w:cs="Calibri"/>
        </w:rPr>
        <w:t xml:space="preserve">β) Με το αρ. </w:t>
      </w:r>
      <w:proofErr w:type="spellStart"/>
      <w:r w:rsidRPr="00C405ED">
        <w:rPr>
          <w:rFonts w:ascii="Calibri" w:hAnsi="Calibri" w:cs="Calibri"/>
        </w:rPr>
        <w:t>πρωτ</w:t>
      </w:r>
      <w:proofErr w:type="spellEnd"/>
      <w:r w:rsidRPr="00C405ED">
        <w:rPr>
          <w:rFonts w:ascii="Calibri" w:hAnsi="Calibri" w:cs="Calibri"/>
        </w:rPr>
        <w:t>. 863/4-12-2020 το Παρατηρητήριο έχει τη γνώμη ότι το σχέδιο του προϋπολογισμού που αξιολόγησε :</w:t>
      </w:r>
    </w:p>
    <w:p w:rsidR="002128DF" w:rsidRPr="00C405ED" w:rsidRDefault="002128DF" w:rsidP="002128DF">
      <w:pPr>
        <w:spacing w:line="360" w:lineRule="auto"/>
        <w:ind w:left="284"/>
        <w:jc w:val="both"/>
        <w:rPr>
          <w:rFonts w:ascii="Calibri" w:hAnsi="Calibri" w:cs="Calibri"/>
        </w:rPr>
      </w:pPr>
      <w:r w:rsidRPr="00C405ED">
        <w:rPr>
          <w:rFonts w:ascii="Calibri" w:hAnsi="Calibri" w:cs="Calibri"/>
        </w:rPr>
        <w:t>-</w:t>
      </w:r>
      <w:r w:rsidRPr="00C405ED">
        <w:rPr>
          <w:rFonts w:ascii="Calibri" w:hAnsi="Calibri" w:cs="Calibri"/>
          <w:b/>
        </w:rPr>
        <w:t xml:space="preserve"> Έχει τηρήσει </w:t>
      </w:r>
      <w:r w:rsidRPr="00C405ED">
        <w:rPr>
          <w:rFonts w:ascii="Calibri" w:hAnsi="Calibri" w:cs="Calibri"/>
        </w:rPr>
        <w:t xml:space="preserve">τις οδηγίες που δόθηκαν με την </w:t>
      </w:r>
      <w:proofErr w:type="spellStart"/>
      <w:r w:rsidRPr="00C405ED">
        <w:rPr>
          <w:rFonts w:ascii="Calibri" w:hAnsi="Calibri" w:cs="Calibri"/>
        </w:rPr>
        <w:t>υπ’αριθμ</w:t>
      </w:r>
      <w:proofErr w:type="spellEnd"/>
      <w:r w:rsidRPr="00C405ED">
        <w:rPr>
          <w:rFonts w:ascii="Calibri" w:hAnsi="Calibri" w:cs="Calibri"/>
        </w:rPr>
        <w:t>. 46735/23.07.2020 ΚΥΑ και με τις απαντήσεις του πεδίου «Συχνές Ερωτήσεις: Προϋπολογισμοί Τ.Α.-2021», οι οποίες ταυτόχρονα αποτέλεσαν κριτήρια της διενεργούμενης αξιολόγησης.</w:t>
      </w:r>
    </w:p>
    <w:p w:rsidR="002128DF" w:rsidRPr="00C405ED" w:rsidRDefault="002128DF" w:rsidP="002128DF">
      <w:pPr>
        <w:spacing w:line="360" w:lineRule="auto"/>
        <w:ind w:left="284"/>
        <w:jc w:val="both"/>
        <w:rPr>
          <w:rFonts w:ascii="Calibri" w:hAnsi="Calibri" w:cs="Calibri"/>
        </w:rPr>
      </w:pPr>
      <w:r w:rsidRPr="00C405ED">
        <w:rPr>
          <w:rFonts w:ascii="Calibri" w:hAnsi="Calibri" w:cs="Calibri"/>
        </w:rPr>
        <w:t>-</w:t>
      </w:r>
      <w:r w:rsidRPr="00C405ED">
        <w:rPr>
          <w:rFonts w:ascii="Calibri" w:hAnsi="Calibri" w:cs="Calibri"/>
          <w:b/>
        </w:rPr>
        <w:t xml:space="preserve"> Είναι Ισοσκελισμένο</w:t>
      </w:r>
      <w:r w:rsidRPr="00C405ED">
        <w:rPr>
          <w:rFonts w:ascii="Calibri" w:hAnsi="Calibri" w:cs="Calibri"/>
        </w:rPr>
        <w:t>.</w:t>
      </w:r>
    </w:p>
    <w:p w:rsidR="002128DF" w:rsidRDefault="002128DF" w:rsidP="002128DF">
      <w:pPr>
        <w:spacing w:before="120" w:after="120"/>
        <w:jc w:val="center"/>
        <w:rPr>
          <w:rFonts w:ascii="Calibri" w:hAnsi="Calibri" w:cs="Calibri"/>
          <w:b/>
          <w:sz w:val="28"/>
          <w:szCs w:val="28"/>
          <w:u w:val="single"/>
        </w:rPr>
      </w:pPr>
    </w:p>
    <w:p w:rsidR="002128DF" w:rsidRPr="002B0DB1" w:rsidRDefault="002128DF" w:rsidP="002128DF">
      <w:pPr>
        <w:spacing w:before="120" w:after="120"/>
        <w:jc w:val="center"/>
        <w:rPr>
          <w:rFonts w:ascii="Calibri" w:hAnsi="Calibri" w:cs="Calibri"/>
          <w:b/>
          <w:sz w:val="28"/>
          <w:szCs w:val="28"/>
          <w:u w:val="single"/>
        </w:rPr>
      </w:pPr>
      <w:r w:rsidRPr="002B0DB1">
        <w:rPr>
          <w:rFonts w:ascii="Calibri" w:hAnsi="Calibri" w:cs="Calibri"/>
          <w:b/>
          <w:sz w:val="28"/>
          <w:szCs w:val="28"/>
          <w:u w:val="single"/>
        </w:rPr>
        <w:t>Ειδικότερα</w:t>
      </w:r>
    </w:p>
    <w:p w:rsidR="002128DF" w:rsidRDefault="002128DF" w:rsidP="002128DF">
      <w:pPr>
        <w:pStyle w:val="2"/>
        <w:numPr>
          <w:ilvl w:val="0"/>
          <w:numId w:val="1"/>
        </w:numPr>
        <w:tabs>
          <w:tab w:val="clear" w:pos="0"/>
        </w:tabs>
        <w:suppressAutoHyphens w:val="0"/>
        <w:spacing w:before="240" w:after="480" w:line="400" w:lineRule="exact"/>
        <w:ind w:left="720" w:hanging="360"/>
      </w:pPr>
      <w:bookmarkStart w:id="3" w:name="_Toc438760117"/>
      <w:r w:rsidRPr="008416CA">
        <w:t xml:space="preserve">Σχέδιο </w:t>
      </w:r>
      <w:proofErr w:type="spellStart"/>
      <w:r w:rsidRPr="008416CA">
        <w:t>Προυπ</w:t>
      </w:r>
      <w:r>
        <w:t>ολογι</w:t>
      </w:r>
      <w:r w:rsidRPr="008416CA">
        <w:t>σμού</w:t>
      </w:r>
      <w:proofErr w:type="spellEnd"/>
      <w:r w:rsidRPr="008416CA">
        <w:t xml:space="preserve"> 20</w:t>
      </w:r>
      <w:r>
        <w:t xml:space="preserve">21 (248/2020 απόφαση Ο.Ε.) </w:t>
      </w:r>
      <w:r w:rsidRPr="008416CA">
        <w:t>– Ανάγκη προσαρμογής</w:t>
      </w:r>
      <w:bookmarkEnd w:id="3"/>
    </w:p>
    <w:p w:rsidR="002128DF" w:rsidRPr="009D77A3" w:rsidRDefault="002128DF" w:rsidP="002128DF">
      <w:pPr>
        <w:spacing w:before="120" w:after="120" w:line="360" w:lineRule="auto"/>
        <w:jc w:val="both"/>
        <w:rPr>
          <w:rFonts w:ascii="Calibri" w:hAnsi="Calibri" w:cs="Calibri"/>
        </w:rPr>
      </w:pPr>
      <w:r w:rsidRPr="009D77A3">
        <w:rPr>
          <w:rFonts w:ascii="Calibri" w:hAnsi="Calibri" w:cs="Calibri"/>
          <w:bCs/>
        </w:rPr>
        <w:t xml:space="preserve">Το σχέδιο </w:t>
      </w:r>
      <w:proofErr w:type="spellStart"/>
      <w:r w:rsidRPr="009D77A3">
        <w:rPr>
          <w:rFonts w:ascii="Calibri" w:hAnsi="Calibri" w:cs="Calibri"/>
          <w:bCs/>
        </w:rPr>
        <w:t>προυπολογισμού</w:t>
      </w:r>
      <w:proofErr w:type="spellEnd"/>
      <w:r w:rsidRPr="009D77A3">
        <w:rPr>
          <w:rFonts w:ascii="Calibri" w:hAnsi="Calibri" w:cs="Calibri"/>
          <w:bCs/>
        </w:rPr>
        <w:t xml:space="preserve">, που συντάχθηκε με </w:t>
      </w:r>
      <w:r w:rsidRPr="009D77A3">
        <w:rPr>
          <w:rFonts w:ascii="Calibri" w:hAnsi="Calibri" w:cs="Calibri"/>
          <w:b/>
          <w:bCs/>
        </w:rPr>
        <w:t xml:space="preserve">βάση την εκτέλεση των </w:t>
      </w:r>
      <w:proofErr w:type="spellStart"/>
      <w:r w:rsidRPr="009D77A3">
        <w:rPr>
          <w:rFonts w:ascii="Calibri" w:hAnsi="Calibri" w:cs="Calibri"/>
          <w:b/>
          <w:bCs/>
        </w:rPr>
        <w:t>προυπολογισμών</w:t>
      </w:r>
      <w:proofErr w:type="spellEnd"/>
      <w:r w:rsidRPr="009D77A3">
        <w:rPr>
          <w:rFonts w:ascii="Calibri" w:hAnsi="Calibri" w:cs="Calibri"/>
          <w:b/>
          <w:bCs/>
        </w:rPr>
        <w:t xml:space="preserve"> μέχρι 31/8 των ετών 2019 και 2020 </w:t>
      </w:r>
      <w:r w:rsidRPr="009D77A3">
        <w:rPr>
          <w:rFonts w:ascii="Calibri" w:hAnsi="Calibri" w:cs="Calibri"/>
          <w:bCs/>
        </w:rPr>
        <w:t xml:space="preserve">περιελάμβανε συνολικά έσοδα και έξοδα </w:t>
      </w:r>
      <w:r w:rsidRPr="009D77A3">
        <w:rPr>
          <w:rFonts w:ascii="Calibri" w:hAnsi="Calibri" w:cs="Calibri"/>
          <w:b/>
        </w:rPr>
        <w:t xml:space="preserve">27.077.559,33€, </w:t>
      </w:r>
      <w:r w:rsidRPr="009D77A3">
        <w:rPr>
          <w:rFonts w:ascii="Calibri" w:hAnsi="Calibri" w:cs="Calibri"/>
        </w:rPr>
        <w:t xml:space="preserve">συμπεριλαμβανομένου τόσο του χρηματικού υπολοίπου </w:t>
      </w:r>
      <w:r w:rsidRPr="009D77A3">
        <w:rPr>
          <w:rFonts w:ascii="Calibri" w:hAnsi="Calibri" w:cs="Calibri"/>
        </w:rPr>
        <w:lastRenderedPageBreak/>
        <w:t>(3.988.874,44 ευρώ) όσο και του αποθεματικού (148.312,37 ευρώ),</w:t>
      </w:r>
      <w:r w:rsidRPr="009D77A3">
        <w:rPr>
          <w:rFonts w:ascii="Calibri" w:hAnsi="Calibri" w:cs="Calibri"/>
          <w:b/>
        </w:rPr>
        <w:t xml:space="preserve"> </w:t>
      </w:r>
      <w:r w:rsidRPr="009D77A3">
        <w:rPr>
          <w:rFonts w:ascii="Calibri" w:hAnsi="Calibri" w:cs="Calibri"/>
        </w:rPr>
        <w:t>, όπως εμφανίζεται κατά ομάδα κατωτέρω:</w:t>
      </w:r>
    </w:p>
    <w:p w:rsidR="002128DF" w:rsidRDefault="002128DF" w:rsidP="002128DF">
      <w:pPr>
        <w:spacing w:before="120" w:after="120" w:line="360" w:lineRule="auto"/>
        <w:jc w:val="center"/>
        <w:rPr>
          <w:rFonts w:ascii="Calibri" w:hAnsi="Calibri" w:cs="Calibri"/>
          <w:b/>
        </w:rPr>
      </w:pPr>
      <w:r w:rsidRPr="00B13158">
        <w:rPr>
          <w:rFonts w:ascii="Calibri" w:hAnsi="Calibri" w:cs="Calibri"/>
          <w:b/>
        </w:rPr>
        <w:t xml:space="preserve">Πίνακας </w:t>
      </w:r>
      <w:r>
        <w:rPr>
          <w:rFonts w:ascii="Calibri" w:hAnsi="Calibri" w:cs="Calibri"/>
          <w:b/>
        </w:rPr>
        <w:t>3.</w:t>
      </w:r>
      <w:r w:rsidRPr="00B13158">
        <w:rPr>
          <w:rFonts w:ascii="Calibri" w:hAnsi="Calibri" w:cs="Calibri"/>
          <w:b/>
        </w:rPr>
        <w:t xml:space="preserve">1.   </w:t>
      </w:r>
      <w:proofErr w:type="spellStart"/>
      <w:r w:rsidRPr="00B13158">
        <w:rPr>
          <w:rFonts w:ascii="Calibri" w:hAnsi="Calibri" w:cs="Calibri"/>
          <w:b/>
        </w:rPr>
        <w:t>Εσοδα</w:t>
      </w:r>
      <w:proofErr w:type="spellEnd"/>
      <w:r w:rsidRPr="00B13158">
        <w:rPr>
          <w:rFonts w:ascii="Calibri" w:hAnsi="Calibri" w:cs="Calibri"/>
          <w:b/>
        </w:rPr>
        <w:t xml:space="preserve"> Σχεδίου </w:t>
      </w:r>
      <w:proofErr w:type="spellStart"/>
      <w:r w:rsidRPr="00B13158">
        <w:rPr>
          <w:rFonts w:ascii="Calibri" w:hAnsi="Calibri" w:cs="Calibri"/>
          <w:b/>
        </w:rPr>
        <w:t>Προυπολογισμού</w:t>
      </w:r>
      <w:proofErr w:type="spellEnd"/>
      <w:r w:rsidRPr="00B13158">
        <w:rPr>
          <w:rFonts w:ascii="Calibri" w:hAnsi="Calibri" w:cs="Calibri"/>
          <w:b/>
        </w:rPr>
        <w:t xml:space="preserve"> 202</w:t>
      </w:r>
      <w:r>
        <w:rPr>
          <w:rFonts w:ascii="Calibri" w:hAnsi="Calibri" w:cs="Calibri"/>
          <w:b/>
        </w:rPr>
        <w:t>1 (</w:t>
      </w:r>
      <w:proofErr w:type="spellStart"/>
      <w:r>
        <w:rPr>
          <w:rFonts w:ascii="Calibri" w:hAnsi="Calibri" w:cs="Calibri"/>
          <w:b/>
        </w:rPr>
        <w:t>Αποφ</w:t>
      </w:r>
      <w:proofErr w:type="spellEnd"/>
      <w:r>
        <w:rPr>
          <w:rFonts w:ascii="Calibri" w:hAnsi="Calibri" w:cs="Calibri"/>
          <w:b/>
        </w:rPr>
        <w:t>. 248 Ο.Ε.)</w:t>
      </w:r>
    </w:p>
    <w:tbl>
      <w:tblPr>
        <w:tblW w:w="8900" w:type="dxa"/>
        <w:jc w:val="center"/>
        <w:tblLook w:val="04A0"/>
      </w:tblPr>
      <w:tblGrid>
        <w:gridCol w:w="520"/>
        <w:gridCol w:w="1815"/>
        <w:gridCol w:w="1469"/>
        <w:gridCol w:w="1271"/>
        <w:gridCol w:w="1283"/>
        <w:gridCol w:w="1271"/>
        <w:gridCol w:w="1271"/>
      </w:tblGrid>
      <w:tr w:rsidR="002128DF" w:rsidRPr="009D77A3" w:rsidTr="002128DF">
        <w:trPr>
          <w:trHeight w:val="760"/>
          <w:jc w:val="center"/>
        </w:trPr>
        <w:tc>
          <w:tcPr>
            <w:tcW w:w="400" w:type="dxa"/>
            <w:tcBorders>
              <w:top w:val="single" w:sz="4" w:space="0" w:color="auto"/>
              <w:left w:val="single" w:sz="4" w:space="0" w:color="auto"/>
              <w:bottom w:val="single" w:sz="4" w:space="0" w:color="auto"/>
              <w:right w:val="single" w:sz="4" w:space="0" w:color="auto"/>
            </w:tcBorders>
            <w:shd w:val="clear" w:color="000000" w:fill="D9D9D9"/>
            <w:vAlign w:val="center"/>
            <w:hideMark/>
          </w:tcPr>
          <w:p w:rsidR="002128DF" w:rsidRPr="009D77A3" w:rsidRDefault="002128DF" w:rsidP="002128DF">
            <w:pPr>
              <w:jc w:val="center"/>
              <w:rPr>
                <w:rFonts w:ascii="Calibri" w:hAnsi="Calibri" w:cs="Calibri"/>
                <w:b/>
                <w:bCs/>
                <w:sz w:val="18"/>
                <w:szCs w:val="18"/>
              </w:rPr>
            </w:pPr>
            <w:r w:rsidRPr="009D77A3">
              <w:rPr>
                <w:rFonts w:ascii="Calibri" w:hAnsi="Calibri" w:cs="Calibri"/>
                <w:b/>
                <w:bCs/>
                <w:sz w:val="18"/>
                <w:szCs w:val="18"/>
              </w:rPr>
              <w:t>Κ.Α.</w:t>
            </w:r>
          </w:p>
        </w:tc>
        <w:tc>
          <w:tcPr>
            <w:tcW w:w="2440" w:type="dxa"/>
            <w:tcBorders>
              <w:top w:val="single" w:sz="4" w:space="0" w:color="auto"/>
              <w:left w:val="nil"/>
              <w:bottom w:val="single" w:sz="4" w:space="0" w:color="auto"/>
              <w:right w:val="single" w:sz="4" w:space="0" w:color="auto"/>
            </w:tcBorders>
            <w:shd w:val="clear" w:color="000000" w:fill="D9D9D9"/>
            <w:vAlign w:val="center"/>
            <w:hideMark/>
          </w:tcPr>
          <w:p w:rsidR="002128DF" w:rsidRPr="009D77A3" w:rsidRDefault="002128DF" w:rsidP="002128DF">
            <w:pPr>
              <w:jc w:val="center"/>
              <w:rPr>
                <w:rFonts w:ascii="Calibri" w:hAnsi="Calibri" w:cs="Calibri"/>
                <w:b/>
                <w:bCs/>
                <w:sz w:val="18"/>
                <w:szCs w:val="18"/>
              </w:rPr>
            </w:pPr>
            <w:r w:rsidRPr="009D77A3">
              <w:rPr>
                <w:rFonts w:ascii="Calibri" w:hAnsi="Calibri" w:cs="Calibri"/>
                <w:b/>
                <w:bCs/>
                <w:sz w:val="18"/>
                <w:szCs w:val="18"/>
              </w:rPr>
              <w:t>Περιγραφή</w:t>
            </w:r>
          </w:p>
        </w:tc>
        <w:tc>
          <w:tcPr>
            <w:tcW w:w="1340" w:type="dxa"/>
            <w:tcBorders>
              <w:top w:val="single" w:sz="4" w:space="0" w:color="auto"/>
              <w:left w:val="nil"/>
              <w:bottom w:val="single" w:sz="8" w:space="0" w:color="auto"/>
              <w:right w:val="single" w:sz="4" w:space="0" w:color="auto"/>
            </w:tcBorders>
            <w:shd w:val="clear" w:color="000000" w:fill="D9D9D9"/>
            <w:vAlign w:val="center"/>
            <w:hideMark/>
          </w:tcPr>
          <w:p w:rsidR="002128DF" w:rsidRPr="009D77A3" w:rsidRDefault="002128DF" w:rsidP="002128DF">
            <w:pPr>
              <w:jc w:val="center"/>
              <w:rPr>
                <w:rFonts w:ascii="Calibri" w:hAnsi="Calibri" w:cs="Calibri"/>
                <w:b/>
                <w:bCs/>
                <w:color w:val="000000"/>
                <w:sz w:val="18"/>
                <w:szCs w:val="18"/>
              </w:rPr>
            </w:pPr>
            <w:r w:rsidRPr="009D77A3">
              <w:rPr>
                <w:rFonts w:ascii="Calibri" w:hAnsi="Calibri" w:cs="Calibri"/>
                <w:b/>
                <w:bCs/>
                <w:color w:val="000000"/>
                <w:sz w:val="18"/>
                <w:szCs w:val="18"/>
              </w:rPr>
              <w:t>Διαμορφωθέντα 31/8/2020</w:t>
            </w:r>
          </w:p>
        </w:tc>
        <w:tc>
          <w:tcPr>
            <w:tcW w:w="1180" w:type="dxa"/>
            <w:tcBorders>
              <w:top w:val="single" w:sz="4" w:space="0" w:color="auto"/>
              <w:left w:val="nil"/>
              <w:bottom w:val="single" w:sz="8" w:space="0" w:color="auto"/>
              <w:right w:val="single" w:sz="4" w:space="0" w:color="auto"/>
            </w:tcBorders>
            <w:shd w:val="clear" w:color="000000" w:fill="D9D9D9"/>
            <w:vAlign w:val="center"/>
            <w:hideMark/>
          </w:tcPr>
          <w:p w:rsidR="002128DF" w:rsidRPr="009D77A3" w:rsidRDefault="002128DF" w:rsidP="002128DF">
            <w:pPr>
              <w:jc w:val="center"/>
              <w:rPr>
                <w:rFonts w:ascii="Calibri" w:hAnsi="Calibri" w:cs="Calibri"/>
                <w:b/>
                <w:bCs/>
                <w:color w:val="000000"/>
                <w:sz w:val="18"/>
                <w:szCs w:val="18"/>
              </w:rPr>
            </w:pPr>
            <w:r w:rsidRPr="009D77A3">
              <w:rPr>
                <w:rFonts w:ascii="Calibri" w:hAnsi="Calibri" w:cs="Calibri"/>
                <w:b/>
                <w:bCs/>
                <w:color w:val="000000"/>
                <w:sz w:val="18"/>
                <w:szCs w:val="18"/>
              </w:rPr>
              <w:t>Βεβαιωθέντα 31/8/2020</w:t>
            </w:r>
          </w:p>
        </w:tc>
        <w:tc>
          <w:tcPr>
            <w:tcW w:w="1140" w:type="dxa"/>
            <w:tcBorders>
              <w:top w:val="single" w:sz="4" w:space="0" w:color="auto"/>
              <w:left w:val="nil"/>
              <w:bottom w:val="single" w:sz="8" w:space="0" w:color="auto"/>
              <w:right w:val="single" w:sz="4" w:space="0" w:color="auto"/>
            </w:tcBorders>
            <w:shd w:val="clear" w:color="000000" w:fill="D9D9D9"/>
            <w:vAlign w:val="center"/>
            <w:hideMark/>
          </w:tcPr>
          <w:p w:rsidR="002128DF" w:rsidRPr="009D77A3" w:rsidRDefault="002128DF" w:rsidP="002128DF">
            <w:pPr>
              <w:jc w:val="center"/>
              <w:rPr>
                <w:rFonts w:ascii="Calibri" w:hAnsi="Calibri" w:cs="Calibri"/>
                <w:b/>
                <w:bCs/>
                <w:color w:val="000000"/>
                <w:sz w:val="18"/>
                <w:szCs w:val="18"/>
              </w:rPr>
            </w:pPr>
            <w:r w:rsidRPr="009D77A3">
              <w:rPr>
                <w:rFonts w:ascii="Calibri" w:hAnsi="Calibri" w:cs="Calibri"/>
                <w:b/>
                <w:bCs/>
                <w:color w:val="000000"/>
                <w:sz w:val="18"/>
                <w:szCs w:val="18"/>
              </w:rPr>
              <w:t>Εισπραχθέντα 31/8/2020</w:t>
            </w:r>
          </w:p>
        </w:tc>
        <w:tc>
          <w:tcPr>
            <w:tcW w:w="1200" w:type="dxa"/>
            <w:tcBorders>
              <w:top w:val="single" w:sz="4" w:space="0" w:color="auto"/>
              <w:left w:val="nil"/>
              <w:bottom w:val="single" w:sz="8" w:space="0" w:color="auto"/>
              <w:right w:val="single" w:sz="4" w:space="0" w:color="auto"/>
            </w:tcBorders>
            <w:shd w:val="clear" w:color="000000" w:fill="D9D9D9"/>
            <w:vAlign w:val="center"/>
            <w:hideMark/>
          </w:tcPr>
          <w:p w:rsidR="002128DF" w:rsidRPr="009D77A3" w:rsidRDefault="002128DF" w:rsidP="002128DF">
            <w:pPr>
              <w:jc w:val="center"/>
              <w:rPr>
                <w:rFonts w:ascii="Calibri" w:hAnsi="Calibri" w:cs="Calibri"/>
                <w:b/>
                <w:bCs/>
                <w:color w:val="000000"/>
                <w:sz w:val="18"/>
                <w:szCs w:val="18"/>
              </w:rPr>
            </w:pPr>
            <w:r w:rsidRPr="009D77A3">
              <w:rPr>
                <w:rFonts w:ascii="Calibri" w:hAnsi="Calibri" w:cs="Calibri"/>
                <w:b/>
                <w:bCs/>
                <w:color w:val="000000"/>
                <w:sz w:val="18"/>
                <w:szCs w:val="18"/>
              </w:rPr>
              <w:t>Εκτίμηση εισπράξεων 31/12/2020</w:t>
            </w:r>
          </w:p>
        </w:tc>
        <w:tc>
          <w:tcPr>
            <w:tcW w:w="1200" w:type="dxa"/>
            <w:tcBorders>
              <w:top w:val="single" w:sz="4" w:space="0" w:color="auto"/>
              <w:left w:val="nil"/>
              <w:bottom w:val="nil"/>
              <w:right w:val="single" w:sz="4" w:space="0" w:color="auto"/>
            </w:tcBorders>
            <w:shd w:val="clear" w:color="000000" w:fill="D9D9D9"/>
            <w:vAlign w:val="center"/>
            <w:hideMark/>
          </w:tcPr>
          <w:p w:rsidR="002128DF" w:rsidRPr="009D77A3" w:rsidRDefault="002128DF" w:rsidP="002128DF">
            <w:pPr>
              <w:jc w:val="center"/>
              <w:rPr>
                <w:rFonts w:ascii="Calibri" w:hAnsi="Calibri" w:cs="Calibri"/>
                <w:b/>
                <w:bCs/>
                <w:color w:val="000000"/>
                <w:sz w:val="18"/>
                <w:szCs w:val="18"/>
              </w:rPr>
            </w:pPr>
            <w:r w:rsidRPr="009D77A3">
              <w:rPr>
                <w:rFonts w:ascii="Calibri" w:hAnsi="Calibri" w:cs="Calibri"/>
                <w:b/>
                <w:bCs/>
                <w:color w:val="000000"/>
                <w:sz w:val="18"/>
                <w:szCs w:val="18"/>
              </w:rPr>
              <w:t xml:space="preserve">Σχέδιο </w:t>
            </w:r>
            <w:proofErr w:type="spellStart"/>
            <w:r w:rsidRPr="009D77A3">
              <w:rPr>
                <w:rFonts w:ascii="Calibri" w:hAnsi="Calibri" w:cs="Calibri"/>
                <w:b/>
                <w:bCs/>
                <w:color w:val="000000"/>
                <w:sz w:val="18"/>
                <w:szCs w:val="18"/>
              </w:rPr>
              <w:t>Προυπ</w:t>
            </w:r>
            <w:proofErr w:type="spellEnd"/>
            <w:r w:rsidRPr="009D77A3">
              <w:rPr>
                <w:rFonts w:ascii="Calibri" w:hAnsi="Calibri" w:cs="Calibri"/>
                <w:b/>
                <w:bCs/>
                <w:color w:val="000000"/>
                <w:sz w:val="18"/>
                <w:szCs w:val="18"/>
              </w:rPr>
              <w:t>/</w:t>
            </w:r>
            <w:proofErr w:type="spellStart"/>
            <w:r w:rsidRPr="009D77A3">
              <w:rPr>
                <w:rFonts w:ascii="Calibri" w:hAnsi="Calibri" w:cs="Calibri"/>
                <w:b/>
                <w:bCs/>
                <w:color w:val="000000"/>
                <w:sz w:val="18"/>
                <w:szCs w:val="18"/>
              </w:rPr>
              <w:t>σμού</w:t>
            </w:r>
            <w:proofErr w:type="spellEnd"/>
            <w:r w:rsidRPr="009D77A3">
              <w:rPr>
                <w:rFonts w:ascii="Calibri" w:hAnsi="Calibri" w:cs="Calibri"/>
                <w:b/>
                <w:bCs/>
                <w:color w:val="000000"/>
                <w:sz w:val="18"/>
                <w:szCs w:val="18"/>
              </w:rPr>
              <w:t xml:space="preserve"> 2021</w:t>
            </w:r>
          </w:p>
        </w:tc>
      </w:tr>
      <w:tr w:rsidR="002128DF" w:rsidRPr="009D77A3" w:rsidTr="002128DF">
        <w:trPr>
          <w:trHeight w:val="300"/>
          <w:jc w:val="center"/>
        </w:trPr>
        <w:tc>
          <w:tcPr>
            <w:tcW w:w="400" w:type="dxa"/>
            <w:tcBorders>
              <w:top w:val="nil"/>
              <w:left w:val="single" w:sz="8" w:space="0" w:color="auto"/>
              <w:bottom w:val="single" w:sz="4" w:space="0" w:color="auto"/>
              <w:right w:val="single" w:sz="4" w:space="0" w:color="auto"/>
            </w:tcBorders>
            <w:shd w:val="clear" w:color="auto" w:fill="auto"/>
            <w:vAlign w:val="center"/>
            <w:hideMark/>
          </w:tcPr>
          <w:p w:rsidR="002128DF" w:rsidRPr="009D77A3" w:rsidRDefault="002128DF" w:rsidP="002128DF">
            <w:pPr>
              <w:jc w:val="center"/>
              <w:rPr>
                <w:rFonts w:ascii="Calibri" w:hAnsi="Calibri" w:cs="Calibri"/>
                <w:sz w:val="18"/>
                <w:szCs w:val="18"/>
              </w:rPr>
            </w:pPr>
            <w:r w:rsidRPr="009D77A3">
              <w:rPr>
                <w:rFonts w:ascii="Calibri" w:hAnsi="Calibri" w:cs="Calibri"/>
                <w:sz w:val="18"/>
                <w:szCs w:val="18"/>
              </w:rPr>
              <w:t>0</w:t>
            </w:r>
          </w:p>
        </w:tc>
        <w:tc>
          <w:tcPr>
            <w:tcW w:w="2440" w:type="dxa"/>
            <w:tcBorders>
              <w:top w:val="nil"/>
              <w:left w:val="nil"/>
              <w:bottom w:val="single" w:sz="4" w:space="0" w:color="auto"/>
              <w:right w:val="single" w:sz="4" w:space="0" w:color="auto"/>
            </w:tcBorders>
            <w:shd w:val="clear" w:color="auto" w:fill="auto"/>
            <w:vAlign w:val="center"/>
            <w:hideMark/>
          </w:tcPr>
          <w:p w:rsidR="002128DF" w:rsidRPr="009D77A3" w:rsidRDefault="002128DF" w:rsidP="002128DF">
            <w:pPr>
              <w:rPr>
                <w:rFonts w:ascii="Calibri" w:hAnsi="Calibri" w:cs="Calibri"/>
                <w:sz w:val="18"/>
                <w:szCs w:val="18"/>
              </w:rPr>
            </w:pPr>
            <w:r w:rsidRPr="009D77A3">
              <w:rPr>
                <w:rFonts w:ascii="Calibri" w:hAnsi="Calibri" w:cs="Calibri"/>
                <w:sz w:val="18"/>
                <w:szCs w:val="18"/>
              </w:rPr>
              <w:t xml:space="preserve">Τακτικά </w:t>
            </w:r>
            <w:proofErr w:type="spellStart"/>
            <w:r w:rsidRPr="009D77A3">
              <w:rPr>
                <w:rFonts w:ascii="Calibri" w:hAnsi="Calibri" w:cs="Calibri"/>
                <w:sz w:val="18"/>
                <w:szCs w:val="18"/>
              </w:rPr>
              <w:t>Εσοδα</w:t>
            </w:r>
            <w:proofErr w:type="spellEnd"/>
          </w:p>
        </w:tc>
        <w:tc>
          <w:tcPr>
            <w:tcW w:w="1340" w:type="dxa"/>
            <w:tcBorders>
              <w:top w:val="nil"/>
              <w:left w:val="nil"/>
              <w:bottom w:val="single" w:sz="4" w:space="0" w:color="auto"/>
              <w:right w:val="single" w:sz="4" w:space="0" w:color="auto"/>
            </w:tcBorders>
            <w:shd w:val="clear" w:color="auto" w:fill="auto"/>
            <w:vAlign w:val="center"/>
            <w:hideMark/>
          </w:tcPr>
          <w:p w:rsidR="002128DF" w:rsidRPr="009D77A3" w:rsidRDefault="002128DF" w:rsidP="002128DF">
            <w:pPr>
              <w:jc w:val="right"/>
              <w:rPr>
                <w:rFonts w:ascii="Calibri" w:hAnsi="Calibri" w:cs="Calibri"/>
                <w:sz w:val="18"/>
                <w:szCs w:val="18"/>
              </w:rPr>
            </w:pPr>
            <w:r w:rsidRPr="009D77A3">
              <w:rPr>
                <w:rFonts w:ascii="Calibri" w:hAnsi="Calibri" w:cs="Calibri"/>
                <w:sz w:val="18"/>
                <w:szCs w:val="18"/>
              </w:rPr>
              <w:t>6.869.337,60</w:t>
            </w:r>
          </w:p>
        </w:tc>
        <w:tc>
          <w:tcPr>
            <w:tcW w:w="1180" w:type="dxa"/>
            <w:tcBorders>
              <w:top w:val="nil"/>
              <w:left w:val="nil"/>
              <w:bottom w:val="single" w:sz="4" w:space="0" w:color="auto"/>
              <w:right w:val="single" w:sz="4" w:space="0" w:color="auto"/>
            </w:tcBorders>
            <w:shd w:val="clear" w:color="auto" w:fill="auto"/>
            <w:vAlign w:val="center"/>
            <w:hideMark/>
          </w:tcPr>
          <w:p w:rsidR="002128DF" w:rsidRPr="009D77A3" w:rsidRDefault="002128DF" w:rsidP="002128DF">
            <w:pPr>
              <w:jc w:val="right"/>
              <w:rPr>
                <w:rFonts w:ascii="Calibri" w:hAnsi="Calibri" w:cs="Calibri"/>
                <w:sz w:val="18"/>
                <w:szCs w:val="18"/>
              </w:rPr>
            </w:pPr>
            <w:r w:rsidRPr="009D77A3">
              <w:rPr>
                <w:rFonts w:ascii="Calibri" w:hAnsi="Calibri" w:cs="Calibri"/>
                <w:sz w:val="18"/>
                <w:szCs w:val="18"/>
              </w:rPr>
              <w:t>4.346.488,56</w:t>
            </w:r>
          </w:p>
        </w:tc>
        <w:tc>
          <w:tcPr>
            <w:tcW w:w="1140" w:type="dxa"/>
            <w:tcBorders>
              <w:top w:val="nil"/>
              <w:left w:val="nil"/>
              <w:bottom w:val="single" w:sz="4" w:space="0" w:color="auto"/>
              <w:right w:val="single" w:sz="4" w:space="0" w:color="auto"/>
            </w:tcBorders>
            <w:shd w:val="clear" w:color="auto" w:fill="auto"/>
            <w:vAlign w:val="center"/>
            <w:hideMark/>
          </w:tcPr>
          <w:p w:rsidR="002128DF" w:rsidRPr="009D77A3" w:rsidRDefault="002128DF" w:rsidP="002128DF">
            <w:pPr>
              <w:jc w:val="right"/>
              <w:rPr>
                <w:rFonts w:ascii="Calibri" w:hAnsi="Calibri" w:cs="Calibri"/>
                <w:sz w:val="18"/>
                <w:szCs w:val="18"/>
              </w:rPr>
            </w:pPr>
            <w:r w:rsidRPr="009D77A3">
              <w:rPr>
                <w:rFonts w:ascii="Calibri" w:hAnsi="Calibri" w:cs="Calibri"/>
                <w:sz w:val="18"/>
                <w:szCs w:val="18"/>
              </w:rPr>
              <w:t>3.648.534,05</w:t>
            </w:r>
          </w:p>
        </w:tc>
        <w:tc>
          <w:tcPr>
            <w:tcW w:w="1200" w:type="dxa"/>
            <w:tcBorders>
              <w:top w:val="nil"/>
              <w:left w:val="nil"/>
              <w:bottom w:val="single" w:sz="4" w:space="0" w:color="auto"/>
              <w:right w:val="single" w:sz="4" w:space="0" w:color="auto"/>
            </w:tcBorders>
            <w:shd w:val="clear" w:color="auto" w:fill="auto"/>
            <w:vAlign w:val="center"/>
            <w:hideMark/>
          </w:tcPr>
          <w:p w:rsidR="002128DF" w:rsidRPr="009D77A3" w:rsidRDefault="002128DF" w:rsidP="002128DF">
            <w:pPr>
              <w:jc w:val="right"/>
              <w:rPr>
                <w:rFonts w:ascii="Calibri" w:hAnsi="Calibri" w:cs="Calibri"/>
                <w:sz w:val="18"/>
                <w:szCs w:val="18"/>
              </w:rPr>
            </w:pPr>
            <w:r w:rsidRPr="009D77A3">
              <w:rPr>
                <w:rFonts w:ascii="Calibri" w:hAnsi="Calibri" w:cs="Calibri"/>
                <w:sz w:val="18"/>
                <w:szCs w:val="18"/>
              </w:rPr>
              <w:t>6.685.121,33</w:t>
            </w:r>
          </w:p>
        </w:tc>
        <w:tc>
          <w:tcPr>
            <w:tcW w:w="1200" w:type="dxa"/>
            <w:tcBorders>
              <w:top w:val="nil"/>
              <w:left w:val="nil"/>
              <w:bottom w:val="single" w:sz="4" w:space="0" w:color="auto"/>
              <w:right w:val="single" w:sz="4" w:space="0" w:color="auto"/>
            </w:tcBorders>
            <w:shd w:val="clear" w:color="auto" w:fill="auto"/>
            <w:vAlign w:val="center"/>
            <w:hideMark/>
          </w:tcPr>
          <w:p w:rsidR="002128DF" w:rsidRPr="009D77A3" w:rsidRDefault="002128DF" w:rsidP="002128DF">
            <w:pPr>
              <w:jc w:val="right"/>
              <w:rPr>
                <w:rFonts w:ascii="Calibri" w:hAnsi="Calibri" w:cs="Calibri"/>
                <w:sz w:val="18"/>
                <w:szCs w:val="18"/>
              </w:rPr>
            </w:pPr>
            <w:r w:rsidRPr="009D77A3">
              <w:rPr>
                <w:rFonts w:ascii="Calibri" w:hAnsi="Calibri" w:cs="Calibri"/>
                <w:sz w:val="18"/>
                <w:szCs w:val="18"/>
              </w:rPr>
              <w:t>6.774.498,32</w:t>
            </w:r>
          </w:p>
        </w:tc>
      </w:tr>
      <w:tr w:rsidR="002128DF" w:rsidRPr="009D77A3" w:rsidTr="002128DF">
        <w:trPr>
          <w:trHeight w:val="315"/>
          <w:jc w:val="center"/>
        </w:trPr>
        <w:tc>
          <w:tcPr>
            <w:tcW w:w="400" w:type="dxa"/>
            <w:tcBorders>
              <w:top w:val="nil"/>
              <w:left w:val="single" w:sz="8" w:space="0" w:color="auto"/>
              <w:bottom w:val="single" w:sz="4" w:space="0" w:color="auto"/>
              <w:right w:val="single" w:sz="4" w:space="0" w:color="auto"/>
            </w:tcBorders>
            <w:shd w:val="clear" w:color="auto" w:fill="auto"/>
            <w:vAlign w:val="center"/>
            <w:hideMark/>
          </w:tcPr>
          <w:p w:rsidR="002128DF" w:rsidRPr="009D77A3" w:rsidRDefault="002128DF" w:rsidP="002128DF">
            <w:pPr>
              <w:jc w:val="center"/>
              <w:rPr>
                <w:rFonts w:ascii="Calibri" w:hAnsi="Calibri" w:cs="Calibri"/>
                <w:sz w:val="18"/>
                <w:szCs w:val="18"/>
              </w:rPr>
            </w:pPr>
            <w:r w:rsidRPr="009D77A3">
              <w:rPr>
                <w:rFonts w:ascii="Calibri" w:hAnsi="Calibri" w:cs="Calibri"/>
                <w:sz w:val="18"/>
                <w:szCs w:val="18"/>
              </w:rPr>
              <w:t>1</w:t>
            </w:r>
          </w:p>
        </w:tc>
        <w:tc>
          <w:tcPr>
            <w:tcW w:w="2440" w:type="dxa"/>
            <w:tcBorders>
              <w:top w:val="nil"/>
              <w:left w:val="nil"/>
              <w:bottom w:val="single" w:sz="4" w:space="0" w:color="auto"/>
              <w:right w:val="single" w:sz="4" w:space="0" w:color="auto"/>
            </w:tcBorders>
            <w:shd w:val="clear" w:color="auto" w:fill="auto"/>
            <w:vAlign w:val="center"/>
            <w:hideMark/>
          </w:tcPr>
          <w:p w:rsidR="002128DF" w:rsidRPr="009D77A3" w:rsidRDefault="002128DF" w:rsidP="002128DF">
            <w:pPr>
              <w:rPr>
                <w:rFonts w:ascii="Calibri" w:hAnsi="Calibri" w:cs="Calibri"/>
                <w:sz w:val="18"/>
                <w:szCs w:val="18"/>
              </w:rPr>
            </w:pPr>
            <w:proofErr w:type="spellStart"/>
            <w:r w:rsidRPr="009D77A3">
              <w:rPr>
                <w:rFonts w:ascii="Calibri" w:hAnsi="Calibri" w:cs="Calibri"/>
                <w:sz w:val="18"/>
                <w:szCs w:val="18"/>
              </w:rPr>
              <w:t>Εκτακτα</w:t>
            </w:r>
            <w:proofErr w:type="spellEnd"/>
            <w:r w:rsidRPr="009D77A3">
              <w:rPr>
                <w:rFonts w:ascii="Calibri" w:hAnsi="Calibri" w:cs="Calibri"/>
                <w:sz w:val="18"/>
                <w:szCs w:val="18"/>
              </w:rPr>
              <w:t xml:space="preserve"> </w:t>
            </w:r>
            <w:proofErr w:type="spellStart"/>
            <w:r w:rsidRPr="009D77A3">
              <w:rPr>
                <w:rFonts w:ascii="Calibri" w:hAnsi="Calibri" w:cs="Calibri"/>
                <w:sz w:val="18"/>
                <w:szCs w:val="18"/>
              </w:rPr>
              <w:t>Εσοδα</w:t>
            </w:r>
            <w:proofErr w:type="spellEnd"/>
          </w:p>
        </w:tc>
        <w:tc>
          <w:tcPr>
            <w:tcW w:w="1340" w:type="dxa"/>
            <w:tcBorders>
              <w:top w:val="nil"/>
              <w:left w:val="nil"/>
              <w:bottom w:val="single" w:sz="4" w:space="0" w:color="auto"/>
              <w:right w:val="single" w:sz="4" w:space="0" w:color="auto"/>
            </w:tcBorders>
            <w:shd w:val="clear" w:color="auto" w:fill="auto"/>
            <w:vAlign w:val="center"/>
            <w:hideMark/>
          </w:tcPr>
          <w:p w:rsidR="002128DF" w:rsidRPr="009D77A3" w:rsidRDefault="002128DF" w:rsidP="002128DF">
            <w:pPr>
              <w:jc w:val="right"/>
              <w:rPr>
                <w:rFonts w:ascii="Calibri" w:hAnsi="Calibri" w:cs="Calibri"/>
                <w:sz w:val="18"/>
                <w:szCs w:val="18"/>
              </w:rPr>
            </w:pPr>
            <w:r w:rsidRPr="009D77A3">
              <w:rPr>
                <w:rFonts w:ascii="Calibri" w:hAnsi="Calibri" w:cs="Calibri"/>
                <w:sz w:val="18"/>
                <w:szCs w:val="18"/>
              </w:rPr>
              <w:t>5.934.784,58</w:t>
            </w:r>
          </w:p>
        </w:tc>
        <w:tc>
          <w:tcPr>
            <w:tcW w:w="1180" w:type="dxa"/>
            <w:tcBorders>
              <w:top w:val="nil"/>
              <w:left w:val="nil"/>
              <w:bottom w:val="single" w:sz="4" w:space="0" w:color="auto"/>
              <w:right w:val="single" w:sz="4" w:space="0" w:color="auto"/>
            </w:tcBorders>
            <w:shd w:val="clear" w:color="auto" w:fill="auto"/>
            <w:vAlign w:val="center"/>
            <w:hideMark/>
          </w:tcPr>
          <w:p w:rsidR="002128DF" w:rsidRPr="009D77A3" w:rsidRDefault="002128DF" w:rsidP="002128DF">
            <w:pPr>
              <w:jc w:val="right"/>
              <w:rPr>
                <w:rFonts w:ascii="Calibri" w:hAnsi="Calibri" w:cs="Calibri"/>
                <w:sz w:val="18"/>
                <w:szCs w:val="18"/>
              </w:rPr>
            </w:pPr>
            <w:r w:rsidRPr="009D77A3">
              <w:rPr>
                <w:rFonts w:ascii="Calibri" w:hAnsi="Calibri" w:cs="Calibri"/>
                <w:sz w:val="18"/>
                <w:szCs w:val="18"/>
              </w:rPr>
              <w:t>1.614.888,29</w:t>
            </w:r>
          </w:p>
        </w:tc>
        <w:tc>
          <w:tcPr>
            <w:tcW w:w="1140" w:type="dxa"/>
            <w:tcBorders>
              <w:top w:val="nil"/>
              <w:left w:val="nil"/>
              <w:bottom w:val="single" w:sz="4" w:space="0" w:color="auto"/>
              <w:right w:val="single" w:sz="4" w:space="0" w:color="auto"/>
            </w:tcBorders>
            <w:shd w:val="clear" w:color="auto" w:fill="auto"/>
            <w:vAlign w:val="center"/>
            <w:hideMark/>
          </w:tcPr>
          <w:p w:rsidR="002128DF" w:rsidRPr="009D77A3" w:rsidRDefault="002128DF" w:rsidP="002128DF">
            <w:pPr>
              <w:jc w:val="right"/>
              <w:rPr>
                <w:rFonts w:ascii="Calibri" w:hAnsi="Calibri" w:cs="Calibri"/>
                <w:sz w:val="18"/>
                <w:szCs w:val="18"/>
              </w:rPr>
            </w:pPr>
            <w:r w:rsidRPr="009D77A3">
              <w:rPr>
                <w:rFonts w:ascii="Calibri" w:hAnsi="Calibri" w:cs="Calibri"/>
                <w:sz w:val="18"/>
                <w:szCs w:val="18"/>
              </w:rPr>
              <w:t>1.614.872,55</w:t>
            </w:r>
          </w:p>
        </w:tc>
        <w:tc>
          <w:tcPr>
            <w:tcW w:w="1200" w:type="dxa"/>
            <w:tcBorders>
              <w:top w:val="nil"/>
              <w:left w:val="nil"/>
              <w:bottom w:val="single" w:sz="4" w:space="0" w:color="auto"/>
              <w:right w:val="single" w:sz="4" w:space="0" w:color="auto"/>
            </w:tcBorders>
            <w:shd w:val="clear" w:color="auto" w:fill="auto"/>
            <w:vAlign w:val="center"/>
            <w:hideMark/>
          </w:tcPr>
          <w:p w:rsidR="002128DF" w:rsidRPr="009D77A3" w:rsidRDefault="002128DF" w:rsidP="002128DF">
            <w:pPr>
              <w:jc w:val="right"/>
              <w:rPr>
                <w:rFonts w:ascii="Calibri" w:hAnsi="Calibri" w:cs="Calibri"/>
                <w:sz w:val="18"/>
                <w:szCs w:val="18"/>
              </w:rPr>
            </w:pPr>
            <w:r w:rsidRPr="009D77A3">
              <w:rPr>
                <w:rFonts w:ascii="Calibri" w:hAnsi="Calibri" w:cs="Calibri"/>
                <w:sz w:val="18"/>
                <w:szCs w:val="18"/>
              </w:rPr>
              <w:t>4.398.146,28</w:t>
            </w:r>
          </w:p>
        </w:tc>
        <w:tc>
          <w:tcPr>
            <w:tcW w:w="1200" w:type="dxa"/>
            <w:tcBorders>
              <w:top w:val="nil"/>
              <w:left w:val="nil"/>
              <w:bottom w:val="single" w:sz="4" w:space="0" w:color="auto"/>
              <w:right w:val="single" w:sz="4" w:space="0" w:color="auto"/>
            </w:tcBorders>
            <w:shd w:val="clear" w:color="auto" w:fill="auto"/>
            <w:vAlign w:val="center"/>
            <w:hideMark/>
          </w:tcPr>
          <w:p w:rsidR="002128DF" w:rsidRPr="009D77A3" w:rsidRDefault="002128DF" w:rsidP="002128DF">
            <w:pPr>
              <w:jc w:val="right"/>
              <w:rPr>
                <w:rFonts w:ascii="Calibri" w:hAnsi="Calibri" w:cs="Calibri"/>
                <w:sz w:val="18"/>
                <w:szCs w:val="18"/>
              </w:rPr>
            </w:pPr>
            <w:r w:rsidRPr="009D77A3">
              <w:rPr>
                <w:rFonts w:ascii="Calibri" w:hAnsi="Calibri" w:cs="Calibri"/>
                <w:sz w:val="18"/>
                <w:szCs w:val="18"/>
              </w:rPr>
              <w:t>6.814.647,89</w:t>
            </w:r>
          </w:p>
        </w:tc>
      </w:tr>
      <w:tr w:rsidR="002128DF" w:rsidRPr="009D77A3" w:rsidTr="002128DF">
        <w:trPr>
          <w:trHeight w:val="285"/>
          <w:jc w:val="center"/>
        </w:trPr>
        <w:tc>
          <w:tcPr>
            <w:tcW w:w="400" w:type="dxa"/>
            <w:tcBorders>
              <w:top w:val="nil"/>
              <w:left w:val="single" w:sz="8" w:space="0" w:color="auto"/>
              <w:bottom w:val="single" w:sz="4" w:space="0" w:color="auto"/>
              <w:right w:val="single" w:sz="4" w:space="0" w:color="auto"/>
            </w:tcBorders>
            <w:shd w:val="clear" w:color="auto" w:fill="auto"/>
            <w:vAlign w:val="center"/>
            <w:hideMark/>
          </w:tcPr>
          <w:p w:rsidR="002128DF" w:rsidRPr="009D77A3" w:rsidRDefault="002128DF" w:rsidP="002128DF">
            <w:pPr>
              <w:jc w:val="center"/>
              <w:rPr>
                <w:rFonts w:ascii="Calibri" w:hAnsi="Calibri" w:cs="Calibri"/>
                <w:sz w:val="18"/>
                <w:szCs w:val="18"/>
              </w:rPr>
            </w:pPr>
            <w:r w:rsidRPr="009D77A3">
              <w:rPr>
                <w:rFonts w:ascii="Calibri" w:hAnsi="Calibri" w:cs="Calibri"/>
                <w:sz w:val="18"/>
                <w:szCs w:val="18"/>
              </w:rPr>
              <w:t>2</w:t>
            </w:r>
          </w:p>
        </w:tc>
        <w:tc>
          <w:tcPr>
            <w:tcW w:w="2440" w:type="dxa"/>
            <w:tcBorders>
              <w:top w:val="nil"/>
              <w:left w:val="nil"/>
              <w:bottom w:val="single" w:sz="4" w:space="0" w:color="auto"/>
              <w:right w:val="single" w:sz="4" w:space="0" w:color="auto"/>
            </w:tcBorders>
            <w:shd w:val="clear" w:color="auto" w:fill="auto"/>
            <w:vAlign w:val="center"/>
            <w:hideMark/>
          </w:tcPr>
          <w:p w:rsidR="002128DF" w:rsidRPr="009D77A3" w:rsidRDefault="002128DF" w:rsidP="002128DF">
            <w:pPr>
              <w:rPr>
                <w:rFonts w:ascii="Calibri" w:hAnsi="Calibri" w:cs="Calibri"/>
                <w:sz w:val="18"/>
                <w:szCs w:val="18"/>
              </w:rPr>
            </w:pPr>
            <w:proofErr w:type="spellStart"/>
            <w:r w:rsidRPr="009D77A3">
              <w:rPr>
                <w:rFonts w:ascii="Calibri" w:hAnsi="Calibri" w:cs="Calibri"/>
                <w:sz w:val="18"/>
                <w:szCs w:val="18"/>
              </w:rPr>
              <w:t>Εσοδα</w:t>
            </w:r>
            <w:proofErr w:type="spellEnd"/>
            <w:r w:rsidRPr="009D77A3">
              <w:rPr>
                <w:rFonts w:ascii="Calibri" w:hAnsi="Calibri" w:cs="Calibri"/>
                <w:sz w:val="18"/>
                <w:szCs w:val="18"/>
              </w:rPr>
              <w:t xml:space="preserve"> Π.Ο.Ε.</w:t>
            </w:r>
          </w:p>
        </w:tc>
        <w:tc>
          <w:tcPr>
            <w:tcW w:w="1340" w:type="dxa"/>
            <w:tcBorders>
              <w:top w:val="nil"/>
              <w:left w:val="nil"/>
              <w:bottom w:val="single" w:sz="4" w:space="0" w:color="auto"/>
              <w:right w:val="single" w:sz="4" w:space="0" w:color="auto"/>
            </w:tcBorders>
            <w:shd w:val="clear" w:color="auto" w:fill="auto"/>
            <w:vAlign w:val="center"/>
            <w:hideMark/>
          </w:tcPr>
          <w:p w:rsidR="002128DF" w:rsidRPr="009D77A3" w:rsidRDefault="002128DF" w:rsidP="002128DF">
            <w:pPr>
              <w:jc w:val="right"/>
              <w:rPr>
                <w:rFonts w:ascii="Calibri" w:hAnsi="Calibri" w:cs="Calibri"/>
                <w:sz w:val="18"/>
                <w:szCs w:val="18"/>
              </w:rPr>
            </w:pPr>
            <w:r w:rsidRPr="009D77A3">
              <w:rPr>
                <w:rFonts w:ascii="Calibri" w:hAnsi="Calibri" w:cs="Calibri"/>
                <w:sz w:val="18"/>
                <w:szCs w:val="18"/>
              </w:rPr>
              <w:t>550.350,00</w:t>
            </w:r>
          </w:p>
        </w:tc>
        <w:tc>
          <w:tcPr>
            <w:tcW w:w="1180" w:type="dxa"/>
            <w:tcBorders>
              <w:top w:val="nil"/>
              <w:left w:val="nil"/>
              <w:bottom w:val="single" w:sz="4" w:space="0" w:color="auto"/>
              <w:right w:val="single" w:sz="4" w:space="0" w:color="auto"/>
            </w:tcBorders>
            <w:shd w:val="clear" w:color="auto" w:fill="auto"/>
            <w:vAlign w:val="center"/>
            <w:hideMark/>
          </w:tcPr>
          <w:p w:rsidR="002128DF" w:rsidRPr="009D77A3" w:rsidRDefault="002128DF" w:rsidP="002128DF">
            <w:pPr>
              <w:jc w:val="right"/>
              <w:rPr>
                <w:rFonts w:ascii="Calibri" w:hAnsi="Calibri" w:cs="Calibri"/>
                <w:sz w:val="18"/>
                <w:szCs w:val="18"/>
              </w:rPr>
            </w:pPr>
            <w:r w:rsidRPr="009D77A3">
              <w:rPr>
                <w:rFonts w:ascii="Calibri" w:hAnsi="Calibri" w:cs="Calibri"/>
                <w:sz w:val="18"/>
                <w:szCs w:val="18"/>
              </w:rPr>
              <w:t>749.391,00</w:t>
            </w:r>
          </w:p>
        </w:tc>
        <w:tc>
          <w:tcPr>
            <w:tcW w:w="1140" w:type="dxa"/>
            <w:tcBorders>
              <w:top w:val="nil"/>
              <w:left w:val="nil"/>
              <w:bottom w:val="single" w:sz="4" w:space="0" w:color="auto"/>
              <w:right w:val="single" w:sz="4" w:space="0" w:color="auto"/>
            </w:tcBorders>
            <w:shd w:val="clear" w:color="auto" w:fill="auto"/>
            <w:vAlign w:val="center"/>
            <w:hideMark/>
          </w:tcPr>
          <w:p w:rsidR="002128DF" w:rsidRPr="009D77A3" w:rsidRDefault="002128DF" w:rsidP="002128DF">
            <w:pPr>
              <w:jc w:val="right"/>
              <w:rPr>
                <w:rFonts w:ascii="Calibri" w:hAnsi="Calibri" w:cs="Calibri"/>
                <w:sz w:val="18"/>
                <w:szCs w:val="18"/>
              </w:rPr>
            </w:pPr>
            <w:r w:rsidRPr="009D77A3">
              <w:rPr>
                <w:rFonts w:ascii="Calibri" w:hAnsi="Calibri" w:cs="Calibri"/>
                <w:sz w:val="18"/>
                <w:szCs w:val="18"/>
              </w:rPr>
              <w:t>568.968,57</w:t>
            </w:r>
          </w:p>
        </w:tc>
        <w:tc>
          <w:tcPr>
            <w:tcW w:w="1200" w:type="dxa"/>
            <w:tcBorders>
              <w:top w:val="nil"/>
              <w:left w:val="nil"/>
              <w:bottom w:val="single" w:sz="4" w:space="0" w:color="auto"/>
              <w:right w:val="single" w:sz="4" w:space="0" w:color="auto"/>
            </w:tcBorders>
            <w:shd w:val="clear" w:color="auto" w:fill="auto"/>
            <w:vAlign w:val="center"/>
            <w:hideMark/>
          </w:tcPr>
          <w:p w:rsidR="002128DF" w:rsidRPr="009D77A3" w:rsidRDefault="002128DF" w:rsidP="002128DF">
            <w:pPr>
              <w:jc w:val="right"/>
              <w:rPr>
                <w:rFonts w:ascii="Calibri" w:hAnsi="Calibri" w:cs="Calibri"/>
                <w:sz w:val="18"/>
                <w:szCs w:val="18"/>
              </w:rPr>
            </w:pPr>
            <w:r w:rsidRPr="009D77A3">
              <w:rPr>
                <w:rFonts w:ascii="Calibri" w:hAnsi="Calibri" w:cs="Calibri"/>
                <w:sz w:val="18"/>
                <w:szCs w:val="18"/>
              </w:rPr>
              <w:t>608.423,16</w:t>
            </w:r>
          </w:p>
        </w:tc>
        <w:tc>
          <w:tcPr>
            <w:tcW w:w="1200" w:type="dxa"/>
            <w:tcBorders>
              <w:top w:val="nil"/>
              <w:left w:val="nil"/>
              <w:bottom w:val="single" w:sz="4" w:space="0" w:color="auto"/>
              <w:right w:val="single" w:sz="4" w:space="0" w:color="auto"/>
            </w:tcBorders>
            <w:shd w:val="clear" w:color="auto" w:fill="auto"/>
            <w:vAlign w:val="center"/>
            <w:hideMark/>
          </w:tcPr>
          <w:p w:rsidR="002128DF" w:rsidRPr="009D77A3" w:rsidRDefault="002128DF" w:rsidP="002128DF">
            <w:pPr>
              <w:jc w:val="right"/>
              <w:rPr>
                <w:rFonts w:ascii="Calibri" w:hAnsi="Calibri" w:cs="Calibri"/>
                <w:sz w:val="18"/>
                <w:szCs w:val="18"/>
              </w:rPr>
            </w:pPr>
            <w:r w:rsidRPr="009D77A3">
              <w:rPr>
                <w:rFonts w:ascii="Calibri" w:hAnsi="Calibri" w:cs="Calibri"/>
                <w:sz w:val="18"/>
                <w:szCs w:val="18"/>
              </w:rPr>
              <w:t>651.430,00</w:t>
            </w:r>
          </w:p>
        </w:tc>
      </w:tr>
      <w:tr w:rsidR="002128DF" w:rsidRPr="009D77A3" w:rsidTr="002128DF">
        <w:trPr>
          <w:trHeight w:val="300"/>
          <w:jc w:val="center"/>
        </w:trPr>
        <w:tc>
          <w:tcPr>
            <w:tcW w:w="400" w:type="dxa"/>
            <w:tcBorders>
              <w:top w:val="nil"/>
              <w:left w:val="single" w:sz="8" w:space="0" w:color="auto"/>
              <w:bottom w:val="single" w:sz="4" w:space="0" w:color="auto"/>
              <w:right w:val="single" w:sz="4" w:space="0" w:color="auto"/>
            </w:tcBorders>
            <w:shd w:val="clear" w:color="auto" w:fill="auto"/>
            <w:vAlign w:val="center"/>
            <w:hideMark/>
          </w:tcPr>
          <w:p w:rsidR="002128DF" w:rsidRPr="009D77A3" w:rsidRDefault="002128DF" w:rsidP="002128DF">
            <w:pPr>
              <w:jc w:val="center"/>
              <w:rPr>
                <w:rFonts w:ascii="Calibri" w:hAnsi="Calibri" w:cs="Calibri"/>
                <w:sz w:val="18"/>
                <w:szCs w:val="18"/>
              </w:rPr>
            </w:pPr>
            <w:r w:rsidRPr="009D77A3">
              <w:rPr>
                <w:rFonts w:ascii="Calibri" w:hAnsi="Calibri" w:cs="Calibri"/>
                <w:sz w:val="18"/>
                <w:szCs w:val="18"/>
              </w:rPr>
              <w:t>31</w:t>
            </w:r>
          </w:p>
        </w:tc>
        <w:tc>
          <w:tcPr>
            <w:tcW w:w="2440" w:type="dxa"/>
            <w:tcBorders>
              <w:top w:val="nil"/>
              <w:left w:val="nil"/>
              <w:bottom w:val="single" w:sz="4" w:space="0" w:color="auto"/>
              <w:right w:val="single" w:sz="4" w:space="0" w:color="auto"/>
            </w:tcBorders>
            <w:shd w:val="clear" w:color="auto" w:fill="auto"/>
            <w:vAlign w:val="center"/>
            <w:hideMark/>
          </w:tcPr>
          <w:p w:rsidR="002128DF" w:rsidRPr="009D77A3" w:rsidRDefault="002128DF" w:rsidP="002128DF">
            <w:pPr>
              <w:rPr>
                <w:rFonts w:ascii="Calibri" w:hAnsi="Calibri" w:cs="Calibri"/>
                <w:sz w:val="18"/>
                <w:szCs w:val="18"/>
              </w:rPr>
            </w:pPr>
            <w:r w:rsidRPr="009D77A3">
              <w:rPr>
                <w:rFonts w:ascii="Calibri" w:hAnsi="Calibri" w:cs="Calibri"/>
                <w:sz w:val="18"/>
                <w:szCs w:val="18"/>
              </w:rPr>
              <w:t>Δάνεια</w:t>
            </w:r>
          </w:p>
        </w:tc>
        <w:tc>
          <w:tcPr>
            <w:tcW w:w="1340" w:type="dxa"/>
            <w:tcBorders>
              <w:top w:val="nil"/>
              <w:left w:val="nil"/>
              <w:bottom w:val="single" w:sz="4" w:space="0" w:color="auto"/>
              <w:right w:val="single" w:sz="4" w:space="0" w:color="auto"/>
            </w:tcBorders>
            <w:shd w:val="clear" w:color="auto" w:fill="auto"/>
            <w:vAlign w:val="center"/>
            <w:hideMark/>
          </w:tcPr>
          <w:p w:rsidR="002128DF" w:rsidRPr="009D77A3" w:rsidRDefault="002128DF" w:rsidP="002128DF">
            <w:pPr>
              <w:jc w:val="right"/>
              <w:rPr>
                <w:rFonts w:ascii="Calibri" w:hAnsi="Calibri" w:cs="Calibri"/>
                <w:sz w:val="18"/>
                <w:szCs w:val="18"/>
              </w:rPr>
            </w:pPr>
            <w:r w:rsidRPr="009D77A3">
              <w:rPr>
                <w:rFonts w:ascii="Calibri" w:hAnsi="Calibri" w:cs="Calibri"/>
                <w:sz w:val="18"/>
                <w:szCs w:val="18"/>
              </w:rPr>
              <w:t>483.800,00</w:t>
            </w:r>
          </w:p>
        </w:tc>
        <w:tc>
          <w:tcPr>
            <w:tcW w:w="1180" w:type="dxa"/>
            <w:tcBorders>
              <w:top w:val="nil"/>
              <w:left w:val="nil"/>
              <w:bottom w:val="single" w:sz="4" w:space="0" w:color="auto"/>
              <w:right w:val="single" w:sz="4" w:space="0" w:color="auto"/>
            </w:tcBorders>
            <w:shd w:val="clear" w:color="auto" w:fill="auto"/>
            <w:vAlign w:val="center"/>
            <w:hideMark/>
          </w:tcPr>
          <w:p w:rsidR="002128DF" w:rsidRPr="009D77A3" w:rsidRDefault="002128DF" w:rsidP="002128DF">
            <w:pPr>
              <w:jc w:val="right"/>
              <w:rPr>
                <w:rFonts w:ascii="Calibri" w:hAnsi="Calibri" w:cs="Calibri"/>
                <w:sz w:val="18"/>
                <w:szCs w:val="18"/>
              </w:rPr>
            </w:pPr>
            <w:r w:rsidRPr="009D77A3">
              <w:rPr>
                <w:rFonts w:ascii="Calibri" w:hAnsi="Calibri" w:cs="Calibri"/>
                <w:sz w:val="18"/>
                <w:szCs w:val="18"/>
              </w:rPr>
              <w:t>109.623,53</w:t>
            </w:r>
          </w:p>
        </w:tc>
        <w:tc>
          <w:tcPr>
            <w:tcW w:w="1140" w:type="dxa"/>
            <w:tcBorders>
              <w:top w:val="nil"/>
              <w:left w:val="nil"/>
              <w:bottom w:val="single" w:sz="4" w:space="0" w:color="auto"/>
              <w:right w:val="single" w:sz="4" w:space="0" w:color="auto"/>
            </w:tcBorders>
            <w:shd w:val="clear" w:color="auto" w:fill="auto"/>
            <w:vAlign w:val="center"/>
            <w:hideMark/>
          </w:tcPr>
          <w:p w:rsidR="002128DF" w:rsidRPr="009D77A3" w:rsidRDefault="002128DF" w:rsidP="002128DF">
            <w:pPr>
              <w:jc w:val="right"/>
              <w:rPr>
                <w:rFonts w:ascii="Calibri" w:hAnsi="Calibri" w:cs="Calibri"/>
                <w:sz w:val="18"/>
                <w:szCs w:val="18"/>
              </w:rPr>
            </w:pPr>
            <w:r w:rsidRPr="009D77A3">
              <w:rPr>
                <w:rFonts w:ascii="Calibri" w:hAnsi="Calibri" w:cs="Calibri"/>
                <w:sz w:val="18"/>
                <w:szCs w:val="18"/>
              </w:rPr>
              <w:t>109.623,53</w:t>
            </w:r>
          </w:p>
        </w:tc>
        <w:tc>
          <w:tcPr>
            <w:tcW w:w="1200" w:type="dxa"/>
            <w:tcBorders>
              <w:top w:val="nil"/>
              <w:left w:val="nil"/>
              <w:bottom w:val="single" w:sz="4" w:space="0" w:color="auto"/>
              <w:right w:val="single" w:sz="4" w:space="0" w:color="auto"/>
            </w:tcBorders>
            <w:shd w:val="clear" w:color="auto" w:fill="auto"/>
            <w:vAlign w:val="center"/>
            <w:hideMark/>
          </w:tcPr>
          <w:p w:rsidR="002128DF" w:rsidRPr="009D77A3" w:rsidRDefault="002128DF" w:rsidP="002128DF">
            <w:pPr>
              <w:jc w:val="right"/>
              <w:rPr>
                <w:rFonts w:ascii="Calibri" w:hAnsi="Calibri" w:cs="Calibri"/>
                <w:sz w:val="18"/>
                <w:szCs w:val="18"/>
              </w:rPr>
            </w:pPr>
            <w:r w:rsidRPr="009D77A3">
              <w:rPr>
                <w:rFonts w:ascii="Calibri" w:hAnsi="Calibri" w:cs="Calibri"/>
                <w:sz w:val="18"/>
                <w:szCs w:val="18"/>
              </w:rPr>
              <w:t>483.800,00</w:t>
            </w:r>
          </w:p>
        </w:tc>
        <w:tc>
          <w:tcPr>
            <w:tcW w:w="1200" w:type="dxa"/>
            <w:tcBorders>
              <w:top w:val="nil"/>
              <w:left w:val="nil"/>
              <w:bottom w:val="single" w:sz="4" w:space="0" w:color="auto"/>
              <w:right w:val="single" w:sz="4" w:space="0" w:color="auto"/>
            </w:tcBorders>
            <w:shd w:val="clear" w:color="auto" w:fill="auto"/>
            <w:vAlign w:val="center"/>
            <w:hideMark/>
          </w:tcPr>
          <w:p w:rsidR="002128DF" w:rsidRPr="009D77A3" w:rsidRDefault="002128DF" w:rsidP="002128DF">
            <w:pPr>
              <w:jc w:val="right"/>
              <w:rPr>
                <w:rFonts w:ascii="Calibri" w:hAnsi="Calibri" w:cs="Calibri"/>
                <w:sz w:val="18"/>
                <w:szCs w:val="18"/>
              </w:rPr>
            </w:pPr>
            <w:r w:rsidRPr="009D77A3">
              <w:rPr>
                <w:rFonts w:ascii="Calibri" w:hAnsi="Calibri" w:cs="Calibri"/>
                <w:sz w:val="18"/>
                <w:szCs w:val="18"/>
              </w:rPr>
              <w:t>200.000,00</w:t>
            </w:r>
          </w:p>
        </w:tc>
      </w:tr>
      <w:tr w:rsidR="002128DF" w:rsidRPr="009D77A3" w:rsidTr="002128DF">
        <w:trPr>
          <w:trHeight w:val="300"/>
          <w:jc w:val="center"/>
        </w:trPr>
        <w:tc>
          <w:tcPr>
            <w:tcW w:w="400" w:type="dxa"/>
            <w:tcBorders>
              <w:top w:val="nil"/>
              <w:left w:val="single" w:sz="8" w:space="0" w:color="auto"/>
              <w:bottom w:val="single" w:sz="4" w:space="0" w:color="auto"/>
              <w:right w:val="single" w:sz="4" w:space="0" w:color="auto"/>
            </w:tcBorders>
            <w:shd w:val="clear" w:color="auto" w:fill="auto"/>
            <w:vAlign w:val="center"/>
            <w:hideMark/>
          </w:tcPr>
          <w:p w:rsidR="002128DF" w:rsidRPr="009D77A3" w:rsidRDefault="002128DF" w:rsidP="002128DF">
            <w:pPr>
              <w:jc w:val="center"/>
              <w:rPr>
                <w:rFonts w:ascii="Calibri" w:hAnsi="Calibri" w:cs="Calibri"/>
                <w:sz w:val="18"/>
                <w:szCs w:val="18"/>
              </w:rPr>
            </w:pPr>
            <w:r w:rsidRPr="009D77A3">
              <w:rPr>
                <w:rFonts w:ascii="Calibri" w:hAnsi="Calibri" w:cs="Calibri"/>
                <w:sz w:val="18"/>
                <w:szCs w:val="18"/>
              </w:rPr>
              <w:t>32</w:t>
            </w:r>
          </w:p>
        </w:tc>
        <w:tc>
          <w:tcPr>
            <w:tcW w:w="2440" w:type="dxa"/>
            <w:tcBorders>
              <w:top w:val="nil"/>
              <w:left w:val="nil"/>
              <w:bottom w:val="single" w:sz="4" w:space="0" w:color="auto"/>
              <w:right w:val="single" w:sz="4" w:space="0" w:color="auto"/>
            </w:tcBorders>
            <w:shd w:val="clear" w:color="auto" w:fill="auto"/>
            <w:vAlign w:val="center"/>
            <w:hideMark/>
          </w:tcPr>
          <w:p w:rsidR="002128DF" w:rsidRPr="009D77A3" w:rsidRDefault="002128DF" w:rsidP="002128DF">
            <w:pPr>
              <w:rPr>
                <w:rFonts w:ascii="Calibri" w:hAnsi="Calibri" w:cs="Calibri"/>
                <w:sz w:val="18"/>
                <w:szCs w:val="18"/>
              </w:rPr>
            </w:pPr>
            <w:r w:rsidRPr="009D77A3">
              <w:rPr>
                <w:rFonts w:ascii="Calibri" w:hAnsi="Calibri" w:cs="Calibri"/>
                <w:sz w:val="18"/>
                <w:szCs w:val="18"/>
              </w:rPr>
              <w:t>Εισπρακτέα Υπόλοιπα</w:t>
            </w:r>
          </w:p>
        </w:tc>
        <w:tc>
          <w:tcPr>
            <w:tcW w:w="1340" w:type="dxa"/>
            <w:tcBorders>
              <w:top w:val="nil"/>
              <w:left w:val="nil"/>
              <w:bottom w:val="single" w:sz="4" w:space="0" w:color="auto"/>
              <w:right w:val="single" w:sz="4" w:space="0" w:color="auto"/>
            </w:tcBorders>
            <w:shd w:val="clear" w:color="auto" w:fill="auto"/>
            <w:vAlign w:val="center"/>
            <w:hideMark/>
          </w:tcPr>
          <w:p w:rsidR="002128DF" w:rsidRPr="009D77A3" w:rsidRDefault="002128DF" w:rsidP="002128DF">
            <w:pPr>
              <w:jc w:val="right"/>
              <w:rPr>
                <w:rFonts w:ascii="Calibri" w:hAnsi="Calibri" w:cs="Calibri"/>
                <w:sz w:val="18"/>
                <w:szCs w:val="18"/>
              </w:rPr>
            </w:pPr>
            <w:r w:rsidRPr="009D77A3">
              <w:rPr>
                <w:rFonts w:ascii="Calibri" w:hAnsi="Calibri" w:cs="Calibri"/>
                <w:sz w:val="18"/>
                <w:szCs w:val="18"/>
              </w:rPr>
              <w:t>5.195.045,14</w:t>
            </w:r>
          </w:p>
        </w:tc>
        <w:tc>
          <w:tcPr>
            <w:tcW w:w="1180" w:type="dxa"/>
            <w:tcBorders>
              <w:top w:val="nil"/>
              <w:left w:val="nil"/>
              <w:bottom w:val="single" w:sz="4" w:space="0" w:color="auto"/>
              <w:right w:val="single" w:sz="4" w:space="0" w:color="auto"/>
            </w:tcBorders>
            <w:shd w:val="clear" w:color="auto" w:fill="auto"/>
            <w:vAlign w:val="center"/>
            <w:hideMark/>
          </w:tcPr>
          <w:p w:rsidR="002128DF" w:rsidRPr="009D77A3" w:rsidRDefault="002128DF" w:rsidP="002128DF">
            <w:pPr>
              <w:jc w:val="right"/>
              <w:rPr>
                <w:rFonts w:ascii="Calibri" w:hAnsi="Calibri" w:cs="Calibri"/>
                <w:sz w:val="18"/>
                <w:szCs w:val="18"/>
              </w:rPr>
            </w:pPr>
            <w:r w:rsidRPr="009D77A3">
              <w:rPr>
                <w:rFonts w:ascii="Calibri" w:hAnsi="Calibri" w:cs="Calibri"/>
                <w:sz w:val="18"/>
                <w:szCs w:val="18"/>
              </w:rPr>
              <w:t>5.195.045,14</w:t>
            </w:r>
          </w:p>
        </w:tc>
        <w:tc>
          <w:tcPr>
            <w:tcW w:w="1140" w:type="dxa"/>
            <w:tcBorders>
              <w:top w:val="nil"/>
              <w:left w:val="nil"/>
              <w:bottom w:val="single" w:sz="4" w:space="0" w:color="auto"/>
              <w:right w:val="single" w:sz="4" w:space="0" w:color="auto"/>
            </w:tcBorders>
            <w:shd w:val="clear" w:color="auto" w:fill="auto"/>
            <w:vAlign w:val="center"/>
            <w:hideMark/>
          </w:tcPr>
          <w:p w:rsidR="002128DF" w:rsidRPr="009D77A3" w:rsidRDefault="002128DF" w:rsidP="002128DF">
            <w:pPr>
              <w:jc w:val="right"/>
              <w:rPr>
                <w:rFonts w:ascii="Calibri" w:hAnsi="Calibri" w:cs="Calibri"/>
                <w:sz w:val="18"/>
                <w:szCs w:val="18"/>
              </w:rPr>
            </w:pPr>
            <w:r w:rsidRPr="009D77A3">
              <w:rPr>
                <w:rFonts w:ascii="Calibri" w:hAnsi="Calibri" w:cs="Calibri"/>
                <w:sz w:val="18"/>
                <w:szCs w:val="18"/>
              </w:rPr>
              <w:t>1.055.386,78</w:t>
            </w:r>
          </w:p>
        </w:tc>
        <w:tc>
          <w:tcPr>
            <w:tcW w:w="1200" w:type="dxa"/>
            <w:tcBorders>
              <w:top w:val="nil"/>
              <w:left w:val="nil"/>
              <w:bottom w:val="single" w:sz="4" w:space="0" w:color="auto"/>
              <w:right w:val="single" w:sz="4" w:space="0" w:color="auto"/>
            </w:tcBorders>
            <w:shd w:val="clear" w:color="auto" w:fill="auto"/>
            <w:vAlign w:val="center"/>
            <w:hideMark/>
          </w:tcPr>
          <w:p w:rsidR="002128DF" w:rsidRPr="009D77A3" w:rsidRDefault="002128DF" w:rsidP="002128DF">
            <w:pPr>
              <w:jc w:val="right"/>
              <w:rPr>
                <w:rFonts w:ascii="Calibri" w:hAnsi="Calibri" w:cs="Calibri"/>
                <w:sz w:val="18"/>
                <w:szCs w:val="18"/>
              </w:rPr>
            </w:pPr>
            <w:r w:rsidRPr="009D77A3">
              <w:rPr>
                <w:rFonts w:ascii="Calibri" w:hAnsi="Calibri" w:cs="Calibri"/>
                <w:sz w:val="18"/>
                <w:szCs w:val="18"/>
              </w:rPr>
              <w:t>1.190.636,00</w:t>
            </w:r>
          </w:p>
        </w:tc>
        <w:tc>
          <w:tcPr>
            <w:tcW w:w="1200" w:type="dxa"/>
            <w:tcBorders>
              <w:top w:val="nil"/>
              <w:left w:val="nil"/>
              <w:bottom w:val="single" w:sz="4" w:space="0" w:color="auto"/>
              <w:right w:val="single" w:sz="4" w:space="0" w:color="auto"/>
            </w:tcBorders>
            <w:shd w:val="clear" w:color="auto" w:fill="auto"/>
            <w:vAlign w:val="center"/>
            <w:hideMark/>
          </w:tcPr>
          <w:p w:rsidR="002128DF" w:rsidRPr="009D77A3" w:rsidRDefault="002128DF" w:rsidP="002128DF">
            <w:pPr>
              <w:jc w:val="right"/>
              <w:rPr>
                <w:rFonts w:ascii="Calibri" w:hAnsi="Calibri" w:cs="Calibri"/>
                <w:sz w:val="18"/>
                <w:szCs w:val="18"/>
              </w:rPr>
            </w:pPr>
            <w:r w:rsidRPr="009D77A3">
              <w:rPr>
                <w:rFonts w:ascii="Calibri" w:hAnsi="Calibri" w:cs="Calibri"/>
                <w:sz w:val="18"/>
                <w:szCs w:val="18"/>
              </w:rPr>
              <w:t>5.181.658,68</w:t>
            </w:r>
          </w:p>
        </w:tc>
      </w:tr>
      <w:tr w:rsidR="002128DF" w:rsidRPr="009D77A3" w:rsidTr="002128DF">
        <w:trPr>
          <w:trHeight w:val="345"/>
          <w:jc w:val="center"/>
        </w:trPr>
        <w:tc>
          <w:tcPr>
            <w:tcW w:w="400" w:type="dxa"/>
            <w:tcBorders>
              <w:top w:val="nil"/>
              <w:left w:val="single" w:sz="8" w:space="0" w:color="auto"/>
              <w:bottom w:val="single" w:sz="4" w:space="0" w:color="auto"/>
              <w:right w:val="single" w:sz="4" w:space="0" w:color="auto"/>
            </w:tcBorders>
            <w:shd w:val="clear" w:color="auto" w:fill="auto"/>
            <w:vAlign w:val="center"/>
            <w:hideMark/>
          </w:tcPr>
          <w:p w:rsidR="002128DF" w:rsidRPr="009D77A3" w:rsidRDefault="002128DF" w:rsidP="002128DF">
            <w:pPr>
              <w:jc w:val="center"/>
              <w:rPr>
                <w:rFonts w:ascii="Calibri" w:hAnsi="Calibri" w:cs="Calibri"/>
                <w:sz w:val="18"/>
                <w:szCs w:val="18"/>
              </w:rPr>
            </w:pPr>
            <w:r w:rsidRPr="009D77A3">
              <w:rPr>
                <w:rFonts w:ascii="Calibri" w:hAnsi="Calibri" w:cs="Calibri"/>
                <w:sz w:val="18"/>
                <w:szCs w:val="18"/>
              </w:rPr>
              <w:t>4</w:t>
            </w:r>
          </w:p>
        </w:tc>
        <w:tc>
          <w:tcPr>
            <w:tcW w:w="2440" w:type="dxa"/>
            <w:tcBorders>
              <w:top w:val="nil"/>
              <w:left w:val="nil"/>
              <w:bottom w:val="single" w:sz="4" w:space="0" w:color="auto"/>
              <w:right w:val="single" w:sz="4" w:space="0" w:color="auto"/>
            </w:tcBorders>
            <w:shd w:val="clear" w:color="auto" w:fill="auto"/>
            <w:vAlign w:val="center"/>
            <w:hideMark/>
          </w:tcPr>
          <w:p w:rsidR="002128DF" w:rsidRPr="009D77A3" w:rsidRDefault="002128DF" w:rsidP="002128DF">
            <w:pPr>
              <w:rPr>
                <w:rFonts w:ascii="Calibri" w:hAnsi="Calibri" w:cs="Calibri"/>
                <w:sz w:val="18"/>
                <w:szCs w:val="18"/>
              </w:rPr>
            </w:pPr>
            <w:r w:rsidRPr="009D77A3">
              <w:rPr>
                <w:rFonts w:ascii="Calibri" w:hAnsi="Calibri" w:cs="Calibri"/>
                <w:sz w:val="18"/>
                <w:szCs w:val="18"/>
              </w:rPr>
              <w:t>Εισπράξεις υπέρ τρίτων</w:t>
            </w:r>
          </w:p>
        </w:tc>
        <w:tc>
          <w:tcPr>
            <w:tcW w:w="1340" w:type="dxa"/>
            <w:tcBorders>
              <w:top w:val="nil"/>
              <w:left w:val="nil"/>
              <w:bottom w:val="single" w:sz="4" w:space="0" w:color="auto"/>
              <w:right w:val="single" w:sz="4" w:space="0" w:color="auto"/>
            </w:tcBorders>
            <w:shd w:val="clear" w:color="auto" w:fill="auto"/>
            <w:vAlign w:val="center"/>
            <w:hideMark/>
          </w:tcPr>
          <w:p w:rsidR="002128DF" w:rsidRPr="009D77A3" w:rsidRDefault="002128DF" w:rsidP="002128DF">
            <w:pPr>
              <w:jc w:val="right"/>
              <w:rPr>
                <w:rFonts w:ascii="Calibri" w:hAnsi="Calibri" w:cs="Calibri"/>
                <w:sz w:val="18"/>
                <w:szCs w:val="18"/>
              </w:rPr>
            </w:pPr>
            <w:r w:rsidRPr="009D77A3">
              <w:rPr>
                <w:rFonts w:ascii="Calibri" w:hAnsi="Calibri" w:cs="Calibri"/>
                <w:sz w:val="18"/>
                <w:szCs w:val="18"/>
              </w:rPr>
              <w:t>3.405.650,45</w:t>
            </w:r>
          </w:p>
        </w:tc>
        <w:tc>
          <w:tcPr>
            <w:tcW w:w="1180" w:type="dxa"/>
            <w:tcBorders>
              <w:top w:val="nil"/>
              <w:left w:val="nil"/>
              <w:bottom w:val="single" w:sz="4" w:space="0" w:color="auto"/>
              <w:right w:val="single" w:sz="4" w:space="0" w:color="auto"/>
            </w:tcBorders>
            <w:shd w:val="clear" w:color="auto" w:fill="auto"/>
            <w:vAlign w:val="center"/>
            <w:hideMark/>
          </w:tcPr>
          <w:p w:rsidR="002128DF" w:rsidRPr="009D77A3" w:rsidRDefault="002128DF" w:rsidP="002128DF">
            <w:pPr>
              <w:jc w:val="right"/>
              <w:rPr>
                <w:rFonts w:ascii="Calibri" w:hAnsi="Calibri" w:cs="Calibri"/>
                <w:sz w:val="18"/>
                <w:szCs w:val="18"/>
              </w:rPr>
            </w:pPr>
            <w:r w:rsidRPr="009D77A3">
              <w:rPr>
                <w:rFonts w:ascii="Calibri" w:hAnsi="Calibri" w:cs="Calibri"/>
                <w:sz w:val="18"/>
                <w:szCs w:val="18"/>
              </w:rPr>
              <w:t>2.293.922,09</w:t>
            </w:r>
          </w:p>
        </w:tc>
        <w:tc>
          <w:tcPr>
            <w:tcW w:w="1140" w:type="dxa"/>
            <w:tcBorders>
              <w:top w:val="nil"/>
              <w:left w:val="nil"/>
              <w:bottom w:val="single" w:sz="4" w:space="0" w:color="auto"/>
              <w:right w:val="single" w:sz="4" w:space="0" w:color="auto"/>
            </w:tcBorders>
            <w:shd w:val="clear" w:color="auto" w:fill="auto"/>
            <w:vAlign w:val="center"/>
            <w:hideMark/>
          </w:tcPr>
          <w:p w:rsidR="002128DF" w:rsidRPr="009D77A3" w:rsidRDefault="002128DF" w:rsidP="002128DF">
            <w:pPr>
              <w:jc w:val="right"/>
              <w:rPr>
                <w:rFonts w:ascii="Calibri" w:hAnsi="Calibri" w:cs="Calibri"/>
                <w:sz w:val="18"/>
                <w:szCs w:val="18"/>
              </w:rPr>
            </w:pPr>
            <w:r w:rsidRPr="009D77A3">
              <w:rPr>
                <w:rFonts w:ascii="Calibri" w:hAnsi="Calibri" w:cs="Calibri"/>
                <w:sz w:val="18"/>
                <w:szCs w:val="18"/>
              </w:rPr>
              <w:t>2.140.259,19</w:t>
            </w:r>
          </w:p>
        </w:tc>
        <w:tc>
          <w:tcPr>
            <w:tcW w:w="1200" w:type="dxa"/>
            <w:tcBorders>
              <w:top w:val="nil"/>
              <w:left w:val="nil"/>
              <w:bottom w:val="single" w:sz="4" w:space="0" w:color="auto"/>
              <w:right w:val="single" w:sz="4" w:space="0" w:color="auto"/>
            </w:tcBorders>
            <w:shd w:val="clear" w:color="auto" w:fill="auto"/>
            <w:vAlign w:val="center"/>
            <w:hideMark/>
          </w:tcPr>
          <w:p w:rsidR="002128DF" w:rsidRPr="009D77A3" w:rsidRDefault="002128DF" w:rsidP="002128DF">
            <w:pPr>
              <w:jc w:val="right"/>
              <w:rPr>
                <w:rFonts w:ascii="Calibri" w:hAnsi="Calibri" w:cs="Calibri"/>
                <w:sz w:val="18"/>
                <w:szCs w:val="18"/>
              </w:rPr>
            </w:pPr>
            <w:r w:rsidRPr="009D77A3">
              <w:rPr>
                <w:rFonts w:ascii="Calibri" w:hAnsi="Calibri" w:cs="Calibri"/>
                <w:sz w:val="18"/>
                <w:szCs w:val="18"/>
              </w:rPr>
              <w:t>3.466.907,00</w:t>
            </w:r>
          </w:p>
        </w:tc>
        <w:tc>
          <w:tcPr>
            <w:tcW w:w="1200" w:type="dxa"/>
            <w:tcBorders>
              <w:top w:val="nil"/>
              <w:left w:val="nil"/>
              <w:bottom w:val="single" w:sz="4" w:space="0" w:color="auto"/>
              <w:right w:val="single" w:sz="4" w:space="0" w:color="auto"/>
            </w:tcBorders>
            <w:shd w:val="clear" w:color="auto" w:fill="auto"/>
            <w:vAlign w:val="center"/>
            <w:hideMark/>
          </w:tcPr>
          <w:p w:rsidR="002128DF" w:rsidRPr="009D77A3" w:rsidRDefault="002128DF" w:rsidP="002128DF">
            <w:pPr>
              <w:jc w:val="right"/>
              <w:rPr>
                <w:rFonts w:ascii="Calibri" w:hAnsi="Calibri" w:cs="Calibri"/>
                <w:sz w:val="18"/>
                <w:szCs w:val="18"/>
              </w:rPr>
            </w:pPr>
            <w:r w:rsidRPr="009D77A3">
              <w:rPr>
                <w:rFonts w:ascii="Calibri" w:hAnsi="Calibri" w:cs="Calibri"/>
                <w:sz w:val="18"/>
                <w:szCs w:val="18"/>
              </w:rPr>
              <w:t>3.466.450,00</w:t>
            </w:r>
          </w:p>
        </w:tc>
      </w:tr>
      <w:tr w:rsidR="002128DF" w:rsidRPr="009D77A3" w:rsidTr="002128DF">
        <w:trPr>
          <w:trHeight w:val="315"/>
          <w:jc w:val="center"/>
        </w:trPr>
        <w:tc>
          <w:tcPr>
            <w:tcW w:w="400" w:type="dxa"/>
            <w:tcBorders>
              <w:top w:val="nil"/>
              <w:left w:val="single" w:sz="8" w:space="0" w:color="auto"/>
              <w:bottom w:val="single" w:sz="4" w:space="0" w:color="auto"/>
              <w:right w:val="single" w:sz="4" w:space="0" w:color="auto"/>
            </w:tcBorders>
            <w:shd w:val="clear" w:color="auto" w:fill="auto"/>
            <w:vAlign w:val="center"/>
            <w:hideMark/>
          </w:tcPr>
          <w:p w:rsidR="002128DF" w:rsidRPr="009D77A3" w:rsidRDefault="002128DF" w:rsidP="002128DF">
            <w:pPr>
              <w:jc w:val="center"/>
              <w:rPr>
                <w:rFonts w:ascii="Calibri" w:hAnsi="Calibri" w:cs="Calibri"/>
                <w:sz w:val="18"/>
                <w:szCs w:val="18"/>
              </w:rPr>
            </w:pPr>
            <w:r w:rsidRPr="009D77A3">
              <w:rPr>
                <w:rFonts w:ascii="Calibri" w:hAnsi="Calibri" w:cs="Calibri"/>
                <w:sz w:val="18"/>
                <w:szCs w:val="18"/>
              </w:rPr>
              <w:t>5</w:t>
            </w:r>
          </w:p>
        </w:tc>
        <w:tc>
          <w:tcPr>
            <w:tcW w:w="2440" w:type="dxa"/>
            <w:tcBorders>
              <w:top w:val="nil"/>
              <w:left w:val="nil"/>
              <w:bottom w:val="single" w:sz="4" w:space="0" w:color="auto"/>
              <w:right w:val="single" w:sz="4" w:space="0" w:color="auto"/>
            </w:tcBorders>
            <w:shd w:val="clear" w:color="auto" w:fill="auto"/>
            <w:vAlign w:val="center"/>
            <w:hideMark/>
          </w:tcPr>
          <w:p w:rsidR="002128DF" w:rsidRPr="009D77A3" w:rsidRDefault="002128DF" w:rsidP="002128DF">
            <w:pPr>
              <w:rPr>
                <w:rFonts w:ascii="Calibri" w:hAnsi="Calibri" w:cs="Calibri"/>
                <w:sz w:val="18"/>
                <w:szCs w:val="18"/>
              </w:rPr>
            </w:pPr>
            <w:proofErr w:type="spellStart"/>
            <w:r w:rsidRPr="009D77A3">
              <w:rPr>
                <w:rFonts w:ascii="Calibri" w:hAnsi="Calibri" w:cs="Calibri"/>
                <w:sz w:val="18"/>
                <w:szCs w:val="18"/>
              </w:rPr>
              <w:t>Χρημ</w:t>
            </w:r>
            <w:proofErr w:type="spellEnd"/>
            <w:r w:rsidRPr="009D77A3">
              <w:rPr>
                <w:rFonts w:ascii="Calibri" w:hAnsi="Calibri" w:cs="Calibri"/>
                <w:sz w:val="18"/>
                <w:szCs w:val="18"/>
              </w:rPr>
              <w:t>. Υπόλοιπο</w:t>
            </w:r>
          </w:p>
        </w:tc>
        <w:tc>
          <w:tcPr>
            <w:tcW w:w="1340" w:type="dxa"/>
            <w:tcBorders>
              <w:top w:val="nil"/>
              <w:left w:val="nil"/>
              <w:bottom w:val="single" w:sz="4" w:space="0" w:color="auto"/>
              <w:right w:val="single" w:sz="4" w:space="0" w:color="auto"/>
            </w:tcBorders>
            <w:shd w:val="clear" w:color="auto" w:fill="auto"/>
            <w:vAlign w:val="center"/>
            <w:hideMark/>
          </w:tcPr>
          <w:p w:rsidR="002128DF" w:rsidRPr="009D77A3" w:rsidRDefault="002128DF" w:rsidP="002128DF">
            <w:pPr>
              <w:jc w:val="right"/>
              <w:rPr>
                <w:rFonts w:ascii="Calibri" w:hAnsi="Calibri" w:cs="Calibri"/>
                <w:sz w:val="18"/>
                <w:szCs w:val="18"/>
              </w:rPr>
            </w:pPr>
            <w:r w:rsidRPr="009D77A3">
              <w:rPr>
                <w:rFonts w:ascii="Calibri" w:hAnsi="Calibri" w:cs="Calibri"/>
                <w:sz w:val="18"/>
                <w:szCs w:val="18"/>
              </w:rPr>
              <w:t>4.607.078,26</w:t>
            </w:r>
          </w:p>
        </w:tc>
        <w:tc>
          <w:tcPr>
            <w:tcW w:w="1180" w:type="dxa"/>
            <w:tcBorders>
              <w:top w:val="nil"/>
              <w:left w:val="nil"/>
              <w:bottom w:val="single" w:sz="4" w:space="0" w:color="auto"/>
              <w:right w:val="single" w:sz="4" w:space="0" w:color="auto"/>
            </w:tcBorders>
            <w:shd w:val="clear" w:color="auto" w:fill="auto"/>
            <w:vAlign w:val="center"/>
            <w:hideMark/>
          </w:tcPr>
          <w:p w:rsidR="002128DF" w:rsidRPr="009D77A3" w:rsidRDefault="002128DF" w:rsidP="002128DF">
            <w:pPr>
              <w:jc w:val="right"/>
              <w:rPr>
                <w:rFonts w:ascii="Calibri" w:hAnsi="Calibri" w:cs="Calibri"/>
                <w:sz w:val="18"/>
                <w:szCs w:val="18"/>
              </w:rPr>
            </w:pPr>
            <w:r w:rsidRPr="009D77A3">
              <w:rPr>
                <w:rFonts w:ascii="Calibri" w:hAnsi="Calibri" w:cs="Calibri"/>
                <w:sz w:val="18"/>
                <w:szCs w:val="18"/>
              </w:rPr>
              <w:t>4.607.078,26</w:t>
            </w:r>
          </w:p>
        </w:tc>
        <w:tc>
          <w:tcPr>
            <w:tcW w:w="1140" w:type="dxa"/>
            <w:tcBorders>
              <w:top w:val="nil"/>
              <w:left w:val="nil"/>
              <w:bottom w:val="single" w:sz="4" w:space="0" w:color="auto"/>
              <w:right w:val="single" w:sz="4" w:space="0" w:color="auto"/>
            </w:tcBorders>
            <w:shd w:val="clear" w:color="auto" w:fill="auto"/>
            <w:vAlign w:val="center"/>
            <w:hideMark/>
          </w:tcPr>
          <w:p w:rsidR="002128DF" w:rsidRPr="009D77A3" w:rsidRDefault="002128DF" w:rsidP="002128DF">
            <w:pPr>
              <w:jc w:val="right"/>
              <w:rPr>
                <w:rFonts w:ascii="Calibri" w:hAnsi="Calibri" w:cs="Calibri"/>
                <w:sz w:val="18"/>
                <w:szCs w:val="18"/>
              </w:rPr>
            </w:pPr>
            <w:r w:rsidRPr="009D77A3">
              <w:rPr>
                <w:rFonts w:ascii="Calibri" w:hAnsi="Calibri" w:cs="Calibri"/>
                <w:sz w:val="18"/>
                <w:szCs w:val="18"/>
              </w:rPr>
              <w:t>4.607.078,26</w:t>
            </w:r>
          </w:p>
        </w:tc>
        <w:tc>
          <w:tcPr>
            <w:tcW w:w="1200" w:type="dxa"/>
            <w:tcBorders>
              <w:top w:val="nil"/>
              <w:left w:val="nil"/>
              <w:bottom w:val="single" w:sz="4" w:space="0" w:color="auto"/>
              <w:right w:val="single" w:sz="4" w:space="0" w:color="auto"/>
            </w:tcBorders>
            <w:shd w:val="clear" w:color="auto" w:fill="auto"/>
            <w:vAlign w:val="center"/>
            <w:hideMark/>
          </w:tcPr>
          <w:p w:rsidR="002128DF" w:rsidRPr="009D77A3" w:rsidRDefault="002128DF" w:rsidP="002128DF">
            <w:pPr>
              <w:jc w:val="right"/>
              <w:rPr>
                <w:rFonts w:ascii="Calibri" w:hAnsi="Calibri" w:cs="Calibri"/>
                <w:sz w:val="18"/>
                <w:szCs w:val="18"/>
              </w:rPr>
            </w:pPr>
            <w:r w:rsidRPr="009D77A3">
              <w:rPr>
                <w:rFonts w:ascii="Calibri" w:hAnsi="Calibri" w:cs="Calibri"/>
                <w:sz w:val="18"/>
                <w:szCs w:val="18"/>
              </w:rPr>
              <w:t>4.607.078,26</w:t>
            </w:r>
          </w:p>
        </w:tc>
        <w:tc>
          <w:tcPr>
            <w:tcW w:w="1200" w:type="dxa"/>
            <w:tcBorders>
              <w:top w:val="nil"/>
              <w:left w:val="nil"/>
              <w:bottom w:val="single" w:sz="4" w:space="0" w:color="auto"/>
              <w:right w:val="single" w:sz="4" w:space="0" w:color="auto"/>
            </w:tcBorders>
            <w:shd w:val="clear" w:color="auto" w:fill="auto"/>
            <w:vAlign w:val="center"/>
            <w:hideMark/>
          </w:tcPr>
          <w:p w:rsidR="002128DF" w:rsidRPr="009D77A3" w:rsidRDefault="002128DF" w:rsidP="002128DF">
            <w:pPr>
              <w:jc w:val="right"/>
              <w:rPr>
                <w:rFonts w:ascii="Calibri" w:hAnsi="Calibri" w:cs="Calibri"/>
                <w:sz w:val="18"/>
                <w:szCs w:val="18"/>
              </w:rPr>
            </w:pPr>
            <w:r w:rsidRPr="009D77A3">
              <w:rPr>
                <w:rFonts w:ascii="Calibri" w:hAnsi="Calibri" w:cs="Calibri"/>
                <w:sz w:val="18"/>
                <w:szCs w:val="18"/>
              </w:rPr>
              <w:t>3.988.874,44</w:t>
            </w:r>
          </w:p>
        </w:tc>
      </w:tr>
      <w:tr w:rsidR="002128DF" w:rsidRPr="009D77A3" w:rsidTr="002128DF">
        <w:trPr>
          <w:trHeight w:val="490"/>
          <w:jc w:val="center"/>
        </w:trPr>
        <w:tc>
          <w:tcPr>
            <w:tcW w:w="400" w:type="dxa"/>
            <w:tcBorders>
              <w:top w:val="nil"/>
              <w:left w:val="single" w:sz="8" w:space="0" w:color="auto"/>
              <w:bottom w:val="single" w:sz="8" w:space="0" w:color="auto"/>
              <w:right w:val="single" w:sz="4" w:space="0" w:color="auto"/>
            </w:tcBorders>
            <w:shd w:val="clear" w:color="000000" w:fill="D9D9D9"/>
            <w:vAlign w:val="center"/>
            <w:hideMark/>
          </w:tcPr>
          <w:p w:rsidR="002128DF" w:rsidRPr="009D77A3" w:rsidRDefault="002128DF" w:rsidP="002128DF">
            <w:pPr>
              <w:jc w:val="center"/>
              <w:rPr>
                <w:rFonts w:ascii="Calibri" w:hAnsi="Calibri" w:cs="Calibri"/>
                <w:sz w:val="18"/>
                <w:szCs w:val="18"/>
              </w:rPr>
            </w:pPr>
            <w:r w:rsidRPr="009D77A3">
              <w:rPr>
                <w:rFonts w:ascii="Calibri" w:hAnsi="Calibri" w:cs="Calibri"/>
                <w:sz w:val="18"/>
                <w:szCs w:val="18"/>
              </w:rPr>
              <w:t> </w:t>
            </w:r>
          </w:p>
        </w:tc>
        <w:tc>
          <w:tcPr>
            <w:tcW w:w="2440" w:type="dxa"/>
            <w:tcBorders>
              <w:top w:val="nil"/>
              <w:left w:val="nil"/>
              <w:bottom w:val="single" w:sz="8" w:space="0" w:color="auto"/>
              <w:right w:val="single" w:sz="4" w:space="0" w:color="auto"/>
            </w:tcBorders>
            <w:shd w:val="clear" w:color="000000" w:fill="D9D9D9"/>
            <w:vAlign w:val="center"/>
            <w:hideMark/>
          </w:tcPr>
          <w:p w:rsidR="002128DF" w:rsidRPr="009D77A3" w:rsidRDefault="002128DF" w:rsidP="002128DF">
            <w:pPr>
              <w:jc w:val="center"/>
              <w:rPr>
                <w:rFonts w:ascii="Calibri" w:hAnsi="Calibri" w:cs="Calibri"/>
                <w:b/>
                <w:bCs/>
                <w:sz w:val="18"/>
                <w:szCs w:val="18"/>
              </w:rPr>
            </w:pPr>
            <w:r w:rsidRPr="009D77A3">
              <w:rPr>
                <w:rFonts w:ascii="Calibri" w:hAnsi="Calibri" w:cs="Calibri"/>
                <w:b/>
                <w:bCs/>
                <w:sz w:val="18"/>
                <w:szCs w:val="18"/>
              </w:rPr>
              <w:t>Σύνολα</w:t>
            </w:r>
          </w:p>
        </w:tc>
        <w:tc>
          <w:tcPr>
            <w:tcW w:w="1340" w:type="dxa"/>
            <w:tcBorders>
              <w:top w:val="nil"/>
              <w:left w:val="nil"/>
              <w:bottom w:val="single" w:sz="8" w:space="0" w:color="auto"/>
              <w:right w:val="single" w:sz="4" w:space="0" w:color="auto"/>
            </w:tcBorders>
            <w:shd w:val="clear" w:color="000000" w:fill="D9D9D9"/>
            <w:vAlign w:val="center"/>
            <w:hideMark/>
          </w:tcPr>
          <w:p w:rsidR="002128DF" w:rsidRPr="009D77A3" w:rsidRDefault="002128DF" w:rsidP="002128DF">
            <w:pPr>
              <w:jc w:val="right"/>
              <w:rPr>
                <w:rFonts w:ascii="Calibri" w:hAnsi="Calibri" w:cs="Calibri"/>
                <w:b/>
                <w:bCs/>
                <w:sz w:val="18"/>
                <w:szCs w:val="18"/>
              </w:rPr>
            </w:pPr>
            <w:r w:rsidRPr="009D77A3">
              <w:rPr>
                <w:rFonts w:ascii="Calibri" w:hAnsi="Calibri" w:cs="Calibri"/>
                <w:b/>
                <w:bCs/>
                <w:sz w:val="18"/>
                <w:szCs w:val="18"/>
              </w:rPr>
              <w:t>27.046.046,03</w:t>
            </w:r>
          </w:p>
        </w:tc>
        <w:tc>
          <w:tcPr>
            <w:tcW w:w="1180" w:type="dxa"/>
            <w:tcBorders>
              <w:top w:val="nil"/>
              <w:left w:val="nil"/>
              <w:bottom w:val="single" w:sz="8" w:space="0" w:color="auto"/>
              <w:right w:val="single" w:sz="4" w:space="0" w:color="auto"/>
            </w:tcBorders>
            <w:shd w:val="clear" w:color="000000" w:fill="D9D9D9"/>
            <w:vAlign w:val="center"/>
            <w:hideMark/>
          </w:tcPr>
          <w:p w:rsidR="002128DF" w:rsidRPr="009D77A3" w:rsidRDefault="002128DF" w:rsidP="002128DF">
            <w:pPr>
              <w:jc w:val="right"/>
              <w:rPr>
                <w:rFonts w:ascii="Calibri" w:hAnsi="Calibri" w:cs="Calibri"/>
                <w:b/>
                <w:bCs/>
                <w:sz w:val="18"/>
                <w:szCs w:val="18"/>
              </w:rPr>
            </w:pPr>
            <w:r w:rsidRPr="009D77A3">
              <w:rPr>
                <w:rFonts w:ascii="Calibri" w:hAnsi="Calibri" w:cs="Calibri"/>
                <w:b/>
                <w:bCs/>
                <w:sz w:val="18"/>
                <w:szCs w:val="18"/>
              </w:rPr>
              <w:t>18.916.436,87</w:t>
            </w:r>
          </w:p>
        </w:tc>
        <w:tc>
          <w:tcPr>
            <w:tcW w:w="1140" w:type="dxa"/>
            <w:tcBorders>
              <w:top w:val="nil"/>
              <w:left w:val="nil"/>
              <w:bottom w:val="single" w:sz="8" w:space="0" w:color="auto"/>
              <w:right w:val="single" w:sz="4" w:space="0" w:color="auto"/>
            </w:tcBorders>
            <w:shd w:val="clear" w:color="000000" w:fill="D9D9D9"/>
            <w:vAlign w:val="center"/>
            <w:hideMark/>
          </w:tcPr>
          <w:p w:rsidR="002128DF" w:rsidRPr="009D77A3" w:rsidRDefault="002128DF" w:rsidP="002128DF">
            <w:pPr>
              <w:jc w:val="right"/>
              <w:rPr>
                <w:rFonts w:ascii="Calibri" w:hAnsi="Calibri" w:cs="Calibri"/>
                <w:b/>
                <w:bCs/>
                <w:sz w:val="18"/>
                <w:szCs w:val="18"/>
              </w:rPr>
            </w:pPr>
            <w:r w:rsidRPr="009D77A3">
              <w:rPr>
                <w:rFonts w:ascii="Calibri" w:hAnsi="Calibri" w:cs="Calibri"/>
                <w:b/>
                <w:bCs/>
                <w:sz w:val="18"/>
                <w:szCs w:val="18"/>
              </w:rPr>
              <w:t>13.744.722,93</w:t>
            </w:r>
          </w:p>
        </w:tc>
        <w:tc>
          <w:tcPr>
            <w:tcW w:w="1200" w:type="dxa"/>
            <w:tcBorders>
              <w:top w:val="nil"/>
              <w:left w:val="nil"/>
              <w:bottom w:val="single" w:sz="8" w:space="0" w:color="auto"/>
              <w:right w:val="single" w:sz="4" w:space="0" w:color="auto"/>
            </w:tcBorders>
            <w:shd w:val="clear" w:color="000000" w:fill="D9D9D9"/>
            <w:vAlign w:val="center"/>
            <w:hideMark/>
          </w:tcPr>
          <w:p w:rsidR="002128DF" w:rsidRPr="009D77A3" w:rsidRDefault="002128DF" w:rsidP="002128DF">
            <w:pPr>
              <w:jc w:val="right"/>
              <w:rPr>
                <w:rFonts w:ascii="Calibri" w:hAnsi="Calibri" w:cs="Calibri"/>
                <w:b/>
                <w:bCs/>
                <w:sz w:val="18"/>
                <w:szCs w:val="18"/>
              </w:rPr>
            </w:pPr>
            <w:r w:rsidRPr="009D77A3">
              <w:rPr>
                <w:rFonts w:ascii="Calibri" w:hAnsi="Calibri" w:cs="Calibri"/>
                <w:b/>
                <w:bCs/>
                <w:sz w:val="18"/>
                <w:szCs w:val="18"/>
              </w:rPr>
              <w:t>21.440.112,03</w:t>
            </w:r>
          </w:p>
        </w:tc>
        <w:tc>
          <w:tcPr>
            <w:tcW w:w="1200" w:type="dxa"/>
            <w:tcBorders>
              <w:top w:val="nil"/>
              <w:left w:val="nil"/>
              <w:bottom w:val="single" w:sz="8" w:space="0" w:color="auto"/>
              <w:right w:val="single" w:sz="4" w:space="0" w:color="auto"/>
            </w:tcBorders>
            <w:shd w:val="clear" w:color="000000" w:fill="D9D9D9"/>
            <w:vAlign w:val="center"/>
            <w:hideMark/>
          </w:tcPr>
          <w:p w:rsidR="002128DF" w:rsidRPr="009D77A3" w:rsidRDefault="002128DF" w:rsidP="002128DF">
            <w:pPr>
              <w:jc w:val="right"/>
              <w:rPr>
                <w:rFonts w:ascii="Calibri" w:hAnsi="Calibri" w:cs="Calibri"/>
                <w:b/>
                <w:bCs/>
                <w:sz w:val="18"/>
                <w:szCs w:val="18"/>
              </w:rPr>
            </w:pPr>
            <w:r w:rsidRPr="009D77A3">
              <w:rPr>
                <w:rFonts w:ascii="Calibri" w:hAnsi="Calibri" w:cs="Calibri"/>
                <w:b/>
                <w:bCs/>
                <w:sz w:val="18"/>
                <w:szCs w:val="18"/>
              </w:rPr>
              <w:t>27.077.559,33</w:t>
            </w:r>
          </w:p>
        </w:tc>
      </w:tr>
    </w:tbl>
    <w:p w:rsidR="002128DF" w:rsidRDefault="002128DF" w:rsidP="002128DF">
      <w:pPr>
        <w:spacing w:before="120" w:after="120" w:line="360" w:lineRule="auto"/>
        <w:jc w:val="center"/>
        <w:rPr>
          <w:rFonts w:ascii="Calibri" w:hAnsi="Calibri" w:cs="Calibri"/>
          <w:b/>
        </w:rPr>
      </w:pPr>
    </w:p>
    <w:p w:rsidR="002128DF" w:rsidRDefault="002128DF" w:rsidP="002128DF">
      <w:pPr>
        <w:spacing w:before="120" w:after="120" w:line="360" w:lineRule="auto"/>
        <w:jc w:val="center"/>
        <w:rPr>
          <w:rFonts w:ascii="Calibri" w:hAnsi="Calibri" w:cs="Calibri"/>
          <w:b/>
        </w:rPr>
      </w:pPr>
      <w:r w:rsidRPr="00B13158">
        <w:rPr>
          <w:rFonts w:ascii="Calibri" w:hAnsi="Calibri" w:cs="Calibri"/>
          <w:b/>
        </w:rPr>
        <w:t xml:space="preserve">Πίνακας </w:t>
      </w:r>
      <w:r>
        <w:rPr>
          <w:rFonts w:ascii="Calibri" w:hAnsi="Calibri" w:cs="Calibri"/>
          <w:b/>
        </w:rPr>
        <w:t>3.</w:t>
      </w:r>
      <w:r w:rsidRPr="00B13158">
        <w:rPr>
          <w:rFonts w:ascii="Calibri" w:hAnsi="Calibri" w:cs="Calibri"/>
          <w:b/>
        </w:rPr>
        <w:t xml:space="preserve">2.   </w:t>
      </w:r>
      <w:proofErr w:type="spellStart"/>
      <w:r w:rsidRPr="00B13158">
        <w:rPr>
          <w:rFonts w:ascii="Calibri" w:hAnsi="Calibri" w:cs="Calibri"/>
          <w:b/>
        </w:rPr>
        <w:t>Εξοδα</w:t>
      </w:r>
      <w:proofErr w:type="spellEnd"/>
      <w:r w:rsidRPr="00B13158">
        <w:rPr>
          <w:rFonts w:ascii="Calibri" w:hAnsi="Calibri" w:cs="Calibri"/>
          <w:b/>
        </w:rPr>
        <w:t xml:space="preserve"> Σχεδίου </w:t>
      </w:r>
      <w:proofErr w:type="spellStart"/>
      <w:r w:rsidRPr="00B13158">
        <w:rPr>
          <w:rFonts w:ascii="Calibri" w:hAnsi="Calibri" w:cs="Calibri"/>
          <w:b/>
        </w:rPr>
        <w:t>Προυπολογισμού</w:t>
      </w:r>
      <w:proofErr w:type="spellEnd"/>
      <w:r w:rsidRPr="00B13158">
        <w:rPr>
          <w:rFonts w:ascii="Calibri" w:hAnsi="Calibri" w:cs="Calibri"/>
          <w:b/>
        </w:rPr>
        <w:t xml:space="preserve"> 202</w:t>
      </w:r>
      <w:r>
        <w:rPr>
          <w:rFonts w:ascii="Calibri" w:hAnsi="Calibri" w:cs="Calibri"/>
          <w:b/>
        </w:rPr>
        <w:t>1 (</w:t>
      </w:r>
      <w:proofErr w:type="spellStart"/>
      <w:r>
        <w:rPr>
          <w:rFonts w:ascii="Calibri" w:hAnsi="Calibri" w:cs="Calibri"/>
          <w:b/>
        </w:rPr>
        <w:t>Απόφ</w:t>
      </w:r>
      <w:proofErr w:type="spellEnd"/>
      <w:r>
        <w:rPr>
          <w:rFonts w:ascii="Calibri" w:hAnsi="Calibri" w:cs="Calibri"/>
          <w:b/>
        </w:rPr>
        <w:t>. 248 Ο.Ε.)</w:t>
      </w:r>
    </w:p>
    <w:tbl>
      <w:tblPr>
        <w:tblW w:w="9600" w:type="dxa"/>
        <w:jc w:val="center"/>
        <w:tblLook w:val="04A0"/>
      </w:tblPr>
      <w:tblGrid>
        <w:gridCol w:w="520"/>
        <w:gridCol w:w="2525"/>
        <w:gridCol w:w="1469"/>
        <w:gridCol w:w="1364"/>
        <w:gridCol w:w="1180"/>
        <w:gridCol w:w="1271"/>
        <w:gridCol w:w="1271"/>
      </w:tblGrid>
      <w:tr w:rsidR="002128DF" w:rsidRPr="009D77A3" w:rsidTr="002128DF">
        <w:trPr>
          <w:trHeight w:val="580"/>
          <w:jc w:val="center"/>
        </w:trPr>
        <w:tc>
          <w:tcPr>
            <w:tcW w:w="400" w:type="dxa"/>
            <w:tcBorders>
              <w:top w:val="single" w:sz="8" w:space="0" w:color="auto"/>
              <w:left w:val="single" w:sz="8" w:space="0" w:color="auto"/>
              <w:bottom w:val="single" w:sz="4" w:space="0" w:color="auto"/>
              <w:right w:val="single" w:sz="4" w:space="0" w:color="auto"/>
            </w:tcBorders>
            <w:shd w:val="clear" w:color="000000" w:fill="D9D9D9"/>
            <w:vAlign w:val="center"/>
            <w:hideMark/>
          </w:tcPr>
          <w:p w:rsidR="002128DF" w:rsidRPr="009D77A3" w:rsidRDefault="002128DF" w:rsidP="002128DF">
            <w:pPr>
              <w:jc w:val="center"/>
              <w:rPr>
                <w:rFonts w:ascii="Calibri" w:hAnsi="Calibri" w:cs="Calibri"/>
                <w:b/>
                <w:bCs/>
                <w:sz w:val="18"/>
                <w:szCs w:val="18"/>
              </w:rPr>
            </w:pPr>
            <w:r w:rsidRPr="009D77A3">
              <w:rPr>
                <w:rFonts w:ascii="Calibri" w:hAnsi="Calibri" w:cs="Calibri"/>
                <w:b/>
                <w:bCs/>
                <w:sz w:val="18"/>
                <w:szCs w:val="18"/>
              </w:rPr>
              <w:t>Κ.Α.</w:t>
            </w:r>
          </w:p>
        </w:tc>
        <w:tc>
          <w:tcPr>
            <w:tcW w:w="2860" w:type="dxa"/>
            <w:tcBorders>
              <w:top w:val="single" w:sz="8" w:space="0" w:color="auto"/>
              <w:left w:val="nil"/>
              <w:bottom w:val="single" w:sz="4" w:space="0" w:color="auto"/>
              <w:right w:val="single" w:sz="4" w:space="0" w:color="auto"/>
            </w:tcBorders>
            <w:shd w:val="clear" w:color="000000" w:fill="D9D9D9"/>
            <w:vAlign w:val="center"/>
            <w:hideMark/>
          </w:tcPr>
          <w:p w:rsidR="002128DF" w:rsidRPr="009D77A3" w:rsidRDefault="002128DF" w:rsidP="002128DF">
            <w:pPr>
              <w:jc w:val="center"/>
              <w:rPr>
                <w:rFonts w:ascii="Calibri" w:hAnsi="Calibri" w:cs="Calibri"/>
                <w:b/>
                <w:bCs/>
                <w:sz w:val="18"/>
                <w:szCs w:val="18"/>
              </w:rPr>
            </w:pPr>
            <w:r w:rsidRPr="009D77A3">
              <w:rPr>
                <w:rFonts w:ascii="Calibri" w:hAnsi="Calibri" w:cs="Calibri"/>
                <w:b/>
                <w:bCs/>
                <w:sz w:val="18"/>
                <w:szCs w:val="18"/>
              </w:rPr>
              <w:t>Τίτλος εξόδων</w:t>
            </w:r>
          </w:p>
        </w:tc>
        <w:tc>
          <w:tcPr>
            <w:tcW w:w="1380" w:type="dxa"/>
            <w:tcBorders>
              <w:top w:val="single" w:sz="4" w:space="0" w:color="auto"/>
              <w:left w:val="nil"/>
              <w:bottom w:val="single" w:sz="8" w:space="0" w:color="auto"/>
              <w:right w:val="single" w:sz="4" w:space="0" w:color="auto"/>
            </w:tcBorders>
            <w:shd w:val="clear" w:color="000000" w:fill="D9D9D9"/>
            <w:vAlign w:val="center"/>
            <w:hideMark/>
          </w:tcPr>
          <w:p w:rsidR="002128DF" w:rsidRPr="009D77A3" w:rsidRDefault="002128DF" w:rsidP="002128DF">
            <w:pPr>
              <w:jc w:val="center"/>
              <w:rPr>
                <w:rFonts w:ascii="Calibri" w:hAnsi="Calibri" w:cs="Calibri"/>
                <w:b/>
                <w:bCs/>
                <w:color w:val="000000"/>
                <w:sz w:val="18"/>
                <w:szCs w:val="18"/>
              </w:rPr>
            </w:pPr>
            <w:r w:rsidRPr="009D77A3">
              <w:rPr>
                <w:rFonts w:ascii="Calibri" w:hAnsi="Calibri" w:cs="Calibri"/>
                <w:b/>
                <w:bCs/>
                <w:color w:val="000000"/>
                <w:sz w:val="18"/>
                <w:szCs w:val="18"/>
              </w:rPr>
              <w:t>Διαμορφωθέντα 31/8/2020</w:t>
            </w:r>
          </w:p>
        </w:tc>
        <w:tc>
          <w:tcPr>
            <w:tcW w:w="1280" w:type="dxa"/>
            <w:tcBorders>
              <w:top w:val="single" w:sz="4" w:space="0" w:color="auto"/>
              <w:left w:val="nil"/>
              <w:bottom w:val="single" w:sz="8" w:space="0" w:color="auto"/>
              <w:right w:val="single" w:sz="4" w:space="0" w:color="auto"/>
            </w:tcBorders>
            <w:shd w:val="clear" w:color="000000" w:fill="D9D9D9"/>
            <w:vAlign w:val="center"/>
            <w:hideMark/>
          </w:tcPr>
          <w:p w:rsidR="002128DF" w:rsidRPr="009D77A3" w:rsidRDefault="002128DF" w:rsidP="002128DF">
            <w:pPr>
              <w:jc w:val="center"/>
              <w:rPr>
                <w:rFonts w:ascii="Calibri" w:hAnsi="Calibri" w:cs="Calibri"/>
                <w:b/>
                <w:bCs/>
                <w:color w:val="000000"/>
                <w:sz w:val="18"/>
                <w:szCs w:val="18"/>
              </w:rPr>
            </w:pPr>
            <w:proofErr w:type="spellStart"/>
            <w:r w:rsidRPr="009D77A3">
              <w:rPr>
                <w:rFonts w:ascii="Calibri" w:hAnsi="Calibri" w:cs="Calibri"/>
                <w:b/>
                <w:bCs/>
                <w:color w:val="000000"/>
                <w:sz w:val="18"/>
                <w:szCs w:val="18"/>
              </w:rPr>
              <w:t>Τιμολογηθέντα</w:t>
            </w:r>
            <w:proofErr w:type="spellEnd"/>
            <w:r w:rsidRPr="009D77A3">
              <w:rPr>
                <w:rFonts w:ascii="Calibri" w:hAnsi="Calibri" w:cs="Calibri"/>
                <w:b/>
                <w:bCs/>
                <w:color w:val="000000"/>
                <w:sz w:val="18"/>
                <w:szCs w:val="18"/>
              </w:rPr>
              <w:t xml:space="preserve"> 31/8/2020</w:t>
            </w:r>
          </w:p>
        </w:tc>
        <w:tc>
          <w:tcPr>
            <w:tcW w:w="1180" w:type="dxa"/>
            <w:tcBorders>
              <w:top w:val="single" w:sz="4" w:space="0" w:color="auto"/>
              <w:left w:val="nil"/>
              <w:bottom w:val="single" w:sz="8" w:space="0" w:color="auto"/>
              <w:right w:val="single" w:sz="4" w:space="0" w:color="auto"/>
            </w:tcBorders>
            <w:shd w:val="clear" w:color="000000" w:fill="D9D9D9"/>
            <w:vAlign w:val="center"/>
            <w:hideMark/>
          </w:tcPr>
          <w:p w:rsidR="002128DF" w:rsidRPr="009D77A3" w:rsidRDefault="002128DF" w:rsidP="002128DF">
            <w:pPr>
              <w:jc w:val="center"/>
              <w:rPr>
                <w:rFonts w:ascii="Calibri" w:hAnsi="Calibri" w:cs="Calibri"/>
                <w:b/>
                <w:bCs/>
                <w:color w:val="000000"/>
                <w:sz w:val="18"/>
                <w:szCs w:val="18"/>
              </w:rPr>
            </w:pPr>
            <w:r w:rsidRPr="009D77A3">
              <w:rPr>
                <w:rFonts w:ascii="Calibri" w:hAnsi="Calibri" w:cs="Calibri"/>
                <w:b/>
                <w:bCs/>
                <w:color w:val="000000"/>
                <w:sz w:val="18"/>
                <w:szCs w:val="18"/>
              </w:rPr>
              <w:t>Πληρωμές 31/8/2020</w:t>
            </w:r>
          </w:p>
        </w:tc>
        <w:tc>
          <w:tcPr>
            <w:tcW w:w="1240" w:type="dxa"/>
            <w:tcBorders>
              <w:top w:val="single" w:sz="4" w:space="0" w:color="auto"/>
              <w:left w:val="nil"/>
              <w:bottom w:val="single" w:sz="8" w:space="0" w:color="auto"/>
              <w:right w:val="single" w:sz="4" w:space="0" w:color="auto"/>
            </w:tcBorders>
            <w:shd w:val="clear" w:color="000000" w:fill="D9D9D9"/>
            <w:vAlign w:val="center"/>
            <w:hideMark/>
          </w:tcPr>
          <w:p w:rsidR="002128DF" w:rsidRPr="009D77A3" w:rsidRDefault="002128DF" w:rsidP="002128DF">
            <w:pPr>
              <w:jc w:val="center"/>
              <w:rPr>
                <w:rFonts w:ascii="Calibri" w:hAnsi="Calibri" w:cs="Calibri"/>
                <w:b/>
                <w:bCs/>
                <w:color w:val="000000"/>
                <w:sz w:val="18"/>
                <w:szCs w:val="18"/>
              </w:rPr>
            </w:pPr>
            <w:r w:rsidRPr="009D77A3">
              <w:rPr>
                <w:rFonts w:ascii="Calibri" w:hAnsi="Calibri" w:cs="Calibri"/>
                <w:b/>
                <w:bCs/>
                <w:color w:val="000000"/>
                <w:sz w:val="18"/>
                <w:szCs w:val="18"/>
              </w:rPr>
              <w:t>Εκτίμηση Πληρωμών 31/12/2020</w:t>
            </w:r>
          </w:p>
        </w:tc>
        <w:tc>
          <w:tcPr>
            <w:tcW w:w="1260" w:type="dxa"/>
            <w:tcBorders>
              <w:top w:val="single" w:sz="4" w:space="0" w:color="auto"/>
              <w:left w:val="nil"/>
              <w:bottom w:val="single" w:sz="8" w:space="0" w:color="auto"/>
              <w:right w:val="single" w:sz="4" w:space="0" w:color="auto"/>
            </w:tcBorders>
            <w:shd w:val="clear" w:color="000000" w:fill="D9D9D9"/>
            <w:vAlign w:val="center"/>
            <w:hideMark/>
          </w:tcPr>
          <w:p w:rsidR="002128DF" w:rsidRPr="009D77A3" w:rsidRDefault="002128DF" w:rsidP="002128DF">
            <w:pPr>
              <w:jc w:val="center"/>
              <w:rPr>
                <w:rFonts w:ascii="Calibri" w:hAnsi="Calibri" w:cs="Calibri"/>
                <w:b/>
                <w:bCs/>
                <w:color w:val="000000"/>
                <w:sz w:val="18"/>
                <w:szCs w:val="18"/>
              </w:rPr>
            </w:pPr>
            <w:r w:rsidRPr="009D77A3">
              <w:rPr>
                <w:rFonts w:ascii="Calibri" w:hAnsi="Calibri" w:cs="Calibri"/>
                <w:b/>
                <w:bCs/>
                <w:color w:val="000000"/>
                <w:sz w:val="18"/>
                <w:szCs w:val="18"/>
              </w:rPr>
              <w:t xml:space="preserve">Σχέδιο </w:t>
            </w:r>
            <w:proofErr w:type="spellStart"/>
            <w:r w:rsidRPr="009D77A3">
              <w:rPr>
                <w:rFonts w:ascii="Calibri" w:hAnsi="Calibri" w:cs="Calibri"/>
                <w:b/>
                <w:bCs/>
                <w:color w:val="000000"/>
                <w:sz w:val="18"/>
                <w:szCs w:val="18"/>
              </w:rPr>
              <w:t>Προυπ</w:t>
            </w:r>
            <w:proofErr w:type="spellEnd"/>
            <w:r w:rsidRPr="009D77A3">
              <w:rPr>
                <w:rFonts w:ascii="Calibri" w:hAnsi="Calibri" w:cs="Calibri"/>
                <w:b/>
                <w:bCs/>
                <w:color w:val="000000"/>
                <w:sz w:val="18"/>
                <w:szCs w:val="18"/>
              </w:rPr>
              <w:t>/</w:t>
            </w:r>
            <w:proofErr w:type="spellStart"/>
            <w:r w:rsidRPr="009D77A3">
              <w:rPr>
                <w:rFonts w:ascii="Calibri" w:hAnsi="Calibri" w:cs="Calibri"/>
                <w:b/>
                <w:bCs/>
                <w:color w:val="000000"/>
                <w:sz w:val="18"/>
                <w:szCs w:val="18"/>
              </w:rPr>
              <w:t>σμού</w:t>
            </w:r>
            <w:proofErr w:type="spellEnd"/>
            <w:r w:rsidRPr="009D77A3">
              <w:rPr>
                <w:rFonts w:ascii="Calibri" w:hAnsi="Calibri" w:cs="Calibri"/>
                <w:b/>
                <w:bCs/>
                <w:color w:val="000000"/>
                <w:sz w:val="18"/>
                <w:szCs w:val="18"/>
              </w:rPr>
              <w:t xml:space="preserve"> 2021</w:t>
            </w:r>
          </w:p>
        </w:tc>
      </w:tr>
      <w:tr w:rsidR="002128DF" w:rsidRPr="009D77A3" w:rsidTr="002128DF">
        <w:trPr>
          <w:trHeight w:val="380"/>
          <w:jc w:val="center"/>
        </w:trPr>
        <w:tc>
          <w:tcPr>
            <w:tcW w:w="400" w:type="dxa"/>
            <w:tcBorders>
              <w:top w:val="nil"/>
              <w:left w:val="single" w:sz="8" w:space="0" w:color="auto"/>
              <w:bottom w:val="single" w:sz="4" w:space="0" w:color="auto"/>
              <w:right w:val="single" w:sz="4" w:space="0" w:color="auto"/>
            </w:tcBorders>
            <w:shd w:val="clear" w:color="auto" w:fill="auto"/>
            <w:vAlign w:val="center"/>
            <w:hideMark/>
          </w:tcPr>
          <w:p w:rsidR="002128DF" w:rsidRPr="009D77A3" w:rsidRDefault="002128DF" w:rsidP="002128DF">
            <w:pPr>
              <w:jc w:val="center"/>
              <w:rPr>
                <w:rFonts w:ascii="Calibri" w:hAnsi="Calibri" w:cs="Calibri"/>
                <w:sz w:val="18"/>
                <w:szCs w:val="18"/>
              </w:rPr>
            </w:pPr>
            <w:r w:rsidRPr="009D77A3">
              <w:rPr>
                <w:rFonts w:ascii="Calibri" w:hAnsi="Calibri" w:cs="Calibri"/>
                <w:sz w:val="18"/>
                <w:szCs w:val="18"/>
              </w:rPr>
              <w:t>6.</w:t>
            </w:r>
          </w:p>
        </w:tc>
        <w:tc>
          <w:tcPr>
            <w:tcW w:w="2860" w:type="dxa"/>
            <w:tcBorders>
              <w:top w:val="nil"/>
              <w:left w:val="nil"/>
              <w:bottom w:val="single" w:sz="4" w:space="0" w:color="auto"/>
              <w:right w:val="single" w:sz="4" w:space="0" w:color="auto"/>
            </w:tcBorders>
            <w:shd w:val="clear" w:color="auto" w:fill="auto"/>
            <w:vAlign w:val="center"/>
            <w:hideMark/>
          </w:tcPr>
          <w:p w:rsidR="002128DF" w:rsidRPr="009D77A3" w:rsidRDefault="002128DF" w:rsidP="002128DF">
            <w:pPr>
              <w:rPr>
                <w:rFonts w:ascii="Calibri" w:hAnsi="Calibri" w:cs="Calibri"/>
                <w:sz w:val="18"/>
                <w:szCs w:val="18"/>
              </w:rPr>
            </w:pPr>
            <w:proofErr w:type="spellStart"/>
            <w:r w:rsidRPr="009D77A3">
              <w:rPr>
                <w:rFonts w:ascii="Calibri" w:hAnsi="Calibri" w:cs="Calibri"/>
                <w:sz w:val="18"/>
                <w:szCs w:val="18"/>
              </w:rPr>
              <w:t>Εξοδα</w:t>
            </w:r>
            <w:proofErr w:type="spellEnd"/>
            <w:r w:rsidRPr="009D77A3">
              <w:rPr>
                <w:rFonts w:ascii="Calibri" w:hAnsi="Calibri" w:cs="Calibri"/>
                <w:sz w:val="18"/>
                <w:szCs w:val="18"/>
              </w:rPr>
              <w:t xml:space="preserve"> χρήσης</w:t>
            </w:r>
          </w:p>
        </w:tc>
        <w:tc>
          <w:tcPr>
            <w:tcW w:w="1380" w:type="dxa"/>
            <w:tcBorders>
              <w:top w:val="nil"/>
              <w:left w:val="nil"/>
              <w:bottom w:val="single" w:sz="4" w:space="0" w:color="auto"/>
              <w:right w:val="single" w:sz="4" w:space="0" w:color="auto"/>
            </w:tcBorders>
            <w:shd w:val="clear" w:color="auto" w:fill="auto"/>
            <w:vAlign w:val="center"/>
            <w:hideMark/>
          </w:tcPr>
          <w:p w:rsidR="002128DF" w:rsidRPr="009D77A3" w:rsidRDefault="002128DF" w:rsidP="002128DF">
            <w:pPr>
              <w:jc w:val="right"/>
              <w:rPr>
                <w:rFonts w:ascii="Calibri" w:hAnsi="Calibri" w:cs="Calibri"/>
                <w:sz w:val="18"/>
                <w:szCs w:val="18"/>
              </w:rPr>
            </w:pPr>
            <w:r w:rsidRPr="009D77A3">
              <w:rPr>
                <w:rFonts w:ascii="Calibri" w:hAnsi="Calibri" w:cs="Calibri"/>
                <w:sz w:val="18"/>
                <w:szCs w:val="18"/>
              </w:rPr>
              <w:t>10.784.896,19</w:t>
            </w:r>
          </w:p>
        </w:tc>
        <w:tc>
          <w:tcPr>
            <w:tcW w:w="1280" w:type="dxa"/>
            <w:tcBorders>
              <w:top w:val="nil"/>
              <w:left w:val="nil"/>
              <w:bottom w:val="single" w:sz="4" w:space="0" w:color="auto"/>
              <w:right w:val="single" w:sz="4" w:space="0" w:color="auto"/>
            </w:tcBorders>
            <w:shd w:val="clear" w:color="auto" w:fill="auto"/>
            <w:vAlign w:val="center"/>
            <w:hideMark/>
          </w:tcPr>
          <w:p w:rsidR="002128DF" w:rsidRPr="009D77A3" w:rsidRDefault="002128DF" w:rsidP="002128DF">
            <w:pPr>
              <w:jc w:val="right"/>
              <w:rPr>
                <w:rFonts w:ascii="Calibri" w:hAnsi="Calibri" w:cs="Calibri"/>
                <w:sz w:val="18"/>
                <w:szCs w:val="18"/>
              </w:rPr>
            </w:pPr>
            <w:r w:rsidRPr="009D77A3">
              <w:rPr>
                <w:rFonts w:ascii="Calibri" w:hAnsi="Calibri" w:cs="Calibri"/>
                <w:sz w:val="18"/>
                <w:szCs w:val="18"/>
              </w:rPr>
              <w:t>5.732.339,39</w:t>
            </w:r>
          </w:p>
        </w:tc>
        <w:tc>
          <w:tcPr>
            <w:tcW w:w="1180" w:type="dxa"/>
            <w:tcBorders>
              <w:top w:val="nil"/>
              <w:left w:val="nil"/>
              <w:bottom w:val="single" w:sz="4" w:space="0" w:color="auto"/>
              <w:right w:val="single" w:sz="4" w:space="0" w:color="auto"/>
            </w:tcBorders>
            <w:shd w:val="clear" w:color="auto" w:fill="auto"/>
            <w:vAlign w:val="center"/>
            <w:hideMark/>
          </w:tcPr>
          <w:p w:rsidR="002128DF" w:rsidRPr="009D77A3" w:rsidRDefault="002128DF" w:rsidP="002128DF">
            <w:pPr>
              <w:jc w:val="right"/>
              <w:rPr>
                <w:rFonts w:ascii="Calibri" w:hAnsi="Calibri" w:cs="Calibri"/>
                <w:sz w:val="18"/>
                <w:szCs w:val="18"/>
              </w:rPr>
            </w:pPr>
            <w:r w:rsidRPr="009D77A3">
              <w:rPr>
                <w:rFonts w:ascii="Calibri" w:hAnsi="Calibri" w:cs="Calibri"/>
                <w:sz w:val="18"/>
                <w:szCs w:val="18"/>
              </w:rPr>
              <w:t>5.615.804,69</w:t>
            </w:r>
          </w:p>
        </w:tc>
        <w:tc>
          <w:tcPr>
            <w:tcW w:w="1240" w:type="dxa"/>
            <w:tcBorders>
              <w:top w:val="nil"/>
              <w:left w:val="nil"/>
              <w:bottom w:val="single" w:sz="4" w:space="0" w:color="auto"/>
              <w:right w:val="single" w:sz="4" w:space="0" w:color="auto"/>
            </w:tcBorders>
            <w:shd w:val="clear" w:color="auto" w:fill="auto"/>
            <w:vAlign w:val="center"/>
            <w:hideMark/>
          </w:tcPr>
          <w:p w:rsidR="002128DF" w:rsidRPr="009D77A3" w:rsidRDefault="002128DF" w:rsidP="002128DF">
            <w:pPr>
              <w:jc w:val="right"/>
              <w:rPr>
                <w:rFonts w:ascii="Calibri" w:hAnsi="Calibri" w:cs="Calibri"/>
                <w:sz w:val="18"/>
                <w:szCs w:val="18"/>
              </w:rPr>
            </w:pPr>
            <w:r w:rsidRPr="009D77A3">
              <w:rPr>
                <w:rFonts w:ascii="Calibri" w:hAnsi="Calibri" w:cs="Calibri"/>
                <w:sz w:val="18"/>
                <w:szCs w:val="18"/>
              </w:rPr>
              <w:t>9.768.106,09</w:t>
            </w:r>
          </w:p>
        </w:tc>
        <w:tc>
          <w:tcPr>
            <w:tcW w:w="1260" w:type="dxa"/>
            <w:tcBorders>
              <w:top w:val="nil"/>
              <w:left w:val="nil"/>
              <w:bottom w:val="single" w:sz="4" w:space="0" w:color="auto"/>
              <w:right w:val="single" w:sz="4" w:space="0" w:color="auto"/>
            </w:tcBorders>
            <w:shd w:val="clear" w:color="auto" w:fill="auto"/>
            <w:vAlign w:val="center"/>
            <w:hideMark/>
          </w:tcPr>
          <w:p w:rsidR="002128DF" w:rsidRPr="009D77A3" w:rsidRDefault="002128DF" w:rsidP="002128DF">
            <w:pPr>
              <w:jc w:val="right"/>
              <w:rPr>
                <w:rFonts w:ascii="Calibri" w:hAnsi="Calibri" w:cs="Calibri"/>
                <w:sz w:val="18"/>
                <w:szCs w:val="18"/>
              </w:rPr>
            </w:pPr>
            <w:r w:rsidRPr="009D77A3">
              <w:rPr>
                <w:rFonts w:ascii="Calibri" w:hAnsi="Calibri" w:cs="Calibri"/>
                <w:sz w:val="18"/>
                <w:szCs w:val="18"/>
              </w:rPr>
              <w:t>10.502.223,93</w:t>
            </w:r>
          </w:p>
        </w:tc>
      </w:tr>
      <w:tr w:rsidR="002128DF" w:rsidRPr="009D77A3" w:rsidTr="002128DF">
        <w:trPr>
          <w:trHeight w:val="390"/>
          <w:jc w:val="center"/>
        </w:trPr>
        <w:tc>
          <w:tcPr>
            <w:tcW w:w="400" w:type="dxa"/>
            <w:tcBorders>
              <w:top w:val="nil"/>
              <w:left w:val="single" w:sz="8" w:space="0" w:color="auto"/>
              <w:bottom w:val="single" w:sz="4" w:space="0" w:color="auto"/>
              <w:right w:val="single" w:sz="4" w:space="0" w:color="auto"/>
            </w:tcBorders>
            <w:shd w:val="clear" w:color="auto" w:fill="auto"/>
            <w:vAlign w:val="center"/>
            <w:hideMark/>
          </w:tcPr>
          <w:p w:rsidR="002128DF" w:rsidRPr="009D77A3" w:rsidRDefault="002128DF" w:rsidP="002128DF">
            <w:pPr>
              <w:jc w:val="center"/>
              <w:rPr>
                <w:rFonts w:ascii="Calibri" w:hAnsi="Calibri" w:cs="Calibri"/>
                <w:sz w:val="18"/>
                <w:szCs w:val="18"/>
              </w:rPr>
            </w:pPr>
            <w:r w:rsidRPr="009D77A3">
              <w:rPr>
                <w:rFonts w:ascii="Calibri" w:hAnsi="Calibri" w:cs="Calibri"/>
                <w:sz w:val="18"/>
                <w:szCs w:val="18"/>
              </w:rPr>
              <w:t>7.</w:t>
            </w:r>
          </w:p>
        </w:tc>
        <w:tc>
          <w:tcPr>
            <w:tcW w:w="2860" w:type="dxa"/>
            <w:tcBorders>
              <w:top w:val="nil"/>
              <w:left w:val="nil"/>
              <w:bottom w:val="single" w:sz="4" w:space="0" w:color="auto"/>
              <w:right w:val="single" w:sz="4" w:space="0" w:color="auto"/>
            </w:tcBorders>
            <w:shd w:val="clear" w:color="auto" w:fill="auto"/>
            <w:vAlign w:val="center"/>
            <w:hideMark/>
          </w:tcPr>
          <w:p w:rsidR="002128DF" w:rsidRPr="009D77A3" w:rsidRDefault="002128DF" w:rsidP="002128DF">
            <w:pPr>
              <w:rPr>
                <w:rFonts w:ascii="Calibri" w:hAnsi="Calibri" w:cs="Calibri"/>
                <w:sz w:val="18"/>
                <w:szCs w:val="18"/>
              </w:rPr>
            </w:pPr>
            <w:r w:rsidRPr="009D77A3">
              <w:rPr>
                <w:rFonts w:ascii="Calibri" w:hAnsi="Calibri" w:cs="Calibri"/>
                <w:sz w:val="18"/>
                <w:szCs w:val="18"/>
              </w:rPr>
              <w:t>Επενδύσεις</w:t>
            </w:r>
          </w:p>
        </w:tc>
        <w:tc>
          <w:tcPr>
            <w:tcW w:w="1380" w:type="dxa"/>
            <w:tcBorders>
              <w:top w:val="nil"/>
              <w:left w:val="nil"/>
              <w:bottom w:val="single" w:sz="4" w:space="0" w:color="auto"/>
              <w:right w:val="single" w:sz="4" w:space="0" w:color="auto"/>
            </w:tcBorders>
            <w:shd w:val="clear" w:color="auto" w:fill="auto"/>
            <w:vAlign w:val="center"/>
            <w:hideMark/>
          </w:tcPr>
          <w:p w:rsidR="002128DF" w:rsidRPr="009D77A3" w:rsidRDefault="002128DF" w:rsidP="002128DF">
            <w:pPr>
              <w:jc w:val="right"/>
              <w:rPr>
                <w:rFonts w:ascii="Calibri" w:hAnsi="Calibri" w:cs="Calibri"/>
                <w:sz w:val="18"/>
                <w:szCs w:val="18"/>
              </w:rPr>
            </w:pPr>
            <w:r w:rsidRPr="009D77A3">
              <w:rPr>
                <w:rFonts w:ascii="Calibri" w:hAnsi="Calibri" w:cs="Calibri"/>
                <w:sz w:val="18"/>
                <w:szCs w:val="18"/>
              </w:rPr>
              <w:t>8.739.732,65</w:t>
            </w:r>
          </w:p>
        </w:tc>
        <w:tc>
          <w:tcPr>
            <w:tcW w:w="1280" w:type="dxa"/>
            <w:tcBorders>
              <w:top w:val="nil"/>
              <w:left w:val="nil"/>
              <w:bottom w:val="single" w:sz="4" w:space="0" w:color="auto"/>
              <w:right w:val="single" w:sz="4" w:space="0" w:color="auto"/>
            </w:tcBorders>
            <w:shd w:val="clear" w:color="auto" w:fill="auto"/>
            <w:vAlign w:val="center"/>
            <w:hideMark/>
          </w:tcPr>
          <w:p w:rsidR="002128DF" w:rsidRPr="009D77A3" w:rsidRDefault="002128DF" w:rsidP="002128DF">
            <w:pPr>
              <w:jc w:val="right"/>
              <w:rPr>
                <w:rFonts w:ascii="Calibri" w:hAnsi="Calibri" w:cs="Calibri"/>
                <w:sz w:val="18"/>
                <w:szCs w:val="18"/>
              </w:rPr>
            </w:pPr>
            <w:r w:rsidRPr="009D77A3">
              <w:rPr>
                <w:rFonts w:ascii="Calibri" w:hAnsi="Calibri" w:cs="Calibri"/>
                <w:sz w:val="18"/>
                <w:szCs w:val="18"/>
              </w:rPr>
              <w:t>1.432.277,44</w:t>
            </w:r>
          </w:p>
        </w:tc>
        <w:tc>
          <w:tcPr>
            <w:tcW w:w="1180" w:type="dxa"/>
            <w:tcBorders>
              <w:top w:val="nil"/>
              <w:left w:val="nil"/>
              <w:bottom w:val="single" w:sz="4" w:space="0" w:color="auto"/>
              <w:right w:val="single" w:sz="4" w:space="0" w:color="auto"/>
            </w:tcBorders>
            <w:shd w:val="clear" w:color="auto" w:fill="auto"/>
            <w:vAlign w:val="center"/>
            <w:hideMark/>
          </w:tcPr>
          <w:p w:rsidR="002128DF" w:rsidRPr="009D77A3" w:rsidRDefault="002128DF" w:rsidP="002128DF">
            <w:pPr>
              <w:jc w:val="right"/>
              <w:rPr>
                <w:rFonts w:ascii="Calibri" w:hAnsi="Calibri" w:cs="Calibri"/>
                <w:sz w:val="18"/>
                <w:szCs w:val="18"/>
              </w:rPr>
            </w:pPr>
            <w:r w:rsidRPr="009D77A3">
              <w:rPr>
                <w:rFonts w:ascii="Calibri" w:hAnsi="Calibri" w:cs="Calibri"/>
                <w:sz w:val="18"/>
                <w:szCs w:val="18"/>
              </w:rPr>
              <w:t>1.251.560,46</w:t>
            </w:r>
          </w:p>
        </w:tc>
        <w:tc>
          <w:tcPr>
            <w:tcW w:w="1240" w:type="dxa"/>
            <w:tcBorders>
              <w:top w:val="nil"/>
              <w:left w:val="nil"/>
              <w:bottom w:val="single" w:sz="4" w:space="0" w:color="auto"/>
              <w:right w:val="single" w:sz="4" w:space="0" w:color="auto"/>
            </w:tcBorders>
            <w:shd w:val="clear" w:color="auto" w:fill="auto"/>
            <w:vAlign w:val="center"/>
            <w:hideMark/>
          </w:tcPr>
          <w:p w:rsidR="002128DF" w:rsidRPr="009D77A3" w:rsidRDefault="002128DF" w:rsidP="002128DF">
            <w:pPr>
              <w:jc w:val="right"/>
              <w:rPr>
                <w:rFonts w:ascii="Calibri" w:hAnsi="Calibri" w:cs="Calibri"/>
                <w:sz w:val="18"/>
                <w:szCs w:val="18"/>
              </w:rPr>
            </w:pPr>
            <w:r w:rsidRPr="009D77A3">
              <w:rPr>
                <w:rFonts w:ascii="Calibri" w:hAnsi="Calibri" w:cs="Calibri"/>
                <w:sz w:val="18"/>
                <w:szCs w:val="18"/>
              </w:rPr>
              <w:t>4.218.260,98</w:t>
            </w:r>
          </w:p>
        </w:tc>
        <w:tc>
          <w:tcPr>
            <w:tcW w:w="1260" w:type="dxa"/>
            <w:tcBorders>
              <w:top w:val="nil"/>
              <w:left w:val="nil"/>
              <w:bottom w:val="single" w:sz="4" w:space="0" w:color="auto"/>
              <w:right w:val="single" w:sz="4" w:space="0" w:color="auto"/>
            </w:tcBorders>
            <w:shd w:val="clear" w:color="auto" w:fill="auto"/>
            <w:vAlign w:val="center"/>
            <w:hideMark/>
          </w:tcPr>
          <w:p w:rsidR="002128DF" w:rsidRPr="009D77A3" w:rsidRDefault="002128DF" w:rsidP="002128DF">
            <w:pPr>
              <w:jc w:val="right"/>
              <w:rPr>
                <w:rFonts w:ascii="Calibri" w:hAnsi="Calibri" w:cs="Calibri"/>
                <w:sz w:val="18"/>
                <w:szCs w:val="18"/>
              </w:rPr>
            </w:pPr>
            <w:r w:rsidRPr="009D77A3">
              <w:rPr>
                <w:rFonts w:ascii="Calibri" w:hAnsi="Calibri" w:cs="Calibri"/>
                <w:sz w:val="18"/>
                <w:szCs w:val="18"/>
              </w:rPr>
              <w:t>9.255.178,75</w:t>
            </w:r>
          </w:p>
        </w:tc>
      </w:tr>
      <w:tr w:rsidR="002128DF" w:rsidRPr="009D77A3" w:rsidTr="002128DF">
        <w:trPr>
          <w:trHeight w:val="530"/>
          <w:jc w:val="center"/>
        </w:trPr>
        <w:tc>
          <w:tcPr>
            <w:tcW w:w="400" w:type="dxa"/>
            <w:tcBorders>
              <w:top w:val="nil"/>
              <w:left w:val="single" w:sz="8" w:space="0" w:color="auto"/>
              <w:bottom w:val="single" w:sz="4" w:space="0" w:color="auto"/>
              <w:right w:val="single" w:sz="4" w:space="0" w:color="auto"/>
            </w:tcBorders>
            <w:shd w:val="clear" w:color="auto" w:fill="auto"/>
            <w:vAlign w:val="center"/>
            <w:hideMark/>
          </w:tcPr>
          <w:p w:rsidR="002128DF" w:rsidRPr="009D77A3" w:rsidRDefault="002128DF" w:rsidP="002128DF">
            <w:pPr>
              <w:jc w:val="center"/>
              <w:rPr>
                <w:rFonts w:ascii="Calibri" w:hAnsi="Calibri" w:cs="Calibri"/>
                <w:sz w:val="18"/>
                <w:szCs w:val="18"/>
              </w:rPr>
            </w:pPr>
            <w:r w:rsidRPr="009D77A3">
              <w:rPr>
                <w:rFonts w:ascii="Calibri" w:hAnsi="Calibri" w:cs="Calibri"/>
                <w:sz w:val="18"/>
                <w:szCs w:val="18"/>
              </w:rPr>
              <w:t>81</w:t>
            </w:r>
          </w:p>
        </w:tc>
        <w:tc>
          <w:tcPr>
            <w:tcW w:w="2860" w:type="dxa"/>
            <w:tcBorders>
              <w:top w:val="nil"/>
              <w:left w:val="nil"/>
              <w:bottom w:val="single" w:sz="4" w:space="0" w:color="auto"/>
              <w:right w:val="single" w:sz="4" w:space="0" w:color="auto"/>
            </w:tcBorders>
            <w:shd w:val="clear" w:color="auto" w:fill="auto"/>
            <w:vAlign w:val="center"/>
            <w:hideMark/>
          </w:tcPr>
          <w:p w:rsidR="002128DF" w:rsidRPr="009D77A3" w:rsidRDefault="002128DF" w:rsidP="002128DF">
            <w:pPr>
              <w:rPr>
                <w:rFonts w:ascii="Calibri" w:hAnsi="Calibri" w:cs="Calibri"/>
                <w:sz w:val="18"/>
                <w:szCs w:val="18"/>
              </w:rPr>
            </w:pPr>
            <w:r w:rsidRPr="009D77A3">
              <w:rPr>
                <w:rFonts w:ascii="Calibri" w:hAnsi="Calibri" w:cs="Calibri"/>
                <w:sz w:val="18"/>
                <w:szCs w:val="18"/>
              </w:rPr>
              <w:t xml:space="preserve">Πληρωμές ΠΟΕ </w:t>
            </w:r>
          </w:p>
        </w:tc>
        <w:tc>
          <w:tcPr>
            <w:tcW w:w="1380" w:type="dxa"/>
            <w:tcBorders>
              <w:top w:val="nil"/>
              <w:left w:val="nil"/>
              <w:bottom w:val="single" w:sz="4" w:space="0" w:color="auto"/>
              <w:right w:val="single" w:sz="4" w:space="0" w:color="auto"/>
            </w:tcBorders>
            <w:shd w:val="clear" w:color="auto" w:fill="auto"/>
            <w:vAlign w:val="center"/>
            <w:hideMark/>
          </w:tcPr>
          <w:p w:rsidR="002128DF" w:rsidRPr="009D77A3" w:rsidRDefault="002128DF" w:rsidP="002128DF">
            <w:pPr>
              <w:jc w:val="right"/>
              <w:rPr>
                <w:rFonts w:ascii="Calibri" w:hAnsi="Calibri" w:cs="Calibri"/>
                <w:sz w:val="18"/>
                <w:szCs w:val="18"/>
              </w:rPr>
            </w:pPr>
            <w:r w:rsidRPr="009D77A3">
              <w:rPr>
                <w:rFonts w:ascii="Calibri" w:hAnsi="Calibri" w:cs="Calibri"/>
                <w:sz w:val="18"/>
                <w:szCs w:val="18"/>
              </w:rPr>
              <w:t>819.078,48</w:t>
            </w:r>
          </w:p>
        </w:tc>
        <w:tc>
          <w:tcPr>
            <w:tcW w:w="1280" w:type="dxa"/>
            <w:tcBorders>
              <w:top w:val="nil"/>
              <w:left w:val="nil"/>
              <w:bottom w:val="single" w:sz="4" w:space="0" w:color="auto"/>
              <w:right w:val="single" w:sz="4" w:space="0" w:color="auto"/>
            </w:tcBorders>
            <w:shd w:val="clear" w:color="auto" w:fill="auto"/>
            <w:vAlign w:val="center"/>
            <w:hideMark/>
          </w:tcPr>
          <w:p w:rsidR="002128DF" w:rsidRPr="009D77A3" w:rsidRDefault="002128DF" w:rsidP="002128DF">
            <w:pPr>
              <w:jc w:val="right"/>
              <w:rPr>
                <w:rFonts w:ascii="Calibri" w:hAnsi="Calibri" w:cs="Calibri"/>
                <w:sz w:val="18"/>
                <w:szCs w:val="18"/>
              </w:rPr>
            </w:pPr>
            <w:r w:rsidRPr="009D77A3">
              <w:rPr>
                <w:rFonts w:ascii="Calibri" w:hAnsi="Calibri" w:cs="Calibri"/>
                <w:sz w:val="18"/>
                <w:szCs w:val="18"/>
              </w:rPr>
              <w:t>746.547,75</w:t>
            </w:r>
          </w:p>
        </w:tc>
        <w:tc>
          <w:tcPr>
            <w:tcW w:w="1180" w:type="dxa"/>
            <w:tcBorders>
              <w:top w:val="nil"/>
              <w:left w:val="nil"/>
              <w:bottom w:val="single" w:sz="4" w:space="0" w:color="auto"/>
              <w:right w:val="single" w:sz="4" w:space="0" w:color="auto"/>
            </w:tcBorders>
            <w:shd w:val="clear" w:color="auto" w:fill="auto"/>
            <w:vAlign w:val="center"/>
            <w:hideMark/>
          </w:tcPr>
          <w:p w:rsidR="002128DF" w:rsidRPr="009D77A3" w:rsidRDefault="002128DF" w:rsidP="002128DF">
            <w:pPr>
              <w:jc w:val="right"/>
              <w:rPr>
                <w:rFonts w:ascii="Calibri" w:hAnsi="Calibri" w:cs="Calibri"/>
                <w:sz w:val="18"/>
                <w:szCs w:val="18"/>
              </w:rPr>
            </w:pPr>
            <w:r w:rsidRPr="009D77A3">
              <w:rPr>
                <w:rFonts w:ascii="Calibri" w:hAnsi="Calibri" w:cs="Calibri"/>
                <w:sz w:val="18"/>
                <w:szCs w:val="18"/>
              </w:rPr>
              <w:t>603.172,74</w:t>
            </w:r>
          </w:p>
        </w:tc>
        <w:tc>
          <w:tcPr>
            <w:tcW w:w="1240" w:type="dxa"/>
            <w:tcBorders>
              <w:top w:val="nil"/>
              <w:left w:val="nil"/>
              <w:bottom w:val="single" w:sz="4" w:space="0" w:color="auto"/>
              <w:right w:val="single" w:sz="4" w:space="0" w:color="auto"/>
            </w:tcBorders>
            <w:shd w:val="clear" w:color="auto" w:fill="auto"/>
            <w:vAlign w:val="center"/>
            <w:hideMark/>
          </w:tcPr>
          <w:p w:rsidR="002128DF" w:rsidRPr="009D77A3" w:rsidRDefault="002128DF" w:rsidP="002128DF">
            <w:pPr>
              <w:jc w:val="right"/>
              <w:rPr>
                <w:rFonts w:ascii="Calibri" w:hAnsi="Calibri" w:cs="Calibri"/>
                <w:sz w:val="18"/>
                <w:szCs w:val="18"/>
              </w:rPr>
            </w:pPr>
            <w:r w:rsidRPr="009D77A3">
              <w:rPr>
                <w:rFonts w:ascii="Calibri" w:hAnsi="Calibri" w:cs="Calibri"/>
                <w:sz w:val="18"/>
                <w:szCs w:val="18"/>
              </w:rPr>
              <w:t>642.231,59</w:t>
            </w:r>
          </w:p>
        </w:tc>
        <w:tc>
          <w:tcPr>
            <w:tcW w:w="1260" w:type="dxa"/>
            <w:tcBorders>
              <w:top w:val="nil"/>
              <w:left w:val="nil"/>
              <w:bottom w:val="single" w:sz="4" w:space="0" w:color="auto"/>
              <w:right w:val="single" w:sz="4" w:space="0" w:color="auto"/>
            </w:tcBorders>
            <w:shd w:val="clear" w:color="auto" w:fill="auto"/>
            <w:vAlign w:val="center"/>
            <w:hideMark/>
          </w:tcPr>
          <w:p w:rsidR="002128DF" w:rsidRPr="009D77A3" w:rsidRDefault="002128DF" w:rsidP="002128DF">
            <w:pPr>
              <w:jc w:val="right"/>
              <w:rPr>
                <w:rFonts w:ascii="Calibri" w:hAnsi="Calibri" w:cs="Calibri"/>
                <w:sz w:val="18"/>
                <w:szCs w:val="18"/>
              </w:rPr>
            </w:pPr>
            <w:r w:rsidRPr="009D77A3">
              <w:rPr>
                <w:rFonts w:ascii="Calibri" w:hAnsi="Calibri" w:cs="Calibri"/>
                <w:sz w:val="18"/>
                <w:szCs w:val="18"/>
              </w:rPr>
              <w:t>357.473,44</w:t>
            </w:r>
          </w:p>
        </w:tc>
      </w:tr>
      <w:tr w:rsidR="002128DF" w:rsidRPr="009D77A3" w:rsidTr="002128DF">
        <w:trPr>
          <w:trHeight w:val="530"/>
          <w:jc w:val="center"/>
        </w:trPr>
        <w:tc>
          <w:tcPr>
            <w:tcW w:w="400" w:type="dxa"/>
            <w:tcBorders>
              <w:top w:val="nil"/>
              <w:left w:val="single" w:sz="8" w:space="0" w:color="auto"/>
              <w:bottom w:val="single" w:sz="4" w:space="0" w:color="auto"/>
              <w:right w:val="single" w:sz="4" w:space="0" w:color="auto"/>
            </w:tcBorders>
            <w:shd w:val="clear" w:color="auto" w:fill="auto"/>
            <w:vAlign w:val="center"/>
            <w:hideMark/>
          </w:tcPr>
          <w:p w:rsidR="002128DF" w:rsidRPr="009D77A3" w:rsidRDefault="002128DF" w:rsidP="002128DF">
            <w:pPr>
              <w:jc w:val="center"/>
              <w:rPr>
                <w:rFonts w:ascii="Calibri" w:hAnsi="Calibri" w:cs="Calibri"/>
                <w:sz w:val="18"/>
                <w:szCs w:val="18"/>
              </w:rPr>
            </w:pPr>
            <w:r w:rsidRPr="009D77A3">
              <w:rPr>
                <w:rFonts w:ascii="Calibri" w:hAnsi="Calibri" w:cs="Calibri"/>
                <w:sz w:val="18"/>
                <w:szCs w:val="18"/>
              </w:rPr>
              <w:t>82</w:t>
            </w:r>
          </w:p>
        </w:tc>
        <w:tc>
          <w:tcPr>
            <w:tcW w:w="2860" w:type="dxa"/>
            <w:tcBorders>
              <w:top w:val="nil"/>
              <w:left w:val="nil"/>
              <w:bottom w:val="single" w:sz="4" w:space="0" w:color="auto"/>
              <w:right w:val="single" w:sz="4" w:space="0" w:color="auto"/>
            </w:tcBorders>
            <w:shd w:val="clear" w:color="auto" w:fill="auto"/>
            <w:vAlign w:val="center"/>
            <w:hideMark/>
          </w:tcPr>
          <w:p w:rsidR="002128DF" w:rsidRPr="009D77A3" w:rsidRDefault="002128DF" w:rsidP="002128DF">
            <w:pPr>
              <w:rPr>
                <w:rFonts w:ascii="Calibri" w:hAnsi="Calibri" w:cs="Calibri"/>
                <w:sz w:val="18"/>
                <w:szCs w:val="18"/>
              </w:rPr>
            </w:pPr>
            <w:r w:rsidRPr="009D77A3">
              <w:rPr>
                <w:rFonts w:ascii="Calibri" w:hAnsi="Calibri" w:cs="Calibri"/>
                <w:sz w:val="18"/>
                <w:szCs w:val="18"/>
              </w:rPr>
              <w:t xml:space="preserve">Αποδόσεις υπέρ Δημοσίου και τρίτων </w:t>
            </w:r>
          </w:p>
        </w:tc>
        <w:tc>
          <w:tcPr>
            <w:tcW w:w="1380" w:type="dxa"/>
            <w:tcBorders>
              <w:top w:val="nil"/>
              <w:left w:val="nil"/>
              <w:bottom w:val="single" w:sz="4" w:space="0" w:color="auto"/>
              <w:right w:val="single" w:sz="4" w:space="0" w:color="auto"/>
            </w:tcBorders>
            <w:shd w:val="clear" w:color="auto" w:fill="auto"/>
            <w:vAlign w:val="center"/>
            <w:hideMark/>
          </w:tcPr>
          <w:p w:rsidR="002128DF" w:rsidRPr="009D77A3" w:rsidRDefault="002128DF" w:rsidP="002128DF">
            <w:pPr>
              <w:jc w:val="right"/>
              <w:rPr>
                <w:rFonts w:ascii="Calibri" w:hAnsi="Calibri" w:cs="Calibri"/>
                <w:sz w:val="18"/>
                <w:szCs w:val="18"/>
              </w:rPr>
            </w:pPr>
            <w:r w:rsidRPr="009D77A3">
              <w:rPr>
                <w:rFonts w:ascii="Calibri" w:hAnsi="Calibri" w:cs="Calibri"/>
                <w:sz w:val="18"/>
                <w:szCs w:val="18"/>
              </w:rPr>
              <w:t>2.773.100,58</w:t>
            </w:r>
          </w:p>
        </w:tc>
        <w:tc>
          <w:tcPr>
            <w:tcW w:w="1280" w:type="dxa"/>
            <w:tcBorders>
              <w:top w:val="nil"/>
              <w:left w:val="nil"/>
              <w:bottom w:val="single" w:sz="4" w:space="0" w:color="auto"/>
              <w:right w:val="single" w:sz="4" w:space="0" w:color="auto"/>
            </w:tcBorders>
            <w:shd w:val="clear" w:color="auto" w:fill="auto"/>
            <w:vAlign w:val="center"/>
            <w:hideMark/>
          </w:tcPr>
          <w:p w:rsidR="002128DF" w:rsidRPr="009D77A3" w:rsidRDefault="002128DF" w:rsidP="002128DF">
            <w:pPr>
              <w:jc w:val="right"/>
              <w:rPr>
                <w:rFonts w:ascii="Calibri" w:hAnsi="Calibri" w:cs="Calibri"/>
                <w:sz w:val="18"/>
                <w:szCs w:val="18"/>
              </w:rPr>
            </w:pPr>
            <w:r w:rsidRPr="009D77A3">
              <w:rPr>
                <w:rFonts w:ascii="Calibri" w:hAnsi="Calibri" w:cs="Calibri"/>
                <w:sz w:val="18"/>
                <w:szCs w:val="18"/>
              </w:rPr>
              <w:t>1.806.805,17</w:t>
            </w:r>
          </w:p>
        </w:tc>
        <w:tc>
          <w:tcPr>
            <w:tcW w:w="1180" w:type="dxa"/>
            <w:tcBorders>
              <w:top w:val="nil"/>
              <w:left w:val="nil"/>
              <w:bottom w:val="single" w:sz="4" w:space="0" w:color="auto"/>
              <w:right w:val="single" w:sz="4" w:space="0" w:color="auto"/>
            </w:tcBorders>
            <w:shd w:val="clear" w:color="auto" w:fill="auto"/>
            <w:vAlign w:val="center"/>
            <w:hideMark/>
          </w:tcPr>
          <w:p w:rsidR="002128DF" w:rsidRPr="009D77A3" w:rsidRDefault="002128DF" w:rsidP="002128DF">
            <w:pPr>
              <w:jc w:val="right"/>
              <w:rPr>
                <w:rFonts w:ascii="Calibri" w:hAnsi="Calibri" w:cs="Calibri"/>
                <w:sz w:val="18"/>
                <w:szCs w:val="18"/>
              </w:rPr>
            </w:pPr>
            <w:r w:rsidRPr="009D77A3">
              <w:rPr>
                <w:rFonts w:ascii="Calibri" w:hAnsi="Calibri" w:cs="Calibri"/>
                <w:sz w:val="18"/>
                <w:szCs w:val="18"/>
              </w:rPr>
              <w:t>1.788.805,17</w:t>
            </w:r>
          </w:p>
        </w:tc>
        <w:tc>
          <w:tcPr>
            <w:tcW w:w="1240" w:type="dxa"/>
            <w:tcBorders>
              <w:top w:val="nil"/>
              <w:left w:val="nil"/>
              <w:bottom w:val="single" w:sz="4" w:space="0" w:color="auto"/>
              <w:right w:val="single" w:sz="4" w:space="0" w:color="auto"/>
            </w:tcBorders>
            <w:shd w:val="clear" w:color="auto" w:fill="auto"/>
            <w:vAlign w:val="center"/>
            <w:hideMark/>
          </w:tcPr>
          <w:p w:rsidR="002128DF" w:rsidRPr="009D77A3" w:rsidRDefault="002128DF" w:rsidP="002128DF">
            <w:pPr>
              <w:jc w:val="right"/>
              <w:rPr>
                <w:rFonts w:ascii="Calibri" w:hAnsi="Calibri" w:cs="Calibri"/>
                <w:sz w:val="18"/>
                <w:szCs w:val="18"/>
              </w:rPr>
            </w:pPr>
            <w:r w:rsidRPr="009D77A3">
              <w:rPr>
                <w:rFonts w:ascii="Calibri" w:hAnsi="Calibri" w:cs="Calibri"/>
                <w:sz w:val="18"/>
                <w:szCs w:val="18"/>
              </w:rPr>
              <w:t>2.807.860,00</w:t>
            </w:r>
          </w:p>
        </w:tc>
        <w:tc>
          <w:tcPr>
            <w:tcW w:w="1260" w:type="dxa"/>
            <w:tcBorders>
              <w:top w:val="nil"/>
              <w:left w:val="nil"/>
              <w:bottom w:val="single" w:sz="4" w:space="0" w:color="auto"/>
              <w:right w:val="single" w:sz="4" w:space="0" w:color="auto"/>
            </w:tcBorders>
            <w:shd w:val="clear" w:color="auto" w:fill="auto"/>
            <w:vAlign w:val="center"/>
            <w:hideMark/>
          </w:tcPr>
          <w:p w:rsidR="002128DF" w:rsidRPr="009D77A3" w:rsidRDefault="002128DF" w:rsidP="002128DF">
            <w:pPr>
              <w:jc w:val="right"/>
              <w:rPr>
                <w:rFonts w:ascii="Calibri" w:hAnsi="Calibri" w:cs="Calibri"/>
                <w:sz w:val="18"/>
                <w:szCs w:val="18"/>
              </w:rPr>
            </w:pPr>
            <w:r w:rsidRPr="009D77A3">
              <w:rPr>
                <w:rFonts w:ascii="Calibri" w:hAnsi="Calibri" w:cs="Calibri"/>
                <w:sz w:val="18"/>
                <w:szCs w:val="18"/>
              </w:rPr>
              <w:t>2.870.648,04</w:t>
            </w:r>
          </w:p>
        </w:tc>
      </w:tr>
      <w:tr w:rsidR="002128DF" w:rsidRPr="009D77A3" w:rsidTr="002128DF">
        <w:trPr>
          <w:trHeight w:val="530"/>
          <w:jc w:val="center"/>
        </w:trPr>
        <w:tc>
          <w:tcPr>
            <w:tcW w:w="400" w:type="dxa"/>
            <w:tcBorders>
              <w:top w:val="nil"/>
              <w:left w:val="single" w:sz="8" w:space="0" w:color="auto"/>
              <w:bottom w:val="single" w:sz="4" w:space="0" w:color="auto"/>
              <w:right w:val="single" w:sz="4" w:space="0" w:color="auto"/>
            </w:tcBorders>
            <w:shd w:val="clear" w:color="auto" w:fill="auto"/>
            <w:vAlign w:val="center"/>
            <w:hideMark/>
          </w:tcPr>
          <w:p w:rsidR="002128DF" w:rsidRPr="009D77A3" w:rsidRDefault="002128DF" w:rsidP="002128DF">
            <w:pPr>
              <w:jc w:val="center"/>
              <w:rPr>
                <w:rFonts w:ascii="Calibri" w:hAnsi="Calibri" w:cs="Calibri"/>
                <w:sz w:val="18"/>
                <w:szCs w:val="18"/>
              </w:rPr>
            </w:pPr>
            <w:r w:rsidRPr="009D77A3">
              <w:rPr>
                <w:rFonts w:ascii="Calibri" w:hAnsi="Calibri" w:cs="Calibri"/>
                <w:sz w:val="18"/>
                <w:szCs w:val="18"/>
              </w:rPr>
              <w:t>85</w:t>
            </w:r>
          </w:p>
        </w:tc>
        <w:tc>
          <w:tcPr>
            <w:tcW w:w="2860" w:type="dxa"/>
            <w:tcBorders>
              <w:top w:val="nil"/>
              <w:left w:val="nil"/>
              <w:bottom w:val="single" w:sz="4" w:space="0" w:color="auto"/>
              <w:right w:val="single" w:sz="4" w:space="0" w:color="auto"/>
            </w:tcBorders>
            <w:shd w:val="clear" w:color="auto" w:fill="auto"/>
            <w:vAlign w:val="center"/>
            <w:hideMark/>
          </w:tcPr>
          <w:p w:rsidR="002128DF" w:rsidRPr="009D77A3" w:rsidRDefault="002128DF" w:rsidP="002128DF">
            <w:pPr>
              <w:rPr>
                <w:rFonts w:ascii="Calibri" w:hAnsi="Calibri" w:cs="Calibri"/>
                <w:sz w:val="18"/>
                <w:szCs w:val="18"/>
              </w:rPr>
            </w:pPr>
            <w:r w:rsidRPr="009D77A3">
              <w:rPr>
                <w:rFonts w:ascii="Calibri" w:hAnsi="Calibri" w:cs="Calibri"/>
                <w:sz w:val="18"/>
                <w:szCs w:val="18"/>
              </w:rPr>
              <w:t>Προβλέψεις μη είσπραξης</w:t>
            </w:r>
          </w:p>
        </w:tc>
        <w:tc>
          <w:tcPr>
            <w:tcW w:w="1380" w:type="dxa"/>
            <w:tcBorders>
              <w:top w:val="nil"/>
              <w:left w:val="nil"/>
              <w:bottom w:val="single" w:sz="4" w:space="0" w:color="auto"/>
              <w:right w:val="single" w:sz="4" w:space="0" w:color="auto"/>
            </w:tcBorders>
            <w:shd w:val="clear" w:color="auto" w:fill="auto"/>
            <w:vAlign w:val="center"/>
            <w:hideMark/>
          </w:tcPr>
          <w:p w:rsidR="002128DF" w:rsidRPr="009D77A3" w:rsidRDefault="002128DF" w:rsidP="002128DF">
            <w:pPr>
              <w:jc w:val="right"/>
              <w:rPr>
                <w:rFonts w:ascii="Calibri" w:hAnsi="Calibri" w:cs="Calibri"/>
                <w:sz w:val="18"/>
                <w:szCs w:val="18"/>
              </w:rPr>
            </w:pPr>
            <w:r w:rsidRPr="009D77A3">
              <w:rPr>
                <w:rFonts w:ascii="Calibri" w:hAnsi="Calibri" w:cs="Calibri"/>
                <w:sz w:val="18"/>
                <w:szCs w:val="18"/>
              </w:rPr>
              <w:t>3.821.919,00</w:t>
            </w:r>
          </w:p>
        </w:tc>
        <w:tc>
          <w:tcPr>
            <w:tcW w:w="1280" w:type="dxa"/>
            <w:tcBorders>
              <w:top w:val="nil"/>
              <w:left w:val="nil"/>
              <w:bottom w:val="single" w:sz="4" w:space="0" w:color="auto"/>
              <w:right w:val="single" w:sz="4" w:space="0" w:color="auto"/>
            </w:tcBorders>
            <w:shd w:val="clear" w:color="auto" w:fill="auto"/>
            <w:vAlign w:val="center"/>
            <w:hideMark/>
          </w:tcPr>
          <w:p w:rsidR="002128DF" w:rsidRPr="009D77A3" w:rsidRDefault="002128DF" w:rsidP="002128DF">
            <w:pPr>
              <w:jc w:val="right"/>
              <w:rPr>
                <w:rFonts w:ascii="Calibri" w:hAnsi="Calibri" w:cs="Calibri"/>
                <w:sz w:val="18"/>
                <w:szCs w:val="18"/>
              </w:rPr>
            </w:pPr>
            <w:r w:rsidRPr="009D77A3">
              <w:rPr>
                <w:rFonts w:ascii="Calibri" w:hAnsi="Calibri" w:cs="Calibri"/>
                <w:sz w:val="18"/>
                <w:szCs w:val="18"/>
              </w:rPr>
              <w:t>0,00</w:t>
            </w:r>
          </w:p>
        </w:tc>
        <w:tc>
          <w:tcPr>
            <w:tcW w:w="1180" w:type="dxa"/>
            <w:tcBorders>
              <w:top w:val="nil"/>
              <w:left w:val="nil"/>
              <w:bottom w:val="single" w:sz="4" w:space="0" w:color="auto"/>
              <w:right w:val="single" w:sz="4" w:space="0" w:color="auto"/>
            </w:tcBorders>
            <w:shd w:val="clear" w:color="auto" w:fill="auto"/>
            <w:vAlign w:val="center"/>
            <w:hideMark/>
          </w:tcPr>
          <w:p w:rsidR="002128DF" w:rsidRPr="009D77A3" w:rsidRDefault="002128DF" w:rsidP="002128DF">
            <w:pPr>
              <w:jc w:val="right"/>
              <w:rPr>
                <w:rFonts w:ascii="Calibri" w:hAnsi="Calibri" w:cs="Calibri"/>
                <w:sz w:val="18"/>
                <w:szCs w:val="18"/>
              </w:rPr>
            </w:pPr>
            <w:r w:rsidRPr="009D77A3">
              <w:rPr>
                <w:rFonts w:ascii="Calibri" w:hAnsi="Calibri" w:cs="Calibri"/>
                <w:sz w:val="18"/>
                <w:szCs w:val="18"/>
              </w:rPr>
              <w:t>0,00</w:t>
            </w:r>
          </w:p>
        </w:tc>
        <w:tc>
          <w:tcPr>
            <w:tcW w:w="1240" w:type="dxa"/>
            <w:tcBorders>
              <w:top w:val="nil"/>
              <w:left w:val="nil"/>
              <w:bottom w:val="single" w:sz="4" w:space="0" w:color="auto"/>
              <w:right w:val="single" w:sz="4" w:space="0" w:color="auto"/>
            </w:tcBorders>
            <w:shd w:val="clear" w:color="auto" w:fill="auto"/>
            <w:vAlign w:val="center"/>
            <w:hideMark/>
          </w:tcPr>
          <w:p w:rsidR="002128DF" w:rsidRPr="009D77A3" w:rsidRDefault="002128DF" w:rsidP="002128DF">
            <w:pPr>
              <w:jc w:val="right"/>
              <w:rPr>
                <w:rFonts w:ascii="Calibri" w:hAnsi="Calibri" w:cs="Calibri"/>
                <w:sz w:val="18"/>
                <w:szCs w:val="18"/>
              </w:rPr>
            </w:pPr>
            <w:r w:rsidRPr="009D77A3">
              <w:rPr>
                <w:rFonts w:ascii="Calibri" w:hAnsi="Calibri" w:cs="Calibri"/>
                <w:sz w:val="18"/>
                <w:szCs w:val="18"/>
              </w:rPr>
              <w:t>0,00</w:t>
            </w:r>
          </w:p>
        </w:tc>
        <w:tc>
          <w:tcPr>
            <w:tcW w:w="1260" w:type="dxa"/>
            <w:tcBorders>
              <w:top w:val="nil"/>
              <w:left w:val="nil"/>
              <w:bottom w:val="single" w:sz="4" w:space="0" w:color="auto"/>
              <w:right w:val="single" w:sz="4" w:space="0" w:color="auto"/>
            </w:tcBorders>
            <w:shd w:val="clear" w:color="auto" w:fill="auto"/>
            <w:vAlign w:val="center"/>
            <w:hideMark/>
          </w:tcPr>
          <w:p w:rsidR="002128DF" w:rsidRPr="009D77A3" w:rsidRDefault="002128DF" w:rsidP="002128DF">
            <w:pPr>
              <w:jc w:val="right"/>
              <w:rPr>
                <w:rFonts w:ascii="Calibri" w:hAnsi="Calibri" w:cs="Calibri"/>
                <w:sz w:val="18"/>
                <w:szCs w:val="18"/>
              </w:rPr>
            </w:pPr>
            <w:r w:rsidRPr="009D77A3">
              <w:rPr>
                <w:rFonts w:ascii="Calibri" w:hAnsi="Calibri" w:cs="Calibri"/>
                <w:sz w:val="18"/>
                <w:szCs w:val="18"/>
              </w:rPr>
              <w:t>3.943.722,80</w:t>
            </w:r>
          </w:p>
        </w:tc>
      </w:tr>
      <w:tr w:rsidR="002128DF" w:rsidRPr="009D77A3" w:rsidTr="002128DF">
        <w:trPr>
          <w:trHeight w:val="380"/>
          <w:jc w:val="center"/>
        </w:trPr>
        <w:tc>
          <w:tcPr>
            <w:tcW w:w="400" w:type="dxa"/>
            <w:tcBorders>
              <w:top w:val="nil"/>
              <w:left w:val="single" w:sz="8" w:space="0" w:color="auto"/>
              <w:bottom w:val="single" w:sz="4" w:space="0" w:color="auto"/>
              <w:right w:val="single" w:sz="4" w:space="0" w:color="auto"/>
            </w:tcBorders>
            <w:shd w:val="clear" w:color="auto" w:fill="auto"/>
            <w:vAlign w:val="center"/>
            <w:hideMark/>
          </w:tcPr>
          <w:p w:rsidR="002128DF" w:rsidRPr="009D77A3" w:rsidRDefault="002128DF" w:rsidP="002128DF">
            <w:pPr>
              <w:jc w:val="center"/>
              <w:rPr>
                <w:rFonts w:ascii="Calibri" w:hAnsi="Calibri" w:cs="Calibri"/>
                <w:sz w:val="18"/>
                <w:szCs w:val="18"/>
              </w:rPr>
            </w:pPr>
            <w:r w:rsidRPr="009D77A3">
              <w:rPr>
                <w:rFonts w:ascii="Calibri" w:hAnsi="Calibri" w:cs="Calibri"/>
                <w:sz w:val="18"/>
                <w:szCs w:val="18"/>
              </w:rPr>
              <w:t>9.</w:t>
            </w:r>
          </w:p>
        </w:tc>
        <w:tc>
          <w:tcPr>
            <w:tcW w:w="2860" w:type="dxa"/>
            <w:tcBorders>
              <w:top w:val="nil"/>
              <w:left w:val="nil"/>
              <w:bottom w:val="single" w:sz="4" w:space="0" w:color="auto"/>
              <w:right w:val="single" w:sz="4" w:space="0" w:color="auto"/>
            </w:tcBorders>
            <w:shd w:val="clear" w:color="auto" w:fill="auto"/>
            <w:vAlign w:val="center"/>
            <w:hideMark/>
          </w:tcPr>
          <w:p w:rsidR="002128DF" w:rsidRPr="009D77A3" w:rsidRDefault="002128DF" w:rsidP="002128DF">
            <w:pPr>
              <w:rPr>
                <w:rFonts w:ascii="Calibri" w:hAnsi="Calibri" w:cs="Calibri"/>
                <w:sz w:val="18"/>
                <w:szCs w:val="18"/>
              </w:rPr>
            </w:pPr>
            <w:r w:rsidRPr="009D77A3">
              <w:rPr>
                <w:rFonts w:ascii="Calibri" w:hAnsi="Calibri" w:cs="Calibri"/>
                <w:sz w:val="18"/>
                <w:szCs w:val="18"/>
              </w:rPr>
              <w:t>Αποθεματικό</w:t>
            </w:r>
          </w:p>
        </w:tc>
        <w:tc>
          <w:tcPr>
            <w:tcW w:w="1380" w:type="dxa"/>
            <w:tcBorders>
              <w:top w:val="nil"/>
              <w:left w:val="nil"/>
              <w:bottom w:val="single" w:sz="4" w:space="0" w:color="auto"/>
              <w:right w:val="single" w:sz="4" w:space="0" w:color="auto"/>
            </w:tcBorders>
            <w:shd w:val="clear" w:color="auto" w:fill="auto"/>
            <w:vAlign w:val="center"/>
            <w:hideMark/>
          </w:tcPr>
          <w:p w:rsidR="002128DF" w:rsidRPr="009D77A3" w:rsidRDefault="002128DF" w:rsidP="002128DF">
            <w:pPr>
              <w:jc w:val="right"/>
              <w:rPr>
                <w:rFonts w:ascii="Calibri" w:hAnsi="Calibri" w:cs="Calibri"/>
                <w:sz w:val="18"/>
                <w:szCs w:val="18"/>
              </w:rPr>
            </w:pPr>
            <w:r w:rsidRPr="009D77A3">
              <w:rPr>
                <w:rFonts w:ascii="Calibri" w:hAnsi="Calibri" w:cs="Calibri"/>
                <w:sz w:val="18"/>
                <w:szCs w:val="18"/>
              </w:rPr>
              <w:t>107.319,13</w:t>
            </w:r>
          </w:p>
        </w:tc>
        <w:tc>
          <w:tcPr>
            <w:tcW w:w="1280" w:type="dxa"/>
            <w:tcBorders>
              <w:top w:val="nil"/>
              <w:left w:val="nil"/>
              <w:bottom w:val="single" w:sz="4" w:space="0" w:color="auto"/>
              <w:right w:val="single" w:sz="4" w:space="0" w:color="auto"/>
            </w:tcBorders>
            <w:shd w:val="clear" w:color="auto" w:fill="auto"/>
            <w:vAlign w:val="center"/>
            <w:hideMark/>
          </w:tcPr>
          <w:p w:rsidR="002128DF" w:rsidRPr="009D77A3" w:rsidRDefault="002128DF" w:rsidP="002128DF">
            <w:pPr>
              <w:jc w:val="right"/>
              <w:rPr>
                <w:rFonts w:ascii="Calibri" w:hAnsi="Calibri" w:cs="Calibri"/>
                <w:sz w:val="18"/>
                <w:szCs w:val="18"/>
              </w:rPr>
            </w:pPr>
            <w:r w:rsidRPr="009D77A3">
              <w:rPr>
                <w:rFonts w:ascii="Calibri" w:hAnsi="Calibri" w:cs="Calibri"/>
                <w:sz w:val="18"/>
                <w:szCs w:val="18"/>
              </w:rPr>
              <w:t>0,00</w:t>
            </w:r>
          </w:p>
        </w:tc>
        <w:tc>
          <w:tcPr>
            <w:tcW w:w="1180" w:type="dxa"/>
            <w:tcBorders>
              <w:top w:val="nil"/>
              <w:left w:val="nil"/>
              <w:bottom w:val="single" w:sz="4" w:space="0" w:color="auto"/>
              <w:right w:val="single" w:sz="4" w:space="0" w:color="auto"/>
            </w:tcBorders>
            <w:shd w:val="clear" w:color="auto" w:fill="auto"/>
            <w:vAlign w:val="center"/>
            <w:hideMark/>
          </w:tcPr>
          <w:p w:rsidR="002128DF" w:rsidRPr="009D77A3" w:rsidRDefault="002128DF" w:rsidP="002128DF">
            <w:pPr>
              <w:jc w:val="right"/>
              <w:rPr>
                <w:rFonts w:ascii="Calibri" w:hAnsi="Calibri" w:cs="Calibri"/>
                <w:sz w:val="18"/>
                <w:szCs w:val="18"/>
              </w:rPr>
            </w:pPr>
            <w:r w:rsidRPr="009D77A3">
              <w:rPr>
                <w:rFonts w:ascii="Calibri" w:hAnsi="Calibri" w:cs="Calibri"/>
                <w:sz w:val="18"/>
                <w:szCs w:val="18"/>
              </w:rPr>
              <w:t>0,00</w:t>
            </w:r>
          </w:p>
        </w:tc>
        <w:tc>
          <w:tcPr>
            <w:tcW w:w="1240" w:type="dxa"/>
            <w:tcBorders>
              <w:top w:val="nil"/>
              <w:left w:val="nil"/>
              <w:bottom w:val="single" w:sz="4" w:space="0" w:color="auto"/>
              <w:right w:val="single" w:sz="4" w:space="0" w:color="auto"/>
            </w:tcBorders>
            <w:shd w:val="clear" w:color="auto" w:fill="auto"/>
            <w:vAlign w:val="center"/>
            <w:hideMark/>
          </w:tcPr>
          <w:p w:rsidR="002128DF" w:rsidRPr="009D77A3" w:rsidRDefault="002128DF" w:rsidP="002128DF">
            <w:pPr>
              <w:jc w:val="right"/>
              <w:rPr>
                <w:rFonts w:ascii="Calibri" w:hAnsi="Calibri" w:cs="Calibri"/>
                <w:sz w:val="18"/>
                <w:szCs w:val="18"/>
              </w:rPr>
            </w:pPr>
            <w:r w:rsidRPr="009D77A3">
              <w:rPr>
                <w:rFonts w:ascii="Calibri" w:hAnsi="Calibri" w:cs="Calibri"/>
                <w:sz w:val="18"/>
                <w:szCs w:val="18"/>
              </w:rPr>
              <w:t>0,00</w:t>
            </w:r>
          </w:p>
        </w:tc>
        <w:tc>
          <w:tcPr>
            <w:tcW w:w="1260" w:type="dxa"/>
            <w:tcBorders>
              <w:top w:val="nil"/>
              <w:left w:val="nil"/>
              <w:bottom w:val="single" w:sz="4" w:space="0" w:color="auto"/>
              <w:right w:val="single" w:sz="4" w:space="0" w:color="auto"/>
            </w:tcBorders>
            <w:shd w:val="clear" w:color="auto" w:fill="auto"/>
            <w:vAlign w:val="center"/>
            <w:hideMark/>
          </w:tcPr>
          <w:p w:rsidR="002128DF" w:rsidRPr="009D77A3" w:rsidRDefault="002128DF" w:rsidP="002128DF">
            <w:pPr>
              <w:jc w:val="right"/>
              <w:rPr>
                <w:rFonts w:ascii="Calibri" w:hAnsi="Calibri" w:cs="Calibri"/>
                <w:sz w:val="18"/>
                <w:szCs w:val="18"/>
              </w:rPr>
            </w:pPr>
            <w:r w:rsidRPr="009D77A3">
              <w:rPr>
                <w:rFonts w:ascii="Calibri" w:hAnsi="Calibri" w:cs="Calibri"/>
                <w:sz w:val="18"/>
                <w:szCs w:val="18"/>
              </w:rPr>
              <w:t>148.312,37</w:t>
            </w:r>
          </w:p>
        </w:tc>
      </w:tr>
      <w:tr w:rsidR="002128DF" w:rsidRPr="009D77A3" w:rsidTr="002128DF">
        <w:trPr>
          <w:trHeight w:val="371"/>
          <w:jc w:val="center"/>
        </w:trPr>
        <w:tc>
          <w:tcPr>
            <w:tcW w:w="400" w:type="dxa"/>
            <w:tcBorders>
              <w:top w:val="nil"/>
              <w:left w:val="single" w:sz="8" w:space="0" w:color="auto"/>
              <w:bottom w:val="single" w:sz="8" w:space="0" w:color="auto"/>
              <w:right w:val="single" w:sz="4" w:space="0" w:color="auto"/>
            </w:tcBorders>
            <w:shd w:val="clear" w:color="000000" w:fill="D9D9D9"/>
            <w:vAlign w:val="center"/>
            <w:hideMark/>
          </w:tcPr>
          <w:p w:rsidR="002128DF" w:rsidRPr="009D77A3" w:rsidRDefault="002128DF" w:rsidP="002128DF">
            <w:pPr>
              <w:jc w:val="center"/>
              <w:rPr>
                <w:rFonts w:ascii="Calibri" w:hAnsi="Calibri" w:cs="Calibri"/>
                <w:b/>
                <w:bCs/>
                <w:sz w:val="18"/>
                <w:szCs w:val="18"/>
              </w:rPr>
            </w:pPr>
            <w:r w:rsidRPr="009D77A3">
              <w:rPr>
                <w:rFonts w:ascii="Calibri" w:hAnsi="Calibri" w:cs="Calibri"/>
                <w:b/>
                <w:bCs/>
                <w:sz w:val="18"/>
                <w:szCs w:val="18"/>
              </w:rPr>
              <w:t> </w:t>
            </w:r>
          </w:p>
        </w:tc>
        <w:tc>
          <w:tcPr>
            <w:tcW w:w="2860" w:type="dxa"/>
            <w:tcBorders>
              <w:top w:val="nil"/>
              <w:left w:val="nil"/>
              <w:bottom w:val="single" w:sz="8" w:space="0" w:color="auto"/>
              <w:right w:val="single" w:sz="4" w:space="0" w:color="auto"/>
            </w:tcBorders>
            <w:shd w:val="clear" w:color="000000" w:fill="D9D9D9"/>
            <w:vAlign w:val="center"/>
            <w:hideMark/>
          </w:tcPr>
          <w:p w:rsidR="002128DF" w:rsidRPr="009D77A3" w:rsidRDefault="002128DF" w:rsidP="002128DF">
            <w:pPr>
              <w:jc w:val="center"/>
              <w:rPr>
                <w:rFonts w:ascii="Calibri" w:hAnsi="Calibri" w:cs="Calibri"/>
                <w:b/>
                <w:bCs/>
                <w:sz w:val="18"/>
                <w:szCs w:val="18"/>
              </w:rPr>
            </w:pPr>
            <w:r w:rsidRPr="009D77A3">
              <w:rPr>
                <w:rFonts w:ascii="Calibri" w:hAnsi="Calibri" w:cs="Calibri"/>
                <w:b/>
                <w:bCs/>
                <w:sz w:val="18"/>
                <w:szCs w:val="18"/>
              </w:rPr>
              <w:t>Σύνολα</w:t>
            </w:r>
          </w:p>
        </w:tc>
        <w:tc>
          <w:tcPr>
            <w:tcW w:w="1380" w:type="dxa"/>
            <w:tcBorders>
              <w:top w:val="nil"/>
              <w:left w:val="nil"/>
              <w:bottom w:val="single" w:sz="8" w:space="0" w:color="auto"/>
              <w:right w:val="single" w:sz="4" w:space="0" w:color="auto"/>
            </w:tcBorders>
            <w:shd w:val="clear" w:color="000000" w:fill="D9D9D9"/>
            <w:vAlign w:val="center"/>
            <w:hideMark/>
          </w:tcPr>
          <w:p w:rsidR="002128DF" w:rsidRPr="009D77A3" w:rsidRDefault="002128DF" w:rsidP="002128DF">
            <w:pPr>
              <w:jc w:val="right"/>
              <w:rPr>
                <w:rFonts w:ascii="Calibri" w:hAnsi="Calibri" w:cs="Calibri"/>
                <w:b/>
                <w:bCs/>
                <w:sz w:val="18"/>
                <w:szCs w:val="18"/>
              </w:rPr>
            </w:pPr>
            <w:r w:rsidRPr="009D77A3">
              <w:rPr>
                <w:rFonts w:ascii="Calibri" w:hAnsi="Calibri" w:cs="Calibri"/>
                <w:b/>
                <w:bCs/>
                <w:sz w:val="18"/>
                <w:szCs w:val="18"/>
              </w:rPr>
              <w:t>27.046.046,03</w:t>
            </w:r>
          </w:p>
        </w:tc>
        <w:tc>
          <w:tcPr>
            <w:tcW w:w="1280" w:type="dxa"/>
            <w:tcBorders>
              <w:top w:val="nil"/>
              <w:left w:val="nil"/>
              <w:bottom w:val="single" w:sz="8" w:space="0" w:color="auto"/>
              <w:right w:val="single" w:sz="4" w:space="0" w:color="auto"/>
            </w:tcBorders>
            <w:shd w:val="clear" w:color="000000" w:fill="D9D9D9"/>
            <w:vAlign w:val="center"/>
            <w:hideMark/>
          </w:tcPr>
          <w:p w:rsidR="002128DF" w:rsidRPr="009D77A3" w:rsidRDefault="002128DF" w:rsidP="002128DF">
            <w:pPr>
              <w:jc w:val="right"/>
              <w:rPr>
                <w:rFonts w:ascii="Calibri" w:hAnsi="Calibri" w:cs="Calibri"/>
                <w:b/>
                <w:bCs/>
                <w:sz w:val="18"/>
                <w:szCs w:val="18"/>
              </w:rPr>
            </w:pPr>
            <w:r w:rsidRPr="009D77A3">
              <w:rPr>
                <w:rFonts w:ascii="Calibri" w:hAnsi="Calibri" w:cs="Calibri"/>
                <w:b/>
                <w:bCs/>
                <w:sz w:val="18"/>
                <w:szCs w:val="18"/>
              </w:rPr>
              <w:t>9.717.969,75</w:t>
            </w:r>
          </w:p>
        </w:tc>
        <w:tc>
          <w:tcPr>
            <w:tcW w:w="1180" w:type="dxa"/>
            <w:tcBorders>
              <w:top w:val="nil"/>
              <w:left w:val="nil"/>
              <w:bottom w:val="single" w:sz="8" w:space="0" w:color="auto"/>
              <w:right w:val="single" w:sz="4" w:space="0" w:color="auto"/>
            </w:tcBorders>
            <w:shd w:val="clear" w:color="000000" w:fill="D9D9D9"/>
            <w:vAlign w:val="center"/>
            <w:hideMark/>
          </w:tcPr>
          <w:p w:rsidR="002128DF" w:rsidRPr="009D77A3" w:rsidRDefault="002128DF" w:rsidP="002128DF">
            <w:pPr>
              <w:jc w:val="right"/>
              <w:rPr>
                <w:rFonts w:ascii="Calibri" w:hAnsi="Calibri" w:cs="Calibri"/>
                <w:b/>
                <w:bCs/>
                <w:sz w:val="18"/>
                <w:szCs w:val="18"/>
              </w:rPr>
            </w:pPr>
            <w:r w:rsidRPr="009D77A3">
              <w:rPr>
                <w:rFonts w:ascii="Calibri" w:hAnsi="Calibri" w:cs="Calibri"/>
                <w:b/>
                <w:bCs/>
                <w:sz w:val="18"/>
                <w:szCs w:val="18"/>
              </w:rPr>
              <w:t>9.259.343,06</w:t>
            </w:r>
          </w:p>
        </w:tc>
        <w:tc>
          <w:tcPr>
            <w:tcW w:w="1240" w:type="dxa"/>
            <w:tcBorders>
              <w:top w:val="nil"/>
              <w:left w:val="nil"/>
              <w:bottom w:val="single" w:sz="8" w:space="0" w:color="auto"/>
              <w:right w:val="single" w:sz="4" w:space="0" w:color="auto"/>
            </w:tcBorders>
            <w:shd w:val="clear" w:color="000000" w:fill="D9D9D9"/>
            <w:vAlign w:val="center"/>
            <w:hideMark/>
          </w:tcPr>
          <w:p w:rsidR="002128DF" w:rsidRPr="009D77A3" w:rsidRDefault="002128DF" w:rsidP="002128DF">
            <w:pPr>
              <w:jc w:val="right"/>
              <w:rPr>
                <w:rFonts w:ascii="Calibri" w:hAnsi="Calibri" w:cs="Calibri"/>
                <w:b/>
                <w:bCs/>
                <w:sz w:val="18"/>
                <w:szCs w:val="18"/>
              </w:rPr>
            </w:pPr>
            <w:r w:rsidRPr="009D77A3">
              <w:rPr>
                <w:rFonts w:ascii="Calibri" w:hAnsi="Calibri" w:cs="Calibri"/>
                <w:b/>
                <w:bCs/>
                <w:sz w:val="18"/>
                <w:szCs w:val="18"/>
              </w:rPr>
              <w:t>17.436.458,66</w:t>
            </w:r>
          </w:p>
        </w:tc>
        <w:tc>
          <w:tcPr>
            <w:tcW w:w="1260" w:type="dxa"/>
            <w:tcBorders>
              <w:top w:val="nil"/>
              <w:left w:val="nil"/>
              <w:bottom w:val="single" w:sz="8" w:space="0" w:color="auto"/>
              <w:right w:val="single" w:sz="4" w:space="0" w:color="auto"/>
            </w:tcBorders>
            <w:shd w:val="clear" w:color="000000" w:fill="D9D9D9"/>
            <w:vAlign w:val="center"/>
            <w:hideMark/>
          </w:tcPr>
          <w:p w:rsidR="002128DF" w:rsidRPr="009D77A3" w:rsidRDefault="002128DF" w:rsidP="002128DF">
            <w:pPr>
              <w:jc w:val="right"/>
              <w:rPr>
                <w:rFonts w:ascii="Calibri" w:hAnsi="Calibri" w:cs="Calibri"/>
                <w:b/>
                <w:bCs/>
                <w:sz w:val="18"/>
                <w:szCs w:val="18"/>
              </w:rPr>
            </w:pPr>
            <w:r w:rsidRPr="009D77A3">
              <w:rPr>
                <w:rFonts w:ascii="Calibri" w:hAnsi="Calibri" w:cs="Calibri"/>
                <w:b/>
                <w:bCs/>
                <w:sz w:val="18"/>
                <w:szCs w:val="18"/>
              </w:rPr>
              <w:t>27.077.559,33</w:t>
            </w:r>
          </w:p>
        </w:tc>
      </w:tr>
    </w:tbl>
    <w:p w:rsidR="002128DF" w:rsidRPr="00B13158" w:rsidRDefault="002128DF" w:rsidP="002128DF">
      <w:pPr>
        <w:pStyle w:val="2"/>
        <w:numPr>
          <w:ilvl w:val="1"/>
          <w:numId w:val="2"/>
        </w:numPr>
        <w:tabs>
          <w:tab w:val="clear" w:pos="0"/>
        </w:tabs>
        <w:suppressAutoHyphens w:val="0"/>
        <w:spacing w:before="120" w:after="120"/>
        <w:ind w:left="1080" w:hanging="720"/>
        <w:jc w:val="both"/>
        <w:rPr>
          <w:rFonts w:cs="Calibri"/>
          <w:szCs w:val="24"/>
        </w:rPr>
      </w:pPr>
      <w:r w:rsidRPr="00B13158">
        <w:rPr>
          <w:rFonts w:cs="Calibri"/>
          <w:szCs w:val="24"/>
        </w:rPr>
        <w:t xml:space="preserve">Αιτιολόγηση προσαρμογής του σχεδίου </w:t>
      </w:r>
      <w:proofErr w:type="spellStart"/>
      <w:r w:rsidRPr="00B13158">
        <w:rPr>
          <w:rFonts w:cs="Calibri"/>
          <w:szCs w:val="24"/>
        </w:rPr>
        <w:t>προυπολογισμού</w:t>
      </w:r>
      <w:proofErr w:type="spellEnd"/>
      <w:r w:rsidRPr="00B13158">
        <w:rPr>
          <w:rFonts w:cs="Calibri"/>
          <w:szCs w:val="24"/>
        </w:rPr>
        <w:t xml:space="preserve"> έτους 202</w:t>
      </w:r>
      <w:r>
        <w:rPr>
          <w:rFonts w:cs="Calibri"/>
          <w:szCs w:val="24"/>
        </w:rPr>
        <w:t>1</w:t>
      </w:r>
    </w:p>
    <w:p w:rsidR="002128DF" w:rsidRPr="00B13158" w:rsidRDefault="002128DF" w:rsidP="002128DF">
      <w:pPr>
        <w:spacing w:before="120" w:after="120"/>
      </w:pPr>
    </w:p>
    <w:p w:rsidR="002128DF" w:rsidRPr="00B13158" w:rsidRDefault="002128DF" w:rsidP="002128DF">
      <w:pPr>
        <w:spacing w:before="120" w:after="120" w:line="360" w:lineRule="auto"/>
        <w:jc w:val="both"/>
        <w:rPr>
          <w:rFonts w:ascii="Calibri" w:hAnsi="Calibri" w:cs="Calibri"/>
          <w:bCs/>
        </w:rPr>
      </w:pPr>
      <w:r w:rsidRPr="00B13158">
        <w:rPr>
          <w:rFonts w:ascii="Calibri" w:hAnsi="Calibri" w:cs="Calibri"/>
          <w:bCs/>
        </w:rPr>
        <w:t xml:space="preserve">Το σχέδιο </w:t>
      </w:r>
      <w:proofErr w:type="spellStart"/>
      <w:r w:rsidRPr="00B13158">
        <w:rPr>
          <w:rFonts w:ascii="Calibri" w:hAnsi="Calibri" w:cs="Calibri"/>
          <w:bCs/>
        </w:rPr>
        <w:t>προυπολογισμού</w:t>
      </w:r>
      <w:proofErr w:type="spellEnd"/>
      <w:r w:rsidRPr="00B13158">
        <w:rPr>
          <w:rFonts w:ascii="Calibri" w:hAnsi="Calibri" w:cs="Calibri"/>
          <w:bCs/>
        </w:rPr>
        <w:t xml:space="preserve"> οικονομικού έτους 202</w:t>
      </w:r>
      <w:r>
        <w:rPr>
          <w:rFonts w:ascii="Calibri" w:hAnsi="Calibri" w:cs="Calibri"/>
          <w:bCs/>
        </w:rPr>
        <w:t>1</w:t>
      </w:r>
      <w:r w:rsidRPr="00B13158">
        <w:rPr>
          <w:rFonts w:ascii="Calibri" w:hAnsi="Calibri" w:cs="Calibri"/>
          <w:bCs/>
        </w:rPr>
        <w:t xml:space="preserve">, που κατάρτισε η Οικονομική Επιτροπή με την </w:t>
      </w:r>
      <w:r>
        <w:rPr>
          <w:rFonts w:ascii="Calibri" w:hAnsi="Calibri" w:cs="Calibri"/>
          <w:bCs/>
        </w:rPr>
        <w:t>248</w:t>
      </w:r>
      <w:r w:rsidRPr="00B13158">
        <w:rPr>
          <w:rFonts w:ascii="Calibri" w:hAnsi="Calibri" w:cs="Calibri"/>
          <w:bCs/>
        </w:rPr>
        <w:t>/</w:t>
      </w:r>
      <w:r>
        <w:rPr>
          <w:rFonts w:ascii="Calibri" w:hAnsi="Calibri" w:cs="Calibri"/>
          <w:bCs/>
        </w:rPr>
        <w:t>6-10-2020</w:t>
      </w:r>
      <w:r w:rsidRPr="00B13158">
        <w:rPr>
          <w:rFonts w:ascii="Calibri" w:hAnsi="Calibri" w:cs="Calibri"/>
          <w:bCs/>
        </w:rPr>
        <w:t xml:space="preserve"> απόφασή της, θα προσαρμοσθεί γιατί: </w:t>
      </w:r>
    </w:p>
    <w:p w:rsidR="002128DF" w:rsidRPr="00B13158" w:rsidRDefault="002128DF" w:rsidP="002128DF">
      <w:pPr>
        <w:spacing w:before="120" w:after="120" w:line="360" w:lineRule="auto"/>
        <w:contextualSpacing/>
        <w:jc w:val="both"/>
        <w:rPr>
          <w:rFonts w:ascii="Calibri" w:hAnsi="Calibri" w:cs="Calibri"/>
          <w:bCs/>
        </w:rPr>
      </w:pPr>
      <w:r w:rsidRPr="00B13158">
        <w:rPr>
          <w:rFonts w:ascii="Calibri" w:hAnsi="Calibri" w:cs="Calibri"/>
        </w:rPr>
        <w:t xml:space="preserve">α) </w:t>
      </w:r>
      <w:r w:rsidRPr="00B13158">
        <w:rPr>
          <w:rFonts w:ascii="Calibri" w:hAnsi="Calibri" w:cs="Calibri"/>
          <w:b/>
          <w:bCs/>
        </w:rPr>
        <w:t>Η εγκύκλιος  24823/19-7-2014 του Υπουργείου Εσωτερικών</w:t>
      </w:r>
      <w:r w:rsidRPr="00B13158">
        <w:rPr>
          <w:rFonts w:ascii="Calibri" w:hAnsi="Calibri" w:cs="Calibri"/>
          <w:bCs/>
        </w:rPr>
        <w:t xml:space="preserve"> αναφέρει ότι σε κάθε περίπτωση οι νέες δημοτικές αρχές έχουν την δυνατότητα να τροποποιήσουν το σχέδιο του </w:t>
      </w:r>
      <w:proofErr w:type="spellStart"/>
      <w:r w:rsidRPr="00B13158">
        <w:rPr>
          <w:rFonts w:ascii="Calibri" w:hAnsi="Calibri" w:cs="Calibri"/>
          <w:bCs/>
        </w:rPr>
        <w:t>προυπολογισμού</w:t>
      </w:r>
      <w:proofErr w:type="spellEnd"/>
    </w:p>
    <w:p w:rsidR="002128DF" w:rsidRPr="00B13158" w:rsidRDefault="002128DF" w:rsidP="002128DF">
      <w:pPr>
        <w:spacing w:before="120" w:after="120" w:line="360" w:lineRule="auto"/>
        <w:jc w:val="both"/>
        <w:rPr>
          <w:rFonts w:ascii="Calibri" w:hAnsi="Calibri" w:cs="Calibri"/>
          <w:bCs/>
        </w:rPr>
      </w:pPr>
      <w:r w:rsidRPr="00B13158">
        <w:rPr>
          <w:rFonts w:ascii="Calibri" w:hAnsi="Calibri" w:cs="Calibri"/>
        </w:rPr>
        <w:lastRenderedPageBreak/>
        <w:t xml:space="preserve">β)  </w:t>
      </w:r>
      <w:r w:rsidRPr="00B13158">
        <w:rPr>
          <w:rFonts w:ascii="Calibri" w:hAnsi="Calibri" w:cs="Calibri"/>
          <w:b/>
          <w:bCs/>
        </w:rPr>
        <w:t>Η εγκύκλιος  23/30-11-2016 του Υπουργείου Εσωτερικών</w:t>
      </w:r>
      <w:r w:rsidRPr="00B13158">
        <w:rPr>
          <w:rFonts w:ascii="Calibri" w:hAnsi="Calibri" w:cs="Calibri"/>
          <w:bCs/>
        </w:rPr>
        <w:t xml:space="preserve"> περί ελέγχου </w:t>
      </w:r>
      <w:proofErr w:type="spellStart"/>
      <w:r w:rsidRPr="00B13158">
        <w:rPr>
          <w:rFonts w:ascii="Calibri" w:hAnsi="Calibri" w:cs="Calibri"/>
          <w:bCs/>
        </w:rPr>
        <w:t>προυπολογισμών</w:t>
      </w:r>
      <w:proofErr w:type="spellEnd"/>
      <w:r w:rsidRPr="00B13158">
        <w:rPr>
          <w:rFonts w:ascii="Calibri" w:hAnsi="Calibri" w:cs="Calibri"/>
          <w:bCs/>
        </w:rPr>
        <w:t xml:space="preserve"> οικονομικού έτους 2017, μεταξύ των άλλων αναφέρει:</w:t>
      </w:r>
    </w:p>
    <w:p w:rsidR="002128DF" w:rsidRPr="00B13158" w:rsidRDefault="002128DF" w:rsidP="002128DF">
      <w:pPr>
        <w:spacing w:before="120" w:after="120" w:line="360" w:lineRule="auto"/>
        <w:jc w:val="both"/>
        <w:rPr>
          <w:rFonts w:ascii="Calibri" w:eastAsia="Arial" w:hAnsi="Calibri" w:cs="Calibri"/>
        </w:rPr>
      </w:pPr>
      <w:r w:rsidRPr="00B13158">
        <w:rPr>
          <w:rFonts w:ascii="Calibri" w:hAnsi="Calibri" w:cs="Calibri"/>
          <w:bCs/>
        </w:rPr>
        <w:t xml:space="preserve">« …… Είναι </w:t>
      </w:r>
      <w:r w:rsidRPr="00B13158">
        <w:rPr>
          <w:rFonts w:ascii="Calibri" w:eastAsia="Arial" w:hAnsi="Calibri" w:cs="Calibri"/>
        </w:rPr>
        <w:t>δ</w:t>
      </w:r>
      <w:r w:rsidRPr="00B13158">
        <w:rPr>
          <w:rFonts w:ascii="Calibri" w:eastAsia="Arial" w:hAnsi="Calibri" w:cs="Calibri"/>
          <w:spacing w:val="-1"/>
        </w:rPr>
        <w:t>υ</w:t>
      </w:r>
      <w:r w:rsidRPr="00B13158">
        <w:rPr>
          <w:rFonts w:ascii="Calibri" w:eastAsia="Arial" w:hAnsi="Calibri" w:cs="Calibri"/>
          <w:spacing w:val="-2"/>
        </w:rPr>
        <w:t>ν</w:t>
      </w:r>
      <w:r w:rsidRPr="00B13158">
        <w:rPr>
          <w:rFonts w:ascii="Calibri" w:eastAsia="Arial" w:hAnsi="Calibri" w:cs="Calibri"/>
        </w:rPr>
        <w:t>α</w:t>
      </w:r>
      <w:r w:rsidRPr="00B13158">
        <w:rPr>
          <w:rFonts w:ascii="Calibri" w:eastAsia="Arial" w:hAnsi="Calibri" w:cs="Calibri"/>
          <w:spacing w:val="-1"/>
        </w:rPr>
        <w:t>τ</w:t>
      </w:r>
      <w:r w:rsidRPr="00B13158">
        <w:rPr>
          <w:rFonts w:ascii="Calibri" w:eastAsia="Arial" w:hAnsi="Calibri" w:cs="Calibri"/>
        </w:rPr>
        <w:t>ή</w:t>
      </w:r>
      <w:r w:rsidRPr="00B13158">
        <w:rPr>
          <w:rFonts w:ascii="Calibri" w:hAnsi="Calibri" w:cs="Calibri"/>
          <w:spacing w:val="4"/>
        </w:rPr>
        <w:t xml:space="preserve"> </w:t>
      </w:r>
      <w:r w:rsidRPr="00B13158">
        <w:rPr>
          <w:rFonts w:ascii="Calibri" w:eastAsia="Arial" w:hAnsi="Calibri" w:cs="Calibri"/>
        </w:rPr>
        <w:t>η</w:t>
      </w:r>
      <w:r w:rsidRPr="00B13158">
        <w:rPr>
          <w:rFonts w:ascii="Calibri" w:hAnsi="Calibri" w:cs="Calibri"/>
          <w:spacing w:val="4"/>
        </w:rPr>
        <w:t xml:space="preserve"> </w:t>
      </w:r>
      <w:r w:rsidRPr="00B13158">
        <w:rPr>
          <w:rFonts w:ascii="Calibri" w:eastAsia="Arial" w:hAnsi="Calibri" w:cs="Calibri"/>
          <w:spacing w:val="1"/>
        </w:rPr>
        <w:t>ψ</w:t>
      </w:r>
      <w:r w:rsidRPr="00B13158">
        <w:rPr>
          <w:rFonts w:ascii="Calibri" w:eastAsia="Arial" w:hAnsi="Calibri" w:cs="Calibri"/>
        </w:rPr>
        <w:t>ή</w:t>
      </w:r>
      <w:r w:rsidRPr="00B13158">
        <w:rPr>
          <w:rFonts w:ascii="Calibri" w:eastAsia="Arial" w:hAnsi="Calibri" w:cs="Calibri"/>
          <w:spacing w:val="1"/>
        </w:rPr>
        <w:t>φ</w:t>
      </w:r>
      <w:r w:rsidRPr="00B13158">
        <w:rPr>
          <w:rFonts w:ascii="Calibri" w:eastAsia="Arial" w:hAnsi="Calibri" w:cs="Calibri"/>
          <w:spacing w:val="-1"/>
        </w:rPr>
        <w:t>ι</w:t>
      </w:r>
      <w:r w:rsidRPr="00B13158">
        <w:rPr>
          <w:rFonts w:ascii="Calibri" w:eastAsia="Arial" w:hAnsi="Calibri" w:cs="Calibri"/>
          <w:spacing w:val="1"/>
        </w:rPr>
        <w:t>σ</w:t>
      </w:r>
      <w:r w:rsidRPr="00B13158">
        <w:rPr>
          <w:rFonts w:ascii="Calibri" w:eastAsia="Arial" w:hAnsi="Calibri" w:cs="Calibri"/>
        </w:rPr>
        <w:t>η</w:t>
      </w:r>
      <w:r w:rsidRPr="00B13158">
        <w:rPr>
          <w:rFonts w:ascii="Calibri" w:hAnsi="Calibri" w:cs="Calibri"/>
          <w:spacing w:val="4"/>
        </w:rPr>
        <w:t xml:space="preserve"> </w:t>
      </w:r>
      <w:r w:rsidRPr="00B13158">
        <w:rPr>
          <w:rFonts w:ascii="Calibri" w:eastAsia="Arial" w:hAnsi="Calibri" w:cs="Calibri"/>
        </w:rPr>
        <w:t>και</w:t>
      </w:r>
      <w:r w:rsidRPr="00B13158">
        <w:rPr>
          <w:rFonts w:ascii="Calibri" w:hAnsi="Calibri" w:cs="Calibri"/>
          <w:spacing w:val="3"/>
        </w:rPr>
        <w:t xml:space="preserve"> </w:t>
      </w:r>
      <w:r w:rsidRPr="00B13158">
        <w:rPr>
          <w:rFonts w:ascii="Calibri" w:eastAsia="Arial" w:hAnsi="Calibri" w:cs="Calibri"/>
        </w:rPr>
        <w:t>ε</w:t>
      </w:r>
      <w:r w:rsidRPr="00B13158">
        <w:rPr>
          <w:rFonts w:ascii="Calibri" w:eastAsia="Arial" w:hAnsi="Calibri" w:cs="Calibri"/>
          <w:spacing w:val="-1"/>
        </w:rPr>
        <w:t>π</w:t>
      </w:r>
      <w:r w:rsidRPr="00B13158">
        <w:rPr>
          <w:rFonts w:ascii="Calibri" w:eastAsia="Arial" w:hAnsi="Calibri" w:cs="Calibri"/>
          <w:spacing w:val="-3"/>
        </w:rPr>
        <w:t>ι</w:t>
      </w:r>
      <w:r w:rsidRPr="00B13158">
        <w:rPr>
          <w:rFonts w:ascii="Calibri" w:eastAsia="Arial" w:hAnsi="Calibri" w:cs="Calibri"/>
        </w:rPr>
        <w:t>κ</w:t>
      </w:r>
      <w:r w:rsidRPr="00B13158">
        <w:rPr>
          <w:rFonts w:ascii="Calibri" w:eastAsia="Arial" w:hAnsi="Calibri" w:cs="Calibri"/>
          <w:spacing w:val="-1"/>
        </w:rPr>
        <w:t>ύρ</w:t>
      </w:r>
      <w:r w:rsidRPr="00B13158">
        <w:rPr>
          <w:rFonts w:ascii="Calibri" w:eastAsia="Arial" w:hAnsi="Calibri" w:cs="Calibri"/>
          <w:spacing w:val="1"/>
        </w:rPr>
        <w:t>ωσ</w:t>
      </w:r>
      <w:r w:rsidRPr="00B13158">
        <w:rPr>
          <w:rFonts w:ascii="Calibri" w:eastAsia="Arial" w:hAnsi="Calibri" w:cs="Calibri"/>
        </w:rPr>
        <w:t>η</w:t>
      </w:r>
      <w:r w:rsidRPr="00B13158">
        <w:rPr>
          <w:rFonts w:ascii="Calibri" w:hAnsi="Calibri" w:cs="Calibri"/>
          <w:spacing w:val="4"/>
        </w:rPr>
        <w:t xml:space="preserve"> </w:t>
      </w:r>
      <w:proofErr w:type="spellStart"/>
      <w:r w:rsidRPr="00B13158">
        <w:rPr>
          <w:rFonts w:ascii="Calibri" w:eastAsia="Arial" w:hAnsi="Calibri" w:cs="Calibri"/>
          <w:spacing w:val="-1"/>
        </w:rPr>
        <w:t>πρ</w:t>
      </w:r>
      <w:r w:rsidRPr="00B13158">
        <w:rPr>
          <w:rFonts w:ascii="Calibri" w:eastAsia="Arial" w:hAnsi="Calibri" w:cs="Calibri"/>
        </w:rPr>
        <w:t>ο</w:t>
      </w:r>
      <w:r w:rsidRPr="00B13158">
        <w:rPr>
          <w:rFonts w:ascii="Calibri" w:eastAsia="Arial" w:hAnsi="Calibri" w:cs="Calibri"/>
          <w:spacing w:val="-1"/>
        </w:rPr>
        <w:t>ϋπ</w:t>
      </w:r>
      <w:r w:rsidRPr="00B13158">
        <w:rPr>
          <w:rFonts w:ascii="Calibri" w:eastAsia="Arial" w:hAnsi="Calibri" w:cs="Calibri"/>
        </w:rPr>
        <w:t>ολογ</w:t>
      </w:r>
      <w:r w:rsidRPr="00B13158">
        <w:rPr>
          <w:rFonts w:ascii="Calibri" w:eastAsia="Arial" w:hAnsi="Calibri" w:cs="Calibri"/>
          <w:spacing w:val="-1"/>
        </w:rPr>
        <w:t>ι</w:t>
      </w:r>
      <w:r w:rsidRPr="00B13158">
        <w:rPr>
          <w:rFonts w:ascii="Calibri" w:eastAsia="Arial" w:hAnsi="Calibri" w:cs="Calibri"/>
          <w:spacing w:val="1"/>
        </w:rPr>
        <w:t>σ</w:t>
      </w:r>
      <w:r w:rsidRPr="00B13158">
        <w:rPr>
          <w:rFonts w:ascii="Calibri" w:eastAsia="Arial" w:hAnsi="Calibri" w:cs="Calibri"/>
        </w:rPr>
        <w:t>µ</w:t>
      </w:r>
      <w:r w:rsidRPr="00B13158">
        <w:rPr>
          <w:rFonts w:ascii="Calibri" w:eastAsia="Arial" w:hAnsi="Calibri" w:cs="Calibri"/>
          <w:spacing w:val="-3"/>
        </w:rPr>
        <w:t>ο</w:t>
      </w:r>
      <w:r w:rsidRPr="00B13158">
        <w:rPr>
          <w:rFonts w:ascii="Calibri" w:eastAsia="Arial" w:hAnsi="Calibri" w:cs="Calibri"/>
        </w:rPr>
        <w:t>ύ</w:t>
      </w:r>
      <w:proofErr w:type="spellEnd"/>
      <w:r w:rsidRPr="00B13158">
        <w:rPr>
          <w:rFonts w:ascii="Calibri" w:hAnsi="Calibri" w:cs="Calibri"/>
          <w:spacing w:val="4"/>
        </w:rPr>
        <w:t xml:space="preserve"> </w:t>
      </w:r>
      <w:r w:rsidRPr="00B13158">
        <w:rPr>
          <w:rFonts w:ascii="Calibri" w:eastAsia="Arial" w:hAnsi="Calibri" w:cs="Calibri"/>
        </w:rPr>
        <w:t xml:space="preserve">, </w:t>
      </w:r>
      <w:r w:rsidRPr="00B13158">
        <w:rPr>
          <w:rFonts w:ascii="Calibri" w:eastAsia="Arial" w:hAnsi="Calibri" w:cs="Calibri"/>
          <w:spacing w:val="1"/>
        </w:rPr>
        <w:t>σ</w:t>
      </w:r>
      <w:r w:rsidRPr="00B13158">
        <w:rPr>
          <w:rFonts w:ascii="Calibri" w:eastAsia="Arial" w:hAnsi="Calibri" w:cs="Calibri"/>
          <w:spacing w:val="-1"/>
        </w:rPr>
        <w:t>τ</w:t>
      </w:r>
      <w:r w:rsidRPr="00B13158">
        <w:rPr>
          <w:rFonts w:ascii="Calibri" w:eastAsia="Arial" w:hAnsi="Calibri" w:cs="Calibri"/>
        </w:rPr>
        <w:t>ον</w:t>
      </w:r>
      <w:r w:rsidRPr="00B13158">
        <w:rPr>
          <w:rFonts w:ascii="Calibri" w:hAnsi="Calibri" w:cs="Calibri"/>
          <w:spacing w:val="2"/>
        </w:rPr>
        <w:t xml:space="preserve"> </w:t>
      </w:r>
      <w:r w:rsidRPr="00B13158">
        <w:rPr>
          <w:rFonts w:ascii="Calibri" w:eastAsia="Arial" w:hAnsi="Calibri" w:cs="Calibri"/>
        </w:rPr>
        <w:t>ο</w:t>
      </w:r>
      <w:r w:rsidRPr="00B13158">
        <w:rPr>
          <w:rFonts w:ascii="Calibri" w:eastAsia="Arial" w:hAnsi="Calibri" w:cs="Calibri"/>
          <w:spacing w:val="-1"/>
        </w:rPr>
        <w:t>π</w:t>
      </w:r>
      <w:r w:rsidRPr="00B13158">
        <w:rPr>
          <w:rFonts w:ascii="Calibri" w:eastAsia="Arial" w:hAnsi="Calibri" w:cs="Calibri"/>
        </w:rPr>
        <w:t>ο</w:t>
      </w:r>
      <w:r w:rsidRPr="00B13158">
        <w:rPr>
          <w:rFonts w:ascii="Calibri" w:eastAsia="Arial" w:hAnsi="Calibri" w:cs="Calibri"/>
          <w:spacing w:val="-1"/>
        </w:rPr>
        <w:t>ί</w:t>
      </w:r>
      <w:r w:rsidRPr="00B13158">
        <w:rPr>
          <w:rFonts w:ascii="Calibri" w:eastAsia="Arial" w:hAnsi="Calibri" w:cs="Calibri"/>
        </w:rPr>
        <w:t>ο</w:t>
      </w:r>
      <w:r w:rsidRPr="00B13158">
        <w:rPr>
          <w:rFonts w:ascii="Calibri" w:hAnsi="Calibri" w:cs="Calibri"/>
          <w:spacing w:val="4"/>
        </w:rPr>
        <w:t xml:space="preserve"> </w:t>
      </w:r>
      <w:r w:rsidRPr="00B13158">
        <w:rPr>
          <w:rFonts w:ascii="Calibri" w:eastAsia="Arial" w:hAnsi="Calibri" w:cs="Calibri"/>
        </w:rPr>
        <w:t>εγγ</w:t>
      </w:r>
      <w:r w:rsidRPr="00B13158">
        <w:rPr>
          <w:rFonts w:ascii="Calibri" w:eastAsia="Arial" w:hAnsi="Calibri" w:cs="Calibri"/>
          <w:spacing w:val="-1"/>
        </w:rPr>
        <w:t>ρ</w:t>
      </w:r>
      <w:r w:rsidRPr="00B13158">
        <w:rPr>
          <w:rFonts w:ascii="Calibri" w:eastAsia="Arial" w:hAnsi="Calibri" w:cs="Calibri"/>
        </w:rPr>
        <w:t>ά</w:t>
      </w:r>
      <w:r w:rsidRPr="00B13158">
        <w:rPr>
          <w:rFonts w:ascii="Calibri" w:eastAsia="Arial" w:hAnsi="Calibri" w:cs="Calibri"/>
          <w:spacing w:val="1"/>
        </w:rPr>
        <w:t>φ</w:t>
      </w:r>
      <w:r w:rsidRPr="00B13158">
        <w:rPr>
          <w:rFonts w:ascii="Calibri" w:eastAsia="Arial" w:hAnsi="Calibri" w:cs="Calibri"/>
        </w:rPr>
        <w:t>ο</w:t>
      </w:r>
      <w:r w:rsidRPr="00B13158">
        <w:rPr>
          <w:rFonts w:ascii="Calibri" w:eastAsia="Arial" w:hAnsi="Calibri" w:cs="Calibri"/>
          <w:spacing w:val="-2"/>
        </w:rPr>
        <w:t>ν</w:t>
      </w:r>
      <w:r w:rsidRPr="00B13158">
        <w:rPr>
          <w:rFonts w:ascii="Calibri" w:eastAsia="Arial" w:hAnsi="Calibri" w:cs="Calibri"/>
          <w:spacing w:val="-1"/>
        </w:rPr>
        <w:t>τ</w:t>
      </w:r>
      <w:r w:rsidRPr="00B13158">
        <w:rPr>
          <w:rFonts w:ascii="Calibri" w:eastAsia="Arial" w:hAnsi="Calibri" w:cs="Calibri"/>
        </w:rPr>
        <w:t>αι</w:t>
      </w:r>
      <w:r w:rsidRPr="00B13158">
        <w:rPr>
          <w:rFonts w:ascii="Calibri" w:hAnsi="Calibri" w:cs="Calibri"/>
          <w:spacing w:val="3"/>
        </w:rPr>
        <w:t xml:space="preserve"> </w:t>
      </w:r>
      <w:r w:rsidRPr="00B13158">
        <w:rPr>
          <w:rFonts w:ascii="Calibri" w:eastAsia="Arial" w:hAnsi="Calibri" w:cs="Calibri"/>
          <w:spacing w:val="-1"/>
        </w:rPr>
        <w:t>π</w:t>
      </w:r>
      <w:r w:rsidRPr="00B13158">
        <w:rPr>
          <w:rFonts w:ascii="Calibri" w:eastAsia="Arial" w:hAnsi="Calibri" w:cs="Calibri"/>
        </w:rPr>
        <w:t>ο</w:t>
      </w:r>
      <w:r w:rsidRPr="00B13158">
        <w:rPr>
          <w:rFonts w:ascii="Calibri" w:eastAsia="Arial" w:hAnsi="Calibri" w:cs="Calibri"/>
          <w:spacing w:val="1"/>
        </w:rPr>
        <w:t>σ</w:t>
      </w:r>
      <w:r w:rsidRPr="00B13158">
        <w:rPr>
          <w:rFonts w:ascii="Calibri" w:eastAsia="Arial" w:hAnsi="Calibri" w:cs="Calibri"/>
        </w:rPr>
        <w:t>ά</w:t>
      </w:r>
      <w:r w:rsidRPr="00B13158">
        <w:rPr>
          <w:rFonts w:ascii="Calibri" w:hAnsi="Calibri" w:cs="Calibri"/>
          <w:spacing w:val="4"/>
        </w:rPr>
        <w:t xml:space="preserve"> </w:t>
      </w:r>
      <w:r w:rsidRPr="00B13158">
        <w:rPr>
          <w:rFonts w:ascii="Calibri" w:eastAsia="Arial" w:hAnsi="Calibri" w:cs="Calibri"/>
        </w:rPr>
        <w:t>δ</w:t>
      </w:r>
      <w:r w:rsidRPr="00B13158">
        <w:rPr>
          <w:rFonts w:ascii="Calibri" w:eastAsia="Arial" w:hAnsi="Calibri" w:cs="Calibri"/>
          <w:spacing w:val="-1"/>
        </w:rPr>
        <w:t>ι</w:t>
      </w:r>
      <w:r w:rsidRPr="00B13158">
        <w:rPr>
          <w:rFonts w:ascii="Calibri" w:eastAsia="Arial" w:hAnsi="Calibri" w:cs="Calibri"/>
        </w:rPr>
        <w:t>ά</w:t>
      </w:r>
      <w:r w:rsidRPr="00B13158">
        <w:rPr>
          <w:rFonts w:ascii="Calibri" w:eastAsia="Arial" w:hAnsi="Calibri" w:cs="Calibri"/>
          <w:spacing w:val="1"/>
        </w:rPr>
        <w:t>φ</w:t>
      </w:r>
      <w:r w:rsidRPr="00B13158">
        <w:rPr>
          <w:rFonts w:ascii="Calibri" w:eastAsia="Arial" w:hAnsi="Calibri" w:cs="Calibri"/>
        </w:rPr>
        <w:t>ο</w:t>
      </w:r>
      <w:r w:rsidRPr="00B13158">
        <w:rPr>
          <w:rFonts w:ascii="Calibri" w:eastAsia="Arial" w:hAnsi="Calibri" w:cs="Calibri"/>
          <w:spacing w:val="-1"/>
        </w:rPr>
        <w:t>ρ</w:t>
      </w:r>
      <w:r w:rsidRPr="00B13158">
        <w:rPr>
          <w:rFonts w:ascii="Calibri" w:eastAsia="Arial" w:hAnsi="Calibri" w:cs="Calibri"/>
        </w:rPr>
        <w:t>α</w:t>
      </w:r>
      <w:r w:rsidRPr="00B13158">
        <w:rPr>
          <w:rFonts w:ascii="Calibri" w:hAnsi="Calibri" w:cs="Calibri"/>
          <w:spacing w:val="4"/>
        </w:rPr>
        <w:t xml:space="preserve"> </w:t>
      </w:r>
      <w:r w:rsidRPr="00B13158">
        <w:rPr>
          <w:rFonts w:ascii="Calibri" w:eastAsia="Arial" w:hAnsi="Calibri" w:cs="Calibri"/>
        </w:rPr>
        <w:t>α</w:t>
      </w:r>
      <w:r w:rsidRPr="00B13158">
        <w:rPr>
          <w:rFonts w:ascii="Calibri" w:eastAsia="Arial" w:hAnsi="Calibri" w:cs="Calibri"/>
          <w:spacing w:val="-1"/>
        </w:rPr>
        <w:t>υτ</w:t>
      </w:r>
      <w:r w:rsidRPr="00B13158">
        <w:rPr>
          <w:rFonts w:ascii="Calibri" w:eastAsia="Arial" w:hAnsi="Calibri" w:cs="Calibri"/>
          <w:spacing w:val="1"/>
        </w:rPr>
        <w:t>ώ</w:t>
      </w:r>
      <w:r w:rsidRPr="00B13158">
        <w:rPr>
          <w:rFonts w:ascii="Calibri" w:eastAsia="Arial" w:hAnsi="Calibri" w:cs="Calibri"/>
        </w:rPr>
        <w:t>ν</w:t>
      </w:r>
      <w:r w:rsidRPr="00B13158">
        <w:rPr>
          <w:rFonts w:ascii="Calibri" w:hAnsi="Calibri" w:cs="Calibri"/>
        </w:rPr>
        <w:t xml:space="preserve"> </w:t>
      </w:r>
      <w:r w:rsidRPr="00B13158">
        <w:rPr>
          <w:rFonts w:ascii="Calibri" w:eastAsia="Arial" w:hAnsi="Calibri" w:cs="Calibri"/>
          <w:spacing w:val="-1"/>
        </w:rPr>
        <w:t>π</w:t>
      </w:r>
      <w:r w:rsidRPr="00B13158">
        <w:rPr>
          <w:rFonts w:ascii="Calibri" w:eastAsia="Arial" w:hAnsi="Calibri" w:cs="Calibri"/>
        </w:rPr>
        <w:t>ου</w:t>
      </w:r>
      <w:r w:rsidRPr="00B13158">
        <w:rPr>
          <w:rFonts w:ascii="Calibri" w:hAnsi="Calibri" w:cs="Calibri"/>
          <w:spacing w:val="4"/>
        </w:rPr>
        <w:t xml:space="preserve"> </w:t>
      </w:r>
      <w:r w:rsidRPr="00B13158">
        <w:rPr>
          <w:rFonts w:ascii="Calibri" w:eastAsia="Arial" w:hAnsi="Calibri" w:cs="Calibri"/>
        </w:rPr>
        <w:t>θα</w:t>
      </w:r>
      <w:r w:rsidRPr="00B13158">
        <w:rPr>
          <w:rFonts w:ascii="Calibri" w:hAnsi="Calibri" w:cs="Calibri"/>
          <w:spacing w:val="4"/>
        </w:rPr>
        <w:t xml:space="preserve"> </w:t>
      </w:r>
      <w:r w:rsidRPr="00B13158">
        <w:rPr>
          <w:rFonts w:ascii="Calibri" w:eastAsia="Arial" w:hAnsi="Calibri" w:cs="Calibri"/>
        </w:rPr>
        <w:t>α</w:t>
      </w:r>
      <w:r w:rsidRPr="00B13158">
        <w:rPr>
          <w:rFonts w:ascii="Calibri" w:eastAsia="Arial" w:hAnsi="Calibri" w:cs="Calibri"/>
          <w:spacing w:val="-2"/>
        </w:rPr>
        <w:t>ν</w:t>
      </w:r>
      <w:r w:rsidRPr="00B13158">
        <w:rPr>
          <w:rFonts w:ascii="Calibri" w:eastAsia="Arial" w:hAnsi="Calibri" w:cs="Calibri"/>
        </w:rPr>
        <w:t>α</w:t>
      </w:r>
      <w:r w:rsidRPr="00B13158">
        <w:rPr>
          <w:rFonts w:ascii="Calibri" w:eastAsia="Arial" w:hAnsi="Calibri" w:cs="Calibri"/>
          <w:spacing w:val="1"/>
        </w:rPr>
        <w:t>φ</w:t>
      </w:r>
      <w:r w:rsidRPr="00B13158">
        <w:rPr>
          <w:rFonts w:ascii="Calibri" w:eastAsia="Arial" w:hAnsi="Calibri" w:cs="Calibri"/>
        </w:rPr>
        <w:t>έ</w:t>
      </w:r>
      <w:r w:rsidRPr="00B13158">
        <w:rPr>
          <w:rFonts w:ascii="Calibri" w:eastAsia="Arial" w:hAnsi="Calibri" w:cs="Calibri"/>
          <w:spacing w:val="-1"/>
        </w:rPr>
        <w:t>ρ</w:t>
      </w:r>
      <w:r w:rsidRPr="00B13158">
        <w:rPr>
          <w:rFonts w:ascii="Calibri" w:eastAsia="Arial" w:hAnsi="Calibri" w:cs="Calibri"/>
          <w:spacing w:val="2"/>
        </w:rPr>
        <w:t>ο</w:t>
      </w:r>
      <w:r w:rsidRPr="00B13158">
        <w:rPr>
          <w:rFonts w:ascii="Calibri" w:eastAsia="Arial" w:hAnsi="Calibri" w:cs="Calibri"/>
          <w:spacing w:val="-2"/>
        </w:rPr>
        <w:t>ν</w:t>
      </w:r>
      <w:r w:rsidRPr="00B13158">
        <w:rPr>
          <w:rFonts w:ascii="Calibri" w:eastAsia="Arial" w:hAnsi="Calibri" w:cs="Calibri"/>
          <w:spacing w:val="-1"/>
        </w:rPr>
        <w:t>τ</w:t>
      </w:r>
      <w:r w:rsidRPr="00B13158">
        <w:rPr>
          <w:rFonts w:ascii="Calibri" w:eastAsia="Arial" w:hAnsi="Calibri" w:cs="Calibri"/>
        </w:rPr>
        <w:t>αι</w:t>
      </w:r>
      <w:r w:rsidRPr="00B13158">
        <w:rPr>
          <w:rFonts w:ascii="Calibri" w:hAnsi="Calibri" w:cs="Calibri"/>
          <w:spacing w:val="4"/>
        </w:rPr>
        <w:t xml:space="preserve"> </w:t>
      </w:r>
      <w:r w:rsidRPr="00B13158">
        <w:rPr>
          <w:rFonts w:ascii="Calibri" w:eastAsia="Arial" w:hAnsi="Calibri" w:cs="Calibri"/>
          <w:spacing w:val="1"/>
        </w:rPr>
        <w:t>σ</w:t>
      </w:r>
      <w:r w:rsidRPr="00B13158">
        <w:rPr>
          <w:rFonts w:ascii="Calibri" w:eastAsia="Arial" w:hAnsi="Calibri" w:cs="Calibri"/>
          <w:spacing w:val="-1"/>
        </w:rPr>
        <w:t>τ</w:t>
      </w:r>
      <w:r w:rsidRPr="00B13158">
        <w:rPr>
          <w:rFonts w:ascii="Calibri" w:eastAsia="Arial" w:hAnsi="Calibri" w:cs="Calibri"/>
        </w:rPr>
        <w:t>η</w:t>
      </w:r>
      <w:r w:rsidRPr="00B13158">
        <w:rPr>
          <w:rFonts w:ascii="Calibri" w:hAnsi="Calibri" w:cs="Calibri"/>
          <w:spacing w:val="7"/>
        </w:rPr>
        <w:t xml:space="preserve"> </w:t>
      </w:r>
      <w:proofErr w:type="spellStart"/>
      <w:r w:rsidRPr="00B13158">
        <w:rPr>
          <w:rFonts w:ascii="Calibri" w:eastAsia="Arial" w:hAnsi="Calibri" w:cs="Calibri"/>
        </w:rPr>
        <w:t>γ</w:t>
      </w:r>
      <w:r w:rsidRPr="00B13158">
        <w:rPr>
          <w:rFonts w:ascii="Calibri" w:eastAsia="Arial" w:hAnsi="Calibri" w:cs="Calibri"/>
          <w:spacing w:val="-2"/>
        </w:rPr>
        <w:t>ν</w:t>
      </w:r>
      <w:r w:rsidRPr="00B13158">
        <w:rPr>
          <w:rFonts w:ascii="Calibri" w:eastAsia="Arial" w:hAnsi="Calibri" w:cs="Calibri"/>
          <w:spacing w:val="1"/>
        </w:rPr>
        <w:t>ώ</w:t>
      </w:r>
      <w:r w:rsidRPr="00B13158">
        <w:rPr>
          <w:rFonts w:ascii="Calibri" w:eastAsia="Arial" w:hAnsi="Calibri" w:cs="Calibri"/>
        </w:rPr>
        <w:t>µη</w:t>
      </w:r>
      <w:proofErr w:type="spellEnd"/>
      <w:r w:rsidRPr="00B13158">
        <w:rPr>
          <w:rFonts w:ascii="Calibri" w:eastAsia="Arial" w:hAnsi="Calibri" w:cs="Calibri"/>
        </w:rPr>
        <w:t xml:space="preserve">, </w:t>
      </w:r>
      <w:r w:rsidRPr="00B13158">
        <w:rPr>
          <w:rFonts w:ascii="Calibri" w:eastAsia="Arial" w:hAnsi="Calibri" w:cs="Calibri"/>
          <w:spacing w:val="-1"/>
        </w:rPr>
        <w:t>υπ</w:t>
      </w:r>
      <w:r w:rsidRPr="00B13158">
        <w:rPr>
          <w:rFonts w:ascii="Calibri" w:eastAsia="Arial" w:hAnsi="Calibri" w:cs="Calibri"/>
        </w:rPr>
        <w:t>ό</w:t>
      </w:r>
      <w:r w:rsidRPr="00B13158">
        <w:rPr>
          <w:rFonts w:ascii="Calibri" w:hAnsi="Calibri" w:cs="Calibri"/>
          <w:spacing w:val="4"/>
        </w:rPr>
        <w:t xml:space="preserve"> </w:t>
      </w:r>
      <w:r w:rsidRPr="00B13158">
        <w:rPr>
          <w:rFonts w:ascii="Calibri" w:eastAsia="Arial" w:hAnsi="Calibri" w:cs="Calibri"/>
          <w:spacing w:val="-1"/>
        </w:rPr>
        <w:t>τ</w:t>
      </w:r>
      <w:r w:rsidRPr="00B13158">
        <w:rPr>
          <w:rFonts w:ascii="Calibri" w:eastAsia="Arial" w:hAnsi="Calibri" w:cs="Calibri"/>
        </w:rPr>
        <w:t>ην</w:t>
      </w:r>
      <w:r w:rsidRPr="00B13158">
        <w:rPr>
          <w:rFonts w:ascii="Calibri" w:hAnsi="Calibri" w:cs="Calibri"/>
          <w:spacing w:val="2"/>
        </w:rPr>
        <w:t xml:space="preserve"> </w:t>
      </w:r>
      <w:r w:rsidRPr="00B13158">
        <w:rPr>
          <w:rFonts w:ascii="Calibri" w:eastAsia="Arial" w:hAnsi="Calibri" w:cs="Calibri"/>
        </w:rPr>
        <w:t>α</w:t>
      </w:r>
      <w:r w:rsidRPr="00B13158">
        <w:rPr>
          <w:rFonts w:ascii="Calibri" w:eastAsia="Arial" w:hAnsi="Calibri" w:cs="Calibri"/>
          <w:spacing w:val="-1"/>
        </w:rPr>
        <w:t>υτ</w:t>
      </w:r>
      <w:r w:rsidRPr="00B13158">
        <w:rPr>
          <w:rFonts w:ascii="Calibri" w:eastAsia="Arial" w:hAnsi="Calibri" w:cs="Calibri"/>
          <w:spacing w:val="2"/>
        </w:rPr>
        <w:t>ο</w:t>
      </w:r>
      <w:r w:rsidRPr="00B13158">
        <w:rPr>
          <w:rFonts w:ascii="Calibri" w:eastAsia="Arial" w:hAnsi="Calibri" w:cs="Calibri"/>
          <w:spacing w:val="-2"/>
        </w:rPr>
        <w:t>ν</w:t>
      </w:r>
      <w:r w:rsidRPr="00B13158">
        <w:rPr>
          <w:rFonts w:ascii="Calibri" w:eastAsia="Arial" w:hAnsi="Calibri" w:cs="Calibri"/>
          <w:spacing w:val="2"/>
        </w:rPr>
        <w:t>ό</w:t>
      </w:r>
      <w:r w:rsidRPr="00B13158">
        <w:rPr>
          <w:rFonts w:ascii="Calibri" w:eastAsia="Arial" w:hAnsi="Calibri" w:cs="Calibri"/>
        </w:rPr>
        <w:t>η</w:t>
      </w:r>
      <w:r w:rsidRPr="00B13158">
        <w:rPr>
          <w:rFonts w:ascii="Calibri" w:eastAsia="Arial" w:hAnsi="Calibri" w:cs="Calibri"/>
          <w:spacing w:val="-1"/>
        </w:rPr>
        <w:t>τ</w:t>
      </w:r>
      <w:r w:rsidRPr="00B13158">
        <w:rPr>
          <w:rFonts w:ascii="Calibri" w:eastAsia="Arial" w:hAnsi="Calibri" w:cs="Calibri"/>
        </w:rPr>
        <w:t>η</w:t>
      </w:r>
      <w:r w:rsidRPr="00B13158">
        <w:rPr>
          <w:rFonts w:ascii="Calibri" w:hAnsi="Calibri" w:cs="Calibri"/>
          <w:spacing w:val="4"/>
        </w:rPr>
        <w:t xml:space="preserve"> </w:t>
      </w:r>
      <w:r w:rsidRPr="00B13158">
        <w:rPr>
          <w:rFonts w:ascii="Calibri" w:eastAsia="Arial" w:hAnsi="Calibri" w:cs="Calibri"/>
          <w:spacing w:val="-1"/>
        </w:rPr>
        <w:t>πρ</w:t>
      </w:r>
      <w:r w:rsidRPr="00B13158">
        <w:rPr>
          <w:rFonts w:ascii="Calibri" w:eastAsia="Arial" w:hAnsi="Calibri" w:cs="Calibri"/>
        </w:rPr>
        <w:t>ο</w:t>
      </w:r>
      <w:r w:rsidRPr="00B13158">
        <w:rPr>
          <w:rFonts w:ascii="Calibri" w:eastAsia="Arial" w:hAnsi="Calibri" w:cs="Calibri"/>
          <w:spacing w:val="-1"/>
        </w:rPr>
        <w:t>ϋπ</w:t>
      </w:r>
      <w:r w:rsidRPr="00B13158">
        <w:rPr>
          <w:rFonts w:ascii="Calibri" w:eastAsia="Arial" w:hAnsi="Calibri" w:cs="Calibri"/>
        </w:rPr>
        <w:t>όθε</w:t>
      </w:r>
      <w:r w:rsidRPr="00B13158">
        <w:rPr>
          <w:rFonts w:ascii="Calibri" w:eastAsia="Arial" w:hAnsi="Calibri" w:cs="Calibri"/>
          <w:spacing w:val="1"/>
        </w:rPr>
        <w:t>σ</w:t>
      </w:r>
      <w:r w:rsidRPr="00B13158">
        <w:rPr>
          <w:rFonts w:ascii="Calibri" w:eastAsia="Arial" w:hAnsi="Calibri" w:cs="Calibri"/>
        </w:rPr>
        <w:t>η</w:t>
      </w:r>
      <w:r w:rsidRPr="00B13158">
        <w:rPr>
          <w:rFonts w:ascii="Calibri" w:hAnsi="Calibri" w:cs="Calibri"/>
          <w:spacing w:val="4"/>
        </w:rPr>
        <w:t xml:space="preserve"> </w:t>
      </w:r>
      <w:r w:rsidRPr="00B13158">
        <w:rPr>
          <w:rFonts w:ascii="Calibri" w:eastAsia="Arial" w:hAnsi="Calibri" w:cs="Calibri"/>
        </w:rPr>
        <w:t>ό</w:t>
      </w:r>
      <w:r w:rsidRPr="00B13158">
        <w:rPr>
          <w:rFonts w:ascii="Calibri" w:eastAsia="Arial" w:hAnsi="Calibri" w:cs="Calibri"/>
          <w:spacing w:val="-1"/>
        </w:rPr>
        <w:t>τ</w:t>
      </w:r>
      <w:r w:rsidRPr="00B13158">
        <w:rPr>
          <w:rFonts w:ascii="Calibri" w:eastAsia="Arial" w:hAnsi="Calibri" w:cs="Calibri"/>
        </w:rPr>
        <w:t>ι</w:t>
      </w:r>
      <w:r w:rsidRPr="00B13158">
        <w:rPr>
          <w:rFonts w:ascii="Calibri" w:hAnsi="Calibri" w:cs="Calibri"/>
          <w:spacing w:val="4"/>
        </w:rPr>
        <w:t xml:space="preserve"> </w:t>
      </w:r>
      <w:r w:rsidRPr="00B13158">
        <w:rPr>
          <w:rFonts w:ascii="Calibri" w:eastAsia="Arial" w:hAnsi="Calibri" w:cs="Calibri"/>
        </w:rPr>
        <w:t>δ</w:t>
      </w:r>
      <w:r w:rsidRPr="00B13158">
        <w:rPr>
          <w:rFonts w:ascii="Calibri" w:eastAsia="Arial" w:hAnsi="Calibri" w:cs="Calibri"/>
          <w:spacing w:val="2"/>
        </w:rPr>
        <w:t>ε</w:t>
      </w:r>
      <w:r w:rsidRPr="00B13158">
        <w:rPr>
          <w:rFonts w:ascii="Calibri" w:eastAsia="Arial" w:hAnsi="Calibri" w:cs="Calibri"/>
        </w:rPr>
        <w:t>ν</w:t>
      </w:r>
      <w:r w:rsidRPr="00B13158">
        <w:rPr>
          <w:rFonts w:ascii="Calibri" w:hAnsi="Calibri" w:cs="Calibri"/>
          <w:spacing w:val="5"/>
        </w:rPr>
        <w:t xml:space="preserve"> </w:t>
      </w:r>
      <w:r w:rsidRPr="00B13158">
        <w:rPr>
          <w:rFonts w:ascii="Calibri" w:eastAsia="Arial" w:hAnsi="Calibri" w:cs="Calibri"/>
          <w:spacing w:val="-1"/>
        </w:rPr>
        <w:t>π</w:t>
      </w:r>
      <w:r w:rsidRPr="00B13158">
        <w:rPr>
          <w:rFonts w:ascii="Calibri" w:eastAsia="Arial" w:hAnsi="Calibri" w:cs="Calibri"/>
        </w:rPr>
        <w:t>α</w:t>
      </w:r>
      <w:r w:rsidRPr="00B13158">
        <w:rPr>
          <w:rFonts w:ascii="Calibri" w:eastAsia="Arial" w:hAnsi="Calibri" w:cs="Calibri"/>
          <w:spacing w:val="-1"/>
        </w:rPr>
        <w:t>ρ</w:t>
      </w:r>
      <w:r w:rsidRPr="00B13158">
        <w:rPr>
          <w:rFonts w:ascii="Calibri" w:eastAsia="Arial" w:hAnsi="Calibri" w:cs="Calibri"/>
        </w:rPr>
        <w:t>αβ</w:t>
      </w:r>
      <w:r w:rsidRPr="00B13158">
        <w:rPr>
          <w:rFonts w:ascii="Calibri" w:eastAsia="Arial" w:hAnsi="Calibri" w:cs="Calibri"/>
          <w:spacing w:val="-1"/>
        </w:rPr>
        <w:t>ι</w:t>
      </w:r>
      <w:r w:rsidRPr="00B13158">
        <w:rPr>
          <w:rFonts w:ascii="Calibri" w:eastAsia="Arial" w:hAnsi="Calibri" w:cs="Calibri"/>
        </w:rPr>
        <w:t>ά</w:t>
      </w:r>
      <w:r w:rsidRPr="00B13158">
        <w:rPr>
          <w:rFonts w:ascii="Calibri" w:eastAsia="Arial" w:hAnsi="Calibri" w:cs="Calibri"/>
          <w:spacing w:val="1"/>
        </w:rPr>
        <w:t>ζ</w:t>
      </w:r>
      <w:r w:rsidRPr="00B13158">
        <w:rPr>
          <w:rFonts w:ascii="Calibri" w:eastAsia="Arial" w:hAnsi="Calibri" w:cs="Calibri"/>
        </w:rPr>
        <w:t>ο</w:t>
      </w:r>
      <w:r w:rsidRPr="00B13158">
        <w:rPr>
          <w:rFonts w:ascii="Calibri" w:eastAsia="Arial" w:hAnsi="Calibri" w:cs="Calibri"/>
          <w:spacing w:val="-2"/>
        </w:rPr>
        <w:t>ν</w:t>
      </w:r>
      <w:r w:rsidRPr="00B13158">
        <w:rPr>
          <w:rFonts w:ascii="Calibri" w:eastAsia="Arial" w:hAnsi="Calibri" w:cs="Calibri"/>
          <w:spacing w:val="-1"/>
        </w:rPr>
        <w:t>τ</w:t>
      </w:r>
      <w:r w:rsidRPr="00B13158">
        <w:rPr>
          <w:rFonts w:ascii="Calibri" w:eastAsia="Arial" w:hAnsi="Calibri" w:cs="Calibri"/>
        </w:rPr>
        <w:t>αι</w:t>
      </w:r>
      <w:r w:rsidRPr="00B13158">
        <w:rPr>
          <w:rFonts w:ascii="Calibri" w:hAnsi="Calibri" w:cs="Calibri"/>
          <w:spacing w:val="4"/>
        </w:rPr>
        <w:t xml:space="preserve"> </w:t>
      </w:r>
      <w:r w:rsidRPr="00B13158">
        <w:rPr>
          <w:rFonts w:ascii="Calibri" w:eastAsia="Arial" w:hAnsi="Calibri" w:cs="Calibri"/>
          <w:spacing w:val="2"/>
        </w:rPr>
        <w:t>ο</w:t>
      </w:r>
      <w:r w:rsidRPr="00B13158">
        <w:rPr>
          <w:rFonts w:ascii="Calibri" w:eastAsia="Arial" w:hAnsi="Calibri" w:cs="Calibri"/>
        </w:rPr>
        <w:t>ι</w:t>
      </w:r>
      <w:r w:rsidRPr="00B13158">
        <w:rPr>
          <w:rFonts w:ascii="Calibri" w:hAnsi="Calibri" w:cs="Calibri"/>
          <w:spacing w:val="4"/>
        </w:rPr>
        <w:t xml:space="preserve"> </w:t>
      </w:r>
      <w:r w:rsidRPr="00B13158">
        <w:rPr>
          <w:rFonts w:ascii="Calibri" w:eastAsia="Arial" w:hAnsi="Calibri" w:cs="Calibri"/>
        </w:rPr>
        <w:t>οδηγ</w:t>
      </w:r>
      <w:r w:rsidRPr="00B13158">
        <w:rPr>
          <w:rFonts w:ascii="Calibri" w:eastAsia="Arial" w:hAnsi="Calibri" w:cs="Calibri"/>
          <w:spacing w:val="-1"/>
        </w:rPr>
        <w:t>ί</w:t>
      </w:r>
      <w:r w:rsidRPr="00B13158">
        <w:rPr>
          <w:rFonts w:ascii="Calibri" w:eastAsia="Arial" w:hAnsi="Calibri" w:cs="Calibri"/>
          <w:spacing w:val="2"/>
        </w:rPr>
        <w:t>ε</w:t>
      </w:r>
      <w:r w:rsidRPr="00B13158">
        <w:rPr>
          <w:rFonts w:ascii="Calibri" w:eastAsia="Arial" w:hAnsi="Calibri" w:cs="Calibri"/>
        </w:rPr>
        <w:t>ς</w:t>
      </w:r>
      <w:r w:rsidRPr="00B13158">
        <w:rPr>
          <w:rFonts w:ascii="Calibri" w:hAnsi="Calibri" w:cs="Calibri"/>
        </w:rPr>
        <w:t xml:space="preserve"> </w:t>
      </w:r>
      <w:r w:rsidRPr="00B13158">
        <w:rPr>
          <w:rFonts w:ascii="Calibri" w:eastAsia="Arial" w:hAnsi="Calibri" w:cs="Calibri"/>
          <w:spacing w:val="-1"/>
        </w:rPr>
        <w:t>της</w:t>
      </w:r>
      <w:r w:rsidRPr="00B13158">
        <w:rPr>
          <w:rFonts w:ascii="Calibri" w:hAnsi="Calibri" w:cs="Calibri"/>
          <w:spacing w:val="4"/>
        </w:rPr>
        <w:t xml:space="preserve"> </w:t>
      </w:r>
      <w:proofErr w:type="spellStart"/>
      <w:r w:rsidRPr="00B13158">
        <w:rPr>
          <w:rFonts w:ascii="Calibri" w:eastAsia="Arial" w:hAnsi="Calibri" w:cs="Calibri"/>
          <w:spacing w:val="-1"/>
        </w:rPr>
        <w:t>υπ</w:t>
      </w:r>
      <w:r w:rsidRPr="00B13158">
        <w:rPr>
          <w:rFonts w:ascii="Calibri" w:eastAsia="Arial" w:hAnsi="Calibri" w:cs="Calibri"/>
        </w:rPr>
        <w:t>΄</w:t>
      </w:r>
      <w:proofErr w:type="spellEnd"/>
      <w:r w:rsidRPr="00B13158">
        <w:rPr>
          <w:rFonts w:ascii="Calibri" w:hAnsi="Calibri" w:cs="Calibri"/>
          <w:spacing w:val="7"/>
        </w:rPr>
        <w:t xml:space="preserve"> </w:t>
      </w:r>
      <w:proofErr w:type="spellStart"/>
      <w:r w:rsidRPr="00B13158">
        <w:rPr>
          <w:rFonts w:ascii="Calibri" w:eastAsia="Arial" w:hAnsi="Calibri" w:cs="Calibri"/>
        </w:rPr>
        <w:t>α</w:t>
      </w:r>
      <w:r w:rsidRPr="00B13158">
        <w:rPr>
          <w:rFonts w:ascii="Calibri" w:eastAsia="Arial" w:hAnsi="Calibri" w:cs="Calibri"/>
          <w:spacing w:val="-1"/>
        </w:rPr>
        <w:t>ρι</w:t>
      </w:r>
      <w:r w:rsidRPr="00B13158">
        <w:rPr>
          <w:rFonts w:ascii="Calibri" w:eastAsia="Arial" w:hAnsi="Calibri" w:cs="Calibri"/>
        </w:rPr>
        <w:t>θ</w:t>
      </w:r>
      <w:proofErr w:type="spellEnd"/>
      <w:r w:rsidRPr="00B13158">
        <w:rPr>
          <w:rFonts w:ascii="Calibri" w:eastAsia="Arial" w:hAnsi="Calibri" w:cs="Calibri"/>
        </w:rPr>
        <w:t>µ.</w:t>
      </w:r>
      <w:r w:rsidRPr="00B13158">
        <w:rPr>
          <w:rFonts w:ascii="Calibri" w:eastAsia="Arial" w:hAnsi="Calibri" w:cs="Calibri"/>
          <w:spacing w:val="1"/>
        </w:rPr>
        <w:t xml:space="preserve"> </w:t>
      </w:r>
      <w:r w:rsidRPr="00B13158">
        <w:rPr>
          <w:rFonts w:ascii="Calibri" w:eastAsia="Arial" w:hAnsi="Calibri" w:cs="Calibri"/>
        </w:rPr>
        <w:t>239</w:t>
      </w:r>
      <w:r w:rsidRPr="00B13158">
        <w:rPr>
          <w:rFonts w:ascii="Calibri" w:eastAsia="Arial" w:hAnsi="Calibri" w:cs="Calibri"/>
          <w:spacing w:val="-3"/>
        </w:rPr>
        <w:t>7</w:t>
      </w:r>
      <w:r w:rsidRPr="00B13158">
        <w:rPr>
          <w:rFonts w:ascii="Calibri" w:eastAsia="Arial" w:hAnsi="Calibri" w:cs="Calibri"/>
        </w:rPr>
        <w:t>6</w:t>
      </w:r>
      <w:r w:rsidRPr="00B13158">
        <w:rPr>
          <w:rFonts w:ascii="Calibri" w:eastAsia="Arial" w:hAnsi="Calibri" w:cs="Calibri"/>
          <w:spacing w:val="1"/>
        </w:rPr>
        <w:t>/</w:t>
      </w:r>
      <w:r w:rsidRPr="00B13158">
        <w:rPr>
          <w:rFonts w:ascii="Calibri" w:eastAsia="Arial" w:hAnsi="Calibri" w:cs="Calibri"/>
        </w:rPr>
        <w:t>26</w:t>
      </w:r>
      <w:r w:rsidRPr="00B13158">
        <w:rPr>
          <w:rFonts w:ascii="Calibri" w:eastAsia="Arial" w:hAnsi="Calibri" w:cs="Calibri"/>
          <w:spacing w:val="1"/>
        </w:rPr>
        <w:t>.</w:t>
      </w:r>
      <w:r w:rsidRPr="00B13158">
        <w:rPr>
          <w:rFonts w:ascii="Calibri" w:eastAsia="Arial" w:hAnsi="Calibri" w:cs="Calibri"/>
        </w:rPr>
        <w:t>0</w:t>
      </w:r>
      <w:r w:rsidRPr="00B13158">
        <w:rPr>
          <w:rFonts w:ascii="Calibri" w:eastAsia="Arial" w:hAnsi="Calibri" w:cs="Calibri"/>
          <w:spacing w:val="-3"/>
        </w:rPr>
        <w:t>7</w:t>
      </w:r>
      <w:r w:rsidRPr="00B13158">
        <w:rPr>
          <w:rFonts w:ascii="Calibri" w:eastAsia="Arial" w:hAnsi="Calibri" w:cs="Calibri"/>
          <w:spacing w:val="1"/>
        </w:rPr>
        <w:t>.</w:t>
      </w:r>
      <w:r w:rsidRPr="00B13158">
        <w:rPr>
          <w:rFonts w:ascii="Calibri" w:eastAsia="Arial" w:hAnsi="Calibri" w:cs="Calibri"/>
        </w:rPr>
        <w:t xml:space="preserve">2016 </w:t>
      </w:r>
      <w:r w:rsidRPr="00B13158">
        <w:rPr>
          <w:rFonts w:ascii="Calibri" w:eastAsia="Arial" w:hAnsi="Calibri" w:cs="Calibri"/>
          <w:spacing w:val="-1"/>
        </w:rPr>
        <w:t>ΚΥ</w:t>
      </w:r>
      <w:r w:rsidRPr="00B13158">
        <w:rPr>
          <w:rFonts w:ascii="Calibri" w:eastAsia="Arial" w:hAnsi="Calibri" w:cs="Calibri"/>
        </w:rPr>
        <w:t>Α</w:t>
      </w:r>
      <w:r w:rsidRPr="00B13158">
        <w:rPr>
          <w:rFonts w:ascii="Calibri" w:hAnsi="Calibri" w:cs="Calibri"/>
          <w:spacing w:val="6"/>
        </w:rPr>
        <w:t xml:space="preserve"> </w:t>
      </w:r>
      <w:r w:rsidRPr="00B13158">
        <w:rPr>
          <w:rFonts w:ascii="Calibri" w:eastAsia="Arial" w:hAnsi="Calibri" w:cs="Calibri"/>
        </w:rPr>
        <w:t>και</w:t>
      </w:r>
      <w:r w:rsidRPr="00B13158">
        <w:rPr>
          <w:rFonts w:ascii="Calibri" w:hAnsi="Calibri" w:cs="Calibri"/>
          <w:spacing w:val="3"/>
        </w:rPr>
        <w:t xml:space="preserve"> </w:t>
      </w:r>
      <w:r w:rsidRPr="00B13158">
        <w:rPr>
          <w:rFonts w:ascii="Calibri" w:eastAsia="Arial" w:hAnsi="Calibri" w:cs="Calibri"/>
        </w:rPr>
        <w:t>α</w:t>
      </w:r>
      <w:r w:rsidRPr="00B13158">
        <w:rPr>
          <w:rFonts w:ascii="Calibri" w:eastAsia="Arial" w:hAnsi="Calibri" w:cs="Calibri"/>
          <w:spacing w:val="-1"/>
        </w:rPr>
        <w:t>ιτι</w:t>
      </w:r>
      <w:r w:rsidRPr="00B13158">
        <w:rPr>
          <w:rFonts w:ascii="Calibri" w:eastAsia="Arial" w:hAnsi="Calibri" w:cs="Calibri"/>
        </w:rPr>
        <w:t>ολογο</w:t>
      </w:r>
      <w:r w:rsidRPr="00B13158">
        <w:rPr>
          <w:rFonts w:ascii="Calibri" w:eastAsia="Arial" w:hAnsi="Calibri" w:cs="Calibri"/>
          <w:spacing w:val="-1"/>
        </w:rPr>
        <w:t>ύ</w:t>
      </w:r>
      <w:r w:rsidRPr="00B13158">
        <w:rPr>
          <w:rFonts w:ascii="Calibri" w:eastAsia="Arial" w:hAnsi="Calibri" w:cs="Calibri"/>
          <w:spacing w:val="-2"/>
        </w:rPr>
        <w:t>ν</w:t>
      </w:r>
      <w:r w:rsidRPr="00B13158">
        <w:rPr>
          <w:rFonts w:ascii="Calibri" w:eastAsia="Arial" w:hAnsi="Calibri" w:cs="Calibri"/>
          <w:spacing w:val="-1"/>
        </w:rPr>
        <w:t>τ</w:t>
      </w:r>
      <w:r w:rsidRPr="00B13158">
        <w:rPr>
          <w:rFonts w:ascii="Calibri" w:eastAsia="Arial" w:hAnsi="Calibri" w:cs="Calibri"/>
          <w:spacing w:val="2"/>
        </w:rPr>
        <w:t>α</w:t>
      </w:r>
      <w:r w:rsidRPr="00B13158">
        <w:rPr>
          <w:rFonts w:ascii="Calibri" w:eastAsia="Arial" w:hAnsi="Calibri" w:cs="Calibri"/>
        </w:rPr>
        <w:t>ι</w:t>
      </w:r>
      <w:r w:rsidRPr="00B13158">
        <w:rPr>
          <w:rFonts w:ascii="Calibri" w:hAnsi="Calibri" w:cs="Calibri"/>
          <w:spacing w:val="5"/>
        </w:rPr>
        <w:t xml:space="preserve"> </w:t>
      </w:r>
      <w:r w:rsidRPr="00B13158">
        <w:rPr>
          <w:rFonts w:ascii="Calibri" w:eastAsia="Arial" w:hAnsi="Calibri" w:cs="Calibri"/>
        </w:rPr>
        <w:t>οι</w:t>
      </w:r>
      <w:r w:rsidRPr="00B13158">
        <w:rPr>
          <w:rFonts w:ascii="Calibri" w:hAnsi="Calibri" w:cs="Calibri"/>
          <w:spacing w:val="5"/>
        </w:rPr>
        <w:t xml:space="preserve"> </w:t>
      </w:r>
      <w:r w:rsidRPr="00B13158">
        <w:rPr>
          <w:rFonts w:ascii="Calibri" w:eastAsia="Arial" w:hAnsi="Calibri" w:cs="Calibri"/>
          <w:spacing w:val="-1"/>
        </w:rPr>
        <w:t>τυ</w:t>
      </w:r>
      <w:r w:rsidRPr="00B13158">
        <w:rPr>
          <w:rFonts w:ascii="Calibri" w:eastAsia="Arial" w:hAnsi="Calibri" w:cs="Calibri"/>
          <w:spacing w:val="2"/>
        </w:rPr>
        <w:t>χ</w:t>
      </w:r>
      <w:r w:rsidRPr="00B13158">
        <w:rPr>
          <w:rFonts w:ascii="Calibri" w:eastAsia="Arial" w:hAnsi="Calibri" w:cs="Calibri"/>
        </w:rPr>
        <w:t>όν</w:t>
      </w:r>
      <w:r w:rsidRPr="00B13158">
        <w:rPr>
          <w:rFonts w:ascii="Calibri" w:hAnsi="Calibri" w:cs="Calibri"/>
        </w:rPr>
        <w:t xml:space="preserve"> </w:t>
      </w:r>
      <w:proofErr w:type="spellStart"/>
      <w:r w:rsidRPr="00B13158">
        <w:rPr>
          <w:rFonts w:ascii="Calibri" w:eastAsia="Arial" w:hAnsi="Calibri" w:cs="Calibri"/>
          <w:spacing w:val="-1"/>
        </w:rPr>
        <w:t>πρ</w:t>
      </w:r>
      <w:r w:rsidRPr="00B13158">
        <w:rPr>
          <w:rFonts w:ascii="Calibri" w:eastAsia="Arial" w:hAnsi="Calibri" w:cs="Calibri"/>
        </w:rPr>
        <w:t>ο</w:t>
      </w:r>
      <w:r w:rsidRPr="00B13158">
        <w:rPr>
          <w:rFonts w:ascii="Calibri" w:eastAsia="Arial" w:hAnsi="Calibri" w:cs="Calibri"/>
          <w:spacing w:val="1"/>
        </w:rPr>
        <w:t>σ</w:t>
      </w:r>
      <w:r w:rsidRPr="00B13158">
        <w:rPr>
          <w:rFonts w:ascii="Calibri" w:eastAsia="Arial" w:hAnsi="Calibri" w:cs="Calibri"/>
        </w:rPr>
        <w:t>α</w:t>
      </w:r>
      <w:r w:rsidRPr="00B13158">
        <w:rPr>
          <w:rFonts w:ascii="Calibri" w:eastAsia="Arial" w:hAnsi="Calibri" w:cs="Calibri"/>
          <w:spacing w:val="-1"/>
        </w:rPr>
        <w:t>ρ</w:t>
      </w:r>
      <w:r w:rsidRPr="00B13158">
        <w:rPr>
          <w:rFonts w:ascii="Calibri" w:eastAsia="Arial" w:hAnsi="Calibri" w:cs="Calibri"/>
        </w:rPr>
        <w:t>µογές</w:t>
      </w:r>
      <w:proofErr w:type="spellEnd"/>
      <w:r w:rsidRPr="00B13158">
        <w:rPr>
          <w:rFonts w:ascii="Calibri" w:hAnsi="Calibri" w:cs="Calibri"/>
          <w:spacing w:val="1"/>
        </w:rPr>
        <w:t xml:space="preserve"> </w:t>
      </w:r>
      <w:r w:rsidRPr="00B13158">
        <w:rPr>
          <w:rFonts w:ascii="Calibri" w:eastAsia="Arial" w:hAnsi="Calibri" w:cs="Calibri"/>
          <w:spacing w:val="-1"/>
        </w:rPr>
        <w:t>π</w:t>
      </w:r>
      <w:r w:rsidRPr="00B13158">
        <w:rPr>
          <w:rFonts w:ascii="Calibri" w:eastAsia="Arial" w:hAnsi="Calibri" w:cs="Calibri"/>
        </w:rPr>
        <w:t>ου</w:t>
      </w:r>
      <w:r w:rsidRPr="00B13158">
        <w:rPr>
          <w:rFonts w:ascii="Calibri" w:hAnsi="Calibri" w:cs="Calibri"/>
          <w:spacing w:val="1"/>
        </w:rPr>
        <w:t xml:space="preserve"> </w:t>
      </w:r>
      <w:r w:rsidRPr="00B13158">
        <w:rPr>
          <w:rFonts w:ascii="Calibri" w:eastAsia="Arial" w:hAnsi="Calibri" w:cs="Calibri"/>
        </w:rPr>
        <w:t>ε</w:t>
      </w:r>
      <w:r w:rsidRPr="00B13158">
        <w:rPr>
          <w:rFonts w:ascii="Calibri" w:eastAsia="Arial" w:hAnsi="Calibri" w:cs="Calibri"/>
          <w:spacing w:val="-1"/>
        </w:rPr>
        <w:t>π</w:t>
      </w:r>
      <w:r w:rsidRPr="00B13158">
        <w:rPr>
          <w:rFonts w:ascii="Calibri" w:eastAsia="Arial" w:hAnsi="Calibri" w:cs="Calibri"/>
        </w:rPr>
        <w:t>ήλθαν</w:t>
      </w:r>
      <w:r w:rsidRPr="00B13158">
        <w:rPr>
          <w:rFonts w:ascii="Calibri" w:hAnsi="Calibri" w:cs="Calibri"/>
        </w:rPr>
        <w:t xml:space="preserve"> </w:t>
      </w:r>
      <w:r w:rsidRPr="00B13158">
        <w:rPr>
          <w:rFonts w:ascii="Calibri" w:eastAsia="Arial" w:hAnsi="Calibri" w:cs="Calibri"/>
          <w:spacing w:val="1"/>
        </w:rPr>
        <w:t>σ</w:t>
      </w:r>
      <w:r w:rsidRPr="00B13158">
        <w:rPr>
          <w:rFonts w:ascii="Calibri" w:eastAsia="Arial" w:hAnsi="Calibri" w:cs="Calibri"/>
          <w:spacing w:val="-1"/>
        </w:rPr>
        <w:t>τ</w:t>
      </w:r>
      <w:r w:rsidRPr="00B13158">
        <w:rPr>
          <w:rFonts w:ascii="Calibri" w:eastAsia="Arial" w:hAnsi="Calibri" w:cs="Calibri"/>
        </w:rPr>
        <w:t>ο</w:t>
      </w:r>
      <w:r w:rsidRPr="00B13158">
        <w:rPr>
          <w:rFonts w:ascii="Calibri" w:hAnsi="Calibri" w:cs="Calibri"/>
          <w:spacing w:val="2"/>
        </w:rPr>
        <w:t xml:space="preserve"> </w:t>
      </w:r>
      <w:r w:rsidRPr="00B13158">
        <w:rPr>
          <w:rFonts w:ascii="Calibri" w:eastAsia="Arial" w:hAnsi="Calibri" w:cs="Calibri"/>
          <w:spacing w:val="1"/>
        </w:rPr>
        <w:t>σ</w:t>
      </w:r>
      <w:r w:rsidRPr="00B13158">
        <w:rPr>
          <w:rFonts w:ascii="Calibri" w:eastAsia="Arial" w:hAnsi="Calibri" w:cs="Calibri"/>
          <w:spacing w:val="-1"/>
        </w:rPr>
        <w:t>χ</w:t>
      </w:r>
      <w:r w:rsidRPr="00B13158">
        <w:rPr>
          <w:rFonts w:ascii="Calibri" w:eastAsia="Arial" w:hAnsi="Calibri" w:cs="Calibri"/>
        </w:rPr>
        <w:t>έδ</w:t>
      </w:r>
      <w:r w:rsidRPr="00B13158">
        <w:rPr>
          <w:rFonts w:ascii="Calibri" w:eastAsia="Arial" w:hAnsi="Calibri" w:cs="Calibri"/>
          <w:spacing w:val="-1"/>
        </w:rPr>
        <w:t>ι</w:t>
      </w:r>
      <w:r w:rsidRPr="00B13158">
        <w:rPr>
          <w:rFonts w:ascii="Calibri" w:eastAsia="Arial" w:hAnsi="Calibri" w:cs="Calibri"/>
        </w:rPr>
        <w:t>ο</w:t>
      </w:r>
      <w:r w:rsidRPr="00B13158">
        <w:rPr>
          <w:rFonts w:ascii="Calibri" w:hAnsi="Calibri" w:cs="Calibri"/>
          <w:spacing w:val="2"/>
        </w:rPr>
        <w:t xml:space="preserve"> </w:t>
      </w:r>
      <w:r w:rsidRPr="00B13158">
        <w:rPr>
          <w:rFonts w:ascii="Calibri" w:eastAsia="Arial" w:hAnsi="Calibri" w:cs="Calibri"/>
          <w:spacing w:val="-1"/>
        </w:rPr>
        <w:t>τ</w:t>
      </w:r>
      <w:r w:rsidRPr="00B13158">
        <w:rPr>
          <w:rFonts w:ascii="Calibri" w:eastAsia="Arial" w:hAnsi="Calibri" w:cs="Calibri"/>
        </w:rPr>
        <w:t>ου</w:t>
      </w:r>
      <w:r w:rsidRPr="00B13158">
        <w:rPr>
          <w:rFonts w:ascii="Calibri" w:hAnsi="Calibri" w:cs="Calibri"/>
          <w:spacing w:val="1"/>
        </w:rPr>
        <w:t xml:space="preserve"> </w:t>
      </w:r>
      <w:proofErr w:type="spellStart"/>
      <w:r w:rsidRPr="00B13158">
        <w:rPr>
          <w:rFonts w:ascii="Calibri" w:eastAsia="Arial" w:hAnsi="Calibri" w:cs="Calibri"/>
          <w:spacing w:val="-1"/>
        </w:rPr>
        <w:t>π</w:t>
      </w:r>
      <w:r w:rsidRPr="00B13158">
        <w:rPr>
          <w:rFonts w:ascii="Calibri" w:eastAsia="Arial" w:hAnsi="Calibri" w:cs="Calibri"/>
          <w:spacing w:val="2"/>
        </w:rPr>
        <w:t>ρ</w:t>
      </w:r>
      <w:r w:rsidRPr="00B13158">
        <w:rPr>
          <w:rFonts w:ascii="Calibri" w:eastAsia="Arial" w:hAnsi="Calibri" w:cs="Calibri"/>
        </w:rPr>
        <w:t>ο</w:t>
      </w:r>
      <w:r w:rsidRPr="00B13158">
        <w:rPr>
          <w:rFonts w:ascii="Calibri" w:eastAsia="Arial" w:hAnsi="Calibri" w:cs="Calibri"/>
          <w:spacing w:val="-1"/>
        </w:rPr>
        <w:t>ϋπ</w:t>
      </w:r>
      <w:r w:rsidRPr="00B13158">
        <w:rPr>
          <w:rFonts w:ascii="Calibri" w:eastAsia="Arial" w:hAnsi="Calibri" w:cs="Calibri"/>
        </w:rPr>
        <w:t>ολογ</w:t>
      </w:r>
      <w:r w:rsidRPr="00B13158">
        <w:rPr>
          <w:rFonts w:ascii="Calibri" w:eastAsia="Arial" w:hAnsi="Calibri" w:cs="Calibri"/>
          <w:spacing w:val="-1"/>
        </w:rPr>
        <w:t>ι</w:t>
      </w:r>
      <w:r w:rsidRPr="00B13158">
        <w:rPr>
          <w:rFonts w:ascii="Calibri" w:eastAsia="Arial" w:hAnsi="Calibri" w:cs="Calibri"/>
          <w:spacing w:val="1"/>
        </w:rPr>
        <w:t>σ</w:t>
      </w:r>
      <w:r w:rsidRPr="00B13158">
        <w:rPr>
          <w:rFonts w:ascii="Calibri" w:eastAsia="Arial" w:hAnsi="Calibri" w:cs="Calibri"/>
        </w:rPr>
        <w:t>µού</w:t>
      </w:r>
      <w:proofErr w:type="spellEnd"/>
      <w:r w:rsidRPr="00B13158">
        <w:rPr>
          <w:rFonts w:ascii="Calibri" w:hAnsi="Calibri" w:cs="Calibri"/>
          <w:spacing w:val="1"/>
        </w:rPr>
        <w:t xml:space="preserve"> </w:t>
      </w:r>
      <w:r w:rsidRPr="00B13158">
        <w:rPr>
          <w:rFonts w:ascii="Calibri" w:eastAsia="Arial" w:hAnsi="Calibri" w:cs="Calibri"/>
        </w:rPr>
        <w:t>α</w:t>
      </w:r>
      <w:r w:rsidRPr="00B13158">
        <w:rPr>
          <w:rFonts w:ascii="Calibri" w:eastAsia="Arial" w:hAnsi="Calibri" w:cs="Calibri"/>
          <w:spacing w:val="-1"/>
        </w:rPr>
        <w:t>π</w:t>
      </w:r>
      <w:r w:rsidRPr="00B13158">
        <w:rPr>
          <w:rFonts w:ascii="Calibri" w:eastAsia="Arial" w:hAnsi="Calibri" w:cs="Calibri"/>
        </w:rPr>
        <w:t>ό</w:t>
      </w:r>
      <w:r w:rsidRPr="00B13158">
        <w:rPr>
          <w:rFonts w:ascii="Calibri" w:hAnsi="Calibri" w:cs="Calibri"/>
          <w:spacing w:val="2"/>
        </w:rPr>
        <w:t xml:space="preserve"> </w:t>
      </w:r>
      <w:r w:rsidRPr="00B13158">
        <w:rPr>
          <w:rFonts w:ascii="Calibri" w:eastAsia="Arial" w:hAnsi="Calibri" w:cs="Calibri"/>
          <w:spacing w:val="-1"/>
        </w:rPr>
        <w:t>τ</w:t>
      </w:r>
      <w:r w:rsidRPr="00B13158">
        <w:rPr>
          <w:rFonts w:ascii="Calibri" w:eastAsia="Arial" w:hAnsi="Calibri" w:cs="Calibri"/>
        </w:rPr>
        <w:t>ην</w:t>
      </w:r>
      <w:r w:rsidRPr="00B13158">
        <w:rPr>
          <w:rFonts w:ascii="Calibri" w:hAnsi="Calibri" w:cs="Calibri"/>
          <w:spacing w:val="2"/>
        </w:rPr>
        <w:t xml:space="preserve"> </w:t>
      </w:r>
      <w:proofErr w:type="spellStart"/>
      <w:r w:rsidRPr="00B13158">
        <w:rPr>
          <w:rFonts w:ascii="Calibri" w:eastAsia="Arial" w:hAnsi="Calibri" w:cs="Calibri"/>
        </w:rPr>
        <w:t>ο</w:t>
      </w:r>
      <w:r w:rsidRPr="00B13158">
        <w:rPr>
          <w:rFonts w:ascii="Calibri" w:eastAsia="Arial" w:hAnsi="Calibri" w:cs="Calibri"/>
          <w:spacing w:val="-1"/>
        </w:rPr>
        <w:t>ι</w:t>
      </w:r>
      <w:r w:rsidRPr="00B13158">
        <w:rPr>
          <w:rFonts w:ascii="Calibri" w:eastAsia="Arial" w:hAnsi="Calibri" w:cs="Calibri"/>
        </w:rPr>
        <w:t>κο</w:t>
      </w:r>
      <w:r w:rsidRPr="00B13158">
        <w:rPr>
          <w:rFonts w:ascii="Calibri" w:eastAsia="Arial" w:hAnsi="Calibri" w:cs="Calibri"/>
          <w:spacing w:val="-2"/>
        </w:rPr>
        <w:t>ν</w:t>
      </w:r>
      <w:r w:rsidRPr="00B13158">
        <w:rPr>
          <w:rFonts w:ascii="Calibri" w:eastAsia="Arial" w:hAnsi="Calibri" w:cs="Calibri"/>
        </w:rPr>
        <w:t>οµ</w:t>
      </w:r>
      <w:r w:rsidRPr="00B13158">
        <w:rPr>
          <w:rFonts w:ascii="Calibri" w:eastAsia="Arial" w:hAnsi="Calibri" w:cs="Calibri"/>
          <w:spacing w:val="-1"/>
        </w:rPr>
        <w:t>ι</w:t>
      </w:r>
      <w:r w:rsidRPr="00B13158">
        <w:rPr>
          <w:rFonts w:ascii="Calibri" w:eastAsia="Arial" w:hAnsi="Calibri" w:cs="Calibri"/>
        </w:rPr>
        <w:t>κή</w:t>
      </w:r>
      <w:proofErr w:type="spellEnd"/>
      <w:r w:rsidRPr="00B13158">
        <w:rPr>
          <w:rFonts w:ascii="Calibri" w:hAnsi="Calibri" w:cs="Calibri"/>
          <w:spacing w:val="2"/>
        </w:rPr>
        <w:t xml:space="preserve"> </w:t>
      </w:r>
      <w:r w:rsidRPr="00B13158">
        <w:rPr>
          <w:rFonts w:ascii="Calibri" w:eastAsia="Arial" w:hAnsi="Calibri" w:cs="Calibri"/>
        </w:rPr>
        <w:t>ε</w:t>
      </w:r>
      <w:r w:rsidRPr="00B13158">
        <w:rPr>
          <w:rFonts w:ascii="Calibri" w:eastAsia="Arial" w:hAnsi="Calibri" w:cs="Calibri"/>
          <w:spacing w:val="-1"/>
        </w:rPr>
        <w:t>π</w:t>
      </w:r>
      <w:r w:rsidRPr="00B13158">
        <w:rPr>
          <w:rFonts w:ascii="Calibri" w:eastAsia="Arial" w:hAnsi="Calibri" w:cs="Calibri"/>
          <w:spacing w:val="1"/>
        </w:rPr>
        <w:t>ι</w:t>
      </w:r>
      <w:r w:rsidRPr="00B13158">
        <w:rPr>
          <w:rFonts w:ascii="Calibri" w:eastAsia="Arial" w:hAnsi="Calibri" w:cs="Calibri"/>
          <w:spacing w:val="-1"/>
        </w:rPr>
        <w:t>τρ</w:t>
      </w:r>
      <w:r w:rsidRPr="00B13158">
        <w:rPr>
          <w:rFonts w:ascii="Calibri" w:eastAsia="Arial" w:hAnsi="Calibri" w:cs="Calibri"/>
        </w:rPr>
        <w:t>ο</w:t>
      </w:r>
      <w:r w:rsidRPr="00B13158">
        <w:rPr>
          <w:rFonts w:ascii="Calibri" w:eastAsia="Arial" w:hAnsi="Calibri" w:cs="Calibri"/>
          <w:spacing w:val="-1"/>
        </w:rPr>
        <w:t>π</w:t>
      </w:r>
      <w:r w:rsidRPr="00B13158">
        <w:rPr>
          <w:rFonts w:ascii="Calibri" w:eastAsia="Arial" w:hAnsi="Calibri" w:cs="Calibri"/>
        </w:rPr>
        <w:t>ή</w:t>
      </w:r>
      <w:r w:rsidRPr="00B13158">
        <w:rPr>
          <w:rFonts w:ascii="Calibri" w:hAnsi="Calibri" w:cs="Calibri"/>
          <w:spacing w:val="2"/>
        </w:rPr>
        <w:t xml:space="preserve"> </w:t>
      </w:r>
      <w:r w:rsidRPr="00B13158">
        <w:rPr>
          <w:rFonts w:ascii="Calibri" w:eastAsia="Arial" w:hAnsi="Calibri" w:cs="Calibri"/>
        </w:rPr>
        <w:t>ή</w:t>
      </w:r>
      <w:r w:rsidRPr="00B13158">
        <w:rPr>
          <w:rFonts w:ascii="Calibri" w:hAnsi="Calibri" w:cs="Calibri"/>
          <w:spacing w:val="2"/>
        </w:rPr>
        <w:t xml:space="preserve"> </w:t>
      </w:r>
      <w:r w:rsidRPr="00B13158">
        <w:rPr>
          <w:rFonts w:ascii="Calibri" w:eastAsia="Arial" w:hAnsi="Calibri" w:cs="Calibri"/>
          <w:spacing w:val="2"/>
        </w:rPr>
        <w:t>τ</w:t>
      </w:r>
      <w:r w:rsidRPr="00B13158">
        <w:rPr>
          <w:rFonts w:ascii="Calibri" w:eastAsia="Arial" w:hAnsi="Calibri" w:cs="Calibri"/>
        </w:rPr>
        <w:t>ο</w:t>
      </w:r>
      <w:r w:rsidRPr="00B13158">
        <w:rPr>
          <w:rFonts w:ascii="Calibri" w:hAnsi="Calibri" w:cs="Calibri"/>
        </w:rPr>
        <w:t xml:space="preserve"> </w:t>
      </w:r>
      <w:proofErr w:type="spellStart"/>
      <w:r w:rsidRPr="00B13158">
        <w:rPr>
          <w:rFonts w:ascii="Calibri" w:eastAsia="Arial" w:hAnsi="Calibri" w:cs="Calibri"/>
          <w:spacing w:val="1"/>
        </w:rPr>
        <w:t>σ</w:t>
      </w:r>
      <w:r w:rsidRPr="00B13158">
        <w:rPr>
          <w:rFonts w:ascii="Calibri" w:eastAsia="Arial" w:hAnsi="Calibri" w:cs="Calibri"/>
          <w:spacing w:val="-1"/>
        </w:rPr>
        <w:t>υ</w:t>
      </w:r>
      <w:r w:rsidRPr="00B13158">
        <w:rPr>
          <w:rFonts w:ascii="Calibri" w:eastAsia="Arial" w:hAnsi="Calibri" w:cs="Calibri"/>
        </w:rPr>
        <w:t>µβο</w:t>
      </w:r>
      <w:r w:rsidRPr="00B13158">
        <w:rPr>
          <w:rFonts w:ascii="Calibri" w:eastAsia="Arial" w:hAnsi="Calibri" w:cs="Calibri"/>
          <w:spacing w:val="-1"/>
        </w:rPr>
        <w:t>ύ</w:t>
      </w:r>
      <w:r w:rsidRPr="00B13158">
        <w:rPr>
          <w:rFonts w:ascii="Calibri" w:eastAsia="Arial" w:hAnsi="Calibri" w:cs="Calibri"/>
        </w:rPr>
        <w:t>λ</w:t>
      </w:r>
      <w:r w:rsidRPr="00B13158">
        <w:rPr>
          <w:rFonts w:ascii="Calibri" w:eastAsia="Arial" w:hAnsi="Calibri" w:cs="Calibri"/>
          <w:spacing w:val="-1"/>
        </w:rPr>
        <w:t>ι</w:t>
      </w:r>
      <w:r w:rsidRPr="00B13158">
        <w:rPr>
          <w:rFonts w:ascii="Calibri" w:eastAsia="Arial" w:hAnsi="Calibri" w:cs="Calibri"/>
        </w:rPr>
        <w:t>ο</w:t>
      </w:r>
      <w:proofErr w:type="spellEnd"/>
      <w:r w:rsidRPr="00B13158">
        <w:rPr>
          <w:rFonts w:ascii="Calibri" w:eastAsia="Arial" w:hAnsi="Calibri" w:cs="Calibri"/>
        </w:rPr>
        <w:t>, ε</w:t>
      </w:r>
      <w:r w:rsidRPr="00B13158">
        <w:rPr>
          <w:rFonts w:ascii="Calibri" w:eastAsia="Arial" w:hAnsi="Calibri" w:cs="Calibri"/>
          <w:spacing w:val="-1"/>
        </w:rPr>
        <w:t>ίτ</w:t>
      </w:r>
      <w:r w:rsidRPr="00B13158">
        <w:rPr>
          <w:rFonts w:ascii="Calibri" w:eastAsia="Arial" w:hAnsi="Calibri" w:cs="Calibri"/>
        </w:rPr>
        <w:t>ε</w:t>
      </w:r>
      <w:r w:rsidRPr="00B13158">
        <w:rPr>
          <w:rFonts w:ascii="Calibri" w:hAnsi="Calibri" w:cs="Calibri"/>
          <w:spacing w:val="5"/>
        </w:rPr>
        <w:t xml:space="preserve"> </w:t>
      </w:r>
      <w:r w:rsidRPr="00B13158">
        <w:rPr>
          <w:rFonts w:ascii="Calibri" w:eastAsia="Arial" w:hAnsi="Calibri" w:cs="Calibri"/>
        </w:rPr>
        <w:t>λόγω</w:t>
      </w:r>
      <w:r w:rsidRPr="00B13158">
        <w:rPr>
          <w:rFonts w:ascii="Calibri" w:hAnsi="Calibri" w:cs="Calibri"/>
          <w:spacing w:val="5"/>
        </w:rPr>
        <w:t xml:space="preserve"> </w:t>
      </w:r>
      <w:r w:rsidRPr="00B13158">
        <w:rPr>
          <w:rFonts w:ascii="Calibri" w:eastAsia="Arial" w:hAnsi="Calibri" w:cs="Calibri"/>
          <w:spacing w:val="-1"/>
        </w:rPr>
        <w:t>τ</w:t>
      </w:r>
      <w:r w:rsidRPr="00B13158">
        <w:rPr>
          <w:rFonts w:ascii="Calibri" w:eastAsia="Arial" w:hAnsi="Calibri" w:cs="Calibri"/>
          <w:spacing w:val="-3"/>
        </w:rPr>
        <w:t>ο</w:t>
      </w:r>
      <w:r w:rsidRPr="00B13158">
        <w:rPr>
          <w:rFonts w:ascii="Calibri" w:eastAsia="Arial" w:hAnsi="Calibri" w:cs="Calibri"/>
        </w:rPr>
        <w:t>υ</w:t>
      </w:r>
      <w:r w:rsidRPr="00B13158">
        <w:rPr>
          <w:rFonts w:ascii="Calibri" w:hAnsi="Calibri" w:cs="Calibri"/>
          <w:spacing w:val="4"/>
        </w:rPr>
        <w:t xml:space="preserve"> </w:t>
      </w:r>
      <w:r w:rsidRPr="00B13158">
        <w:rPr>
          <w:rFonts w:ascii="Calibri" w:eastAsia="Arial" w:hAnsi="Calibri" w:cs="Calibri"/>
          <w:spacing w:val="-1"/>
        </w:rPr>
        <w:t>χρ</w:t>
      </w:r>
      <w:r w:rsidRPr="00B13158">
        <w:rPr>
          <w:rFonts w:ascii="Calibri" w:eastAsia="Arial" w:hAnsi="Calibri" w:cs="Calibri"/>
        </w:rPr>
        <w:t>ό</w:t>
      </w:r>
      <w:r w:rsidRPr="00B13158">
        <w:rPr>
          <w:rFonts w:ascii="Calibri" w:eastAsia="Arial" w:hAnsi="Calibri" w:cs="Calibri"/>
          <w:spacing w:val="-2"/>
        </w:rPr>
        <w:t>ν</w:t>
      </w:r>
      <w:r w:rsidRPr="00B13158">
        <w:rPr>
          <w:rFonts w:ascii="Calibri" w:eastAsia="Arial" w:hAnsi="Calibri" w:cs="Calibri"/>
          <w:spacing w:val="2"/>
        </w:rPr>
        <w:t>ο</w:t>
      </w:r>
      <w:r w:rsidRPr="00B13158">
        <w:rPr>
          <w:rFonts w:ascii="Calibri" w:eastAsia="Arial" w:hAnsi="Calibri" w:cs="Calibri"/>
        </w:rPr>
        <w:t>υ</w:t>
      </w:r>
      <w:r w:rsidRPr="00B13158">
        <w:rPr>
          <w:rFonts w:ascii="Calibri" w:hAnsi="Calibri" w:cs="Calibri"/>
          <w:spacing w:val="4"/>
        </w:rPr>
        <w:t xml:space="preserve"> </w:t>
      </w:r>
      <w:r w:rsidRPr="00B13158">
        <w:rPr>
          <w:rFonts w:ascii="Calibri" w:eastAsia="Arial" w:hAnsi="Calibri" w:cs="Calibri"/>
          <w:spacing w:val="-1"/>
        </w:rPr>
        <w:t>υπ</w:t>
      </w:r>
      <w:r w:rsidRPr="00B13158">
        <w:rPr>
          <w:rFonts w:ascii="Calibri" w:eastAsia="Arial" w:hAnsi="Calibri" w:cs="Calibri"/>
        </w:rPr>
        <w:t>οβολής</w:t>
      </w:r>
      <w:r w:rsidRPr="00B13158">
        <w:rPr>
          <w:rFonts w:ascii="Calibri" w:hAnsi="Calibri" w:cs="Calibri"/>
          <w:spacing w:val="4"/>
        </w:rPr>
        <w:t xml:space="preserve"> </w:t>
      </w:r>
      <w:r w:rsidRPr="00B13158">
        <w:rPr>
          <w:rFonts w:ascii="Calibri" w:eastAsia="Arial" w:hAnsi="Calibri" w:cs="Calibri"/>
          <w:spacing w:val="-1"/>
        </w:rPr>
        <w:t>τ</w:t>
      </w:r>
      <w:r w:rsidRPr="00B13158">
        <w:rPr>
          <w:rFonts w:ascii="Calibri" w:eastAsia="Arial" w:hAnsi="Calibri" w:cs="Calibri"/>
        </w:rPr>
        <w:t>ου</w:t>
      </w:r>
      <w:r w:rsidRPr="00B13158">
        <w:rPr>
          <w:rFonts w:ascii="Calibri" w:hAnsi="Calibri" w:cs="Calibri"/>
          <w:spacing w:val="7"/>
        </w:rPr>
        <w:t xml:space="preserve"> </w:t>
      </w:r>
      <w:r w:rsidRPr="00B13158">
        <w:rPr>
          <w:rFonts w:ascii="Calibri" w:eastAsia="Arial" w:hAnsi="Calibri" w:cs="Calibri"/>
          <w:spacing w:val="1"/>
        </w:rPr>
        <w:t>σ</w:t>
      </w:r>
      <w:r w:rsidRPr="00B13158">
        <w:rPr>
          <w:rFonts w:ascii="Calibri" w:eastAsia="Arial" w:hAnsi="Calibri" w:cs="Calibri"/>
          <w:spacing w:val="-1"/>
        </w:rPr>
        <w:t>τ</w:t>
      </w:r>
      <w:r w:rsidRPr="00B13158">
        <w:rPr>
          <w:rFonts w:ascii="Calibri" w:eastAsia="Arial" w:hAnsi="Calibri" w:cs="Calibri"/>
        </w:rPr>
        <w:t>ο</w:t>
      </w:r>
      <w:r w:rsidRPr="00B13158">
        <w:rPr>
          <w:rFonts w:ascii="Calibri" w:hAnsi="Calibri" w:cs="Calibri"/>
          <w:spacing w:val="5"/>
        </w:rPr>
        <w:t xml:space="preserve"> </w:t>
      </w:r>
      <w:r w:rsidRPr="00B13158">
        <w:rPr>
          <w:rFonts w:ascii="Calibri" w:eastAsia="Arial" w:hAnsi="Calibri" w:cs="Calibri"/>
          <w:spacing w:val="-1"/>
        </w:rPr>
        <w:t>τ</w:t>
      </w:r>
      <w:r w:rsidRPr="00B13158">
        <w:rPr>
          <w:rFonts w:ascii="Calibri" w:eastAsia="Arial" w:hAnsi="Calibri" w:cs="Calibri"/>
        </w:rPr>
        <w:t>ελε</w:t>
      </w:r>
      <w:r w:rsidRPr="00B13158">
        <w:rPr>
          <w:rFonts w:ascii="Calibri" w:eastAsia="Arial" w:hAnsi="Calibri" w:cs="Calibri"/>
          <w:spacing w:val="-1"/>
        </w:rPr>
        <w:t>υτ</w:t>
      </w:r>
      <w:r w:rsidRPr="00B13158">
        <w:rPr>
          <w:rFonts w:ascii="Calibri" w:eastAsia="Arial" w:hAnsi="Calibri" w:cs="Calibri"/>
        </w:rPr>
        <w:t>α</w:t>
      </w:r>
      <w:r w:rsidRPr="00B13158">
        <w:rPr>
          <w:rFonts w:ascii="Calibri" w:eastAsia="Arial" w:hAnsi="Calibri" w:cs="Calibri"/>
          <w:spacing w:val="-1"/>
        </w:rPr>
        <w:t>ί</w:t>
      </w:r>
      <w:r w:rsidRPr="00B13158">
        <w:rPr>
          <w:rFonts w:ascii="Calibri" w:eastAsia="Arial" w:hAnsi="Calibri" w:cs="Calibri"/>
        </w:rPr>
        <w:t>ο, ε</w:t>
      </w:r>
      <w:r w:rsidRPr="00B13158">
        <w:rPr>
          <w:rFonts w:ascii="Calibri" w:eastAsia="Arial" w:hAnsi="Calibri" w:cs="Calibri"/>
          <w:spacing w:val="-1"/>
        </w:rPr>
        <w:t>ίτ</w:t>
      </w:r>
      <w:r w:rsidRPr="00B13158">
        <w:rPr>
          <w:rFonts w:ascii="Calibri" w:eastAsia="Arial" w:hAnsi="Calibri" w:cs="Calibri"/>
        </w:rPr>
        <w:t>ε</w:t>
      </w:r>
      <w:r w:rsidRPr="00B13158">
        <w:rPr>
          <w:rFonts w:ascii="Calibri" w:hAnsi="Calibri" w:cs="Calibri"/>
          <w:spacing w:val="5"/>
        </w:rPr>
        <w:t xml:space="preserve"> </w:t>
      </w:r>
      <w:r w:rsidRPr="00B13158">
        <w:rPr>
          <w:rFonts w:ascii="Calibri" w:eastAsia="Arial" w:hAnsi="Calibri" w:cs="Calibri"/>
        </w:rPr>
        <w:t>λόγω</w:t>
      </w:r>
      <w:r w:rsidRPr="00B13158">
        <w:rPr>
          <w:rFonts w:ascii="Calibri" w:hAnsi="Calibri" w:cs="Calibri"/>
          <w:spacing w:val="5"/>
        </w:rPr>
        <w:t xml:space="preserve"> </w:t>
      </w:r>
      <w:r w:rsidRPr="00B13158">
        <w:rPr>
          <w:rFonts w:ascii="Calibri" w:eastAsia="Arial" w:hAnsi="Calibri" w:cs="Calibri"/>
          <w:spacing w:val="-1"/>
        </w:rPr>
        <w:t>τ</w:t>
      </w:r>
      <w:r w:rsidRPr="00B13158">
        <w:rPr>
          <w:rFonts w:ascii="Calibri" w:eastAsia="Arial" w:hAnsi="Calibri" w:cs="Calibri"/>
        </w:rPr>
        <w:t>ου</w:t>
      </w:r>
      <w:r w:rsidRPr="00B13158">
        <w:rPr>
          <w:rFonts w:ascii="Calibri" w:hAnsi="Calibri" w:cs="Calibri"/>
          <w:spacing w:val="4"/>
        </w:rPr>
        <w:t xml:space="preserve"> </w:t>
      </w:r>
      <w:proofErr w:type="spellStart"/>
      <w:r w:rsidRPr="00B13158">
        <w:rPr>
          <w:rFonts w:ascii="Calibri" w:eastAsia="Arial" w:hAnsi="Calibri" w:cs="Calibri"/>
          <w:spacing w:val="-1"/>
        </w:rPr>
        <w:t>π</w:t>
      </w:r>
      <w:r w:rsidRPr="00B13158">
        <w:rPr>
          <w:rFonts w:ascii="Calibri" w:eastAsia="Arial" w:hAnsi="Calibri" w:cs="Calibri"/>
        </w:rPr>
        <w:t>ε</w:t>
      </w:r>
      <w:r w:rsidRPr="00B13158">
        <w:rPr>
          <w:rFonts w:ascii="Calibri" w:eastAsia="Arial" w:hAnsi="Calibri" w:cs="Calibri"/>
          <w:spacing w:val="-1"/>
        </w:rPr>
        <w:t>ρι</w:t>
      </w:r>
      <w:r w:rsidRPr="00B13158">
        <w:rPr>
          <w:rFonts w:ascii="Calibri" w:eastAsia="Arial" w:hAnsi="Calibri" w:cs="Calibri"/>
        </w:rPr>
        <w:t>ε</w:t>
      </w:r>
      <w:r w:rsidRPr="00B13158">
        <w:rPr>
          <w:rFonts w:ascii="Calibri" w:eastAsia="Arial" w:hAnsi="Calibri" w:cs="Calibri"/>
          <w:spacing w:val="-1"/>
        </w:rPr>
        <w:t>χ</w:t>
      </w:r>
      <w:r w:rsidRPr="00B13158">
        <w:rPr>
          <w:rFonts w:ascii="Calibri" w:eastAsia="Arial" w:hAnsi="Calibri" w:cs="Calibri"/>
        </w:rPr>
        <w:t>οµέ</w:t>
      </w:r>
      <w:r w:rsidRPr="00B13158">
        <w:rPr>
          <w:rFonts w:ascii="Calibri" w:eastAsia="Arial" w:hAnsi="Calibri" w:cs="Calibri"/>
          <w:spacing w:val="-2"/>
        </w:rPr>
        <w:t>ν</w:t>
      </w:r>
      <w:r w:rsidRPr="00B13158">
        <w:rPr>
          <w:rFonts w:ascii="Calibri" w:eastAsia="Arial" w:hAnsi="Calibri" w:cs="Calibri"/>
          <w:spacing w:val="2"/>
        </w:rPr>
        <w:t>ο</w:t>
      </w:r>
      <w:r w:rsidRPr="00B13158">
        <w:rPr>
          <w:rFonts w:ascii="Calibri" w:eastAsia="Arial" w:hAnsi="Calibri" w:cs="Calibri"/>
        </w:rPr>
        <w:t>υ</w:t>
      </w:r>
      <w:proofErr w:type="spellEnd"/>
      <w:r w:rsidRPr="00B13158">
        <w:rPr>
          <w:rFonts w:ascii="Calibri" w:hAnsi="Calibri" w:cs="Calibri"/>
          <w:spacing w:val="4"/>
        </w:rPr>
        <w:t xml:space="preserve"> </w:t>
      </w:r>
      <w:r w:rsidRPr="00B13158">
        <w:rPr>
          <w:rFonts w:ascii="Calibri" w:eastAsia="Arial" w:hAnsi="Calibri" w:cs="Calibri"/>
          <w:spacing w:val="-1"/>
        </w:rPr>
        <w:t>τ</w:t>
      </w:r>
      <w:r w:rsidRPr="00B13158">
        <w:rPr>
          <w:rFonts w:ascii="Calibri" w:eastAsia="Arial" w:hAnsi="Calibri" w:cs="Calibri"/>
          <w:spacing w:val="2"/>
        </w:rPr>
        <w:t>η</w:t>
      </w:r>
      <w:r w:rsidRPr="00B13158">
        <w:rPr>
          <w:rFonts w:ascii="Calibri" w:eastAsia="Arial" w:hAnsi="Calibri" w:cs="Calibri"/>
        </w:rPr>
        <w:t>ς</w:t>
      </w:r>
      <w:r w:rsidRPr="00B13158">
        <w:rPr>
          <w:rFonts w:ascii="Calibri" w:hAnsi="Calibri" w:cs="Calibri"/>
        </w:rPr>
        <w:t xml:space="preserve"> </w:t>
      </w:r>
      <w:proofErr w:type="spellStart"/>
      <w:r w:rsidRPr="00B13158">
        <w:rPr>
          <w:rFonts w:ascii="Calibri" w:eastAsia="Arial" w:hAnsi="Calibri" w:cs="Calibri"/>
        </w:rPr>
        <w:t>γ</w:t>
      </w:r>
      <w:r w:rsidRPr="00B13158">
        <w:rPr>
          <w:rFonts w:ascii="Calibri" w:eastAsia="Arial" w:hAnsi="Calibri" w:cs="Calibri"/>
          <w:spacing w:val="-2"/>
        </w:rPr>
        <w:t>ν</w:t>
      </w:r>
      <w:r w:rsidRPr="00B13158">
        <w:rPr>
          <w:rFonts w:ascii="Calibri" w:eastAsia="Arial" w:hAnsi="Calibri" w:cs="Calibri"/>
          <w:spacing w:val="1"/>
        </w:rPr>
        <w:t>ώ</w:t>
      </w:r>
      <w:r w:rsidRPr="00B13158">
        <w:rPr>
          <w:rFonts w:ascii="Calibri" w:eastAsia="Arial" w:hAnsi="Calibri" w:cs="Calibri"/>
        </w:rPr>
        <w:t>µης</w:t>
      </w:r>
      <w:proofErr w:type="spellEnd"/>
      <w:r w:rsidRPr="00B13158">
        <w:rPr>
          <w:rFonts w:ascii="Calibri" w:hAnsi="Calibri" w:cs="Calibri"/>
          <w:spacing w:val="4"/>
        </w:rPr>
        <w:t xml:space="preserve"> </w:t>
      </w:r>
      <w:r w:rsidRPr="00B13158">
        <w:rPr>
          <w:rFonts w:ascii="Calibri" w:eastAsia="Arial" w:hAnsi="Calibri" w:cs="Calibri"/>
        </w:rPr>
        <w:t>και</w:t>
      </w:r>
      <w:r w:rsidRPr="00B13158">
        <w:rPr>
          <w:rFonts w:ascii="Calibri" w:hAnsi="Calibri" w:cs="Calibri"/>
          <w:spacing w:val="4"/>
        </w:rPr>
        <w:t xml:space="preserve"> </w:t>
      </w:r>
      <w:r w:rsidRPr="00B13158">
        <w:rPr>
          <w:rFonts w:ascii="Calibri" w:eastAsia="Arial" w:hAnsi="Calibri" w:cs="Calibri"/>
          <w:spacing w:val="-1"/>
        </w:rPr>
        <w:t>τ</w:t>
      </w:r>
      <w:r w:rsidRPr="00B13158">
        <w:rPr>
          <w:rFonts w:ascii="Calibri" w:eastAsia="Arial" w:hAnsi="Calibri" w:cs="Calibri"/>
          <w:spacing w:val="1"/>
        </w:rPr>
        <w:t>ω</w:t>
      </w:r>
      <w:r w:rsidRPr="00B13158">
        <w:rPr>
          <w:rFonts w:ascii="Calibri" w:eastAsia="Arial" w:hAnsi="Calibri" w:cs="Calibri"/>
        </w:rPr>
        <w:t>ν</w:t>
      </w:r>
      <w:r w:rsidRPr="00B13158">
        <w:rPr>
          <w:rFonts w:ascii="Calibri" w:hAnsi="Calibri" w:cs="Calibri"/>
          <w:spacing w:val="3"/>
        </w:rPr>
        <w:t xml:space="preserve"> </w:t>
      </w:r>
      <w:r w:rsidRPr="00B13158">
        <w:rPr>
          <w:rFonts w:ascii="Calibri" w:eastAsia="Arial" w:hAnsi="Calibri" w:cs="Calibri"/>
        </w:rPr>
        <w:t>οδηγ</w:t>
      </w:r>
      <w:r w:rsidRPr="00B13158">
        <w:rPr>
          <w:rFonts w:ascii="Calibri" w:eastAsia="Arial" w:hAnsi="Calibri" w:cs="Calibri"/>
          <w:spacing w:val="-1"/>
        </w:rPr>
        <w:t>ι</w:t>
      </w:r>
      <w:r w:rsidRPr="00B13158">
        <w:rPr>
          <w:rFonts w:ascii="Calibri" w:eastAsia="Arial" w:hAnsi="Calibri" w:cs="Calibri"/>
          <w:spacing w:val="1"/>
        </w:rPr>
        <w:t>ώ</w:t>
      </w:r>
      <w:r w:rsidRPr="00B13158">
        <w:rPr>
          <w:rFonts w:ascii="Calibri" w:eastAsia="Arial" w:hAnsi="Calibri" w:cs="Calibri"/>
        </w:rPr>
        <w:t>ν</w:t>
      </w:r>
      <w:r w:rsidRPr="00B13158">
        <w:rPr>
          <w:rFonts w:ascii="Calibri" w:hAnsi="Calibri" w:cs="Calibri"/>
          <w:spacing w:val="5"/>
        </w:rPr>
        <w:t xml:space="preserve"> </w:t>
      </w:r>
      <w:r w:rsidRPr="00B13158">
        <w:rPr>
          <w:rFonts w:ascii="Calibri" w:eastAsia="Arial" w:hAnsi="Calibri" w:cs="Calibri"/>
          <w:spacing w:val="-1"/>
        </w:rPr>
        <w:t>τ</w:t>
      </w:r>
      <w:r w:rsidRPr="00B13158">
        <w:rPr>
          <w:rFonts w:ascii="Calibri" w:eastAsia="Arial" w:hAnsi="Calibri" w:cs="Calibri"/>
        </w:rPr>
        <w:t>ου</w:t>
      </w:r>
      <w:r w:rsidRPr="00B13158">
        <w:rPr>
          <w:rFonts w:ascii="Calibri" w:hAnsi="Calibri" w:cs="Calibri"/>
          <w:spacing w:val="4"/>
        </w:rPr>
        <w:t xml:space="preserve"> </w:t>
      </w:r>
      <w:r w:rsidRPr="00B13158">
        <w:rPr>
          <w:rFonts w:ascii="Calibri" w:eastAsia="Arial" w:hAnsi="Calibri" w:cs="Calibri"/>
          <w:spacing w:val="-1"/>
        </w:rPr>
        <w:t>ΥΠΕ</w:t>
      </w:r>
      <w:r w:rsidRPr="00B13158">
        <w:rPr>
          <w:rFonts w:ascii="Calibri" w:eastAsia="Arial" w:hAnsi="Calibri" w:cs="Calibri"/>
        </w:rPr>
        <w:t>Σ</w:t>
      </w:r>
      <w:r w:rsidRPr="00B13158">
        <w:rPr>
          <w:rFonts w:ascii="Calibri" w:hAnsi="Calibri" w:cs="Calibri"/>
          <w:spacing w:val="5"/>
        </w:rPr>
        <w:t xml:space="preserve"> </w:t>
      </w:r>
      <w:r w:rsidRPr="00B13158">
        <w:rPr>
          <w:rFonts w:ascii="Calibri" w:eastAsia="Arial" w:hAnsi="Calibri" w:cs="Calibri"/>
        </w:rPr>
        <w:t>ή</w:t>
      </w:r>
      <w:r w:rsidRPr="00B13158">
        <w:rPr>
          <w:rFonts w:ascii="Calibri" w:hAnsi="Calibri" w:cs="Calibri"/>
          <w:spacing w:val="5"/>
        </w:rPr>
        <w:t xml:space="preserve"> </w:t>
      </w:r>
      <w:r w:rsidRPr="00B13158">
        <w:rPr>
          <w:rFonts w:ascii="Calibri" w:eastAsia="Arial" w:hAnsi="Calibri" w:cs="Calibri"/>
        </w:rPr>
        <w:t>γ</w:t>
      </w:r>
      <w:r w:rsidRPr="00B13158">
        <w:rPr>
          <w:rFonts w:ascii="Calibri" w:eastAsia="Arial" w:hAnsi="Calibri" w:cs="Calibri"/>
          <w:spacing w:val="-1"/>
        </w:rPr>
        <w:t>ι</w:t>
      </w:r>
      <w:r w:rsidRPr="00B13158">
        <w:rPr>
          <w:rFonts w:ascii="Calibri" w:eastAsia="Arial" w:hAnsi="Calibri" w:cs="Calibri"/>
        </w:rPr>
        <w:t>α</w:t>
      </w:r>
      <w:r w:rsidRPr="00B13158">
        <w:rPr>
          <w:rFonts w:ascii="Calibri" w:hAnsi="Calibri" w:cs="Calibri"/>
          <w:spacing w:val="5"/>
        </w:rPr>
        <w:t xml:space="preserve"> </w:t>
      </w:r>
      <w:r w:rsidRPr="00B13158">
        <w:rPr>
          <w:rFonts w:ascii="Calibri" w:eastAsia="Arial" w:hAnsi="Calibri" w:cs="Calibri"/>
        </w:rPr>
        <w:t>ο</w:t>
      </w:r>
      <w:r w:rsidRPr="00B13158">
        <w:rPr>
          <w:rFonts w:ascii="Calibri" w:eastAsia="Arial" w:hAnsi="Calibri" w:cs="Calibri"/>
          <w:spacing w:val="-1"/>
        </w:rPr>
        <w:t>π</w:t>
      </w:r>
      <w:r w:rsidRPr="00B13158">
        <w:rPr>
          <w:rFonts w:ascii="Calibri" w:eastAsia="Arial" w:hAnsi="Calibri" w:cs="Calibri"/>
        </w:rPr>
        <w:t>ο</w:t>
      </w:r>
      <w:r w:rsidRPr="00B13158">
        <w:rPr>
          <w:rFonts w:ascii="Calibri" w:eastAsia="Arial" w:hAnsi="Calibri" w:cs="Calibri"/>
          <w:spacing w:val="-1"/>
        </w:rPr>
        <w:t>ι</w:t>
      </w:r>
      <w:r w:rsidRPr="00B13158">
        <w:rPr>
          <w:rFonts w:ascii="Calibri" w:eastAsia="Arial" w:hAnsi="Calibri" w:cs="Calibri"/>
        </w:rPr>
        <w:t>ο</w:t>
      </w:r>
      <w:r w:rsidRPr="00B13158">
        <w:rPr>
          <w:rFonts w:ascii="Calibri" w:eastAsia="Arial" w:hAnsi="Calibri" w:cs="Calibri"/>
          <w:spacing w:val="2"/>
        </w:rPr>
        <w:t>δ</w:t>
      </w:r>
      <w:r w:rsidRPr="00B13158">
        <w:rPr>
          <w:rFonts w:ascii="Calibri" w:eastAsia="Arial" w:hAnsi="Calibri" w:cs="Calibri"/>
        </w:rPr>
        <w:t>ή</w:t>
      </w:r>
      <w:r w:rsidRPr="00B13158">
        <w:rPr>
          <w:rFonts w:ascii="Calibri" w:eastAsia="Arial" w:hAnsi="Calibri" w:cs="Calibri"/>
          <w:spacing w:val="-1"/>
        </w:rPr>
        <w:t>π</w:t>
      </w:r>
      <w:r w:rsidRPr="00B13158">
        <w:rPr>
          <w:rFonts w:ascii="Calibri" w:eastAsia="Arial" w:hAnsi="Calibri" w:cs="Calibri"/>
        </w:rPr>
        <w:t>ο</w:t>
      </w:r>
      <w:r w:rsidRPr="00B13158">
        <w:rPr>
          <w:rFonts w:ascii="Calibri" w:eastAsia="Arial" w:hAnsi="Calibri" w:cs="Calibri"/>
          <w:spacing w:val="-1"/>
        </w:rPr>
        <w:t>τ</w:t>
      </w:r>
      <w:r w:rsidRPr="00B13158">
        <w:rPr>
          <w:rFonts w:ascii="Calibri" w:eastAsia="Arial" w:hAnsi="Calibri" w:cs="Calibri"/>
        </w:rPr>
        <w:t>ε</w:t>
      </w:r>
      <w:r w:rsidRPr="00B13158">
        <w:rPr>
          <w:rFonts w:ascii="Calibri" w:hAnsi="Calibri" w:cs="Calibri"/>
          <w:spacing w:val="5"/>
        </w:rPr>
        <w:t xml:space="preserve"> </w:t>
      </w:r>
      <w:r w:rsidRPr="00B13158">
        <w:rPr>
          <w:rFonts w:ascii="Calibri" w:eastAsia="Arial" w:hAnsi="Calibri" w:cs="Calibri"/>
        </w:rPr>
        <w:t>άλλο</w:t>
      </w:r>
      <w:r w:rsidRPr="00B13158">
        <w:rPr>
          <w:rFonts w:ascii="Calibri" w:hAnsi="Calibri" w:cs="Calibri"/>
          <w:spacing w:val="5"/>
        </w:rPr>
        <w:t xml:space="preserve"> </w:t>
      </w:r>
      <w:r w:rsidRPr="00B13158">
        <w:rPr>
          <w:rFonts w:ascii="Calibri" w:eastAsia="Arial" w:hAnsi="Calibri" w:cs="Calibri"/>
        </w:rPr>
        <w:t>λόγο</w:t>
      </w:r>
      <w:r w:rsidRPr="00B13158">
        <w:rPr>
          <w:rFonts w:ascii="Calibri" w:hAnsi="Calibri" w:cs="Calibri"/>
          <w:spacing w:val="5"/>
        </w:rPr>
        <w:t xml:space="preserve"> </w:t>
      </w:r>
      <w:r w:rsidRPr="00B13158">
        <w:rPr>
          <w:rFonts w:ascii="Calibri" w:eastAsia="Arial" w:hAnsi="Calibri" w:cs="Calibri"/>
          <w:spacing w:val="-1"/>
        </w:rPr>
        <w:t>π</w:t>
      </w:r>
      <w:r w:rsidRPr="00B13158">
        <w:rPr>
          <w:rFonts w:ascii="Calibri" w:eastAsia="Arial" w:hAnsi="Calibri" w:cs="Calibri"/>
        </w:rPr>
        <w:t>ου</w:t>
      </w:r>
      <w:r w:rsidRPr="00B13158">
        <w:rPr>
          <w:rFonts w:ascii="Calibri" w:hAnsi="Calibri" w:cs="Calibri"/>
          <w:spacing w:val="4"/>
        </w:rPr>
        <w:t xml:space="preserve"> </w:t>
      </w:r>
      <w:r w:rsidRPr="00B13158">
        <w:rPr>
          <w:rFonts w:ascii="Calibri" w:eastAsia="Arial" w:hAnsi="Calibri" w:cs="Calibri"/>
          <w:spacing w:val="1"/>
        </w:rPr>
        <w:t>σ</w:t>
      </w:r>
      <w:r w:rsidRPr="00B13158">
        <w:rPr>
          <w:rFonts w:ascii="Calibri" w:eastAsia="Arial" w:hAnsi="Calibri" w:cs="Calibri"/>
          <w:spacing w:val="-3"/>
        </w:rPr>
        <w:t>τ</w:t>
      </w:r>
      <w:r w:rsidRPr="00B13158">
        <w:rPr>
          <w:rFonts w:ascii="Calibri" w:eastAsia="Arial" w:hAnsi="Calibri" w:cs="Calibri"/>
        </w:rPr>
        <w:t>ο</w:t>
      </w:r>
      <w:r w:rsidRPr="00B13158">
        <w:rPr>
          <w:rFonts w:ascii="Calibri" w:eastAsia="Arial" w:hAnsi="Calibri" w:cs="Calibri"/>
          <w:spacing w:val="-1"/>
        </w:rPr>
        <w:t>ιχ</w:t>
      </w:r>
      <w:r w:rsidRPr="00B13158">
        <w:rPr>
          <w:rFonts w:ascii="Calibri" w:eastAsia="Arial" w:hAnsi="Calibri" w:cs="Calibri"/>
        </w:rPr>
        <w:t>ε</w:t>
      </w:r>
      <w:r w:rsidRPr="00B13158">
        <w:rPr>
          <w:rFonts w:ascii="Calibri" w:eastAsia="Arial" w:hAnsi="Calibri" w:cs="Calibri"/>
          <w:spacing w:val="-1"/>
        </w:rPr>
        <w:t>ι</w:t>
      </w:r>
      <w:r w:rsidRPr="00B13158">
        <w:rPr>
          <w:rFonts w:ascii="Calibri" w:eastAsia="Arial" w:hAnsi="Calibri" w:cs="Calibri"/>
        </w:rPr>
        <w:t>οθε</w:t>
      </w:r>
      <w:r w:rsidRPr="00B13158">
        <w:rPr>
          <w:rFonts w:ascii="Calibri" w:eastAsia="Arial" w:hAnsi="Calibri" w:cs="Calibri"/>
          <w:spacing w:val="-1"/>
        </w:rPr>
        <w:t>τ</w:t>
      </w:r>
      <w:r w:rsidRPr="00B13158">
        <w:rPr>
          <w:rFonts w:ascii="Calibri" w:eastAsia="Arial" w:hAnsi="Calibri" w:cs="Calibri"/>
        </w:rPr>
        <w:t>ε</w:t>
      </w:r>
      <w:r w:rsidRPr="00B13158">
        <w:rPr>
          <w:rFonts w:ascii="Calibri" w:eastAsia="Arial" w:hAnsi="Calibri" w:cs="Calibri"/>
          <w:spacing w:val="-1"/>
        </w:rPr>
        <w:t>ίτ</w:t>
      </w:r>
      <w:r w:rsidRPr="00B13158">
        <w:rPr>
          <w:rFonts w:ascii="Calibri" w:eastAsia="Arial" w:hAnsi="Calibri" w:cs="Calibri"/>
          <w:spacing w:val="2"/>
        </w:rPr>
        <w:t>α</w:t>
      </w:r>
      <w:r w:rsidRPr="00B13158">
        <w:rPr>
          <w:rFonts w:ascii="Calibri" w:eastAsia="Arial" w:hAnsi="Calibri" w:cs="Calibri"/>
        </w:rPr>
        <w:t>ι</w:t>
      </w:r>
      <w:r w:rsidRPr="00B13158">
        <w:rPr>
          <w:rFonts w:ascii="Calibri" w:hAnsi="Calibri" w:cs="Calibri"/>
          <w:spacing w:val="4"/>
        </w:rPr>
        <w:t xml:space="preserve"> </w:t>
      </w:r>
      <w:r w:rsidRPr="00B13158">
        <w:rPr>
          <w:rFonts w:ascii="Calibri" w:eastAsia="Arial" w:hAnsi="Calibri" w:cs="Calibri"/>
        </w:rPr>
        <w:t>ε</w:t>
      </w:r>
      <w:r w:rsidRPr="00B13158">
        <w:rPr>
          <w:rFonts w:ascii="Calibri" w:eastAsia="Arial" w:hAnsi="Calibri" w:cs="Calibri"/>
          <w:spacing w:val="-1"/>
        </w:rPr>
        <w:t>π</w:t>
      </w:r>
      <w:r w:rsidRPr="00B13158">
        <w:rPr>
          <w:rFonts w:ascii="Calibri" w:eastAsia="Arial" w:hAnsi="Calibri" w:cs="Calibri"/>
        </w:rPr>
        <w:t>α</w:t>
      </w:r>
      <w:r w:rsidRPr="00B13158">
        <w:rPr>
          <w:rFonts w:ascii="Calibri" w:eastAsia="Arial" w:hAnsi="Calibri" w:cs="Calibri"/>
          <w:spacing w:val="-1"/>
        </w:rPr>
        <w:t>ρ</w:t>
      </w:r>
      <w:r w:rsidRPr="00B13158">
        <w:rPr>
          <w:rFonts w:ascii="Calibri" w:eastAsia="Arial" w:hAnsi="Calibri" w:cs="Calibri"/>
        </w:rPr>
        <w:t>κ</w:t>
      </w:r>
      <w:r w:rsidRPr="00B13158">
        <w:rPr>
          <w:rFonts w:ascii="Calibri" w:eastAsia="Arial" w:hAnsi="Calibri" w:cs="Calibri"/>
          <w:spacing w:val="1"/>
        </w:rPr>
        <w:t>ώ</w:t>
      </w:r>
      <w:r w:rsidRPr="00B13158">
        <w:rPr>
          <w:rFonts w:ascii="Calibri" w:eastAsia="Arial" w:hAnsi="Calibri" w:cs="Calibri"/>
          <w:spacing w:val="-1"/>
        </w:rPr>
        <w:t>ς</w:t>
      </w:r>
      <w:r w:rsidRPr="00B13158">
        <w:rPr>
          <w:rFonts w:ascii="Calibri" w:eastAsia="Arial" w:hAnsi="Calibri" w:cs="Calibri"/>
        </w:rPr>
        <w:t>.</w:t>
      </w:r>
    </w:p>
    <w:p w:rsidR="002128DF" w:rsidRPr="00B13158" w:rsidRDefault="002128DF" w:rsidP="002128DF">
      <w:pPr>
        <w:spacing w:before="120" w:after="120" w:line="360" w:lineRule="auto"/>
        <w:jc w:val="both"/>
        <w:rPr>
          <w:rFonts w:ascii="Calibri" w:hAnsi="Calibri" w:cs="Calibri"/>
        </w:rPr>
      </w:pPr>
      <w:r w:rsidRPr="00B13158">
        <w:rPr>
          <w:rFonts w:ascii="Calibri" w:hAnsi="Calibri" w:cs="Calibri"/>
        </w:rPr>
        <w:t xml:space="preserve">………………  </w:t>
      </w:r>
      <w:r w:rsidRPr="00B13158">
        <w:rPr>
          <w:rFonts w:ascii="Calibri" w:eastAsia="Arial" w:hAnsi="Calibri" w:cs="Calibri"/>
        </w:rPr>
        <w:t>Σ</w:t>
      </w:r>
      <w:r w:rsidRPr="00B13158">
        <w:rPr>
          <w:rFonts w:ascii="Calibri" w:eastAsia="Arial" w:hAnsi="Calibri" w:cs="Calibri"/>
          <w:spacing w:val="-1"/>
        </w:rPr>
        <w:t>τ</w:t>
      </w:r>
      <w:r w:rsidRPr="00B13158">
        <w:rPr>
          <w:rFonts w:ascii="Calibri" w:eastAsia="Arial" w:hAnsi="Calibri" w:cs="Calibri"/>
        </w:rPr>
        <w:t>ο</w:t>
      </w:r>
      <w:r w:rsidRPr="00B13158">
        <w:rPr>
          <w:rFonts w:ascii="Calibri" w:hAnsi="Calibri" w:cs="Calibri"/>
          <w:spacing w:val="2"/>
        </w:rPr>
        <w:t xml:space="preserve"> </w:t>
      </w:r>
      <w:r w:rsidRPr="00B13158">
        <w:rPr>
          <w:rFonts w:ascii="Calibri" w:eastAsia="Arial" w:hAnsi="Calibri" w:cs="Calibri"/>
          <w:spacing w:val="-1"/>
        </w:rPr>
        <w:t>π</w:t>
      </w:r>
      <w:r w:rsidRPr="00B13158">
        <w:rPr>
          <w:rFonts w:ascii="Calibri" w:eastAsia="Arial" w:hAnsi="Calibri" w:cs="Calibri"/>
        </w:rPr>
        <w:t>λα</w:t>
      </w:r>
      <w:r w:rsidRPr="00B13158">
        <w:rPr>
          <w:rFonts w:ascii="Calibri" w:eastAsia="Arial" w:hAnsi="Calibri" w:cs="Calibri"/>
          <w:spacing w:val="-1"/>
        </w:rPr>
        <w:t>ί</w:t>
      </w:r>
      <w:r w:rsidRPr="00B13158">
        <w:rPr>
          <w:rFonts w:ascii="Calibri" w:eastAsia="Arial" w:hAnsi="Calibri" w:cs="Calibri"/>
          <w:spacing w:val="1"/>
        </w:rPr>
        <w:t>σ</w:t>
      </w:r>
      <w:r w:rsidRPr="00B13158">
        <w:rPr>
          <w:rFonts w:ascii="Calibri" w:eastAsia="Arial" w:hAnsi="Calibri" w:cs="Calibri"/>
          <w:spacing w:val="-1"/>
        </w:rPr>
        <w:t>ι</w:t>
      </w:r>
      <w:r w:rsidRPr="00B13158">
        <w:rPr>
          <w:rFonts w:ascii="Calibri" w:eastAsia="Arial" w:hAnsi="Calibri" w:cs="Calibri"/>
        </w:rPr>
        <w:t>ο</w:t>
      </w:r>
      <w:r w:rsidRPr="00B13158">
        <w:rPr>
          <w:rFonts w:ascii="Calibri" w:hAnsi="Calibri" w:cs="Calibri"/>
          <w:spacing w:val="2"/>
        </w:rPr>
        <w:t xml:space="preserve"> </w:t>
      </w:r>
      <w:r w:rsidRPr="00B13158">
        <w:rPr>
          <w:rFonts w:ascii="Calibri" w:eastAsia="Arial" w:hAnsi="Calibri" w:cs="Calibri"/>
          <w:spacing w:val="-1"/>
        </w:rPr>
        <w:t>τ</w:t>
      </w:r>
      <w:r w:rsidRPr="00B13158">
        <w:rPr>
          <w:rFonts w:ascii="Calibri" w:eastAsia="Arial" w:hAnsi="Calibri" w:cs="Calibri"/>
        </w:rPr>
        <w:t>ης</w:t>
      </w:r>
      <w:r w:rsidRPr="00B13158">
        <w:rPr>
          <w:rFonts w:ascii="Calibri" w:hAnsi="Calibri" w:cs="Calibri"/>
          <w:spacing w:val="2"/>
        </w:rPr>
        <w:t xml:space="preserve"> </w:t>
      </w:r>
      <w:r w:rsidRPr="00B13158">
        <w:rPr>
          <w:rFonts w:ascii="Calibri" w:eastAsia="Arial" w:hAnsi="Calibri" w:cs="Calibri"/>
          <w:spacing w:val="-1"/>
        </w:rPr>
        <w:t>πρ</w:t>
      </w:r>
      <w:r w:rsidRPr="00B13158">
        <w:rPr>
          <w:rFonts w:ascii="Calibri" w:eastAsia="Arial" w:hAnsi="Calibri" w:cs="Calibri"/>
        </w:rPr>
        <w:t>όβλ</w:t>
      </w:r>
      <w:r w:rsidRPr="00B13158">
        <w:rPr>
          <w:rFonts w:ascii="Calibri" w:eastAsia="Arial" w:hAnsi="Calibri" w:cs="Calibri"/>
          <w:spacing w:val="-2"/>
        </w:rPr>
        <w:t>ε</w:t>
      </w:r>
      <w:r w:rsidRPr="00B13158">
        <w:rPr>
          <w:rFonts w:ascii="Calibri" w:eastAsia="Arial" w:hAnsi="Calibri" w:cs="Calibri"/>
          <w:spacing w:val="1"/>
        </w:rPr>
        <w:t>ψ</w:t>
      </w:r>
      <w:r w:rsidRPr="00B13158">
        <w:rPr>
          <w:rFonts w:ascii="Calibri" w:eastAsia="Arial" w:hAnsi="Calibri" w:cs="Calibri"/>
        </w:rPr>
        <w:t>ης</w:t>
      </w:r>
      <w:r w:rsidRPr="00B13158">
        <w:rPr>
          <w:rFonts w:ascii="Calibri" w:hAnsi="Calibri" w:cs="Calibri"/>
          <w:spacing w:val="2"/>
        </w:rPr>
        <w:t xml:space="preserve"> </w:t>
      </w:r>
      <w:r w:rsidRPr="00B13158">
        <w:rPr>
          <w:rFonts w:ascii="Calibri" w:eastAsia="Arial" w:hAnsi="Calibri" w:cs="Calibri"/>
          <w:spacing w:val="-1"/>
        </w:rPr>
        <w:t>π</w:t>
      </w:r>
      <w:r w:rsidRPr="00B13158">
        <w:rPr>
          <w:rFonts w:ascii="Calibri" w:eastAsia="Arial" w:hAnsi="Calibri" w:cs="Calibri"/>
        </w:rPr>
        <w:t>ε</w:t>
      </w:r>
      <w:r w:rsidRPr="00B13158">
        <w:rPr>
          <w:rFonts w:ascii="Calibri" w:eastAsia="Arial" w:hAnsi="Calibri" w:cs="Calibri"/>
          <w:spacing w:val="-1"/>
        </w:rPr>
        <w:t>ρ</w:t>
      </w:r>
      <w:r w:rsidRPr="00B13158">
        <w:rPr>
          <w:rFonts w:ascii="Calibri" w:eastAsia="Arial" w:hAnsi="Calibri" w:cs="Calibri"/>
        </w:rPr>
        <w:t>ί</w:t>
      </w:r>
      <w:r w:rsidRPr="00B13158">
        <w:rPr>
          <w:rFonts w:ascii="Calibri" w:hAnsi="Calibri" w:cs="Calibri"/>
          <w:spacing w:val="1"/>
        </w:rPr>
        <w:t xml:space="preserve"> </w:t>
      </w:r>
      <w:proofErr w:type="spellStart"/>
      <w:r w:rsidRPr="00B13158">
        <w:rPr>
          <w:rFonts w:ascii="Calibri" w:eastAsia="Arial" w:hAnsi="Calibri" w:cs="Calibri"/>
          <w:spacing w:val="-1"/>
        </w:rPr>
        <w:t>πρ</w:t>
      </w:r>
      <w:r w:rsidRPr="00B13158">
        <w:rPr>
          <w:rFonts w:ascii="Calibri" w:eastAsia="Arial" w:hAnsi="Calibri" w:cs="Calibri"/>
        </w:rPr>
        <w:t>ο</w:t>
      </w:r>
      <w:r w:rsidRPr="00B13158">
        <w:rPr>
          <w:rFonts w:ascii="Calibri" w:eastAsia="Arial" w:hAnsi="Calibri" w:cs="Calibri"/>
          <w:spacing w:val="1"/>
        </w:rPr>
        <w:t>σ</w:t>
      </w:r>
      <w:r w:rsidRPr="00B13158">
        <w:rPr>
          <w:rFonts w:ascii="Calibri" w:eastAsia="Arial" w:hAnsi="Calibri" w:cs="Calibri"/>
        </w:rPr>
        <w:t>α</w:t>
      </w:r>
      <w:r w:rsidRPr="00B13158">
        <w:rPr>
          <w:rFonts w:ascii="Calibri" w:eastAsia="Arial" w:hAnsi="Calibri" w:cs="Calibri"/>
          <w:spacing w:val="-1"/>
        </w:rPr>
        <w:t>ρ</w:t>
      </w:r>
      <w:r w:rsidRPr="00B13158">
        <w:rPr>
          <w:rFonts w:ascii="Calibri" w:eastAsia="Arial" w:hAnsi="Calibri" w:cs="Calibri"/>
        </w:rPr>
        <w:t>µο</w:t>
      </w:r>
      <w:r w:rsidRPr="00B13158">
        <w:rPr>
          <w:rFonts w:ascii="Calibri" w:eastAsia="Arial" w:hAnsi="Calibri" w:cs="Calibri"/>
          <w:spacing w:val="-2"/>
        </w:rPr>
        <w:t>γ</w:t>
      </w:r>
      <w:r w:rsidRPr="00B13158">
        <w:rPr>
          <w:rFonts w:ascii="Calibri" w:eastAsia="Arial" w:hAnsi="Calibri" w:cs="Calibri"/>
          <w:spacing w:val="1"/>
        </w:rPr>
        <w:t>ώ</w:t>
      </w:r>
      <w:r w:rsidRPr="00B13158">
        <w:rPr>
          <w:rFonts w:ascii="Calibri" w:eastAsia="Arial" w:hAnsi="Calibri" w:cs="Calibri"/>
        </w:rPr>
        <w:t>ν</w:t>
      </w:r>
      <w:proofErr w:type="spellEnd"/>
      <w:r w:rsidRPr="00B13158">
        <w:rPr>
          <w:rFonts w:ascii="Calibri" w:hAnsi="Calibri" w:cs="Calibri"/>
        </w:rPr>
        <w:t xml:space="preserve"> </w:t>
      </w:r>
      <w:r w:rsidRPr="00B13158">
        <w:rPr>
          <w:rFonts w:ascii="Calibri" w:eastAsia="Arial" w:hAnsi="Calibri" w:cs="Calibri"/>
        </w:rPr>
        <w:t>και</w:t>
      </w:r>
      <w:r w:rsidRPr="00B13158">
        <w:rPr>
          <w:rFonts w:ascii="Calibri" w:hAnsi="Calibri" w:cs="Calibri"/>
          <w:spacing w:val="1"/>
        </w:rPr>
        <w:t xml:space="preserve"> </w:t>
      </w:r>
      <w:proofErr w:type="spellStart"/>
      <w:r w:rsidRPr="00B13158">
        <w:rPr>
          <w:rFonts w:ascii="Calibri" w:eastAsia="Arial" w:hAnsi="Calibri" w:cs="Calibri"/>
          <w:spacing w:val="-1"/>
        </w:rPr>
        <w:t>πρ</w:t>
      </w:r>
      <w:r w:rsidRPr="00B13158">
        <w:rPr>
          <w:rFonts w:ascii="Calibri" w:eastAsia="Arial" w:hAnsi="Calibri" w:cs="Calibri"/>
        </w:rPr>
        <w:t>οκε</w:t>
      </w:r>
      <w:r w:rsidRPr="00B13158">
        <w:rPr>
          <w:rFonts w:ascii="Calibri" w:eastAsia="Arial" w:hAnsi="Calibri" w:cs="Calibri"/>
          <w:spacing w:val="-1"/>
        </w:rPr>
        <w:t>ι</w:t>
      </w:r>
      <w:r w:rsidRPr="00B13158">
        <w:rPr>
          <w:rFonts w:ascii="Calibri" w:eastAsia="Arial" w:hAnsi="Calibri" w:cs="Calibri"/>
        </w:rPr>
        <w:t>µέ</w:t>
      </w:r>
      <w:r w:rsidRPr="00B13158">
        <w:rPr>
          <w:rFonts w:ascii="Calibri" w:eastAsia="Arial" w:hAnsi="Calibri" w:cs="Calibri"/>
          <w:spacing w:val="-2"/>
        </w:rPr>
        <w:t>ν</w:t>
      </w:r>
      <w:r w:rsidRPr="00B13158">
        <w:rPr>
          <w:rFonts w:ascii="Calibri" w:eastAsia="Arial" w:hAnsi="Calibri" w:cs="Calibri"/>
        </w:rPr>
        <w:t>ου</w:t>
      </w:r>
      <w:proofErr w:type="spellEnd"/>
      <w:r w:rsidRPr="00B13158">
        <w:rPr>
          <w:rFonts w:ascii="Calibri" w:hAnsi="Calibri" w:cs="Calibri"/>
          <w:spacing w:val="2"/>
        </w:rPr>
        <w:t xml:space="preserve"> </w:t>
      </w:r>
      <w:r w:rsidRPr="00B13158">
        <w:rPr>
          <w:rFonts w:ascii="Calibri" w:eastAsia="Arial" w:hAnsi="Calibri" w:cs="Calibri"/>
          <w:spacing w:val="-2"/>
        </w:rPr>
        <w:t>ν</w:t>
      </w:r>
      <w:r w:rsidRPr="00B13158">
        <w:rPr>
          <w:rFonts w:ascii="Calibri" w:eastAsia="Arial" w:hAnsi="Calibri" w:cs="Calibri"/>
        </w:rPr>
        <w:t>α</w:t>
      </w:r>
      <w:r w:rsidRPr="00B13158">
        <w:rPr>
          <w:rFonts w:ascii="Calibri" w:hAnsi="Calibri" w:cs="Calibri"/>
          <w:spacing w:val="2"/>
        </w:rPr>
        <w:t xml:space="preserve"> </w:t>
      </w:r>
      <w:r w:rsidRPr="00B13158">
        <w:rPr>
          <w:rFonts w:ascii="Calibri" w:eastAsia="Arial" w:hAnsi="Calibri" w:cs="Calibri"/>
        </w:rPr>
        <w:t>α</w:t>
      </w:r>
      <w:r w:rsidRPr="00B13158">
        <w:rPr>
          <w:rFonts w:ascii="Calibri" w:eastAsia="Arial" w:hAnsi="Calibri" w:cs="Calibri"/>
          <w:spacing w:val="-1"/>
        </w:rPr>
        <w:t>π</w:t>
      </w:r>
      <w:r w:rsidRPr="00B13158">
        <w:rPr>
          <w:rFonts w:ascii="Calibri" w:eastAsia="Arial" w:hAnsi="Calibri" w:cs="Calibri"/>
        </w:rPr>
        <w:t>ο</w:t>
      </w:r>
      <w:r w:rsidRPr="00B13158">
        <w:rPr>
          <w:rFonts w:ascii="Calibri" w:eastAsia="Arial" w:hAnsi="Calibri" w:cs="Calibri"/>
          <w:spacing w:val="-1"/>
        </w:rPr>
        <w:t>τυπ</w:t>
      </w:r>
      <w:r w:rsidRPr="00B13158">
        <w:rPr>
          <w:rFonts w:ascii="Calibri" w:eastAsia="Arial" w:hAnsi="Calibri" w:cs="Calibri"/>
          <w:spacing w:val="1"/>
        </w:rPr>
        <w:t>ω</w:t>
      </w:r>
      <w:r w:rsidRPr="00B13158">
        <w:rPr>
          <w:rFonts w:ascii="Calibri" w:eastAsia="Arial" w:hAnsi="Calibri" w:cs="Calibri"/>
        </w:rPr>
        <w:t>θο</w:t>
      </w:r>
      <w:r w:rsidRPr="00B13158">
        <w:rPr>
          <w:rFonts w:ascii="Calibri" w:eastAsia="Arial" w:hAnsi="Calibri" w:cs="Calibri"/>
          <w:spacing w:val="-1"/>
        </w:rPr>
        <w:t>ύ</w:t>
      </w:r>
      <w:r w:rsidRPr="00B13158">
        <w:rPr>
          <w:rFonts w:ascii="Calibri" w:eastAsia="Arial" w:hAnsi="Calibri" w:cs="Calibri"/>
        </w:rPr>
        <w:t>ν</w:t>
      </w:r>
      <w:r w:rsidRPr="00B13158">
        <w:rPr>
          <w:rFonts w:ascii="Calibri" w:hAnsi="Calibri" w:cs="Calibri"/>
        </w:rPr>
        <w:t xml:space="preserve"> </w:t>
      </w:r>
      <w:r w:rsidRPr="00B13158">
        <w:rPr>
          <w:rFonts w:ascii="Calibri" w:eastAsia="Arial" w:hAnsi="Calibri" w:cs="Calibri"/>
        </w:rPr>
        <w:t>µε</w:t>
      </w:r>
      <w:r w:rsidRPr="00B13158">
        <w:rPr>
          <w:rFonts w:ascii="Calibri" w:hAnsi="Calibri" w:cs="Calibri"/>
          <w:spacing w:val="2"/>
        </w:rPr>
        <w:t xml:space="preserve"> </w:t>
      </w:r>
      <w:r w:rsidRPr="00B13158">
        <w:rPr>
          <w:rFonts w:ascii="Calibri" w:eastAsia="Arial" w:hAnsi="Calibri" w:cs="Calibri"/>
          <w:spacing w:val="-1"/>
        </w:rPr>
        <w:t>πι</w:t>
      </w:r>
      <w:r w:rsidRPr="00B13158">
        <w:rPr>
          <w:rFonts w:ascii="Calibri" w:eastAsia="Arial" w:hAnsi="Calibri" w:cs="Calibri"/>
        </w:rPr>
        <w:t>ο</w:t>
      </w:r>
      <w:r w:rsidRPr="00B13158">
        <w:rPr>
          <w:rFonts w:ascii="Calibri" w:hAnsi="Calibri" w:cs="Calibri"/>
        </w:rPr>
        <w:t xml:space="preserve"> </w:t>
      </w:r>
      <w:r w:rsidRPr="00B13158">
        <w:rPr>
          <w:rFonts w:ascii="Calibri" w:eastAsia="Arial" w:hAnsi="Calibri" w:cs="Calibri"/>
        </w:rPr>
        <w:t>αξ</w:t>
      </w:r>
      <w:r w:rsidRPr="00B13158">
        <w:rPr>
          <w:rFonts w:ascii="Calibri" w:eastAsia="Arial" w:hAnsi="Calibri" w:cs="Calibri"/>
          <w:spacing w:val="-1"/>
        </w:rPr>
        <w:t>ι</w:t>
      </w:r>
      <w:r w:rsidRPr="00B13158">
        <w:rPr>
          <w:rFonts w:ascii="Calibri" w:eastAsia="Arial" w:hAnsi="Calibri" w:cs="Calibri"/>
        </w:rPr>
        <w:t>ό</w:t>
      </w:r>
      <w:r w:rsidRPr="00B13158">
        <w:rPr>
          <w:rFonts w:ascii="Calibri" w:eastAsia="Arial" w:hAnsi="Calibri" w:cs="Calibri"/>
          <w:spacing w:val="-1"/>
        </w:rPr>
        <w:t>πι</w:t>
      </w:r>
      <w:r w:rsidRPr="00B13158">
        <w:rPr>
          <w:rFonts w:ascii="Calibri" w:eastAsia="Arial" w:hAnsi="Calibri" w:cs="Calibri"/>
          <w:spacing w:val="1"/>
        </w:rPr>
        <w:t>σ</w:t>
      </w:r>
      <w:r w:rsidRPr="00B13158">
        <w:rPr>
          <w:rFonts w:ascii="Calibri" w:eastAsia="Arial" w:hAnsi="Calibri" w:cs="Calibri"/>
          <w:spacing w:val="-1"/>
        </w:rPr>
        <w:t>τ</w:t>
      </w:r>
      <w:r w:rsidRPr="00B13158">
        <w:rPr>
          <w:rFonts w:ascii="Calibri" w:eastAsia="Arial" w:hAnsi="Calibri" w:cs="Calibri"/>
        </w:rPr>
        <w:t>ο</w:t>
      </w:r>
      <w:r w:rsidRPr="00B13158">
        <w:rPr>
          <w:rFonts w:ascii="Calibri" w:hAnsi="Calibri" w:cs="Calibri"/>
          <w:spacing w:val="4"/>
        </w:rPr>
        <w:t xml:space="preserve"> </w:t>
      </w:r>
      <w:r w:rsidRPr="00B13158">
        <w:rPr>
          <w:rFonts w:ascii="Calibri" w:eastAsia="Arial" w:hAnsi="Calibri" w:cs="Calibri"/>
          <w:spacing w:val="-1"/>
        </w:rPr>
        <w:t>τρ</w:t>
      </w:r>
      <w:r w:rsidRPr="00B13158">
        <w:rPr>
          <w:rFonts w:ascii="Calibri" w:eastAsia="Arial" w:hAnsi="Calibri" w:cs="Calibri"/>
          <w:spacing w:val="2"/>
        </w:rPr>
        <w:t>ό</w:t>
      </w:r>
      <w:r w:rsidRPr="00B13158">
        <w:rPr>
          <w:rFonts w:ascii="Calibri" w:eastAsia="Arial" w:hAnsi="Calibri" w:cs="Calibri"/>
          <w:spacing w:val="-1"/>
        </w:rPr>
        <w:t>π</w:t>
      </w:r>
      <w:r w:rsidRPr="00B13158">
        <w:rPr>
          <w:rFonts w:ascii="Calibri" w:eastAsia="Arial" w:hAnsi="Calibri" w:cs="Calibri"/>
        </w:rPr>
        <w:t>ο</w:t>
      </w:r>
      <w:r w:rsidRPr="00B13158">
        <w:rPr>
          <w:rFonts w:ascii="Calibri" w:hAnsi="Calibri" w:cs="Calibri"/>
          <w:spacing w:val="4"/>
        </w:rPr>
        <w:t xml:space="preserve"> </w:t>
      </w:r>
      <w:r w:rsidRPr="00B13158">
        <w:rPr>
          <w:rFonts w:ascii="Calibri" w:eastAsia="Arial" w:hAnsi="Calibri" w:cs="Calibri"/>
        </w:rPr>
        <w:t>οι</w:t>
      </w:r>
      <w:r w:rsidRPr="00B13158">
        <w:rPr>
          <w:rFonts w:ascii="Calibri" w:hAnsi="Calibri" w:cs="Calibri"/>
          <w:spacing w:val="6"/>
        </w:rPr>
        <w:t xml:space="preserve"> </w:t>
      </w:r>
      <w:r w:rsidRPr="00B13158">
        <w:rPr>
          <w:rFonts w:ascii="Calibri" w:eastAsia="Arial" w:hAnsi="Calibri" w:cs="Calibri"/>
          <w:spacing w:val="-1"/>
        </w:rPr>
        <w:t>πρ</w:t>
      </w:r>
      <w:r w:rsidRPr="00B13158">
        <w:rPr>
          <w:rFonts w:ascii="Calibri" w:eastAsia="Arial" w:hAnsi="Calibri" w:cs="Calibri"/>
          <w:spacing w:val="2"/>
        </w:rPr>
        <w:t>ο</w:t>
      </w:r>
      <w:r w:rsidRPr="00B13158">
        <w:rPr>
          <w:rFonts w:ascii="Calibri" w:eastAsia="Arial" w:hAnsi="Calibri" w:cs="Calibri"/>
        </w:rPr>
        <w:t>βλέ</w:t>
      </w:r>
      <w:r w:rsidRPr="00B13158">
        <w:rPr>
          <w:rFonts w:ascii="Calibri" w:eastAsia="Arial" w:hAnsi="Calibri" w:cs="Calibri"/>
          <w:spacing w:val="1"/>
        </w:rPr>
        <w:t>ψ</w:t>
      </w:r>
      <w:r w:rsidRPr="00B13158">
        <w:rPr>
          <w:rFonts w:ascii="Calibri" w:eastAsia="Arial" w:hAnsi="Calibri" w:cs="Calibri"/>
        </w:rPr>
        <w:t>ε</w:t>
      </w:r>
      <w:r w:rsidRPr="00B13158">
        <w:rPr>
          <w:rFonts w:ascii="Calibri" w:eastAsia="Arial" w:hAnsi="Calibri" w:cs="Calibri"/>
          <w:spacing w:val="-1"/>
        </w:rPr>
        <w:t>ι</w:t>
      </w:r>
      <w:r w:rsidRPr="00B13158">
        <w:rPr>
          <w:rFonts w:ascii="Calibri" w:eastAsia="Arial" w:hAnsi="Calibri" w:cs="Calibri"/>
        </w:rPr>
        <w:t>ς</w:t>
      </w:r>
      <w:r w:rsidRPr="00B13158">
        <w:rPr>
          <w:rFonts w:ascii="Calibri" w:hAnsi="Calibri" w:cs="Calibri"/>
          <w:spacing w:val="4"/>
        </w:rPr>
        <w:t xml:space="preserve"> </w:t>
      </w:r>
      <w:r w:rsidRPr="00B13158">
        <w:rPr>
          <w:rFonts w:ascii="Calibri" w:eastAsia="Arial" w:hAnsi="Calibri" w:cs="Calibri"/>
          <w:spacing w:val="1"/>
        </w:rPr>
        <w:t>ω</w:t>
      </w:r>
      <w:r w:rsidRPr="00B13158">
        <w:rPr>
          <w:rFonts w:ascii="Calibri" w:eastAsia="Arial" w:hAnsi="Calibri" w:cs="Calibri"/>
        </w:rPr>
        <w:t>ς</w:t>
      </w:r>
      <w:r w:rsidRPr="00B13158">
        <w:rPr>
          <w:rFonts w:ascii="Calibri" w:hAnsi="Calibri" w:cs="Calibri"/>
          <w:spacing w:val="4"/>
        </w:rPr>
        <w:t xml:space="preserve"> </w:t>
      </w:r>
      <w:r w:rsidRPr="00B13158">
        <w:rPr>
          <w:rFonts w:ascii="Calibri" w:eastAsia="Arial" w:hAnsi="Calibri" w:cs="Calibri"/>
          <w:spacing w:val="-1"/>
        </w:rPr>
        <w:t>πρ</w:t>
      </w:r>
      <w:r w:rsidRPr="00B13158">
        <w:rPr>
          <w:rFonts w:ascii="Calibri" w:eastAsia="Arial" w:hAnsi="Calibri" w:cs="Calibri"/>
        </w:rPr>
        <w:t>ος</w:t>
      </w:r>
      <w:r w:rsidRPr="00B13158">
        <w:rPr>
          <w:rFonts w:ascii="Calibri" w:hAnsi="Calibri" w:cs="Calibri"/>
          <w:spacing w:val="4"/>
        </w:rPr>
        <w:t xml:space="preserve"> </w:t>
      </w:r>
      <w:r w:rsidRPr="00B13158">
        <w:rPr>
          <w:rFonts w:ascii="Calibri" w:eastAsia="Arial" w:hAnsi="Calibri" w:cs="Calibri"/>
          <w:spacing w:val="-1"/>
        </w:rPr>
        <w:t>τ</w:t>
      </w:r>
      <w:r w:rsidRPr="00B13158">
        <w:rPr>
          <w:rFonts w:ascii="Calibri" w:eastAsia="Arial" w:hAnsi="Calibri" w:cs="Calibri"/>
        </w:rPr>
        <w:t>ην</w:t>
      </w:r>
      <w:r w:rsidRPr="00B13158">
        <w:rPr>
          <w:rFonts w:ascii="Calibri" w:hAnsi="Calibri" w:cs="Calibri"/>
          <w:spacing w:val="2"/>
        </w:rPr>
        <w:t xml:space="preserve"> </w:t>
      </w:r>
      <w:r w:rsidRPr="00B13158">
        <w:rPr>
          <w:rFonts w:ascii="Calibri" w:eastAsia="Arial" w:hAnsi="Calibri" w:cs="Calibri"/>
          <w:spacing w:val="2"/>
        </w:rPr>
        <w:t>ε</w:t>
      </w:r>
      <w:r w:rsidRPr="00B13158">
        <w:rPr>
          <w:rFonts w:ascii="Calibri" w:eastAsia="Arial" w:hAnsi="Calibri" w:cs="Calibri"/>
          <w:spacing w:val="1"/>
        </w:rPr>
        <w:t>ίσ</w:t>
      </w:r>
      <w:r w:rsidRPr="00B13158">
        <w:rPr>
          <w:rFonts w:ascii="Calibri" w:eastAsia="Arial" w:hAnsi="Calibri" w:cs="Calibri"/>
          <w:spacing w:val="-1"/>
        </w:rPr>
        <w:t>πρ</w:t>
      </w:r>
      <w:r w:rsidRPr="00B13158">
        <w:rPr>
          <w:rFonts w:ascii="Calibri" w:eastAsia="Arial" w:hAnsi="Calibri" w:cs="Calibri"/>
        </w:rPr>
        <w:t>αξη</w:t>
      </w:r>
      <w:r w:rsidRPr="00B13158">
        <w:rPr>
          <w:rFonts w:ascii="Calibri" w:hAnsi="Calibri" w:cs="Calibri"/>
          <w:spacing w:val="4"/>
        </w:rPr>
        <w:t xml:space="preserve"> </w:t>
      </w:r>
      <w:r w:rsidRPr="00B13158">
        <w:rPr>
          <w:rFonts w:ascii="Calibri" w:eastAsia="Arial" w:hAnsi="Calibri" w:cs="Calibri"/>
          <w:spacing w:val="-1"/>
        </w:rPr>
        <w:t>τ</w:t>
      </w:r>
      <w:r w:rsidRPr="00B13158">
        <w:rPr>
          <w:rFonts w:ascii="Calibri" w:eastAsia="Arial" w:hAnsi="Calibri" w:cs="Calibri"/>
          <w:spacing w:val="1"/>
        </w:rPr>
        <w:t>ω</w:t>
      </w:r>
      <w:r w:rsidRPr="00B13158">
        <w:rPr>
          <w:rFonts w:ascii="Calibri" w:eastAsia="Arial" w:hAnsi="Calibri" w:cs="Calibri"/>
        </w:rPr>
        <w:t>ν</w:t>
      </w:r>
      <w:r w:rsidRPr="00B13158">
        <w:rPr>
          <w:rFonts w:ascii="Calibri" w:hAnsi="Calibri" w:cs="Calibri"/>
          <w:spacing w:val="2"/>
        </w:rPr>
        <w:t xml:space="preserve"> </w:t>
      </w:r>
      <w:r w:rsidRPr="00B13158">
        <w:rPr>
          <w:rFonts w:ascii="Calibri" w:eastAsia="Arial" w:hAnsi="Calibri" w:cs="Calibri"/>
        </w:rPr>
        <w:t>ε</w:t>
      </w:r>
      <w:r w:rsidRPr="00B13158">
        <w:rPr>
          <w:rFonts w:ascii="Calibri" w:eastAsia="Arial" w:hAnsi="Calibri" w:cs="Calibri"/>
          <w:spacing w:val="1"/>
        </w:rPr>
        <w:t>σ</w:t>
      </w:r>
      <w:r w:rsidRPr="00B13158">
        <w:rPr>
          <w:rFonts w:ascii="Calibri" w:eastAsia="Arial" w:hAnsi="Calibri" w:cs="Calibri"/>
        </w:rPr>
        <w:t>όδ</w:t>
      </w:r>
      <w:r w:rsidRPr="00B13158">
        <w:rPr>
          <w:rFonts w:ascii="Calibri" w:eastAsia="Arial" w:hAnsi="Calibri" w:cs="Calibri"/>
          <w:spacing w:val="1"/>
        </w:rPr>
        <w:t>ω</w:t>
      </w:r>
      <w:r w:rsidRPr="00B13158">
        <w:rPr>
          <w:rFonts w:ascii="Calibri" w:eastAsia="Arial" w:hAnsi="Calibri" w:cs="Calibri"/>
          <w:spacing w:val="-2"/>
        </w:rPr>
        <w:t>ν</w:t>
      </w:r>
      <w:r w:rsidRPr="00B13158">
        <w:rPr>
          <w:rFonts w:ascii="Calibri" w:eastAsia="Arial" w:hAnsi="Calibri" w:cs="Calibri"/>
        </w:rPr>
        <w:t>, ε</w:t>
      </w:r>
      <w:r w:rsidRPr="00B13158">
        <w:rPr>
          <w:rFonts w:ascii="Calibri" w:eastAsia="Arial" w:hAnsi="Calibri" w:cs="Calibri"/>
          <w:spacing w:val="1"/>
        </w:rPr>
        <w:t>ί</w:t>
      </w:r>
      <w:r w:rsidRPr="00B13158">
        <w:rPr>
          <w:rFonts w:ascii="Calibri" w:eastAsia="Arial" w:hAnsi="Calibri" w:cs="Calibri"/>
          <w:spacing w:val="-2"/>
        </w:rPr>
        <w:t>ν</w:t>
      </w:r>
      <w:r w:rsidRPr="00B13158">
        <w:rPr>
          <w:rFonts w:ascii="Calibri" w:eastAsia="Arial" w:hAnsi="Calibri" w:cs="Calibri"/>
        </w:rPr>
        <w:t>αι</w:t>
      </w:r>
      <w:r w:rsidRPr="00B13158">
        <w:rPr>
          <w:rFonts w:ascii="Calibri" w:hAnsi="Calibri" w:cs="Calibri"/>
          <w:spacing w:val="3"/>
        </w:rPr>
        <w:t xml:space="preserve"> </w:t>
      </w:r>
      <w:r w:rsidRPr="00B13158">
        <w:rPr>
          <w:rFonts w:ascii="Calibri" w:eastAsia="Arial" w:hAnsi="Calibri" w:cs="Calibri"/>
          <w:spacing w:val="2"/>
        </w:rPr>
        <w:t>δ</w:t>
      </w:r>
      <w:r w:rsidRPr="00B13158">
        <w:rPr>
          <w:rFonts w:ascii="Calibri" w:eastAsia="Arial" w:hAnsi="Calibri" w:cs="Calibri"/>
          <w:spacing w:val="-1"/>
        </w:rPr>
        <w:t>υ</w:t>
      </w:r>
      <w:r w:rsidRPr="00B13158">
        <w:rPr>
          <w:rFonts w:ascii="Calibri" w:eastAsia="Arial" w:hAnsi="Calibri" w:cs="Calibri"/>
          <w:spacing w:val="-2"/>
        </w:rPr>
        <w:t>ν</w:t>
      </w:r>
      <w:r w:rsidRPr="00B13158">
        <w:rPr>
          <w:rFonts w:ascii="Calibri" w:eastAsia="Arial" w:hAnsi="Calibri" w:cs="Calibri"/>
          <w:spacing w:val="2"/>
        </w:rPr>
        <w:t>α</w:t>
      </w:r>
      <w:r w:rsidRPr="00B13158">
        <w:rPr>
          <w:rFonts w:ascii="Calibri" w:eastAsia="Arial" w:hAnsi="Calibri" w:cs="Calibri"/>
          <w:spacing w:val="-1"/>
        </w:rPr>
        <w:t>τ</w:t>
      </w:r>
      <w:r w:rsidRPr="00B13158">
        <w:rPr>
          <w:rFonts w:ascii="Calibri" w:eastAsia="Arial" w:hAnsi="Calibri" w:cs="Calibri"/>
        </w:rPr>
        <w:t>όν</w:t>
      </w:r>
      <w:r w:rsidRPr="00B13158">
        <w:rPr>
          <w:rFonts w:ascii="Calibri" w:hAnsi="Calibri" w:cs="Calibri"/>
          <w:spacing w:val="4"/>
        </w:rPr>
        <w:t xml:space="preserve"> </w:t>
      </w:r>
      <w:r w:rsidRPr="00B13158">
        <w:rPr>
          <w:rFonts w:ascii="Calibri" w:eastAsia="Arial" w:hAnsi="Calibri" w:cs="Calibri"/>
        </w:rPr>
        <w:t>γ</w:t>
      </w:r>
      <w:r w:rsidRPr="00B13158">
        <w:rPr>
          <w:rFonts w:ascii="Calibri" w:eastAsia="Arial" w:hAnsi="Calibri" w:cs="Calibri"/>
          <w:spacing w:val="-1"/>
        </w:rPr>
        <w:t>ι</w:t>
      </w:r>
      <w:r w:rsidRPr="00B13158">
        <w:rPr>
          <w:rFonts w:ascii="Calibri" w:eastAsia="Arial" w:hAnsi="Calibri" w:cs="Calibri"/>
        </w:rPr>
        <w:t>α</w:t>
      </w:r>
      <w:r w:rsidRPr="00B13158">
        <w:rPr>
          <w:rFonts w:ascii="Calibri" w:hAnsi="Calibri" w:cs="Calibri"/>
          <w:spacing w:val="4"/>
        </w:rPr>
        <w:t xml:space="preserve"> </w:t>
      </w:r>
      <w:r w:rsidRPr="00B13158">
        <w:rPr>
          <w:rFonts w:ascii="Calibri" w:eastAsia="Arial" w:hAnsi="Calibri" w:cs="Calibri"/>
          <w:spacing w:val="2"/>
        </w:rPr>
        <w:t>τ</w:t>
      </w:r>
      <w:r w:rsidRPr="00B13158">
        <w:rPr>
          <w:rFonts w:ascii="Calibri" w:eastAsia="Arial" w:hAnsi="Calibri" w:cs="Calibri"/>
          <w:spacing w:val="-1"/>
        </w:rPr>
        <w:t>ι</w:t>
      </w:r>
      <w:r w:rsidRPr="00B13158">
        <w:rPr>
          <w:rFonts w:ascii="Calibri" w:eastAsia="Arial" w:hAnsi="Calibri" w:cs="Calibri"/>
        </w:rPr>
        <w:t>ς</w:t>
      </w:r>
      <w:r w:rsidRPr="00B13158">
        <w:rPr>
          <w:rFonts w:ascii="Calibri" w:hAnsi="Calibri" w:cs="Calibri"/>
          <w:spacing w:val="4"/>
        </w:rPr>
        <w:t xml:space="preserve"> </w:t>
      </w:r>
      <w:proofErr w:type="spellStart"/>
      <w:r w:rsidRPr="00B13158">
        <w:rPr>
          <w:rFonts w:ascii="Calibri" w:eastAsia="Arial" w:hAnsi="Calibri" w:cs="Calibri"/>
        </w:rPr>
        <w:t>οµ</w:t>
      </w:r>
      <w:r w:rsidRPr="00B13158">
        <w:rPr>
          <w:rFonts w:ascii="Calibri" w:eastAsia="Arial" w:hAnsi="Calibri" w:cs="Calibri"/>
          <w:spacing w:val="2"/>
        </w:rPr>
        <w:t>ά</w:t>
      </w:r>
      <w:r w:rsidRPr="00B13158">
        <w:rPr>
          <w:rFonts w:ascii="Calibri" w:eastAsia="Arial" w:hAnsi="Calibri" w:cs="Calibri"/>
        </w:rPr>
        <w:t>δες</w:t>
      </w:r>
      <w:proofErr w:type="spellEnd"/>
      <w:r w:rsidRPr="00B13158">
        <w:rPr>
          <w:rFonts w:ascii="Calibri" w:hAnsi="Calibri" w:cs="Calibri"/>
        </w:rPr>
        <w:t xml:space="preserve"> </w:t>
      </w:r>
      <w:r w:rsidRPr="00B13158">
        <w:rPr>
          <w:rFonts w:ascii="Calibri" w:eastAsia="Arial" w:hAnsi="Calibri" w:cs="Calibri"/>
        </w:rPr>
        <w:t>ε</w:t>
      </w:r>
      <w:r w:rsidRPr="00B13158">
        <w:rPr>
          <w:rFonts w:ascii="Calibri" w:eastAsia="Arial" w:hAnsi="Calibri" w:cs="Calibri"/>
          <w:spacing w:val="1"/>
        </w:rPr>
        <w:t>σ</w:t>
      </w:r>
      <w:r w:rsidRPr="00B13158">
        <w:rPr>
          <w:rFonts w:ascii="Calibri" w:eastAsia="Arial" w:hAnsi="Calibri" w:cs="Calibri"/>
        </w:rPr>
        <w:t>όδ</w:t>
      </w:r>
      <w:r w:rsidRPr="00B13158">
        <w:rPr>
          <w:rFonts w:ascii="Calibri" w:eastAsia="Arial" w:hAnsi="Calibri" w:cs="Calibri"/>
          <w:spacing w:val="1"/>
        </w:rPr>
        <w:t>ω</w:t>
      </w:r>
      <w:r w:rsidRPr="00B13158">
        <w:rPr>
          <w:rFonts w:ascii="Calibri" w:eastAsia="Arial" w:hAnsi="Calibri" w:cs="Calibri"/>
        </w:rPr>
        <w:t>ν</w:t>
      </w:r>
      <w:r w:rsidRPr="00B13158">
        <w:rPr>
          <w:rFonts w:ascii="Calibri" w:hAnsi="Calibri" w:cs="Calibri"/>
          <w:spacing w:val="2"/>
        </w:rPr>
        <w:t xml:space="preserve"> </w:t>
      </w:r>
      <w:r w:rsidRPr="00B13158">
        <w:rPr>
          <w:rFonts w:ascii="Calibri" w:eastAsia="Arial" w:hAnsi="Calibri" w:cs="Calibri"/>
          <w:spacing w:val="1"/>
        </w:rPr>
        <w:t>Ι</w:t>
      </w:r>
      <w:r w:rsidRPr="00B13158">
        <w:rPr>
          <w:rFonts w:ascii="Calibri" w:eastAsia="Arial" w:hAnsi="Calibri" w:cs="Calibri"/>
        </w:rPr>
        <w:t>. και</w:t>
      </w:r>
      <w:r w:rsidRPr="00B13158">
        <w:rPr>
          <w:rFonts w:ascii="Calibri" w:hAnsi="Calibri" w:cs="Calibri"/>
          <w:spacing w:val="1"/>
        </w:rPr>
        <w:t xml:space="preserve"> </w:t>
      </w:r>
      <w:r w:rsidRPr="00B13158">
        <w:rPr>
          <w:rFonts w:ascii="Calibri" w:eastAsia="Arial" w:hAnsi="Calibri" w:cs="Calibri"/>
          <w:spacing w:val="1"/>
        </w:rPr>
        <w:t>Ι</w:t>
      </w:r>
      <w:r w:rsidRPr="00B13158">
        <w:rPr>
          <w:rFonts w:ascii="Calibri" w:eastAsia="Arial" w:hAnsi="Calibri" w:cs="Calibri"/>
          <w:spacing w:val="-1"/>
        </w:rPr>
        <w:t>Ι</w:t>
      </w:r>
      <w:r w:rsidRPr="00B13158">
        <w:rPr>
          <w:rFonts w:ascii="Calibri" w:eastAsia="Arial" w:hAnsi="Calibri" w:cs="Calibri"/>
        </w:rPr>
        <w:t xml:space="preserve">. </w:t>
      </w:r>
      <w:r w:rsidRPr="00B13158">
        <w:rPr>
          <w:rFonts w:ascii="Calibri" w:eastAsia="Arial" w:hAnsi="Calibri" w:cs="Calibri"/>
          <w:spacing w:val="-2"/>
        </w:rPr>
        <w:t>ν</w:t>
      </w:r>
      <w:r w:rsidRPr="00B13158">
        <w:rPr>
          <w:rFonts w:ascii="Calibri" w:eastAsia="Arial" w:hAnsi="Calibri" w:cs="Calibri"/>
        </w:rPr>
        <w:t>α</w:t>
      </w:r>
      <w:r w:rsidRPr="00B13158">
        <w:rPr>
          <w:rFonts w:ascii="Calibri" w:hAnsi="Calibri" w:cs="Calibri"/>
          <w:spacing w:val="4"/>
        </w:rPr>
        <w:t xml:space="preserve"> </w:t>
      </w:r>
      <w:r w:rsidRPr="00B13158">
        <w:rPr>
          <w:rFonts w:ascii="Calibri" w:eastAsia="Arial" w:hAnsi="Calibri" w:cs="Calibri"/>
        </w:rPr>
        <w:t>έ</w:t>
      </w:r>
      <w:r w:rsidRPr="00B13158">
        <w:rPr>
          <w:rFonts w:ascii="Calibri" w:eastAsia="Arial" w:hAnsi="Calibri" w:cs="Calibri"/>
          <w:spacing w:val="-1"/>
        </w:rPr>
        <w:t>χ</w:t>
      </w:r>
      <w:r w:rsidRPr="00B13158">
        <w:rPr>
          <w:rFonts w:ascii="Calibri" w:eastAsia="Arial" w:hAnsi="Calibri" w:cs="Calibri"/>
        </w:rPr>
        <w:t>ο</w:t>
      </w:r>
      <w:r w:rsidRPr="00B13158">
        <w:rPr>
          <w:rFonts w:ascii="Calibri" w:eastAsia="Arial" w:hAnsi="Calibri" w:cs="Calibri"/>
          <w:spacing w:val="2"/>
        </w:rPr>
        <w:t>υ</w:t>
      </w:r>
      <w:r w:rsidRPr="00B13158">
        <w:rPr>
          <w:rFonts w:ascii="Calibri" w:eastAsia="Arial" w:hAnsi="Calibri" w:cs="Calibri"/>
        </w:rPr>
        <w:t>ν</w:t>
      </w:r>
      <w:r w:rsidRPr="00B13158">
        <w:rPr>
          <w:rFonts w:ascii="Calibri" w:hAnsi="Calibri" w:cs="Calibri"/>
          <w:spacing w:val="2"/>
        </w:rPr>
        <w:t xml:space="preserve"> </w:t>
      </w:r>
      <w:r w:rsidRPr="00B13158">
        <w:rPr>
          <w:rFonts w:ascii="Calibri" w:eastAsia="Arial" w:hAnsi="Calibri" w:cs="Calibri"/>
        </w:rPr>
        <w:t>εγγ</w:t>
      </w:r>
      <w:r w:rsidRPr="00B13158">
        <w:rPr>
          <w:rFonts w:ascii="Calibri" w:eastAsia="Arial" w:hAnsi="Calibri" w:cs="Calibri"/>
          <w:spacing w:val="-1"/>
        </w:rPr>
        <w:t>ρ</w:t>
      </w:r>
      <w:r w:rsidRPr="00B13158">
        <w:rPr>
          <w:rFonts w:ascii="Calibri" w:eastAsia="Arial" w:hAnsi="Calibri" w:cs="Calibri"/>
        </w:rPr>
        <w:t>α</w:t>
      </w:r>
      <w:r w:rsidRPr="00B13158">
        <w:rPr>
          <w:rFonts w:ascii="Calibri" w:eastAsia="Arial" w:hAnsi="Calibri" w:cs="Calibri"/>
          <w:spacing w:val="1"/>
        </w:rPr>
        <w:t>φ</w:t>
      </w:r>
      <w:r w:rsidRPr="00B13158">
        <w:rPr>
          <w:rFonts w:ascii="Calibri" w:eastAsia="Arial" w:hAnsi="Calibri" w:cs="Calibri"/>
        </w:rPr>
        <w:t>εί</w:t>
      </w:r>
      <w:r w:rsidRPr="00B13158">
        <w:rPr>
          <w:rFonts w:ascii="Calibri" w:hAnsi="Calibri" w:cs="Calibri"/>
          <w:spacing w:val="4"/>
        </w:rPr>
        <w:t xml:space="preserve"> </w:t>
      </w:r>
      <w:r w:rsidRPr="00B13158">
        <w:rPr>
          <w:rFonts w:ascii="Calibri" w:eastAsia="Arial" w:hAnsi="Calibri" w:cs="Calibri"/>
          <w:spacing w:val="1"/>
        </w:rPr>
        <w:t>σ</w:t>
      </w:r>
      <w:r w:rsidRPr="00B13158">
        <w:rPr>
          <w:rFonts w:ascii="Calibri" w:eastAsia="Arial" w:hAnsi="Calibri" w:cs="Calibri"/>
          <w:spacing w:val="-1"/>
        </w:rPr>
        <w:t>τ</w:t>
      </w:r>
      <w:r w:rsidRPr="00B13158">
        <w:rPr>
          <w:rFonts w:ascii="Calibri" w:eastAsia="Arial" w:hAnsi="Calibri" w:cs="Calibri"/>
        </w:rPr>
        <w:t>ον</w:t>
      </w:r>
      <w:r w:rsidRPr="00B13158">
        <w:rPr>
          <w:rFonts w:ascii="Calibri" w:hAnsi="Calibri" w:cs="Calibri"/>
          <w:spacing w:val="5"/>
        </w:rPr>
        <w:t xml:space="preserve"> </w:t>
      </w:r>
      <w:proofErr w:type="spellStart"/>
      <w:r w:rsidRPr="00B13158">
        <w:rPr>
          <w:rFonts w:ascii="Calibri" w:eastAsia="Arial" w:hAnsi="Calibri" w:cs="Calibri"/>
          <w:spacing w:val="-1"/>
        </w:rPr>
        <w:t>πρ</w:t>
      </w:r>
      <w:r w:rsidRPr="00B13158">
        <w:rPr>
          <w:rFonts w:ascii="Calibri" w:eastAsia="Arial" w:hAnsi="Calibri" w:cs="Calibri"/>
        </w:rPr>
        <w:t>ο</w:t>
      </w:r>
      <w:r w:rsidRPr="00B13158">
        <w:rPr>
          <w:rFonts w:ascii="Calibri" w:eastAsia="Arial" w:hAnsi="Calibri" w:cs="Calibri"/>
          <w:spacing w:val="-1"/>
        </w:rPr>
        <w:t>ϋπ</w:t>
      </w:r>
      <w:r w:rsidRPr="00B13158">
        <w:rPr>
          <w:rFonts w:ascii="Calibri" w:eastAsia="Arial" w:hAnsi="Calibri" w:cs="Calibri"/>
        </w:rPr>
        <w:t>ολογ</w:t>
      </w:r>
      <w:r w:rsidRPr="00B13158">
        <w:rPr>
          <w:rFonts w:ascii="Calibri" w:eastAsia="Arial" w:hAnsi="Calibri" w:cs="Calibri"/>
          <w:spacing w:val="-1"/>
        </w:rPr>
        <w:t>ι</w:t>
      </w:r>
      <w:r w:rsidRPr="00B13158">
        <w:rPr>
          <w:rFonts w:ascii="Calibri" w:eastAsia="Arial" w:hAnsi="Calibri" w:cs="Calibri"/>
          <w:spacing w:val="1"/>
        </w:rPr>
        <w:t>σ</w:t>
      </w:r>
      <w:r w:rsidRPr="00B13158">
        <w:rPr>
          <w:rFonts w:ascii="Calibri" w:eastAsia="Arial" w:hAnsi="Calibri" w:cs="Calibri"/>
        </w:rPr>
        <w:t>µό</w:t>
      </w:r>
      <w:proofErr w:type="spellEnd"/>
      <w:r w:rsidRPr="00B13158">
        <w:rPr>
          <w:rFonts w:ascii="Calibri" w:hAnsi="Calibri" w:cs="Calibri"/>
          <w:spacing w:val="5"/>
        </w:rPr>
        <w:t xml:space="preserve"> </w:t>
      </w:r>
      <w:r w:rsidRPr="00B13158">
        <w:rPr>
          <w:rFonts w:ascii="Calibri" w:eastAsia="Arial" w:hAnsi="Calibri" w:cs="Calibri"/>
          <w:spacing w:val="-1"/>
        </w:rPr>
        <w:t>π</w:t>
      </w:r>
      <w:r w:rsidRPr="00B13158">
        <w:rPr>
          <w:rFonts w:ascii="Calibri" w:eastAsia="Arial" w:hAnsi="Calibri" w:cs="Calibri"/>
        </w:rPr>
        <w:t>ο</w:t>
      </w:r>
      <w:r w:rsidRPr="00B13158">
        <w:rPr>
          <w:rFonts w:ascii="Calibri" w:eastAsia="Arial" w:hAnsi="Calibri" w:cs="Calibri"/>
          <w:spacing w:val="1"/>
        </w:rPr>
        <w:t>σ</w:t>
      </w:r>
      <w:r w:rsidRPr="00B13158">
        <w:rPr>
          <w:rFonts w:ascii="Calibri" w:eastAsia="Arial" w:hAnsi="Calibri" w:cs="Calibri"/>
        </w:rPr>
        <w:t>ά</w:t>
      </w:r>
      <w:r w:rsidRPr="00B13158">
        <w:rPr>
          <w:rFonts w:ascii="Calibri" w:hAnsi="Calibri" w:cs="Calibri"/>
          <w:spacing w:val="4"/>
        </w:rPr>
        <w:t xml:space="preserve"> </w:t>
      </w:r>
      <w:r w:rsidRPr="00B13158">
        <w:rPr>
          <w:rFonts w:ascii="Calibri" w:eastAsia="Arial" w:hAnsi="Calibri" w:cs="Calibri"/>
        </w:rPr>
        <w:t>µε</w:t>
      </w:r>
      <w:r w:rsidRPr="00B13158">
        <w:rPr>
          <w:rFonts w:ascii="Calibri" w:hAnsi="Calibri" w:cs="Calibri"/>
        </w:rPr>
        <w:t xml:space="preserve"> </w:t>
      </w:r>
      <w:r w:rsidRPr="00B13158">
        <w:rPr>
          <w:rFonts w:ascii="Calibri" w:eastAsia="Arial" w:hAnsi="Calibri" w:cs="Calibri"/>
        </w:rPr>
        <w:t>βά</w:t>
      </w:r>
      <w:r w:rsidRPr="00B13158">
        <w:rPr>
          <w:rFonts w:ascii="Calibri" w:eastAsia="Arial" w:hAnsi="Calibri" w:cs="Calibri"/>
          <w:spacing w:val="1"/>
        </w:rPr>
        <w:t>σ</w:t>
      </w:r>
      <w:r w:rsidRPr="00B13158">
        <w:rPr>
          <w:rFonts w:ascii="Calibri" w:eastAsia="Arial" w:hAnsi="Calibri" w:cs="Calibri"/>
        </w:rPr>
        <w:t>η</w:t>
      </w:r>
      <w:r w:rsidRPr="00B13158">
        <w:rPr>
          <w:rFonts w:ascii="Calibri" w:hAnsi="Calibri" w:cs="Calibri"/>
          <w:spacing w:val="5"/>
        </w:rPr>
        <w:t xml:space="preserve"> </w:t>
      </w:r>
      <w:r w:rsidRPr="00B13158">
        <w:rPr>
          <w:rFonts w:ascii="Calibri" w:eastAsia="Arial" w:hAnsi="Calibri" w:cs="Calibri"/>
        </w:rPr>
        <w:t>άλλο</w:t>
      </w:r>
      <w:r w:rsidRPr="00B13158">
        <w:rPr>
          <w:rFonts w:ascii="Calibri" w:hAnsi="Calibri" w:cs="Calibri"/>
          <w:spacing w:val="5"/>
        </w:rPr>
        <w:t xml:space="preserve"> </w:t>
      </w:r>
      <w:r w:rsidRPr="00B13158">
        <w:rPr>
          <w:rFonts w:ascii="Calibri" w:eastAsia="Arial" w:hAnsi="Calibri" w:cs="Calibri"/>
        </w:rPr>
        <w:t>µ</w:t>
      </w:r>
      <w:proofErr w:type="spellStart"/>
      <w:r w:rsidRPr="00B13158">
        <w:rPr>
          <w:rFonts w:ascii="Calibri" w:eastAsia="Arial" w:hAnsi="Calibri" w:cs="Calibri"/>
        </w:rPr>
        <w:t>ή</w:t>
      </w:r>
      <w:r w:rsidRPr="00B13158">
        <w:rPr>
          <w:rFonts w:ascii="Calibri" w:eastAsia="Arial" w:hAnsi="Calibri" w:cs="Calibri"/>
          <w:spacing w:val="-2"/>
        </w:rPr>
        <w:t>ν</w:t>
      </w:r>
      <w:r w:rsidRPr="00B13158">
        <w:rPr>
          <w:rFonts w:ascii="Calibri" w:eastAsia="Arial" w:hAnsi="Calibri" w:cs="Calibri"/>
        </w:rPr>
        <w:t>α</w:t>
      </w:r>
      <w:proofErr w:type="spellEnd"/>
      <w:r w:rsidRPr="00B13158">
        <w:rPr>
          <w:rFonts w:ascii="Calibri" w:hAnsi="Calibri" w:cs="Calibri"/>
          <w:spacing w:val="5"/>
        </w:rPr>
        <w:t xml:space="preserve"> </w:t>
      </w:r>
      <w:r w:rsidRPr="00B13158">
        <w:rPr>
          <w:rFonts w:ascii="Calibri" w:eastAsia="Arial" w:hAnsi="Calibri" w:cs="Calibri"/>
        </w:rPr>
        <w:t>α</w:t>
      </w:r>
      <w:r w:rsidRPr="00B13158">
        <w:rPr>
          <w:rFonts w:ascii="Calibri" w:eastAsia="Arial" w:hAnsi="Calibri" w:cs="Calibri"/>
          <w:spacing w:val="-2"/>
        </w:rPr>
        <w:t>ν</w:t>
      </w:r>
      <w:r w:rsidRPr="00B13158">
        <w:rPr>
          <w:rFonts w:ascii="Calibri" w:eastAsia="Arial" w:hAnsi="Calibri" w:cs="Calibri"/>
        </w:rPr>
        <w:t>α</w:t>
      </w:r>
      <w:r w:rsidRPr="00B13158">
        <w:rPr>
          <w:rFonts w:ascii="Calibri" w:eastAsia="Arial" w:hAnsi="Calibri" w:cs="Calibri"/>
          <w:spacing w:val="1"/>
        </w:rPr>
        <w:t>φ</w:t>
      </w:r>
      <w:r w:rsidRPr="00B13158">
        <w:rPr>
          <w:rFonts w:ascii="Calibri" w:eastAsia="Arial" w:hAnsi="Calibri" w:cs="Calibri"/>
        </w:rPr>
        <w:t>ο</w:t>
      </w:r>
      <w:r w:rsidRPr="00B13158">
        <w:rPr>
          <w:rFonts w:ascii="Calibri" w:eastAsia="Arial" w:hAnsi="Calibri" w:cs="Calibri"/>
          <w:spacing w:val="2"/>
        </w:rPr>
        <w:t>ρ</w:t>
      </w:r>
      <w:r w:rsidRPr="00B13158">
        <w:rPr>
          <w:rFonts w:ascii="Calibri" w:eastAsia="Arial" w:hAnsi="Calibri" w:cs="Calibri"/>
        </w:rPr>
        <w:t>ά</w:t>
      </w:r>
      <w:r w:rsidRPr="00B13158">
        <w:rPr>
          <w:rFonts w:ascii="Calibri" w:eastAsia="Arial" w:hAnsi="Calibri" w:cs="Calibri"/>
          <w:spacing w:val="-1"/>
        </w:rPr>
        <w:t>ς</w:t>
      </w:r>
      <w:r w:rsidRPr="00B13158">
        <w:rPr>
          <w:rFonts w:ascii="Calibri" w:eastAsia="Arial" w:hAnsi="Calibri" w:cs="Calibri"/>
        </w:rPr>
        <w:t>, µ</w:t>
      </w:r>
      <w:proofErr w:type="spellStart"/>
      <w:r w:rsidRPr="00B13158">
        <w:rPr>
          <w:rFonts w:ascii="Calibri" w:eastAsia="Arial" w:hAnsi="Calibri" w:cs="Calibri"/>
        </w:rPr>
        <w:t>ε</w:t>
      </w:r>
      <w:r w:rsidRPr="00B13158">
        <w:rPr>
          <w:rFonts w:ascii="Calibri" w:eastAsia="Arial" w:hAnsi="Calibri" w:cs="Calibri"/>
          <w:spacing w:val="-1"/>
        </w:rPr>
        <w:t>τ</w:t>
      </w:r>
      <w:r w:rsidRPr="00B13158">
        <w:rPr>
          <w:rFonts w:ascii="Calibri" w:eastAsia="Arial" w:hAnsi="Calibri" w:cs="Calibri"/>
        </w:rPr>
        <w:t>αγε</w:t>
      </w:r>
      <w:r w:rsidRPr="00B13158">
        <w:rPr>
          <w:rFonts w:ascii="Calibri" w:eastAsia="Arial" w:hAnsi="Calibri" w:cs="Calibri"/>
          <w:spacing w:val="-2"/>
        </w:rPr>
        <w:t>ν</w:t>
      </w:r>
      <w:r w:rsidRPr="00B13158">
        <w:rPr>
          <w:rFonts w:ascii="Calibri" w:eastAsia="Arial" w:hAnsi="Calibri" w:cs="Calibri"/>
        </w:rPr>
        <w:t>έ</w:t>
      </w:r>
      <w:r w:rsidRPr="00B13158">
        <w:rPr>
          <w:rFonts w:ascii="Calibri" w:eastAsia="Arial" w:hAnsi="Calibri" w:cs="Calibri"/>
          <w:spacing w:val="1"/>
        </w:rPr>
        <w:t>σ</w:t>
      </w:r>
      <w:r w:rsidRPr="00B13158">
        <w:rPr>
          <w:rFonts w:ascii="Calibri" w:eastAsia="Arial" w:hAnsi="Calibri" w:cs="Calibri"/>
          <w:spacing w:val="-1"/>
        </w:rPr>
        <w:t>τ</w:t>
      </w:r>
      <w:r w:rsidRPr="00B13158">
        <w:rPr>
          <w:rFonts w:ascii="Calibri" w:eastAsia="Arial" w:hAnsi="Calibri" w:cs="Calibri"/>
        </w:rPr>
        <w:t>ε</w:t>
      </w:r>
      <w:r w:rsidRPr="00B13158">
        <w:rPr>
          <w:rFonts w:ascii="Calibri" w:eastAsia="Arial" w:hAnsi="Calibri" w:cs="Calibri"/>
          <w:spacing w:val="-1"/>
        </w:rPr>
        <w:t>ρ</w:t>
      </w:r>
      <w:r w:rsidRPr="00B13158">
        <w:rPr>
          <w:rFonts w:ascii="Calibri" w:eastAsia="Arial" w:hAnsi="Calibri" w:cs="Calibri"/>
        </w:rPr>
        <w:t>ο</w:t>
      </w:r>
      <w:proofErr w:type="spellEnd"/>
      <w:r w:rsidRPr="00B13158">
        <w:rPr>
          <w:rFonts w:ascii="Calibri" w:hAnsi="Calibri" w:cs="Calibri"/>
          <w:spacing w:val="5"/>
        </w:rPr>
        <w:t xml:space="preserve"> </w:t>
      </w:r>
      <w:r w:rsidRPr="00B13158">
        <w:rPr>
          <w:rFonts w:ascii="Calibri" w:eastAsia="Arial" w:hAnsi="Calibri" w:cs="Calibri"/>
        </w:rPr>
        <w:t>α</w:t>
      </w:r>
      <w:r w:rsidRPr="00B13158">
        <w:rPr>
          <w:rFonts w:ascii="Calibri" w:eastAsia="Arial" w:hAnsi="Calibri" w:cs="Calibri"/>
          <w:spacing w:val="-1"/>
        </w:rPr>
        <w:t>υτ</w:t>
      </w:r>
      <w:r w:rsidRPr="00B13158">
        <w:rPr>
          <w:rFonts w:ascii="Calibri" w:eastAsia="Arial" w:hAnsi="Calibri" w:cs="Calibri"/>
        </w:rPr>
        <w:t>ού</w:t>
      </w:r>
      <w:r w:rsidRPr="00B13158">
        <w:rPr>
          <w:rFonts w:ascii="Calibri" w:hAnsi="Calibri" w:cs="Calibri"/>
          <w:spacing w:val="7"/>
        </w:rPr>
        <w:t xml:space="preserve"> </w:t>
      </w:r>
      <w:r w:rsidRPr="00B13158">
        <w:rPr>
          <w:rFonts w:ascii="Calibri" w:eastAsia="Arial" w:hAnsi="Calibri" w:cs="Calibri"/>
          <w:spacing w:val="-1"/>
        </w:rPr>
        <w:t>π</w:t>
      </w:r>
      <w:r w:rsidRPr="00B13158">
        <w:rPr>
          <w:rFonts w:ascii="Calibri" w:eastAsia="Arial" w:hAnsi="Calibri" w:cs="Calibri"/>
        </w:rPr>
        <w:t>ου</w:t>
      </w:r>
      <w:r w:rsidRPr="00B13158">
        <w:rPr>
          <w:rFonts w:ascii="Calibri" w:hAnsi="Calibri" w:cs="Calibri"/>
          <w:spacing w:val="5"/>
        </w:rPr>
        <w:t xml:space="preserve"> </w:t>
      </w:r>
      <w:r w:rsidRPr="00B13158">
        <w:rPr>
          <w:rFonts w:ascii="Calibri" w:eastAsia="Arial" w:hAnsi="Calibri" w:cs="Calibri"/>
          <w:spacing w:val="2"/>
        </w:rPr>
        <w:t>α</w:t>
      </w:r>
      <w:r w:rsidRPr="00B13158">
        <w:rPr>
          <w:rFonts w:ascii="Calibri" w:eastAsia="Arial" w:hAnsi="Calibri" w:cs="Calibri"/>
          <w:spacing w:val="-2"/>
        </w:rPr>
        <w:t>ν</w:t>
      </w:r>
      <w:r w:rsidRPr="00B13158">
        <w:rPr>
          <w:rFonts w:ascii="Calibri" w:eastAsia="Arial" w:hAnsi="Calibri" w:cs="Calibri"/>
        </w:rPr>
        <w:t>α</w:t>
      </w:r>
      <w:r w:rsidRPr="00B13158">
        <w:rPr>
          <w:rFonts w:ascii="Calibri" w:eastAsia="Arial" w:hAnsi="Calibri" w:cs="Calibri"/>
          <w:spacing w:val="1"/>
        </w:rPr>
        <w:t>φ</w:t>
      </w:r>
      <w:r w:rsidRPr="00B13158">
        <w:rPr>
          <w:rFonts w:ascii="Calibri" w:eastAsia="Arial" w:hAnsi="Calibri" w:cs="Calibri"/>
        </w:rPr>
        <w:t>έ</w:t>
      </w:r>
      <w:r w:rsidRPr="00B13158">
        <w:rPr>
          <w:rFonts w:ascii="Calibri" w:eastAsia="Arial" w:hAnsi="Calibri" w:cs="Calibri"/>
          <w:spacing w:val="-1"/>
        </w:rPr>
        <w:t>ρ</w:t>
      </w:r>
      <w:r w:rsidRPr="00B13158">
        <w:rPr>
          <w:rFonts w:ascii="Calibri" w:eastAsia="Arial" w:hAnsi="Calibri" w:cs="Calibri"/>
        </w:rPr>
        <w:t>ε</w:t>
      </w:r>
      <w:r w:rsidRPr="00B13158">
        <w:rPr>
          <w:rFonts w:ascii="Calibri" w:eastAsia="Arial" w:hAnsi="Calibri" w:cs="Calibri"/>
          <w:spacing w:val="-1"/>
        </w:rPr>
        <w:t>τ</w:t>
      </w:r>
      <w:r w:rsidRPr="00B13158">
        <w:rPr>
          <w:rFonts w:ascii="Calibri" w:eastAsia="Arial" w:hAnsi="Calibri" w:cs="Calibri"/>
        </w:rPr>
        <w:t>αι</w:t>
      </w:r>
      <w:r w:rsidRPr="00B13158">
        <w:rPr>
          <w:rFonts w:ascii="Calibri" w:hAnsi="Calibri" w:cs="Calibri"/>
          <w:spacing w:val="4"/>
        </w:rPr>
        <w:t xml:space="preserve"> </w:t>
      </w:r>
      <w:r w:rsidRPr="00B13158">
        <w:rPr>
          <w:rFonts w:ascii="Calibri" w:eastAsia="Arial" w:hAnsi="Calibri" w:cs="Calibri"/>
          <w:spacing w:val="1"/>
        </w:rPr>
        <w:t>σ</w:t>
      </w:r>
      <w:r w:rsidRPr="00B13158">
        <w:rPr>
          <w:rFonts w:ascii="Calibri" w:eastAsia="Arial" w:hAnsi="Calibri" w:cs="Calibri"/>
          <w:spacing w:val="-1"/>
        </w:rPr>
        <w:t>τ</w:t>
      </w:r>
      <w:r w:rsidRPr="00B13158">
        <w:rPr>
          <w:rFonts w:ascii="Calibri" w:eastAsia="Arial" w:hAnsi="Calibri" w:cs="Calibri"/>
        </w:rPr>
        <w:t>η</w:t>
      </w:r>
      <w:r w:rsidRPr="00B13158">
        <w:rPr>
          <w:rFonts w:ascii="Calibri" w:hAnsi="Calibri" w:cs="Calibri"/>
          <w:spacing w:val="5"/>
        </w:rPr>
        <w:t xml:space="preserve"> </w:t>
      </w:r>
      <w:proofErr w:type="spellStart"/>
      <w:r w:rsidRPr="00B13158">
        <w:rPr>
          <w:rFonts w:ascii="Calibri" w:eastAsia="Arial" w:hAnsi="Calibri" w:cs="Calibri"/>
          <w:spacing w:val="2"/>
        </w:rPr>
        <w:t>γ</w:t>
      </w:r>
      <w:r w:rsidRPr="00B13158">
        <w:rPr>
          <w:rFonts w:ascii="Calibri" w:eastAsia="Arial" w:hAnsi="Calibri" w:cs="Calibri"/>
        </w:rPr>
        <w:t>ν</w:t>
      </w:r>
      <w:r w:rsidRPr="00B13158">
        <w:rPr>
          <w:rFonts w:ascii="Calibri" w:eastAsia="Arial" w:hAnsi="Calibri" w:cs="Calibri"/>
          <w:spacing w:val="1"/>
        </w:rPr>
        <w:t>ώ</w:t>
      </w:r>
      <w:r w:rsidRPr="00B13158">
        <w:rPr>
          <w:rFonts w:ascii="Calibri" w:eastAsia="Arial" w:hAnsi="Calibri" w:cs="Calibri"/>
        </w:rPr>
        <w:t>µη</w:t>
      </w:r>
      <w:proofErr w:type="spellEnd"/>
      <w:r w:rsidRPr="00B13158">
        <w:rPr>
          <w:rFonts w:ascii="Calibri" w:hAnsi="Calibri" w:cs="Calibri"/>
          <w:spacing w:val="5"/>
        </w:rPr>
        <w:t xml:space="preserve"> </w:t>
      </w:r>
      <w:r w:rsidRPr="00B13158">
        <w:rPr>
          <w:rFonts w:ascii="Calibri" w:eastAsia="Arial" w:hAnsi="Calibri" w:cs="Calibri"/>
          <w:spacing w:val="-1"/>
        </w:rPr>
        <w:t>τ</w:t>
      </w:r>
      <w:r w:rsidRPr="00B13158">
        <w:rPr>
          <w:rFonts w:ascii="Calibri" w:eastAsia="Arial" w:hAnsi="Calibri" w:cs="Calibri"/>
        </w:rPr>
        <w:t>ου</w:t>
      </w:r>
      <w:r w:rsidRPr="00B13158">
        <w:rPr>
          <w:rFonts w:ascii="Calibri" w:hAnsi="Calibri" w:cs="Calibri"/>
          <w:spacing w:val="5"/>
        </w:rPr>
        <w:t xml:space="preserve"> </w:t>
      </w:r>
      <w:r w:rsidRPr="00B13158">
        <w:rPr>
          <w:rFonts w:ascii="Calibri" w:eastAsia="Arial" w:hAnsi="Calibri" w:cs="Calibri"/>
          <w:spacing w:val="-1"/>
        </w:rPr>
        <w:t>Π</w:t>
      </w:r>
      <w:r w:rsidRPr="00B13158">
        <w:rPr>
          <w:rFonts w:ascii="Calibri" w:eastAsia="Arial" w:hAnsi="Calibri" w:cs="Calibri"/>
        </w:rPr>
        <w:t>α</w:t>
      </w:r>
      <w:r w:rsidRPr="00B13158">
        <w:rPr>
          <w:rFonts w:ascii="Calibri" w:eastAsia="Arial" w:hAnsi="Calibri" w:cs="Calibri"/>
          <w:spacing w:val="-1"/>
        </w:rPr>
        <w:t>ρ</w:t>
      </w:r>
      <w:r w:rsidRPr="00B13158">
        <w:rPr>
          <w:rFonts w:ascii="Calibri" w:eastAsia="Arial" w:hAnsi="Calibri" w:cs="Calibri"/>
        </w:rPr>
        <w:t>α</w:t>
      </w:r>
      <w:r w:rsidRPr="00B13158">
        <w:rPr>
          <w:rFonts w:ascii="Calibri" w:eastAsia="Arial" w:hAnsi="Calibri" w:cs="Calibri"/>
          <w:spacing w:val="-1"/>
        </w:rPr>
        <w:t>τ</w:t>
      </w:r>
      <w:r w:rsidRPr="00B13158">
        <w:rPr>
          <w:rFonts w:ascii="Calibri" w:eastAsia="Arial" w:hAnsi="Calibri" w:cs="Calibri"/>
        </w:rPr>
        <w:t>η</w:t>
      </w:r>
      <w:r w:rsidRPr="00B13158">
        <w:rPr>
          <w:rFonts w:ascii="Calibri" w:eastAsia="Arial" w:hAnsi="Calibri" w:cs="Calibri"/>
          <w:spacing w:val="-1"/>
        </w:rPr>
        <w:t>ρ</w:t>
      </w:r>
      <w:r w:rsidRPr="00B13158">
        <w:rPr>
          <w:rFonts w:ascii="Calibri" w:eastAsia="Arial" w:hAnsi="Calibri" w:cs="Calibri"/>
        </w:rPr>
        <w:t>η</w:t>
      </w:r>
      <w:r w:rsidRPr="00B13158">
        <w:rPr>
          <w:rFonts w:ascii="Calibri" w:eastAsia="Arial" w:hAnsi="Calibri" w:cs="Calibri"/>
          <w:spacing w:val="-1"/>
        </w:rPr>
        <w:t>τ</w:t>
      </w:r>
      <w:r w:rsidRPr="00B13158">
        <w:rPr>
          <w:rFonts w:ascii="Calibri" w:eastAsia="Arial" w:hAnsi="Calibri" w:cs="Calibri"/>
        </w:rPr>
        <w:t>η</w:t>
      </w:r>
      <w:r w:rsidRPr="00B13158">
        <w:rPr>
          <w:rFonts w:ascii="Calibri" w:eastAsia="Arial" w:hAnsi="Calibri" w:cs="Calibri"/>
          <w:spacing w:val="2"/>
        </w:rPr>
        <w:t>ρ</w:t>
      </w:r>
      <w:r w:rsidRPr="00B13158">
        <w:rPr>
          <w:rFonts w:ascii="Calibri" w:eastAsia="Arial" w:hAnsi="Calibri" w:cs="Calibri"/>
          <w:spacing w:val="-1"/>
        </w:rPr>
        <w:t>ί</w:t>
      </w:r>
      <w:r w:rsidRPr="00B13158">
        <w:rPr>
          <w:rFonts w:ascii="Calibri" w:eastAsia="Arial" w:hAnsi="Calibri" w:cs="Calibri"/>
          <w:spacing w:val="2"/>
        </w:rPr>
        <w:t>ο</w:t>
      </w:r>
      <w:r w:rsidRPr="00B13158">
        <w:rPr>
          <w:rFonts w:ascii="Calibri" w:eastAsia="Arial" w:hAnsi="Calibri" w:cs="Calibri"/>
          <w:spacing w:val="-3"/>
        </w:rPr>
        <w:t>υ</w:t>
      </w:r>
      <w:r w:rsidRPr="00B13158">
        <w:rPr>
          <w:rFonts w:ascii="Calibri" w:eastAsia="Arial" w:hAnsi="Calibri" w:cs="Calibri"/>
        </w:rPr>
        <w:t>. Σ</w:t>
      </w:r>
      <w:r w:rsidRPr="00B13158">
        <w:rPr>
          <w:rFonts w:ascii="Calibri" w:eastAsia="Arial" w:hAnsi="Calibri" w:cs="Calibri"/>
          <w:spacing w:val="-1"/>
        </w:rPr>
        <w:t>τ</w:t>
      </w:r>
      <w:r w:rsidRPr="00B13158">
        <w:rPr>
          <w:rFonts w:ascii="Calibri" w:eastAsia="Arial" w:hAnsi="Calibri" w:cs="Calibri"/>
        </w:rPr>
        <w:t>ην</w:t>
      </w:r>
      <w:r w:rsidRPr="00B13158">
        <w:rPr>
          <w:rFonts w:ascii="Calibri" w:hAnsi="Calibri" w:cs="Calibri"/>
          <w:spacing w:val="34"/>
        </w:rPr>
        <w:t xml:space="preserve"> </w:t>
      </w:r>
      <w:r w:rsidRPr="00B13158">
        <w:rPr>
          <w:rFonts w:ascii="Calibri" w:eastAsia="Arial" w:hAnsi="Calibri" w:cs="Calibri"/>
          <w:spacing w:val="-1"/>
        </w:rPr>
        <w:t>π</w:t>
      </w:r>
      <w:r w:rsidRPr="00B13158">
        <w:rPr>
          <w:rFonts w:ascii="Calibri" w:eastAsia="Arial" w:hAnsi="Calibri" w:cs="Calibri"/>
        </w:rPr>
        <w:t>ε</w:t>
      </w:r>
      <w:r w:rsidRPr="00B13158">
        <w:rPr>
          <w:rFonts w:ascii="Calibri" w:eastAsia="Arial" w:hAnsi="Calibri" w:cs="Calibri"/>
          <w:spacing w:val="-1"/>
        </w:rPr>
        <w:t>ρ</w:t>
      </w:r>
      <w:r w:rsidRPr="00B13158">
        <w:rPr>
          <w:rFonts w:ascii="Calibri" w:eastAsia="Arial" w:hAnsi="Calibri" w:cs="Calibri"/>
          <w:spacing w:val="1"/>
        </w:rPr>
        <w:t>ί</w:t>
      </w:r>
      <w:r w:rsidRPr="00B13158">
        <w:rPr>
          <w:rFonts w:ascii="Calibri" w:eastAsia="Arial" w:hAnsi="Calibri" w:cs="Calibri"/>
          <w:spacing w:val="-1"/>
        </w:rPr>
        <w:t>πτ</w:t>
      </w:r>
      <w:r w:rsidRPr="00B13158">
        <w:rPr>
          <w:rFonts w:ascii="Calibri" w:eastAsia="Arial" w:hAnsi="Calibri" w:cs="Calibri"/>
          <w:spacing w:val="1"/>
        </w:rPr>
        <w:t>ωσ</w:t>
      </w:r>
      <w:r w:rsidRPr="00B13158">
        <w:rPr>
          <w:rFonts w:ascii="Calibri" w:eastAsia="Arial" w:hAnsi="Calibri" w:cs="Calibri"/>
        </w:rPr>
        <w:t>η</w:t>
      </w:r>
      <w:r w:rsidRPr="00B13158">
        <w:rPr>
          <w:rFonts w:ascii="Calibri" w:hAnsi="Calibri" w:cs="Calibri"/>
          <w:spacing w:val="36"/>
        </w:rPr>
        <w:t xml:space="preserve"> </w:t>
      </w:r>
      <w:r w:rsidRPr="00B13158">
        <w:rPr>
          <w:rFonts w:ascii="Calibri" w:eastAsia="Arial" w:hAnsi="Calibri" w:cs="Calibri"/>
        </w:rPr>
        <w:t>α</w:t>
      </w:r>
      <w:r w:rsidRPr="00B13158">
        <w:rPr>
          <w:rFonts w:ascii="Calibri" w:eastAsia="Arial" w:hAnsi="Calibri" w:cs="Calibri"/>
          <w:spacing w:val="-1"/>
        </w:rPr>
        <w:t>υτ</w:t>
      </w:r>
      <w:r w:rsidRPr="00B13158">
        <w:rPr>
          <w:rFonts w:ascii="Calibri" w:eastAsia="Arial" w:hAnsi="Calibri" w:cs="Calibri"/>
        </w:rPr>
        <w:t>ή</w:t>
      </w:r>
      <w:r w:rsidRPr="00B13158">
        <w:rPr>
          <w:rFonts w:ascii="Calibri" w:hAnsi="Calibri" w:cs="Calibri"/>
          <w:spacing w:val="36"/>
        </w:rPr>
        <w:t xml:space="preserve"> </w:t>
      </w:r>
      <w:proofErr w:type="spellStart"/>
      <w:r w:rsidRPr="00B13158">
        <w:rPr>
          <w:rFonts w:ascii="Calibri" w:eastAsia="Arial" w:hAnsi="Calibri" w:cs="Calibri"/>
        </w:rPr>
        <w:t>όµ</w:t>
      </w:r>
      <w:r w:rsidRPr="00B13158">
        <w:rPr>
          <w:rFonts w:ascii="Calibri" w:eastAsia="Arial" w:hAnsi="Calibri" w:cs="Calibri"/>
          <w:spacing w:val="1"/>
        </w:rPr>
        <w:t>ω</w:t>
      </w:r>
      <w:r w:rsidRPr="00B13158">
        <w:rPr>
          <w:rFonts w:ascii="Calibri" w:eastAsia="Arial" w:hAnsi="Calibri" w:cs="Calibri"/>
          <w:spacing w:val="-1"/>
        </w:rPr>
        <w:t>ς</w:t>
      </w:r>
      <w:proofErr w:type="spellEnd"/>
      <w:r w:rsidRPr="00B13158">
        <w:rPr>
          <w:rFonts w:ascii="Calibri" w:eastAsia="Arial" w:hAnsi="Calibri" w:cs="Calibri"/>
        </w:rPr>
        <w:t>,</w:t>
      </w:r>
      <w:r w:rsidRPr="00B13158">
        <w:rPr>
          <w:rFonts w:ascii="Calibri" w:eastAsia="Arial" w:hAnsi="Calibri" w:cs="Calibri"/>
          <w:spacing w:val="31"/>
        </w:rPr>
        <w:t xml:space="preserve"> </w:t>
      </w:r>
      <w:proofErr w:type="spellStart"/>
      <w:r w:rsidRPr="00B13158">
        <w:rPr>
          <w:rFonts w:ascii="Calibri" w:eastAsia="Arial" w:hAnsi="Calibri" w:cs="Calibri"/>
          <w:spacing w:val="-1"/>
        </w:rPr>
        <w:t>πρ</w:t>
      </w:r>
      <w:r w:rsidRPr="00B13158">
        <w:rPr>
          <w:rFonts w:ascii="Calibri" w:eastAsia="Arial" w:hAnsi="Calibri" w:cs="Calibri"/>
        </w:rPr>
        <w:t>οκε</w:t>
      </w:r>
      <w:r w:rsidRPr="00B13158">
        <w:rPr>
          <w:rFonts w:ascii="Calibri" w:eastAsia="Arial" w:hAnsi="Calibri" w:cs="Calibri"/>
          <w:spacing w:val="-1"/>
        </w:rPr>
        <w:t>ι</w:t>
      </w:r>
      <w:r w:rsidRPr="00B13158">
        <w:rPr>
          <w:rFonts w:ascii="Calibri" w:eastAsia="Arial" w:hAnsi="Calibri" w:cs="Calibri"/>
        </w:rPr>
        <w:t>µέ</w:t>
      </w:r>
      <w:r w:rsidRPr="00B13158">
        <w:rPr>
          <w:rFonts w:ascii="Calibri" w:eastAsia="Arial" w:hAnsi="Calibri" w:cs="Calibri"/>
          <w:spacing w:val="-2"/>
        </w:rPr>
        <w:t>ν</w:t>
      </w:r>
      <w:r w:rsidRPr="00B13158">
        <w:rPr>
          <w:rFonts w:ascii="Calibri" w:eastAsia="Arial" w:hAnsi="Calibri" w:cs="Calibri"/>
        </w:rPr>
        <w:t>ου</w:t>
      </w:r>
      <w:proofErr w:type="spellEnd"/>
      <w:r w:rsidRPr="00B13158">
        <w:rPr>
          <w:rFonts w:ascii="Calibri" w:hAnsi="Calibri" w:cs="Calibri"/>
          <w:spacing w:val="36"/>
        </w:rPr>
        <w:t xml:space="preserve"> </w:t>
      </w:r>
      <w:r w:rsidRPr="00B13158">
        <w:rPr>
          <w:rFonts w:ascii="Calibri" w:eastAsia="Arial" w:hAnsi="Calibri" w:cs="Calibri"/>
          <w:spacing w:val="-2"/>
        </w:rPr>
        <w:t>ν</w:t>
      </w:r>
      <w:r w:rsidRPr="00B13158">
        <w:rPr>
          <w:rFonts w:ascii="Calibri" w:eastAsia="Arial" w:hAnsi="Calibri" w:cs="Calibri"/>
        </w:rPr>
        <w:t>α</w:t>
      </w:r>
      <w:r w:rsidRPr="00B13158">
        <w:rPr>
          <w:rFonts w:ascii="Calibri" w:hAnsi="Calibri" w:cs="Calibri"/>
          <w:spacing w:val="36"/>
        </w:rPr>
        <w:t xml:space="preserve"> </w:t>
      </w:r>
      <w:r w:rsidRPr="00B13158">
        <w:rPr>
          <w:rFonts w:ascii="Calibri" w:eastAsia="Arial" w:hAnsi="Calibri" w:cs="Calibri"/>
        </w:rPr>
        <w:t>κ</w:t>
      </w:r>
      <w:r w:rsidRPr="00B13158">
        <w:rPr>
          <w:rFonts w:ascii="Calibri" w:eastAsia="Arial" w:hAnsi="Calibri" w:cs="Calibri"/>
          <w:spacing w:val="2"/>
        </w:rPr>
        <w:t>α</w:t>
      </w:r>
      <w:r w:rsidRPr="00B13158">
        <w:rPr>
          <w:rFonts w:ascii="Calibri" w:eastAsia="Arial" w:hAnsi="Calibri" w:cs="Calibri"/>
          <w:spacing w:val="-1"/>
        </w:rPr>
        <w:t>τ</w:t>
      </w:r>
      <w:r w:rsidRPr="00B13158">
        <w:rPr>
          <w:rFonts w:ascii="Calibri" w:eastAsia="Arial" w:hAnsi="Calibri" w:cs="Calibri"/>
        </w:rPr>
        <w:t>α</w:t>
      </w:r>
      <w:r w:rsidRPr="00B13158">
        <w:rPr>
          <w:rFonts w:ascii="Calibri" w:eastAsia="Arial" w:hAnsi="Calibri" w:cs="Calibri"/>
          <w:spacing w:val="1"/>
        </w:rPr>
        <w:t>σ</w:t>
      </w:r>
      <w:r w:rsidRPr="00B13158">
        <w:rPr>
          <w:rFonts w:ascii="Calibri" w:eastAsia="Arial" w:hAnsi="Calibri" w:cs="Calibri"/>
          <w:spacing w:val="-1"/>
        </w:rPr>
        <w:t>τ</w:t>
      </w:r>
      <w:r w:rsidRPr="00B13158">
        <w:rPr>
          <w:rFonts w:ascii="Calibri" w:eastAsia="Arial" w:hAnsi="Calibri" w:cs="Calibri"/>
        </w:rPr>
        <w:t>εί</w:t>
      </w:r>
      <w:r w:rsidRPr="00B13158">
        <w:rPr>
          <w:rFonts w:ascii="Calibri" w:hAnsi="Calibri" w:cs="Calibri"/>
          <w:spacing w:val="35"/>
        </w:rPr>
        <w:t xml:space="preserve"> </w:t>
      </w:r>
      <w:r w:rsidRPr="00B13158">
        <w:rPr>
          <w:rFonts w:ascii="Calibri" w:eastAsia="Arial" w:hAnsi="Calibri" w:cs="Calibri"/>
        </w:rPr>
        <w:t>δ</w:t>
      </w:r>
      <w:r w:rsidRPr="00B13158">
        <w:rPr>
          <w:rFonts w:ascii="Calibri" w:eastAsia="Arial" w:hAnsi="Calibri" w:cs="Calibri"/>
          <w:spacing w:val="-1"/>
        </w:rPr>
        <w:t>υ</w:t>
      </w:r>
      <w:r w:rsidRPr="00B13158">
        <w:rPr>
          <w:rFonts w:ascii="Calibri" w:eastAsia="Arial" w:hAnsi="Calibri" w:cs="Calibri"/>
          <w:spacing w:val="-2"/>
        </w:rPr>
        <w:t>ν</w:t>
      </w:r>
      <w:r w:rsidRPr="00B13158">
        <w:rPr>
          <w:rFonts w:ascii="Calibri" w:eastAsia="Arial" w:hAnsi="Calibri" w:cs="Calibri"/>
        </w:rPr>
        <w:t>α</w:t>
      </w:r>
      <w:r w:rsidRPr="00B13158">
        <w:rPr>
          <w:rFonts w:ascii="Calibri" w:eastAsia="Arial" w:hAnsi="Calibri" w:cs="Calibri"/>
          <w:spacing w:val="-1"/>
        </w:rPr>
        <w:t>τ</w:t>
      </w:r>
      <w:r w:rsidRPr="00B13158">
        <w:rPr>
          <w:rFonts w:ascii="Calibri" w:eastAsia="Arial" w:hAnsi="Calibri" w:cs="Calibri"/>
          <w:spacing w:val="2"/>
        </w:rPr>
        <w:t>ό</w:t>
      </w:r>
      <w:r w:rsidRPr="00B13158">
        <w:rPr>
          <w:rFonts w:ascii="Calibri" w:eastAsia="Arial" w:hAnsi="Calibri" w:cs="Calibri"/>
        </w:rPr>
        <w:t>ς</w:t>
      </w:r>
      <w:r w:rsidRPr="00B13158">
        <w:rPr>
          <w:rFonts w:ascii="Calibri" w:hAnsi="Calibri" w:cs="Calibri"/>
          <w:spacing w:val="35"/>
        </w:rPr>
        <w:t xml:space="preserve"> </w:t>
      </w:r>
      <w:r w:rsidRPr="00B13158">
        <w:rPr>
          <w:rFonts w:ascii="Calibri" w:eastAsia="Arial" w:hAnsi="Calibri" w:cs="Calibri"/>
        </w:rPr>
        <w:t>ο</w:t>
      </w:r>
      <w:r w:rsidRPr="00B13158">
        <w:rPr>
          <w:rFonts w:ascii="Calibri" w:hAnsi="Calibri" w:cs="Calibri"/>
          <w:spacing w:val="36"/>
        </w:rPr>
        <w:t xml:space="preserve"> </w:t>
      </w:r>
      <w:r w:rsidRPr="00B13158">
        <w:rPr>
          <w:rFonts w:ascii="Calibri" w:eastAsia="Arial" w:hAnsi="Calibri" w:cs="Calibri"/>
        </w:rPr>
        <w:t>έλεγ</w:t>
      </w:r>
      <w:r w:rsidRPr="00B13158">
        <w:rPr>
          <w:rFonts w:ascii="Calibri" w:eastAsia="Arial" w:hAnsi="Calibri" w:cs="Calibri"/>
          <w:spacing w:val="-1"/>
        </w:rPr>
        <w:t>χ</w:t>
      </w:r>
      <w:r w:rsidRPr="00B13158">
        <w:rPr>
          <w:rFonts w:ascii="Calibri" w:eastAsia="Arial" w:hAnsi="Calibri" w:cs="Calibri"/>
        </w:rPr>
        <w:t>ος</w:t>
      </w:r>
      <w:r w:rsidRPr="00B13158">
        <w:rPr>
          <w:rFonts w:ascii="Calibri" w:hAnsi="Calibri" w:cs="Calibri"/>
          <w:spacing w:val="35"/>
        </w:rPr>
        <w:t xml:space="preserve"> </w:t>
      </w:r>
      <w:proofErr w:type="spellStart"/>
      <w:r w:rsidRPr="00B13158">
        <w:rPr>
          <w:rFonts w:ascii="Calibri" w:eastAsia="Arial" w:hAnsi="Calibri" w:cs="Calibri"/>
          <w:spacing w:val="-2"/>
        </w:rPr>
        <w:t>ν</w:t>
      </w:r>
      <w:r w:rsidRPr="00B13158">
        <w:rPr>
          <w:rFonts w:ascii="Calibri" w:eastAsia="Arial" w:hAnsi="Calibri" w:cs="Calibri"/>
        </w:rPr>
        <w:t>οµ</w:t>
      </w:r>
      <w:r w:rsidRPr="00B13158">
        <w:rPr>
          <w:rFonts w:ascii="Calibri" w:eastAsia="Arial" w:hAnsi="Calibri" w:cs="Calibri"/>
          <w:spacing w:val="-1"/>
        </w:rPr>
        <w:t>ι</w:t>
      </w:r>
      <w:r w:rsidRPr="00B13158">
        <w:rPr>
          <w:rFonts w:ascii="Calibri" w:eastAsia="Arial" w:hAnsi="Calibri" w:cs="Calibri"/>
        </w:rPr>
        <w:t>µό</w:t>
      </w:r>
      <w:r w:rsidRPr="00B13158">
        <w:rPr>
          <w:rFonts w:ascii="Calibri" w:eastAsia="Arial" w:hAnsi="Calibri" w:cs="Calibri"/>
          <w:spacing w:val="-1"/>
        </w:rPr>
        <w:t>τ</w:t>
      </w:r>
      <w:r w:rsidRPr="00B13158">
        <w:rPr>
          <w:rFonts w:ascii="Calibri" w:eastAsia="Arial" w:hAnsi="Calibri" w:cs="Calibri"/>
        </w:rPr>
        <w:t>η</w:t>
      </w:r>
      <w:r w:rsidRPr="00B13158">
        <w:rPr>
          <w:rFonts w:ascii="Calibri" w:eastAsia="Arial" w:hAnsi="Calibri" w:cs="Calibri"/>
          <w:spacing w:val="-1"/>
        </w:rPr>
        <w:t>τ</w:t>
      </w:r>
      <w:r w:rsidRPr="00B13158">
        <w:rPr>
          <w:rFonts w:ascii="Calibri" w:eastAsia="Arial" w:hAnsi="Calibri" w:cs="Calibri"/>
          <w:spacing w:val="2"/>
        </w:rPr>
        <w:t>α</w:t>
      </w:r>
      <w:r w:rsidRPr="00B13158">
        <w:rPr>
          <w:rFonts w:ascii="Calibri" w:eastAsia="Arial" w:hAnsi="Calibri" w:cs="Calibri"/>
        </w:rPr>
        <w:t>ς</w:t>
      </w:r>
      <w:proofErr w:type="spellEnd"/>
      <w:r w:rsidRPr="00B13158">
        <w:rPr>
          <w:rFonts w:ascii="Calibri" w:eastAsia="Arial" w:hAnsi="Calibri" w:cs="Calibri"/>
        </w:rPr>
        <w:t>,</w:t>
      </w:r>
      <w:r w:rsidRPr="00B13158">
        <w:rPr>
          <w:rFonts w:ascii="Calibri" w:eastAsia="Arial" w:hAnsi="Calibri" w:cs="Calibri"/>
          <w:spacing w:val="31"/>
        </w:rPr>
        <w:t xml:space="preserve"> </w:t>
      </w:r>
      <w:proofErr w:type="spellStart"/>
      <w:r w:rsidRPr="00B13158">
        <w:rPr>
          <w:rFonts w:ascii="Calibri" w:eastAsia="Arial" w:hAnsi="Calibri" w:cs="Calibri"/>
          <w:spacing w:val="1"/>
        </w:rPr>
        <w:t>σ</w:t>
      </w:r>
      <w:r w:rsidRPr="00B13158">
        <w:rPr>
          <w:rFonts w:ascii="Calibri" w:eastAsia="Arial" w:hAnsi="Calibri" w:cs="Calibri"/>
          <w:spacing w:val="-1"/>
        </w:rPr>
        <w:t>ύ</w:t>
      </w:r>
      <w:r w:rsidRPr="00B13158">
        <w:rPr>
          <w:rFonts w:ascii="Calibri" w:eastAsia="Arial" w:hAnsi="Calibri" w:cs="Calibri"/>
        </w:rPr>
        <w:t>µ</w:t>
      </w:r>
      <w:r w:rsidRPr="00B13158">
        <w:rPr>
          <w:rFonts w:ascii="Calibri" w:eastAsia="Arial" w:hAnsi="Calibri" w:cs="Calibri"/>
          <w:spacing w:val="1"/>
        </w:rPr>
        <w:t>φω</w:t>
      </w:r>
      <w:r w:rsidRPr="00B13158">
        <w:rPr>
          <w:rFonts w:ascii="Calibri" w:eastAsia="Arial" w:hAnsi="Calibri" w:cs="Calibri"/>
          <w:spacing w:val="-5"/>
        </w:rPr>
        <w:t>ν</w:t>
      </w:r>
      <w:r w:rsidRPr="00B13158">
        <w:rPr>
          <w:rFonts w:ascii="Calibri" w:eastAsia="Arial" w:hAnsi="Calibri" w:cs="Calibri"/>
        </w:rPr>
        <w:t>α</w:t>
      </w:r>
      <w:proofErr w:type="spellEnd"/>
      <w:r w:rsidRPr="00B13158">
        <w:rPr>
          <w:rFonts w:ascii="Calibri" w:hAnsi="Calibri" w:cs="Calibri"/>
        </w:rPr>
        <w:t xml:space="preserve"> </w:t>
      </w:r>
      <w:r w:rsidRPr="00B13158">
        <w:rPr>
          <w:rFonts w:ascii="Calibri" w:eastAsia="Arial" w:hAnsi="Calibri" w:cs="Calibri"/>
        </w:rPr>
        <w:t>και</w:t>
      </w:r>
      <w:r w:rsidRPr="00B13158">
        <w:rPr>
          <w:rFonts w:ascii="Calibri" w:hAnsi="Calibri" w:cs="Calibri"/>
        </w:rPr>
        <w:t xml:space="preserve"> </w:t>
      </w:r>
      <w:r w:rsidRPr="00B13158">
        <w:rPr>
          <w:rFonts w:ascii="Calibri" w:hAnsi="Calibri" w:cs="Calibri"/>
          <w:spacing w:val="10"/>
        </w:rPr>
        <w:t xml:space="preserve"> </w:t>
      </w:r>
      <w:r w:rsidRPr="00B13158">
        <w:rPr>
          <w:rFonts w:ascii="Calibri" w:eastAsia="Arial" w:hAnsi="Calibri" w:cs="Calibri"/>
        </w:rPr>
        <w:t>µε</w:t>
      </w:r>
      <w:r w:rsidRPr="00B13158">
        <w:rPr>
          <w:rFonts w:ascii="Calibri" w:hAnsi="Calibri" w:cs="Calibri"/>
        </w:rPr>
        <w:t xml:space="preserve"> </w:t>
      </w:r>
      <w:r w:rsidRPr="00B13158">
        <w:rPr>
          <w:rFonts w:ascii="Calibri" w:hAnsi="Calibri" w:cs="Calibri"/>
          <w:spacing w:val="11"/>
        </w:rPr>
        <w:t xml:space="preserve"> </w:t>
      </w:r>
      <w:r w:rsidRPr="00B13158">
        <w:rPr>
          <w:rFonts w:ascii="Calibri" w:eastAsia="Arial" w:hAnsi="Calibri" w:cs="Calibri"/>
          <w:spacing w:val="-1"/>
        </w:rPr>
        <w:t>τι</w:t>
      </w:r>
      <w:r w:rsidRPr="00B13158">
        <w:rPr>
          <w:rFonts w:ascii="Calibri" w:eastAsia="Arial" w:hAnsi="Calibri" w:cs="Calibri"/>
        </w:rPr>
        <w:t>ς</w:t>
      </w:r>
      <w:r w:rsidRPr="00B13158">
        <w:rPr>
          <w:rFonts w:ascii="Calibri" w:hAnsi="Calibri" w:cs="Calibri"/>
        </w:rPr>
        <w:t xml:space="preserve"> </w:t>
      </w:r>
      <w:r w:rsidRPr="00B13158">
        <w:rPr>
          <w:rFonts w:ascii="Calibri" w:hAnsi="Calibri" w:cs="Calibri"/>
          <w:spacing w:val="10"/>
        </w:rPr>
        <w:t xml:space="preserve"> </w:t>
      </w:r>
      <w:r w:rsidRPr="00B13158">
        <w:rPr>
          <w:rFonts w:ascii="Calibri" w:eastAsia="Arial" w:hAnsi="Calibri" w:cs="Calibri"/>
          <w:spacing w:val="1"/>
        </w:rPr>
        <w:t>σ</w:t>
      </w:r>
      <w:r w:rsidRPr="00B13158">
        <w:rPr>
          <w:rFonts w:ascii="Calibri" w:eastAsia="Arial" w:hAnsi="Calibri" w:cs="Calibri"/>
          <w:spacing w:val="-1"/>
        </w:rPr>
        <w:t>χ</w:t>
      </w:r>
      <w:r w:rsidRPr="00B13158">
        <w:rPr>
          <w:rFonts w:ascii="Calibri" w:eastAsia="Arial" w:hAnsi="Calibri" w:cs="Calibri"/>
        </w:rPr>
        <w:t>ε</w:t>
      </w:r>
      <w:r w:rsidRPr="00B13158">
        <w:rPr>
          <w:rFonts w:ascii="Calibri" w:eastAsia="Arial" w:hAnsi="Calibri" w:cs="Calibri"/>
          <w:spacing w:val="-1"/>
        </w:rPr>
        <w:t>τι</w:t>
      </w:r>
      <w:r w:rsidRPr="00B13158">
        <w:rPr>
          <w:rFonts w:ascii="Calibri" w:eastAsia="Arial" w:hAnsi="Calibri" w:cs="Calibri"/>
        </w:rPr>
        <w:t>κές</w:t>
      </w:r>
      <w:r w:rsidRPr="00B13158">
        <w:rPr>
          <w:rFonts w:ascii="Calibri" w:hAnsi="Calibri" w:cs="Calibri"/>
        </w:rPr>
        <w:t xml:space="preserve"> </w:t>
      </w:r>
      <w:r w:rsidRPr="00B13158">
        <w:rPr>
          <w:rFonts w:ascii="Calibri" w:hAnsi="Calibri" w:cs="Calibri"/>
          <w:spacing w:val="10"/>
        </w:rPr>
        <w:t xml:space="preserve"> </w:t>
      </w:r>
      <w:r w:rsidRPr="00B13158">
        <w:rPr>
          <w:rFonts w:ascii="Calibri" w:eastAsia="Arial" w:hAnsi="Calibri" w:cs="Calibri"/>
        </w:rPr>
        <w:t>ο</w:t>
      </w:r>
      <w:r w:rsidRPr="00B13158">
        <w:rPr>
          <w:rFonts w:ascii="Calibri" w:eastAsia="Arial" w:hAnsi="Calibri" w:cs="Calibri"/>
          <w:spacing w:val="2"/>
        </w:rPr>
        <w:t>δ</w:t>
      </w:r>
      <w:r w:rsidRPr="00B13158">
        <w:rPr>
          <w:rFonts w:ascii="Calibri" w:eastAsia="Arial" w:hAnsi="Calibri" w:cs="Calibri"/>
        </w:rPr>
        <w:t>ηγ</w:t>
      </w:r>
      <w:r w:rsidRPr="00B13158">
        <w:rPr>
          <w:rFonts w:ascii="Calibri" w:eastAsia="Arial" w:hAnsi="Calibri" w:cs="Calibri"/>
          <w:spacing w:val="-1"/>
        </w:rPr>
        <w:t>ί</w:t>
      </w:r>
      <w:r w:rsidRPr="00B13158">
        <w:rPr>
          <w:rFonts w:ascii="Calibri" w:eastAsia="Arial" w:hAnsi="Calibri" w:cs="Calibri"/>
        </w:rPr>
        <w:t>ες</w:t>
      </w:r>
      <w:r w:rsidRPr="00B13158">
        <w:rPr>
          <w:rFonts w:ascii="Calibri" w:hAnsi="Calibri" w:cs="Calibri"/>
        </w:rPr>
        <w:t xml:space="preserve"> </w:t>
      </w:r>
      <w:r w:rsidRPr="00B13158">
        <w:rPr>
          <w:rFonts w:ascii="Calibri" w:hAnsi="Calibri" w:cs="Calibri"/>
          <w:spacing w:val="10"/>
        </w:rPr>
        <w:t xml:space="preserve"> </w:t>
      </w:r>
      <w:r w:rsidRPr="00B13158">
        <w:rPr>
          <w:rFonts w:ascii="Calibri" w:eastAsia="Arial" w:hAnsi="Calibri" w:cs="Calibri"/>
          <w:spacing w:val="-1"/>
        </w:rPr>
        <w:t>τ</w:t>
      </w:r>
      <w:r w:rsidRPr="00B13158">
        <w:rPr>
          <w:rFonts w:ascii="Calibri" w:eastAsia="Arial" w:hAnsi="Calibri" w:cs="Calibri"/>
          <w:spacing w:val="1"/>
        </w:rPr>
        <w:t>ω</w:t>
      </w:r>
      <w:r w:rsidRPr="00B13158">
        <w:rPr>
          <w:rFonts w:ascii="Calibri" w:eastAsia="Arial" w:hAnsi="Calibri" w:cs="Calibri"/>
        </w:rPr>
        <w:t>ν</w:t>
      </w:r>
      <w:r w:rsidRPr="00B13158">
        <w:rPr>
          <w:rFonts w:ascii="Calibri" w:hAnsi="Calibri" w:cs="Calibri"/>
        </w:rPr>
        <w:t xml:space="preserve"> </w:t>
      </w:r>
      <w:r w:rsidRPr="00B13158">
        <w:rPr>
          <w:rFonts w:ascii="Calibri" w:hAnsi="Calibri" w:cs="Calibri"/>
          <w:spacing w:val="8"/>
        </w:rPr>
        <w:t xml:space="preserve"> </w:t>
      </w:r>
      <w:r w:rsidRPr="00B13158">
        <w:rPr>
          <w:rFonts w:ascii="Calibri" w:eastAsia="Arial" w:hAnsi="Calibri" w:cs="Calibri"/>
          <w:spacing w:val="2"/>
        </w:rPr>
        <w:t>α</w:t>
      </w:r>
      <w:r w:rsidRPr="00B13158">
        <w:rPr>
          <w:rFonts w:ascii="Calibri" w:eastAsia="Arial" w:hAnsi="Calibri" w:cs="Calibri"/>
          <w:spacing w:val="-2"/>
        </w:rPr>
        <w:t>ν</w:t>
      </w:r>
      <w:r w:rsidRPr="00B13158">
        <w:rPr>
          <w:rFonts w:ascii="Calibri" w:eastAsia="Arial" w:hAnsi="Calibri" w:cs="Calibri"/>
          <w:spacing w:val="1"/>
        </w:rPr>
        <w:t>ω</w:t>
      </w:r>
      <w:r w:rsidRPr="00B13158">
        <w:rPr>
          <w:rFonts w:ascii="Calibri" w:eastAsia="Arial" w:hAnsi="Calibri" w:cs="Calibri"/>
          <w:spacing w:val="-1"/>
        </w:rPr>
        <w:t>τ</w:t>
      </w:r>
      <w:r w:rsidRPr="00B13158">
        <w:rPr>
          <w:rFonts w:ascii="Calibri" w:eastAsia="Arial" w:hAnsi="Calibri" w:cs="Calibri"/>
        </w:rPr>
        <w:t>έ</w:t>
      </w:r>
      <w:r w:rsidRPr="00B13158">
        <w:rPr>
          <w:rFonts w:ascii="Calibri" w:eastAsia="Arial" w:hAnsi="Calibri" w:cs="Calibri"/>
          <w:spacing w:val="-1"/>
        </w:rPr>
        <w:t>ρ</w:t>
      </w:r>
      <w:r w:rsidRPr="00B13158">
        <w:rPr>
          <w:rFonts w:ascii="Calibri" w:eastAsia="Arial" w:hAnsi="Calibri" w:cs="Calibri"/>
        </w:rPr>
        <w:t>ω</w:t>
      </w:r>
      <w:r w:rsidRPr="00B13158">
        <w:rPr>
          <w:rFonts w:ascii="Calibri" w:hAnsi="Calibri" w:cs="Calibri"/>
        </w:rPr>
        <w:t xml:space="preserve"> </w:t>
      </w:r>
      <w:r w:rsidRPr="00B13158">
        <w:rPr>
          <w:rFonts w:ascii="Calibri" w:hAnsi="Calibri" w:cs="Calibri"/>
          <w:spacing w:val="11"/>
        </w:rPr>
        <w:t xml:space="preserve"> </w:t>
      </w:r>
      <w:r w:rsidRPr="00B13158">
        <w:rPr>
          <w:rFonts w:ascii="Calibri" w:eastAsia="Arial" w:hAnsi="Calibri" w:cs="Calibri"/>
          <w:spacing w:val="-1"/>
        </w:rPr>
        <w:t>ΚΥΑ</w:t>
      </w:r>
      <w:r w:rsidRPr="00B13158">
        <w:rPr>
          <w:rFonts w:ascii="Calibri" w:eastAsia="Arial" w:hAnsi="Calibri" w:cs="Calibri"/>
        </w:rPr>
        <w:t>,  α</w:t>
      </w:r>
      <w:r w:rsidRPr="00B13158">
        <w:rPr>
          <w:rFonts w:ascii="Calibri" w:eastAsia="Arial" w:hAnsi="Calibri" w:cs="Calibri"/>
          <w:spacing w:val="-1"/>
        </w:rPr>
        <w:t>π</w:t>
      </w:r>
      <w:r w:rsidRPr="00B13158">
        <w:rPr>
          <w:rFonts w:ascii="Calibri" w:eastAsia="Arial" w:hAnsi="Calibri" w:cs="Calibri"/>
        </w:rPr>
        <w:t>α</w:t>
      </w:r>
      <w:r w:rsidRPr="00B13158">
        <w:rPr>
          <w:rFonts w:ascii="Calibri" w:eastAsia="Arial" w:hAnsi="Calibri" w:cs="Calibri"/>
          <w:spacing w:val="-1"/>
        </w:rPr>
        <w:t>ιτ</w:t>
      </w:r>
      <w:r w:rsidRPr="00B13158">
        <w:rPr>
          <w:rFonts w:ascii="Calibri" w:eastAsia="Arial" w:hAnsi="Calibri" w:cs="Calibri"/>
        </w:rPr>
        <w:t>ε</w:t>
      </w:r>
      <w:r w:rsidRPr="00B13158">
        <w:rPr>
          <w:rFonts w:ascii="Calibri" w:eastAsia="Arial" w:hAnsi="Calibri" w:cs="Calibri"/>
          <w:spacing w:val="-1"/>
        </w:rPr>
        <w:t>ίτ</w:t>
      </w:r>
      <w:r w:rsidRPr="00B13158">
        <w:rPr>
          <w:rFonts w:ascii="Calibri" w:eastAsia="Arial" w:hAnsi="Calibri" w:cs="Calibri"/>
        </w:rPr>
        <w:t>αι</w:t>
      </w:r>
      <w:r w:rsidRPr="00B13158">
        <w:rPr>
          <w:rFonts w:ascii="Calibri" w:hAnsi="Calibri" w:cs="Calibri"/>
        </w:rPr>
        <w:t xml:space="preserve"> </w:t>
      </w:r>
      <w:r w:rsidRPr="00B13158">
        <w:rPr>
          <w:rFonts w:ascii="Calibri" w:hAnsi="Calibri" w:cs="Calibri"/>
          <w:spacing w:val="10"/>
        </w:rPr>
        <w:t xml:space="preserve"> </w:t>
      </w:r>
      <w:r w:rsidRPr="00B13158">
        <w:rPr>
          <w:rFonts w:ascii="Calibri" w:eastAsia="Arial" w:hAnsi="Calibri" w:cs="Calibri"/>
        </w:rPr>
        <w:t>η</w:t>
      </w:r>
      <w:r w:rsidRPr="00B13158">
        <w:rPr>
          <w:rFonts w:ascii="Calibri" w:hAnsi="Calibri" w:cs="Calibri"/>
        </w:rPr>
        <w:t xml:space="preserve"> </w:t>
      </w:r>
      <w:r w:rsidRPr="00B13158">
        <w:rPr>
          <w:rFonts w:ascii="Calibri" w:hAnsi="Calibri" w:cs="Calibri"/>
          <w:spacing w:val="13"/>
        </w:rPr>
        <w:t xml:space="preserve"> </w:t>
      </w:r>
      <w:proofErr w:type="spellStart"/>
      <w:r w:rsidRPr="00B13158">
        <w:rPr>
          <w:rFonts w:ascii="Calibri" w:eastAsia="Arial" w:hAnsi="Calibri" w:cs="Calibri"/>
          <w:spacing w:val="-1"/>
        </w:rPr>
        <w:t>πρ</w:t>
      </w:r>
      <w:r w:rsidRPr="00B13158">
        <w:rPr>
          <w:rFonts w:ascii="Calibri" w:eastAsia="Arial" w:hAnsi="Calibri" w:cs="Calibri"/>
        </w:rPr>
        <w:t>οηγ</w:t>
      </w:r>
      <w:r w:rsidRPr="00B13158">
        <w:rPr>
          <w:rFonts w:ascii="Calibri" w:eastAsia="Arial" w:hAnsi="Calibri" w:cs="Calibri"/>
          <w:spacing w:val="2"/>
        </w:rPr>
        <w:t>ο</w:t>
      </w:r>
      <w:r w:rsidRPr="00B13158">
        <w:rPr>
          <w:rFonts w:ascii="Calibri" w:eastAsia="Arial" w:hAnsi="Calibri" w:cs="Calibri"/>
          <w:spacing w:val="-1"/>
        </w:rPr>
        <w:t>ύ</w:t>
      </w:r>
      <w:r w:rsidRPr="00B13158">
        <w:rPr>
          <w:rFonts w:ascii="Calibri" w:eastAsia="Arial" w:hAnsi="Calibri" w:cs="Calibri"/>
        </w:rPr>
        <w:t>µε</w:t>
      </w:r>
      <w:r w:rsidRPr="00B13158">
        <w:rPr>
          <w:rFonts w:ascii="Calibri" w:eastAsia="Arial" w:hAnsi="Calibri" w:cs="Calibri"/>
          <w:spacing w:val="-2"/>
        </w:rPr>
        <w:t>ν</w:t>
      </w:r>
      <w:r w:rsidRPr="00B13158">
        <w:rPr>
          <w:rFonts w:ascii="Calibri" w:eastAsia="Arial" w:hAnsi="Calibri" w:cs="Calibri"/>
        </w:rPr>
        <w:t>η</w:t>
      </w:r>
      <w:proofErr w:type="spellEnd"/>
      <w:r w:rsidRPr="00B13158">
        <w:rPr>
          <w:rFonts w:ascii="Calibri" w:hAnsi="Calibri" w:cs="Calibri"/>
        </w:rPr>
        <w:t xml:space="preserve"> </w:t>
      </w:r>
      <w:r w:rsidRPr="00B13158">
        <w:rPr>
          <w:rFonts w:ascii="Calibri" w:hAnsi="Calibri" w:cs="Calibri"/>
          <w:spacing w:val="10"/>
        </w:rPr>
        <w:t xml:space="preserve"> </w:t>
      </w:r>
      <w:proofErr w:type="spellStart"/>
      <w:r w:rsidRPr="00B13158">
        <w:rPr>
          <w:rFonts w:ascii="Calibri" w:eastAsia="Arial" w:hAnsi="Calibri" w:cs="Calibri"/>
        </w:rPr>
        <w:t>ε</w:t>
      </w:r>
      <w:r w:rsidRPr="00B13158">
        <w:rPr>
          <w:rFonts w:ascii="Calibri" w:eastAsia="Arial" w:hAnsi="Calibri" w:cs="Calibri"/>
          <w:spacing w:val="-2"/>
        </w:rPr>
        <w:t>ν</w:t>
      </w:r>
      <w:r w:rsidRPr="00B13158">
        <w:rPr>
          <w:rFonts w:ascii="Calibri" w:eastAsia="Arial" w:hAnsi="Calibri" w:cs="Calibri"/>
          <w:spacing w:val="1"/>
        </w:rPr>
        <w:t>σω</w:t>
      </w:r>
      <w:r w:rsidRPr="00B13158">
        <w:rPr>
          <w:rFonts w:ascii="Calibri" w:eastAsia="Arial" w:hAnsi="Calibri" w:cs="Calibri"/>
        </w:rPr>
        <w:t>µά</w:t>
      </w:r>
      <w:r w:rsidRPr="00B13158">
        <w:rPr>
          <w:rFonts w:ascii="Calibri" w:eastAsia="Arial" w:hAnsi="Calibri" w:cs="Calibri"/>
          <w:spacing w:val="-1"/>
        </w:rPr>
        <w:t>τ</w:t>
      </w:r>
      <w:r w:rsidRPr="00B13158">
        <w:rPr>
          <w:rFonts w:ascii="Calibri" w:eastAsia="Arial" w:hAnsi="Calibri" w:cs="Calibri"/>
          <w:spacing w:val="1"/>
        </w:rPr>
        <w:t>ωσ</w:t>
      </w:r>
      <w:r w:rsidRPr="00B13158">
        <w:rPr>
          <w:rFonts w:ascii="Calibri" w:eastAsia="Arial" w:hAnsi="Calibri" w:cs="Calibri"/>
        </w:rPr>
        <w:t>η</w:t>
      </w:r>
      <w:proofErr w:type="spellEnd"/>
      <w:r w:rsidRPr="00B13158">
        <w:rPr>
          <w:rFonts w:ascii="Calibri" w:hAnsi="Calibri" w:cs="Calibri"/>
        </w:rPr>
        <w:t xml:space="preserve"> </w:t>
      </w:r>
      <w:r w:rsidRPr="00B13158">
        <w:rPr>
          <w:rFonts w:ascii="Calibri" w:hAnsi="Calibri" w:cs="Calibri"/>
          <w:spacing w:val="10"/>
        </w:rPr>
        <w:t xml:space="preserve"> </w:t>
      </w:r>
      <w:r w:rsidRPr="00B13158">
        <w:rPr>
          <w:rFonts w:ascii="Calibri" w:eastAsia="Arial" w:hAnsi="Calibri" w:cs="Calibri"/>
          <w:spacing w:val="-1"/>
        </w:rPr>
        <w:t>τ</w:t>
      </w:r>
      <w:r w:rsidRPr="00B13158">
        <w:rPr>
          <w:rFonts w:ascii="Calibri" w:eastAsia="Arial" w:hAnsi="Calibri" w:cs="Calibri"/>
          <w:spacing w:val="1"/>
        </w:rPr>
        <w:t>ω</w:t>
      </w:r>
      <w:r w:rsidRPr="00B13158">
        <w:rPr>
          <w:rFonts w:ascii="Calibri" w:eastAsia="Arial" w:hAnsi="Calibri" w:cs="Calibri"/>
        </w:rPr>
        <w:t>ν</w:t>
      </w:r>
      <w:r w:rsidRPr="00B13158">
        <w:rPr>
          <w:rFonts w:ascii="Calibri" w:hAnsi="Calibri" w:cs="Calibri"/>
        </w:rPr>
        <w:t xml:space="preserve"> </w:t>
      </w:r>
      <w:r w:rsidRPr="00B13158">
        <w:rPr>
          <w:rFonts w:ascii="Calibri" w:eastAsia="Arial" w:hAnsi="Calibri" w:cs="Calibri"/>
          <w:spacing w:val="1"/>
        </w:rPr>
        <w:t>σ</w:t>
      </w:r>
      <w:r w:rsidRPr="00B13158">
        <w:rPr>
          <w:rFonts w:ascii="Calibri" w:eastAsia="Arial" w:hAnsi="Calibri" w:cs="Calibri"/>
          <w:spacing w:val="-1"/>
        </w:rPr>
        <w:t>χ</w:t>
      </w:r>
      <w:r w:rsidRPr="00B13158">
        <w:rPr>
          <w:rFonts w:ascii="Calibri" w:eastAsia="Arial" w:hAnsi="Calibri" w:cs="Calibri"/>
        </w:rPr>
        <w:t>ε</w:t>
      </w:r>
      <w:r w:rsidRPr="00B13158">
        <w:rPr>
          <w:rFonts w:ascii="Calibri" w:eastAsia="Arial" w:hAnsi="Calibri" w:cs="Calibri"/>
          <w:spacing w:val="-1"/>
        </w:rPr>
        <w:t>τι</w:t>
      </w:r>
      <w:r w:rsidRPr="00B13158">
        <w:rPr>
          <w:rFonts w:ascii="Calibri" w:eastAsia="Arial" w:hAnsi="Calibri" w:cs="Calibri"/>
        </w:rPr>
        <w:t>κ</w:t>
      </w:r>
      <w:r w:rsidRPr="00B13158">
        <w:rPr>
          <w:rFonts w:ascii="Calibri" w:eastAsia="Arial" w:hAnsi="Calibri" w:cs="Calibri"/>
          <w:spacing w:val="1"/>
        </w:rPr>
        <w:t>ώ</w:t>
      </w:r>
      <w:r w:rsidRPr="00B13158">
        <w:rPr>
          <w:rFonts w:ascii="Calibri" w:eastAsia="Arial" w:hAnsi="Calibri" w:cs="Calibri"/>
        </w:rPr>
        <w:t>ν</w:t>
      </w:r>
      <w:r w:rsidRPr="00B13158">
        <w:rPr>
          <w:rFonts w:ascii="Calibri" w:hAnsi="Calibri" w:cs="Calibri"/>
          <w:spacing w:val="2"/>
        </w:rPr>
        <w:t xml:space="preserve"> </w:t>
      </w:r>
      <w:proofErr w:type="spellStart"/>
      <w:r w:rsidRPr="00B13158">
        <w:rPr>
          <w:rFonts w:ascii="Calibri" w:eastAsia="Arial" w:hAnsi="Calibri" w:cs="Calibri"/>
        </w:rPr>
        <w:t>ο</w:t>
      </w:r>
      <w:r w:rsidRPr="00B13158">
        <w:rPr>
          <w:rFonts w:ascii="Calibri" w:eastAsia="Arial" w:hAnsi="Calibri" w:cs="Calibri"/>
          <w:spacing w:val="-1"/>
        </w:rPr>
        <w:t>ι</w:t>
      </w:r>
      <w:r w:rsidRPr="00B13158">
        <w:rPr>
          <w:rFonts w:ascii="Calibri" w:eastAsia="Arial" w:hAnsi="Calibri" w:cs="Calibri"/>
        </w:rPr>
        <w:t>κο</w:t>
      </w:r>
      <w:r w:rsidRPr="00B13158">
        <w:rPr>
          <w:rFonts w:ascii="Calibri" w:eastAsia="Arial" w:hAnsi="Calibri" w:cs="Calibri"/>
          <w:spacing w:val="-2"/>
        </w:rPr>
        <w:t>ν</w:t>
      </w:r>
      <w:r w:rsidRPr="00B13158">
        <w:rPr>
          <w:rFonts w:ascii="Calibri" w:eastAsia="Arial" w:hAnsi="Calibri" w:cs="Calibri"/>
        </w:rPr>
        <w:t>οµ</w:t>
      </w:r>
      <w:r w:rsidRPr="00B13158">
        <w:rPr>
          <w:rFonts w:ascii="Calibri" w:eastAsia="Arial" w:hAnsi="Calibri" w:cs="Calibri"/>
          <w:spacing w:val="-1"/>
        </w:rPr>
        <w:t>ι</w:t>
      </w:r>
      <w:r w:rsidRPr="00B13158">
        <w:rPr>
          <w:rFonts w:ascii="Calibri" w:eastAsia="Arial" w:hAnsi="Calibri" w:cs="Calibri"/>
        </w:rPr>
        <w:t>κ</w:t>
      </w:r>
      <w:r w:rsidRPr="00B13158">
        <w:rPr>
          <w:rFonts w:ascii="Calibri" w:eastAsia="Arial" w:hAnsi="Calibri" w:cs="Calibri"/>
          <w:spacing w:val="1"/>
        </w:rPr>
        <w:t>ώ</w:t>
      </w:r>
      <w:r w:rsidRPr="00B13158">
        <w:rPr>
          <w:rFonts w:ascii="Calibri" w:eastAsia="Arial" w:hAnsi="Calibri" w:cs="Calibri"/>
        </w:rPr>
        <w:t>ν</w:t>
      </w:r>
      <w:proofErr w:type="spellEnd"/>
      <w:r w:rsidRPr="00B13158">
        <w:rPr>
          <w:rFonts w:ascii="Calibri" w:hAnsi="Calibri" w:cs="Calibri"/>
          <w:spacing w:val="2"/>
        </w:rPr>
        <w:t xml:space="preserve"> </w:t>
      </w:r>
      <w:r w:rsidRPr="00B13158">
        <w:rPr>
          <w:rFonts w:ascii="Calibri" w:eastAsia="Arial" w:hAnsi="Calibri" w:cs="Calibri"/>
          <w:spacing w:val="3"/>
        </w:rPr>
        <w:t>σ</w:t>
      </w:r>
      <w:r w:rsidRPr="00B13158">
        <w:rPr>
          <w:rFonts w:ascii="Calibri" w:eastAsia="Arial" w:hAnsi="Calibri" w:cs="Calibri"/>
          <w:spacing w:val="-1"/>
        </w:rPr>
        <w:t>τ</w:t>
      </w:r>
      <w:r w:rsidRPr="00B13158">
        <w:rPr>
          <w:rFonts w:ascii="Calibri" w:eastAsia="Arial" w:hAnsi="Calibri" w:cs="Calibri"/>
        </w:rPr>
        <w:t>ο</w:t>
      </w:r>
      <w:r w:rsidRPr="00B13158">
        <w:rPr>
          <w:rFonts w:ascii="Calibri" w:eastAsia="Arial" w:hAnsi="Calibri" w:cs="Calibri"/>
          <w:spacing w:val="-1"/>
        </w:rPr>
        <w:t>ιχ</w:t>
      </w:r>
      <w:r w:rsidRPr="00B13158">
        <w:rPr>
          <w:rFonts w:ascii="Calibri" w:eastAsia="Arial" w:hAnsi="Calibri" w:cs="Calibri"/>
        </w:rPr>
        <w:t>ε</w:t>
      </w:r>
      <w:r w:rsidRPr="00B13158">
        <w:rPr>
          <w:rFonts w:ascii="Calibri" w:eastAsia="Arial" w:hAnsi="Calibri" w:cs="Calibri"/>
          <w:spacing w:val="-1"/>
        </w:rPr>
        <w:t>ί</w:t>
      </w:r>
      <w:r w:rsidRPr="00B13158">
        <w:rPr>
          <w:rFonts w:ascii="Calibri" w:eastAsia="Arial" w:hAnsi="Calibri" w:cs="Calibri"/>
          <w:spacing w:val="1"/>
        </w:rPr>
        <w:t>ω</w:t>
      </w:r>
      <w:r w:rsidRPr="00B13158">
        <w:rPr>
          <w:rFonts w:ascii="Calibri" w:eastAsia="Arial" w:hAnsi="Calibri" w:cs="Calibri"/>
        </w:rPr>
        <w:t>ν</w:t>
      </w:r>
      <w:r w:rsidRPr="00B13158">
        <w:rPr>
          <w:rFonts w:ascii="Calibri" w:hAnsi="Calibri" w:cs="Calibri"/>
          <w:spacing w:val="2"/>
        </w:rPr>
        <w:t xml:space="preserve"> </w:t>
      </w:r>
      <w:r w:rsidRPr="00B13158">
        <w:rPr>
          <w:rFonts w:ascii="Calibri" w:eastAsia="Arial" w:hAnsi="Calibri" w:cs="Calibri"/>
          <w:spacing w:val="1"/>
        </w:rPr>
        <w:t>σ</w:t>
      </w:r>
      <w:r w:rsidRPr="00B13158">
        <w:rPr>
          <w:rFonts w:ascii="Calibri" w:eastAsia="Arial" w:hAnsi="Calibri" w:cs="Calibri"/>
          <w:spacing w:val="-1"/>
        </w:rPr>
        <w:t>τ</w:t>
      </w:r>
      <w:r w:rsidRPr="00B13158">
        <w:rPr>
          <w:rFonts w:ascii="Calibri" w:eastAsia="Arial" w:hAnsi="Calibri" w:cs="Calibri"/>
          <w:spacing w:val="2"/>
        </w:rPr>
        <w:t>ο</w:t>
      </w:r>
      <w:r w:rsidRPr="00B13158">
        <w:rPr>
          <w:rFonts w:ascii="Calibri" w:eastAsia="Arial" w:hAnsi="Calibri" w:cs="Calibri"/>
        </w:rPr>
        <w:t>ν</w:t>
      </w:r>
      <w:r w:rsidRPr="00B13158">
        <w:rPr>
          <w:rFonts w:ascii="Calibri" w:hAnsi="Calibri" w:cs="Calibri"/>
          <w:spacing w:val="2"/>
        </w:rPr>
        <w:t xml:space="preserve"> </w:t>
      </w:r>
      <w:proofErr w:type="spellStart"/>
      <w:r w:rsidRPr="00B13158">
        <w:rPr>
          <w:rFonts w:ascii="Calibri" w:eastAsia="Arial" w:hAnsi="Calibri" w:cs="Calibri"/>
          <w:spacing w:val="-1"/>
        </w:rPr>
        <w:t>Κ</w:t>
      </w:r>
      <w:r w:rsidRPr="00B13158">
        <w:rPr>
          <w:rFonts w:ascii="Calibri" w:eastAsia="Arial" w:hAnsi="Calibri" w:cs="Calibri"/>
        </w:rPr>
        <w:t>όµβο</w:t>
      </w:r>
      <w:proofErr w:type="spellEnd"/>
      <w:r w:rsidRPr="00B13158">
        <w:rPr>
          <w:rFonts w:ascii="Calibri" w:hAnsi="Calibri" w:cs="Calibri"/>
          <w:spacing w:val="4"/>
        </w:rPr>
        <w:t xml:space="preserve"> </w:t>
      </w:r>
      <w:proofErr w:type="spellStart"/>
      <w:r w:rsidRPr="00B13158">
        <w:rPr>
          <w:rFonts w:ascii="Calibri" w:eastAsia="Arial" w:hAnsi="Calibri" w:cs="Calibri"/>
          <w:spacing w:val="-1"/>
        </w:rPr>
        <w:t>∆ι</w:t>
      </w:r>
      <w:r w:rsidRPr="00B13158">
        <w:rPr>
          <w:rFonts w:ascii="Calibri" w:eastAsia="Arial" w:hAnsi="Calibri" w:cs="Calibri"/>
        </w:rPr>
        <w:t>αλε</w:t>
      </w:r>
      <w:r w:rsidRPr="00B13158">
        <w:rPr>
          <w:rFonts w:ascii="Calibri" w:eastAsia="Arial" w:hAnsi="Calibri" w:cs="Calibri"/>
          <w:spacing w:val="-1"/>
        </w:rPr>
        <w:t>ιτ</w:t>
      </w:r>
      <w:r w:rsidRPr="00B13158">
        <w:rPr>
          <w:rFonts w:ascii="Calibri" w:eastAsia="Arial" w:hAnsi="Calibri" w:cs="Calibri"/>
        </w:rPr>
        <w:t>ο</w:t>
      </w:r>
      <w:r w:rsidRPr="00B13158">
        <w:rPr>
          <w:rFonts w:ascii="Calibri" w:eastAsia="Arial" w:hAnsi="Calibri" w:cs="Calibri"/>
          <w:spacing w:val="-1"/>
        </w:rPr>
        <w:t>υρ</w:t>
      </w:r>
      <w:r w:rsidRPr="00B13158">
        <w:rPr>
          <w:rFonts w:ascii="Calibri" w:eastAsia="Arial" w:hAnsi="Calibri" w:cs="Calibri"/>
        </w:rPr>
        <w:t>γ</w:t>
      </w:r>
      <w:r w:rsidRPr="00B13158">
        <w:rPr>
          <w:rFonts w:ascii="Calibri" w:eastAsia="Arial" w:hAnsi="Calibri" w:cs="Calibri"/>
          <w:spacing w:val="-1"/>
        </w:rPr>
        <w:t>ι</w:t>
      </w:r>
      <w:r w:rsidRPr="00B13158">
        <w:rPr>
          <w:rFonts w:ascii="Calibri" w:eastAsia="Arial" w:hAnsi="Calibri" w:cs="Calibri"/>
        </w:rPr>
        <w:t>κό</w:t>
      </w:r>
      <w:r w:rsidRPr="00B13158">
        <w:rPr>
          <w:rFonts w:ascii="Calibri" w:eastAsia="Arial" w:hAnsi="Calibri" w:cs="Calibri"/>
          <w:spacing w:val="-1"/>
        </w:rPr>
        <w:t>τ</w:t>
      </w:r>
      <w:r w:rsidRPr="00B13158">
        <w:rPr>
          <w:rFonts w:ascii="Calibri" w:eastAsia="Arial" w:hAnsi="Calibri" w:cs="Calibri"/>
        </w:rPr>
        <w:t>η</w:t>
      </w:r>
      <w:r w:rsidRPr="00B13158">
        <w:rPr>
          <w:rFonts w:ascii="Calibri" w:eastAsia="Arial" w:hAnsi="Calibri" w:cs="Calibri"/>
          <w:spacing w:val="-1"/>
        </w:rPr>
        <w:t>τ</w:t>
      </w:r>
      <w:r w:rsidRPr="00B13158">
        <w:rPr>
          <w:rFonts w:ascii="Calibri" w:eastAsia="Arial" w:hAnsi="Calibri" w:cs="Calibri"/>
        </w:rPr>
        <w:t>ας</w:t>
      </w:r>
      <w:proofErr w:type="spellEnd"/>
      <w:r w:rsidRPr="00B13158">
        <w:rPr>
          <w:rFonts w:ascii="Calibri" w:eastAsia="Arial" w:hAnsi="Calibri" w:cs="Calibri"/>
        </w:rPr>
        <w:t>»</w:t>
      </w:r>
    </w:p>
    <w:p w:rsidR="002128DF" w:rsidRPr="00B13158" w:rsidRDefault="002128DF" w:rsidP="002128DF">
      <w:pPr>
        <w:spacing w:before="120" w:after="120" w:line="360" w:lineRule="auto"/>
        <w:contextualSpacing/>
        <w:jc w:val="both"/>
        <w:rPr>
          <w:rFonts w:ascii="Calibri" w:hAnsi="Calibri" w:cs="Calibri"/>
          <w:bCs/>
        </w:rPr>
      </w:pPr>
      <w:r w:rsidRPr="00B13158">
        <w:rPr>
          <w:rFonts w:ascii="Calibri" w:hAnsi="Calibri" w:cs="Calibri"/>
        </w:rPr>
        <w:t xml:space="preserve">γ)  </w:t>
      </w:r>
      <w:r w:rsidRPr="00B13158">
        <w:rPr>
          <w:rFonts w:ascii="Calibri" w:hAnsi="Calibri" w:cs="Calibri"/>
          <w:bCs/>
        </w:rPr>
        <w:t xml:space="preserve">Σήμερα, με τα στοιχεία του Οκτωβρίου ενσωματωμένα στην ηλεκτρονική βάση δεδομένων,  έχουν προκύψει νέα δεδομένα για τις πιστώσεις που πρέπει να εγγραφούν στον </w:t>
      </w:r>
      <w:proofErr w:type="spellStart"/>
      <w:r w:rsidRPr="00B13158">
        <w:rPr>
          <w:rFonts w:ascii="Calibri" w:hAnsi="Calibri" w:cs="Calibri"/>
          <w:bCs/>
        </w:rPr>
        <w:t>προυπολογισμό</w:t>
      </w:r>
      <w:proofErr w:type="spellEnd"/>
      <w:r w:rsidRPr="00B13158">
        <w:rPr>
          <w:rFonts w:ascii="Calibri" w:hAnsi="Calibri" w:cs="Calibri"/>
          <w:bCs/>
        </w:rPr>
        <w:t xml:space="preserve"> του 202</w:t>
      </w:r>
      <w:r>
        <w:rPr>
          <w:rFonts w:ascii="Calibri" w:hAnsi="Calibri" w:cs="Calibri"/>
          <w:bCs/>
        </w:rPr>
        <w:t>1</w:t>
      </w:r>
    </w:p>
    <w:p w:rsidR="002128DF" w:rsidRPr="00B13158" w:rsidRDefault="002128DF" w:rsidP="002128DF">
      <w:pPr>
        <w:spacing w:before="120" w:after="120" w:line="360" w:lineRule="auto"/>
        <w:contextualSpacing/>
        <w:jc w:val="both"/>
        <w:rPr>
          <w:rFonts w:ascii="Calibri" w:hAnsi="Calibri" w:cs="Calibri"/>
          <w:bCs/>
        </w:rPr>
      </w:pPr>
      <w:r w:rsidRPr="00B13158">
        <w:rPr>
          <w:rFonts w:ascii="Calibri" w:hAnsi="Calibri" w:cs="Calibri"/>
          <w:bCs/>
        </w:rPr>
        <w:t xml:space="preserve">δ) </w:t>
      </w:r>
      <w:proofErr w:type="spellStart"/>
      <w:r w:rsidRPr="00B13158">
        <w:rPr>
          <w:rFonts w:ascii="Calibri" w:hAnsi="Calibri" w:cs="Calibri"/>
          <w:bCs/>
        </w:rPr>
        <w:t>Επικαιροποιήθηκε</w:t>
      </w:r>
      <w:proofErr w:type="spellEnd"/>
      <w:r w:rsidRPr="00B13158">
        <w:rPr>
          <w:rFonts w:ascii="Calibri" w:hAnsi="Calibri" w:cs="Calibri"/>
          <w:bCs/>
        </w:rPr>
        <w:t xml:space="preserve"> το πρόγραμμα επενδύσεων και το τεχνικό πρόγραμμα και με βάση τα νέα δεδομένα </w:t>
      </w:r>
    </w:p>
    <w:p w:rsidR="002128DF" w:rsidRPr="00B13158" w:rsidRDefault="002128DF" w:rsidP="002128DF">
      <w:pPr>
        <w:spacing w:before="120" w:after="120" w:line="360" w:lineRule="auto"/>
        <w:contextualSpacing/>
        <w:jc w:val="center"/>
        <w:rPr>
          <w:rFonts w:ascii="Calibri" w:hAnsi="Calibri" w:cs="Calibri"/>
          <w:b/>
        </w:rPr>
      </w:pPr>
      <w:r w:rsidRPr="00B13158">
        <w:rPr>
          <w:rFonts w:ascii="Calibri" w:hAnsi="Calibri" w:cs="Calibri"/>
          <w:b/>
        </w:rPr>
        <w:t>Κατόπιν των ανωτέρω</w:t>
      </w:r>
    </w:p>
    <w:p w:rsidR="002128DF" w:rsidRPr="00B13158" w:rsidRDefault="002128DF" w:rsidP="002128DF">
      <w:pPr>
        <w:spacing w:before="120" w:after="120" w:line="360" w:lineRule="auto"/>
        <w:jc w:val="both"/>
        <w:rPr>
          <w:rFonts w:ascii="Calibri" w:hAnsi="Calibri" w:cs="Calibri"/>
          <w:b/>
          <w:bCs/>
        </w:rPr>
      </w:pPr>
      <w:r w:rsidRPr="00B13158">
        <w:rPr>
          <w:rFonts w:ascii="Calibri" w:hAnsi="Calibri" w:cs="Calibri"/>
          <w:b/>
          <w:bCs/>
        </w:rPr>
        <w:t xml:space="preserve">Ο Δήμος </w:t>
      </w:r>
      <w:proofErr w:type="spellStart"/>
      <w:r w:rsidRPr="00B13158">
        <w:rPr>
          <w:rFonts w:ascii="Calibri" w:hAnsi="Calibri" w:cs="Calibri"/>
          <w:b/>
          <w:bCs/>
        </w:rPr>
        <w:t>Λεβαδέων</w:t>
      </w:r>
      <w:proofErr w:type="spellEnd"/>
      <w:r w:rsidRPr="00B13158">
        <w:rPr>
          <w:rFonts w:ascii="Calibri" w:hAnsi="Calibri" w:cs="Calibri"/>
          <w:b/>
          <w:bCs/>
        </w:rPr>
        <w:t xml:space="preserve">  θα προσαρμόσει τον </w:t>
      </w:r>
      <w:proofErr w:type="spellStart"/>
      <w:r w:rsidRPr="00B13158">
        <w:rPr>
          <w:rFonts w:ascii="Calibri" w:hAnsi="Calibri" w:cs="Calibri"/>
          <w:b/>
          <w:bCs/>
        </w:rPr>
        <w:t>Προυπολογισμό</w:t>
      </w:r>
      <w:proofErr w:type="spellEnd"/>
      <w:r w:rsidRPr="00B13158">
        <w:rPr>
          <w:rFonts w:ascii="Calibri" w:hAnsi="Calibri" w:cs="Calibri"/>
          <w:b/>
          <w:bCs/>
        </w:rPr>
        <w:t xml:space="preserve"> οικονομικού έτους 202</w:t>
      </w:r>
      <w:r>
        <w:rPr>
          <w:rFonts w:ascii="Calibri" w:hAnsi="Calibri" w:cs="Calibri"/>
          <w:b/>
          <w:bCs/>
        </w:rPr>
        <w:t>1</w:t>
      </w:r>
      <w:r w:rsidRPr="00B13158">
        <w:rPr>
          <w:rFonts w:ascii="Calibri" w:hAnsi="Calibri" w:cs="Calibri"/>
          <w:b/>
          <w:bCs/>
        </w:rPr>
        <w:t xml:space="preserve"> στα σημερινά δεδομένα, μη παραβιάζοντας τις οδηγίες της Κ.Υ.Α. </w:t>
      </w:r>
      <w:r>
        <w:rPr>
          <w:rFonts w:ascii="Calibri" w:hAnsi="Calibri" w:cs="Calibri"/>
          <w:b/>
          <w:bCs/>
        </w:rPr>
        <w:t>46735</w:t>
      </w:r>
      <w:r w:rsidRPr="00B13158">
        <w:rPr>
          <w:rFonts w:ascii="Calibri" w:hAnsi="Calibri" w:cs="Calibri"/>
          <w:b/>
          <w:bCs/>
        </w:rPr>
        <w:t>/20</w:t>
      </w:r>
      <w:r>
        <w:rPr>
          <w:rFonts w:ascii="Calibri" w:hAnsi="Calibri" w:cs="Calibri"/>
          <w:b/>
          <w:bCs/>
        </w:rPr>
        <w:t>20</w:t>
      </w:r>
      <w:r w:rsidRPr="00B13158">
        <w:rPr>
          <w:rFonts w:ascii="Calibri" w:hAnsi="Calibri" w:cs="Calibri"/>
          <w:b/>
          <w:bCs/>
        </w:rPr>
        <w:t xml:space="preserve">  </w:t>
      </w:r>
    </w:p>
    <w:p w:rsidR="002128DF" w:rsidRPr="00B13158" w:rsidRDefault="002128DF" w:rsidP="002128DF">
      <w:pPr>
        <w:spacing w:before="120" w:after="120" w:line="360" w:lineRule="auto"/>
        <w:jc w:val="both"/>
        <w:rPr>
          <w:rFonts w:ascii="Calibri" w:hAnsi="Calibri" w:cs="Calibri"/>
          <w:b/>
          <w:bCs/>
        </w:rPr>
      </w:pPr>
      <w:r w:rsidRPr="00B13158">
        <w:rPr>
          <w:rFonts w:ascii="Calibri" w:hAnsi="Calibri" w:cs="Calibri"/>
          <w:b/>
          <w:bCs/>
        </w:rPr>
        <w:t xml:space="preserve">Για τον σκοπό αυτό ο Δήμος θα κάνει χρήση της εκτέλεσης των </w:t>
      </w:r>
      <w:proofErr w:type="spellStart"/>
      <w:r w:rsidRPr="00B13158">
        <w:rPr>
          <w:rFonts w:ascii="Calibri" w:hAnsi="Calibri" w:cs="Calibri"/>
          <w:b/>
          <w:bCs/>
        </w:rPr>
        <w:t>προυπολογισμών</w:t>
      </w:r>
      <w:proofErr w:type="spellEnd"/>
      <w:r w:rsidRPr="00B13158">
        <w:rPr>
          <w:rFonts w:ascii="Calibri" w:hAnsi="Calibri" w:cs="Calibri"/>
          <w:b/>
          <w:bCs/>
        </w:rPr>
        <w:t xml:space="preserve"> 201</w:t>
      </w:r>
      <w:r>
        <w:rPr>
          <w:rFonts w:ascii="Calibri" w:hAnsi="Calibri" w:cs="Calibri"/>
          <w:b/>
          <w:bCs/>
        </w:rPr>
        <w:t>9</w:t>
      </w:r>
      <w:r w:rsidRPr="00B13158">
        <w:rPr>
          <w:rFonts w:ascii="Calibri" w:hAnsi="Calibri" w:cs="Calibri"/>
          <w:b/>
          <w:bCs/>
        </w:rPr>
        <w:t xml:space="preserve"> και 20</w:t>
      </w:r>
      <w:r>
        <w:rPr>
          <w:rFonts w:ascii="Calibri" w:hAnsi="Calibri" w:cs="Calibri"/>
          <w:b/>
          <w:bCs/>
        </w:rPr>
        <w:t>20</w:t>
      </w:r>
      <w:r w:rsidRPr="00B13158">
        <w:rPr>
          <w:rFonts w:ascii="Calibri" w:hAnsi="Calibri" w:cs="Calibri"/>
          <w:b/>
          <w:bCs/>
        </w:rPr>
        <w:t xml:space="preserve"> μέχρι 31 Οκτωβρίου, αφού για τα χρονικά διαστήματα αυτά έχει αναρτήσει τα Στατιστικά Δελτία στην βάση δεδομένων «Οικονομικών στοιχείων ΟΤΑ»</w:t>
      </w:r>
    </w:p>
    <w:p w:rsidR="002128DF" w:rsidRPr="00B13158" w:rsidRDefault="002128DF" w:rsidP="002128DF">
      <w:pPr>
        <w:rPr>
          <w:rFonts w:ascii="Calibri" w:hAnsi="Calibri" w:cs="Calibri"/>
        </w:rPr>
      </w:pPr>
    </w:p>
    <w:p w:rsidR="002128DF" w:rsidRDefault="002128DF" w:rsidP="002128DF">
      <w:pPr>
        <w:pStyle w:val="2"/>
        <w:numPr>
          <w:ilvl w:val="0"/>
          <w:numId w:val="1"/>
        </w:numPr>
        <w:tabs>
          <w:tab w:val="clear" w:pos="0"/>
        </w:tabs>
        <w:suppressAutoHyphens w:val="0"/>
        <w:spacing w:before="240" w:after="480" w:line="400" w:lineRule="exact"/>
        <w:ind w:left="720" w:hanging="360"/>
      </w:pPr>
      <w:bookmarkStart w:id="4" w:name="_Toc438760121"/>
      <w:r>
        <w:lastRenderedPageBreak/>
        <w:t xml:space="preserve">Προσαρμοσμένος </w:t>
      </w:r>
      <w:proofErr w:type="spellStart"/>
      <w:r w:rsidRPr="00FC2D10">
        <w:t>Προυπολογισμός</w:t>
      </w:r>
      <w:proofErr w:type="spellEnd"/>
      <w:r w:rsidRPr="00FC2D10">
        <w:t xml:space="preserve">  Δήμου </w:t>
      </w:r>
      <w:proofErr w:type="spellStart"/>
      <w:r w:rsidRPr="00FC2D10">
        <w:t>Λεβαδέων</w:t>
      </w:r>
      <w:proofErr w:type="spellEnd"/>
      <w:r w:rsidRPr="00FC2D10">
        <w:t xml:space="preserve">  Οικονομικού </w:t>
      </w:r>
      <w:proofErr w:type="spellStart"/>
      <w:r w:rsidRPr="00FC2D10">
        <w:t>Ετους</w:t>
      </w:r>
      <w:proofErr w:type="spellEnd"/>
      <w:r w:rsidRPr="00FC2D10">
        <w:t xml:space="preserve"> 20</w:t>
      </w:r>
      <w:r>
        <w:t>21</w:t>
      </w:r>
      <w:bookmarkEnd w:id="4"/>
    </w:p>
    <w:p w:rsidR="002128DF" w:rsidRPr="00D57CFC" w:rsidRDefault="002128DF" w:rsidP="002128DF">
      <w:pPr>
        <w:spacing w:before="120" w:after="120" w:line="360" w:lineRule="auto"/>
        <w:jc w:val="both"/>
        <w:rPr>
          <w:rFonts w:ascii="Calibri" w:hAnsi="Calibri" w:cs="Calibri"/>
        </w:rPr>
      </w:pPr>
      <w:r w:rsidRPr="00D57CFC">
        <w:rPr>
          <w:rFonts w:ascii="Calibri" w:hAnsi="Calibri" w:cs="Calibri"/>
        </w:rPr>
        <w:t>Μετά τα ανωτέρω και έχοντας υπόψη:</w:t>
      </w:r>
    </w:p>
    <w:p w:rsidR="002128DF" w:rsidRPr="00D57CFC" w:rsidRDefault="002128DF" w:rsidP="002128DF">
      <w:pPr>
        <w:spacing w:before="120" w:after="120" w:line="360" w:lineRule="auto"/>
        <w:jc w:val="both"/>
        <w:rPr>
          <w:rFonts w:ascii="Calibri" w:hAnsi="Calibri" w:cs="Calibri"/>
        </w:rPr>
      </w:pPr>
      <w:r w:rsidRPr="00D57CFC">
        <w:rPr>
          <w:rFonts w:ascii="Calibri" w:hAnsi="Calibri" w:cs="Calibri"/>
        </w:rPr>
        <w:t xml:space="preserve">α) Τις </w:t>
      </w:r>
      <w:proofErr w:type="spellStart"/>
      <w:r w:rsidRPr="00D57CFC">
        <w:rPr>
          <w:rFonts w:ascii="Calibri" w:hAnsi="Calibri" w:cs="Calibri"/>
        </w:rPr>
        <w:t>επικαιροποιημένες</w:t>
      </w:r>
      <w:proofErr w:type="spellEnd"/>
      <w:r w:rsidRPr="00D57CFC">
        <w:rPr>
          <w:rFonts w:ascii="Calibri" w:hAnsi="Calibri" w:cs="Calibri"/>
        </w:rPr>
        <w:t xml:space="preserve"> προτάσεις των υπηρεσιών για το σχέδιο </w:t>
      </w:r>
      <w:proofErr w:type="spellStart"/>
      <w:r w:rsidRPr="00D57CFC">
        <w:rPr>
          <w:rFonts w:ascii="Calibri" w:hAnsi="Calibri" w:cs="Calibri"/>
        </w:rPr>
        <w:t>προυπολογισμού</w:t>
      </w:r>
      <w:proofErr w:type="spellEnd"/>
      <w:r w:rsidRPr="00D57CFC">
        <w:rPr>
          <w:rFonts w:ascii="Calibri" w:hAnsi="Calibri" w:cs="Calibri"/>
        </w:rPr>
        <w:t xml:space="preserve"> οικονομικού έτους 202</w:t>
      </w:r>
      <w:r>
        <w:rPr>
          <w:rFonts w:ascii="Calibri" w:hAnsi="Calibri" w:cs="Calibri"/>
        </w:rPr>
        <w:t>1</w:t>
      </w:r>
      <w:r w:rsidRPr="00D57CFC">
        <w:rPr>
          <w:rFonts w:ascii="Calibri" w:hAnsi="Calibri" w:cs="Calibri"/>
        </w:rPr>
        <w:t xml:space="preserve"> </w:t>
      </w:r>
    </w:p>
    <w:p w:rsidR="002128DF" w:rsidRPr="00D57CFC" w:rsidRDefault="002128DF" w:rsidP="002128DF">
      <w:pPr>
        <w:spacing w:before="120" w:after="120" w:line="360" w:lineRule="auto"/>
        <w:jc w:val="both"/>
        <w:rPr>
          <w:rFonts w:ascii="Calibri" w:hAnsi="Calibri" w:cs="Calibri"/>
        </w:rPr>
      </w:pPr>
      <w:r w:rsidRPr="00D57CFC">
        <w:rPr>
          <w:rFonts w:ascii="Calibri" w:hAnsi="Calibri" w:cs="Calibri"/>
        </w:rPr>
        <w:t xml:space="preserve">β) Την Κ.Υ.Α. των υπουργών Οικονομικών και Εσωτερικών </w:t>
      </w:r>
      <w:r>
        <w:rPr>
          <w:rFonts w:ascii="Calibri" w:hAnsi="Calibri" w:cs="Calibri"/>
        </w:rPr>
        <w:t>46735</w:t>
      </w:r>
      <w:r w:rsidRPr="00D57CFC">
        <w:rPr>
          <w:rFonts w:ascii="Calibri" w:hAnsi="Calibri" w:cs="Calibri"/>
        </w:rPr>
        <w:t>/</w:t>
      </w:r>
      <w:r>
        <w:rPr>
          <w:rFonts w:ascii="Calibri" w:hAnsi="Calibri" w:cs="Calibri"/>
        </w:rPr>
        <w:t>23</w:t>
      </w:r>
      <w:r w:rsidRPr="00D57CFC">
        <w:rPr>
          <w:rFonts w:ascii="Calibri" w:hAnsi="Calibri" w:cs="Calibri"/>
        </w:rPr>
        <w:t>-7-20</w:t>
      </w:r>
      <w:r>
        <w:rPr>
          <w:rFonts w:ascii="Calibri" w:hAnsi="Calibri" w:cs="Calibri"/>
        </w:rPr>
        <w:t>20</w:t>
      </w:r>
      <w:r w:rsidRPr="00D57CFC">
        <w:rPr>
          <w:rFonts w:ascii="Calibri" w:hAnsi="Calibri" w:cs="Calibri"/>
        </w:rPr>
        <w:t xml:space="preserve">  «Παροχή οδηγιών για την κατάρτιση του προϋπολογι</w:t>
      </w:r>
      <w:r w:rsidRPr="00D57CFC">
        <w:rPr>
          <w:rFonts w:ascii="Calibri" w:hAnsi="Calibri" w:cs="Calibri"/>
        </w:rPr>
        <w:softHyphen/>
        <w:t>σμού των δήμων, οικονομικού έτους 202</w:t>
      </w:r>
      <w:r>
        <w:rPr>
          <w:rFonts w:ascii="Calibri" w:hAnsi="Calibri" w:cs="Calibri"/>
        </w:rPr>
        <w:t>1</w:t>
      </w:r>
      <w:r w:rsidRPr="00D57CFC">
        <w:rPr>
          <w:rFonts w:ascii="Calibri" w:hAnsi="Calibri" w:cs="Calibri"/>
        </w:rPr>
        <w:t>»</w:t>
      </w:r>
    </w:p>
    <w:p w:rsidR="002128DF" w:rsidRPr="00D57CFC" w:rsidRDefault="002128DF" w:rsidP="002128DF">
      <w:pPr>
        <w:spacing w:before="120" w:after="120" w:line="360" w:lineRule="auto"/>
        <w:jc w:val="both"/>
        <w:rPr>
          <w:rFonts w:ascii="Calibri" w:hAnsi="Calibri" w:cs="Calibri"/>
        </w:rPr>
      </w:pPr>
      <w:r w:rsidRPr="00D57CFC">
        <w:rPr>
          <w:rFonts w:ascii="Calibri" w:hAnsi="Calibri" w:cs="Calibri"/>
        </w:rPr>
        <w:t>γ) Τις διατάξεις της παρ. 2 του άρθρου 77 του Ν. 4172/2013, όπως αντικαταστάθηκε με το</w:t>
      </w:r>
      <w:r w:rsidRPr="00D57CFC">
        <w:rPr>
          <w:rFonts w:ascii="Calibri" w:hAnsi="Calibri" w:cs="Calibri"/>
          <w:color w:val="0066CC"/>
        </w:rPr>
        <w:t xml:space="preserve"> </w:t>
      </w:r>
      <w:r w:rsidRPr="00D57CFC">
        <w:rPr>
          <w:rFonts w:ascii="Calibri" w:hAnsi="Calibri" w:cs="Calibri"/>
          <w:color w:val="000000" w:themeColor="text1"/>
        </w:rPr>
        <w:t>άρθρο 189 του Ν.4555/18</w:t>
      </w:r>
      <w:r w:rsidRPr="00D57CFC">
        <w:rPr>
          <w:rFonts w:ascii="Calibri" w:hAnsi="Calibri" w:cs="Calibri"/>
        </w:rPr>
        <w:t>, σύμφωνα με την οποία «Ο προϋπολογισμός καταρτίζεται με βάση τις οδη</w:t>
      </w:r>
      <w:r w:rsidRPr="00D57CFC">
        <w:rPr>
          <w:rFonts w:ascii="Calibri" w:hAnsi="Calibri" w:cs="Calibri"/>
        </w:rPr>
        <w:softHyphen/>
        <w:t>γίες που παρέχονται ετησίως με την κοινή απόφαση των Υπουργών Οικονομικών και Εσωτερικών της προ</w:t>
      </w:r>
      <w:r w:rsidRPr="00D57CFC">
        <w:rPr>
          <w:rFonts w:ascii="Calibri" w:hAnsi="Calibri" w:cs="Calibri"/>
        </w:rPr>
        <w:softHyphen/>
        <w:t>ηγούμενης παραγράφου και κατόπιν αιτιολογημένης εισήγησης της οικονομικής υπηρεσίας του δήμου, για το εκτιμώμενο ύψος εσόδων και ιδίως των ιδίων εσόδων, σύμφωνα με τις οδηγίες αυτές».</w:t>
      </w:r>
    </w:p>
    <w:p w:rsidR="002128DF" w:rsidRPr="00D57CFC" w:rsidRDefault="002128DF" w:rsidP="002128DF">
      <w:pPr>
        <w:spacing w:before="120" w:after="120" w:line="360" w:lineRule="auto"/>
        <w:jc w:val="both"/>
        <w:rPr>
          <w:rFonts w:ascii="Calibri" w:hAnsi="Calibri" w:cs="Calibri"/>
        </w:rPr>
      </w:pPr>
      <w:r w:rsidRPr="00D57CFC">
        <w:rPr>
          <w:rFonts w:ascii="Calibri" w:hAnsi="Calibri" w:cs="Calibri"/>
        </w:rPr>
        <w:t>δ) Τις διατάξεις του Ν. 4270/14 (ΦΕΚ 143/Β/28-6-2014) «Αρχές δημοσιονομικής διαχείρισης και εποπτείας-δημόσιο λογιστικό και άλλες διατάξεις»</w:t>
      </w:r>
    </w:p>
    <w:p w:rsidR="002128DF" w:rsidRPr="00D57CFC" w:rsidRDefault="002128DF" w:rsidP="002128DF">
      <w:pPr>
        <w:spacing w:before="120" w:after="120" w:line="360" w:lineRule="auto"/>
        <w:jc w:val="both"/>
        <w:rPr>
          <w:rFonts w:ascii="Calibri" w:hAnsi="Calibri" w:cs="Calibri"/>
        </w:rPr>
      </w:pPr>
      <w:r w:rsidRPr="00D57CFC">
        <w:rPr>
          <w:rFonts w:ascii="Calibri" w:hAnsi="Calibri" w:cs="Calibri"/>
        </w:rPr>
        <w:t xml:space="preserve">ε) Το γεγονός ότι το Δημοτικό Συμβούλιο δεν έχει μεταβιβάσει επιπλέον αρμοδιότητες στις κοινότητες και συνεπώς δεν απαιτείται απόφαση των συμβουλίων των κοινοτήτων για τον </w:t>
      </w:r>
      <w:proofErr w:type="spellStart"/>
      <w:r w:rsidRPr="00D57CFC">
        <w:rPr>
          <w:rFonts w:ascii="Calibri" w:hAnsi="Calibri" w:cs="Calibri"/>
        </w:rPr>
        <w:t>προυπολογισμό</w:t>
      </w:r>
      <w:proofErr w:type="spellEnd"/>
      <w:r w:rsidRPr="00D57CFC">
        <w:rPr>
          <w:rFonts w:ascii="Calibri" w:hAnsi="Calibri" w:cs="Calibri"/>
        </w:rPr>
        <w:t xml:space="preserve"> των αρμοδιοτήτων που τους έχουν μεταβιβασθεί  </w:t>
      </w:r>
    </w:p>
    <w:p w:rsidR="002128DF" w:rsidRPr="00D57CFC" w:rsidRDefault="002128DF" w:rsidP="002128DF">
      <w:pPr>
        <w:spacing w:before="120" w:after="120" w:line="360" w:lineRule="auto"/>
        <w:jc w:val="both"/>
        <w:rPr>
          <w:rFonts w:ascii="Calibri" w:hAnsi="Calibri" w:cs="Calibri"/>
          <w:b/>
        </w:rPr>
      </w:pPr>
      <w:r w:rsidRPr="00D57CFC">
        <w:rPr>
          <w:rFonts w:ascii="Calibri" w:hAnsi="Calibri" w:cs="Calibri"/>
          <w:b/>
        </w:rPr>
        <w:t xml:space="preserve">Σας υποβάλλουμε την πρότασή μας προκειμένου να προσαρμόσετε στα σημερινά δεδομένα το σχέδιο του </w:t>
      </w:r>
      <w:proofErr w:type="spellStart"/>
      <w:r w:rsidRPr="00D57CFC">
        <w:rPr>
          <w:rFonts w:ascii="Calibri" w:hAnsi="Calibri" w:cs="Calibri"/>
          <w:b/>
        </w:rPr>
        <w:t>προυπολογισμού</w:t>
      </w:r>
      <w:proofErr w:type="spellEnd"/>
      <w:r w:rsidRPr="00D57CFC">
        <w:rPr>
          <w:rFonts w:ascii="Calibri" w:hAnsi="Calibri" w:cs="Calibri"/>
          <w:b/>
        </w:rPr>
        <w:t xml:space="preserve"> οικονομικού έτους 202</w:t>
      </w:r>
      <w:r>
        <w:rPr>
          <w:rFonts w:ascii="Calibri" w:hAnsi="Calibri" w:cs="Calibri"/>
          <w:b/>
        </w:rPr>
        <w:t>1</w:t>
      </w:r>
      <w:r w:rsidRPr="00D57CFC">
        <w:rPr>
          <w:rFonts w:ascii="Calibri" w:hAnsi="Calibri" w:cs="Calibri"/>
          <w:b/>
        </w:rPr>
        <w:t xml:space="preserve">, σύμφωνα με την παρ. 5 του άρθρου 77 του Ν. 4172/2013 και τις οδηγίες της ΚΥΑ </w:t>
      </w:r>
      <w:r>
        <w:rPr>
          <w:rFonts w:ascii="Calibri" w:hAnsi="Calibri" w:cs="Calibri"/>
          <w:b/>
        </w:rPr>
        <w:t>46735</w:t>
      </w:r>
      <w:r w:rsidRPr="00D57CFC">
        <w:rPr>
          <w:rFonts w:ascii="Calibri" w:hAnsi="Calibri" w:cs="Calibri"/>
          <w:b/>
        </w:rPr>
        <w:t>/2</w:t>
      </w:r>
      <w:r>
        <w:rPr>
          <w:rFonts w:ascii="Calibri" w:hAnsi="Calibri" w:cs="Calibri"/>
          <w:b/>
        </w:rPr>
        <w:t>3</w:t>
      </w:r>
      <w:r w:rsidRPr="00D57CFC">
        <w:rPr>
          <w:rFonts w:ascii="Calibri" w:hAnsi="Calibri" w:cs="Calibri"/>
          <w:b/>
        </w:rPr>
        <w:t>-7-20</w:t>
      </w:r>
      <w:r>
        <w:rPr>
          <w:rFonts w:ascii="Calibri" w:hAnsi="Calibri" w:cs="Calibri"/>
          <w:b/>
        </w:rPr>
        <w:t>20</w:t>
      </w:r>
    </w:p>
    <w:p w:rsidR="00AC0D2E" w:rsidRPr="00D57CFC" w:rsidRDefault="002128DF" w:rsidP="00AC0D2E">
      <w:pPr>
        <w:spacing w:before="120" w:after="120" w:line="360" w:lineRule="auto"/>
        <w:jc w:val="both"/>
        <w:rPr>
          <w:rFonts w:ascii="Calibri" w:hAnsi="Calibri" w:cs="Calibri"/>
          <w:b/>
        </w:rPr>
      </w:pPr>
      <w:r w:rsidRPr="00D57CFC">
        <w:rPr>
          <w:rFonts w:ascii="Calibri" w:hAnsi="Calibri" w:cs="Calibri"/>
        </w:rPr>
        <w:t>Η υπηρεσία μας</w:t>
      </w:r>
      <w:r>
        <w:rPr>
          <w:rFonts w:ascii="Calibri" w:hAnsi="Calibri" w:cs="Calibri"/>
        </w:rPr>
        <w:t xml:space="preserve"> </w:t>
      </w:r>
      <w:r w:rsidRPr="00D57CFC">
        <w:rPr>
          <w:rFonts w:ascii="Calibri" w:hAnsi="Calibri" w:cs="Calibri"/>
        </w:rPr>
        <w:t xml:space="preserve"> υπολόγισε τις επιχορηγήσεις</w:t>
      </w:r>
      <w:r w:rsidR="00AC0D2E">
        <w:rPr>
          <w:rFonts w:ascii="Calibri" w:hAnsi="Calibri" w:cs="Calibri"/>
        </w:rPr>
        <w:t xml:space="preserve"> σύμφωνα με την </w:t>
      </w:r>
      <w:r w:rsidR="00AC0D2E" w:rsidRPr="00D57CFC">
        <w:rPr>
          <w:rFonts w:ascii="Calibri" w:hAnsi="Calibri" w:cs="Calibri"/>
          <w:b/>
        </w:rPr>
        <w:t xml:space="preserve">ΚΥΑ </w:t>
      </w:r>
      <w:r w:rsidR="00AC0D2E">
        <w:rPr>
          <w:rFonts w:ascii="Calibri" w:hAnsi="Calibri" w:cs="Calibri"/>
          <w:b/>
        </w:rPr>
        <w:t>46735</w:t>
      </w:r>
      <w:r w:rsidR="00AC0D2E" w:rsidRPr="00D57CFC">
        <w:rPr>
          <w:rFonts w:ascii="Calibri" w:hAnsi="Calibri" w:cs="Calibri"/>
          <w:b/>
        </w:rPr>
        <w:t>/2</w:t>
      </w:r>
      <w:r w:rsidR="00AC0D2E">
        <w:rPr>
          <w:rFonts w:ascii="Calibri" w:hAnsi="Calibri" w:cs="Calibri"/>
          <w:b/>
        </w:rPr>
        <w:t>3</w:t>
      </w:r>
      <w:r w:rsidR="00AC0D2E" w:rsidRPr="00D57CFC">
        <w:rPr>
          <w:rFonts w:ascii="Calibri" w:hAnsi="Calibri" w:cs="Calibri"/>
          <w:b/>
        </w:rPr>
        <w:t>-7-20</w:t>
      </w:r>
      <w:r w:rsidR="00AC0D2E">
        <w:rPr>
          <w:rFonts w:ascii="Calibri" w:hAnsi="Calibri" w:cs="Calibri"/>
          <w:b/>
        </w:rPr>
        <w:t>20,</w:t>
      </w:r>
    </w:p>
    <w:p w:rsidR="002128DF" w:rsidRDefault="002128DF" w:rsidP="002128DF">
      <w:pPr>
        <w:spacing w:before="120" w:after="120" w:line="360" w:lineRule="auto"/>
        <w:jc w:val="both"/>
        <w:rPr>
          <w:rFonts w:ascii="Calibri" w:hAnsi="Calibri" w:cs="Calibri"/>
        </w:rPr>
      </w:pPr>
      <w:r w:rsidRPr="00D57CFC">
        <w:rPr>
          <w:rFonts w:ascii="Calibri" w:hAnsi="Calibri" w:cs="Calibri"/>
        </w:rPr>
        <w:t xml:space="preserve"> ως στον  κατωτέρω πίνακα:</w:t>
      </w:r>
    </w:p>
    <w:tbl>
      <w:tblPr>
        <w:tblW w:w="9081" w:type="dxa"/>
        <w:jc w:val="center"/>
        <w:tblLook w:val="04A0"/>
      </w:tblPr>
      <w:tblGrid>
        <w:gridCol w:w="901"/>
        <w:gridCol w:w="3740"/>
        <w:gridCol w:w="1060"/>
        <w:gridCol w:w="1500"/>
        <w:gridCol w:w="700"/>
        <w:gridCol w:w="1180"/>
      </w:tblGrid>
      <w:tr w:rsidR="002128DF" w:rsidTr="002128DF">
        <w:trPr>
          <w:trHeight w:val="580"/>
          <w:jc w:val="center"/>
        </w:trPr>
        <w:tc>
          <w:tcPr>
            <w:tcW w:w="901"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rsidR="002128DF" w:rsidRDefault="002128DF" w:rsidP="002128DF">
            <w:pPr>
              <w:jc w:val="center"/>
              <w:rPr>
                <w:rFonts w:ascii="Calibri" w:hAnsi="Calibri" w:cs="Calibri"/>
                <w:b/>
                <w:bCs/>
                <w:color w:val="000000"/>
                <w:sz w:val="18"/>
                <w:szCs w:val="18"/>
              </w:rPr>
            </w:pPr>
            <w:r>
              <w:rPr>
                <w:rFonts w:ascii="Calibri" w:hAnsi="Calibri" w:cs="Calibri"/>
                <w:b/>
                <w:bCs/>
                <w:color w:val="000000"/>
                <w:sz w:val="18"/>
                <w:szCs w:val="18"/>
              </w:rPr>
              <w:t>Κ.Α.</w:t>
            </w:r>
          </w:p>
        </w:tc>
        <w:tc>
          <w:tcPr>
            <w:tcW w:w="3740" w:type="dxa"/>
            <w:tcBorders>
              <w:top w:val="single" w:sz="4" w:space="0" w:color="auto"/>
              <w:left w:val="nil"/>
              <w:bottom w:val="single" w:sz="4" w:space="0" w:color="auto"/>
              <w:right w:val="single" w:sz="4" w:space="0" w:color="auto"/>
            </w:tcBorders>
            <w:shd w:val="clear" w:color="000000" w:fill="D9D9D9"/>
            <w:noWrap/>
            <w:vAlign w:val="center"/>
            <w:hideMark/>
          </w:tcPr>
          <w:p w:rsidR="002128DF" w:rsidRDefault="002128DF" w:rsidP="002128DF">
            <w:pPr>
              <w:jc w:val="center"/>
              <w:rPr>
                <w:rFonts w:ascii="Calibri" w:hAnsi="Calibri" w:cs="Calibri"/>
                <w:b/>
                <w:bCs/>
                <w:color w:val="000000"/>
                <w:sz w:val="18"/>
                <w:szCs w:val="18"/>
              </w:rPr>
            </w:pPr>
            <w:r>
              <w:rPr>
                <w:rFonts w:ascii="Calibri" w:hAnsi="Calibri" w:cs="Calibri"/>
                <w:b/>
                <w:bCs/>
                <w:color w:val="000000"/>
                <w:sz w:val="18"/>
                <w:szCs w:val="18"/>
              </w:rPr>
              <w:t>Τίτλος εσόδων</w:t>
            </w:r>
          </w:p>
        </w:tc>
        <w:tc>
          <w:tcPr>
            <w:tcW w:w="1060" w:type="dxa"/>
            <w:tcBorders>
              <w:top w:val="single" w:sz="4" w:space="0" w:color="auto"/>
              <w:left w:val="nil"/>
              <w:bottom w:val="single" w:sz="4" w:space="0" w:color="auto"/>
              <w:right w:val="single" w:sz="4" w:space="0" w:color="auto"/>
            </w:tcBorders>
            <w:shd w:val="clear" w:color="000000" w:fill="D9D9D9"/>
            <w:noWrap/>
            <w:vAlign w:val="center"/>
            <w:hideMark/>
          </w:tcPr>
          <w:p w:rsidR="002128DF" w:rsidRDefault="002128DF" w:rsidP="002128DF">
            <w:pPr>
              <w:jc w:val="center"/>
              <w:rPr>
                <w:rFonts w:ascii="Calibri" w:hAnsi="Calibri" w:cs="Calibri"/>
                <w:b/>
                <w:bCs/>
                <w:color w:val="000000"/>
                <w:sz w:val="18"/>
                <w:szCs w:val="18"/>
              </w:rPr>
            </w:pPr>
            <w:r>
              <w:rPr>
                <w:rFonts w:ascii="Calibri" w:hAnsi="Calibri" w:cs="Calibri"/>
                <w:b/>
                <w:bCs/>
                <w:color w:val="000000"/>
                <w:sz w:val="18"/>
                <w:szCs w:val="18"/>
              </w:rPr>
              <w:t>Κατανομή</w:t>
            </w:r>
          </w:p>
        </w:tc>
        <w:tc>
          <w:tcPr>
            <w:tcW w:w="1500" w:type="dxa"/>
            <w:tcBorders>
              <w:top w:val="single" w:sz="4" w:space="0" w:color="auto"/>
              <w:left w:val="nil"/>
              <w:bottom w:val="single" w:sz="4" w:space="0" w:color="auto"/>
              <w:right w:val="single" w:sz="4" w:space="0" w:color="auto"/>
            </w:tcBorders>
            <w:shd w:val="clear" w:color="000000" w:fill="D9D9D9"/>
            <w:noWrap/>
            <w:vAlign w:val="center"/>
            <w:hideMark/>
          </w:tcPr>
          <w:p w:rsidR="002128DF" w:rsidRDefault="002128DF" w:rsidP="002128DF">
            <w:pPr>
              <w:jc w:val="center"/>
              <w:rPr>
                <w:rFonts w:ascii="Calibri" w:hAnsi="Calibri" w:cs="Calibri"/>
                <w:b/>
                <w:bCs/>
                <w:color w:val="000000"/>
                <w:sz w:val="18"/>
                <w:szCs w:val="18"/>
              </w:rPr>
            </w:pPr>
            <w:r>
              <w:rPr>
                <w:rFonts w:ascii="Calibri" w:hAnsi="Calibri" w:cs="Calibri"/>
                <w:b/>
                <w:bCs/>
                <w:color w:val="000000"/>
                <w:sz w:val="18"/>
                <w:szCs w:val="18"/>
              </w:rPr>
              <w:t>ΑΔΑ</w:t>
            </w:r>
          </w:p>
        </w:tc>
        <w:tc>
          <w:tcPr>
            <w:tcW w:w="700" w:type="dxa"/>
            <w:tcBorders>
              <w:top w:val="single" w:sz="4" w:space="0" w:color="auto"/>
              <w:left w:val="nil"/>
              <w:bottom w:val="single" w:sz="4" w:space="0" w:color="auto"/>
              <w:right w:val="single" w:sz="4" w:space="0" w:color="auto"/>
            </w:tcBorders>
            <w:shd w:val="clear" w:color="000000" w:fill="D9D9D9"/>
            <w:noWrap/>
            <w:vAlign w:val="center"/>
            <w:hideMark/>
          </w:tcPr>
          <w:p w:rsidR="002128DF" w:rsidRDefault="002128DF" w:rsidP="002128DF">
            <w:pPr>
              <w:jc w:val="center"/>
              <w:rPr>
                <w:rFonts w:ascii="Calibri" w:hAnsi="Calibri" w:cs="Calibri"/>
                <w:b/>
                <w:bCs/>
                <w:color w:val="000000"/>
                <w:sz w:val="18"/>
                <w:szCs w:val="18"/>
              </w:rPr>
            </w:pPr>
            <w:r>
              <w:rPr>
                <w:rFonts w:ascii="Calibri" w:hAnsi="Calibri" w:cs="Calibri"/>
                <w:b/>
                <w:bCs/>
                <w:color w:val="000000"/>
                <w:sz w:val="18"/>
                <w:szCs w:val="18"/>
              </w:rPr>
              <w:t>Χ</w:t>
            </w:r>
          </w:p>
        </w:tc>
        <w:tc>
          <w:tcPr>
            <w:tcW w:w="1180" w:type="dxa"/>
            <w:tcBorders>
              <w:top w:val="single" w:sz="4" w:space="0" w:color="auto"/>
              <w:left w:val="nil"/>
              <w:bottom w:val="single" w:sz="4" w:space="0" w:color="auto"/>
              <w:right w:val="single" w:sz="4" w:space="0" w:color="auto"/>
            </w:tcBorders>
            <w:shd w:val="clear" w:color="000000" w:fill="D9D9D9"/>
            <w:noWrap/>
            <w:vAlign w:val="center"/>
            <w:hideMark/>
          </w:tcPr>
          <w:p w:rsidR="002128DF" w:rsidRDefault="002128DF" w:rsidP="002128DF">
            <w:pPr>
              <w:jc w:val="center"/>
              <w:rPr>
                <w:rFonts w:ascii="Calibri" w:hAnsi="Calibri" w:cs="Calibri"/>
                <w:b/>
                <w:bCs/>
                <w:color w:val="000000"/>
                <w:sz w:val="18"/>
                <w:szCs w:val="18"/>
              </w:rPr>
            </w:pPr>
            <w:r>
              <w:rPr>
                <w:rFonts w:ascii="Calibri" w:hAnsi="Calibri" w:cs="Calibri"/>
                <w:b/>
                <w:bCs/>
                <w:color w:val="000000"/>
                <w:sz w:val="18"/>
                <w:szCs w:val="18"/>
              </w:rPr>
              <w:t>Π/Υ 2021</w:t>
            </w:r>
          </w:p>
        </w:tc>
      </w:tr>
      <w:tr w:rsidR="002128DF" w:rsidTr="002128DF">
        <w:trPr>
          <w:trHeight w:val="700"/>
          <w:jc w:val="center"/>
        </w:trPr>
        <w:tc>
          <w:tcPr>
            <w:tcW w:w="901" w:type="dxa"/>
            <w:tcBorders>
              <w:top w:val="nil"/>
              <w:left w:val="single" w:sz="4" w:space="0" w:color="auto"/>
              <w:bottom w:val="single" w:sz="4" w:space="0" w:color="auto"/>
              <w:right w:val="single" w:sz="4" w:space="0" w:color="auto"/>
            </w:tcBorders>
            <w:shd w:val="clear" w:color="auto" w:fill="auto"/>
            <w:vAlign w:val="center"/>
            <w:hideMark/>
          </w:tcPr>
          <w:p w:rsidR="002128DF" w:rsidRDefault="002128DF" w:rsidP="002128DF">
            <w:pPr>
              <w:rPr>
                <w:rFonts w:ascii="Calibri" w:hAnsi="Calibri" w:cs="Calibri"/>
                <w:color w:val="000000"/>
                <w:sz w:val="18"/>
                <w:szCs w:val="18"/>
              </w:rPr>
            </w:pPr>
            <w:r>
              <w:rPr>
                <w:rFonts w:ascii="Calibri" w:hAnsi="Calibri" w:cs="Calibri"/>
                <w:color w:val="000000"/>
                <w:sz w:val="18"/>
                <w:szCs w:val="18"/>
              </w:rPr>
              <w:t>0611</w:t>
            </w:r>
          </w:p>
        </w:tc>
        <w:tc>
          <w:tcPr>
            <w:tcW w:w="3740" w:type="dxa"/>
            <w:tcBorders>
              <w:top w:val="nil"/>
              <w:left w:val="nil"/>
              <w:bottom w:val="single" w:sz="4" w:space="0" w:color="auto"/>
              <w:right w:val="single" w:sz="4" w:space="0" w:color="auto"/>
            </w:tcBorders>
            <w:shd w:val="clear" w:color="auto" w:fill="auto"/>
            <w:vAlign w:val="center"/>
            <w:hideMark/>
          </w:tcPr>
          <w:p w:rsidR="002128DF" w:rsidRDefault="002128DF" w:rsidP="002128DF">
            <w:pPr>
              <w:rPr>
                <w:rFonts w:ascii="Calibri" w:hAnsi="Calibri" w:cs="Calibri"/>
                <w:color w:val="000000"/>
                <w:sz w:val="18"/>
                <w:szCs w:val="18"/>
              </w:rPr>
            </w:pPr>
            <w:r>
              <w:rPr>
                <w:rFonts w:ascii="Calibri" w:hAnsi="Calibri" w:cs="Calibri"/>
                <w:color w:val="000000"/>
                <w:sz w:val="18"/>
                <w:szCs w:val="18"/>
              </w:rPr>
              <w:t>ΚΑΠ για την κάλυψη γενικών αναγκών (άρθρο 25 Ν 1828/89)</w:t>
            </w:r>
          </w:p>
        </w:tc>
        <w:tc>
          <w:tcPr>
            <w:tcW w:w="1060" w:type="dxa"/>
            <w:tcBorders>
              <w:top w:val="nil"/>
              <w:left w:val="nil"/>
              <w:bottom w:val="single" w:sz="4" w:space="0" w:color="auto"/>
              <w:right w:val="single" w:sz="4" w:space="0" w:color="auto"/>
            </w:tcBorders>
            <w:shd w:val="clear" w:color="auto" w:fill="auto"/>
            <w:vAlign w:val="center"/>
            <w:hideMark/>
          </w:tcPr>
          <w:p w:rsidR="002128DF" w:rsidRDefault="002128DF" w:rsidP="002128DF">
            <w:pPr>
              <w:jc w:val="right"/>
              <w:rPr>
                <w:rFonts w:ascii="Calibri" w:hAnsi="Calibri" w:cs="Calibri"/>
                <w:color w:val="000000"/>
                <w:sz w:val="18"/>
                <w:szCs w:val="18"/>
              </w:rPr>
            </w:pPr>
            <w:r>
              <w:rPr>
                <w:rFonts w:ascii="Calibri" w:hAnsi="Calibri" w:cs="Calibri"/>
                <w:color w:val="000000"/>
                <w:sz w:val="18"/>
                <w:szCs w:val="18"/>
              </w:rPr>
              <w:t>367.854,47</w:t>
            </w:r>
          </w:p>
        </w:tc>
        <w:tc>
          <w:tcPr>
            <w:tcW w:w="1500" w:type="dxa"/>
            <w:tcBorders>
              <w:top w:val="nil"/>
              <w:left w:val="nil"/>
              <w:bottom w:val="single" w:sz="4" w:space="0" w:color="auto"/>
              <w:right w:val="single" w:sz="4" w:space="0" w:color="auto"/>
            </w:tcBorders>
            <w:shd w:val="clear" w:color="auto" w:fill="auto"/>
            <w:vAlign w:val="center"/>
            <w:hideMark/>
          </w:tcPr>
          <w:p w:rsidR="002128DF" w:rsidRDefault="002128DF" w:rsidP="002128DF">
            <w:pPr>
              <w:rPr>
                <w:rFonts w:ascii="Calibri" w:hAnsi="Calibri" w:cs="Calibri"/>
                <w:color w:val="000000"/>
                <w:sz w:val="18"/>
                <w:szCs w:val="18"/>
              </w:rPr>
            </w:pPr>
            <w:r>
              <w:rPr>
                <w:rFonts w:ascii="Calibri" w:hAnsi="Calibri" w:cs="Calibri"/>
                <w:color w:val="000000"/>
                <w:sz w:val="18"/>
                <w:szCs w:val="18"/>
              </w:rPr>
              <w:t>6Α3846ΜΤΛ6-ΨΙΞ</w:t>
            </w:r>
          </w:p>
        </w:tc>
        <w:tc>
          <w:tcPr>
            <w:tcW w:w="700" w:type="dxa"/>
            <w:tcBorders>
              <w:top w:val="nil"/>
              <w:left w:val="nil"/>
              <w:bottom w:val="single" w:sz="4" w:space="0" w:color="auto"/>
              <w:right w:val="single" w:sz="4" w:space="0" w:color="auto"/>
            </w:tcBorders>
            <w:shd w:val="clear" w:color="auto" w:fill="auto"/>
            <w:vAlign w:val="center"/>
            <w:hideMark/>
          </w:tcPr>
          <w:p w:rsidR="002128DF" w:rsidRDefault="002128DF" w:rsidP="002128DF">
            <w:pPr>
              <w:jc w:val="center"/>
              <w:rPr>
                <w:rFonts w:ascii="Calibri" w:hAnsi="Calibri" w:cs="Calibri"/>
                <w:color w:val="000000"/>
                <w:sz w:val="18"/>
                <w:szCs w:val="18"/>
              </w:rPr>
            </w:pPr>
            <w:r>
              <w:rPr>
                <w:rFonts w:ascii="Calibri" w:hAnsi="Calibri" w:cs="Calibri"/>
                <w:color w:val="000000"/>
                <w:sz w:val="18"/>
                <w:szCs w:val="18"/>
              </w:rPr>
              <w:t>12</w:t>
            </w:r>
          </w:p>
        </w:tc>
        <w:tc>
          <w:tcPr>
            <w:tcW w:w="1180" w:type="dxa"/>
            <w:tcBorders>
              <w:top w:val="nil"/>
              <w:left w:val="nil"/>
              <w:bottom w:val="single" w:sz="4" w:space="0" w:color="auto"/>
              <w:right w:val="single" w:sz="4" w:space="0" w:color="auto"/>
            </w:tcBorders>
            <w:shd w:val="clear" w:color="auto" w:fill="auto"/>
            <w:vAlign w:val="center"/>
            <w:hideMark/>
          </w:tcPr>
          <w:p w:rsidR="002128DF" w:rsidRDefault="002128DF" w:rsidP="002128DF">
            <w:pPr>
              <w:jc w:val="right"/>
              <w:rPr>
                <w:rFonts w:ascii="Calibri" w:hAnsi="Calibri" w:cs="Calibri"/>
                <w:color w:val="000000"/>
                <w:sz w:val="18"/>
                <w:szCs w:val="18"/>
              </w:rPr>
            </w:pPr>
            <w:r>
              <w:rPr>
                <w:rFonts w:ascii="Calibri" w:hAnsi="Calibri" w:cs="Calibri"/>
                <w:color w:val="000000"/>
                <w:sz w:val="18"/>
                <w:szCs w:val="18"/>
              </w:rPr>
              <w:t>4.414.253,64</w:t>
            </w:r>
          </w:p>
        </w:tc>
      </w:tr>
      <w:tr w:rsidR="002128DF" w:rsidTr="002128DF">
        <w:trPr>
          <w:trHeight w:val="720"/>
          <w:jc w:val="center"/>
        </w:trPr>
        <w:tc>
          <w:tcPr>
            <w:tcW w:w="901" w:type="dxa"/>
            <w:tcBorders>
              <w:top w:val="nil"/>
              <w:left w:val="single" w:sz="4" w:space="0" w:color="auto"/>
              <w:bottom w:val="single" w:sz="4" w:space="0" w:color="auto"/>
              <w:right w:val="single" w:sz="4" w:space="0" w:color="auto"/>
            </w:tcBorders>
            <w:shd w:val="clear" w:color="auto" w:fill="auto"/>
            <w:vAlign w:val="center"/>
            <w:hideMark/>
          </w:tcPr>
          <w:p w:rsidR="002128DF" w:rsidRDefault="002128DF" w:rsidP="002128DF">
            <w:pPr>
              <w:rPr>
                <w:rFonts w:ascii="Calibri" w:hAnsi="Calibri" w:cs="Calibri"/>
                <w:color w:val="000000"/>
                <w:sz w:val="18"/>
                <w:szCs w:val="18"/>
              </w:rPr>
            </w:pPr>
            <w:r>
              <w:rPr>
                <w:rFonts w:ascii="Calibri" w:hAnsi="Calibri" w:cs="Calibri"/>
                <w:color w:val="000000"/>
                <w:sz w:val="18"/>
                <w:szCs w:val="18"/>
              </w:rPr>
              <w:t>4311</w:t>
            </w:r>
          </w:p>
        </w:tc>
        <w:tc>
          <w:tcPr>
            <w:tcW w:w="3740" w:type="dxa"/>
            <w:tcBorders>
              <w:top w:val="nil"/>
              <w:left w:val="nil"/>
              <w:bottom w:val="single" w:sz="4" w:space="0" w:color="auto"/>
              <w:right w:val="single" w:sz="4" w:space="0" w:color="auto"/>
            </w:tcBorders>
            <w:shd w:val="clear" w:color="auto" w:fill="auto"/>
            <w:vAlign w:val="center"/>
            <w:hideMark/>
          </w:tcPr>
          <w:p w:rsidR="002128DF" w:rsidRDefault="002128DF" w:rsidP="002128DF">
            <w:pPr>
              <w:rPr>
                <w:rFonts w:ascii="Calibri" w:hAnsi="Calibri" w:cs="Calibri"/>
                <w:color w:val="000000"/>
                <w:sz w:val="18"/>
                <w:szCs w:val="18"/>
              </w:rPr>
            </w:pPr>
            <w:r>
              <w:rPr>
                <w:rFonts w:ascii="Calibri" w:hAnsi="Calibri" w:cs="Calibri"/>
                <w:color w:val="000000"/>
                <w:sz w:val="18"/>
                <w:szCs w:val="18"/>
              </w:rPr>
              <w:t>ΚΑΠ για την κάλυψη των λειτουργικών αναγκών των σχολείων  Α/</w:t>
            </w:r>
            <w:proofErr w:type="spellStart"/>
            <w:r>
              <w:rPr>
                <w:rFonts w:ascii="Calibri" w:hAnsi="Calibri" w:cs="Calibri"/>
                <w:color w:val="000000"/>
                <w:sz w:val="18"/>
                <w:szCs w:val="18"/>
              </w:rPr>
              <w:t>θμιας</w:t>
            </w:r>
            <w:proofErr w:type="spellEnd"/>
            <w:r>
              <w:rPr>
                <w:rFonts w:ascii="Calibri" w:hAnsi="Calibri" w:cs="Calibri"/>
                <w:color w:val="000000"/>
                <w:sz w:val="18"/>
                <w:szCs w:val="18"/>
              </w:rPr>
              <w:t xml:space="preserve"> και Β/</w:t>
            </w:r>
            <w:proofErr w:type="spellStart"/>
            <w:r>
              <w:rPr>
                <w:rFonts w:ascii="Calibri" w:hAnsi="Calibri" w:cs="Calibri"/>
                <w:color w:val="000000"/>
                <w:sz w:val="18"/>
                <w:szCs w:val="18"/>
              </w:rPr>
              <w:t>θμιας</w:t>
            </w:r>
            <w:proofErr w:type="spellEnd"/>
            <w:r>
              <w:rPr>
                <w:rFonts w:ascii="Calibri" w:hAnsi="Calibri" w:cs="Calibri"/>
                <w:color w:val="000000"/>
                <w:sz w:val="18"/>
                <w:szCs w:val="18"/>
              </w:rPr>
              <w:t xml:space="preserve"> εκπαίδευσης (άρθρο 55 Ν. 1946/1991)</w:t>
            </w:r>
          </w:p>
        </w:tc>
        <w:tc>
          <w:tcPr>
            <w:tcW w:w="1060" w:type="dxa"/>
            <w:tcBorders>
              <w:top w:val="nil"/>
              <w:left w:val="nil"/>
              <w:bottom w:val="single" w:sz="4" w:space="0" w:color="auto"/>
              <w:right w:val="single" w:sz="4" w:space="0" w:color="auto"/>
            </w:tcBorders>
            <w:shd w:val="clear" w:color="auto" w:fill="auto"/>
            <w:vAlign w:val="center"/>
            <w:hideMark/>
          </w:tcPr>
          <w:p w:rsidR="002128DF" w:rsidRDefault="002128DF" w:rsidP="002128DF">
            <w:pPr>
              <w:jc w:val="right"/>
              <w:rPr>
                <w:rFonts w:ascii="Calibri" w:hAnsi="Calibri" w:cs="Calibri"/>
                <w:color w:val="000000"/>
                <w:sz w:val="18"/>
                <w:szCs w:val="18"/>
              </w:rPr>
            </w:pPr>
            <w:r>
              <w:rPr>
                <w:rFonts w:ascii="Calibri" w:hAnsi="Calibri" w:cs="Calibri"/>
                <w:color w:val="000000"/>
                <w:sz w:val="18"/>
                <w:szCs w:val="18"/>
              </w:rPr>
              <w:t>95.050,00</w:t>
            </w:r>
          </w:p>
        </w:tc>
        <w:tc>
          <w:tcPr>
            <w:tcW w:w="1500" w:type="dxa"/>
            <w:tcBorders>
              <w:top w:val="nil"/>
              <w:left w:val="nil"/>
              <w:bottom w:val="single" w:sz="4" w:space="0" w:color="auto"/>
              <w:right w:val="single" w:sz="4" w:space="0" w:color="auto"/>
            </w:tcBorders>
            <w:shd w:val="clear" w:color="auto" w:fill="auto"/>
            <w:vAlign w:val="center"/>
            <w:hideMark/>
          </w:tcPr>
          <w:p w:rsidR="002128DF" w:rsidRDefault="002128DF" w:rsidP="002128DF">
            <w:pPr>
              <w:rPr>
                <w:rFonts w:ascii="Calibri" w:hAnsi="Calibri" w:cs="Calibri"/>
                <w:color w:val="000000"/>
                <w:sz w:val="18"/>
                <w:szCs w:val="18"/>
              </w:rPr>
            </w:pPr>
            <w:r>
              <w:rPr>
                <w:rFonts w:ascii="Calibri" w:hAnsi="Calibri" w:cs="Calibri"/>
                <w:color w:val="000000"/>
                <w:sz w:val="18"/>
                <w:szCs w:val="18"/>
              </w:rPr>
              <w:t>Ω7ΦΞ46ΜΤΛ6-7Γ6</w:t>
            </w:r>
          </w:p>
        </w:tc>
        <w:tc>
          <w:tcPr>
            <w:tcW w:w="700" w:type="dxa"/>
            <w:tcBorders>
              <w:top w:val="nil"/>
              <w:left w:val="nil"/>
              <w:bottom w:val="single" w:sz="4" w:space="0" w:color="auto"/>
              <w:right w:val="single" w:sz="4" w:space="0" w:color="auto"/>
            </w:tcBorders>
            <w:shd w:val="clear" w:color="auto" w:fill="auto"/>
            <w:vAlign w:val="center"/>
            <w:hideMark/>
          </w:tcPr>
          <w:p w:rsidR="002128DF" w:rsidRDefault="002128DF" w:rsidP="002128DF">
            <w:pPr>
              <w:jc w:val="center"/>
              <w:rPr>
                <w:rFonts w:ascii="Calibri" w:hAnsi="Calibri" w:cs="Calibri"/>
                <w:color w:val="000000"/>
                <w:sz w:val="18"/>
                <w:szCs w:val="18"/>
              </w:rPr>
            </w:pPr>
            <w:r>
              <w:rPr>
                <w:rFonts w:ascii="Calibri" w:hAnsi="Calibri" w:cs="Calibri"/>
                <w:color w:val="000000"/>
                <w:sz w:val="18"/>
                <w:szCs w:val="18"/>
              </w:rPr>
              <w:t>4</w:t>
            </w:r>
          </w:p>
        </w:tc>
        <w:tc>
          <w:tcPr>
            <w:tcW w:w="1180" w:type="dxa"/>
            <w:tcBorders>
              <w:top w:val="nil"/>
              <w:left w:val="nil"/>
              <w:bottom w:val="single" w:sz="4" w:space="0" w:color="auto"/>
              <w:right w:val="single" w:sz="4" w:space="0" w:color="auto"/>
            </w:tcBorders>
            <w:shd w:val="clear" w:color="auto" w:fill="auto"/>
            <w:vAlign w:val="center"/>
            <w:hideMark/>
          </w:tcPr>
          <w:p w:rsidR="002128DF" w:rsidRDefault="002128DF" w:rsidP="002128DF">
            <w:pPr>
              <w:jc w:val="right"/>
              <w:rPr>
                <w:rFonts w:ascii="Calibri" w:hAnsi="Calibri" w:cs="Calibri"/>
                <w:color w:val="000000"/>
                <w:sz w:val="18"/>
                <w:szCs w:val="18"/>
              </w:rPr>
            </w:pPr>
            <w:r>
              <w:rPr>
                <w:rFonts w:ascii="Calibri" w:hAnsi="Calibri" w:cs="Calibri"/>
                <w:color w:val="000000"/>
                <w:sz w:val="18"/>
                <w:szCs w:val="18"/>
              </w:rPr>
              <w:t>380.200,00</w:t>
            </w:r>
          </w:p>
        </w:tc>
      </w:tr>
      <w:tr w:rsidR="002128DF" w:rsidTr="002128DF">
        <w:trPr>
          <w:trHeight w:val="720"/>
          <w:jc w:val="center"/>
        </w:trPr>
        <w:tc>
          <w:tcPr>
            <w:tcW w:w="901" w:type="dxa"/>
            <w:tcBorders>
              <w:top w:val="nil"/>
              <w:left w:val="single" w:sz="4" w:space="0" w:color="auto"/>
              <w:bottom w:val="single" w:sz="4" w:space="0" w:color="auto"/>
              <w:right w:val="single" w:sz="4" w:space="0" w:color="auto"/>
            </w:tcBorders>
            <w:shd w:val="clear" w:color="auto" w:fill="auto"/>
            <w:vAlign w:val="center"/>
            <w:hideMark/>
          </w:tcPr>
          <w:p w:rsidR="002128DF" w:rsidRDefault="002128DF" w:rsidP="002128DF">
            <w:pPr>
              <w:rPr>
                <w:rFonts w:ascii="Calibri" w:hAnsi="Calibri" w:cs="Calibri"/>
                <w:color w:val="000000"/>
                <w:sz w:val="18"/>
                <w:szCs w:val="18"/>
              </w:rPr>
            </w:pPr>
            <w:r>
              <w:rPr>
                <w:rFonts w:ascii="Calibri" w:hAnsi="Calibri" w:cs="Calibri"/>
                <w:color w:val="000000"/>
                <w:sz w:val="18"/>
                <w:szCs w:val="18"/>
              </w:rPr>
              <w:t>0612</w:t>
            </w:r>
          </w:p>
        </w:tc>
        <w:tc>
          <w:tcPr>
            <w:tcW w:w="3740" w:type="dxa"/>
            <w:tcBorders>
              <w:top w:val="nil"/>
              <w:left w:val="nil"/>
              <w:bottom w:val="single" w:sz="4" w:space="0" w:color="auto"/>
              <w:right w:val="single" w:sz="4" w:space="0" w:color="auto"/>
            </w:tcBorders>
            <w:shd w:val="clear" w:color="auto" w:fill="auto"/>
            <w:vAlign w:val="center"/>
            <w:hideMark/>
          </w:tcPr>
          <w:p w:rsidR="002128DF" w:rsidRDefault="002128DF" w:rsidP="002128DF">
            <w:pPr>
              <w:rPr>
                <w:rFonts w:ascii="Calibri" w:hAnsi="Calibri" w:cs="Calibri"/>
                <w:color w:val="000000"/>
                <w:sz w:val="18"/>
                <w:szCs w:val="18"/>
              </w:rPr>
            </w:pPr>
            <w:r>
              <w:rPr>
                <w:rFonts w:ascii="Calibri" w:hAnsi="Calibri" w:cs="Calibri"/>
                <w:color w:val="000000"/>
                <w:sz w:val="18"/>
                <w:szCs w:val="18"/>
              </w:rPr>
              <w:t>ΚΑΠ για την καταβολή μισθωμάτων ακινήτων προς στέγαση δημοσίων σχολικών μονάδων και λοιπών υπηρεσιών</w:t>
            </w:r>
          </w:p>
        </w:tc>
        <w:tc>
          <w:tcPr>
            <w:tcW w:w="1060" w:type="dxa"/>
            <w:tcBorders>
              <w:top w:val="nil"/>
              <w:left w:val="nil"/>
              <w:bottom w:val="single" w:sz="4" w:space="0" w:color="auto"/>
              <w:right w:val="single" w:sz="4" w:space="0" w:color="auto"/>
            </w:tcBorders>
            <w:shd w:val="clear" w:color="auto" w:fill="auto"/>
            <w:vAlign w:val="center"/>
            <w:hideMark/>
          </w:tcPr>
          <w:p w:rsidR="002128DF" w:rsidRDefault="002128DF" w:rsidP="002128DF">
            <w:pPr>
              <w:jc w:val="right"/>
              <w:rPr>
                <w:rFonts w:ascii="Calibri" w:hAnsi="Calibri" w:cs="Calibri"/>
                <w:color w:val="000000"/>
                <w:sz w:val="18"/>
                <w:szCs w:val="18"/>
              </w:rPr>
            </w:pPr>
            <w:r>
              <w:rPr>
                <w:rFonts w:ascii="Calibri" w:hAnsi="Calibri" w:cs="Calibri"/>
                <w:color w:val="000000"/>
                <w:sz w:val="18"/>
                <w:szCs w:val="18"/>
              </w:rPr>
              <w:t>26.576,56</w:t>
            </w:r>
          </w:p>
        </w:tc>
        <w:tc>
          <w:tcPr>
            <w:tcW w:w="1500" w:type="dxa"/>
            <w:tcBorders>
              <w:top w:val="nil"/>
              <w:left w:val="nil"/>
              <w:bottom w:val="single" w:sz="4" w:space="0" w:color="auto"/>
              <w:right w:val="single" w:sz="4" w:space="0" w:color="auto"/>
            </w:tcBorders>
            <w:shd w:val="clear" w:color="auto" w:fill="auto"/>
            <w:vAlign w:val="center"/>
            <w:hideMark/>
          </w:tcPr>
          <w:p w:rsidR="002128DF" w:rsidRDefault="002128DF" w:rsidP="002128DF">
            <w:pPr>
              <w:rPr>
                <w:rFonts w:ascii="Calibri" w:hAnsi="Calibri" w:cs="Calibri"/>
                <w:color w:val="000000"/>
                <w:sz w:val="18"/>
                <w:szCs w:val="18"/>
              </w:rPr>
            </w:pPr>
            <w:r>
              <w:rPr>
                <w:rFonts w:ascii="Calibri" w:hAnsi="Calibri" w:cs="Calibri"/>
                <w:color w:val="000000"/>
                <w:sz w:val="18"/>
                <w:szCs w:val="18"/>
              </w:rPr>
              <w:t>ΡΦ2Ν46ΜΤΛ6-Σ3Γ</w:t>
            </w:r>
          </w:p>
        </w:tc>
        <w:tc>
          <w:tcPr>
            <w:tcW w:w="700" w:type="dxa"/>
            <w:tcBorders>
              <w:top w:val="nil"/>
              <w:left w:val="nil"/>
              <w:bottom w:val="single" w:sz="4" w:space="0" w:color="auto"/>
              <w:right w:val="single" w:sz="4" w:space="0" w:color="auto"/>
            </w:tcBorders>
            <w:shd w:val="clear" w:color="auto" w:fill="auto"/>
            <w:vAlign w:val="center"/>
            <w:hideMark/>
          </w:tcPr>
          <w:p w:rsidR="002128DF" w:rsidRDefault="002128DF" w:rsidP="002128DF">
            <w:pPr>
              <w:jc w:val="center"/>
              <w:rPr>
                <w:rFonts w:ascii="Calibri" w:hAnsi="Calibri" w:cs="Calibri"/>
                <w:color w:val="000000"/>
                <w:sz w:val="18"/>
                <w:szCs w:val="18"/>
              </w:rPr>
            </w:pPr>
            <w:r>
              <w:rPr>
                <w:rFonts w:ascii="Calibri" w:hAnsi="Calibri" w:cs="Calibri"/>
                <w:color w:val="000000"/>
                <w:sz w:val="18"/>
                <w:szCs w:val="18"/>
              </w:rPr>
              <w:t>3</w:t>
            </w:r>
          </w:p>
        </w:tc>
        <w:tc>
          <w:tcPr>
            <w:tcW w:w="1180" w:type="dxa"/>
            <w:tcBorders>
              <w:top w:val="nil"/>
              <w:left w:val="nil"/>
              <w:bottom w:val="single" w:sz="4" w:space="0" w:color="auto"/>
              <w:right w:val="single" w:sz="4" w:space="0" w:color="auto"/>
            </w:tcBorders>
            <w:shd w:val="clear" w:color="auto" w:fill="auto"/>
            <w:vAlign w:val="center"/>
            <w:hideMark/>
          </w:tcPr>
          <w:p w:rsidR="002128DF" w:rsidRDefault="002128DF" w:rsidP="002128DF">
            <w:pPr>
              <w:jc w:val="right"/>
              <w:rPr>
                <w:rFonts w:ascii="Calibri" w:hAnsi="Calibri" w:cs="Calibri"/>
                <w:color w:val="000000"/>
                <w:sz w:val="18"/>
                <w:szCs w:val="18"/>
              </w:rPr>
            </w:pPr>
            <w:r>
              <w:rPr>
                <w:rFonts w:ascii="Calibri" w:hAnsi="Calibri" w:cs="Calibri"/>
                <w:color w:val="000000"/>
                <w:sz w:val="18"/>
                <w:szCs w:val="18"/>
              </w:rPr>
              <w:t>79.729,68</w:t>
            </w:r>
          </w:p>
        </w:tc>
      </w:tr>
      <w:tr w:rsidR="002128DF" w:rsidTr="002128DF">
        <w:trPr>
          <w:trHeight w:val="470"/>
          <w:jc w:val="center"/>
        </w:trPr>
        <w:tc>
          <w:tcPr>
            <w:tcW w:w="901" w:type="dxa"/>
            <w:tcBorders>
              <w:top w:val="nil"/>
              <w:left w:val="single" w:sz="4" w:space="0" w:color="auto"/>
              <w:bottom w:val="single" w:sz="4" w:space="0" w:color="auto"/>
              <w:right w:val="single" w:sz="4" w:space="0" w:color="auto"/>
            </w:tcBorders>
            <w:shd w:val="clear" w:color="auto" w:fill="auto"/>
            <w:vAlign w:val="center"/>
            <w:hideMark/>
          </w:tcPr>
          <w:p w:rsidR="002128DF" w:rsidRDefault="002128DF" w:rsidP="002128DF">
            <w:pPr>
              <w:rPr>
                <w:rFonts w:ascii="Calibri" w:hAnsi="Calibri" w:cs="Calibri"/>
                <w:color w:val="000000"/>
                <w:sz w:val="18"/>
                <w:szCs w:val="18"/>
              </w:rPr>
            </w:pPr>
            <w:r>
              <w:rPr>
                <w:rFonts w:ascii="Calibri" w:hAnsi="Calibri" w:cs="Calibri"/>
                <w:color w:val="000000"/>
                <w:sz w:val="18"/>
                <w:szCs w:val="18"/>
              </w:rPr>
              <w:lastRenderedPageBreak/>
              <w:t>1311</w:t>
            </w:r>
          </w:p>
        </w:tc>
        <w:tc>
          <w:tcPr>
            <w:tcW w:w="3740" w:type="dxa"/>
            <w:tcBorders>
              <w:top w:val="nil"/>
              <w:left w:val="nil"/>
              <w:bottom w:val="single" w:sz="4" w:space="0" w:color="auto"/>
              <w:right w:val="single" w:sz="4" w:space="0" w:color="auto"/>
            </w:tcBorders>
            <w:shd w:val="clear" w:color="auto" w:fill="auto"/>
            <w:vAlign w:val="center"/>
            <w:hideMark/>
          </w:tcPr>
          <w:p w:rsidR="002128DF" w:rsidRDefault="002128DF" w:rsidP="002128DF">
            <w:pPr>
              <w:rPr>
                <w:rFonts w:ascii="Calibri" w:hAnsi="Calibri" w:cs="Calibri"/>
                <w:color w:val="000000"/>
                <w:sz w:val="18"/>
                <w:szCs w:val="18"/>
              </w:rPr>
            </w:pPr>
            <w:r>
              <w:rPr>
                <w:rFonts w:ascii="Calibri" w:hAnsi="Calibri" w:cs="Calibri"/>
                <w:color w:val="000000"/>
                <w:sz w:val="18"/>
                <w:szCs w:val="18"/>
              </w:rPr>
              <w:t>Κ.Α.Π. επενδυτικών δαπανών των δήμων</w:t>
            </w:r>
          </w:p>
        </w:tc>
        <w:tc>
          <w:tcPr>
            <w:tcW w:w="1060" w:type="dxa"/>
            <w:tcBorders>
              <w:top w:val="nil"/>
              <w:left w:val="nil"/>
              <w:bottom w:val="single" w:sz="4" w:space="0" w:color="auto"/>
              <w:right w:val="single" w:sz="4" w:space="0" w:color="auto"/>
            </w:tcBorders>
            <w:shd w:val="clear" w:color="auto" w:fill="auto"/>
            <w:vAlign w:val="center"/>
            <w:hideMark/>
          </w:tcPr>
          <w:p w:rsidR="002128DF" w:rsidRDefault="002128DF" w:rsidP="002128DF">
            <w:pPr>
              <w:jc w:val="right"/>
              <w:rPr>
                <w:rFonts w:ascii="Calibri" w:hAnsi="Calibri" w:cs="Calibri"/>
                <w:color w:val="000000"/>
                <w:sz w:val="18"/>
                <w:szCs w:val="18"/>
              </w:rPr>
            </w:pPr>
            <w:r>
              <w:rPr>
                <w:rFonts w:ascii="Calibri" w:hAnsi="Calibri" w:cs="Calibri"/>
                <w:color w:val="000000"/>
                <w:sz w:val="18"/>
                <w:szCs w:val="18"/>
              </w:rPr>
              <w:t>129.037,50</w:t>
            </w:r>
          </w:p>
        </w:tc>
        <w:tc>
          <w:tcPr>
            <w:tcW w:w="1500" w:type="dxa"/>
            <w:tcBorders>
              <w:top w:val="nil"/>
              <w:left w:val="nil"/>
              <w:bottom w:val="single" w:sz="4" w:space="0" w:color="auto"/>
              <w:right w:val="single" w:sz="4" w:space="0" w:color="auto"/>
            </w:tcBorders>
            <w:shd w:val="clear" w:color="auto" w:fill="auto"/>
            <w:vAlign w:val="center"/>
            <w:hideMark/>
          </w:tcPr>
          <w:p w:rsidR="002128DF" w:rsidRDefault="002128DF" w:rsidP="002128DF">
            <w:pPr>
              <w:rPr>
                <w:rFonts w:ascii="Calibri" w:hAnsi="Calibri" w:cs="Calibri"/>
                <w:color w:val="000000"/>
                <w:sz w:val="18"/>
                <w:szCs w:val="18"/>
              </w:rPr>
            </w:pPr>
            <w:r>
              <w:rPr>
                <w:rFonts w:ascii="Calibri" w:hAnsi="Calibri" w:cs="Calibri"/>
                <w:color w:val="000000"/>
                <w:sz w:val="18"/>
                <w:szCs w:val="18"/>
              </w:rPr>
              <w:t>9ΒΚ246ΜΤΛ6-Φ05</w:t>
            </w:r>
          </w:p>
        </w:tc>
        <w:tc>
          <w:tcPr>
            <w:tcW w:w="700" w:type="dxa"/>
            <w:tcBorders>
              <w:top w:val="nil"/>
              <w:left w:val="nil"/>
              <w:bottom w:val="single" w:sz="4" w:space="0" w:color="auto"/>
              <w:right w:val="single" w:sz="4" w:space="0" w:color="auto"/>
            </w:tcBorders>
            <w:shd w:val="clear" w:color="auto" w:fill="auto"/>
            <w:vAlign w:val="center"/>
            <w:hideMark/>
          </w:tcPr>
          <w:p w:rsidR="002128DF" w:rsidRDefault="002128DF" w:rsidP="002128DF">
            <w:pPr>
              <w:jc w:val="center"/>
              <w:rPr>
                <w:rFonts w:ascii="Calibri" w:hAnsi="Calibri" w:cs="Calibri"/>
                <w:color w:val="000000"/>
                <w:sz w:val="18"/>
                <w:szCs w:val="18"/>
              </w:rPr>
            </w:pPr>
            <w:r>
              <w:rPr>
                <w:rFonts w:ascii="Calibri" w:hAnsi="Calibri" w:cs="Calibri"/>
                <w:color w:val="000000"/>
                <w:sz w:val="18"/>
                <w:szCs w:val="18"/>
              </w:rPr>
              <w:t>4</w:t>
            </w:r>
          </w:p>
        </w:tc>
        <w:tc>
          <w:tcPr>
            <w:tcW w:w="1180" w:type="dxa"/>
            <w:tcBorders>
              <w:top w:val="nil"/>
              <w:left w:val="nil"/>
              <w:bottom w:val="single" w:sz="4" w:space="0" w:color="auto"/>
              <w:right w:val="single" w:sz="4" w:space="0" w:color="auto"/>
            </w:tcBorders>
            <w:shd w:val="clear" w:color="auto" w:fill="auto"/>
            <w:vAlign w:val="center"/>
            <w:hideMark/>
          </w:tcPr>
          <w:p w:rsidR="002128DF" w:rsidRDefault="002128DF" w:rsidP="002128DF">
            <w:pPr>
              <w:jc w:val="right"/>
              <w:rPr>
                <w:rFonts w:ascii="Calibri" w:hAnsi="Calibri" w:cs="Calibri"/>
                <w:color w:val="000000"/>
                <w:sz w:val="18"/>
                <w:szCs w:val="18"/>
              </w:rPr>
            </w:pPr>
            <w:r>
              <w:rPr>
                <w:rFonts w:ascii="Calibri" w:hAnsi="Calibri" w:cs="Calibri"/>
                <w:color w:val="000000"/>
                <w:sz w:val="18"/>
                <w:szCs w:val="18"/>
              </w:rPr>
              <w:t>516.150,00</w:t>
            </w:r>
          </w:p>
        </w:tc>
      </w:tr>
      <w:tr w:rsidR="002128DF" w:rsidTr="002128DF">
        <w:trPr>
          <w:trHeight w:val="540"/>
          <w:jc w:val="center"/>
        </w:trPr>
        <w:tc>
          <w:tcPr>
            <w:tcW w:w="901" w:type="dxa"/>
            <w:tcBorders>
              <w:top w:val="nil"/>
              <w:left w:val="single" w:sz="4" w:space="0" w:color="auto"/>
              <w:bottom w:val="single" w:sz="4" w:space="0" w:color="auto"/>
              <w:right w:val="single" w:sz="4" w:space="0" w:color="auto"/>
            </w:tcBorders>
            <w:shd w:val="clear" w:color="auto" w:fill="auto"/>
            <w:vAlign w:val="center"/>
            <w:hideMark/>
          </w:tcPr>
          <w:p w:rsidR="002128DF" w:rsidRDefault="002128DF" w:rsidP="002128DF">
            <w:pPr>
              <w:rPr>
                <w:rFonts w:ascii="Calibri" w:hAnsi="Calibri" w:cs="Calibri"/>
                <w:color w:val="000000"/>
                <w:sz w:val="18"/>
                <w:szCs w:val="18"/>
              </w:rPr>
            </w:pPr>
            <w:r>
              <w:rPr>
                <w:rFonts w:ascii="Calibri" w:hAnsi="Calibri" w:cs="Calibri"/>
                <w:color w:val="000000"/>
                <w:sz w:val="18"/>
                <w:szCs w:val="18"/>
              </w:rPr>
              <w:t>1312</w:t>
            </w:r>
          </w:p>
        </w:tc>
        <w:tc>
          <w:tcPr>
            <w:tcW w:w="3740" w:type="dxa"/>
            <w:tcBorders>
              <w:top w:val="nil"/>
              <w:left w:val="nil"/>
              <w:bottom w:val="single" w:sz="4" w:space="0" w:color="auto"/>
              <w:right w:val="single" w:sz="4" w:space="0" w:color="auto"/>
            </w:tcBorders>
            <w:shd w:val="clear" w:color="auto" w:fill="auto"/>
            <w:vAlign w:val="center"/>
            <w:hideMark/>
          </w:tcPr>
          <w:p w:rsidR="002128DF" w:rsidRDefault="002128DF" w:rsidP="002128DF">
            <w:pPr>
              <w:rPr>
                <w:rFonts w:ascii="Calibri" w:hAnsi="Calibri" w:cs="Calibri"/>
                <w:color w:val="000000"/>
                <w:sz w:val="18"/>
                <w:szCs w:val="18"/>
              </w:rPr>
            </w:pPr>
            <w:r>
              <w:rPr>
                <w:rFonts w:ascii="Calibri" w:hAnsi="Calibri" w:cs="Calibri"/>
                <w:color w:val="000000"/>
                <w:sz w:val="18"/>
                <w:szCs w:val="18"/>
              </w:rPr>
              <w:t>Επισκευή και συντήρηση σχολικών κτιρίων (άρθρο 13 Ν 2880/2001)</w:t>
            </w:r>
          </w:p>
        </w:tc>
        <w:tc>
          <w:tcPr>
            <w:tcW w:w="1060" w:type="dxa"/>
            <w:tcBorders>
              <w:top w:val="nil"/>
              <w:left w:val="nil"/>
              <w:bottom w:val="single" w:sz="4" w:space="0" w:color="auto"/>
              <w:right w:val="single" w:sz="4" w:space="0" w:color="auto"/>
            </w:tcBorders>
            <w:shd w:val="clear" w:color="auto" w:fill="auto"/>
            <w:vAlign w:val="center"/>
            <w:hideMark/>
          </w:tcPr>
          <w:p w:rsidR="002128DF" w:rsidRDefault="002128DF" w:rsidP="002128DF">
            <w:pPr>
              <w:jc w:val="right"/>
              <w:rPr>
                <w:rFonts w:ascii="Calibri" w:hAnsi="Calibri" w:cs="Calibri"/>
                <w:color w:val="000000"/>
                <w:sz w:val="18"/>
                <w:szCs w:val="18"/>
              </w:rPr>
            </w:pPr>
            <w:r>
              <w:rPr>
                <w:rFonts w:ascii="Calibri" w:hAnsi="Calibri" w:cs="Calibri"/>
                <w:color w:val="000000"/>
                <w:sz w:val="18"/>
                <w:szCs w:val="18"/>
              </w:rPr>
              <w:t>100.350,00</w:t>
            </w:r>
          </w:p>
        </w:tc>
        <w:tc>
          <w:tcPr>
            <w:tcW w:w="1500" w:type="dxa"/>
            <w:tcBorders>
              <w:top w:val="nil"/>
              <w:left w:val="nil"/>
              <w:bottom w:val="single" w:sz="4" w:space="0" w:color="auto"/>
              <w:right w:val="single" w:sz="4" w:space="0" w:color="auto"/>
            </w:tcBorders>
            <w:shd w:val="clear" w:color="auto" w:fill="auto"/>
            <w:vAlign w:val="center"/>
            <w:hideMark/>
          </w:tcPr>
          <w:p w:rsidR="002128DF" w:rsidRDefault="002128DF" w:rsidP="002128DF">
            <w:pPr>
              <w:rPr>
                <w:rFonts w:ascii="Calibri" w:hAnsi="Calibri" w:cs="Calibri"/>
                <w:color w:val="000000"/>
                <w:sz w:val="18"/>
                <w:szCs w:val="18"/>
              </w:rPr>
            </w:pPr>
            <w:r>
              <w:rPr>
                <w:rFonts w:ascii="Calibri" w:hAnsi="Calibri" w:cs="Calibri"/>
                <w:color w:val="000000"/>
                <w:sz w:val="18"/>
                <w:szCs w:val="18"/>
              </w:rPr>
              <w:t>7ΝΧ4465ΧΘ7-2ΒΕ</w:t>
            </w:r>
          </w:p>
        </w:tc>
        <w:tc>
          <w:tcPr>
            <w:tcW w:w="700" w:type="dxa"/>
            <w:tcBorders>
              <w:top w:val="nil"/>
              <w:left w:val="nil"/>
              <w:bottom w:val="single" w:sz="4" w:space="0" w:color="auto"/>
              <w:right w:val="single" w:sz="4" w:space="0" w:color="auto"/>
            </w:tcBorders>
            <w:shd w:val="clear" w:color="auto" w:fill="auto"/>
            <w:vAlign w:val="center"/>
            <w:hideMark/>
          </w:tcPr>
          <w:p w:rsidR="002128DF" w:rsidRDefault="002128DF" w:rsidP="002128DF">
            <w:pPr>
              <w:jc w:val="center"/>
              <w:rPr>
                <w:rFonts w:ascii="Calibri" w:hAnsi="Calibri" w:cs="Calibri"/>
                <w:color w:val="000000"/>
                <w:sz w:val="18"/>
                <w:szCs w:val="18"/>
              </w:rPr>
            </w:pPr>
            <w:r>
              <w:rPr>
                <w:rFonts w:ascii="Calibri" w:hAnsi="Calibri" w:cs="Calibri"/>
                <w:color w:val="000000"/>
                <w:sz w:val="18"/>
                <w:szCs w:val="18"/>
              </w:rPr>
              <w:t>1</w:t>
            </w:r>
          </w:p>
        </w:tc>
        <w:tc>
          <w:tcPr>
            <w:tcW w:w="1180" w:type="dxa"/>
            <w:tcBorders>
              <w:top w:val="nil"/>
              <w:left w:val="nil"/>
              <w:bottom w:val="single" w:sz="4" w:space="0" w:color="auto"/>
              <w:right w:val="single" w:sz="4" w:space="0" w:color="auto"/>
            </w:tcBorders>
            <w:shd w:val="clear" w:color="auto" w:fill="auto"/>
            <w:vAlign w:val="center"/>
            <w:hideMark/>
          </w:tcPr>
          <w:p w:rsidR="002128DF" w:rsidRDefault="002128DF" w:rsidP="002128DF">
            <w:pPr>
              <w:jc w:val="right"/>
              <w:rPr>
                <w:rFonts w:ascii="Calibri" w:hAnsi="Calibri" w:cs="Calibri"/>
                <w:color w:val="000000"/>
                <w:sz w:val="18"/>
                <w:szCs w:val="18"/>
              </w:rPr>
            </w:pPr>
            <w:r>
              <w:rPr>
                <w:rFonts w:ascii="Calibri" w:hAnsi="Calibri" w:cs="Calibri"/>
                <w:color w:val="000000"/>
                <w:sz w:val="18"/>
                <w:szCs w:val="18"/>
              </w:rPr>
              <w:t>100.350,00</w:t>
            </w:r>
          </w:p>
        </w:tc>
      </w:tr>
      <w:tr w:rsidR="002128DF" w:rsidTr="002128DF">
        <w:trPr>
          <w:trHeight w:val="590"/>
          <w:jc w:val="center"/>
        </w:trPr>
        <w:tc>
          <w:tcPr>
            <w:tcW w:w="901" w:type="dxa"/>
            <w:tcBorders>
              <w:top w:val="nil"/>
              <w:left w:val="single" w:sz="4" w:space="0" w:color="auto"/>
              <w:bottom w:val="single" w:sz="4" w:space="0" w:color="auto"/>
              <w:right w:val="single" w:sz="4" w:space="0" w:color="auto"/>
            </w:tcBorders>
            <w:shd w:val="clear" w:color="auto" w:fill="auto"/>
            <w:vAlign w:val="center"/>
            <w:hideMark/>
          </w:tcPr>
          <w:p w:rsidR="002128DF" w:rsidRDefault="002128DF" w:rsidP="002128DF">
            <w:pPr>
              <w:rPr>
                <w:rFonts w:ascii="Calibri" w:hAnsi="Calibri" w:cs="Calibri"/>
                <w:color w:val="000000"/>
                <w:sz w:val="18"/>
                <w:szCs w:val="18"/>
              </w:rPr>
            </w:pPr>
            <w:r>
              <w:rPr>
                <w:rFonts w:ascii="Calibri" w:hAnsi="Calibri" w:cs="Calibri"/>
                <w:color w:val="000000"/>
                <w:sz w:val="18"/>
                <w:szCs w:val="18"/>
              </w:rPr>
              <w:t>1214.005</w:t>
            </w:r>
          </w:p>
        </w:tc>
        <w:tc>
          <w:tcPr>
            <w:tcW w:w="3740" w:type="dxa"/>
            <w:tcBorders>
              <w:top w:val="nil"/>
              <w:left w:val="nil"/>
              <w:bottom w:val="single" w:sz="4" w:space="0" w:color="auto"/>
              <w:right w:val="single" w:sz="4" w:space="0" w:color="auto"/>
            </w:tcBorders>
            <w:shd w:val="clear" w:color="auto" w:fill="auto"/>
            <w:vAlign w:val="center"/>
            <w:hideMark/>
          </w:tcPr>
          <w:p w:rsidR="002128DF" w:rsidRDefault="002128DF" w:rsidP="002128DF">
            <w:pPr>
              <w:rPr>
                <w:rFonts w:ascii="Calibri" w:hAnsi="Calibri" w:cs="Calibri"/>
                <w:color w:val="000000"/>
                <w:sz w:val="18"/>
                <w:szCs w:val="18"/>
              </w:rPr>
            </w:pPr>
            <w:r>
              <w:rPr>
                <w:rFonts w:ascii="Calibri" w:hAnsi="Calibri" w:cs="Calibri"/>
                <w:color w:val="000000"/>
                <w:sz w:val="18"/>
                <w:szCs w:val="18"/>
              </w:rPr>
              <w:t>Επιχορήγηση ΥΠ.ΕΣ για κάλυψη δράσεων πυροπροστασίας</w:t>
            </w:r>
          </w:p>
        </w:tc>
        <w:tc>
          <w:tcPr>
            <w:tcW w:w="1060" w:type="dxa"/>
            <w:tcBorders>
              <w:top w:val="nil"/>
              <w:left w:val="nil"/>
              <w:bottom w:val="single" w:sz="4" w:space="0" w:color="auto"/>
              <w:right w:val="single" w:sz="4" w:space="0" w:color="auto"/>
            </w:tcBorders>
            <w:shd w:val="clear" w:color="auto" w:fill="auto"/>
            <w:vAlign w:val="center"/>
            <w:hideMark/>
          </w:tcPr>
          <w:p w:rsidR="002128DF" w:rsidRDefault="002128DF" w:rsidP="002128DF">
            <w:pPr>
              <w:jc w:val="right"/>
              <w:rPr>
                <w:rFonts w:ascii="Calibri" w:hAnsi="Calibri" w:cs="Calibri"/>
                <w:color w:val="000000"/>
                <w:sz w:val="18"/>
                <w:szCs w:val="18"/>
              </w:rPr>
            </w:pPr>
            <w:r>
              <w:rPr>
                <w:rFonts w:ascii="Calibri" w:hAnsi="Calibri" w:cs="Calibri"/>
                <w:color w:val="000000"/>
                <w:sz w:val="18"/>
                <w:szCs w:val="18"/>
              </w:rPr>
              <w:t>83.000,00</w:t>
            </w:r>
          </w:p>
        </w:tc>
        <w:tc>
          <w:tcPr>
            <w:tcW w:w="1500" w:type="dxa"/>
            <w:tcBorders>
              <w:top w:val="nil"/>
              <w:left w:val="nil"/>
              <w:bottom w:val="single" w:sz="4" w:space="0" w:color="auto"/>
              <w:right w:val="single" w:sz="4" w:space="0" w:color="auto"/>
            </w:tcBorders>
            <w:shd w:val="clear" w:color="auto" w:fill="auto"/>
            <w:vAlign w:val="center"/>
            <w:hideMark/>
          </w:tcPr>
          <w:p w:rsidR="002128DF" w:rsidRDefault="002128DF" w:rsidP="002128DF">
            <w:pPr>
              <w:rPr>
                <w:rFonts w:ascii="Calibri" w:hAnsi="Calibri" w:cs="Calibri"/>
                <w:color w:val="000000"/>
                <w:sz w:val="18"/>
                <w:szCs w:val="18"/>
              </w:rPr>
            </w:pPr>
            <w:r>
              <w:rPr>
                <w:rFonts w:ascii="Calibri" w:hAnsi="Calibri" w:cs="Calibri"/>
                <w:color w:val="000000"/>
                <w:sz w:val="18"/>
                <w:szCs w:val="18"/>
              </w:rPr>
              <w:t>ΩΚΓΔ46ΜΤΛ6-ΝΣ2</w:t>
            </w:r>
          </w:p>
        </w:tc>
        <w:tc>
          <w:tcPr>
            <w:tcW w:w="700" w:type="dxa"/>
            <w:tcBorders>
              <w:top w:val="nil"/>
              <w:left w:val="nil"/>
              <w:bottom w:val="single" w:sz="4" w:space="0" w:color="auto"/>
              <w:right w:val="single" w:sz="4" w:space="0" w:color="auto"/>
            </w:tcBorders>
            <w:shd w:val="clear" w:color="auto" w:fill="auto"/>
            <w:vAlign w:val="center"/>
            <w:hideMark/>
          </w:tcPr>
          <w:p w:rsidR="002128DF" w:rsidRDefault="002128DF" w:rsidP="002128DF">
            <w:pPr>
              <w:jc w:val="center"/>
              <w:rPr>
                <w:rFonts w:ascii="Calibri" w:hAnsi="Calibri" w:cs="Calibri"/>
                <w:color w:val="000000"/>
                <w:sz w:val="18"/>
                <w:szCs w:val="18"/>
              </w:rPr>
            </w:pPr>
            <w:r>
              <w:rPr>
                <w:rFonts w:ascii="Calibri" w:hAnsi="Calibri" w:cs="Calibri"/>
                <w:color w:val="000000"/>
                <w:sz w:val="18"/>
                <w:szCs w:val="18"/>
              </w:rPr>
              <w:t>1</w:t>
            </w:r>
          </w:p>
        </w:tc>
        <w:tc>
          <w:tcPr>
            <w:tcW w:w="1180" w:type="dxa"/>
            <w:tcBorders>
              <w:top w:val="nil"/>
              <w:left w:val="nil"/>
              <w:bottom w:val="single" w:sz="4" w:space="0" w:color="auto"/>
              <w:right w:val="single" w:sz="4" w:space="0" w:color="auto"/>
            </w:tcBorders>
            <w:shd w:val="clear" w:color="auto" w:fill="auto"/>
            <w:vAlign w:val="center"/>
            <w:hideMark/>
          </w:tcPr>
          <w:p w:rsidR="002128DF" w:rsidRDefault="002128DF" w:rsidP="002128DF">
            <w:pPr>
              <w:jc w:val="right"/>
              <w:rPr>
                <w:rFonts w:ascii="Calibri" w:hAnsi="Calibri" w:cs="Calibri"/>
                <w:color w:val="000000"/>
                <w:sz w:val="18"/>
                <w:szCs w:val="18"/>
              </w:rPr>
            </w:pPr>
            <w:r>
              <w:rPr>
                <w:rFonts w:ascii="Calibri" w:hAnsi="Calibri" w:cs="Calibri"/>
                <w:color w:val="000000"/>
                <w:sz w:val="18"/>
                <w:szCs w:val="18"/>
              </w:rPr>
              <w:t>83.000,00</w:t>
            </w:r>
          </w:p>
        </w:tc>
      </w:tr>
      <w:tr w:rsidR="002128DF" w:rsidTr="002128DF">
        <w:trPr>
          <w:trHeight w:val="480"/>
          <w:jc w:val="center"/>
        </w:trPr>
        <w:tc>
          <w:tcPr>
            <w:tcW w:w="901" w:type="dxa"/>
            <w:vMerge w:val="restart"/>
            <w:tcBorders>
              <w:top w:val="nil"/>
              <w:left w:val="single" w:sz="4" w:space="0" w:color="auto"/>
              <w:bottom w:val="single" w:sz="4" w:space="0" w:color="000000"/>
              <w:right w:val="single" w:sz="4" w:space="0" w:color="auto"/>
            </w:tcBorders>
            <w:shd w:val="clear" w:color="auto" w:fill="auto"/>
            <w:vAlign w:val="center"/>
            <w:hideMark/>
          </w:tcPr>
          <w:p w:rsidR="002128DF" w:rsidRDefault="002128DF" w:rsidP="002128DF">
            <w:pPr>
              <w:rPr>
                <w:rFonts w:ascii="Calibri" w:hAnsi="Calibri" w:cs="Calibri"/>
                <w:color w:val="000000"/>
                <w:sz w:val="18"/>
                <w:szCs w:val="18"/>
              </w:rPr>
            </w:pPr>
            <w:r>
              <w:rPr>
                <w:rFonts w:ascii="Calibri" w:hAnsi="Calibri" w:cs="Calibri"/>
                <w:color w:val="000000"/>
                <w:sz w:val="18"/>
                <w:szCs w:val="18"/>
              </w:rPr>
              <w:t>0619.007</w:t>
            </w:r>
          </w:p>
        </w:tc>
        <w:tc>
          <w:tcPr>
            <w:tcW w:w="3740" w:type="dxa"/>
            <w:vMerge w:val="restart"/>
            <w:tcBorders>
              <w:top w:val="nil"/>
              <w:left w:val="single" w:sz="4" w:space="0" w:color="auto"/>
              <w:bottom w:val="single" w:sz="4" w:space="0" w:color="000000"/>
              <w:right w:val="single" w:sz="4" w:space="0" w:color="auto"/>
            </w:tcBorders>
            <w:shd w:val="clear" w:color="auto" w:fill="auto"/>
            <w:vAlign w:val="center"/>
            <w:hideMark/>
          </w:tcPr>
          <w:p w:rsidR="002128DF" w:rsidRDefault="002128DF" w:rsidP="002128DF">
            <w:pPr>
              <w:rPr>
                <w:rFonts w:ascii="Calibri" w:hAnsi="Calibri" w:cs="Calibri"/>
                <w:color w:val="000000"/>
                <w:sz w:val="18"/>
                <w:szCs w:val="18"/>
              </w:rPr>
            </w:pPr>
            <w:r>
              <w:rPr>
                <w:rFonts w:ascii="Calibri" w:hAnsi="Calibri" w:cs="Calibri"/>
                <w:color w:val="000000"/>
                <w:sz w:val="18"/>
                <w:szCs w:val="18"/>
              </w:rPr>
              <w:t>Επιχορήγηση για σίτιση μαθητών Μουσικού Σχολείου</w:t>
            </w:r>
          </w:p>
        </w:tc>
        <w:tc>
          <w:tcPr>
            <w:tcW w:w="1060" w:type="dxa"/>
            <w:tcBorders>
              <w:top w:val="nil"/>
              <w:left w:val="nil"/>
              <w:bottom w:val="single" w:sz="4" w:space="0" w:color="auto"/>
              <w:right w:val="single" w:sz="4" w:space="0" w:color="auto"/>
            </w:tcBorders>
            <w:shd w:val="clear" w:color="auto" w:fill="auto"/>
            <w:vAlign w:val="center"/>
            <w:hideMark/>
          </w:tcPr>
          <w:p w:rsidR="002128DF" w:rsidRDefault="002128DF" w:rsidP="002128DF">
            <w:pPr>
              <w:jc w:val="right"/>
              <w:rPr>
                <w:rFonts w:ascii="Calibri" w:hAnsi="Calibri" w:cs="Calibri"/>
                <w:color w:val="000000"/>
                <w:sz w:val="18"/>
                <w:szCs w:val="18"/>
              </w:rPr>
            </w:pPr>
            <w:r>
              <w:rPr>
                <w:rFonts w:ascii="Calibri" w:hAnsi="Calibri" w:cs="Calibri"/>
                <w:color w:val="000000"/>
                <w:sz w:val="18"/>
                <w:szCs w:val="18"/>
              </w:rPr>
              <w:t>7.316,00</w:t>
            </w:r>
          </w:p>
        </w:tc>
        <w:tc>
          <w:tcPr>
            <w:tcW w:w="1500" w:type="dxa"/>
            <w:tcBorders>
              <w:top w:val="nil"/>
              <w:left w:val="nil"/>
              <w:bottom w:val="single" w:sz="4" w:space="0" w:color="auto"/>
              <w:right w:val="single" w:sz="4" w:space="0" w:color="auto"/>
            </w:tcBorders>
            <w:shd w:val="clear" w:color="auto" w:fill="auto"/>
            <w:vAlign w:val="center"/>
            <w:hideMark/>
          </w:tcPr>
          <w:p w:rsidR="002128DF" w:rsidRDefault="002128DF" w:rsidP="002128DF">
            <w:pPr>
              <w:rPr>
                <w:rFonts w:ascii="Calibri" w:hAnsi="Calibri" w:cs="Calibri"/>
                <w:color w:val="000000"/>
                <w:sz w:val="18"/>
                <w:szCs w:val="18"/>
              </w:rPr>
            </w:pPr>
            <w:r>
              <w:rPr>
                <w:rFonts w:ascii="Calibri" w:hAnsi="Calibri" w:cs="Calibri"/>
                <w:color w:val="000000"/>
                <w:sz w:val="18"/>
                <w:szCs w:val="18"/>
              </w:rPr>
              <w:t>ΨΨΣΥ465ΧΘ7-ΓΑΝ</w:t>
            </w:r>
          </w:p>
        </w:tc>
        <w:tc>
          <w:tcPr>
            <w:tcW w:w="700" w:type="dxa"/>
            <w:tcBorders>
              <w:top w:val="nil"/>
              <w:left w:val="nil"/>
              <w:bottom w:val="single" w:sz="4" w:space="0" w:color="auto"/>
              <w:right w:val="single" w:sz="4" w:space="0" w:color="auto"/>
            </w:tcBorders>
            <w:shd w:val="clear" w:color="auto" w:fill="auto"/>
            <w:vAlign w:val="center"/>
            <w:hideMark/>
          </w:tcPr>
          <w:p w:rsidR="002128DF" w:rsidRDefault="002128DF" w:rsidP="002128DF">
            <w:pPr>
              <w:jc w:val="center"/>
              <w:rPr>
                <w:rFonts w:ascii="Calibri" w:hAnsi="Calibri" w:cs="Calibri"/>
                <w:color w:val="000000"/>
                <w:sz w:val="18"/>
                <w:szCs w:val="18"/>
              </w:rPr>
            </w:pPr>
            <w:r>
              <w:rPr>
                <w:rFonts w:ascii="Calibri" w:hAnsi="Calibri" w:cs="Calibri"/>
                <w:color w:val="000000"/>
                <w:sz w:val="18"/>
                <w:szCs w:val="18"/>
              </w:rPr>
              <w:t>1</w:t>
            </w:r>
          </w:p>
        </w:tc>
        <w:tc>
          <w:tcPr>
            <w:tcW w:w="1180" w:type="dxa"/>
            <w:vMerge w:val="restart"/>
            <w:tcBorders>
              <w:top w:val="nil"/>
              <w:left w:val="single" w:sz="4" w:space="0" w:color="auto"/>
              <w:bottom w:val="single" w:sz="4" w:space="0" w:color="000000"/>
              <w:right w:val="single" w:sz="4" w:space="0" w:color="auto"/>
            </w:tcBorders>
            <w:shd w:val="clear" w:color="auto" w:fill="auto"/>
            <w:vAlign w:val="center"/>
            <w:hideMark/>
          </w:tcPr>
          <w:p w:rsidR="002128DF" w:rsidRDefault="002128DF" w:rsidP="002128DF">
            <w:pPr>
              <w:jc w:val="right"/>
              <w:rPr>
                <w:rFonts w:ascii="Calibri" w:hAnsi="Calibri" w:cs="Calibri"/>
                <w:color w:val="000000"/>
                <w:sz w:val="18"/>
                <w:szCs w:val="18"/>
              </w:rPr>
            </w:pPr>
            <w:r>
              <w:rPr>
                <w:rFonts w:ascii="Calibri" w:hAnsi="Calibri" w:cs="Calibri"/>
                <w:color w:val="000000"/>
                <w:sz w:val="18"/>
                <w:szCs w:val="18"/>
              </w:rPr>
              <w:t>14.632,00</w:t>
            </w:r>
          </w:p>
        </w:tc>
      </w:tr>
      <w:tr w:rsidR="002128DF" w:rsidTr="002128DF">
        <w:trPr>
          <w:trHeight w:val="340"/>
          <w:jc w:val="center"/>
        </w:trPr>
        <w:tc>
          <w:tcPr>
            <w:tcW w:w="901" w:type="dxa"/>
            <w:vMerge/>
            <w:tcBorders>
              <w:top w:val="nil"/>
              <w:left w:val="single" w:sz="4" w:space="0" w:color="auto"/>
              <w:bottom w:val="single" w:sz="4" w:space="0" w:color="000000"/>
              <w:right w:val="single" w:sz="4" w:space="0" w:color="auto"/>
            </w:tcBorders>
            <w:vAlign w:val="center"/>
            <w:hideMark/>
          </w:tcPr>
          <w:p w:rsidR="002128DF" w:rsidRDefault="002128DF" w:rsidP="002128DF">
            <w:pPr>
              <w:rPr>
                <w:rFonts w:ascii="Calibri" w:hAnsi="Calibri" w:cs="Calibri"/>
                <w:color w:val="000000"/>
                <w:sz w:val="18"/>
                <w:szCs w:val="18"/>
              </w:rPr>
            </w:pPr>
          </w:p>
        </w:tc>
        <w:tc>
          <w:tcPr>
            <w:tcW w:w="3740" w:type="dxa"/>
            <w:vMerge/>
            <w:tcBorders>
              <w:top w:val="nil"/>
              <w:left w:val="single" w:sz="4" w:space="0" w:color="auto"/>
              <w:bottom w:val="single" w:sz="4" w:space="0" w:color="000000"/>
              <w:right w:val="single" w:sz="4" w:space="0" w:color="auto"/>
            </w:tcBorders>
            <w:vAlign w:val="center"/>
            <w:hideMark/>
          </w:tcPr>
          <w:p w:rsidR="002128DF" w:rsidRDefault="002128DF" w:rsidP="002128DF">
            <w:pPr>
              <w:rPr>
                <w:rFonts w:ascii="Calibri" w:hAnsi="Calibri" w:cs="Calibri"/>
                <w:color w:val="000000"/>
                <w:sz w:val="18"/>
                <w:szCs w:val="18"/>
              </w:rPr>
            </w:pPr>
          </w:p>
        </w:tc>
        <w:tc>
          <w:tcPr>
            <w:tcW w:w="1060" w:type="dxa"/>
            <w:tcBorders>
              <w:top w:val="nil"/>
              <w:left w:val="nil"/>
              <w:bottom w:val="single" w:sz="4" w:space="0" w:color="auto"/>
              <w:right w:val="single" w:sz="4" w:space="0" w:color="auto"/>
            </w:tcBorders>
            <w:shd w:val="clear" w:color="auto" w:fill="auto"/>
            <w:vAlign w:val="center"/>
            <w:hideMark/>
          </w:tcPr>
          <w:p w:rsidR="002128DF" w:rsidRDefault="002128DF" w:rsidP="002128DF">
            <w:pPr>
              <w:jc w:val="right"/>
              <w:rPr>
                <w:rFonts w:ascii="Calibri" w:hAnsi="Calibri" w:cs="Calibri"/>
                <w:color w:val="000000"/>
                <w:sz w:val="18"/>
                <w:szCs w:val="18"/>
              </w:rPr>
            </w:pPr>
            <w:r>
              <w:rPr>
                <w:rFonts w:ascii="Calibri" w:hAnsi="Calibri" w:cs="Calibri"/>
                <w:color w:val="000000"/>
                <w:sz w:val="18"/>
                <w:szCs w:val="18"/>
              </w:rPr>
              <w:t>7.316,00</w:t>
            </w:r>
          </w:p>
        </w:tc>
        <w:tc>
          <w:tcPr>
            <w:tcW w:w="1500" w:type="dxa"/>
            <w:tcBorders>
              <w:top w:val="nil"/>
              <w:left w:val="nil"/>
              <w:bottom w:val="single" w:sz="4" w:space="0" w:color="auto"/>
              <w:right w:val="single" w:sz="4" w:space="0" w:color="auto"/>
            </w:tcBorders>
            <w:shd w:val="clear" w:color="auto" w:fill="auto"/>
            <w:vAlign w:val="center"/>
            <w:hideMark/>
          </w:tcPr>
          <w:p w:rsidR="002128DF" w:rsidRDefault="002128DF" w:rsidP="002128DF">
            <w:pPr>
              <w:rPr>
                <w:rFonts w:ascii="Calibri" w:hAnsi="Calibri" w:cs="Calibri"/>
                <w:color w:val="000000"/>
                <w:sz w:val="18"/>
                <w:szCs w:val="18"/>
              </w:rPr>
            </w:pPr>
            <w:r>
              <w:rPr>
                <w:rFonts w:ascii="Calibri" w:hAnsi="Calibri" w:cs="Calibri"/>
                <w:color w:val="000000"/>
                <w:sz w:val="18"/>
                <w:szCs w:val="18"/>
              </w:rPr>
              <w:t>ΩΗΛ3465ΧΘ7-ΣΡΕ</w:t>
            </w:r>
          </w:p>
        </w:tc>
        <w:tc>
          <w:tcPr>
            <w:tcW w:w="700" w:type="dxa"/>
            <w:tcBorders>
              <w:top w:val="nil"/>
              <w:left w:val="nil"/>
              <w:bottom w:val="single" w:sz="4" w:space="0" w:color="auto"/>
              <w:right w:val="single" w:sz="4" w:space="0" w:color="auto"/>
            </w:tcBorders>
            <w:shd w:val="clear" w:color="auto" w:fill="auto"/>
            <w:vAlign w:val="center"/>
            <w:hideMark/>
          </w:tcPr>
          <w:p w:rsidR="002128DF" w:rsidRDefault="002128DF" w:rsidP="002128DF">
            <w:pPr>
              <w:jc w:val="center"/>
              <w:rPr>
                <w:rFonts w:ascii="Calibri" w:hAnsi="Calibri" w:cs="Calibri"/>
                <w:color w:val="000000"/>
                <w:sz w:val="18"/>
                <w:szCs w:val="18"/>
              </w:rPr>
            </w:pPr>
            <w:r>
              <w:rPr>
                <w:rFonts w:ascii="Calibri" w:hAnsi="Calibri" w:cs="Calibri"/>
                <w:color w:val="000000"/>
                <w:sz w:val="18"/>
                <w:szCs w:val="18"/>
              </w:rPr>
              <w:t>1</w:t>
            </w:r>
          </w:p>
        </w:tc>
        <w:tc>
          <w:tcPr>
            <w:tcW w:w="1180" w:type="dxa"/>
            <w:vMerge/>
            <w:tcBorders>
              <w:top w:val="nil"/>
              <w:left w:val="single" w:sz="4" w:space="0" w:color="auto"/>
              <w:bottom w:val="single" w:sz="4" w:space="0" w:color="000000"/>
              <w:right w:val="single" w:sz="4" w:space="0" w:color="auto"/>
            </w:tcBorders>
            <w:vAlign w:val="center"/>
            <w:hideMark/>
          </w:tcPr>
          <w:p w:rsidR="002128DF" w:rsidRDefault="002128DF" w:rsidP="002128DF">
            <w:pPr>
              <w:rPr>
                <w:rFonts w:ascii="Calibri" w:hAnsi="Calibri" w:cs="Calibri"/>
                <w:color w:val="000000"/>
                <w:sz w:val="18"/>
                <w:szCs w:val="18"/>
              </w:rPr>
            </w:pPr>
          </w:p>
        </w:tc>
      </w:tr>
      <w:tr w:rsidR="002128DF" w:rsidTr="002128DF">
        <w:trPr>
          <w:trHeight w:val="570"/>
          <w:jc w:val="center"/>
        </w:trPr>
        <w:tc>
          <w:tcPr>
            <w:tcW w:w="901" w:type="dxa"/>
            <w:tcBorders>
              <w:top w:val="nil"/>
              <w:left w:val="single" w:sz="4" w:space="0" w:color="auto"/>
              <w:bottom w:val="single" w:sz="4" w:space="0" w:color="auto"/>
              <w:right w:val="single" w:sz="4" w:space="0" w:color="auto"/>
            </w:tcBorders>
            <w:shd w:val="clear" w:color="000000" w:fill="D9D9D9"/>
            <w:vAlign w:val="center"/>
            <w:hideMark/>
          </w:tcPr>
          <w:p w:rsidR="002128DF" w:rsidRDefault="002128DF" w:rsidP="002128DF">
            <w:pPr>
              <w:rPr>
                <w:rFonts w:ascii="Calibri" w:hAnsi="Calibri" w:cs="Calibri"/>
                <w:b/>
                <w:bCs/>
                <w:color w:val="000000"/>
                <w:sz w:val="18"/>
                <w:szCs w:val="18"/>
              </w:rPr>
            </w:pPr>
            <w:r>
              <w:rPr>
                <w:rFonts w:ascii="Calibri" w:hAnsi="Calibri" w:cs="Calibri"/>
                <w:b/>
                <w:bCs/>
                <w:color w:val="000000"/>
                <w:sz w:val="18"/>
                <w:szCs w:val="18"/>
              </w:rPr>
              <w:t> </w:t>
            </w:r>
          </w:p>
        </w:tc>
        <w:tc>
          <w:tcPr>
            <w:tcW w:w="3740" w:type="dxa"/>
            <w:tcBorders>
              <w:top w:val="nil"/>
              <w:left w:val="nil"/>
              <w:bottom w:val="single" w:sz="4" w:space="0" w:color="auto"/>
              <w:right w:val="single" w:sz="4" w:space="0" w:color="auto"/>
            </w:tcBorders>
            <w:shd w:val="clear" w:color="000000" w:fill="D9D9D9"/>
            <w:vAlign w:val="center"/>
            <w:hideMark/>
          </w:tcPr>
          <w:p w:rsidR="002128DF" w:rsidRDefault="002128DF" w:rsidP="002128DF">
            <w:pPr>
              <w:rPr>
                <w:rFonts w:ascii="Calibri" w:hAnsi="Calibri" w:cs="Calibri"/>
                <w:b/>
                <w:bCs/>
                <w:color w:val="000000"/>
                <w:sz w:val="18"/>
                <w:szCs w:val="18"/>
              </w:rPr>
            </w:pPr>
            <w:r>
              <w:rPr>
                <w:rFonts w:ascii="Calibri" w:hAnsi="Calibri" w:cs="Calibri"/>
                <w:b/>
                <w:bCs/>
                <w:color w:val="000000"/>
                <w:sz w:val="18"/>
                <w:szCs w:val="18"/>
              </w:rPr>
              <w:t> </w:t>
            </w:r>
          </w:p>
        </w:tc>
        <w:tc>
          <w:tcPr>
            <w:tcW w:w="1060" w:type="dxa"/>
            <w:tcBorders>
              <w:top w:val="nil"/>
              <w:left w:val="nil"/>
              <w:bottom w:val="single" w:sz="4" w:space="0" w:color="auto"/>
              <w:right w:val="single" w:sz="4" w:space="0" w:color="auto"/>
            </w:tcBorders>
            <w:shd w:val="clear" w:color="000000" w:fill="D9D9D9"/>
            <w:vAlign w:val="center"/>
            <w:hideMark/>
          </w:tcPr>
          <w:p w:rsidR="002128DF" w:rsidRDefault="002128DF" w:rsidP="002128DF">
            <w:pPr>
              <w:rPr>
                <w:rFonts w:ascii="Calibri" w:hAnsi="Calibri" w:cs="Calibri"/>
                <w:b/>
                <w:bCs/>
                <w:color w:val="000000"/>
                <w:sz w:val="18"/>
                <w:szCs w:val="18"/>
              </w:rPr>
            </w:pPr>
            <w:r>
              <w:rPr>
                <w:rFonts w:ascii="Calibri" w:hAnsi="Calibri" w:cs="Calibri"/>
                <w:b/>
                <w:bCs/>
                <w:color w:val="000000"/>
                <w:sz w:val="18"/>
                <w:szCs w:val="18"/>
              </w:rPr>
              <w:t> </w:t>
            </w:r>
          </w:p>
        </w:tc>
        <w:tc>
          <w:tcPr>
            <w:tcW w:w="1500" w:type="dxa"/>
            <w:tcBorders>
              <w:top w:val="nil"/>
              <w:left w:val="nil"/>
              <w:bottom w:val="single" w:sz="4" w:space="0" w:color="auto"/>
              <w:right w:val="single" w:sz="4" w:space="0" w:color="auto"/>
            </w:tcBorders>
            <w:shd w:val="clear" w:color="000000" w:fill="D9D9D9"/>
            <w:vAlign w:val="center"/>
            <w:hideMark/>
          </w:tcPr>
          <w:p w:rsidR="002128DF" w:rsidRDefault="002128DF" w:rsidP="002128DF">
            <w:pPr>
              <w:rPr>
                <w:rFonts w:ascii="Calibri" w:hAnsi="Calibri" w:cs="Calibri"/>
                <w:b/>
                <w:bCs/>
                <w:color w:val="000000"/>
                <w:sz w:val="18"/>
                <w:szCs w:val="18"/>
              </w:rPr>
            </w:pPr>
            <w:r>
              <w:rPr>
                <w:rFonts w:ascii="Calibri" w:hAnsi="Calibri" w:cs="Calibri"/>
                <w:b/>
                <w:bCs/>
                <w:color w:val="000000"/>
                <w:sz w:val="18"/>
                <w:szCs w:val="18"/>
              </w:rPr>
              <w:t> </w:t>
            </w:r>
          </w:p>
        </w:tc>
        <w:tc>
          <w:tcPr>
            <w:tcW w:w="700" w:type="dxa"/>
            <w:tcBorders>
              <w:top w:val="nil"/>
              <w:left w:val="nil"/>
              <w:bottom w:val="single" w:sz="4" w:space="0" w:color="auto"/>
              <w:right w:val="single" w:sz="4" w:space="0" w:color="auto"/>
            </w:tcBorders>
            <w:shd w:val="clear" w:color="000000" w:fill="D9D9D9"/>
            <w:vAlign w:val="center"/>
            <w:hideMark/>
          </w:tcPr>
          <w:p w:rsidR="002128DF" w:rsidRDefault="002128DF" w:rsidP="002128DF">
            <w:pPr>
              <w:rPr>
                <w:rFonts w:ascii="Calibri" w:hAnsi="Calibri" w:cs="Calibri"/>
                <w:b/>
                <w:bCs/>
                <w:color w:val="000000"/>
                <w:sz w:val="18"/>
                <w:szCs w:val="18"/>
              </w:rPr>
            </w:pPr>
            <w:r>
              <w:rPr>
                <w:rFonts w:ascii="Calibri" w:hAnsi="Calibri" w:cs="Calibri"/>
                <w:b/>
                <w:bCs/>
                <w:color w:val="000000"/>
                <w:sz w:val="18"/>
                <w:szCs w:val="18"/>
              </w:rPr>
              <w:t> </w:t>
            </w:r>
          </w:p>
        </w:tc>
        <w:tc>
          <w:tcPr>
            <w:tcW w:w="1180" w:type="dxa"/>
            <w:tcBorders>
              <w:top w:val="nil"/>
              <w:left w:val="nil"/>
              <w:bottom w:val="single" w:sz="4" w:space="0" w:color="auto"/>
              <w:right w:val="single" w:sz="4" w:space="0" w:color="auto"/>
            </w:tcBorders>
            <w:shd w:val="clear" w:color="000000" w:fill="D9D9D9"/>
            <w:vAlign w:val="center"/>
            <w:hideMark/>
          </w:tcPr>
          <w:p w:rsidR="002128DF" w:rsidRDefault="002128DF" w:rsidP="002128DF">
            <w:pPr>
              <w:jc w:val="right"/>
              <w:rPr>
                <w:rFonts w:ascii="Calibri" w:hAnsi="Calibri" w:cs="Calibri"/>
                <w:b/>
                <w:bCs/>
                <w:color w:val="000000"/>
                <w:sz w:val="18"/>
                <w:szCs w:val="18"/>
              </w:rPr>
            </w:pPr>
            <w:r>
              <w:rPr>
                <w:rFonts w:ascii="Calibri" w:hAnsi="Calibri" w:cs="Calibri"/>
                <w:b/>
                <w:bCs/>
                <w:color w:val="000000"/>
                <w:sz w:val="18"/>
                <w:szCs w:val="18"/>
              </w:rPr>
              <w:t>5.588.315,32</w:t>
            </w:r>
          </w:p>
        </w:tc>
      </w:tr>
    </w:tbl>
    <w:p w:rsidR="002C1B3C" w:rsidRDefault="002C1B3C" w:rsidP="002C1B3C">
      <w:pPr>
        <w:rPr>
          <w:rFonts w:ascii="Arial" w:hAnsi="Arial" w:cs="Arial"/>
          <w:i/>
          <w:sz w:val="22"/>
          <w:szCs w:val="22"/>
        </w:rPr>
      </w:pPr>
    </w:p>
    <w:p w:rsidR="002128DF" w:rsidRDefault="002128DF" w:rsidP="002C1B3C">
      <w:pPr>
        <w:rPr>
          <w:rFonts w:ascii="Arial" w:hAnsi="Arial" w:cs="Arial"/>
          <w:i/>
          <w:sz w:val="22"/>
          <w:szCs w:val="22"/>
        </w:rPr>
      </w:pPr>
    </w:p>
    <w:p w:rsidR="002128DF" w:rsidRPr="004C61C4" w:rsidRDefault="002128DF" w:rsidP="002128DF">
      <w:pPr>
        <w:spacing w:before="120" w:after="120" w:line="360" w:lineRule="auto"/>
        <w:ind w:left="426" w:hanging="426"/>
        <w:jc w:val="both"/>
        <w:rPr>
          <w:rFonts w:ascii="Calibri" w:hAnsi="Calibri" w:cs="Calibri"/>
          <w:b/>
          <w:sz w:val="26"/>
          <w:szCs w:val="26"/>
          <w:u w:val="single"/>
        </w:rPr>
      </w:pPr>
      <w:r w:rsidRPr="004C61C4">
        <w:rPr>
          <w:rFonts w:ascii="Calibri" w:hAnsi="Calibri" w:cs="Calibri"/>
          <w:b/>
          <w:sz w:val="26"/>
          <w:szCs w:val="26"/>
        </w:rPr>
        <w:t>4.2.</w:t>
      </w:r>
      <w:r>
        <w:rPr>
          <w:rFonts w:ascii="Calibri" w:hAnsi="Calibri" w:cs="Calibri"/>
          <w:b/>
          <w:sz w:val="26"/>
          <w:szCs w:val="26"/>
          <w:u w:val="single"/>
        </w:rPr>
        <w:t xml:space="preserve"> </w:t>
      </w:r>
      <w:r w:rsidRPr="004C61C4">
        <w:rPr>
          <w:rFonts w:ascii="Calibri" w:hAnsi="Calibri" w:cs="Calibri"/>
          <w:b/>
          <w:sz w:val="26"/>
          <w:szCs w:val="26"/>
          <w:u w:val="single"/>
        </w:rPr>
        <w:t xml:space="preserve">Εκτιμώμενο ύψος εσόδων Δήμου </w:t>
      </w:r>
      <w:proofErr w:type="spellStart"/>
      <w:r w:rsidRPr="004C61C4">
        <w:rPr>
          <w:rFonts w:ascii="Calibri" w:hAnsi="Calibri" w:cs="Calibri"/>
          <w:b/>
          <w:sz w:val="26"/>
          <w:szCs w:val="26"/>
          <w:u w:val="single"/>
        </w:rPr>
        <w:t>Λεβαδέων</w:t>
      </w:r>
      <w:proofErr w:type="spellEnd"/>
      <w:r w:rsidRPr="004C61C4">
        <w:rPr>
          <w:rFonts w:ascii="Calibri" w:hAnsi="Calibri" w:cs="Calibri"/>
          <w:b/>
          <w:sz w:val="26"/>
          <w:szCs w:val="26"/>
          <w:u w:val="single"/>
        </w:rPr>
        <w:t xml:space="preserve"> με βάση τις οδηγίες της Κ.Υ.Α. </w:t>
      </w:r>
      <w:r>
        <w:rPr>
          <w:rFonts w:ascii="Calibri" w:hAnsi="Calibri" w:cs="Calibri"/>
          <w:b/>
          <w:sz w:val="26"/>
          <w:szCs w:val="26"/>
          <w:u w:val="single"/>
        </w:rPr>
        <w:t>46735</w:t>
      </w:r>
      <w:r w:rsidRPr="004C61C4">
        <w:rPr>
          <w:rFonts w:ascii="Calibri" w:hAnsi="Calibri" w:cs="Calibri"/>
          <w:b/>
          <w:sz w:val="26"/>
          <w:szCs w:val="26"/>
          <w:u w:val="single"/>
        </w:rPr>
        <w:t>/20</w:t>
      </w:r>
      <w:r>
        <w:rPr>
          <w:rFonts w:ascii="Calibri" w:hAnsi="Calibri" w:cs="Calibri"/>
          <w:b/>
          <w:sz w:val="26"/>
          <w:szCs w:val="26"/>
          <w:u w:val="single"/>
        </w:rPr>
        <w:t>20</w:t>
      </w:r>
      <w:r w:rsidRPr="004C61C4">
        <w:rPr>
          <w:rFonts w:ascii="Calibri" w:hAnsi="Calibri" w:cs="Calibri"/>
          <w:b/>
          <w:sz w:val="26"/>
          <w:szCs w:val="26"/>
          <w:u w:val="single"/>
        </w:rPr>
        <w:t>.</w:t>
      </w:r>
    </w:p>
    <w:p w:rsidR="002128DF" w:rsidRPr="004C61C4" w:rsidRDefault="002128DF" w:rsidP="002128DF">
      <w:pPr>
        <w:spacing w:before="100" w:beforeAutospacing="1" w:after="100" w:afterAutospacing="1" w:line="360" w:lineRule="auto"/>
        <w:jc w:val="both"/>
        <w:rPr>
          <w:rFonts w:ascii="Calibri" w:hAnsi="Calibri" w:cs="Calibri"/>
        </w:rPr>
      </w:pPr>
      <w:r w:rsidRPr="004C61C4">
        <w:rPr>
          <w:rFonts w:ascii="Calibri" w:hAnsi="Calibri" w:cs="Calibri"/>
        </w:rPr>
        <w:t>Η υπηρεσία  με βάση τα απολογιστικά στοιχεία των εσόδων του έτους 201</w:t>
      </w:r>
      <w:r>
        <w:rPr>
          <w:rFonts w:ascii="Calibri" w:hAnsi="Calibri" w:cs="Calibri"/>
        </w:rPr>
        <w:t>9</w:t>
      </w:r>
      <w:r w:rsidRPr="004C61C4">
        <w:rPr>
          <w:rFonts w:ascii="Calibri" w:hAnsi="Calibri" w:cs="Calibri"/>
        </w:rPr>
        <w:t xml:space="preserve"> και επίσης όμοια μέχρι 31/10/201</w:t>
      </w:r>
      <w:r>
        <w:rPr>
          <w:rFonts w:ascii="Calibri" w:hAnsi="Calibri" w:cs="Calibri"/>
        </w:rPr>
        <w:t>9</w:t>
      </w:r>
      <w:r w:rsidRPr="004C61C4">
        <w:rPr>
          <w:rFonts w:ascii="Calibri" w:hAnsi="Calibri" w:cs="Calibri"/>
        </w:rPr>
        <w:t xml:space="preserve"> και 31/10/20</w:t>
      </w:r>
      <w:r>
        <w:rPr>
          <w:rFonts w:ascii="Calibri" w:hAnsi="Calibri" w:cs="Calibri"/>
        </w:rPr>
        <w:t>20</w:t>
      </w:r>
      <w:r w:rsidRPr="004C61C4">
        <w:rPr>
          <w:rFonts w:ascii="Calibri" w:hAnsi="Calibri" w:cs="Calibri"/>
        </w:rPr>
        <w:t xml:space="preserve">, όπως αυτά έχουν αναρτηθεί στην ηλεκτρονική βάση δεδομένων που τηρείται στο Υπουργείο Εσωτερικών υπολογίζει παρακάτω τα έσοδα που πρέπει να εγγραφούν στο σχέδιο του </w:t>
      </w:r>
      <w:proofErr w:type="spellStart"/>
      <w:r w:rsidRPr="004C61C4">
        <w:rPr>
          <w:rFonts w:ascii="Calibri" w:hAnsi="Calibri" w:cs="Calibri"/>
        </w:rPr>
        <w:t>προυπολογισμού</w:t>
      </w:r>
      <w:proofErr w:type="spellEnd"/>
      <w:r w:rsidRPr="004C61C4">
        <w:rPr>
          <w:rFonts w:ascii="Calibri" w:hAnsi="Calibri" w:cs="Calibri"/>
        </w:rPr>
        <w:t xml:space="preserve"> οικονομικού έτους 202</w:t>
      </w:r>
      <w:r>
        <w:rPr>
          <w:rFonts w:ascii="Calibri" w:hAnsi="Calibri" w:cs="Calibri"/>
        </w:rPr>
        <w:t>1</w:t>
      </w:r>
      <w:r w:rsidRPr="004C61C4">
        <w:rPr>
          <w:rFonts w:ascii="Calibri" w:hAnsi="Calibri" w:cs="Calibri"/>
        </w:rPr>
        <w:t>.</w:t>
      </w:r>
    </w:p>
    <w:p w:rsidR="002128DF" w:rsidRPr="004C61C4" w:rsidRDefault="002128DF" w:rsidP="002128DF">
      <w:pPr>
        <w:spacing w:before="120" w:after="120" w:line="360" w:lineRule="auto"/>
        <w:jc w:val="both"/>
        <w:rPr>
          <w:rFonts w:ascii="Calibri" w:hAnsi="Calibri" w:cs="Calibri"/>
          <w:u w:val="single"/>
        </w:rPr>
      </w:pPr>
      <w:r w:rsidRPr="004C61C4">
        <w:rPr>
          <w:rFonts w:ascii="Calibri" w:hAnsi="Calibri" w:cs="Calibri"/>
          <w:b/>
          <w:bCs/>
          <w:u w:val="single"/>
        </w:rPr>
        <w:t>Α) Τμήμα του Π/Υ εσόδων και εξόδων που αφορά ίδια έσοδα και επισφάλειες αντίστοιχα</w:t>
      </w:r>
    </w:p>
    <w:p w:rsidR="002128DF" w:rsidRPr="004C61C4" w:rsidRDefault="002128DF" w:rsidP="002128DF">
      <w:pPr>
        <w:spacing w:before="120" w:after="120" w:line="360" w:lineRule="auto"/>
        <w:jc w:val="both"/>
        <w:rPr>
          <w:rFonts w:ascii="Calibri" w:hAnsi="Calibri" w:cs="Calibri"/>
          <w:b/>
          <w:u w:val="single"/>
        </w:rPr>
      </w:pPr>
      <w:r w:rsidRPr="004C61C4">
        <w:rPr>
          <w:rFonts w:ascii="Calibri" w:hAnsi="Calibri" w:cs="Calibri"/>
          <w:b/>
        </w:rPr>
        <w:t xml:space="preserve"> - </w:t>
      </w:r>
      <w:r w:rsidRPr="004C61C4">
        <w:rPr>
          <w:rFonts w:ascii="Calibri" w:hAnsi="Calibri" w:cs="Calibri"/>
          <w:b/>
          <w:u w:val="single"/>
        </w:rPr>
        <w:t>Ομάδα εσόδων Ι.</w:t>
      </w:r>
    </w:p>
    <w:p w:rsidR="002128DF" w:rsidRDefault="002128DF" w:rsidP="002128DF">
      <w:pPr>
        <w:spacing w:line="360" w:lineRule="auto"/>
        <w:jc w:val="both"/>
        <w:rPr>
          <w:rFonts w:ascii="Calibri" w:hAnsi="Calibri" w:cs="Calibri"/>
        </w:rPr>
      </w:pPr>
      <w:r w:rsidRPr="004C61C4">
        <w:rPr>
          <w:rFonts w:ascii="Calibri" w:hAnsi="Calibri" w:cs="Calibri"/>
        </w:rPr>
        <w:t>Υπολογίζεται η διαφορά που προκύπτει για το συ</w:t>
      </w:r>
      <w:r w:rsidRPr="004C61C4">
        <w:rPr>
          <w:rFonts w:ascii="Calibri" w:hAnsi="Calibri" w:cs="Calibri"/>
        </w:rPr>
        <w:softHyphen/>
        <w:t>νολικό άθροισμα της ΟΜΑΔΑΣ Ι. από την εκτέλεση του Π/Υ της περιόδου από τον Ιανουάριο του έτους 2019 και μέχρι το κλείσιμο του μηνός που προηγείται από το μήνα κατάρτισης του σχεδίου του Π/Υ 2020 (Οκτώβριος 2019) και της αντίστοιχης περιόδου του έτους 2018 (Οκτώβριος 2018). Ομοίως υπολο</w:t>
      </w:r>
      <w:r w:rsidRPr="004C61C4">
        <w:rPr>
          <w:rFonts w:ascii="Calibri" w:hAnsi="Calibri" w:cs="Calibri"/>
        </w:rPr>
        <w:softHyphen/>
        <w:t>γίζεται η διαφορά και για την ΟΜΑΔΑ ΙΙ.</w:t>
      </w:r>
    </w:p>
    <w:p w:rsidR="002128DF" w:rsidRDefault="002128DF" w:rsidP="002128DF">
      <w:pPr>
        <w:spacing w:line="360" w:lineRule="auto"/>
        <w:jc w:val="both"/>
        <w:rPr>
          <w:rFonts w:ascii="Calibri" w:hAnsi="Calibri" w:cs="Calibri"/>
        </w:rPr>
      </w:pPr>
    </w:p>
    <w:tbl>
      <w:tblPr>
        <w:tblW w:w="9439" w:type="dxa"/>
        <w:jc w:val="center"/>
        <w:tblLayout w:type="fixed"/>
        <w:tblLook w:val="04A0"/>
      </w:tblPr>
      <w:tblGrid>
        <w:gridCol w:w="835"/>
        <w:gridCol w:w="2385"/>
        <w:gridCol w:w="1258"/>
        <w:gridCol w:w="25"/>
        <w:gridCol w:w="1251"/>
        <w:gridCol w:w="1275"/>
        <w:gridCol w:w="1134"/>
        <w:gridCol w:w="1276"/>
      </w:tblGrid>
      <w:tr w:rsidR="002128DF" w:rsidRPr="00520C8E" w:rsidTr="00415B12">
        <w:trPr>
          <w:trHeight w:val="645"/>
          <w:jc w:val="center"/>
        </w:trPr>
        <w:tc>
          <w:tcPr>
            <w:tcW w:w="835" w:type="dxa"/>
            <w:tcBorders>
              <w:top w:val="single" w:sz="4" w:space="0" w:color="auto"/>
              <w:left w:val="single" w:sz="4" w:space="0" w:color="auto"/>
              <w:bottom w:val="single" w:sz="4" w:space="0" w:color="auto"/>
              <w:right w:val="single" w:sz="4" w:space="0" w:color="auto"/>
            </w:tcBorders>
            <w:shd w:val="clear" w:color="000000" w:fill="D9D9D9"/>
            <w:vAlign w:val="center"/>
            <w:hideMark/>
          </w:tcPr>
          <w:p w:rsidR="002128DF" w:rsidRPr="00520C8E" w:rsidRDefault="002128DF" w:rsidP="002128DF">
            <w:pPr>
              <w:jc w:val="center"/>
              <w:rPr>
                <w:rFonts w:ascii="Calibri" w:hAnsi="Calibri" w:cs="Calibri"/>
                <w:b/>
                <w:bCs/>
                <w:color w:val="000000"/>
                <w:sz w:val="18"/>
                <w:szCs w:val="18"/>
              </w:rPr>
            </w:pPr>
            <w:r w:rsidRPr="00520C8E">
              <w:rPr>
                <w:rFonts w:ascii="Calibri" w:hAnsi="Calibri" w:cs="Calibri"/>
                <w:b/>
                <w:bCs/>
                <w:color w:val="000000"/>
                <w:sz w:val="18"/>
                <w:szCs w:val="18"/>
              </w:rPr>
              <w:t>Κ.Α.</w:t>
            </w:r>
          </w:p>
        </w:tc>
        <w:tc>
          <w:tcPr>
            <w:tcW w:w="2385" w:type="dxa"/>
            <w:tcBorders>
              <w:top w:val="single" w:sz="4" w:space="0" w:color="auto"/>
              <w:left w:val="nil"/>
              <w:bottom w:val="single" w:sz="4" w:space="0" w:color="auto"/>
              <w:right w:val="single" w:sz="4" w:space="0" w:color="auto"/>
            </w:tcBorders>
            <w:shd w:val="clear" w:color="000000" w:fill="D9D9D9"/>
            <w:vAlign w:val="center"/>
            <w:hideMark/>
          </w:tcPr>
          <w:p w:rsidR="002128DF" w:rsidRPr="00520C8E" w:rsidRDefault="002128DF" w:rsidP="002128DF">
            <w:pPr>
              <w:jc w:val="center"/>
              <w:rPr>
                <w:rFonts w:ascii="Calibri" w:hAnsi="Calibri" w:cs="Calibri"/>
                <w:b/>
                <w:bCs/>
                <w:color w:val="000000"/>
                <w:sz w:val="18"/>
                <w:szCs w:val="18"/>
              </w:rPr>
            </w:pPr>
            <w:r w:rsidRPr="00520C8E">
              <w:rPr>
                <w:rFonts w:ascii="Calibri" w:hAnsi="Calibri" w:cs="Calibri"/>
                <w:b/>
                <w:bCs/>
                <w:color w:val="000000"/>
                <w:sz w:val="18"/>
                <w:szCs w:val="18"/>
              </w:rPr>
              <w:t>Περιγραφή</w:t>
            </w:r>
          </w:p>
        </w:tc>
        <w:tc>
          <w:tcPr>
            <w:tcW w:w="1283" w:type="dxa"/>
            <w:gridSpan w:val="2"/>
            <w:tcBorders>
              <w:top w:val="single" w:sz="4" w:space="0" w:color="auto"/>
              <w:left w:val="nil"/>
              <w:bottom w:val="single" w:sz="4" w:space="0" w:color="auto"/>
              <w:right w:val="single" w:sz="4" w:space="0" w:color="auto"/>
            </w:tcBorders>
            <w:shd w:val="clear" w:color="000000" w:fill="D9D9D9"/>
            <w:vAlign w:val="center"/>
            <w:hideMark/>
          </w:tcPr>
          <w:p w:rsidR="002128DF" w:rsidRPr="00520C8E" w:rsidRDefault="002128DF" w:rsidP="002128DF">
            <w:pPr>
              <w:jc w:val="center"/>
              <w:rPr>
                <w:rFonts w:ascii="Calibri" w:hAnsi="Calibri" w:cs="Calibri"/>
                <w:b/>
                <w:bCs/>
                <w:color w:val="000000"/>
                <w:sz w:val="18"/>
                <w:szCs w:val="18"/>
              </w:rPr>
            </w:pPr>
            <w:r w:rsidRPr="00520C8E">
              <w:rPr>
                <w:rFonts w:ascii="Calibri" w:hAnsi="Calibri" w:cs="Calibri"/>
                <w:b/>
                <w:bCs/>
                <w:color w:val="000000"/>
                <w:sz w:val="18"/>
                <w:szCs w:val="18"/>
              </w:rPr>
              <w:t>31/12/2019</w:t>
            </w:r>
          </w:p>
        </w:tc>
        <w:tc>
          <w:tcPr>
            <w:tcW w:w="1251" w:type="dxa"/>
            <w:tcBorders>
              <w:top w:val="single" w:sz="4" w:space="0" w:color="auto"/>
              <w:left w:val="nil"/>
              <w:bottom w:val="single" w:sz="4" w:space="0" w:color="auto"/>
              <w:right w:val="single" w:sz="4" w:space="0" w:color="auto"/>
            </w:tcBorders>
            <w:shd w:val="clear" w:color="000000" w:fill="D9D9D9"/>
            <w:vAlign w:val="center"/>
            <w:hideMark/>
          </w:tcPr>
          <w:p w:rsidR="002128DF" w:rsidRPr="00520C8E" w:rsidRDefault="002128DF" w:rsidP="002128DF">
            <w:pPr>
              <w:jc w:val="center"/>
              <w:rPr>
                <w:rFonts w:ascii="Calibri" w:hAnsi="Calibri" w:cs="Calibri"/>
                <w:b/>
                <w:bCs/>
                <w:color w:val="000000"/>
                <w:sz w:val="18"/>
                <w:szCs w:val="18"/>
              </w:rPr>
            </w:pPr>
            <w:r w:rsidRPr="00520C8E">
              <w:rPr>
                <w:rFonts w:ascii="Calibri" w:hAnsi="Calibri" w:cs="Calibri"/>
                <w:b/>
                <w:bCs/>
                <w:color w:val="000000"/>
                <w:sz w:val="18"/>
                <w:szCs w:val="18"/>
              </w:rPr>
              <w:t>31/10/2019</w:t>
            </w:r>
          </w:p>
        </w:tc>
        <w:tc>
          <w:tcPr>
            <w:tcW w:w="1275" w:type="dxa"/>
            <w:tcBorders>
              <w:top w:val="single" w:sz="4" w:space="0" w:color="auto"/>
              <w:left w:val="nil"/>
              <w:bottom w:val="single" w:sz="4" w:space="0" w:color="auto"/>
              <w:right w:val="single" w:sz="4" w:space="0" w:color="auto"/>
            </w:tcBorders>
            <w:shd w:val="clear" w:color="000000" w:fill="D9D9D9"/>
            <w:vAlign w:val="center"/>
            <w:hideMark/>
          </w:tcPr>
          <w:p w:rsidR="002128DF" w:rsidRPr="00520C8E" w:rsidRDefault="002128DF" w:rsidP="002128DF">
            <w:pPr>
              <w:jc w:val="center"/>
              <w:rPr>
                <w:rFonts w:ascii="Calibri" w:hAnsi="Calibri" w:cs="Calibri"/>
                <w:b/>
                <w:bCs/>
                <w:color w:val="000000"/>
                <w:sz w:val="18"/>
                <w:szCs w:val="18"/>
              </w:rPr>
            </w:pPr>
            <w:r w:rsidRPr="00520C8E">
              <w:rPr>
                <w:rFonts w:ascii="Calibri" w:hAnsi="Calibri" w:cs="Calibri"/>
                <w:b/>
                <w:bCs/>
                <w:color w:val="000000"/>
                <w:sz w:val="18"/>
                <w:szCs w:val="18"/>
              </w:rPr>
              <w:t>31/10/2020</w:t>
            </w:r>
          </w:p>
        </w:tc>
        <w:tc>
          <w:tcPr>
            <w:tcW w:w="1134" w:type="dxa"/>
            <w:tcBorders>
              <w:top w:val="single" w:sz="4" w:space="0" w:color="auto"/>
              <w:left w:val="nil"/>
              <w:bottom w:val="single" w:sz="4" w:space="0" w:color="auto"/>
              <w:right w:val="single" w:sz="4" w:space="0" w:color="auto"/>
            </w:tcBorders>
            <w:shd w:val="clear" w:color="000000" w:fill="D9D9D9"/>
            <w:vAlign w:val="center"/>
            <w:hideMark/>
          </w:tcPr>
          <w:p w:rsidR="002128DF" w:rsidRPr="00520C8E" w:rsidRDefault="002128DF" w:rsidP="002128DF">
            <w:pPr>
              <w:jc w:val="center"/>
              <w:rPr>
                <w:rFonts w:ascii="Calibri" w:hAnsi="Calibri" w:cs="Calibri"/>
                <w:b/>
                <w:bCs/>
                <w:color w:val="000000"/>
                <w:sz w:val="18"/>
                <w:szCs w:val="18"/>
              </w:rPr>
            </w:pPr>
            <w:r w:rsidRPr="00520C8E">
              <w:rPr>
                <w:rFonts w:ascii="Calibri" w:hAnsi="Calibri" w:cs="Calibri"/>
                <w:b/>
                <w:bCs/>
                <w:color w:val="000000"/>
                <w:sz w:val="18"/>
                <w:szCs w:val="18"/>
              </w:rPr>
              <w:t>Απόκλιση</w:t>
            </w:r>
          </w:p>
        </w:tc>
        <w:tc>
          <w:tcPr>
            <w:tcW w:w="1276" w:type="dxa"/>
            <w:tcBorders>
              <w:top w:val="single" w:sz="4" w:space="0" w:color="auto"/>
              <w:left w:val="nil"/>
              <w:bottom w:val="single" w:sz="4" w:space="0" w:color="auto"/>
              <w:right w:val="single" w:sz="4" w:space="0" w:color="auto"/>
            </w:tcBorders>
            <w:shd w:val="clear" w:color="000000" w:fill="D9D9D9"/>
            <w:vAlign w:val="center"/>
            <w:hideMark/>
          </w:tcPr>
          <w:p w:rsidR="002128DF" w:rsidRPr="00520C8E" w:rsidRDefault="002128DF" w:rsidP="002128DF">
            <w:pPr>
              <w:jc w:val="center"/>
              <w:rPr>
                <w:rFonts w:ascii="Calibri" w:hAnsi="Calibri" w:cs="Calibri"/>
                <w:b/>
                <w:bCs/>
                <w:color w:val="000000"/>
                <w:sz w:val="18"/>
                <w:szCs w:val="18"/>
              </w:rPr>
            </w:pPr>
            <w:proofErr w:type="spellStart"/>
            <w:r w:rsidRPr="00520C8E">
              <w:rPr>
                <w:rFonts w:ascii="Calibri" w:hAnsi="Calibri" w:cs="Calibri"/>
                <w:b/>
                <w:bCs/>
                <w:color w:val="000000"/>
                <w:sz w:val="18"/>
                <w:szCs w:val="18"/>
              </w:rPr>
              <w:t>Προυπ</w:t>
            </w:r>
            <w:proofErr w:type="spellEnd"/>
            <w:r w:rsidRPr="00520C8E">
              <w:rPr>
                <w:rFonts w:ascii="Calibri" w:hAnsi="Calibri" w:cs="Calibri"/>
                <w:b/>
                <w:bCs/>
                <w:color w:val="000000"/>
                <w:sz w:val="18"/>
                <w:szCs w:val="18"/>
              </w:rPr>
              <w:t>/</w:t>
            </w:r>
            <w:proofErr w:type="spellStart"/>
            <w:r w:rsidRPr="00520C8E">
              <w:rPr>
                <w:rFonts w:ascii="Calibri" w:hAnsi="Calibri" w:cs="Calibri"/>
                <w:b/>
                <w:bCs/>
                <w:color w:val="000000"/>
                <w:sz w:val="18"/>
                <w:szCs w:val="18"/>
              </w:rPr>
              <w:t>σμός</w:t>
            </w:r>
            <w:proofErr w:type="spellEnd"/>
            <w:r w:rsidRPr="00520C8E">
              <w:rPr>
                <w:rFonts w:ascii="Calibri" w:hAnsi="Calibri" w:cs="Calibri"/>
                <w:b/>
                <w:bCs/>
                <w:color w:val="000000"/>
                <w:sz w:val="18"/>
                <w:szCs w:val="18"/>
              </w:rPr>
              <w:t xml:space="preserve"> 2021</w:t>
            </w:r>
          </w:p>
        </w:tc>
      </w:tr>
      <w:tr w:rsidR="002128DF" w:rsidRPr="00520C8E" w:rsidTr="00415B12">
        <w:trPr>
          <w:trHeight w:val="480"/>
          <w:jc w:val="center"/>
        </w:trPr>
        <w:tc>
          <w:tcPr>
            <w:tcW w:w="835" w:type="dxa"/>
            <w:tcBorders>
              <w:top w:val="nil"/>
              <w:left w:val="single" w:sz="4" w:space="0" w:color="auto"/>
              <w:bottom w:val="single" w:sz="4" w:space="0" w:color="auto"/>
              <w:right w:val="single" w:sz="4" w:space="0" w:color="auto"/>
            </w:tcBorders>
            <w:shd w:val="clear" w:color="auto" w:fill="auto"/>
            <w:noWrap/>
            <w:vAlign w:val="center"/>
            <w:hideMark/>
          </w:tcPr>
          <w:p w:rsidR="002128DF" w:rsidRPr="00415B12" w:rsidRDefault="002128DF" w:rsidP="002128DF">
            <w:pPr>
              <w:jc w:val="center"/>
              <w:rPr>
                <w:rFonts w:ascii="Calibri" w:hAnsi="Calibri" w:cs="Calibri"/>
                <w:color w:val="000000"/>
                <w:sz w:val="18"/>
                <w:szCs w:val="18"/>
              </w:rPr>
            </w:pPr>
            <w:r w:rsidRPr="00415B12">
              <w:rPr>
                <w:rFonts w:ascii="Calibri" w:hAnsi="Calibri" w:cs="Calibri"/>
                <w:color w:val="000000"/>
                <w:sz w:val="18"/>
                <w:szCs w:val="18"/>
              </w:rPr>
              <w:t>01</w:t>
            </w:r>
          </w:p>
        </w:tc>
        <w:tc>
          <w:tcPr>
            <w:tcW w:w="2385" w:type="dxa"/>
            <w:tcBorders>
              <w:top w:val="nil"/>
              <w:left w:val="nil"/>
              <w:bottom w:val="single" w:sz="4" w:space="0" w:color="auto"/>
              <w:right w:val="single" w:sz="4" w:space="0" w:color="auto"/>
            </w:tcBorders>
            <w:shd w:val="clear" w:color="auto" w:fill="auto"/>
            <w:vAlign w:val="center"/>
            <w:hideMark/>
          </w:tcPr>
          <w:p w:rsidR="002128DF" w:rsidRPr="00415B12" w:rsidRDefault="002128DF" w:rsidP="002128DF">
            <w:pPr>
              <w:rPr>
                <w:rFonts w:ascii="Calibri" w:hAnsi="Calibri" w:cs="Calibri"/>
                <w:color w:val="000000"/>
                <w:sz w:val="18"/>
                <w:szCs w:val="18"/>
              </w:rPr>
            </w:pPr>
            <w:r w:rsidRPr="00415B12">
              <w:rPr>
                <w:rFonts w:ascii="Calibri" w:hAnsi="Calibri" w:cs="Calibri"/>
                <w:color w:val="000000"/>
                <w:sz w:val="18"/>
                <w:szCs w:val="18"/>
              </w:rPr>
              <w:t>ΠΡΟΣΟΔΟΙ ΑΠΟ ΑΚΙΝΗΤΗ ΠΕΡΙΟΥΣΙΑ</w:t>
            </w:r>
          </w:p>
        </w:tc>
        <w:tc>
          <w:tcPr>
            <w:tcW w:w="1283" w:type="dxa"/>
            <w:gridSpan w:val="2"/>
            <w:tcBorders>
              <w:top w:val="nil"/>
              <w:left w:val="nil"/>
              <w:bottom w:val="single" w:sz="4" w:space="0" w:color="auto"/>
              <w:right w:val="single" w:sz="4" w:space="0" w:color="auto"/>
            </w:tcBorders>
            <w:shd w:val="clear" w:color="auto" w:fill="auto"/>
            <w:noWrap/>
            <w:vAlign w:val="center"/>
            <w:hideMark/>
          </w:tcPr>
          <w:p w:rsidR="002128DF" w:rsidRPr="00415B12" w:rsidRDefault="002128DF" w:rsidP="002128DF">
            <w:pPr>
              <w:jc w:val="right"/>
              <w:rPr>
                <w:rFonts w:ascii="Calibri" w:hAnsi="Calibri" w:cs="Calibri"/>
                <w:color w:val="000000"/>
                <w:sz w:val="18"/>
                <w:szCs w:val="18"/>
              </w:rPr>
            </w:pPr>
            <w:r w:rsidRPr="00415B12">
              <w:rPr>
                <w:rFonts w:ascii="Calibri" w:hAnsi="Calibri" w:cs="Calibri"/>
                <w:color w:val="000000"/>
                <w:sz w:val="18"/>
                <w:szCs w:val="18"/>
              </w:rPr>
              <w:t>371.865,93</w:t>
            </w:r>
          </w:p>
        </w:tc>
        <w:tc>
          <w:tcPr>
            <w:tcW w:w="1251" w:type="dxa"/>
            <w:tcBorders>
              <w:top w:val="nil"/>
              <w:left w:val="nil"/>
              <w:bottom w:val="single" w:sz="4" w:space="0" w:color="auto"/>
              <w:right w:val="single" w:sz="4" w:space="0" w:color="auto"/>
            </w:tcBorders>
            <w:shd w:val="clear" w:color="auto" w:fill="auto"/>
            <w:noWrap/>
            <w:vAlign w:val="center"/>
            <w:hideMark/>
          </w:tcPr>
          <w:p w:rsidR="002128DF" w:rsidRPr="00415B12" w:rsidRDefault="002128DF" w:rsidP="002128DF">
            <w:pPr>
              <w:jc w:val="right"/>
              <w:rPr>
                <w:rFonts w:ascii="Calibri" w:hAnsi="Calibri" w:cs="Calibri"/>
                <w:color w:val="000000"/>
                <w:sz w:val="18"/>
                <w:szCs w:val="18"/>
              </w:rPr>
            </w:pPr>
            <w:r w:rsidRPr="00415B12">
              <w:rPr>
                <w:rFonts w:ascii="Calibri" w:hAnsi="Calibri" w:cs="Calibri"/>
                <w:color w:val="000000"/>
                <w:sz w:val="18"/>
                <w:szCs w:val="18"/>
              </w:rPr>
              <w:t>335.910,76</w:t>
            </w:r>
          </w:p>
        </w:tc>
        <w:tc>
          <w:tcPr>
            <w:tcW w:w="1275" w:type="dxa"/>
            <w:tcBorders>
              <w:top w:val="nil"/>
              <w:left w:val="nil"/>
              <w:bottom w:val="single" w:sz="4" w:space="0" w:color="auto"/>
              <w:right w:val="single" w:sz="4" w:space="0" w:color="auto"/>
            </w:tcBorders>
            <w:shd w:val="clear" w:color="auto" w:fill="auto"/>
            <w:noWrap/>
            <w:vAlign w:val="center"/>
            <w:hideMark/>
          </w:tcPr>
          <w:p w:rsidR="002128DF" w:rsidRPr="00415B12" w:rsidRDefault="002128DF" w:rsidP="002128DF">
            <w:pPr>
              <w:jc w:val="right"/>
              <w:rPr>
                <w:rFonts w:ascii="Calibri" w:hAnsi="Calibri" w:cs="Calibri"/>
                <w:color w:val="000000"/>
                <w:sz w:val="18"/>
                <w:szCs w:val="18"/>
              </w:rPr>
            </w:pPr>
            <w:r w:rsidRPr="00415B12">
              <w:rPr>
                <w:rFonts w:ascii="Calibri" w:hAnsi="Calibri" w:cs="Calibri"/>
                <w:color w:val="000000"/>
                <w:sz w:val="18"/>
                <w:szCs w:val="18"/>
              </w:rPr>
              <w:t>86.954,19</w:t>
            </w:r>
          </w:p>
        </w:tc>
        <w:tc>
          <w:tcPr>
            <w:tcW w:w="1134" w:type="dxa"/>
            <w:tcBorders>
              <w:top w:val="nil"/>
              <w:left w:val="nil"/>
              <w:bottom w:val="single" w:sz="4" w:space="0" w:color="auto"/>
              <w:right w:val="single" w:sz="4" w:space="0" w:color="auto"/>
            </w:tcBorders>
            <w:shd w:val="clear" w:color="auto" w:fill="auto"/>
            <w:noWrap/>
            <w:vAlign w:val="center"/>
            <w:hideMark/>
          </w:tcPr>
          <w:p w:rsidR="002128DF" w:rsidRPr="00415B12" w:rsidRDefault="002128DF" w:rsidP="002128DF">
            <w:pPr>
              <w:jc w:val="right"/>
              <w:rPr>
                <w:rFonts w:ascii="Calibri" w:hAnsi="Calibri" w:cs="Calibri"/>
                <w:color w:val="FF0000"/>
                <w:sz w:val="18"/>
                <w:szCs w:val="18"/>
              </w:rPr>
            </w:pPr>
            <w:r w:rsidRPr="00415B12">
              <w:rPr>
                <w:rFonts w:ascii="Calibri" w:hAnsi="Calibri" w:cs="Calibri"/>
                <w:color w:val="FF0000"/>
                <w:sz w:val="18"/>
                <w:szCs w:val="18"/>
              </w:rPr>
              <w:t>-248.956,57</w:t>
            </w:r>
          </w:p>
        </w:tc>
        <w:tc>
          <w:tcPr>
            <w:tcW w:w="1276" w:type="dxa"/>
            <w:tcBorders>
              <w:top w:val="nil"/>
              <w:left w:val="nil"/>
              <w:bottom w:val="single" w:sz="4" w:space="0" w:color="auto"/>
              <w:right w:val="single" w:sz="4" w:space="0" w:color="auto"/>
            </w:tcBorders>
            <w:shd w:val="clear" w:color="auto" w:fill="auto"/>
            <w:noWrap/>
            <w:vAlign w:val="center"/>
            <w:hideMark/>
          </w:tcPr>
          <w:p w:rsidR="002128DF" w:rsidRPr="00415B12" w:rsidRDefault="002128DF" w:rsidP="002128DF">
            <w:pPr>
              <w:jc w:val="right"/>
              <w:rPr>
                <w:rFonts w:ascii="Calibri" w:hAnsi="Calibri" w:cs="Calibri"/>
                <w:color w:val="000000"/>
                <w:sz w:val="18"/>
                <w:szCs w:val="18"/>
              </w:rPr>
            </w:pPr>
            <w:r w:rsidRPr="00415B12">
              <w:rPr>
                <w:rFonts w:ascii="Calibri" w:hAnsi="Calibri" w:cs="Calibri"/>
                <w:color w:val="000000"/>
                <w:sz w:val="18"/>
                <w:szCs w:val="18"/>
              </w:rPr>
              <w:t>350.000,00</w:t>
            </w:r>
          </w:p>
        </w:tc>
      </w:tr>
      <w:tr w:rsidR="002128DF" w:rsidRPr="00520C8E" w:rsidTr="00415B12">
        <w:trPr>
          <w:trHeight w:val="440"/>
          <w:jc w:val="center"/>
        </w:trPr>
        <w:tc>
          <w:tcPr>
            <w:tcW w:w="835" w:type="dxa"/>
            <w:tcBorders>
              <w:top w:val="nil"/>
              <w:left w:val="single" w:sz="4" w:space="0" w:color="auto"/>
              <w:bottom w:val="single" w:sz="4" w:space="0" w:color="auto"/>
              <w:right w:val="single" w:sz="4" w:space="0" w:color="auto"/>
            </w:tcBorders>
            <w:shd w:val="clear" w:color="auto" w:fill="auto"/>
            <w:noWrap/>
            <w:vAlign w:val="center"/>
            <w:hideMark/>
          </w:tcPr>
          <w:p w:rsidR="002128DF" w:rsidRPr="00415B12" w:rsidRDefault="002128DF" w:rsidP="002128DF">
            <w:pPr>
              <w:jc w:val="center"/>
              <w:rPr>
                <w:rFonts w:ascii="Calibri" w:hAnsi="Calibri" w:cs="Calibri"/>
                <w:color w:val="000000"/>
                <w:sz w:val="18"/>
                <w:szCs w:val="18"/>
              </w:rPr>
            </w:pPr>
            <w:r w:rsidRPr="00415B12">
              <w:rPr>
                <w:rFonts w:ascii="Calibri" w:hAnsi="Calibri" w:cs="Calibri"/>
                <w:color w:val="000000"/>
                <w:sz w:val="18"/>
                <w:szCs w:val="18"/>
              </w:rPr>
              <w:t>02</w:t>
            </w:r>
          </w:p>
        </w:tc>
        <w:tc>
          <w:tcPr>
            <w:tcW w:w="2385" w:type="dxa"/>
            <w:tcBorders>
              <w:top w:val="nil"/>
              <w:left w:val="nil"/>
              <w:bottom w:val="single" w:sz="4" w:space="0" w:color="auto"/>
              <w:right w:val="single" w:sz="4" w:space="0" w:color="auto"/>
            </w:tcBorders>
            <w:shd w:val="clear" w:color="auto" w:fill="auto"/>
            <w:vAlign w:val="center"/>
            <w:hideMark/>
          </w:tcPr>
          <w:p w:rsidR="002128DF" w:rsidRPr="00415B12" w:rsidRDefault="002128DF" w:rsidP="002128DF">
            <w:pPr>
              <w:rPr>
                <w:rFonts w:ascii="Calibri" w:hAnsi="Calibri" w:cs="Calibri"/>
                <w:color w:val="000000"/>
                <w:sz w:val="18"/>
                <w:szCs w:val="18"/>
              </w:rPr>
            </w:pPr>
            <w:r w:rsidRPr="00415B12">
              <w:rPr>
                <w:rFonts w:ascii="Calibri" w:hAnsi="Calibri" w:cs="Calibri"/>
                <w:color w:val="000000"/>
                <w:sz w:val="18"/>
                <w:szCs w:val="18"/>
              </w:rPr>
              <w:t>ΕΣΟΔΑ ΑΠΟ ΚΙΝΗΤΗ ΠΕΡΙΟΥΣΙΑ</w:t>
            </w:r>
          </w:p>
        </w:tc>
        <w:tc>
          <w:tcPr>
            <w:tcW w:w="1283" w:type="dxa"/>
            <w:gridSpan w:val="2"/>
            <w:tcBorders>
              <w:top w:val="nil"/>
              <w:left w:val="nil"/>
              <w:bottom w:val="single" w:sz="4" w:space="0" w:color="auto"/>
              <w:right w:val="single" w:sz="4" w:space="0" w:color="auto"/>
            </w:tcBorders>
            <w:shd w:val="clear" w:color="auto" w:fill="auto"/>
            <w:noWrap/>
            <w:vAlign w:val="center"/>
            <w:hideMark/>
          </w:tcPr>
          <w:p w:rsidR="002128DF" w:rsidRPr="00415B12" w:rsidRDefault="002128DF" w:rsidP="002128DF">
            <w:pPr>
              <w:jc w:val="right"/>
              <w:rPr>
                <w:rFonts w:ascii="Calibri" w:hAnsi="Calibri" w:cs="Calibri"/>
                <w:color w:val="000000"/>
                <w:sz w:val="18"/>
                <w:szCs w:val="18"/>
              </w:rPr>
            </w:pPr>
            <w:r w:rsidRPr="00415B12">
              <w:rPr>
                <w:rFonts w:ascii="Calibri" w:hAnsi="Calibri" w:cs="Calibri"/>
                <w:color w:val="000000"/>
                <w:sz w:val="18"/>
                <w:szCs w:val="18"/>
              </w:rPr>
              <w:t>58.694,53</w:t>
            </w:r>
          </w:p>
        </w:tc>
        <w:tc>
          <w:tcPr>
            <w:tcW w:w="1251" w:type="dxa"/>
            <w:tcBorders>
              <w:top w:val="nil"/>
              <w:left w:val="nil"/>
              <w:bottom w:val="single" w:sz="4" w:space="0" w:color="auto"/>
              <w:right w:val="single" w:sz="4" w:space="0" w:color="auto"/>
            </w:tcBorders>
            <w:shd w:val="clear" w:color="auto" w:fill="auto"/>
            <w:noWrap/>
            <w:vAlign w:val="center"/>
            <w:hideMark/>
          </w:tcPr>
          <w:p w:rsidR="002128DF" w:rsidRPr="00415B12" w:rsidRDefault="002128DF" w:rsidP="002128DF">
            <w:pPr>
              <w:jc w:val="right"/>
              <w:rPr>
                <w:rFonts w:ascii="Calibri" w:hAnsi="Calibri" w:cs="Calibri"/>
                <w:color w:val="000000"/>
                <w:sz w:val="18"/>
                <w:szCs w:val="18"/>
              </w:rPr>
            </w:pPr>
            <w:r w:rsidRPr="00415B12">
              <w:rPr>
                <w:rFonts w:ascii="Calibri" w:hAnsi="Calibri" w:cs="Calibri"/>
                <w:color w:val="000000"/>
                <w:sz w:val="18"/>
                <w:szCs w:val="18"/>
              </w:rPr>
              <w:t>35.100,89</w:t>
            </w:r>
          </w:p>
        </w:tc>
        <w:tc>
          <w:tcPr>
            <w:tcW w:w="1275" w:type="dxa"/>
            <w:tcBorders>
              <w:top w:val="nil"/>
              <w:left w:val="nil"/>
              <w:bottom w:val="single" w:sz="4" w:space="0" w:color="auto"/>
              <w:right w:val="single" w:sz="4" w:space="0" w:color="auto"/>
            </w:tcBorders>
            <w:shd w:val="clear" w:color="auto" w:fill="auto"/>
            <w:noWrap/>
            <w:vAlign w:val="center"/>
            <w:hideMark/>
          </w:tcPr>
          <w:p w:rsidR="002128DF" w:rsidRPr="00415B12" w:rsidRDefault="002128DF" w:rsidP="002128DF">
            <w:pPr>
              <w:jc w:val="right"/>
              <w:rPr>
                <w:rFonts w:ascii="Calibri" w:hAnsi="Calibri" w:cs="Calibri"/>
                <w:color w:val="000000"/>
                <w:sz w:val="18"/>
                <w:szCs w:val="18"/>
              </w:rPr>
            </w:pPr>
            <w:r w:rsidRPr="00415B12">
              <w:rPr>
                <w:rFonts w:ascii="Calibri" w:hAnsi="Calibri" w:cs="Calibri"/>
                <w:color w:val="000000"/>
                <w:sz w:val="18"/>
                <w:szCs w:val="18"/>
              </w:rPr>
              <w:t>33.597,95</w:t>
            </w:r>
          </w:p>
        </w:tc>
        <w:tc>
          <w:tcPr>
            <w:tcW w:w="1134" w:type="dxa"/>
            <w:tcBorders>
              <w:top w:val="nil"/>
              <w:left w:val="nil"/>
              <w:bottom w:val="single" w:sz="4" w:space="0" w:color="auto"/>
              <w:right w:val="single" w:sz="4" w:space="0" w:color="auto"/>
            </w:tcBorders>
            <w:shd w:val="clear" w:color="auto" w:fill="auto"/>
            <w:noWrap/>
            <w:vAlign w:val="center"/>
            <w:hideMark/>
          </w:tcPr>
          <w:p w:rsidR="002128DF" w:rsidRPr="00415B12" w:rsidRDefault="002128DF" w:rsidP="002128DF">
            <w:pPr>
              <w:jc w:val="right"/>
              <w:rPr>
                <w:rFonts w:ascii="Calibri" w:hAnsi="Calibri" w:cs="Calibri"/>
                <w:color w:val="000000"/>
                <w:sz w:val="18"/>
                <w:szCs w:val="18"/>
              </w:rPr>
            </w:pPr>
            <w:r w:rsidRPr="00415B12">
              <w:rPr>
                <w:rFonts w:ascii="Calibri" w:hAnsi="Calibri" w:cs="Calibri"/>
                <w:color w:val="000000"/>
                <w:sz w:val="18"/>
                <w:szCs w:val="18"/>
              </w:rPr>
              <w:t>-1.502,94</w:t>
            </w:r>
          </w:p>
        </w:tc>
        <w:tc>
          <w:tcPr>
            <w:tcW w:w="1276" w:type="dxa"/>
            <w:tcBorders>
              <w:top w:val="nil"/>
              <w:left w:val="nil"/>
              <w:bottom w:val="single" w:sz="4" w:space="0" w:color="auto"/>
              <w:right w:val="single" w:sz="4" w:space="0" w:color="auto"/>
            </w:tcBorders>
            <w:shd w:val="clear" w:color="auto" w:fill="auto"/>
            <w:noWrap/>
            <w:vAlign w:val="center"/>
            <w:hideMark/>
          </w:tcPr>
          <w:p w:rsidR="002128DF" w:rsidRPr="00415B12" w:rsidRDefault="002128DF" w:rsidP="002128DF">
            <w:pPr>
              <w:jc w:val="right"/>
              <w:rPr>
                <w:rFonts w:ascii="Calibri" w:hAnsi="Calibri" w:cs="Calibri"/>
                <w:color w:val="000000"/>
                <w:sz w:val="18"/>
                <w:szCs w:val="18"/>
              </w:rPr>
            </w:pPr>
            <w:r w:rsidRPr="00415B12">
              <w:rPr>
                <w:rFonts w:ascii="Calibri" w:hAnsi="Calibri" w:cs="Calibri"/>
                <w:color w:val="000000"/>
                <w:sz w:val="18"/>
                <w:szCs w:val="18"/>
              </w:rPr>
              <w:t>68.000,00</w:t>
            </w:r>
          </w:p>
        </w:tc>
      </w:tr>
      <w:tr w:rsidR="002128DF" w:rsidRPr="00520C8E" w:rsidTr="00415B12">
        <w:trPr>
          <w:trHeight w:val="480"/>
          <w:jc w:val="center"/>
        </w:trPr>
        <w:tc>
          <w:tcPr>
            <w:tcW w:w="835" w:type="dxa"/>
            <w:tcBorders>
              <w:top w:val="nil"/>
              <w:left w:val="single" w:sz="4" w:space="0" w:color="auto"/>
              <w:bottom w:val="single" w:sz="4" w:space="0" w:color="auto"/>
              <w:right w:val="single" w:sz="4" w:space="0" w:color="auto"/>
            </w:tcBorders>
            <w:shd w:val="clear" w:color="auto" w:fill="auto"/>
            <w:noWrap/>
            <w:vAlign w:val="center"/>
            <w:hideMark/>
          </w:tcPr>
          <w:p w:rsidR="002128DF" w:rsidRPr="00415B12" w:rsidRDefault="002128DF" w:rsidP="002128DF">
            <w:pPr>
              <w:jc w:val="center"/>
              <w:rPr>
                <w:rFonts w:ascii="Calibri" w:hAnsi="Calibri" w:cs="Calibri"/>
                <w:color w:val="000000"/>
                <w:sz w:val="18"/>
                <w:szCs w:val="18"/>
              </w:rPr>
            </w:pPr>
            <w:r w:rsidRPr="00415B12">
              <w:rPr>
                <w:rFonts w:ascii="Calibri" w:hAnsi="Calibri" w:cs="Calibri"/>
                <w:color w:val="000000"/>
                <w:sz w:val="18"/>
                <w:szCs w:val="18"/>
              </w:rPr>
              <w:t>03</w:t>
            </w:r>
          </w:p>
        </w:tc>
        <w:tc>
          <w:tcPr>
            <w:tcW w:w="2385" w:type="dxa"/>
            <w:tcBorders>
              <w:top w:val="nil"/>
              <w:left w:val="nil"/>
              <w:bottom w:val="single" w:sz="4" w:space="0" w:color="auto"/>
              <w:right w:val="single" w:sz="4" w:space="0" w:color="auto"/>
            </w:tcBorders>
            <w:shd w:val="clear" w:color="auto" w:fill="auto"/>
            <w:vAlign w:val="center"/>
            <w:hideMark/>
          </w:tcPr>
          <w:p w:rsidR="002128DF" w:rsidRPr="00415B12" w:rsidRDefault="002128DF" w:rsidP="002128DF">
            <w:pPr>
              <w:rPr>
                <w:rFonts w:ascii="Calibri" w:hAnsi="Calibri" w:cs="Calibri"/>
                <w:color w:val="000000"/>
                <w:sz w:val="18"/>
                <w:szCs w:val="18"/>
              </w:rPr>
            </w:pPr>
            <w:r w:rsidRPr="00415B12">
              <w:rPr>
                <w:rFonts w:ascii="Calibri" w:hAnsi="Calibri" w:cs="Calibri"/>
                <w:color w:val="000000"/>
                <w:sz w:val="18"/>
                <w:szCs w:val="18"/>
              </w:rPr>
              <w:t>ΕΣΟΔΑ ΑΠΟ ΑΝΤΑΠΟΔΟΤΙΚΑ ΤΕΛΗ ΚΑΙ ΔΙΚΑΙΩΜΑΤΑ</w:t>
            </w:r>
          </w:p>
        </w:tc>
        <w:tc>
          <w:tcPr>
            <w:tcW w:w="1283" w:type="dxa"/>
            <w:gridSpan w:val="2"/>
            <w:tcBorders>
              <w:top w:val="nil"/>
              <w:left w:val="nil"/>
              <w:bottom w:val="single" w:sz="4" w:space="0" w:color="auto"/>
              <w:right w:val="single" w:sz="4" w:space="0" w:color="auto"/>
            </w:tcBorders>
            <w:shd w:val="clear" w:color="auto" w:fill="auto"/>
            <w:noWrap/>
            <w:vAlign w:val="center"/>
            <w:hideMark/>
          </w:tcPr>
          <w:p w:rsidR="002128DF" w:rsidRPr="00415B12" w:rsidRDefault="002128DF" w:rsidP="002128DF">
            <w:pPr>
              <w:jc w:val="right"/>
              <w:rPr>
                <w:rFonts w:ascii="Calibri" w:hAnsi="Calibri" w:cs="Calibri"/>
                <w:color w:val="000000"/>
                <w:sz w:val="18"/>
                <w:szCs w:val="18"/>
              </w:rPr>
            </w:pPr>
            <w:r w:rsidRPr="00415B12">
              <w:rPr>
                <w:rFonts w:ascii="Calibri" w:hAnsi="Calibri" w:cs="Calibri"/>
                <w:color w:val="000000"/>
                <w:sz w:val="18"/>
                <w:szCs w:val="18"/>
              </w:rPr>
              <w:t>1.295.845,51</w:t>
            </w:r>
          </w:p>
        </w:tc>
        <w:tc>
          <w:tcPr>
            <w:tcW w:w="1251" w:type="dxa"/>
            <w:tcBorders>
              <w:top w:val="nil"/>
              <w:left w:val="nil"/>
              <w:bottom w:val="single" w:sz="4" w:space="0" w:color="auto"/>
              <w:right w:val="single" w:sz="4" w:space="0" w:color="auto"/>
            </w:tcBorders>
            <w:shd w:val="clear" w:color="auto" w:fill="auto"/>
            <w:noWrap/>
            <w:vAlign w:val="center"/>
            <w:hideMark/>
          </w:tcPr>
          <w:p w:rsidR="002128DF" w:rsidRPr="00415B12" w:rsidRDefault="002128DF" w:rsidP="002128DF">
            <w:pPr>
              <w:jc w:val="right"/>
              <w:rPr>
                <w:rFonts w:ascii="Calibri" w:hAnsi="Calibri" w:cs="Calibri"/>
                <w:color w:val="000000"/>
                <w:sz w:val="18"/>
                <w:szCs w:val="18"/>
              </w:rPr>
            </w:pPr>
            <w:r w:rsidRPr="00415B12">
              <w:rPr>
                <w:rFonts w:ascii="Calibri" w:hAnsi="Calibri" w:cs="Calibri"/>
                <w:color w:val="000000"/>
                <w:sz w:val="18"/>
                <w:szCs w:val="18"/>
              </w:rPr>
              <w:t>710.032,25</w:t>
            </w:r>
          </w:p>
        </w:tc>
        <w:tc>
          <w:tcPr>
            <w:tcW w:w="1275" w:type="dxa"/>
            <w:tcBorders>
              <w:top w:val="nil"/>
              <w:left w:val="nil"/>
              <w:bottom w:val="single" w:sz="4" w:space="0" w:color="auto"/>
              <w:right w:val="single" w:sz="4" w:space="0" w:color="auto"/>
            </w:tcBorders>
            <w:shd w:val="clear" w:color="auto" w:fill="auto"/>
            <w:noWrap/>
            <w:vAlign w:val="center"/>
            <w:hideMark/>
          </w:tcPr>
          <w:p w:rsidR="002128DF" w:rsidRPr="00415B12" w:rsidRDefault="002128DF" w:rsidP="002128DF">
            <w:pPr>
              <w:jc w:val="right"/>
              <w:rPr>
                <w:rFonts w:ascii="Calibri" w:hAnsi="Calibri" w:cs="Calibri"/>
                <w:color w:val="000000"/>
                <w:sz w:val="18"/>
                <w:szCs w:val="18"/>
              </w:rPr>
            </w:pPr>
            <w:r w:rsidRPr="00415B12">
              <w:rPr>
                <w:rFonts w:ascii="Calibri" w:hAnsi="Calibri" w:cs="Calibri"/>
                <w:color w:val="000000"/>
                <w:sz w:val="18"/>
                <w:szCs w:val="18"/>
              </w:rPr>
              <w:t>731.830,16</w:t>
            </w:r>
          </w:p>
        </w:tc>
        <w:tc>
          <w:tcPr>
            <w:tcW w:w="1134" w:type="dxa"/>
            <w:tcBorders>
              <w:top w:val="nil"/>
              <w:left w:val="nil"/>
              <w:bottom w:val="single" w:sz="4" w:space="0" w:color="auto"/>
              <w:right w:val="single" w:sz="4" w:space="0" w:color="auto"/>
            </w:tcBorders>
            <w:shd w:val="clear" w:color="auto" w:fill="auto"/>
            <w:noWrap/>
            <w:vAlign w:val="center"/>
            <w:hideMark/>
          </w:tcPr>
          <w:p w:rsidR="002128DF" w:rsidRPr="00415B12" w:rsidRDefault="002128DF" w:rsidP="002128DF">
            <w:pPr>
              <w:jc w:val="right"/>
              <w:rPr>
                <w:rFonts w:ascii="Calibri" w:hAnsi="Calibri" w:cs="Calibri"/>
                <w:color w:val="000000"/>
                <w:sz w:val="18"/>
                <w:szCs w:val="18"/>
              </w:rPr>
            </w:pPr>
            <w:r w:rsidRPr="00415B12">
              <w:rPr>
                <w:rFonts w:ascii="Calibri" w:hAnsi="Calibri" w:cs="Calibri"/>
                <w:color w:val="000000"/>
                <w:sz w:val="18"/>
                <w:szCs w:val="18"/>
              </w:rPr>
              <w:t>21.797,91</w:t>
            </w:r>
          </w:p>
        </w:tc>
        <w:tc>
          <w:tcPr>
            <w:tcW w:w="1276" w:type="dxa"/>
            <w:tcBorders>
              <w:top w:val="nil"/>
              <w:left w:val="nil"/>
              <w:bottom w:val="single" w:sz="4" w:space="0" w:color="auto"/>
              <w:right w:val="single" w:sz="4" w:space="0" w:color="auto"/>
            </w:tcBorders>
            <w:shd w:val="clear" w:color="auto" w:fill="auto"/>
            <w:noWrap/>
            <w:vAlign w:val="center"/>
            <w:hideMark/>
          </w:tcPr>
          <w:p w:rsidR="002128DF" w:rsidRPr="00415B12" w:rsidRDefault="002128DF" w:rsidP="002128DF">
            <w:pPr>
              <w:jc w:val="right"/>
              <w:rPr>
                <w:rFonts w:ascii="Calibri" w:hAnsi="Calibri" w:cs="Calibri"/>
                <w:color w:val="000000"/>
                <w:sz w:val="18"/>
                <w:szCs w:val="18"/>
              </w:rPr>
            </w:pPr>
            <w:r w:rsidRPr="00415B12">
              <w:rPr>
                <w:rFonts w:ascii="Calibri" w:hAnsi="Calibri" w:cs="Calibri"/>
                <w:color w:val="000000"/>
                <w:sz w:val="18"/>
                <w:szCs w:val="18"/>
              </w:rPr>
              <w:t>1.302.500,00</w:t>
            </w:r>
          </w:p>
        </w:tc>
      </w:tr>
      <w:tr w:rsidR="002128DF" w:rsidRPr="00520C8E" w:rsidTr="00415B12">
        <w:trPr>
          <w:trHeight w:val="720"/>
          <w:jc w:val="center"/>
        </w:trPr>
        <w:tc>
          <w:tcPr>
            <w:tcW w:w="835" w:type="dxa"/>
            <w:tcBorders>
              <w:top w:val="nil"/>
              <w:left w:val="single" w:sz="4" w:space="0" w:color="auto"/>
              <w:bottom w:val="single" w:sz="4" w:space="0" w:color="auto"/>
              <w:right w:val="single" w:sz="4" w:space="0" w:color="auto"/>
            </w:tcBorders>
            <w:shd w:val="clear" w:color="auto" w:fill="auto"/>
            <w:noWrap/>
            <w:vAlign w:val="center"/>
            <w:hideMark/>
          </w:tcPr>
          <w:p w:rsidR="002128DF" w:rsidRPr="00520C8E" w:rsidRDefault="002128DF" w:rsidP="002128DF">
            <w:pPr>
              <w:jc w:val="center"/>
              <w:rPr>
                <w:rFonts w:ascii="Calibri" w:hAnsi="Calibri" w:cs="Calibri"/>
                <w:color w:val="000000"/>
                <w:sz w:val="18"/>
                <w:szCs w:val="18"/>
              </w:rPr>
            </w:pPr>
            <w:r w:rsidRPr="00520C8E">
              <w:rPr>
                <w:rFonts w:ascii="Calibri" w:hAnsi="Calibri" w:cs="Calibri"/>
                <w:color w:val="000000"/>
                <w:sz w:val="18"/>
                <w:szCs w:val="18"/>
              </w:rPr>
              <w:lastRenderedPageBreak/>
              <w:t>04</w:t>
            </w:r>
          </w:p>
        </w:tc>
        <w:tc>
          <w:tcPr>
            <w:tcW w:w="2385" w:type="dxa"/>
            <w:tcBorders>
              <w:top w:val="nil"/>
              <w:left w:val="nil"/>
              <w:bottom w:val="single" w:sz="4" w:space="0" w:color="auto"/>
              <w:right w:val="single" w:sz="4" w:space="0" w:color="auto"/>
            </w:tcBorders>
            <w:shd w:val="clear" w:color="auto" w:fill="auto"/>
            <w:vAlign w:val="center"/>
            <w:hideMark/>
          </w:tcPr>
          <w:p w:rsidR="002128DF" w:rsidRPr="00520C8E" w:rsidRDefault="002128DF" w:rsidP="002128DF">
            <w:pPr>
              <w:rPr>
                <w:rFonts w:ascii="Calibri" w:hAnsi="Calibri" w:cs="Calibri"/>
                <w:color w:val="000000"/>
                <w:sz w:val="18"/>
                <w:szCs w:val="18"/>
              </w:rPr>
            </w:pPr>
            <w:r w:rsidRPr="00520C8E">
              <w:rPr>
                <w:rFonts w:ascii="Calibri" w:hAnsi="Calibri" w:cs="Calibri"/>
                <w:color w:val="000000"/>
                <w:sz w:val="18"/>
                <w:szCs w:val="18"/>
              </w:rPr>
              <w:t>ΕΣΟΔΑ ΑΠΟ ΛΟΙΠΑ ΤΕΛΗ ΔΙΚΑΙΩΜΑΤΑ ΚΑΙ ΠΑΡΟΧΗ ΥΠΗΡΕΣΙΩΝ</w:t>
            </w:r>
          </w:p>
        </w:tc>
        <w:tc>
          <w:tcPr>
            <w:tcW w:w="1258" w:type="dxa"/>
            <w:tcBorders>
              <w:top w:val="nil"/>
              <w:left w:val="nil"/>
              <w:bottom w:val="single" w:sz="4" w:space="0" w:color="auto"/>
              <w:right w:val="single" w:sz="4" w:space="0" w:color="auto"/>
            </w:tcBorders>
            <w:shd w:val="clear" w:color="auto" w:fill="auto"/>
            <w:noWrap/>
            <w:vAlign w:val="center"/>
            <w:hideMark/>
          </w:tcPr>
          <w:p w:rsidR="002128DF" w:rsidRPr="00520C8E" w:rsidRDefault="002128DF" w:rsidP="002128DF">
            <w:pPr>
              <w:jc w:val="right"/>
              <w:rPr>
                <w:rFonts w:ascii="Calibri" w:hAnsi="Calibri" w:cs="Calibri"/>
                <w:color w:val="000000"/>
                <w:sz w:val="18"/>
                <w:szCs w:val="18"/>
              </w:rPr>
            </w:pPr>
            <w:r w:rsidRPr="00520C8E">
              <w:rPr>
                <w:rFonts w:ascii="Calibri" w:hAnsi="Calibri" w:cs="Calibri"/>
                <w:color w:val="000000"/>
                <w:sz w:val="18"/>
                <w:szCs w:val="18"/>
              </w:rPr>
              <w:t>397.793,09</w:t>
            </w:r>
          </w:p>
        </w:tc>
        <w:tc>
          <w:tcPr>
            <w:tcW w:w="1276" w:type="dxa"/>
            <w:gridSpan w:val="2"/>
            <w:tcBorders>
              <w:top w:val="nil"/>
              <w:left w:val="nil"/>
              <w:bottom w:val="single" w:sz="4" w:space="0" w:color="auto"/>
              <w:right w:val="single" w:sz="4" w:space="0" w:color="auto"/>
            </w:tcBorders>
            <w:shd w:val="clear" w:color="auto" w:fill="auto"/>
            <w:noWrap/>
            <w:vAlign w:val="center"/>
            <w:hideMark/>
          </w:tcPr>
          <w:p w:rsidR="002128DF" w:rsidRPr="00520C8E" w:rsidRDefault="002128DF" w:rsidP="002128DF">
            <w:pPr>
              <w:jc w:val="right"/>
              <w:rPr>
                <w:rFonts w:ascii="Calibri" w:hAnsi="Calibri" w:cs="Calibri"/>
                <w:color w:val="000000"/>
                <w:sz w:val="18"/>
                <w:szCs w:val="18"/>
              </w:rPr>
            </w:pPr>
            <w:r w:rsidRPr="00520C8E">
              <w:rPr>
                <w:rFonts w:ascii="Calibri" w:hAnsi="Calibri" w:cs="Calibri"/>
                <w:color w:val="000000"/>
                <w:sz w:val="18"/>
                <w:szCs w:val="18"/>
              </w:rPr>
              <w:t>200.991,10</w:t>
            </w:r>
          </w:p>
        </w:tc>
        <w:tc>
          <w:tcPr>
            <w:tcW w:w="1275" w:type="dxa"/>
            <w:tcBorders>
              <w:top w:val="nil"/>
              <w:left w:val="nil"/>
              <w:bottom w:val="single" w:sz="4" w:space="0" w:color="auto"/>
              <w:right w:val="single" w:sz="4" w:space="0" w:color="auto"/>
            </w:tcBorders>
            <w:shd w:val="clear" w:color="auto" w:fill="auto"/>
            <w:noWrap/>
            <w:vAlign w:val="center"/>
            <w:hideMark/>
          </w:tcPr>
          <w:p w:rsidR="002128DF" w:rsidRPr="00520C8E" w:rsidRDefault="002128DF" w:rsidP="002128DF">
            <w:pPr>
              <w:jc w:val="right"/>
              <w:rPr>
                <w:rFonts w:ascii="Calibri" w:hAnsi="Calibri" w:cs="Calibri"/>
                <w:color w:val="000000"/>
                <w:sz w:val="18"/>
                <w:szCs w:val="18"/>
              </w:rPr>
            </w:pPr>
            <w:r w:rsidRPr="00520C8E">
              <w:rPr>
                <w:rFonts w:ascii="Calibri" w:hAnsi="Calibri" w:cs="Calibri"/>
                <w:color w:val="000000"/>
                <w:sz w:val="18"/>
                <w:szCs w:val="18"/>
              </w:rPr>
              <w:t>98.986,78</w:t>
            </w:r>
          </w:p>
        </w:tc>
        <w:tc>
          <w:tcPr>
            <w:tcW w:w="1134" w:type="dxa"/>
            <w:tcBorders>
              <w:top w:val="nil"/>
              <w:left w:val="nil"/>
              <w:bottom w:val="single" w:sz="4" w:space="0" w:color="auto"/>
              <w:right w:val="single" w:sz="4" w:space="0" w:color="auto"/>
            </w:tcBorders>
            <w:shd w:val="clear" w:color="auto" w:fill="auto"/>
            <w:noWrap/>
            <w:vAlign w:val="center"/>
            <w:hideMark/>
          </w:tcPr>
          <w:p w:rsidR="002128DF" w:rsidRPr="00520C8E" w:rsidRDefault="002128DF" w:rsidP="002128DF">
            <w:pPr>
              <w:jc w:val="right"/>
              <w:rPr>
                <w:rFonts w:ascii="Calibri" w:hAnsi="Calibri" w:cs="Calibri"/>
                <w:color w:val="FF0000"/>
                <w:sz w:val="18"/>
                <w:szCs w:val="18"/>
              </w:rPr>
            </w:pPr>
            <w:r w:rsidRPr="00520C8E">
              <w:rPr>
                <w:rFonts w:ascii="Calibri" w:hAnsi="Calibri" w:cs="Calibri"/>
                <w:color w:val="FF0000"/>
                <w:sz w:val="18"/>
                <w:szCs w:val="18"/>
              </w:rPr>
              <w:t>-102.004,32</w:t>
            </w:r>
          </w:p>
        </w:tc>
        <w:tc>
          <w:tcPr>
            <w:tcW w:w="1276" w:type="dxa"/>
            <w:tcBorders>
              <w:top w:val="nil"/>
              <w:left w:val="nil"/>
              <w:bottom w:val="single" w:sz="4" w:space="0" w:color="auto"/>
              <w:right w:val="single" w:sz="4" w:space="0" w:color="auto"/>
            </w:tcBorders>
            <w:shd w:val="clear" w:color="auto" w:fill="auto"/>
            <w:noWrap/>
            <w:vAlign w:val="center"/>
            <w:hideMark/>
          </w:tcPr>
          <w:p w:rsidR="002128DF" w:rsidRPr="00520C8E" w:rsidRDefault="002128DF" w:rsidP="002128DF">
            <w:pPr>
              <w:jc w:val="right"/>
              <w:rPr>
                <w:rFonts w:ascii="Calibri" w:hAnsi="Calibri" w:cs="Calibri"/>
                <w:color w:val="000000"/>
                <w:sz w:val="18"/>
                <w:szCs w:val="18"/>
              </w:rPr>
            </w:pPr>
            <w:r w:rsidRPr="00520C8E">
              <w:rPr>
                <w:rFonts w:ascii="Calibri" w:hAnsi="Calibri" w:cs="Calibri"/>
                <w:color w:val="000000"/>
                <w:sz w:val="18"/>
                <w:szCs w:val="18"/>
              </w:rPr>
              <w:t>344.905,00</w:t>
            </w:r>
          </w:p>
        </w:tc>
      </w:tr>
      <w:tr w:rsidR="002128DF" w:rsidRPr="00520C8E" w:rsidTr="00415B12">
        <w:trPr>
          <w:trHeight w:val="345"/>
          <w:jc w:val="center"/>
        </w:trPr>
        <w:tc>
          <w:tcPr>
            <w:tcW w:w="835" w:type="dxa"/>
            <w:tcBorders>
              <w:top w:val="nil"/>
              <w:left w:val="single" w:sz="4" w:space="0" w:color="auto"/>
              <w:bottom w:val="single" w:sz="4" w:space="0" w:color="auto"/>
              <w:right w:val="single" w:sz="4" w:space="0" w:color="auto"/>
            </w:tcBorders>
            <w:shd w:val="clear" w:color="auto" w:fill="auto"/>
            <w:noWrap/>
            <w:vAlign w:val="center"/>
            <w:hideMark/>
          </w:tcPr>
          <w:p w:rsidR="002128DF" w:rsidRPr="00520C8E" w:rsidRDefault="002128DF" w:rsidP="002128DF">
            <w:pPr>
              <w:jc w:val="center"/>
              <w:rPr>
                <w:rFonts w:ascii="Calibri" w:hAnsi="Calibri" w:cs="Calibri"/>
                <w:color w:val="000000"/>
                <w:sz w:val="18"/>
                <w:szCs w:val="18"/>
              </w:rPr>
            </w:pPr>
            <w:r w:rsidRPr="00520C8E">
              <w:rPr>
                <w:rFonts w:ascii="Calibri" w:hAnsi="Calibri" w:cs="Calibri"/>
                <w:color w:val="000000"/>
                <w:sz w:val="18"/>
                <w:szCs w:val="18"/>
              </w:rPr>
              <w:t>05</w:t>
            </w:r>
          </w:p>
        </w:tc>
        <w:tc>
          <w:tcPr>
            <w:tcW w:w="2385" w:type="dxa"/>
            <w:tcBorders>
              <w:top w:val="nil"/>
              <w:left w:val="nil"/>
              <w:bottom w:val="single" w:sz="4" w:space="0" w:color="auto"/>
              <w:right w:val="single" w:sz="4" w:space="0" w:color="auto"/>
            </w:tcBorders>
            <w:shd w:val="clear" w:color="auto" w:fill="auto"/>
            <w:vAlign w:val="center"/>
            <w:hideMark/>
          </w:tcPr>
          <w:p w:rsidR="002128DF" w:rsidRPr="00520C8E" w:rsidRDefault="002128DF" w:rsidP="002128DF">
            <w:pPr>
              <w:rPr>
                <w:rFonts w:ascii="Calibri" w:hAnsi="Calibri" w:cs="Calibri"/>
                <w:color w:val="000000"/>
                <w:sz w:val="18"/>
                <w:szCs w:val="18"/>
              </w:rPr>
            </w:pPr>
            <w:r w:rsidRPr="00520C8E">
              <w:rPr>
                <w:rFonts w:ascii="Calibri" w:hAnsi="Calibri" w:cs="Calibri"/>
                <w:color w:val="000000"/>
                <w:sz w:val="18"/>
                <w:szCs w:val="18"/>
              </w:rPr>
              <w:t>ΦΟΡΟΙ ΚΑΙ ΕΙΣΦΟΡΕΣ</w:t>
            </w:r>
          </w:p>
        </w:tc>
        <w:tc>
          <w:tcPr>
            <w:tcW w:w="1258" w:type="dxa"/>
            <w:tcBorders>
              <w:top w:val="nil"/>
              <w:left w:val="nil"/>
              <w:bottom w:val="single" w:sz="4" w:space="0" w:color="auto"/>
              <w:right w:val="single" w:sz="4" w:space="0" w:color="auto"/>
            </w:tcBorders>
            <w:shd w:val="clear" w:color="auto" w:fill="auto"/>
            <w:noWrap/>
            <w:vAlign w:val="center"/>
            <w:hideMark/>
          </w:tcPr>
          <w:p w:rsidR="002128DF" w:rsidRPr="00520C8E" w:rsidRDefault="002128DF" w:rsidP="002128DF">
            <w:pPr>
              <w:jc w:val="right"/>
              <w:rPr>
                <w:rFonts w:ascii="Calibri" w:hAnsi="Calibri" w:cs="Calibri"/>
                <w:color w:val="000000"/>
                <w:sz w:val="18"/>
                <w:szCs w:val="18"/>
              </w:rPr>
            </w:pPr>
            <w:r w:rsidRPr="00520C8E">
              <w:rPr>
                <w:rFonts w:ascii="Calibri" w:hAnsi="Calibri" w:cs="Calibri"/>
                <w:color w:val="000000"/>
                <w:sz w:val="18"/>
                <w:szCs w:val="18"/>
              </w:rPr>
              <w:t>192.129,26</w:t>
            </w:r>
          </w:p>
        </w:tc>
        <w:tc>
          <w:tcPr>
            <w:tcW w:w="1276" w:type="dxa"/>
            <w:gridSpan w:val="2"/>
            <w:tcBorders>
              <w:top w:val="nil"/>
              <w:left w:val="nil"/>
              <w:bottom w:val="single" w:sz="4" w:space="0" w:color="auto"/>
              <w:right w:val="single" w:sz="4" w:space="0" w:color="auto"/>
            </w:tcBorders>
            <w:shd w:val="clear" w:color="auto" w:fill="auto"/>
            <w:noWrap/>
            <w:vAlign w:val="center"/>
            <w:hideMark/>
          </w:tcPr>
          <w:p w:rsidR="002128DF" w:rsidRPr="00520C8E" w:rsidRDefault="002128DF" w:rsidP="002128DF">
            <w:pPr>
              <w:jc w:val="right"/>
              <w:rPr>
                <w:rFonts w:ascii="Calibri" w:hAnsi="Calibri" w:cs="Calibri"/>
                <w:color w:val="000000"/>
                <w:sz w:val="18"/>
                <w:szCs w:val="18"/>
              </w:rPr>
            </w:pPr>
            <w:r w:rsidRPr="00520C8E">
              <w:rPr>
                <w:rFonts w:ascii="Calibri" w:hAnsi="Calibri" w:cs="Calibri"/>
                <w:color w:val="000000"/>
                <w:sz w:val="18"/>
                <w:szCs w:val="18"/>
              </w:rPr>
              <w:t>127.432,57</w:t>
            </w:r>
          </w:p>
        </w:tc>
        <w:tc>
          <w:tcPr>
            <w:tcW w:w="1275" w:type="dxa"/>
            <w:tcBorders>
              <w:top w:val="nil"/>
              <w:left w:val="nil"/>
              <w:bottom w:val="single" w:sz="4" w:space="0" w:color="auto"/>
              <w:right w:val="single" w:sz="4" w:space="0" w:color="auto"/>
            </w:tcBorders>
            <w:shd w:val="clear" w:color="auto" w:fill="auto"/>
            <w:noWrap/>
            <w:vAlign w:val="center"/>
            <w:hideMark/>
          </w:tcPr>
          <w:p w:rsidR="002128DF" w:rsidRPr="00520C8E" w:rsidRDefault="002128DF" w:rsidP="002128DF">
            <w:pPr>
              <w:jc w:val="right"/>
              <w:rPr>
                <w:rFonts w:ascii="Calibri" w:hAnsi="Calibri" w:cs="Calibri"/>
                <w:color w:val="000000"/>
                <w:sz w:val="18"/>
                <w:szCs w:val="18"/>
              </w:rPr>
            </w:pPr>
            <w:r w:rsidRPr="00520C8E">
              <w:rPr>
                <w:rFonts w:ascii="Calibri" w:hAnsi="Calibri" w:cs="Calibri"/>
                <w:color w:val="000000"/>
                <w:sz w:val="18"/>
                <w:szCs w:val="18"/>
              </w:rPr>
              <w:t>102.311,52</w:t>
            </w:r>
          </w:p>
        </w:tc>
        <w:tc>
          <w:tcPr>
            <w:tcW w:w="1134" w:type="dxa"/>
            <w:tcBorders>
              <w:top w:val="nil"/>
              <w:left w:val="nil"/>
              <w:bottom w:val="single" w:sz="4" w:space="0" w:color="auto"/>
              <w:right w:val="single" w:sz="4" w:space="0" w:color="auto"/>
            </w:tcBorders>
            <w:shd w:val="clear" w:color="auto" w:fill="auto"/>
            <w:noWrap/>
            <w:vAlign w:val="center"/>
            <w:hideMark/>
          </w:tcPr>
          <w:p w:rsidR="002128DF" w:rsidRPr="00520C8E" w:rsidRDefault="002128DF" w:rsidP="002128DF">
            <w:pPr>
              <w:jc w:val="right"/>
              <w:rPr>
                <w:rFonts w:ascii="Calibri" w:hAnsi="Calibri" w:cs="Calibri"/>
                <w:color w:val="000000"/>
                <w:sz w:val="18"/>
                <w:szCs w:val="18"/>
              </w:rPr>
            </w:pPr>
            <w:r w:rsidRPr="00520C8E">
              <w:rPr>
                <w:rFonts w:ascii="Calibri" w:hAnsi="Calibri" w:cs="Calibri"/>
                <w:color w:val="000000"/>
                <w:sz w:val="18"/>
                <w:szCs w:val="18"/>
              </w:rPr>
              <w:t>-25.121,05</w:t>
            </w:r>
          </w:p>
        </w:tc>
        <w:tc>
          <w:tcPr>
            <w:tcW w:w="1276" w:type="dxa"/>
            <w:tcBorders>
              <w:top w:val="nil"/>
              <w:left w:val="nil"/>
              <w:bottom w:val="single" w:sz="4" w:space="0" w:color="auto"/>
              <w:right w:val="single" w:sz="4" w:space="0" w:color="auto"/>
            </w:tcBorders>
            <w:shd w:val="clear" w:color="auto" w:fill="auto"/>
            <w:noWrap/>
            <w:vAlign w:val="center"/>
            <w:hideMark/>
          </w:tcPr>
          <w:p w:rsidR="002128DF" w:rsidRPr="00520C8E" w:rsidRDefault="002128DF" w:rsidP="002128DF">
            <w:pPr>
              <w:jc w:val="right"/>
              <w:rPr>
                <w:rFonts w:ascii="Calibri" w:hAnsi="Calibri" w:cs="Calibri"/>
                <w:color w:val="000000"/>
                <w:sz w:val="18"/>
                <w:szCs w:val="18"/>
              </w:rPr>
            </w:pPr>
            <w:r w:rsidRPr="00520C8E">
              <w:rPr>
                <w:rFonts w:ascii="Calibri" w:hAnsi="Calibri" w:cs="Calibri"/>
                <w:color w:val="000000"/>
                <w:sz w:val="18"/>
                <w:szCs w:val="18"/>
              </w:rPr>
              <w:t>180.884,00</w:t>
            </w:r>
          </w:p>
        </w:tc>
      </w:tr>
      <w:tr w:rsidR="002128DF" w:rsidRPr="00520C8E" w:rsidTr="00415B12">
        <w:trPr>
          <w:trHeight w:val="360"/>
          <w:jc w:val="center"/>
        </w:trPr>
        <w:tc>
          <w:tcPr>
            <w:tcW w:w="835" w:type="dxa"/>
            <w:tcBorders>
              <w:top w:val="nil"/>
              <w:left w:val="single" w:sz="4" w:space="0" w:color="auto"/>
              <w:bottom w:val="single" w:sz="4" w:space="0" w:color="auto"/>
              <w:right w:val="single" w:sz="4" w:space="0" w:color="auto"/>
            </w:tcBorders>
            <w:shd w:val="clear" w:color="auto" w:fill="auto"/>
            <w:noWrap/>
            <w:vAlign w:val="center"/>
            <w:hideMark/>
          </w:tcPr>
          <w:p w:rsidR="002128DF" w:rsidRPr="00520C8E" w:rsidRDefault="002128DF" w:rsidP="002128DF">
            <w:pPr>
              <w:jc w:val="center"/>
              <w:rPr>
                <w:rFonts w:ascii="Calibri" w:hAnsi="Calibri" w:cs="Calibri"/>
                <w:color w:val="000000"/>
                <w:sz w:val="18"/>
                <w:szCs w:val="18"/>
              </w:rPr>
            </w:pPr>
            <w:r w:rsidRPr="00520C8E">
              <w:rPr>
                <w:rFonts w:ascii="Calibri" w:hAnsi="Calibri" w:cs="Calibri"/>
                <w:color w:val="000000"/>
                <w:sz w:val="18"/>
                <w:szCs w:val="18"/>
              </w:rPr>
              <w:t>07</w:t>
            </w:r>
          </w:p>
        </w:tc>
        <w:tc>
          <w:tcPr>
            <w:tcW w:w="2385" w:type="dxa"/>
            <w:tcBorders>
              <w:top w:val="nil"/>
              <w:left w:val="nil"/>
              <w:bottom w:val="single" w:sz="4" w:space="0" w:color="auto"/>
              <w:right w:val="single" w:sz="4" w:space="0" w:color="auto"/>
            </w:tcBorders>
            <w:shd w:val="clear" w:color="auto" w:fill="auto"/>
            <w:vAlign w:val="center"/>
            <w:hideMark/>
          </w:tcPr>
          <w:p w:rsidR="002128DF" w:rsidRPr="00520C8E" w:rsidRDefault="002128DF" w:rsidP="002128DF">
            <w:pPr>
              <w:rPr>
                <w:rFonts w:ascii="Calibri" w:hAnsi="Calibri" w:cs="Calibri"/>
                <w:color w:val="000000"/>
                <w:sz w:val="18"/>
                <w:szCs w:val="18"/>
              </w:rPr>
            </w:pPr>
            <w:r w:rsidRPr="00520C8E">
              <w:rPr>
                <w:rFonts w:ascii="Calibri" w:hAnsi="Calibri" w:cs="Calibri"/>
                <w:color w:val="000000"/>
                <w:sz w:val="18"/>
                <w:szCs w:val="18"/>
              </w:rPr>
              <w:t>ΛΟΙΠΑ ΤΑΚΤΙΚΑ ΕΣΟΔΑ</w:t>
            </w:r>
          </w:p>
        </w:tc>
        <w:tc>
          <w:tcPr>
            <w:tcW w:w="1258" w:type="dxa"/>
            <w:tcBorders>
              <w:top w:val="nil"/>
              <w:left w:val="nil"/>
              <w:bottom w:val="single" w:sz="4" w:space="0" w:color="auto"/>
              <w:right w:val="single" w:sz="4" w:space="0" w:color="auto"/>
            </w:tcBorders>
            <w:shd w:val="clear" w:color="auto" w:fill="auto"/>
            <w:noWrap/>
            <w:vAlign w:val="center"/>
            <w:hideMark/>
          </w:tcPr>
          <w:p w:rsidR="002128DF" w:rsidRPr="00520C8E" w:rsidRDefault="002128DF" w:rsidP="002128DF">
            <w:pPr>
              <w:jc w:val="right"/>
              <w:rPr>
                <w:rFonts w:ascii="Calibri" w:hAnsi="Calibri" w:cs="Calibri"/>
                <w:color w:val="000000"/>
                <w:sz w:val="18"/>
                <w:szCs w:val="18"/>
              </w:rPr>
            </w:pPr>
            <w:r w:rsidRPr="00520C8E">
              <w:rPr>
                <w:rFonts w:ascii="Calibri" w:hAnsi="Calibri" w:cs="Calibri"/>
                <w:color w:val="000000"/>
                <w:sz w:val="18"/>
                <w:szCs w:val="18"/>
              </w:rPr>
              <w:t>77.601,00</w:t>
            </w:r>
          </w:p>
        </w:tc>
        <w:tc>
          <w:tcPr>
            <w:tcW w:w="1276" w:type="dxa"/>
            <w:gridSpan w:val="2"/>
            <w:tcBorders>
              <w:top w:val="nil"/>
              <w:left w:val="nil"/>
              <w:bottom w:val="single" w:sz="4" w:space="0" w:color="auto"/>
              <w:right w:val="single" w:sz="4" w:space="0" w:color="auto"/>
            </w:tcBorders>
            <w:shd w:val="clear" w:color="auto" w:fill="auto"/>
            <w:noWrap/>
            <w:vAlign w:val="center"/>
            <w:hideMark/>
          </w:tcPr>
          <w:p w:rsidR="002128DF" w:rsidRPr="00520C8E" w:rsidRDefault="002128DF" w:rsidP="002128DF">
            <w:pPr>
              <w:jc w:val="right"/>
              <w:rPr>
                <w:rFonts w:ascii="Calibri" w:hAnsi="Calibri" w:cs="Calibri"/>
                <w:color w:val="000000"/>
                <w:sz w:val="18"/>
                <w:szCs w:val="18"/>
              </w:rPr>
            </w:pPr>
            <w:r w:rsidRPr="00520C8E">
              <w:rPr>
                <w:rFonts w:ascii="Calibri" w:hAnsi="Calibri" w:cs="Calibri"/>
                <w:color w:val="000000"/>
                <w:sz w:val="18"/>
                <w:szCs w:val="18"/>
              </w:rPr>
              <w:t>5.275,00</w:t>
            </w:r>
          </w:p>
        </w:tc>
        <w:tc>
          <w:tcPr>
            <w:tcW w:w="1275" w:type="dxa"/>
            <w:tcBorders>
              <w:top w:val="nil"/>
              <w:left w:val="nil"/>
              <w:bottom w:val="single" w:sz="4" w:space="0" w:color="auto"/>
              <w:right w:val="single" w:sz="4" w:space="0" w:color="auto"/>
            </w:tcBorders>
            <w:shd w:val="clear" w:color="auto" w:fill="auto"/>
            <w:noWrap/>
            <w:vAlign w:val="center"/>
            <w:hideMark/>
          </w:tcPr>
          <w:p w:rsidR="002128DF" w:rsidRPr="00520C8E" w:rsidRDefault="002128DF" w:rsidP="002128DF">
            <w:pPr>
              <w:jc w:val="right"/>
              <w:rPr>
                <w:rFonts w:ascii="Calibri" w:hAnsi="Calibri" w:cs="Calibri"/>
                <w:color w:val="000000"/>
                <w:sz w:val="18"/>
                <w:szCs w:val="18"/>
              </w:rPr>
            </w:pPr>
            <w:r w:rsidRPr="00520C8E">
              <w:rPr>
                <w:rFonts w:ascii="Calibri" w:hAnsi="Calibri" w:cs="Calibri"/>
                <w:color w:val="000000"/>
                <w:sz w:val="18"/>
                <w:szCs w:val="18"/>
              </w:rPr>
              <w:t>34.057,62</w:t>
            </w:r>
          </w:p>
        </w:tc>
        <w:tc>
          <w:tcPr>
            <w:tcW w:w="1134" w:type="dxa"/>
            <w:tcBorders>
              <w:top w:val="nil"/>
              <w:left w:val="nil"/>
              <w:bottom w:val="single" w:sz="4" w:space="0" w:color="auto"/>
              <w:right w:val="single" w:sz="4" w:space="0" w:color="auto"/>
            </w:tcBorders>
            <w:shd w:val="clear" w:color="auto" w:fill="auto"/>
            <w:noWrap/>
            <w:vAlign w:val="center"/>
            <w:hideMark/>
          </w:tcPr>
          <w:p w:rsidR="002128DF" w:rsidRPr="00520C8E" w:rsidRDefault="002128DF" w:rsidP="002128DF">
            <w:pPr>
              <w:jc w:val="right"/>
              <w:rPr>
                <w:rFonts w:ascii="Calibri" w:hAnsi="Calibri" w:cs="Calibri"/>
                <w:color w:val="000000"/>
                <w:sz w:val="18"/>
                <w:szCs w:val="18"/>
              </w:rPr>
            </w:pPr>
            <w:r w:rsidRPr="00520C8E">
              <w:rPr>
                <w:rFonts w:ascii="Calibri" w:hAnsi="Calibri" w:cs="Calibri"/>
                <w:color w:val="000000"/>
                <w:sz w:val="18"/>
                <w:szCs w:val="18"/>
              </w:rPr>
              <w:t>28.782,62</w:t>
            </w:r>
          </w:p>
        </w:tc>
        <w:tc>
          <w:tcPr>
            <w:tcW w:w="1276" w:type="dxa"/>
            <w:tcBorders>
              <w:top w:val="nil"/>
              <w:left w:val="nil"/>
              <w:bottom w:val="single" w:sz="4" w:space="0" w:color="auto"/>
              <w:right w:val="single" w:sz="4" w:space="0" w:color="auto"/>
            </w:tcBorders>
            <w:shd w:val="clear" w:color="auto" w:fill="auto"/>
            <w:noWrap/>
            <w:vAlign w:val="center"/>
            <w:hideMark/>
          </w:tcPr>
          <w:p w:rsidR="002128DF" w:rsidRPr="00520C8E" w:rsidRDefault="002128DF" w:rsidP="002128DF">
            <w:pPr>
              <w:jc w:val="right"/>
              <w:rPr>
                <w:rFonts w:ascii="Calibri" w:hAnsi="Calibri" w:cs="Calibri"/>
                <w:color w:val="000000"/>
                <w:sz w:val="18"/>
                <w:szCs w:val="18"/>
              </w:rPr>
            </w:pPr>
            <w:r w:rsidRPr="00520C8E">
              <w:rPr>
                <w:rFonts w:ascii="Calibri" w:hAnsi="Calibri" w:cs="Calibri"/>
                <w:color w:val="000000"/>
                <w:sz w:val="18"/>
                <w:szCs w:val="18"/>
              </w:rPr>
              <w:t>89.350,00</w:t>
            </w:r>
          </w:p>
        </w:tc>
      </w:tr>
      <w:tr w:rsidR="002128DF" w:rsidRPr="00520C8E" w:rsidTr="00415B12">
        <w:trPr>
          <w:trHeight w:val="480"/>
          <w:jc w:val="center"/>
        </w:trPr>
        <w:tc>
          <w:tcPr>
            <w:tcW w:w="835" w:type="dxa"/>
            <w:tcBorders>
              <w:top w:val="nil"/>
              <w:left w:val="single" w:sz="4" w:space="0" w:color="auto"/>
              <w:bottom w:val="single" w:sz="4" w:space="0" w:color="auto"/>
              <w:right w:val="single" w:sz="4" w:space="0" w:color="auto"/>
            </w:tcBorders>
            <w:shd w:val="clear" w:color="auto" w:fill="auto"/>
            <w:noWrap/>
            <w:vAlign w:val="center"/>
            <w:hideMark/>
          </w:tcPr>
          <w:p w:rsidR="002128DF" w:rsidRPr="00520C8E" w:rsidRDefault="002128DF" w:rsidP="002128DF">
            <w:pPr>
              <w:jc w:val="center"/>
              <w:rPr>
                <w:rFonts w:ascii="Calibri" w:hAnsi="Calibri" w:cs="Calibri"/>
                <w:color w:val="000000"/>
                <w:sz w:val="18"/>
                <w:szCs w:val="18"/>
              </w:rPr>
            </w:pPr>
            <w:r w:rsidRPr="00520C8E">
              <w:rPr>
                <w:rFonts w:ascii="Calibri" w:hAnsi="Calibri" w:cs="Calibri"/>
                <w:color w:val="000000"/>
                <w:sz w:val="18"/>
                <w:szCs w:val="18"/>
              </w:rPr>
              <w:t>11</w:t>
            </w:r>
          </w:p>
        </w:tc>
        <w:tc>
          <w:tcPr>
            <w:tcW w:w="2385" w:type="dxa"/>
            <w:tcBorders>
              <w:top w:val="nil"/>
              <w:left w:val="nil"/>
              <w:bottom w:val="single" w:sz="4" w:space="0" w:color="auto"/>
              <w:right w:val="single" w:sz="4" w:space="0" w:color="auto"/>
            </w:tcBorders>
            <w:shd w:val="clear" w:color="auto" w:fill="auto"/>
            <w:vAlign w:val="center"/>
            <w:hideMark/>
          </w:tcPr>
          <w:p w:rsidR="002128DF" w:rsidRPr="00520C8E" w:rsidRDefault="002128DF" w:rsidP="002128DF">
            <w:pPr>
              <w:rPr>
                <w:rFonts w:ascii="Calibri" w:hAnsi="Calibri" w:cs="Calibri"/>
                <w:color w:val="000000"/>
                <w:sz w:val="18"/>
                <w:szCs w:val="18"/>
              </w:rPr>
            </w:pPr>
            <w:r w:rsidRPr="00520C8E">
              <w:rPr>
                <w:rFonts w:ascii="Calibri" w:hAnsi="Calibri" w:cs="Calibri"/>
                <w:color w:val="000000"/>
                <w:sz w:val="18"/>
                <w:szCs w:val="18"/>
              </w:rPr>
              <w:t>ΕΣΟΔΑ ΑΠΟ ΕΚΠΟΙΗΣΗ ΚΙΝΗΤΗΣ ΚΑΙ ΑΚΙΝΗΤΗΣ ΠΕΡΙΟΥΣΙΑΣ</w:t>
            </w:r>
          </w:p>
        </w:tc>
        <w:tc>
          <w:tcPr>
            <w:tcW w:w="1258" w:type="dxa"/>
            <w:tcBorders>
              <w:top w:val="nil"/>
              <w:left w:val="nil"/>
              <w:bottom w:val="single" w:sz="4" w:space="0" w:color="auto"/>
              <w:right w:val="single" w:sz="4" w:space="0" w:color="auto"/>
            </w:tcBorders>
            <w:shd w:val="clear" w:color="auto" w:fill="auto"/>
            <w:noWrap/>
            <w:vAlign w:val="center"/>
            <w:hideMark/>
          </w:tcPr>
          <w:p w:rsidR="002128DF" w:rsidRPr="00520C8E" w:rsidRDefault="002128DF" w:rsidP="002128DF">
            <w:pPr>
              <w:jc w:val="right"/>
              <w:rPr>
                <w:rFonts w:ascii="Calibri" w:hAnsi="Calibri" w:cs="Calibri"/>
                <w:color w:val="000000"/>
                <w:sz w:val="18"/>
                <w:szCs w:val="18"/>
              </w:rPr>
            </w:pPr>
            <w:r w:rsidRPr="00520C8E">
              <w:rPr>
                <w:rFonts w:ascii="Calibri" w:hAnsi="Calibri" w:cs="Calibri"/>
                <w:color w:val="000000"/>
                <w:sz w:val="18"/>
                <w:szCs w:val="18"/>
              </w:rPr>
              <w:t>0,00</w:t>
            </w:r>
          </w:p>
        </w:tc>
        <w:tc>
          <w:tcPr>
            <w:tcW w:w="1276" w:type="dxa"/>
            <w:gridSpan w:val="2"/>
            <w:tcBorders>
              <w:top w:val="nil"/>
              <w:left w:val="nil"/>
              <w:bottom w:val="single" w:sz="4" w:space="0" w:color="auto"/>
              <w:right w:val="single" w:sz="4" w:space="0" w:color="auto"/>
            </w:tcBorders>
            <w:shd w:val="clear" w:color="auto" w:fill="auto"/>
            <w:noWrap/>
            <w:vAlign w:val="center"/>
            <w:hideMark/>
          </w:tcPr>
          <w:p w:rsidR="002128DF" w:rsidRPr="00520C8E" w:rsidRDefault="002128DF" w:rsidP="002128DF">
            <w:pPr>
              <w:jc w:val="right"/>
              <w:rPr>
                <w:rFonts w:ascii="Calibri" w:hAnsi="Calibri" w:cs="Calibri"/>
                <w:color w:val="000000"/>
                <w:sz w:val="18"/>
                <w:szCs w:val="18"/>
              </w:rPr>
            </w:pPr>
            <w:r w:rsidRPr="00520C8E">
              <w:rPr>
                <w:rFonts w:ascii="Calibri" w:hAnsi="Calibri" w:cs="Calibri"/>
                <w:color w:val="000000"/>
                <w:sz w:val="18"/>
                <w:szCs w:val="18"/>
              </w:rPr>
              <w:t>0,00</w:t>
            </w:r>
          </w:p>
        </w:tc>
        <w:tc>
          <w:tcPr>
            <w:tcW w:w="1275" w:type="dxa"/>
            <w:tcBorders>
              <w:top w:val="nil"/>
              <w:left w:val="nil"/>
              <w:bottom w:val="single" w:sz="4" w:space="0" w:color="auto"/>
              <w:right w:val="single" w:sz="4" w:space="0" w:color="auto"/>
            </w:tcBorders>
            <w:shd w:val="clear" w:color="auto" w:fill="auto"/>
            <w:noWrap/>
            <w:vAlign w:val="center"/>
            <w:hideMark/>
          </w:tcPr>
          <w:p w:rsidR="002128DF" w:rsidRPr="00520C8E" w:rsidRDefault="002128DF" w:rsidP="002128DF">
            <w:pPr>
              <w:jc w:val="right"/>
              <w:rPr>
                <w:rFonts w:ascii="Calibri" w:hAnsi="Calibri" w:cs="Calibri"/>
                <w:color w:val="000000"/>
                <w:sz w:val="18"/>
                <w:szCs w:val="18"/>
              </w:rPr>
            </w:pPr>
            <w:r w:rsidRPr="00520C8E">
              <w:rPr>
                <w:rFonts w:ascii="Calibri" w:hAnsi="Calibri" w:cs="Calibri"/>
                <w:color w:val="000000"/>
                <w:sz w:val="18"/>
                <w:szCs w:val="18"/>
              </w:rPr>
              <w:t>0,00</w:t>
            </w:r>
          </w:p>
        </w:tc>
        <w:tc>
          <w:tcPr>
            <w:tcW w:w="1134" w:type="dxa"/>
            <w:tcBorders>
              <w:top w:val="nil"/>
              <w:left w:val="nil"/>
              <w:bottom w:val="single" w:sz="4" w:space="0" w:color="auto"/>
              <w:right w:val="single" w:sz="4" w:space="0" w:color="auto"/>
            </w:tcBorders>
            <w:shd w:val="clear" w:color="auto" w:fill="auto"/>
            <w:noWrap/>
            <w:vAlign w:val="center"/>
            <w:hideMark/>
          </w:tcPr>
          <w:p w:rsidR="002128DF" w:rsidRPr="00520C8E" w:rsidRDefault="002128DF" w:rsidP="002128DF">
            <w:pPr>
              <w:jc w:val="right"/>
              <w:rPr>
                <w:rFonts w:ascii="Calibri" w:hAnsi="Calibri" w:cs="Calibri"/>
                <w:color w:val="000000"/>
                <w:sz w:val="18"/>
                <w:szCs w:val="18"/>
              </w:rPr>
            </w:pPr>
            <w:r w:rsidRPr="00520C8E">
              <w:rPr>
                <w:rFonts w:ascii="Calibri" w:hAnsi="Calibri" w:cs="Calibri"/>
                <w:color w:val="000000"/>
                <w:sz w:val="18"/>
                <w:szCs w:val="18"/>
              </w:rPr>
              <w:t>0,00</w:t>
            </w:r>
          </w:p>
        </w:tc>
        <w:tc>
          <w:tcPr>
            <w:tcW w:w="1276" w:type="dxa"/>
            <w:tcBorders>
              <w:top w:val="nil"/>
              <w:left w:val="nil"/>
              <w:bottom w:val="single" w:sz="4" w:space="0" w:color="auto"/>
              <w:right w:val="single" w:sz="4" w:space="0" w:color="auto"/>
            </w:tcBorders>
            <w:shd w:val="clear" w:color="auto" w:fill="auto"/>
            <w:noWrap/>
            <w:vAlign w:val="center"/>
            <w:hideMark/>
          </w:tcPr>
          <w:p w:rsidR="002128DF" w:rsidRPr="00520C8E" w:rsidRDefault="002128DF" w:rsidP="002128DF">
            <w:pPr>
              <w:jc w:val="right"/>
              <w:rPr>
                <w:rFonts w:ascii="Calibri" w:hAnsi="Calibri" w:cs="Calibri"/>
                <w:color w:val="000000"/>
                <w:sz w:val="18"/>
                <w:szCs w:val="18"/>
              </w:rPr>
            </w:pPr>
            <w:r w:rsidRPr="00520C8E">
              <w:rPr>
                <w:rFonts w:ascii="Calibri" w:hAnsi="Calibri" w:cs="Calibri"/>
                <w:color w:val="000000"/>
                <w:sz w:val="18"/>
                <w:szCs w:val="18"/>
              </w:rPr>
              <w:t>0,00</w:t>
            </w:r>
          </w:p>
        </w:tc>
      </w:tr>
      <w:tr w:rsidR="002128DF" w:rsidRPr="00520C8E" w:rsidTr="00415B12">
        <w:trPr>
          <w:trHeight w:val="480"/>
          <w:jc w:val="center"/>
        </w:trPr>
        <w:tc>
          <w:tcPr>
            <w:tcW w:w="835" w:type="dxa"/>
            <w:tcBorders>
              <w:top w:val="nil"/>
              <w:left w:val="single" w:sz="4" w:space="0" w:color="auto"/>
              <w:bottom w:val="single" w:sz="4" w:space="0" w:color="auto"/>
              <w:right w:val="single" w:sz="4" w:space="0" w:color="auto"/>
            </w:tcBorders>
            <w:shd w:val="clear" w:color="auto" w:fill="auto"/>
            <w:noWrap/>
            <w:vAlign w:val="center"/>
            <w:hideMark/>
          </w:tcPr>
          <w:p w:rsidR="002128DF" w:rsidRPr="00520C8E" w:rsidRDefault="002128DF" w:rsidP="002128DF">
            <w:pPr>
              <w:jc w:val="center"/>
              <w:rPr>
                <w:rFonts w:ascii="Calibri" w:hAnsi="Calibri" w:cs="Calibri"/>
                <w:color w:val="000000"/>
                <w:sz w:val="18"/>
                <w:szCs w:val="18"/>
              </w:rPr>
            </w:pPr>
            <w:r w:rsidRPr="00520C8E">
              <w:rPr>
                <w:rFonts w:ascii="Calibri" w:hAnsi="Calibri" w:cs="Calibri"/>
                <w:color w:val="000000"/>
                <w:sz w:val="18"/>
                <w:szCs w:val="18"/>
              </w:rPr>
              <w:t>14</w:t>
            </w:r>
          </w:p>
        </w:tc>
        <w:tc>
          <w:tcPr>
            <w:tcW w:w="2385" w:type="dxa"/>
            <w:tcBorders>
              <w:top w:val="nil"/>
              <w:left w:val="nil"/>
              <w:bottom w:val="single" w:sz="4" w:space="0" w:color="auto"/>
              <w:right w:val="single" w:sz="4" w:space="0" w:color="auto"/>
            </w:tcBorders>
            <w:shd w:val="clear" w:color="auto" w:fill="auto"/>
            <w:vAlign w:val="center"/>
            <w:hideMark/>
          </w:tcPr>
          <w:p w:rsidR="002128DF" w:rsidRPr="00520C8E" w:rsidRDefault="002128DF" w:rsidP="002128DF">
            <w:pPr>
              <w:rPr>
                <w:rFonts w:ascii="Calibri" w:hAnsi="Calibri" w:cs="Calibri"/>
                <w:color w:val="000000"/>
                <w:sz w:val="18"/>
                <w:szCs w:val="18"/>
              </w:rPr>
            </w:pPr>
            <w:r w:rsidRPr="00520C8E">
              <w:rPr>
                <w:rFonts w:ascii="Calibri" w:hAnsi="Calibri" w:cs="Calibri"/>
                <w:color w:val="000000"/>
                <w:sz w:val="18"/>
                <w:szCs w:val="18"/>
              </w:rPr>
              <w:t xml:space="preserve">ΔΩΡΕΕΣ-ΚΛΗΡΟΝΟΜΙΕΣ </w:t>
            </w:r>
            <w:r>
              <w:rPr>
                <w:rFonts w:ascii="Calibri" w:hAnsi="Calibri" w:cs="Calibri"/>
                <w:color w:val="000000"/>
                <w:sz w:val="18"/>
                <w:szCs w:val="18"/>
              </w:rPr>
              <w:t>–</w:t>
            </w:r>
            <w:r w:rsidRPr="00520C8E">
              <w:rPr>
                <w:rFonts w:ascii="Calibri" w:hAnsi="Calibri" w:cs="Calibri"/>
                <w:color w:val="000000"/>
                <w:sz w:val="18"/>
                <w:szCs w:val="18"/>
              </w:rPr>
              <w:t xml:space="preserve"> ΚΛΗΡΟΔΟΣΙΕΣ</w:t>
            </w:r>
          </w:p>
        </w:tc>
        <w:tc>
          <w:tcPr>
            <w:tcW w:w="1258" w:type="dxa"/>
            <w:tcBorders>
              <w:top w:val="nil"/>
              <w:left w:val="nil"/>
              <w:bottom w:val="single" w:sz="4" w:space="0" w:color="auto"/>
              <w:right w:val="single" w:sz="4" w:space="0" w:color="auto"/>
            </w:tcBorders>
            <w:shd w:val="clear" w:color="auto" w:fill="auto"/>
            <w:noWrap/>
            <w:vAlign w:val="center"/>
            <w:hideMark/>
          </w:tcPr>
          <w:p w:rsidR="002128DF" w:rsidRPr="00520C8E" w:rsidRDefault="002128DF" w:rsidP="002128DF">
            <w:pPr>
              <w:jc w:val="right"/>
              <w:rPr>
                <w:rFonts w:ascii="Calibri" w:hAnsi="Calibri" w:cs="Calibri"/>
                <w:color w:val="000000"/>
                <w:sz w:val="18"/>
                <w:szCs w:val="18"/>
              </w:rPr>
            </w:pPr>
            <w:r w:rsidRPr="00520C8E">
              <w:rPr>
                <w:rFonts w:ascii="Calibri" w:hAnsi="Calibri" w:cs="Calibri"/>
                <w:color w:val="000000"/>
                <w:sz w:val="18"/>
                <w:szCs w:val="18"/>
              </w:rPr>
              <w:t>3.000,00</w:t>
            </w:r>
          </w:p>
        </w:tc>
        <w:tc>
          <w:tcPr>
            <w:tcW w:w="1276" w:type="dxa"/>
            <w:gridSpan w:val="2"/>
            <w:tcBorders>
              <w:top w:val="nil"/>
              <w:left w:val="nil"/>
              <w:bottom w:val="single" w:sz="4" w:space="0" w:color="auto"/>
              <w:right w:val="single" w:sz="4" w:space="0" w:color="auto"/>
            </w:tcBorders>
            <w:shd w:val="clear" w:color="auto" w:fill="auto"/>
            <w:noWrap/>
            <w:vAlign w:val="center"/>
            <w:hideMark/>
          </w:tcPr>
          <w:p w:rsidR="002128DF" w:rsidRPr="00520C8E" w:rsidRDefault="002128DF" w:rsidP="002128DF">
            <w:pPr>
              <w:jc w:val="right"/>
              <w:rPr>
                <w:rFonts w:ascii="Calibri" w:hAnsi="Calibri" w:cs="Calibri"/>
                <w:color w:val="000000"/>
                <w:sz w:val="18"/>
                <w:szCs w:val="18"/>
              </w:rPr>
            </w:pPr>
            <w:r w:rsidRPr="00520C8E">
              <w:rPr>
                <w:rFonts w:ascii="Calibri" w:hAnsi="Calibri" w:cs="Calibri"/>
                <w:color w:val="000000"/>
                <w:sz w:val="18"/>
                <w:szCs w:val="18"/>
              </w:rPr>
              <w:t>3.000,00</w:t>
            </w:r>
          </w:p>
        </w:tc>
        <w:tc>
          <w:tcPr>
            <w:tcW w:w="1275" w:type="dxa"/>
            <w:tcBorders>
              <w:top w:val="nil"/>
              <w:left w:val="nil"/>
              <w:bottom w:val="single" w:sz="4" w:space="0" w:color="auto"/>
              <w:right w:val="single" w:sz="4" w:space="0" w:color="auto"/>
            </w:tcBorders>
            <w:shd w:val="clear" w:color="auto" w:fill="auto"/>
            <w:noWrap/>
            <w:vAlign w:val="center"/>
            <w:hideMark/>
          </w:tcPr>
          <w:p w:rsidR="002128DF" w:rsidRPr="00520C8E" w:rsidRDefault="002128DF" w:rsidP="002128DF">
            <w:pPr>
              <w:jc w:val="right"/>
              <w:rPr>
                <w:rFonts w:ascii="Calibri" w:hAnsi="Calibri" w:cs="Calibri"/>
                <w:color w:val="000000"/>
                <w:sz w:val="18"/>
                <w:szCs w:val="18"/>
              </w:rPr>
            </w:pPr>
            <w:r w:rsidRPr="00520C8E">
              <w:rPr>
                <w:rFonts w:ascii="Calibri" w:hAnsi="Calibri" w:cs="Calibri"/>
                <w:color w:val="000000"/>
                <w:sz w:val="18"/>
                <w:szCs w:val="18"/>
              </w:rPr>
              <w:t>0,00</w:t>
            </w:r>
          </w:p>
        </w:tc>
        <w:tc>
          <w:tcPr>
            <w:tcW w:w="1134" w:type="dxa"/>
            <w:tcBorders>
              <w:top w:val="nil"/>
              <w:left w:val="nil"/>
              <w:bottom w:val="single" w:sz="4" w:space="0" w:color="auto"/>
              <w:right w:val="single" w:sz="4" w:space="0" w:color="auto"/>
            </w:tcBorders>
            <w:shd w:val="clear" w:color="auto" w:fill="auto"/>
            <w:noWrap/>
            <w:vAlign w:val="center"/>
            <w:hideMark/>
          </w:tcPr>
          <w:p w:rsidR="002128DF" w:rsidRPr="00520C8E" w:rsidRDefault="002128DF" w:rsidP="002128DF">
            <w:pPr>
              <w:jc w:val="right"/>
              <w:rPr>
                <w:rFonts w:ascii="Calibri" w:hAnsi="Calibri" w:cs="Calibri"/>
                <w:color w:val="000000"/>
                <w:sz w:val="18"/>
                <w:szCs w:val="18"/>
              </w:rPr>
            </w:pPr>
            <w:r w:rsidRPr="00520C8E">
              <w:rPr>
                <w:rFonts w:ascii="Calibri" w:hAnsi="Calibri" w:cs="Calibri"/>
                <w:color w:val="000000"/>
                <w:sz w:val="18"/>
                <w:szCs w:val="18"/>
              </w:rPr>
              <w:t>-3.000,00</w:t>
            </w:r>
          </w:p>
        </w:tc>
        <w:tc>
          <w:tcPr>
            <w:tcW w:w="1276" w:type="dxa"/>
            <w:tcBorders>
              <w:top w:val="nil"/>
              <w:left w:val="nil"/>
              <w:bottom w:val="single" w:sz="4" w:space="0" w:color="auto"/>
              <w:right w:val="single" w:sz="4" w:space="0" w:color="auto"/>
            </w:tcBorders>
            <w:shd w:val="clear" w:color="auto" w:fill="auto"/>
            <w:noWrap/>
            <w:vAlign w:val="center"/>
            <w:hideMark/>
          </w:tcPr>
          <w:p w:rsidR="002128DF" w:rsidRPr="00520C8E" w:rsidRDefault="002128DF" w:rsidP="002128DF">
            <w:pPr>
              <w:jc w:val="right"/>
              <w:rPr>
                <w:rFonts w:ascii="Calibri" w:hAnsi="Calibri" w:cs="Calibri"/>
                <w:color w:val="000000"/>
                <w:sz w:val="18"/>
                <w:szCs w:val="18"/>
              </w:rPr>
            </w:pPr>
            <w:r w:rsidRPr="00520C8E">
              <w:rPr>
                <w:rFonts w:ascii="Calibri" w:hAnsi="Calibri" w:cs="Calibri"/>
                <w:color w:val="000000"/>
                <w:sz w:val="18"/>
                <w:szCs w:val="18"/>
              </w:rPr>
              <w:t>707,00</w:t>
            </w:r>
          </w:p>
        </w:tc>
      </w:tr>
      <w:tr w:rsidR="002128DF" w:rsidRPr="00520C8E" w:rsidTr="00415B12">
        <w:trPr>
          <w:trHeight w:val="480"/>
          <w:jc w:val="center"/>
        </w:trPr>
        <w:tc>
          <w:tcPr>
            <w:tcW w:w="835" w:type="dxa"/>
            <w:tcBorders>
              <w:top w:val="nil"/>
              <w:left w:val="single" w:sz="4" w:space="0" w:color="auto"/>
              <w:bottom w:val="single" w:sz="4" w:space="0" w:color="auto"/>
              <w:right w:val="single" w:sz="4" w:space="0" w:color="auto"/>
            </w:tcBorders>
            <w:shd w:val="clear" w:color="auto" w:fill="auto"/>
            <w:noWrap/>
            <w:vAlign w:val="center"/>
            <w:hideMark/>
          </w:tcPr>
          <w:p w:rsidR="002128DF" w:rsidRPr="00520C8E" w:rsidRDefault="002128DF" w:rsidP="002128DF">
            <w:pPr>
              <w:jc w:val="center"/>
              <w:rPr>
                <w:rFonts w:ascii="Calibri" w:hAnsi="Calibri" w:cs="Calibri"/>
                <w:color w:val="000000"/>
                <w:sz w:val="18"/>
                <w:szCs w:val="18"/>
              </w:rPr>
            </w:pPr>
            <w:r w:rsidRPr="00520C8E">
              <w:rPr>
                <w:rFonts w:ascii="Calibri" w:hAnsi="Calibri" w:cs="Calibri"/>
                <w:color w:val="000000"/>
                <w:sz w:val="18"/>
                <w:szCs w:val="18"/>
              </w:rPr>
              <w:t>15</w:t>
            </w:r>
          </w:p>
        </w:tc>
        <w:tc>
          <w:tcPr>
            <w:tcW w:w="2385" w:type="dxa"/>
            <w:tcBorders>
              <w:top w:val="nil"/>
              <w:left w:val="nil"/>
              <w:bottom w:val="single" w:sz="4" w:space="0" w:color="auto"/>
              <w:right w:val="single" w:sz="4" w:space="0" w:color="auto"/>
            </w:tcBorders>
            <w:shd w:val="clear" w:color="auto" w:fill="auto"/>
            <w:vAlign w:val="center"/>
            <w:hideMark/>
          </w:tcPr>
          <w:p w:rsidR="002128DF" w:rsidRPr="00520C8E" w:rsidRDefault="002128DF" w:rsidP="002128DF">
            <w:pPr>
              <w:rPr>
                <w:rFonts w:ascii="Calibri" w:hAnsi="Calibri" w:cs="Calibri"/>
                <w:color w:val="000000"/>
                <w:sz w:val="18"/>
                <w:szCs w:val="18"/>
              </w:rPr>
            </w:pPr>
            <w:r w:rsidRPr="00520C8E">
              <w:rPr>
                <w:rFonts w:ascii="Calibri" w:hAnsi="Calibri" w:cs="Calibri"/>
                <w:color w:val="000000"/>
                <w:sz w:val="18"/>
                <w:szCs w:val="18"/>
              </w:rPr>
              <w:t>ΠΡΟΣΑΥΞΗΣΕΙΣ ΠΡΟΣΤΙΜΑ ΠΑΡΑΒΟΛΑ</w:t>
            </w:r>
          </w:p>
        </w:tc>
        <w:tc>
          <w:tcPr>
            <w:tcW w:w="1258" w:type="dxa"/>
            <w:tcBorders>
              <w:top w:val="nil"/>
              <w:left w:val="nil"/>
              <w:bottom w:val="single" w:sz="4" w:space="0" w:color="auto"/>
              <w:right w:val="single" w:sz="4" w:space="0" w:color="auto"/>
            </w:tcBorders>
            <w:shd w:val="clear" w:color="auto" w:fill="auto"/>
            <w:noWrap/>
            <w:vAlign w:val="center"/>
            <w:hideMark/>
          </w:tcPr>
          <w:p w:rsidR="002128DF" w:rsidRPr="00520C8E" w:rsidRDefault="002128DF" w:rsidP="002128DF">
            <w:pPr>
              <w:jc w:val="right"/>
              <w:rPr>
                <w:rFonts w:ascii="Calibri" w:hAnsi="Calibri" w:cs="Calibri"/>
                <w:color w:val="000000"/>
                <w:sz w:val="18"/>
                <w:szCs w:val="18"/>
              </w:rPr>
            </w:pPr>
            <w:r w:rsidRPr="00520C8E">
              <w:rPr>
                <w:rFonts w:ascii="Calibri" w:hAnsi="Calibri" w:cs="Calibri"/>
                <w:color w:val="000000"/>
                <w:sz w:val="18"/>
                <w:szCs w:val="18"/>
              </w:rPr>
              <w:t>90.380,82</w:t>
            </w:r>
          </w:p>
        </w:tc>
        <w:tc>
          <w:tcPr>
            <w:tcW w:w="1276" w:type="dxa"/>
            <w:gridSpan w:val="2"/>
            <w:tcBorders>
              <w:top w:val="nil"/>
              <w:left w:val="nil"/>
              <w:bottom w:val="single" w:sz="4" w:space="0" w:color="auto"/>
              <w:right w:val="single" w:sz="4" w:space="0" w:color="auto"/>
            </w:tcBorders>
            <w:shd w:val="clear" w:color="auto" w:fill="auto"/>
            <w:noWrap/>
            <w:vAlign w:val="center"/>
            <w:hideMark/>
          </w:tcPr>
          <w:p w:rsidR="002128DF" w:rsidRPr="00520C8E" w:rsidRDefault="002128DF" w:rsidP="002128DF">
            <w:pPr>
              <w:jc w:val="right"/>
              <w:rPr>
                <w:rFonts w:ascii="Calibri" w:hAnsi="Calibri" w:cs="Calibri"/>
                <w:color w:val="000000"/>
                <w:sz w:val="18"/>
                <w:szCs w:val="18"/>
              </w:rPr>
            </w:pPr>
            <w:r w:rsidRPr="00520C8E">
              <w:rPr>
                <w:rFonts w:ascii="Calibri" w:hAnsi="Calibri" w:cs="Calibri"/>
                <w:color w:val="000000"/>
                <w:sz w:val="18"/>
                <w:szCs w:val="18"/>
              </w:rPr>
              <w:t>58.469,37</w:t>
            </w:r>
          </w:p>
        </w:tc>
        <w:tc>
          <w:tcPr>
            <w:tcW w:w="1275" w:type="dxa"/>
            <w:tcBorders>
              <w:top w:val="nil"/>
              <w:left w:val="nil"/>
              <w:bottom w:val="single" w:sz="4" w:space="0" w:color="auto"/>
              <w:right w:val="single" w:sz="4" w:space="0" w:color="auto"/>
            </w:tcBorders>
            <w:shd w:val="clear" w:color="auto" w:fill="auto"/>
            <w:noWrap/>
            <w:vAlign w:val="center"/>
            <w:hideMark/>
          </w:tcPr>
          <w:p w:rsidR="002128DF" w:rsidRPr="00520C8E" w:rsidRDefault="002128DF" w:rsidP="002128DF">
            <w:pPr>
              <w:jc w:val="right"/>
              <w:rPr>
                <w:rFonts w:ascii="Calibri" w:hAnsi="Calibri" w:cs="Calibri"/>
                <w:color w:val="000000"/>
                <w:sz w:val="18"/>
                <w:szCs w:val="18"/>
              </w:rPr>
            </w:pPr>
            <w:r w:rsidRPr="00520C8E">
              <w:rPr>
                <w:rFonts w:ascii="Calibri" w:hAnsi="Calibri" w:cs="Calibri"/>
                <w:color w:val="000000"/>
                <w:sz w:val="18"/>
                <w:szCs w:val="18"/>
              </w:rPr>
              <w:t>58.187,33</w:t>
            </w:r>
          </w:p>
        </w:tc>
        <w:tc>
          <w:tcPr>
            <w:tcW w:w="1134" w:type="dxa"/>
            <w:tcBorders>
              <w:top w:val="nil"/>
              <w:left w:val="nil"/>
              <w:bottom w:val="single" w:sz="4" w:space="0" w:color="auto"/>
              <w:right w:val="single" w:sz="4" w:space="0" w:color="auto"/>
            </w:tcBorders>
            <w:shd w:val="clear" w:color="auto" w:fill="auto"/>
            <w:noWrap/>
            <w:vAlign w:val="center"/>
            <w:hideMark/>
          </w:tcPr>
          <w:p w:rsidR="002128DF" w:rsidRPr="00520C8E" w:rsidRDefault="002128DF" w:rsidP="002128DF">
            <w:pPr>
              <w:jc w:val="right"/>
              <w:rPr>
                <w:rFonts w:ascii="Calibri" w:hAnsi="Calibri" w:cs="Calibri"/>
                <w:color w:val="000000"/>
                <w:sz w:val="18"/>
                <w:szCs w:val="18"/>
              </w:rPr>
            </w:pPr>
            <w:r w:rsidRPr="00520C8E">
              <w:rPr>
                <w:rFonts w:ascii="Calibri" w:hAnsi="Calibri" w:cs="Calibri"/>
                <w:color w:val="000000"/>
                <w:sz w:val="18"/>
                <w:szCs w:val="18"/>
              </w:rPr>
              <w:t>-282,04</w:t>
            </w:r>
          </w:p>
        </w:tc>
        <w:tc>
          <w:tcPr>
            <w:tcW w:w="1276" w:type="dxa"/>
            <w:tcBorders>
              <w:top w:val="nil"/>
              <w:left w:val="nil"/>
              <w:bottom w:val="single" w:sz="4" w:space="0" w:color="auto"/>
              <w:right w:val="single" w:sz="4" w:space="0" w:color="auto"/>
            </w:tcBorders>
            <w:shd w:val="clear" w:color="auto" w:fill="auto"/>
            <w:noWrap/>
            <w:vAlign w:val="center"/>
            <w:hideMark/>
          </w:tcPr>
          <w:p w:rsidR="002128DF" w:rsidRPr="00520C8E" w:rsidRDefault="002128DF" w:rsidP="002128DF">
            <w:pPr>
              <w:jc w:val="right"/>
              <w:rPr>
                <w:rFonts w:ascii="Calibri" w:hAnsi="Calibri" w:cs="Calibri"/>
                <w:color w:val="000000"/>
                <w:sz w:val="18"/>
                <w:szCs w:val="18"/>
              </w:rPr>
            </w:pPr>
            <w:r w:rsidRPr="00520C8E">
              <w:rPr>
                <w:rFonts w:ascii="Calibri" w:hAnsi="Calibri" w:cs="Calibri"/>
                <w:color w:val="000000"/>
                <w:sz w:val="18"/>
                <w:szCs w:val="18"/>
              </w:rPr>
              <w:t>97.100,00</w:t>
            </w:r>
          </w:p>
        </w:tc>
      </w:tr>
      <w:tr w:rsidR="002128DF" w:rsidRPr="00520C8E" w:rsidTr="00415B12">
        <w:trPr>
          <w:trHeight w:val="300"/>
          <w:jc w:val="center"/>
        </w:trPr>
        <w:tc>
          <w:tcPr>
            <w:tcW w:w="835" w:type="dxa"/>
            <w:tcBorders>
              <w:top w:val="nil"/>
              <w:left w:val="single" w:sz="4" w:space="0" w:color="auto"/>
              <w:bottom w:val="single" w:sz="4" w:space="0" w:color="auto"/>
              <w:right w:val="single" w:sz="4" w:space="0" w:color="auto"/>
            </w:tcBorders>
            <w:shd w:val="clear" w:color="auto" w:fill="auto"/>
            <w:noWrap/>
            <w:vAlign w:val="center"/>
            <w:hideMark/>
          </w:tcPr>
          <w:p w:rsidR="002128DF" w:rsidRPr="00520C8E" w:rsidRDefault="002128DF" w:rsidP="002128DF">
            <w:pPr>
              <w:jc w:val="center"/>
              <w:rPr>
                <w:rFonts w:ascii="Calibri" w:hAnsi="Calibri" w:cs="Calibri"/>
                <w:color w:val="000000"/>
                <w:sz w:val="18"/>
                <w:szCs w:val="18"/>
              </w:rPr>
            </w:pPr>
            <w:r w:rsidRPr="00520C8E">
              <w:rPr>
                <w:rFonts w:ascii="Calibri" w:hAnsi="Calibri" w:cs="Calibri"/>
                <w:color w:val="000000"/>
                <w:sz w:val="18"/>
                <w:szCs w:val="18"/>
              </w:rPr>
              <w:t>16</w:t>
            </w:r>
          </w:p>
        </w:tc>
        <w:tc>
          <w:tcPr>
            <w:tcW w:w="2385" w:type="dxa"/>
            <w:tcBorders>
              <w:top w:val="nil"/>
              <w:left w:val="nil"/>
              <w:bottom w:val="single" w:sz="4" w:space="0" w:color="auto"/>
              <w:right w:val="single" w:sz="4" w:space="0" w:color="auto"/>
            </w:tcBorders>
            <w:shd w:val="clear" w:color="auto" w:fill="auto"/>
            <w:vAlign w:val="center"/>
            <w:hideMark/>
          </w:tcPr>
          <w:p w:rsidR="002128DF" w:rsidRPr="00520C8E" w:rsidRDefault="002128DF" w:rsidP="002128DF">
            <w:pPr>
              <w:rPr>
                <w:rFonts w:ascii="Calibri" w:hAnsi="Calibri" w:cs="Calibri"/>
                <w:color w:val="000000"/>
                <w:sz w:val="18"/>
                <w:szCs w:val="18"/>
              </w:rPr>
            </w:pPr>
            <w:r w:rsidRPr="00520C8E">
              <w:rPr>
                <w:rFonts w:ascii="Calibri" w:hAnsi="Calibri" w:cs="Calibri"/>
                <w:color w:val="000000"/>
                <w:sz w:val="18"/>
                <w:szCs w:val="18"/>
              </w:rPr>
              <w:t>ΛΟΙΠΑ ΕΚΤΑΚΤΑ ΕΣΟΔΑ</w:t>
            </w:r>
          </w:p>
        </w:tc>
        <w:tc>
          <w:tcPr>
            <w:tcW w:w="1258" w:type="dxa"/>
            <w:tcBorders>
              <w:top w:val="nil"/>
              <w:left w:val="nil"/>
              <w:bottom w:val="single" w:sz="4" w:space="0" w:color="auto"/>
              <w:right w:val="single" w:sz="4" w:space="0" w:color="auto"/>
            </w:tcBorders>
            <w:shd w:val="clear" w:color="auto" w:fill="auto"/>
            <w:noWrap/>
            <w:vAlign w:val="center"/>
            <w:hideMark/>
          </w:tcPr>
          <w:p w:rsidR="002128DF" w:rsidRPr="00520C8E" w:rsidRDefault="002128DF" w:rsidP="002128DF">
            <w:pPr>
              <w:jc w:val="right"/>
              <w:rPr>
                <w:rFonts w:ascii="Calibri" w:hAnsi="Calibri" w:cs="Calibri"/>
                <w:color w:val="000000"/>
                <w:sz w:val="18"/>
                <w:szCs w:val="18"/>
              </w:rPr>
            </w:pPr>
            <w:r w:rsidRPr="00520C8E">
              <w:rPr>
                <w:rFonts w:ascii="Calibri" w:hAnsi="Calibri" w:cs="Calibri"/>
                <w:color w:val="000000"/>
                <w:sz w:val="18"/>
                <w:szCs w:val="18"/>
              </w:rPr>
              <w:t>40.452,63</w:t>
            </w:r>
          </w:p>
        </w:tc>
        <w:tc>
          <w:tcPr>
            <w:tcW w:w="1276" w:type="dxa"/>
            <w:gridSpan w:val="2"/>
            <w:tcBorders>
              <w:top w:val="nil"/>
              <w:left w:val="nil"/>
              <w:bottom w:val="single" w:sz="4" w:space="0" w:color="auto"/>
              <w:right w:val="single" w:sz="4" w:space="0" w:color="auto"/>
            </w:tcBorders>
            <w:shd w:val="clear" w:color="auto" w:fill="auto"/>
            <w:noWrap/>
            <w:vAlign w:val="center"/>
            <w:hideMark/>
          </w:tcPr>
          <w:p w:rsidR="002128DF" w:rsidRPr="00520C8E" w:rsidRDefault="002128DF" w:rsidP="002128DF">
            <w:pPr>
              <w:jc w:val="right"/>
              <w:rPr>
                <w:rFonts w:ascii="Calibri" w:hAnsi="Calibri" w:cs="Calibri"/>
                <w:color w:val="000000"/>
                <w:sz w:val="18"/>
                <w:szCs w:val="18"/>
              </w:rPr>
            </w:pPr>
            <w:r w:rsidRPr="00520C8E">
              <w:rPr>
                <w:rFonts w:ascii="Calibri" w:hAnsi="Calibri" w:cs="Calibri"/>
                <w:color w:val="000000"/>
                <w:sz w:val="18"/>
                <w:szCs w:val="18"/>
              </w:rPr>
              <w:t>39.516,63</w:t>
            </w:r>
          </w:p>
        </w:tc>
        <w:tc>
          <w:tcPr>
            <w:tcW w:w="1275" w:type="dxa"/>
            <w:tcBorders>
              <w:top w:val="nil"/>
              <w:left w:val="nil"/>
              <w:bottom w:val="single" w:sz="4" w:space="0" w:color="auto"/>
              <w:right w:val="single" w:sz="4" w:space="0" w:color="auto"/>
            </w:tcBorders>
            <w:shd w:val="clear" w:color="auto" w:fill="auto"/>
            <w:noWrap/>
            <w:vAlign w:val="center"/>
            <w:hideMark/>
          </w:tcPr>
          <w:p w:rsidR="002128DF" w:rsidRPr="00520C8E" w:rsidRDefault="002128DF" w:rsidP="002128DF">
            <w:pPr>
              <w:jc w:val="right"/>
              <w:rPr>
                <w:rFonts w:ascii="Calibri" w:hAnsi="Calibri" w:cs="Calibri"/>
                <w:color w:val="000000"/>
                <w:sz w:val="18"/>
                <w:szCs w:val="18"/>
              </w:rPr>
            </w:pPr>
            <w:r w:rsidRPr="00520C8E">
              <w:rPr>
                <w:rFonts w:ascii="Calibri" w:hAnsi="Calibri" w:cs="Calibri"/>
                <w:color w:val="000000"/>
                <w:sz w:val="18"/>
                <w:szCs w:val="18"/>
              </w:rPr>
              <w:t>1.427,74</w:t>
            </w:r>
          </w:p>
        </w:tc>
        <w:tc>
          <w:tcPr>
            <w:tcW w:w="1134" w:type="dxa"/>
            <w:tcBorders>
              <w:top w:val="nil"/>
              <w:left w:val="nil"/>
              <w:bottom w:val="single" w:sz="4" w:space="0" w:color="auto"/>
              <w:right w:val="single" w:sz="4" w:space="0" w:color="auto"/>
            </w:tcBorders>
            <w:shd w:val="clear" w:color="auto" w:fill="auto"/>
            <w:noWrap/>
            <w:vAlign w:val="center"/>
            <w:hideMark/>
          </w:tcPr>
          <w:p w:rsidR="002128DF" w:rsidRPr="00520C8E" w:rsidRDefault="002128DF" w:rsidP="002128DF">
            <w:pPr>
              <w:jc w:val="right"/>
              <w:rPr>
                <w:rFonts w:ascii="Calibri" w:hAnsi="Calibri" w:cs="Calibri"/>
                <w:color w:val="000000"/>
                <w:sz w:val="18"/>
                <w:szCs w:val="18"/>
              </w:rPr>
            </w:pPr>
            <w:r w:rsidRPr="00520C8E">
              <w:rPr>
                <w:rFonts w:ascii="Calibri" w:hAnsi="Calibri" w:cs="Calibri"/>
                <w:color w:val="000000"/>
                <w:sz w:val="18"/>
                <w:szCs w:val="18"/>
              </w:rPr>
              <w:t>-38.088,89</w:t>
            </w:r>
          </w:p>
        </w:tc>
        <w:tc>
          <w:tcPr>
            <w:tcW w:w="1276" w:type="dxa"/>
            <w:tcBorders>
              <w:top w:val="nil"/>
              <w:left w:val="nil"/>
              <w:bottom w:val="single" w:sz="4" w:space="0" w:color="auto"/>
              <w:right w:val="single" w:sz="4" w:space="0" w:color="auto"/>
            </w:tcBorders>
            <w:shd w:val="clear" w:color="auto" w:fill="auto"/>
            <w:noWrap/>
            <w:vAlign w:val="center"/>
            <w:hideMark/>
          </w:tcPr>
          <w:p w:rsidR="002128DF" w:rsidRPr="00520C8E" w:rsidRDefault="002128DF" w:rsidP="002128DF">
            <w:pPr>
              <w:jc w:val="right"/>
              <w:rPr>
                <w:rFonts w:ascii="Calibri" w:hAnsi="Calibri" w:cs="Calibri"/>
                <w:color w:val="000000"/>
                <w:sz w:val="18"/>
                <w:szCs w:val="18"/>
              </w:rPr>
            </w:pPr>
            <w:r w:rsidRPr="00520C8E">
              <w:rPr>
                <w:rFonts w:ascii="Calibri" w:hAnsi="Calibri" w:cs="Calibri"/>
                <w:color w:val="000000"/>
                <w:sz w:val="18"/>
                <w:szCs w:val="18"/>
              </w:rPr>
              <w:t>42.200,00</w:t>
            </w:r>
          </w:p>
        </w:tc>
      </w:tr>
      <w:tr w:rsidR="002128DF" w:rsidRPr="00520C8E" w:rsidTr="00415B12">
        <w:trPr>
          <w:trHeight w:val="315"/>
          <w:jc w:val="center"/>
        </w:trPr>
        <w:tc>
          <w:tcPr>
            <w:tcW w:w="835" w:type="dxa"/>
            <w:tcBorders>
              <w:top w:val="nil"/>
              <w:left w:val="single" w:sz="4" w:space="0" w:color="auto"/>
              <w:bottom w:val="single" w:sz="4" w:space="0" w:color="auto"/>
              <w:right w:val="single" w:sz="4" w:space="0" w:color="auto"/>
            </w:tcBorders>
            <w:shd w:val="clear" w:color="auto" w:fill="auto"/>
            <w:noWrap/>
            <w:vAlign w:val="center"/>
            <w:hideMark/>
          </w:tcPr>
          <w:p w:rsidR="002128DF" w:rsidRPr="00520C8E" w:rsidRDefault="002128DF" w:rsidP="002128DF">
            <w:pPr>
              <w:jc w:val="center"/>
              <w:rPr>
                <w:rFonts w:ascii="Calibri" w:hAnsi="Calibri" w:cs="Calibri"/>
                <w:color w:val="000000"/>
                <w:sz w:val="18"/>
                <w:szCs w:val="18"/>
              </w:rPr>
            </w:pPr>
            <w:r w:rsidRPr="00520C8E">
              <w:rPr>
                <w:rFonts w:ascii="Calibri" w:hAnsi="Calibri" w:cs="Calibri"/>
                <w:color w:val="000000"/>
                <w:sz w:val="18"/>
                <w:szCs w:val="18"/>
              </w:rPr>
              <w:t>21</w:t>
            </w:r>
          </w:p>
        </w:tc>
        <w:tc>
          <w:tcPr>
            <w:tcW w:w="2385" w:type="dxa"/>
            <w:tcBorders>
              <w:top w:val="nil"/>
              <w:left w:val="nil"/>
              <w:bottom w:val="single" w:sz="4" w:space="0" w:color="auto"/>
              <w:right w:val="single" w:sz="4" w:space="0" w:color="auto"/>
            </w:tcBorders>
            <w:shd w:val="clear" w:color="auto" w:fill="auto"/>
            <w:vAlign w:val="center"/>
            <w:hideMark/>
          </w:tcPr>
          <w:p w:rsidR="002128DF" w:rsidRPr="00520C8E" w:rsidRDefault="002128DF" w:rsidP="002128DF">
            <w:pPr>
              <w:rPr>
                <w:rFonts w:ascii="Calibri" w:hAnsi="Calibri" w:cs="Calibri"/>
                <w:color w:val="000000"/>
                <w:sz w:val="18"/>
                <w:szCs w:val="18"/>
              </w:rPr>
            </w:pPr>
            <w:r w:rsidRPr="00520C8E">
              <w:rPr>
                <w:rFonts w:ascii="Calibri" w:hAnsi="Calibri" w:cs="Calibri"/>
                <w:color w:val="000000"/>
                <w:sz w:val="18"/>
                <w:szCs w:val="18"/>
              </w:rPr>
              <w:t>ΕΣΟΔΑ ΠΟΕ ΤΑΚΤΙΚΑ</w:t>
            </w:r>
          </w:p>
        </w:tc>
        <w:tc>
          <w:tcPr>
            <w:tcW w:w="1258" w:type="dxa"/>
            <w:tcBorders>
              <w:top w:val="nil"/>
              <w:left w:val="nil"/>
              <w:bottom w:val="single" w:sz="4" w:space="0" w:color="auto"/>
              <w:right w:val="single" w:sz="4" w:space="0" w:color="auto"/>
            </w:tcBorders>
            <w:shd w:val="clear" w:color="auto" w:fill="auto"/>
            <w:noWrap/>
            <w:vAlign w:val="center"/>
            <w:hideMark/>
          </w:tcPr>
          <w:p w:rsidR="002128DF" w:rsidRPr="00520C8E" w:rsidRDefault="002128DF" w:rsidP="002128DF">
            <w:pPr>
              <w:jc w:val="right"/>
              <w:rPr>
                <w:rFonts w:ascii="Calibri" w:hAnsi="Calibri" w:cs="Calibri"/>
                <w:color w:val="000000"/>
                <w:sz w:val="18"/>
                <w:szCs w:val="18"/>
              </w:rPr>
            </w:pPr>
            <w:r w:rsidRPr="00520C8E">
              <w:rPr>
                <w:rFonts w:ascii="Calibri" w:hAnsi="Calibri" w:cs="Calibri"/>
                <w:color w:val="000000"/>
                <w:sz w:val="18"/>
                <w:szCs w:val="18"/>
              </w:rPr>
              <w:t>542.111,97</w:t>
            </w:r>
          </w:p>
        </w:tc>
        <w:tc>
          <w:tcPr>
            <w:tcW w:w="1276" w:type="dxa"/>
            <w:gridSpan w:val="2"/>
            <w:tcBorders>
              <w:top w:val="nil"/>
              <w:left w:val="nil"/>
              <w:bottom w:val="single" w:sz="4" w:space="0" w:color="auto"/>
              <w:right w:val="single" w:sz="4" w:space="0" w:color="auto"/>
            </w:tcBorders>
            <w:shd w:val="clear" w:color="auto" w:fill="auto"/>
            <w:noWrap/>
            <w:vAlign w:val="center"/>
            <w:hideMark/>
          </w:tcPr>
          <w:p w:rsidR="002128DF" w:rsidRPr="00520C8E" w:rsidRDefault="002128DF" w:rsidP="002128DF">
            <w:pPr>
              <w:jc w:val="right"/>
              <w:rPr>
                <w:rFonts w:ascii="Calibri" w:hAnsi="Calibri" w:cs="Calibri"/>
                <w:color w:val="000000"/>
                <w:sz w:val="18"/>
                <w:szCs w:val="18"/>
              </w:rPr>
            </w:pPr>
            <w:r w:rsidRPr="00520C8E">
              <w:rPr>
                <w:rFonts w:ascii="Calibri" w:hAnsi="Calibri" w:cs="Calibri"/>
                <w:color w:val="000000"/>
                <w:sz w:val="18"/>
                <w:szCs w:val="18"/>
              </w:rPr>
              <w:t>521.026,74</w:t>
            </w:r>
          </w:p>
        </w:tc>
        <w:tc>
          <w:tcPr>
            <w:tcW w:w="1275" w:type="dxa"/>
            <w:tcBorders>
              <w:top w:val="nil"/>
              <w:left w:val="nil"/>
              <w:bottom w:val="single" w:sz="4" w:space="0" w:color="auto"/>
              <w:right w:val="single" w:sz="4" w:space="0" w:color="auto"/>
            </w:tcBorders>
            <w:shd w:val="clear" w:color="auto" w:fill="auto"/>
            <w:noWrap/>
            <w:vAlign w:val="center"/>
            <w:hideMark/>
          </w:tcPr>
          <w:p w:rsidR="002128DF" w:rsidRPr="00520C8E" w:rsidRDefault="002128DF" w:rsidP="002128DF">
            <w:pPr>
              <w:jc w:val="right"/>
              <w:rPr>
                <w:rFonts w:ascii="Calibri" w:hAnsi="Calibri" w:cs="Calibri"/>
                <w:color w:val="000000"/>
                <w:sz w:val="18"/>
                <w:szCs w:val="18"/>
              </w:rPr>
            </w:pPr>
            <w:r w:rsidRPr="00520C8E">
              <w:rPr>
                <w:rFonts w:ascii="Calibri" w:hAnsi="Calibri" w:cs="Calibri"/>
                <w:color w:val="000000"/>
                <w:sz w:val="18"/>
                <w:szCs w:val="18"/>
              </w:rPr>
              <w:t>561.607,06</w:t>
            </w:r>
          </w:p>
        </w:tc>
        <w:tc>
          <w:tcPr>
            <w:tcW w:w="1134" w:type="dxa"/>
            <w:tcBorders>
              <w:top w:val="nil"/>
              <w:left w:val="nil"/>
              <w:bottom w:val="single" w:sz="4" w:space="0" w:color="auto"/>
              <w:right w:val="single" w:sz="4" w:space="0" w:color="auto"/>
            </w:tcBorders>
            <w:shd w:val="clear" w:color="auto" w:fill="auto"/>
            <w:noWrap/>
            <w:vAlign w:val="center"/>
            <w:hideMark/>
          </w:tcPr>
          <w:p w:rsidR="002128DF" w:rsidRPr="00520C8E" w:rsidRDefault="002128DF" w:rsidP="002128DF">
            <w:pPr>
              <w:jc w:val="right"/>
              <w:rPr>
                <w:rFonts w:ascii="Calibri" w:hAnsi="Calibri" w:cs="Calibri"/>
                <w:color w:val="000000"/>
                <w:sz w:val="18"/>
                <w:szCs w:val="18"/>
              </w:rPr>
            </w:pPr>
            <w:r w:rsidRPr="00520C8E">
              <w:rPr>
                <w:rFonts w:ascii="Calibri" w:hAnsi="Calibri" w:cs="Calibri"/>
                <w:color w:val="000000"/>
                <w:sz w:val="18"/>
                <w:szCs w:val="18"/>
              </w:rPr>
              <w:t>40.580,32</w:t>
            </w:r>
          </w:p>
        </w:tc>
        <w:tc>
          <w:tcPr>
            <w:tcW w:w="1276" w:type="dxa"/>
            <w:tcBorders>
              <w:top w:val="nil"/>
              <w:left w:val="nil"/>
              <w:bottom w:val="single" w:sz="4" w:space="0" w:color="auto"/>
              <w:right w:val="single" w:sz="4" w:space="0" w:color="auto"/>
            </w:tcBorders>
            <w:shd w:val="clear" w:color="auto" w:fill="auto"/>
            <w:noWrap/>
            <w:vAlign w:val="center"/>
            <w:hideMark/>
          </w:tcPr>
          <w:p w:rsidR="002128DF" w:rsidRPr="00520C8E" w:rsidRDefault="002128DF" w:rsidP="002128DF">
            <w:pPr>
              <w:jc w:val="right"/>
              <w:rPr>
                <w:rFonts w:ascii="Calibri" w:hAnsi="Calibri" w:cs="Calibri"/>
                <w:color w:val="000000"/>
                <w:sz w:val="18"/>
                <w:szCs w:val="18"/>
              </w:rPr>
            </w:pPr>
            <w:r w:rsidRPr="00520C8E">
              <w:rPr>
                <w:rFonts w:ascii="Calibri" w:hAnsi="Calibri" w:cs="Calibri"/>
                <w:color w:val="000000"/>
                <w:sz w:val="18"/>
                <w:szCs w:val="18"/>
              </w:rPr>
              <w:t>592.890,00</w:t>
            </w:r>
          </w:p>
        </w:tc>
      </w:tr>
      <w:tr w:rsidR="002128DF" w:rsidRPr="00520C8E" w:rsidTr="00415B12">
        <w:trPr>
          <w:trHeight w:val="360"/>
          <w:jc w:val="center"/>
        </w:trPr>
        <w:tc>
          <w:tcPr>
            <w:tcW w:w="835" w:type="dxa"/>
            <w:tcBorders>
              <w:top w:val="nil"/>
              <w:left w:val="single" w:sz="4" w:space="0" w:color="auto"/>
              <w:bottom w:val="single" w:sz="4" w:space="0" w:color="auto"/>
              <w:right w:val="single" w:sz="4" w:space="0" w:color="auto"/>
            </w:tcBorders>
            <w:shd w:val="clear" w:color="auto" w:fill="auto"/>
            <w:noWrap/>
            <w:vAlign w:val="center"/>
            <w:hideMark/>
          </w:tcPr>
          <w:p w:rsidR="002128DF" w:rsidRPr="00520C8E" w:rsidRDefault="002128DF" w:rsidP="002128DF">
            <w:pPr>
              <w:jc w:val="center"/>
              <w:rPr>
                <w:rFonts w:ascii="Calibri" w:hAnsi="Calibri" w:cs="Calibri"/>
                <w:color w:val="000000"/>
                <w:sz w:val="18"/>
                <w:szCs w:val="18"/>
              </w:rPr>
            </w:pPr>
            <w:r w:rsidRPr="00520C8E">
              <w:rPr>
                <w:rFonts w:ascii="Calibri" w:hAnsi="Calibri" w:cs="Calibri"/>
                <w:color w:val="000000"/>
                <w:sz w:val="18"/>
                <w:szCs w:val="18"/>
              </w:rPr>
              <w:t>22</w:t>
            </w:r>
          </w:p>
        </w:tc>
        <w:tc>
          <w:tcPr>
            <w:tcW w:w="2385" w:type="dxa"/>
            <w:tcBorders>
              <w:top w:val="nil"/>
              <w:left w:val="nil"/>
              <w:bottom w:val="single" w:sz="4" w:space="0" w:color="auto"/>
              <w:right w:val="single" w:sz="4" w:space="0" w:color="auto"/>
            </w:tcBorders>
            <w:shd w:val="clear" w:color="auto" w:fill="auto"/>
            <w:vAlign w:val="center"/>
            <w:hideMark/>
          </w:tcPr>
          <w:p w:rsidR="002128DF" w:rsidRPr="00520C8E" w:rsidRDefault="002128DF" w:rsidP="002128DF">
            <w:pPr>
              <w:rPr>
                <w:rFonts w:ascii="Calibri" w:hAnsi="Calibri" w:cs="Calibri"/>
                <w:color w:val="000000"/>
                <w:sz w:val="18"/>
                <w:szCs w:val="18"/>
              </w:rPr>
            </w:pPr>
            <w:r w:rsidRPr="00520C8E">
              <w:rPr>
                <w:rFonts w:ascii="Calibri" w:hAnsi="Calibri" w:cs="Calibri"/>
                <w:color w:val="000000"/>
                <w:sz w:val="18"/>
                <w:szCs w:val="18"/>
              </w:rPr>
              <w:t>ΕΣΟΔΑ ΠΟΕ ΕΚΤΑΚΤΑ</w:t>
            </w:r>
          </w:p>
        </w:tc>
        <w:tc>
          <w:tcPr>
            <w:tcW w:w="1258" w:type="dxa"/>
            <w:tcBorders>
              <w:top w:val="nil"/>
              <w:left w:val="nil"/>
              <w:bottom w:val="single" w:sz="4" w:space="0" w:color="auto"/>
              <w:right w:val="single" w:sz="4" w:space="0" w:color="auto"/>
            </w:tcBorders>
            <w:shd w:val="clear" w:color="auto" w:fill="auto"/>
            <w:noWrap/>
            <w:vAlign w:val="center"/>
            <w:hideMark/>
          </w:tcPr>
          <w:p w:rsidR="002128DF" w:rsidRPr="00520C8E" w:rsidRDefault="002128DF" w:rsidP="002128DF">
            <w:pPr>
              <w:jc w:val="right"/>
              <w:rPr>
                <w:rFonts w:ascii="Calibri" w:hAnsi="Calibri" w:cs="Calibri"/>
                <w:color w:val="000000"/>
                <w:sz w:val="18"/>
                <w:szCs w:val="18"/>
              </w:rPr>
            </w:pPr>
            <w:r w:rsidRPr="00520C8E">
              <w:rPr>
                <w:rFonts w:ascii="Calibri" w:hAnsi="Calibri" w:cs="Calibri"/>
                <w:color w:val="000000"/>
                <w:sz w:val="18"/>
                <w:szCs w:val="18"/>
              </w:rPr>
              <w:t>23.965,80</w:t>
            </w:r>
          </w:p>
        </w:tc>
        <w:tc>
          <w:tcPr>
            <w:tcW w:w="1276" w:type="dxa"/>
            <w:gridSpan w:val="2"/>
            <w:tcBorders>
              <w:top w:val="nil"/>
              <w:left w:val="nil"/>
              <w:bottom w:val="single" w:sz="4" w:space="0" w:color="auto"/>
              <w:right w:val="single" w:sz="4" w:space="0" w:color="auto"/>
            </w:tcBorders>
            <w:shd w:val="clear" w:color="auto" w:fill="auto"/>
            <w:noWrap/>
            <w:vAlign w:val="center"/>
            <w:hideMark/>
          </w:tcPr>
          <w:p w:rsidR="002128DF" w:rsidRPr="00520C8E" w:rsidRDefault="002128DF" w:rsidP="002128DF">
            <w:pPr>
              <w:jc w:val="right"/>
              <w:rPr>
                <w:rFonts w:ascii="Calibri" w:hAnsi="Calibri" w:cs="Calibri"/>
                <w:color w:val="000000"/>
                <w:sz w:val="18"/>
                <w:szCs w:val="18"/>
              </w:rPr>
            </w:pPr>
            <w:r w:rsidRPr="00520C8E">
              <w:rPr>
                <w:rFonts w:ascii="Calibri" w:hAnsi="Calibri" w:cs="Calibri"/>
                <w:color w:val="000000"/>
                <w:sz w:val="18"/>
                <w:szCs w:val="18"/>
              </w:rPr>
              <w:t>23.529,99</w:t>
            </w:r>
          </w:p>
        </w:tc>
        <w:tc>
          <w:tcPr>
            <w:tcW w:w="1275" w:type="dxa"/>
            <w:tcBorders>
              <w:top w:val="nil"/>
              <w:left w:val="nil"/>
              <w:bottom w:val="single" w:sz="4" w:space="0" w:color="auto"/>
              <w:right w:val="single" w:sz="4" w:space="0" w:color="auto"/>
            </w:tcBorders>
            <w:shd w:val="clear" w:color="auto" w:fill="auto"/>
            <w:noWrap/>
            <w:vAlign w:val="center"/>
            <w:hideMark/>
          </w:tcPr>
          <w:p w:rsidR="002128DF" w:rsidRPr="00520C8E" w:rsidRDefault="002128DF" w:rsidP="002128DF">
            <w:pPr>
              <w:jc w:val="right"/>
              <w:rPr>
                <w:rFonts w:ascii="Calibri" w:hAnsi="Calibri" w:cs="Calibri"/>
                <w:color w:val="000000"/>
                <w:sz w:val="18"/>
                <w:szCs w:val="18"/>
              </w:rPr>
            </w:pPr>
            <w:r w:rsidRPr="00520C8E">
              <w:rPr>
                <w:rFonts w:ascii="Calibri" w:hAnsi="Calibri" w:cs="Calibri"/>
                <w:color w:val="000000"/>
                <w:sz w:val="18"/>
                <w:szCs w:val="18"/>
              </w:rPr>
              <w:t>19.936,73</w:t>
            </w:r>
          </w:p>
        </w:tc>
        <w:tc>
          <w:tcPr>
            <w:tcW w:w="1134" w:type="dxa"/>
            <w:tcBorders>
              <w:top w:val="nil"/>
              <w:left w:val="nil"/>
              <w:bottom w:val="single" w:sz="4" w:space="0" w:color="auto"/>
              <w:right w:val="single" w:sz="4" w:space="0" w:color="auto"/>
            </w:tcBorders>
            <w:shd w:val="clear" w:color="auto" w:fill="auto"/>
            <w:noWrap/>
            <w:vAlign w:val="center"/>
            <w:hideMark/>
          </w:tcPr>
          <w:p w:rsidR="002128DF" w:rsidRPr="00520C8E" w:rsidRDefault="002128DF" w:rsidP="002128DF">
            <w:pPr>
              <w:jc w:val="right"/>
              <w:rPr>
                <w:rFonts w:ascii="Calibri" w:hAnsi="Calibri" w:cs="Calibri"/>
                <w:color w:val="000000"/>
                <w:sz w:val="18"/>
                <w:szCs w:val="18"/>
              </w:rPr>
            </w:pPr>
            <w:r w:rsidRPr="00520C8E">
              <w:rPr>
                <w:rFonts w:ascii="Calibri" w:hAnsi="Calibri" w:cs="Calibri"/>
                <w:color w:val="000000"/>
                <w:sz w:val="18"/>
                <w:szCs w:val="18"/>
              </w:rPr>
              <w:t>-3.593,26</w:t>
            </w:r>
          </w:p>
        </w:tc>
        <w:tc>
          <w:tcPr>
            <w:tcW w:w="1276" w:type="dxa"/>
            <w:tcBorders>
              <w:top w:val="nil"/>
              <w:left w:val="nil"/>
              <w:bottom w:val="single" w:sz="4" w:space="0" w:color="auto"/>
              <w:right w:val="single" w:sz="4" w:space="0" w:color="auto"/>
            </w:tcBorders>
            <w:shd w:val="clear" w:color="auto" w:fill="auto"/>
            <w:noWrap/>
            <w:vAlign w:val="center"/>
            <w:hideMark/>
          </w:tcPr>
          <w:p w:rsidR="002128DF" w:rsidRPr="00520C8E" w:rsidRDefault="002128DF" w:rsidP="002128DF">
            <w:pPr>
              <w:jc w:val="right"/>
              <w:rPr>
                <w:rFonts w:ascii="Calibri" w:hAnsi="Calibri" w:cs="Calibri"/>
                <w:color w:val="000000"/>
                <w:sz w:val="18"/>
                <w:szCs w:val="18"/>
              </w:rPr>
            </w:pPr>
            <w:r w:rsidRPr="00520C8E">
              <w:rPr>
                <w:rFonts w:ascii="Calibri" w:hAnsi="Calibri" w:cs="Calibri"/>
                <w:color w:val="000000"/>
                <w:sz w:val="18"/>
                <w:szCs w:val="18"/>
              </w:rPr>
              <w:t>25.300,00</w:t>
            </w:r>
          </w:p>
        </w:tc>
      </w:tr>
      <w:tr w:rsidR="002128DF" w:rsidRPr="00520C8E" w:rsidTr="00415B12">
        <w:trPr>
          <w:trHeight w:val="405"/>
          <w:jc w:val="center"/>
        </w:trPr>
        <w:tc>
          <w:tcPr>
            <w:tcW w:w="835" w:type="dxa"/>
            <w:tcBorders>
              <w:top w:val="nil"/>
              <w:left w:val="single" w:sz="4" w:space="0" w:color="auto"/>
              <w:bottom w:val="single" w:sz="4" w:space="0" w:color="auto"/>
              <w:right w:val="single" w:sz="4" w:space="0" w:color="auto"/>
            </w:tcBorders>
            <w:shd w:val="clear" w:color="000000" w:fill="D9D9D9"/>
            <w:noWrap/>
            <w:vAlign w:val="center"/>
            <w:hideMark/>
          </w:tcPr>
          <w:p w:rsidR="002128DF" w:rsidRPr="00520C8E" w:rsidRDefault="002128DF" w:rsidP="002128DF">
            <w:pPr>
              <w:jc w:val="center"/>
              <w:rPr>
                <w:rFonts w:ascii="Calibri" w:hAnsi="Calibri" w:cs="Calibri"/>
                <w:color w:val="000000"/>
                <w:sz w:val="18"/>
                <w:szCs w:val="18"/>
              </w:rPr>
            </w:pPr>
            <w:r w:rsidRPr="00520C8E">
              <w:rPr>
                <w:rFonts w:ascii="Calibri" w:hAnsi="Calibri" w:cs="Calibri"/>
                <w:color w:val="000000"/>
                <w:sz w:val="18"/>
                <w:szCs w:val="18"/>
              </w:rPr>
              <w:t> </w:t>
            </w:r>
          </w:p>
        </w:tc>
        <w:tc>
          <w:tcPr>
            <w:tcW w:w="2385" w:type="dxa"/>
            <w:tcBorders>
              <w:top w:val="nil"/>
              <w:left w:val="nil"/>
              <w:bottom w:val="single" w:sz="4" w:space="0" w:color="auto"/>
              <w:right w:val="single" w:sz="4" w:space="0" w:color="auto"/>
            </w:tcBorders>
            <w:shd w:val="clear" w:color="000000" w:fill="D9D9D9"/>
            <w:noWrap/>
            <w:vAlign w:val="center"/>
            <w:hideMark/>
          </w:tcPr>
          <w:p w:rsidR="002128DF" w:rsidRPr="00520C8E" w:rsidRDefault="002128DF" w:rsidP="002128DF">
            <w:pPr>
              <w:rPr>
                <w:rFonts w:ascii="Calibri" w:hAnsi="Calibri" w:cs="Calibri"/>
                <w:b/>
                <w:bCs/>
                <w:color w:val="000000"/>
                <w:sz w:val="18"/>
                <w:szCs w:val="18"/>
              </w:rPr>
            </w:pPr>
            <w:r w:rsidRPr="00520C8E">
              <w:rPr>
                <w:rFonts w:ascii="Calibri" w:hAnsi="Calibri" w:cs="Calibri"/>
                <w:b/>
                <w:bCs/>
                <w:color w:val="000000"/>
                <w:sz w:val="18"/>
                <w:szCs w:val="18"/>
              </w:rPr>
              <w:t>Σύνολα</w:t>
            </w:r>
          </w:p>
        </w:tc>
        <w:tc>
          <w:tcPr>
            <w:tcW w:w="1258" w:type="dxa"/>
            <w:tcBorders>
              <w:top w:val="nil"/>
              <w:left w:val="nil"/>
              <w:bottom w:val="single" w:sz="4" w:space="0" w:color="auto"/>
              <w:right w:val="single" w:sz="4" w:space="0" w:color="auto"/>
            </w:tcBorders>
            <w:shd w:val="clear" w:color="000000" w:fill="D9D9D9"/>
            <w:noWrap/>
            <w:vAlign w:val="center"/>
            <w:hideMark/>
          </w:tcPr>
          <w:p w:rsidR="002128DF" w:rsidRPr="00520C8E" w:rsidRDefault="002128DF" w:rsidP="002128DF">
            <w:pPr>
              <w:jc w:val="right"/>
              <w:rPr>
                <w:rFonts w:ascii="Calibri" w:hAnsi="Calibri" w:cs="Calibri"/>
                <w:b/>
                <w:bCs/>
                <w:color w:val="000000"/>
                <w:sz w:val="18"/>
                <w:szCs w:val="18"/>
              </w:rPr>
            </w:pPr>
            <w:r w:rsidRPr="00520C8E">
              <w:rPr>
                <w:rFonts w:ascii="Calibri" w:hAnsi="Calibri" w:cs="Calibri"/>
                <w:b/>
                <w:bCs/>
                <w:color w:val="000000"/>
                <w:sz w:val="18"/>
                <w:szCs w:val="18"/>
              </w:rPr>
              <w:t>3.093.840,54</w:t>
            </w:r>
          </w:p>
        </w:tc>
        <w:tc>
          <w:tcPr>
            <w:tcW w:w="1276" w:type="dxa"/>
            <w:gridSpan w:val="2"/>
            <w:tcBorders>
              <w:top w:val="nil"/>
              <w:left w:val="nil"/>
              <w:bottom w:val="single" w:sz="4" w:space="0" w:color="auto"/>
              <w:right w:val="single" w:sz="4" w:space="0" w:color="auto"/>
            </w:tcBorders>
            <w:shd w:val="clear" w:color="000000" w:fill="D9D9D9"/>
            <w:noWrap/>
            <w:vAlign w:val="center"/>
            <w:hideMark/>
          </w:tcPr>
          <w:p w:rsidR="002128DF" w:rsidRPr="00520C8E" w:rsidRDefault="002128DF" w:rsidP="002128DF">
            <w:pPr>
              <w:jc w:val="right"/>
              <w:rPr>
                <w:rFonts w:ascii="Calibri" w:hAnsi="Calibri" w:cs="Calibri"/>
                <w:b/>
                <w:bCs/>
                <w:color w:val="000000"/>
                <w:sz w:val="18"/>
                <w:szCs w:val="18"/>
              </w:rPr>
            </w:pPr>
            <w:r w:rsidRPr="00520C8E">
              <w:rPr>
                <w:rFonts w:ascii="Calibri" w:hAnsi="Calibri" w:cs="Calibri"/>
                <w:b/>
                <w:bCs/>
                <w:color w:val="000000"/>
                <w:sz w:val="18"/>
                <w:szCs w:val="18"/>
              </w:rPr>
              <w:t>2.060.285,30</w:t>
            </w:r>
          </w:p>
        </w:tc>
        <w:tc>
          <w:tcPr>
            <w:tcW w:w="1275" w:type="dxa"/>
            <w:tcBorders>
              <w:top w:val="nil"/>
              <w:left w:val="nil"/>
              <w:bottom w:val="single" w:sz="4" w:space="0" w:color="auto"/>
              <w:right w:val="single" w:sz="4" w:space="0" w:color="auto"/>
            </w:tcBorders>
            <w:shd w:val="clear" w:color="000000" w:fill="D9D9D9"/>
            <w:noWrap/>
            <w:vAlign w:val="center"/>
            <w:hideMark/>
          </w:tcPr>
          <w:p w:rsidR="002128DF" w:rsidRPr="00520C8E" w:rsidRDefault="002128DF" w:rsidP="002128DF">
            <w:pPr>
              <w:jc w:val="right"/>
              <w:rPr>
                <w:rFonts w:ascii="Calibri" w:hAnsi="Calibri" w:cs="Calibri"/>
                <w:b/>
                <w:bCs/>
                <w:color w:val="000000"/>
                <w:sz w:val="18"/>
                <w:szCs w:val="18"/>
              </w:rPr>
            </w:pPr>
            <w:r w:rsidRPr="00520C8E">
              <w:rPr>
                <w:rFonts w:ascii="Calibri" w:hAnsi="Calibri" w:cs="Calibri"/>
                <w:b/>
                <w:bCs/>
                <w:color w:val="000000"/>
                <w:sz w:val="18"/>
                <w:szCs w:val="18"/>
              </w:rPr>
              <w:t>1.728.897,08</w:t>
            </w:r>
          </w:p>
        </w:tc>
        <w:tc>
          <w:tcPr>
            <w:tcW w:w="1134" w:type="dxa"/>
            <w:tcBorders>
              <w:top w:val="nil"/>
              <w:left w:val="nil"/>
              <w:bottom w:val="single" w:sz="4" w:space="0" w:color="auto"/>
              <w:right w:val="single" w:sz="4" w:space="0" w:color="auto"/>
            </w:tcBorders>
            <w:shd w:val="clear" w:color="000000" w:fill="D9D9D9"/>
            <w:noWrap/>
            <w:vAlign w:val="center"/>
            <w:hideMark/>
          </w:tcPr>
          <w:p w:rsidR="002128DF" w:rsidRPr="00520C8E" w:rsidRDefault="002128DF" w:rsidP="002128DF">
            <w:pPr>
              <w:jc w:val="right"/>
              <w:rPr>
                <w:rFonts w:ascii="Calibri" w:hAnsi="Calibri" w:cs="Calibri"/>
                <w:b/>
                <w:bCs/>
                <w:color w:val="000000"/>
                <w:sz w:val="18"/>
                <w:szCs w:val="18"/>
              </w:rPr>
            </w:pPr>
            <w:r w:rsidRPr="00520C8E">
              <w:rPr>
                <w:rFonts w:ascii="Calibri" w:hAnsi="Calibri" w:cs="Calibri"/>
                <w:b/>
                <w:bCs/>
                <w:color w:val="000000"/>
                <w:sz w:val="18"/>
                <w:szCs w:val="18"/>
              </w:rPr>
              <w:t>-331.388,22</w:t>
            </w:r>
          </w:p>
        </w:tc>
        <w:tc>
          <w:tcPr>
            <w:tcW w:w="1276" w:type="dxa"/>
            <w:tcBorders>
              <w:top w:val="nil"/>
              <w:left w:val="nil"/>
              <w:bottom w:val="single" w:sz="4" w:space="0" w:color="auto"/>
              <w:right w:val="single" w:sz="4" w:space="0" w:color="auto"/>
            </w:tcBorders>
            <w:shd w:val="clear" w:color="000000" w:fill="D9D9D9"/>
            <w:noWrap/>
            <w:vAlign w:val="center"/>
            <w:hideMark/>
          </w:tcPr>
          <w:p w:rsidR="002128DF" w:rsidRPr="00520C8E" w:rsidRDefault="002128DF" w:rsidP="002128DF">
            <w:pPr>
              <w:jc w:val="right"/>
              <w:rPr>
                <w:rFonts w:ascii="Calibri" w:hAnsi="Calibri" w:cs="Calibri"/>
                <w:b/>
                <w:bCs/>
                <w:color w:val="000000"/>
                <w:sz w:val="18"/>
                <w:szCs w:val="18"/>
              </w:rPr>
            </w:pPr>
            <w:r w:rsidRPr="00520C8E">
              <w:rPr>
                <w:rFonts w:ascii="Calibri" w:hAnsi="Calibri" w:cs="Calibri"/>
                <w:b/>
                <w:bCs/>
                <w:color w:val="000000"/>
                <w:sz w:val="18"/>
                <w:szCs w:val="18"/>
              </w:rPr>
              <w:t>3.093.836,00</w:t>
            </w:r>
          </w:p>
        </w:tc>
      </w:tr>
    </w:tbl>
    <w:p w:rsidR="002128DF" w:rsidRDefault="002128DF" w:rsidP="002128DF">
      <w:pPr>
        <w:spacing w:line="360" w:lineRule="auto"/>
        <w:jc w:val="both"/>
        <w:rPr>
          <w:rFonts w:ascii="Calibri" w:hAnsi="Calibri" w:cs="Calibri"/>
        </w:rPr>
      </w:pPr>
    </w:p>
    <w:p w:rsidR="002128DF" w:rsidRDefault="002128DF" w:rsidP="002128DF">
      <w:pPr>
        <w:spacing w:before="100" w:beforeAutospacing="1" w:after="100" w:afterAutospacing="1" w:line="360" w:lineRule="auto"/>
        <w:jc w:val="both"/>
        <w:rPr>
          <w:rFonts w:ascii="Calibri" w:hAnsi="Calibri" w:cs="Calibri"/>
        </w:rPr>
      </w:pPr>
      <w:r w:rsidRPr="004C61C4">
        <w:rPr>
          <w:rFonts w:ascii="Calibri" w:hAnsi="Calibri" w:cs="Calibri"/>
        </w:rPr>
        <w:t>Διαπιστώνουμε από τον παραπάνω πίνακα ότι για την ομάδα εσόδων Ι το συνολικό άθροισμα μέχρι 31/10/20</w:t>
      </w:r>
      <w:r>
        <w:rPr>
          <w:rFonts w:ascii="Calibri" w:hAnsi="Calibri" w:cs="Calibri"/>
        </w:rPr>
        <w:t>20</w:t>
      </w:r>
      <w:r w:rsidRPr="004C61C4">
        <w:rPr>
          <w:rFonts w:ascii="Calibri" w:hAnsi="Calibri" w:cs="Calibri"/>
        </w:rPr>
        <w:t xml:space="preserve"> είναι μικρότερο του αθροίσματος μέχρι 31/10/201</w:t>
      </w:r>
      <w:r>
        <w:rPr>
          <w:rFonts w:ascii="Calibri" w:hAnsi="Calibri" w:cs="Calibri"/>
        </w:rPr>
        <w:t>9</w:t>
      </w:r>
      <w:r w:rsidRPr="004C61C4">
        <w:rPr>
          <w:rFonts w:ascii="Calibri" w:hAnsi="Calibri" w:cs="Calibri"/>
        </w:rPr>
        <w:t xml:space="preserve"> (αρνητική διαφορά </w:t>
      </w:r>
      <w:r>
        <w:rPr>
          <w:rFonts w:ascii="Calibri" w:hAnsi="Calibri" w:cs="Calibri"/>
        </w:rPr>
        <w:t>331.388</w:t>
      </w:r>
      <w:r w:rsidRPr="004C61C4">
        <w:rPr>
          <w:rFonts w:ascii="Calibri" w:hAnsi="Calibri" w:cs="Calibri"/>
        </w:rPr>
        <w:t xml:space="preserve"> ευρώ) και συνεπώς </w:t>
      </w:r>
      <w:r w:rsidRPr="004C61C4">
        <w:rPr>
          <w:rFonts w:ascii="Calibri" w:hAnsi="Calibri" w:cs="Calibri"/>
          <w:b/>
        </w:rPr>
        <w:t>το ανώτατο ποσό που μπορεί να εγγραφεί</w:t>
      </w:r>
      <w:r w:rsidRPr="004C61C4">
        <w:rPr>
          <w:rFonts w:ascii="Calibri" w:hAnsi="Calibri" w:cs="Calibri"/>
        </w:rPr>
        <w:t xml:space="preserve"> στον </w:t>
      </w:r>
      <w:proofErr w:type="spellStart"/>
      <w:r w:rsidRPr="004C61C4">
        <w:rPr>
          <w:rFonts w:ascii="Calibri" w:hAnsi="Calibri" w:cs="Calibri"/>
        </w:rPr>
        <w:t>προυπολογισμό</w:t>
      </w:r>
      <w:proofErr w:type="spellEnd"/>
      <w:r w:rsidRPr="004C61C4">
        <w:rPr>
          <w:rFonts w:ascii="Calibri" w:hAnsi="Calibri" w:cs="Calibri"/>
        </w:rPr>
        <w:t xml:space="preserve"> 202</w:t>
      </w:r>
      <w:r>
        <w:rPr>
          <w:rFonts w:ascii="Calibri" w:hAnsi="Calibri" w:cs="Calibri"/>
        </w:rPr>
        <w:t>1</w:t>
      </w:r>
      <w:r w:rsidRPr="004C61C4">
        <w:rPr>
          <w:rFonts w:ascii="Calibri" w:hAnsi="Calibri" w:cs="Calibri"/>
        </w:rPr>
        <w:t xml:space="preserve"> ως συνολικό άθροισμα της ομάδας Ι , είναι το ποσό του έτους 201</w:t>
      </w:r>
      <w:r>
        <w:rPr>
          <w:rFonts w:ascii="Calibri" w:hAnsi="Calibri" w:cs="Calibri"/>
        </w:rPr>
        <w:t>9</w:t>
      </w:r>
      <w:r w:rsidRPr="004C61C4">
        <w:rPr>
          <w:rFonts w:ascii="Calibri" w:hAnsi="Calibri" w:cs="Calibri"/>
        </w:rPr>
        <w:t xml:space="preserve"> (3.</w:t>
      </w:r>
      <w:r>
        <w:rPr>
          <w:rFonts w:ascii="Calibri" w:hAnsi="Calibri" w:cs="Calibri"/>
        </w:rPr>
        <w:t xml:space="preserve">093.840,54 </w:t>
      </w:r>
      <w:r w:rsidRPr="004C61C4">
        <w:rPr>
          <w:rFonts w:ascii="Calibri" w:hAnsi="Calibri" w:cs="Calibri"/>
        </w:rPr>
        <w:t xml:space="preserve">ευρώ) </w:t>
      </w:r>
    </w:p>
    <w:p w:rsidR="002128DF" w:rsidRPr="004C61C4" w:rsidRDefault="002128DF" w:rsidP="002128DF">
      <w:pPr>
        <w:numPr>
          <w:ilvl w:val="0"/>
          <w:numId w:val="26"/>
        </w:numPr>
        <w:suppressAutoHyphens w:val="0"/>
        <w:spacing w:before="120" w:after="120" w:line="360" w:lineRule="auto"/>
        <w:ind w:left="284" w:hanging="284"/>
        <w:jc w:val="both"/>
        <w:rPr>
          <w:rFonts w:ascii="Calibri" w:hAnsi="Calibri" w:cs="Calibri"/>
          <w:b/>
          <w:u w:val="single"/>
        </w:rPr>
      </w:pPr>
      <w:r w:rsidRPr="004C61C4">
        <w:rPr>
          <w:rFonts w:ascii="Calibri" w:hAnsi="Calibri" w:cs="Calibri"/>
          <w:b/>
          <w:u w:val="single"/>
        </w:rPr>
        <w:t>Ομάδα εσόδων ΙΙ.</w:t>
      </w:r>
    </w:p>
    <w:p w:rsidR="002128DF" w:rsidRDefault="002128DF" w:rsidP="002128DF">
      <w:pPr>
        <w:spacing w:after="120" w:line="360" w:lineRule="auto"/>
        <w:jc w:val="both"/>
        <w:rPr>
          <w:rFonts w:ascii="Calibri" w:hAnsi="Calibri" w:cs="Calibri"/>
        </w:rPr>
      </w:pPr>
      <w:r w:rsidRPr="004C61C4">
        <w:rPr>
          <w:rFonts w:ascii="Calibri" w:hAnsi="Calibri" w:cs="Calibri"/>
        </w:rPr>
        <w:t>Στην ομάδα εσόδων ΙΙ (Κ.Α.32 –εισπρακτέα υπόλοιπα) εγγράφονται όλες οι απαιτή</w:t>
      </w:r>
      <w:r w:rsidRPr="004C61C4">
        <w:rPr>
          <w:rFonts w:ascii="Calibri" w:hAnsi="Calibri" w:cs="Calibri"/>
        </w:rPr>
        <w:softHyphen/>
        <w:t>σεις (βεβαιωθέντα) που προέκυψαν κατά τα Προηγού</w:t>
      </w:r>
      <w:r w:rsidRPr="004C61C4">
        <w:rPr>
          <w:rFonts w:ascii="Calibri" w:hAnsi="Calibri" w:cs="Calibri"/>
        </w:rPr>
        <w:softHyphen/>
        <w:t>μενα Οικονομικά Έτη (ΠΟΕ) και στην ομάδα δαπανών 85 «Προβλέψεις μη είσπραξης εισπρακτέων υπολοίπων βε</w:t>
      </w:r>
      <w:r w:rsidRPr="004C61C4">
        <w:rPr>
          <w:rFonts w:ascii="Calibri" w:hAnsi="Calibri" w:cs="Calibri"/>
        </w:rPr>
        <w:softHyphen/>
        <w:t>βαιωμένων κατά τα Π.Ο.Ε. εντός του οικονομικού έτους» υποχρεωτικά εγγράφεται, ως πρόβλεψη μη είσπραξης, το ποσό που προκύπτει από τα στοιχεία εκτέλεσης του Π/Υ των δύο προηγούμενων ετών</w:t>
      </w:r>
    </w:p>
    <w:p w:rsidR="00BA5B3E" w:rsidRDefault="00BA5B3E" w:rsidP="002128DF">
      <w:pPr>
        <w:spacing w:after="120" w:line="360" w:lineRule="auto"/>
        <w:jc w:val="both"/>
        <w:rPr>
          <w:rFonts w:ascii="Calibri" w:hAnsi="Calibri" w:cs="Calibri"/>
        </w:rPr>
      </w:pPr>
    </w:p>
    <w:tbl>
      <w:tblPr>
        <w:tblW w:w="8920" w:type="dxa"/>
        <w:jc w:val="center"/>
        <w:tblLook w:val="04A0"/>
      </w:tblPr>
      <w:tblGrid>
        <w:gridCol w:w="860"/>
        <w:gridCol w:w="2480"/>
        <w:gridCol w:w="1120"/>
        <w:gridCol w:w="1101"/>
        <w:gridCol w:w="1101"/>
        <w:gridCol w:w="1100"/>
        <w:gridCol w:w="1180"/>
      </w:tblGrid>
      <w:tr w:rsidR="002128DF" w:rsidRPr="00EA5596" w:rsidTr="002128DF">
        <w:trPr>
          <w:trHeight w:val="645"/>
          <w:jc w:val="center"/>
        </w:trPr>
        <w:tc>
          <w:tcPr>
            <w:tcW w:w="860" w:type="dxa"/>
            <w:tcBorders>
              <w:top w:val="single" w:sz="4" w:space="0" w:color="auto"/>
              <w:left w:val="single" w:sz="4" w:space="0" w:color="auto"/>
              <w:bottom w:val="single" w:sz="4" w:space="0" w:color="auto"/>
              <w:right w:val="single" w:sz="4" w:space="0" w:color="auto"/>
            </w:tcBorders>
            <w:shd w:val="clear" w:color="000000" w:fill="D9D9D9"/>
            <w:vAlign w:val="center"/>
            <w:hideMark/>
          </w:tcPr>
          <w:p w:rsidR="002128DF" w:rsidRPr="00EA5596" w:rsidRDefault="002128DF" w:rsidP="002128DF">
            <w:pPr>
              <w:jc w:val="center"/>
              <w:rPr>
                <w:rFonts w:ascii="Calibri" w:hAnsi="Calibri" w:cs="Calibri"/>
                <w:b/>
                <w:bCs/>
                <w:color w:val="000000"/>
                <w:sz w:val="18"/>
                <w:szCs w:val="18"/>
              </w:rPr>
            </w:pPr>
            <w:r w:rsidRPr="00EA5596">
              <w:rPr>
                <w:rFonts w:ascii="Calibri" w:hAnsi="Calibri" w:cs="Calibri"/>
                <w:b/>
                <w:bCs/>
                <w:color w:val="000000"/>
                <w:sz w:val="18"/>
                <w:szCs w:val="18"/>
              </w:rPr>
              <w:t>Κ.Α.</w:t>
            </w:r>
          </w:p>
        </w:tc>
        <w:tc>
          <w:tcPr>
            <w:tcW w:w="2480" w:type="dxa"/>
            <w:tcBorders>
              <w:top w:val="single" w:sz="4" w:space="0" w:color="auto"/>
              <w:left w:val="nil"/>
              <w:bottom w:val="single" w:sz="4" w:space="0" w:color="auto"/>
              <w:right w:val="single" w:sz="4" w:space="0" w:color="auto"/>
            </w:tcBorders>
            <w:shd w:val="clear" w:color="000000" w:fill="D9D9D9"/>
            <w:vAlign w:val="center"/>
            <w:hideMark/>
          </w:tcPr>
          <w:p w:rsidR="002128DF" w:rsidRPr="00EA5596" w:rsidRDefault="002128DF" w:rsidP="002128DF">
            <w:pPr>
              <w:jc w:val="center"/>
              <w:rPr>
                <w:rFonts w:ascii="Calibri" w:hAnsi="Calibri" w:cs="Calibri"/>
                <w:b/>
                <w:bCs/>
                <w:color w:val="000000"/>
                <w:sz w:val="18"/>
                <w:szCs w:val="18"/>
              </w:rPr>
            </w:pPr>
            <w:r w:rsidRPr="00EA5596">
              <w:rPr>
                <w:rFonts w:ascii="Calibri" w:hAnsi="Calibri" w:cs="Calibri"/>
                <w:b/>
                <w:bCs/>
                <w:color w:val="000000"/>
                <w:sz w:val="18"/>
                <w:szCs w:val="18"/>
              </w:rPr>
              <w:t>Περιγραφή</w:t>
            </w:r>
          </w:p>
        </w:tc>
        <w:tc>
          <w:tcPr>
            <w:tcW w:w="1120" w:type="dxa"/>
            <w:tcBorders>
              <w:top w:val="single" w:sz="4" w:space="0" w:color="auto"/>
              <w:left w:val="nil"/>
              <w:bottom w:val="single" w:sz="4" w:space="0" w:color="auto"/>
              <w:right w:val="single" w:sz="4" w:space="0" w:color="auto"/>
            </w:tcBorders>
            <w:shd w:val="clear" w:color="000000" w:fill="D9D9D9"/>
            <w:vAlign w:val="center"/>
            <w:hideMark/>
          </w:tcPr>
          <w:p w:rsidR="002128DF" w:rsidRPr="00EA5596" w:rsidRDefault="002128DF" w:rsidP="002128DF">
            <w:pPr>
              <w:jc w:val="center"/>
              <w:rPr>
                <w:rFonts w:ascii="Calibri" w:hAnsi="Calibri" w:cs="Calibri"/>
                <w:b/>
                <w:bCs/>
                <w:color w:val="000000"/>
                <w:sz w:val="18"/>
                <w:szCs w:val="18"/>
              </w:rPr>
            </w:pPr>
            <w:r w:rsidRPr="00EA5596">
              <w:rPr>
                <w:rFonts w:ascii="Calibri" w:hAnsi="Calibri" w:cs="Calibri"/>
                <w:b/>
                <w:bCs/>
                <w:color w:val="000000"/>
                <w:sz w:val="18"/>
                <w:szCs w:val="18"/>
              </w:rPr>
              <w:t>31/12/2019</w:t>
            </w:r>
          </w:p>
        </w:tc>
        <w:tc>
          <w:tcPr>
            <w:tcW w:w="1100" w:type="dxa"/>
            <w:tcBorders>
              <w:top w:val="single" w:sz="4" w:space="0" w:color="auto"/>
              <w:left w:val="nil"/>
              <w:bottom w:val="single" w:sz="4" w:space="0" w:color="auto"/>
              <w:right w:val="single" w:sz="4" w:space="0" w:color="auto"/>
            </w:tcBorders>
            <w:shd w:val="clear" w:color="000000" w:fill="D9D9D9"/>
            <w:vAlign w:val="center"/>
            <w:hideMark/>
          </w:tcPr>
          <w:p w:rsidR="002128DF" w:rsidRPr="00EA5596" w:rsidRDefault="002128DF" w:rsidP="002128DF">
            <w:pPr>
              <w:jc w:val="center"/>
              <w:rPr>
                <w:rFonts w:ascii="Calibri" w:hAnsi="Calibri" w:cs="Calibri"/>
                <w:b/>
                <w:bCs/>
                <w:color w:val="000000"/>
                <w:sz w:val="18"/>
                <w:szCs w:val="18"/>
              </w:rPr>
            </w:pPr>
            <w:r w:rsidRPr="00EA5596">
              <w:rPr>
                <w:rFonts w:ascii="Calibri" w:hAnsi="Calibri" w:cs="Calibri"/>
                <w:b/>
                <w:bCs/>
                <w:color w:val="000000"/>
                <w:sz w:val="18"/>
                <w:szCs w:val="18"/>
              </w:rPr>
              <w:t>31/10/2019</w:t>
            </w:r>
          </w:p>
        </w:tc>
        <w:tc>
          <w:tcPr>
            <w:tcW w:w="1100" w:type="dxa"/>
            <w:tcBorders>
              <w:top w:val="single" w:sz="4" w:space="0" w:color="auto"/>
              <w:left w:val="nil"/>
              <w:bottom w:val="single" w:sz="4" w:space="0" w:color="auto"/>
              <w:right w:val="single" w:sz="4" w:space="0" w:color="auto"/>
            </w:tcBorders>
            <w:shd w:val="clear" w:color="000000" w:fill="D9D9D9"/>
            <w:vAlign w:val="center"/>
            <w:hideMark/>
          </w:tcPr>
          <w:p w:rsidR="002128DF" w:rsidRPr="00EA5596" w:rsidRDefault="002128DF" w:rsidP="002128DF">
            <w:pPr>
              <w:jc w:val="center"/>
              <w:rPr>
                <w:rFonts w:ascii="Calibri" w:hAnsi="Calibri" w:cs="Calibri"/>
                <w:b/>
                <w:bCs/>
                <w:color w:val="000000"/>
                <w:sz w:val="18"/>
                <w:szCs w:val="18"/>
              </w:rPr>
            </w:pPr>
            <w:r w:rsidRPr="00EA5596">
              <w:rPr>
                <w:rFonts w:ascii="Calibri" w:hAnsi="Calibri" w:cs="Calibri"/>
                <w:b/>
                <w:bCs/>
                <w:color w:val="000000"/>
                <w:sz w:val="18"/>
                <w:szCs w:val="18"/>
              </w:rPr>
              <w:t>31/10/2020</w:t>
            </w:r>
          </w:p>
        </w:tc>
        <w:tc>
          <w:tcPr>
            <w:tcW w:w="1100" w:type="dxa"/>
            <w:tcBorders>
              <w:top w:val="single" w:sz="4" w:space="0" w:color="auto"/>
              <w:left w:val="nil"/>
              <w:bottom w:val="single" w:sz="4" w:space="0" w:color="auto"/>
              <w:right w:val="single" w:sz="4" w:space="0" w:color="auto"/>
            </w:tcBorders>
            <w:shd w:val="clear" w:color="000000" w:fill="D9D9D9"/>
            <w:vAlign w:val="center"/>
            <w:hideMark/>
          </w:tcPr>
          <w:p w:rsidR="002128DF" w:rsidRPr="00EA5596" w:rsidRDefault="002128DF" w:rsidP="002128DF">
            <w:pPr>
              <w:jc w:val="center"/>
              <w:rPr>
                <w:rFonts w:ascii="Calibri" w:hAnsi="Calibri" w:cs="Calibri"/>
                <w:b/>
                <w:bCs/>
                <w:color w:val="000000"/>
                <w:sz w:val="18"/>
                <w:szCs w:val="18"/>
              </w:rPr>
            </w:pPr>
            <w:r w:rsidRPr="00EA5596">
              <w:rPr>
                <w:rFonts w:ascii="Calibri" w:hAnsi="Calibri" w:cs="Calibri"/>
                <w:b/>
                <w:bCs/>
                <w:color w:val="000000"/>
                <w:sz w:val="18"/>
                <w:szCs w:val="18"/>
              </w:rPr>
              <w:t>Απόκλιση</w:t>
            </w:r>
          </w:p>
        </w:tc>
        <w:tc>
          <w:tcPr>
            <w:tcW w:w="1160" w:type="dxa"/>
            <w:tcBorders>
              <w:top w:val="single" w:sz="4" w:space="0" w:color="auto"/>
              <w:left w:val="nil"/>
              <w:bottom w:val="single" w:sz="4" w:space="0" w:color="auto"/>
              <w:right w:val="single" w:sz="4" w:space="0" w:color="auto"/>
            </w:tcBorders>
            <w:shd w:val="clear" w:color="000000" w:fill="D9D9D9"/>
            <w:vAlign w:val="center"/>
            <w:hideMark/>
          </w:tcPr>
          <w:p w:rsidR="002128DF" w:rsidRPr="00EA5596" w:rsidRDefault="002128DF" w:rsidP="002128DF">
            <w:pPr>
              <w:jc w:val="center"/>
              <w:rPr>
                <w:rFonts w:ascii="Calibri" w:hAnsi="Calibri" w:cs="Calibri"/>
                <w:b/>
                <w:bCs/>
                <w:color w:val="000000"/>
                <w:sz w:val="18"/>
                <w:szCs w:val="18"/>
              </w:rPr>
            </w:pPr>
            <w:proofErr w:type="spellStart"/>
            <w:r w:rsidRPr="00EA5596">
              <w:rPr>
                <w:rFonts w:ascii="Calibri" w:hAnsi="Calibri" w:cs="Calibri"/>
                <w:b/>
                <w:bCs/>
                <w:color w:val="000000"/>
                <w:sz w:val="18"/>
                <w:szCs w:val="18"/>
              </w:rPr>
              <w:t>Προυπ</w:t>
            </w:r>
            <w:proofErr w:type="spellEnd"/>
            <w:r w:rsidRPr="00EA5596">
              <w:rPr>
                <w:rFonts w:ascii="Calibri" w:hAnsi="Calibri" w:cs="Calibri"/>
                <w:b/>
                <w:bCs/>
                <w:color w:val="000000"/>
                <w:sz w:val="18"/>
                <w:szCs w:val="18"/>
              </w:rPr>
              <w:t>/</w:t>
            </w:r>
            <w:proofErr w:type="spellStart"/>
            <w:r w:rsidRPr="00EA5596">
              <w:rPr>
                <w:rFonts w:ascii="Calibri" w:hAnsi="Calibri" w:cs="Calibri"/>
                <w:b/>
                <w:bCs/>
                <w:color w:val="000000"/>
                <w:sz w:val="18"/>
                <w:szCs w:val="18"/>
              </w:rPr>
              <w:t>σμός</w:t>
            </w:r>
            <w:proofErr w:type="spellEnd"/>
            <w:r w:rsidRPr="00EA5596">
              <w:rPr>
                <w:rFonts w:ascii="Calibri" w:hAnsi="Calibri" w:cs="Calibri"/>
                <w:b/>
                <w:bCs/>
                <w:color w:val="000000"/>
                <w:sz w:val="18"/>
                <w:szCs w:val="18"/>
              </w:rPr>
              <w:t xml:space="preserve"> 2021</w:t>
            </w:r>
          </w:p>
        </w:tc>
      </w:tr>
      <w:tr w:rsidR="002128DF" w:rsidRPr="00EA5596" w:rsidTr="002128DF">
        <w:trPr>
          <w:trHeight w:val="780"/>
          <w:jc w:val="center"/>
        </w:trPr>
        <w:tc>
          <w:tcPr>
            <w:tcW w:w="8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128DF" w:rsidRPr="00EA5596" w:rsidRDefault="002128DF" w:rsidP="002128DF">
            <w:pPr>
              <w:jc w:val="center"/>
              <w:rPr>
                <w:rFonts w:ascii="Calibri" w:hAnsi="Calibri" w:cs="Calibri"/>
                <w:color w:val="000000"/>
                <w:sz w:val="18"/>
                <w:szCs w:val="18"/>
              </w:rPr>
            </w:pPr>
            <w:r w:rsidRPr="00EA5596">
              <w:rPr>
                <w:rFonts w:ascii="Calibri" w:hAnsi="Calibri" w:cs="Calibri"/>
                <w:color w:val="000000"/>
                <w:sz w:val="18"/>
                <w:szCs w:val="18"/>
              </w:rPr>
              <w:t>32</w:t>
            </w:r>
          </w:p>
        </w:tc>
        <w:tc>
          <w:tcPr>
            <w:tcW w:w="2480" w:type="dxa"/>
            <w:tcBorders>
              <w:top w:val="single" w:sz="4" w:space="0" w:color="auto"/>
              <w:left w:val="nil"/>
              <w:bottom w:val="single" w:sz="4" w:space="0" w:color="auto"/>
              <w:right w:val="single" w:sz="4" w:space="0" w:color="auto"/>
            </w:tcBorders>
            <w:shd w:val="clear" w:color="auto" w:fill="auto"/>
            <w:vAlign w:val="center"/>
            <w:hideMark/>
          </w:tcPr>
          <w:p w:rsidR="002128DF" w:rsidRPr="00EA5596" w:rsidRDefault="002128DF" w:rsidP="002128DF">
            <w:pPr>
              <w:rPr>
                <w:rFonts w:ascii="Calibri" w:hAnsi="Calibri" w:cs="Calibri"/>
                <w:color w:val="000000"/>
                <w:sz w:val="18"/>
                <w:szCs w:val="18"/>
              </w:rPr>
            </w:pPr>
            <w:r w:rsidRPr="00EA5596">
              <w:rPr>
                <w:rFonts w:ascii="Calibri" w:hAnsi="Calibri" w:cs="Calibri"/>
                <w:color w:val="000000"/>
                <w:sz w:val="18"/>
                <w:szCs w:val="18"/>
              </w:rPr>
              <w:t>ΕΙΣΠΡΑΚΤΕΑ ΥΠΟΛΟΙΠΑ ΑΠΟ ΒΕΒΑΙΩΘΕΝΤΑ ΕΣΟΔΑ ΚΑΤΑ ΤΑ ΠΑΡΕΛΘΟΝΤΑ ΕΤΗ</w:t>
            </w:r>
          </w:p>
        </w:tc>
        <w:tc>
          <w:tcPr>
            <w:tcW w:w="1120" w:type="dxa"/>
            <w:tcBorders>
              <w:top w:val="single" w:sz="4" w:space="0" w:color="auto"/>
              <w:left w:val="nil"/>
              <w:bottom w:val="single" w:sz="4" w:space="0" w:color="auto"/>
              <w:right w:val="single" w:sz="4" w:space="0" w:color="auto"/>
            </w:tcBorders>
            <w:shd w:val="clear" w:color="auto" w:fill="auto"/>
            <w:noWrap/>
            <w:vAlign w:val="center"/>
            <w:hideMark/>
          </w:tcPr>
          <w:p w:rsidR="002128DF" w:rsidRPr="00EA5596" w:rsidRDefault="002128DF" w:rsidP="002128DF">
            <w:pPr>
              <w:jc w:val="right"/>
              <w:rPr>
                <w:rFonts w:ascii="Calibri" w:hAnsi="Calibri" w:cs="Calibri"/>
                <w:color w:val="000000"/>
                <w:sz w:val="18"/>
                <w:szCs w:val="18"/>
              </w:rPr>
            </w:pPr>
            <w:r w:rsidRPr="00EA5596">
              <w:rPr>
                <w:rFonts w:ascii="Calibri" w:hAnsi="Calibri" w:cs="Calibri"/>
                <w:color w:val="000000"/>
                <w:sz w:val="18"/>
                <w:szCs w:val="18"/>
              </w:rPr>
              <w:t>1.240.056</w:t>
            </w:r>
          </w:p>
        </w:tc>
        <w:tc>
          <w:tcPr>
            <w:tcW w:w="1100" w:type="dxa"/>
            <w:tcBorders>
              <w:top w:val="single" w:sz="4" w:space="0" w:color="auto"/>
              <w:left w:val="nil"/>
              <w:bottom w:val="single" w:sz="4" w:space="0" w:color="auto"/>
              <w:right w:val="single" w:sz="4" w:space="0" w:color="auto"/>
            </w:tcBorders>
            <w:shd w:val="clear" w:color="auto" w:fill="auto"/>
            <w:noWrap/>
            <w:vAlign w:val="center"/>
            <w:hideMark/>
          </w:tcPr>
          <w:p w:rsidR="002128DF" w:rsidRPr="00EA5596" w:rsidRDefault="002128DF" w:rsidP="002128DF">
            <w:pPr>
              <w:jc w:val="right"/>
              <w:rPr>
                <w:rFonts w:ascii="Calibri" w:hAnsi="Calibri" w:cs="Calibri"/>
                <w:color w:val="000000"/>
                <w:sz w:val="18"/>
                <w:szCs w:val="18"/>
              </w:rPr>
            </w:pPr>
            <w:r w:rsidRPr="00EA5596">
              <w:rPr>
                <w:rFonts w:ascii="Calibri" w:hAnsi="Calibri" w:cs="Calibri"/>
                <w:color w:val="000000"/>
                <w:sz w:val="18"/>
                <w:szCs w:val="18"/>
              </w:rPr>
              <w:t>1.180.241</w:t>
            </w:r>
          </w:p>
        </w:tc>
        <w:tc>
          <w:tcPr>
            <w:tcW w:w="1100" w:type="dxa"/>
            <w:tcBorders>
              <w:top w:val="single" w:sz="4" w:space="0" w:color="auto"/>
              <w:left w:val="nil"/>
              <w:bottom w:val="single" w:sz="4" w:space="0" w:color="auto"/>
              <w:right w:val="single" w:sz="4" w:space="0" w:color="auto"/>
            </w:tcBorders>
            <w:shd w:val="clear" w:color="auto" w:fill="auto"/>
            <w:noWrap/>
            <w:vAlign w:val="center"/>
            <w:hideMark/>
          </w:tcPr>
          <w:p w:rsidR="002128DF" w:rsidRPr="00EA5596" w:rsidRDefault="002128DF" w:rsidP="002128DF">
            <w:pPr>
              <w:jc w:val="right"/>
              <w:rPr>
                <w:rFonts w:ascii="Calibri" w:hAnsi="Calibri" w:cs="Calibri"/>
                <w:color w:val="000000"/>
                <w:sz w:val="18"/>
                <w:szCs w:val="18"/>
              </w:rPr>
            </w:pPr>
            <w:r w:rsidRPr="00EA5596">
              <w:rPr>
                <w:rFonts w:ascii="Calibri" w:hAnsi="Calibri" w:cs="Calibri"/>
                <w:color w:val="000000"/>
                <w:sz w:val="18"/>
                <w:szCs w:val="18"/>
              </w:rPr>
              <w:t>1.107.265</w:t>
            </w:r>
          </w:p>
        </w:tc>
        <w:tc>
          <w:tcPr>
            <w:tcW w:w="1100" w:type="dxa"/>
            <w:tcBorders>
              <w:top w:val="single" w:sz="4" w:space="0" w:color="auto"/>
              <w:left w:val="nil"/>
              <w:bottom w:val="single" w:sz="4" w:space="0" w:color="auto"/>
              <w:right w:val="single" w:sz="4" w:space="0" w:color="auto"/>
            </w:tcBorders>
            <w:shd w:val="clear" w:color="auto" w:fill="auto"/>
            <w:noWrap/>
            <w:vAlign w:val="center"/>
            <w:hideMark/>
          </w:tcPr>
          <w:p w:rsidR="002128DF" w:rsidRPr="00EA5596" w:rsidRDefault="002128DF" w:rsidP="002128DF">
            <w:pPr>
              <w:jc w:val="right"/>
              <w:rPr>
                <w:rFonts w:ascii="Calibri" w:hAnsi="Calibri" w:cs="Calibri"/>
                <w:color w:val="000000"/>
                <w:sz w:val="18"/>
                <w:szCs w:val="18"/>
              </w:rPr>
            </w:pPr>
            <w:r w:rsidRPr="00EA5596">
              <w:rPr>
                <w:rFonts w:ascii="Calibri" w:hAnsi="Calibri" w:cs="Calibri"/>
                <w:color w:val="000000"/>
                <w:sz w:val="18"/>
                <w:szCs w:val="18"/>
              </w:rPr>
              <w:t>-72.975,65</w:t>
            </w:r>
          </w:p>
        </w:tc>
        <w:tc>
          <w:tcPr>
            <w:tcW w:w="1160" w:type="dxa"/>
            <w:tcBorders>
              <w:top w:val="single" w:sz="4" w:space="0" w:color="auto"/>
              <w:left w:val="nil"/>
              <w:bottom w:val="single" w:sz="4" w:space="0" w:color="auto"/>
              <w:right w:val="single" w:sz="4" w:space="0" w:color="auto"/>
            </w:tcBorders>
            <w:shd w:val="clear" w:color="auto" w:fill="auto"/>
            <w:noWrap/>
            <w:vAlign w:val="center"/>
            <w:hideMark/>
          </w:tcPr>
          <w:p w:rsidR="002128DF" w:rsidRPr="00EA5596" w:rsidRDefault="002128DF" w:rsidP="002128DF">
            <w:pPr>
              <w:jc w:val="right"/>
              <w:rPr>
                <w:rFonts w:ascii="Calibri" w:hAnsi="Calibri" w:cs="Calibri"/>
                <w:color w:val="000000"/>
                <w:sz w:val="18"/>
                <w:szCs w:val="18"/>
              </w:rPr>
            </w:pPr>
            <w:r w:rsidRPr="00EA5596">
              <w:rPr>
                <w:rFonts w:ascii="Calibri" w:hAnsi="Calibri" w:cs="Calibri"/>
                <w:color w:val="000000"/>
                <w:sz w:val="18"/>
                <w:szCs w:val="18"/>
              </w:rPr>
              <w:t>5.172.022,22</w:t>
            </w:r>
          </w:p>
        </w:tc>
      </w:tr>
      <w:tr w:rsidR="002128DF" w:rsidRPr="00EA5596" w:rsidTr="002128DF">
        <w:trPr>
          <w:trHeight w:val="420"/>
          <w:jc w:val="center"/>
        </w:trPr>
        <w:tc>
          <w:tcPr>
            <w:tcW w:w="860" w:type="dxa"/>
            <w:tcBorders>
              <w:top w:val="nil"/>
              <w:left w:val="single" w:sz="4" w:space="0" w:color="auto"/>
              <w:bottom w:val="single" w:sz="4" w:space="0" w:color="auto"/>
              <w:right w:val="single" w:sz="4" w:space="0" w:color="auto"/>
            </w:tcBorders>
            <w:shd w:val="clear" w:color="auto" w:fill="auto"/>
            <w:noWrap/>
            <w:vAlign w:val="center"/>
            <w:hideMark/>
          </w:tcPr>
          <w:p w:rsidR="002128DF" w:rsidRPr="00EA5596" w:rsidRDefault="002128DF" w:rsidP="002128DF">
            <w:pPr>
              <w:jc w:val="center"/>
              <w:rPr>
                <w:rFonts w:ascii="Calibri" w:hAnsi="Calibri" w:cs="Calibri"/>
                <w:color w:val="000000"/>
                <w:sz w:val="18"/>
                <w:szCs w:val="18"/>
              </w:rPr>
            </w:pPr>
            <w:r w:rsidRPr="00EA5596">
              <w:rPr>
                <w:rFonts w:ascii="Calibri" w:hAnsi="Calibri" w:cs="Calibri"/>
                <w:color w:val="000000"/>
                <w:sz w:val="18"/>
                <w:szCs w:val="18"/>
              </w:rPr>
              <w:t>32-85</w:t>
            </w:r>
          </w:p>
        </w:tc>
        <w:tc>
          <w:tcPr>
            <w:tcW w:w="2480" w:type="dxa"/>
            <w:tcBorders>
              <w:top w:val="nil"/>
              <w:left w:val="nil"/>
              <w:bottom w:val="single" w:sz="4" w:space="0" w:color="auto"/>
              <w:right w:val="single" w:sz="4" w:space="0" w:color="auto"/>
            </w:tcBorders>
            <w:shd w:val="clear" w:color="auto" w:fill="auto"/>
            <w:vAlign w:val="center"/>
            <w:hideMark/>
          </w:tcPr>
          <w:p w:rsidR="002128DF" w:rsidRPr="00EA5596" w:rsidRDefault="002128DF" w:rsidP="002128DF">
            <w:pPr>
              <w:rPr>
                <w:rFonts w:ascii="Calibri" w:hAnsi="Calibri" w:cs="Calibri"/>
                <w:color w:val="000000"/>
                <w:sz w:val="18"/>
                <w:szCs w:val="18"/>
              </w:rPr>
            </w:pPr>
            <w:r w:rsidRPr="00EA5596">
              <w:rPr>
                <w:rFonts w:ascii="Calibri" w:hAnsi="Calibri" w:cs="Calibri"/>
                <w:color w:val="000000"/>
                <w:sz w:val="18"/>
                <w:szCs w:val="18"/>
              </w:rPr>
              <w:t>ΕΙΣΠΡΑΞΕΙΣ ΑΠΑΙΤΗΣΕΩΝ ΠΟΕ</w:t>
            </w:r>
          </w:p>
        </w:tc>
        <w:tc>
          <w:tcPr>
            <w:tcW w:w="1120" w:type="dxa"/>
            <w:tcBorders>
              <w:top w:val="nil"/>
              <w:left w:val="nil"/>
              <w:bottom w:val="single" w:sz="4" w:space="0" w:color="auto"/>
              <w:right w:val="single" w:sz="4" w:space="0" w:color="auto"/>
            </w:tcBorders>
            <w:shd w:val="clear" w:color="auto" w:fill="auto"/>
            <w:noWrap/>
            <w:vAlign w:val="center"/>
            <w:hideMark/>
          </w:tcPr>
          <w:p w:rsidR="002128DF" w:rsidRPr="00EA5596" w:rsidRDefault="002128DF" w:rsidP="002128DF">
            <w:pPr>
              <w:rPr>
                <w:rFonts w:ascii="Calibri" w:hAnsi="Calibri" w:cs="Calibri"/>
                <w:color w:val="000000"/>
                <w:sz w:val="18"/>
                <w:szCs w:val="18"/>
              </w:rPr>
            </w:pPr>
            <w:r w:rsidRPr="00EA5596">
              <w:rPr>
                <w:rFonts w:ascii="Calibri" w:hAnsi="Calibri" w:cs="Calibri"/>
                <w:color w:val="000000"/>
                <w:sz w:val="18"/>
                <w:szCs w:val="18"/>
              </w:rPr>
              <w:t> </w:t>
            </w:r>
          </w:p>
        </w:tc>
        <w:tc>
          <w:tcPr>
            <w:tcW w:w="1100" w:type="dxa"/>
            <w:tcBorders>
              <w:top w:val="nil"/>
              <w:left w:val="nil"/>
              <w:bottom w:val="single" w:sz="4" w:space="0" w:color="auto"/>
              <w:right w:val="single" w:sz="4" w:space="0" w:color="auto"/>
            </w:tcBorders>
            <w:shd w:val="clear" w:color="auto" w:fill="auto"/>
            <w:noWrap/>
            <w:vAlign w:val="center"/>
            <w:hideMark/>
          </w:tcPr>
          <w:p w:rsidR="002128DF" w:rsidRPr="00EA5596" w:rsidRDefault="002128DF" w:rsidP="002128DF">
            <w:pPr>
              <w:rPr>
                <w:rFonts w:ascii="Calibri" w:hAnsi="Calibri" w:cs="Calibri"/>
                <w:color w:val="000000"/>
                <w:sz w:val="18"/>
                <w:szCs w:val="18"/>
              </w:rPr>
            </w:pPr>
            <w:r w:rsidRPr="00EA5596">
              <w:rPr>
                <w:rFonts w:ascii="Calibri" w:hAnsi="Calibri" w:cs="Calibri"/>
                <w:color w:val="000000"/>
                <w:sz w:val="18"/>
                <w:szCs w:val="18"/>
              </w:rPr>
              <w:t> </w:t>
            </w:r>
          </w:p>
        </w:tc>
        <w:tc>
          <w:tcPr>
            <w:tcW w:w="1100" w:type="dxa"/>
            <w:tcBorders>
              <w:top w:val="nil"/>
              <w:left w:val="nil"/>
              <w:bottom w:val="single" w:sz="4" w:space="0" w:color="auto"/>
              <w:right w:val="single" w:sz="4" w:space="0" w:color="auto"/>
            </w:tcBorders>
            <w:shd w:val="clear" w:color="auto" w:fill="auto"/>
            <w:noWrap/>
            <w:vAlign w:val="center"/>
            <w:hideMark/>
          </w:tcPr>
          <w:p w:rsidR="002128DF" w:rsidRPr="00EA5596" w:rsidRDefault="002128DF" w:rsidP="002128DF">
            <w:pPr>
              <w:rPr>
                <w:rFonts w:ascii="Calibri" w:hAnsi="Calibri" w:cs="Calibri"/>
                <w:color w:val="000000"/>
                <w:sz w:val="18"/>
                <w:szCs w:val="18"/>
              </w:rPr>
            </w:pPr>
            <w:r w:rsidRPr="00EA5596">
              <w:rPr>
                <w:rFonts w:ascii="Calibri" w:hAnsi="Calibri" w:cs="Calibri"/>
                <w:color w:val="000000"/>
                <w:sz w:val="18"/>
                <w:szCs w:val="18"/>
              </w:rPr>
              <w:t> </w:t>
            </w:r>
          </w:p>
        </w:tc>
        <w:tc>
          <w:tcPr>
            <w:tcW w:w="1100" w:type="dxa"/>
            <w:tcBorders>
              <w:top w:val="nil"/>
              <w:left w:val="nil"/>
              <w:bottom w:val="single" w:sz="4" w:space="0" w:color="auto"/>
              <w:right w:val="single" w:sz="4" w:space="0" w:color="auto"/>
            </w:tcBorders>
            <w:shd w:val="clear" w:color="auto" w:fill="auto"/>
            <w:noWrap/>
            <w:vAlign w:val="center"/>
            <w:hideMark/>
          </w:tcPr>
          <w:p w:rsidR="002128DF" w:rsidRPr="00EA5596" w:rsidRDefault="002128DF" w:rsidP="002128DF">
            <w:pPr>
              <w:rPr>
                <w:rFonts w:ascii="Calibri" w:hAnsi="Calibri" w:cs="Calibri"/>
                <w:color w:val="000000"/>
                <w:sz w:val="18"/>
                <w:szCs w:val="18"/>
              </w:rPr>
            </w:pPr>
            <w:r w:rsidRPr="00EA5596">
              <w:rPr>
                <w:rFonts w:ascii="Calibri" w:hAnsi="Calibri" w:cs="Calibri"/>
                <w:color w:val="000000"/>
                <w:sz w:val="18"/>
                <w:szCs w:val="18"/>
              </w:rPr>
              <w:t> </w:t>
            </w:r>
          </w:p>
        </w:tc>
        <w:tc>
          <w:tcPr>
            <w:tcW w:w="1160" w:type="dxa"/>
            <w:tcBorders>
              <w:top w:val="nil"/>
              <w:left w:val="nil"/>
              <w:bottom w:val="single" w:sz="4" w:space="0" w:color="auto"/>
              <w:right w:val="single" w:sz="4" w:space="0" w:color="auto"/>
            </w:tcBorders>
            <w:shd w:val="clear" w:color="auto" w:fill="auto"/>
            <w:noWrap/>
            <w:vAlign w:val="center"/>
            <w:hideMark/>
          </w:tcPr>
          <w:p w:rsidR="002128DF" w:rsidRPr="00EA5596" w:rsidRDefault="002128DF" w:rsidP="002128DF">
            <w:pPr>
              <w:jc w:val="right"/>
              <w:rPr>
                <w:rFonts w:ascii="Calibri" w:hAnsi="Calibri" w:cs="Calibri"/>
                <w:color w:val="000000"/>
                <w:sz w:val="18"/>
                <w:szCs w:val="18"/>
              </w:rPr>
            </w:pPr>
            <w:r w:rsidRPr="00EA5596">
              <w:rPr>
                <w:rFonts w:ascii="Calibri" w:hAnsi="Calibri" w:cs="Calibri"/>
                <w:color w:val="000000"/>
                <w:sz w:val="18"/>
                <w:szCs w:val="18"/>
              </w:rPr>
              <w:t>1.240.055,86</w:t>
            </w:r>
          </w:p>
        </w:tc>
      </w:tr>
      <w:tr w:rsidR="002128DF" w:rsidRPr="00EA5596" w:rsidTr="002128DF">
        <w:trPr>
          <w:trHeight w:val="450"/>
          <w:jc w:val="center"/>
        </w:trPr>
        <w:tc>
          <w:tcPr>
            <w:tcW w:w="860" w:type="dxa"/>
            <w:tcBorders>
              <w:top w:val="nil"/>
              <w:left w:val="single" w:sz="4" w:space="0" w:color="auto"/>
              <w:bottom w:val="single" w:sz="4" w:space="0" w:color="auto"/>
              <w:right w:val="single" w:sz="4" w:space="0" w:color="auto"/>
            </w:tcBorders>
            <w:shd w:val="clear" w:color="auto" w:fill="auto"/>
            <w:noWrap/>
            <w:vAlign w:val="center"/>
            <w:hideMark/>
          </w:tcPr>
          <w:p w:rsidR="002128DF" w:rsidRPr="00EA5596" w:rsidRDefault="002128DF" w:rsidP="002128DF">
            <w:pPr>
              <w:jc w:val="center"/>
              <w:rPr>
                <w:rFonts w:ascii="Calibri" w:hAnsi="Calibri" w:cs="Calibri"/>
                <w:color w:val="000000"/>
                <w:sz w:val="18"/>
                <w:szCs w:val="18"/>
              </w:rPr>
            </w:pPr>
            <w:r w:rsidRPr="00EA5596">
              <w:rPr>
                <w:rFonts w:ascii="Calibri" w:hAnsi="Calibri" w:cs="Calibri"/>
                <w:color w:val="000000"/>
                <w:sz w:val="18"/>
                <w:szCs w:val="18"/>
              </w:rPr>
              <w:t>85</w:t>
            </w:r>
          </w:p>
        </w:tc>
        <w:tc>
          <w:tcPr>
            <w:tcW w:w="2480" w:type="dxa"/>
            <w:tcBorders>
              <w:top w:val="nil"/>
              <w:left w:val="nil"/>
              <w:bottom w:val="single" w:sz="4" w:space="0" w:color="auto"/>
              <w:right w:val="single" w:sz="4" w:space="0" w:color="auto"/>
            </w:tcBorders>
            <w:shd w:val="clear" w:color="auto" w:fill="auto"/>
            <w:noWrap/>
            <w:vAlign w:val="center"/>
            <w:hideMark/>
          </w:tcPr>
          <w:p w:rsidR="002128DF" w:rsidRPr="00EA5596" w:rsidRDefault="002128DF" w:rsidP="002128DF">
            <w:pPr>
              <w:rPr>
                <w:rFonts w:ascii="Calibri" w:hAnsi="Calibri" w:cs="Calibri"/>
                <w:color w:val="000000"/>
                <w:sz w:val="18"/>
                <w:szCs w:val="18"/>
              </w:rPr>
            </w:pPr>
            <w:r w:rsidRPr="00EA5596">
              <w:rPr>
                <w:rFonts w:ascii="Calibri" w:hAnsi="Calibri" w:cs="Calibri"/>
                <w:color w:val="000000"/>
                <w:sz w:val="18"/>
                <w:szCs w:val="18"/>
              </w:rPr>
              <w:t xml:space="preserve">ΠΡΟΒΛΕΨΕΙΣ ΜΗ ΕΙΣΠΡΑΞΗΣ </w:t>
            </w:r>
          </w:p>
        </w:tc>
        <w:tc>
          <w:tcPr>
            <w:tcW w:w="1120" w:type="dxa"/>
            <w:tcBorders>
              <w:top w:val="nil"/>
              <w:left w:val="nil"/>
              <w:bottom w:val="single" w:sz="4" w:space="0" w:color="auto"/>
              <w:right w:val="single" w:sz="4" w:space="0" w:color="auto"/>
            </w:tcBorders>
            <w:shd w:val="clear" w:color="auto" w:fill="auto"/>
            <w:noWrap/>
            <w:vAlign w:val="center"/>
            <w:hideMark/>
          </w:tcPr>
          <w:p w:rsidR="002128DF" w:rsidRPr="00EA5596" w:rsidRDefault="002128DF" w:rsidP="002128DF">
            <w:pPr>
              <w:rPr>
                <w:rFonts w:ascii="Calibri" w:hAnsi="Calibri" w:cs="Calibri"/>
                <w:color w:val="000000"/>
                <w:sz w:val="18"/>
                <w:szCs w:val="18"/>
              </w:rPr>
            </w:pPr>
            <w:r w:rsidRPr="00EA5596">
              <w:rPr>
                <w:rFonts w:ascii="Calibri" w:hAnsi="Calibri" w:cs="Calibri"/>
                <w:color w:val="000000"/>
                <w:sz w:val="18"/>
                <w:szCs w:val="18"/>
              </w:rPr>
              <w:t> </w:t>
            </w:r>
          </w:p>
        </w:tc>
        <w:tc>
          <w:tcPr>
            <w:tcW w:w="1100" w:type="dxa"/>
            <w:tcBorders>
              <w:top w:val="nil"/>
              <w:left w:val="nil"/>
              <w:bottom w:val="single" w:sz="4" w:space="0" w:color="auto"/>
              <w:right w:val="single" w:sz="4" w:space="0" w:color="auto"/>
            </w:tcBorders>
            <w:shd w:val="clear" w:color="auto" w:fill="auto"/>
            <w:noWrap/>
            <w:vAlign w:val="center"/>
            <w:hideMark/>
          </w:tcPr>
          <w:p w:rsidR="002128DF" w:rsidRPr="00EA5596" w:rsidRDefault="002128DF" w:rsidP="002128DF">
            <w:pPr>
              <w:rPr>
                <w:rFonts w:ascii="Calibri" w:hAnsi="Calibri" w:cs="Calibri"/>
                <w:color w:val="000000"/>
                <w:sz w:val="18"/>
                <w:szCs w:val="18"/>
              </w:rPr>
            </w:pPr>
            <w:r w:rsidRPr="00EA5596">
              <w:rPr>
                <w:rFonts w:ascii="Calibri" w:hAnsi="Calibri" w:cs="Calibri"/>
                <w:color w:val="000000"/>
                <w:sz w:val="18"/>
                <w:szCs w:val="18"/>
              </w:rPr>
              <w:t> </w:t>
            </w:r>
          </w:p>
        </w:tc>
        <w:tc>
          <w:tcPr>
            <w:tcW w:w="1100" w:type="dxa"/>
            <w:tcBorders>
              <w:top w:val="nil"/>
              <w:left w:val="nil"/>
              <w:bottom w:val="single" w:sz="4" w:space="0" w:color="auto"/>
              <w:right w:val="single" w:sz="4" w:space="0" w:color="auto"/>
            </w:tcBorders>
            <w:shd w:val="clear" w:color="auto" w:fill="auto"/>
            <w:noWrap/>
            <w:vAlign w:val="center"/>
            <w:hideMark/>
          </w:tcPr>
          <w:p w:rsidR="002128DF" w:rsidRPr="00EA5596" w:rsidRDefault="002128DF" w:rsidP="002128DF">
            <w:pPr>
              <w:rPr>
                <w:rFonts w:ascii="Calibri" w:hAnsi="Calibri" w:cs="Calibri"/>
                <w:b/>
                <w:bCs/>
                <w:color w:val="FF0000"/>
                <w:sz w:val="18"/>
                <w:szCs w:val="18"/>
              </w:rPr>
            </w:pPr>
            <w:r w:rsidRPr="00EA5596">
              <w:rPr>
                <w:rFonts w:ascii="Calibri" w:hAnsi="Calibri" w:cs="Calibri"/>
                <w:b/>
                <w:bCs/>
                <w:color w:val="FF0000"/>
                <w:sz w:val="18"/>
                <w:szCs w:val="18"/>
              </w:rPr>
              <w:t> </w:t>
            </w:r>
          </w:p>
        </w:tc>
        <w:tc>
          <w:tcPr>
            <w:tcW w:w="1100" w:type="dxa"/>
            <w:tcBorders>
              <w:top w:val="nil"/>
              <w:left w:val="nil"/>
              <w:bottom w:val="single" w:sz="4" w:space="0" w:color="auto"/>
              <w:right w:val="single" w:sz="4" w:space="0" w:color="auto"/>
            </w:tcBorders>
            <w:shd w:val="clear" w:color="auto" w:fill="auto"/>
            <w:noWrap/>
            <w:vAlign w:val="center"/>
            <w:hideMark/>
          </w:tcPr>
          <w:p w:rsidR="002128DF" w:rsidRPr="00EA5596" w:rsidRDefault="002128DF" w:rsidP="002128DF">
            <w:pPr>
              <w:jc w:val="right"/>
              <w:rPr>
                <w:rFonts w:ascii="Calibri" w:hAnsi="Calibri" w:cs="Calibri"/>
                <w:color w:val="000000"/>
                <w:sz w:val="18"/>
                <w:szCs w:val="18"/>
              </w:rPr>
            </w:pPr>
            <w:r w:rsidRPr="00EA5596">
              <w:rPr>
                <w:rFonts w:ascii="Calibri" w:hAnsi="Calibri" w:cs="Calibri"/>
                <w:color w:val="000000"/>
                <w:sz w:val="18"/>
                <w:szCs w:val="18"/>
              </w:rPr>
              <w:t>Στον Κ.Α. 85</w:t>
            </w:r>
          </w:p>
        </w:tc>
        <w:tc>
          <w:tcPr>
            <w:tcW w:w="1160" w:type="dxa"/>
            <w:tcBorders>
              <w:top w:val="nil"/>
              <w:left w:val="nil"/>
              <w:bottom w:val="single" w:sz="4" w:space="0" w:color="auto"/>
              <w:right w:val="single" w:sz="4" w:space="0" w:color="auto"/>
            </w:tcBorders>
            <w:shd w:val="clear" w:color="auto" w:fill="auto"/>
            <w:noWrap/>
            <w:vAlign w:val="center"/>
            <w:hideMark/>
          </w:tcPr>
          <w:p w:rsidR="002128DF" w:rsidRPr="00EA5596" w:rsidRDefault="002128DF" w:rsidP="002128DF">
            <w:pPr>
              <w:jc w:val="right"/>
              <w:rPr>
                <w:rFonts w:ascii="Calibri" w:hAnsi="Calibri" w:cs="Calibri"/>
                <w:b/>
                <w:bCs/>
                <w:color w:val="FF0000"/>
                <w:sz w:val="18"/>
                <w:szCs w:val="18"/>
              </w:rPr>
            </w:pPr>
            <w:r w:rsidRPr="00EA5596">
              <w:rPr>
                <w:rFonts w:ascii="Calibri" w:hAnsi="Calibri" w:cs="Calibri"/>
                <w:b/>
                <w:bCs/>
                <w:color w:val="FF0000"/>
                <w:sz w:val="18"/>
                <w:szCs w:val="18"/>
              </w:rPr>
              <w:t>3.931.966,36</w:t>
            </w:r>
          </w:p>
        </w:tc>
      </w:tr>
      <w:tr w:rsidR="002128DF" w:rsidRPr="00EA5596" w:rsidTr="002128DF">
        <w:trPr>
          <w:trHeight w:val="400"/>
          <w:jc w:val="center"/>
        </w:trPr>
        <w:tc>
          <w:tcPr>
            <w:tcW w:w="860" w:type="dxa"/>
            <w:tcBorders>
              <w:top w:val="nil"/>
              <w:left w:val="single" w:sz="4" w:space="0" w:color="auto"/>
              <w:bottom w:val="single" w:sz="4" w:space="0" w:color="auto"/>
              <w:right w:val="single" w:sz="4" w:space="0" w:color="auto"/>
            </w:tcBorders>
            <w:shd w:val="clear" w:color="auto" w:fill="auto"/>
            <w:noWrap/>
            <w:vAlign w:val="center"/>
            <w:hideMark/>
          </w:tcPr>
          <w:p w:rsidR="002128DF" w:rsidRPr="00EA5596" w:rsidRDefault="002128DF" w:rsidP="002128DF">
            <w:pPr>
              <w:jc w:val="center"/>
              <w:rPr>
                <w:rFonts w:ascii="Calibri" w:hAnsi="Calibri" w:cs="Calibri"/>
                <w:color w:val="000000"/>
                <w:sz w:val="18"/>
                <w:szCs w:val="18"/>
              </w:rPr>
            </w:pPr>
            <w:r w:rsidRPr="00EA5596">
              <w:rPr>
                <w:rFonts w:ascii="Calibri" w:hAnsi="Calibri" w:cs="Calibri"/>
                <w:color w:val="000000"/>
                <w:sz w:val="18"/>
                <w:szCs w:val="18"/>
              </w:rPr>
              <w:lastRenderedPageBreak/>
              <w:t> </w:t>
            </w:r>
          </w:p>
        </w:tc>
        <w:tc>
          <w:tcPr>
            <w:tcW w:w="2480" w:type="dxa"/>
            <w:tcBorders>
              <w:top w:val="nil"/>
              <w:left w:val="nil"/>
              <w:bottom w:val="single" w:sz="4" w:space="0" w:color="auto"/>
              <w:right w:val="single" w:sz="4" w:space="0" w:color="auto"/>
            </w:tcBorders>
            <w:shd w:val="clear" w:color="auto" w:fill="auto"/>
            <w:noWrap/>
            <w:vAlign w:val="center"/>
            <w:hideMark/>
          </w:tcPr>
          <w:p w:rsidR="002128DF" w:rsidRPr="00EA5596" w:rsidRDefault="002128DF" w:rsidP="002128DF">
            <w:pPr>
              <w:rPr>
                <w:rFonts w:ascii="Calibri" w:hAnsi="Calibri" w:cs="Calibri"/>
                <w:color w:val="000000"/>
                <w:sz w:val="18"/>
                <w:szCs w:val="18"/>
              </w:rPr>
            </w:pPr>
            <w:r w:rsidRPr="00EA5596">
              <w:rPr>
                <w:rFonts w:ascii="Calibri" w:hAnsi="Calibri" w:cs="Calibri"/>
                <w:color w:val="000000"/>
                <w:sz w:val="18"/>
                <w:szCs w:val="18"/>
              </w:rPr>
              <w:t xml:space="preserve">Συν έλλειμμα </w:t>
            </w:r>
          </w:p>
        </w:tc>
        <w:tc>
          <w:tcPr>
            <w:tcW w:w="1120" w:type="dxa"/>
            <w:tcBorders>
              <w:top w:val="nil"/>
              <w:left w:val="nil"/>
              <w:bottom w:val="single" w:sz="4" w:space="0" w:color="auto"/>
              <w:right w:val="single" w:sz="4" w:space="0" w:color="auto"/>
            </w:tcBorders>
            <w:shd w:val="clear" w:color="auto" w:fill="auto"/>
            <w:noWrap/>
            <w:vAlign w:val="center"/>
            <w:hideMark/>
          </w:tcPr>
          <w:p w:rsidR="002128DF" w:rsidRPr="00EA5596" w:rsidRDefault="002128DF" w:rsidP="002128DF">
            <w:pPr>
              <w:rPr>
                <w:rFonts w:ascii="Calibri" w:hAnsi="Calibri" w:cs="Calibri"/>
                <w:color w:val="000000"/>
                <w:sz w:val="18"/>
                <w:szCs w:val="18"/>
              </w:rPr>
            </w:pPr>
            <w:r w:rsidRPr="00EA5596">
              <w:rPr>
                <w:rFonts w:ascii="Calibri" w:hAnsi="Calibri" w:cs="Calibri"/>
                <w:color w:val="000000"/>
                <w:sz w:val="18"/>
                <w:szCs w:val="18"/>
              </w:rPr>
              <w:t> </w:t>
            </w:r>
          </w:p>
        </w:tc>
        <w:tc>
          <w:tcPr>
            <w:tcW w:w="1100" w:type="dxa"/>
            <w:tcBorders>
              <w:top w:val="nil"/>
              <w:left w:val="nil"/>
              <w:bottom w:val="single" w:sz="4" w:space="0" w:color="auto"/>
              <w:right w:val="single" w:sz="4" w:space="0" w:color="auto"/>
            </w:tcBorders>
            <w:shd w:val="clear" w:color="auto" w:fill="auto"/>
            <w:noWrap/>
            <w:vAlign w:val="center"/>
            <w:hideMark/>
          </w:tcPr>
          <w:p w:rsidR="002128DF" w:rsidRPr="00EA5596" w:rsidRDefault="002128DF" w:rsidP="002128DF">
            <w:pPr>
              <w:rPr>
                <w:rFonts w:ascii="Calibri" w:hAnsi="Calibri" w:cs="Calibri"/>
                <w:color w:val="000000"/>
                <w:sz w:val="18"/>
                <w:szCs w:val="18"/>
              </w:rPr>
            </w:pPr>
            <w:r w:rsidRPr="00EA5596">
              <w:rPr>
                <w:rFonts w:ascii="Calibri" w:hAnsi="Calibri" w:cs="Calibri"/>
                <w:color w:val="000000"/>
                <w:sz w:val="18"/>
                <w:szCs w:val="18"/>
              </w:rPr>
              <w:t> </w:t>
            </w:r>
          </w:p>
        </w:tc>
        <w:tc>
          <w:tcPr>
            <w:tcW w:w="1100" w:type="dxa"/>
            <w:tcBorders>
              <w:top w:val="nil"/>
              <w:left w:val="nil"/>
              <w:bottom w:val="single" w:sz="4" w:space="0" w:color="auto"/>
              <w:right w:val="single" w:sz="4" w:space="0" w:color="auto"/>
            </w:tcBorders>
            <w:shd w:val="clear" w:color="auto" w:fill="auto"/>
            <w:noWrap/>
            <w:vAlign w:val="center"/>
            <w:hideMark/>
          </w:tcPr>
          <w:p w:rsidR="002128DF" w:rsidRPr="00EA5596" w:rsidRDefault="002128DF" w:rsidP="002128DF">
            <w:pPr>
              <w:rPr>
                <w:rFonts w:ascii="Calibri" w:hAnsi="Calibri" w:cs="Calibri"/>
                <w:color w:val="000000"/>
                <w:sz w:val="18"/>
                <w:szCs w:val="18"/>
              </w:rPr>
            </w:pPr>
            <w:r w:rsidRPr="00EA5596">
              <w:rPr>
                <w:rFonts w:ascii="Calibri" w:hAnsi="Calibri" w:cs="Calibri"/>
                <w:color w:val="000000"/>
                <w:sz w:val="18"/>
                <w:szCs w:val="18"/>
              </w:rPr>
              <w:t> </w:t>
            </w:r>
          </w:p>
        </w:tc>
        <w:tc>
          <w:tcPr>
            <w:tcW w:w="1100" w:type="dxa"/>
            <w:tcBorders>
              <w:top w:val="nil"/>
              <w:left w:val="nil"/>
              <w:bottom w:val="single" w:sz="4" w:space="0" w:color="auto"/>
              <w:right w:val="single" w:sz="4" w:space="0" w:color="auto"/>
            </w:tcBorders>
            <w:shd w:val="clear" w:color="auto" w:fill="auto"/>
            <w:noWrap/>
            <w:vAlign w:val="center"/>
            <w:hideMark/>
          </w:tcPr>
          <w:p w:rsidR="002128DF" w:rsidRPr="00EA5596" w:rsidRDefault="002128DF" w:rsidP="002128DF">
            <w:pPr>
              <w:rPr>
                <w:rFonts w:ascii="Calibri" w:hAnsi="Calibri" w:cs="Calibri"/>
                <w:color w:val="000000"/>
                <w:sz w:val="18"/>
                <w:szCs w:val="18"/>
              </w:rPr>
            </w:pPr>
            <w:r w:rsidRPr="00EA5596">
              <w:rPr>
                <w:rFonts w:ascii="Calibri" w:hAnsi="Calibri" w:cs="Calibri"/>
                <w:color w:val="000000"/>
                <w:sz w:val="18"/>
                <w:szCs w:val="18"/>
              </w:rPr>
              <w:t> </w:t>
            </w:r>
          </w:p>
        </w:tc>
        <w:tc>
          <w:tcPr>
            <w:tcW w:w="1160" w:type="dxa"/>
            <w:tcBorders>
              <w:top w:val="nil"/>
              <w:left w:val="nil"/>
              <w:bottom w:val="single" w:sz="4" w:space="0" w:color="auto"/>
              <w:right w:val="single" w:sz="4" w:space="0" w:color="auto"/>
            </w:tcBorders>
            <w:shd w:val="clear" w:color="auto" w:fill="auto"/>
            <w:noWrap/>
            <w:vAlign w:val="center"/>
            <w:hideMark/>
          </w:tcPr>
          <w:p w:rsidR="002128DF" w:rsidRPr="00EA5596" w:rsidRDefault="002128DF" w:rsidP="002128DF">
            <w:pPr>
              <w:jc w:val="right"/>
              <w:rPr>
                <w:rFonts w:ascii="Calibri" w:hAnsi="Calibri" w:cs="Calibri"/>
                <w:color w:val="000000"/>
                <w:sz w:val="18"/>
                <w:szCs w:val="18"/>
              </w:rPr>
            </w:pPr>
            <w:r w:rsidRPr="00EA5596">
              <w:rPr>
                <w:rFonts w:ascii="Calibri" w:hAnsi="Calibri" w:cs="Calibri"/>
                <w:color w:val="000000"/>
                <w:sz w:val="18"/>
                <w:szCs w:val="18"/>
              </w:rPr>
              <w:t>2.119,98</w:t>
            </w:r>
          </w:p>
        </w:tc>
      </w:tr>
      <w:tr w:rsidR="002128DF" w:rsidRPr="00EA5596" w:rsidTr="002128DF">
        <w:trPr>
          <w:trHeight w:val="450"/>
          <w:jc w:val="center"/>
        </w:trPr>
        <w:tc>
          <w:tcPr>
            <w:tcW w:w="860" w:type="dxa"/>
            <w:tcBorders>
              <w:top w:val="nil"/>
              <w:left w:val="single" w:sz="4" w:space="0" w:color="auto"/>
              <w:bottom w:val="single" w:sz="4" w:space="0" w:color="auto"/>
              <w:right w:val="single" w:sz="4" w:space="0" w:color="auto"/>
            </w:tcBorders>
            <w:shd w:val="clear" w:color="000000" w:fill="D9D9D9"/>
            <w:noWrap/>
            <w:vAlign w:val="center"/>
            <w:hideMark/>
          </w:tcPr>
          <w:p w:rsidR="002128DF" w:rsidRPr="00EA5596" w:rsidRDefault="002128DF" w:rsidP="002128DF">
            <w:pPr>
              <w:jc w:val="center"/>
              <w:rPr>
                <w:rFonts w:ascii="Calibri" w:hAnsi="Calibri" w:cs="Calibri"/>
                <w:b/>
                <w:bCs/>
                <w:color w:val="000000"/>
                <w:sz w:val="18"/>
                <w:szCs w:val="18"/>
              </w:rPr>
            </w:pPr>
            <w:r w:rsidRPr="00EA5596">
              <w:rPr>
                <w:rFonts w:ascii="Calibri" w:hAnsi="Calibri" w:cs="Calibri"/>
                <w:b/>
                <w:bCs/>
                <w:color w:val="000000"/>
                <w:sz w:val="18"/>
                <w:szCs w:val="18"/>
              </w:rPr>
              <w:t>85</w:t>
            </w:r>
          </w:p>
        </w:tc>
        <w:tc>
          <w:tcPr>
            <w:tcW w:w="2480" w:type="dxa"/>
            <w:tcBorders>
              <w:top w:val="nil"/>
              <w:left w:val="nil"/>
              <w:bottom w:val="single" w:sz="4" w:space="0" w:color="auto"/>
              <w:right w:val="single" w:sz="4" w:space="0" w:color="auto"/>
            </w:tcBorders>
            <w:shd w:val="clear" w:color="000000" w:fill="D9D9D9"/>
            <w:noWrap/>
            <w:vAlign w:val="center"/>
            <w:hideMark/>
          </w:tcPr>
          <w:p w:rsidR="002128DF" w:rsidRPr="00EA5596" w:rsidRDefault="002128DF" w:rsidP="002128DF">
            <w:pPr>
              <w:rPr>
                <w:rFonts w:ascii="Calibri" w:hAnsi="Calibri" w:cs="Calibri"/>
                <w:b/>
                <w:bCs/>
                <w:color w:val="000000"/>
                <w:sz w:val="18"/>
                <w:szCs w:val="18"/>
              </w:rPr>
            </w:pPr>
            <w:r w:rsidRPr="00EA5596">
              <w:rPr>
                <w:rFonts w:ascii="Calibri" w:hAnsi="Calibri" w:cs="Calibri"/>
                <w:b/>
                <w:bCs/>
                <w:color w:val="000000"/>
                <w:sz w:val="18"/>
                <w:szCs w:val="18"/>
              </w:rPr>
              <w:t>Συνολική εγγραφή</w:t>
            </w:r>
          </w:p>
        </w:tc>
        <w:tc>
          <w:tcPr>
            <w:tcW w:w="1120" w:type="dxa"/>
            <w:tcBorders>
              <w:top w:val="nil"/>
              <w:left w:val="nil"/>
              <w:bottom w:val="single" w:sz="4" w:space="0" w:color="auto"/>
              <w:right w:val="single" w:sz="4" w:space="0" w:color="auto"/>
            </w:tcBorders>
            <w:shd w:val="clear" w:color="000000" w:fill="D9D9D9"/>
            <w:noWrap/>
            <w:vAlign w:val="center"/>
            <w:hideMark/>
          </w:tcPr>
          <w:p w:rsidR="002128DF" w:rsidRPr="00EA5596" w:rsidRDefault="002128DF" w:rsidP="002128DF">
            <w:pPr>
              <w:rPr>
                <w:rFonts w:ascii="Calibri" w:hAnsi="Calibri" w:cs="Calibri"/>
                <w:b/>
                <w:bCs/>
                <w:color w:val="000000"/>
                <w:sz w:val="18"/>
                <w:szCs w:val="18"/>
              </w:rPr>
            </w:pPr>
            <w:r w:rsidRPr="00EA5596">
              <w:rPr>
                <w:rFonts w:ascii="Calibri" w:hAnsi="Calibri" w:cs="Calibri"/>
                <w:b/>
                <w:bCs/>
                <w:color w:val="000000"/>
                <w:sz w:val="18"/>
                <w:szCs w:val="18"/>
              </w:rPr>
              <w:t> </w:t>
            </w:r>
          </w:p>
        </w:tc>
        <w:tc>
          <w:tcPr>
            <w:tcW w:w="1100" w:type="dxa"/>
            <w:tcBorders>
              <w:top w:val="nil"/>
              <w:left w:val="nil"/>
              <w:bottom w:val="single" w:sz="4" w:space="0" w:color="auto"/>
              <w:right w:val="single" w:sz="4" w:space="0" w:color="auto"/>
            </w:tcBorders>
            <w:shd w:val="clear" w:color="000000" w:fill="D9D9D9"/>
            <w:noWrap/>
            <w:vAlign w:val="center"/>
            <w:hideMark/>
          </w:tcPr>
          <w:p w:rsidR="002128DF" w:rsidRPr="00EA5596" w:rsidRDefault="002128DF" w:rsidP="002128DF">
            <w:pPr>
              <w:rPr>
                <w:rFonts w:ascii="Calibri" w:hAnsi="Calibri" w:cs="Calibri"/>
                <w:b/>
                <w:bCs/>
                <w:color w:val="000000"/>
                <w:sz w:val="18"/>
                <w:szCs w:val="18"/>
              </w:rPr>
            </w:pPr>
            <w:r w:rsidRPr="00EA5596">
              <w:rPr>
                <w:rFonts w:ascii="Calibri" w:hAnsi="Calibri" w:cs="Calibri"/>
                <w:b/>
                <w:bCs/>
                <w:color w:val="000000"/>
                <w:sz w:val="18"/>
                <w:szCs w:val="18"/>
              </w:rPr>
              <w:t> </w:t>
            </w:r>
          </w:p>
        </w:tc>
        <w:tc>
          <w:tcPr>
            <w:tcW w:w="1100" w:type="dxa"/>
            <w:tcBorders>
              <w:top w:val="nil"/>
              <w:left w:val="nil"/>
              <w:bottom w:val="single" w:sz="4" w:space="0" w:color="auto"/>
              <w:right w:val="single" w:sz="4" w:space="0" w:color="auto"/>
            </w:tcBorders>
            <w:shd w:val="clear" w:color="000000" w:fill="D9D9D9"/>
            <w:noWrap/>
            <w:vAlign w:val="center"/>
            <w:hideMark/>
          </w:tcPr>
          <w:p w:rsidR="002128DF" w:rsidRPr="00EA5596" w:rsidRDefault="002128DF" w:rsidP="002128DF">
            <w:pPr>
              <w:rPr>
                <w:rFonts w:ascii="Calibri" w:hAnsi="Calibri" w:cs="Calibri"/>
                <w:b/>
                <w:bCs/>
                <w:color w:val="000000"/>
                <w:sz w:val="18"/>
                <w:szCs w:val="18"/>
              </w:rPr>
            </w:pPr>
            <w:r w:rsidRPr="00EA5596">
              <w:rPr>
                <w:rFonts w:ascii="Calibri" w:hAnsi="Calibri" w:cs="Calibri"/>
                <w:b/>
                <w:bCs/>
                <w:color w:val="000000"/>
                <w:sz w:val="18"/>
                <w:szCs w:val="18"/>
              </w:rPr>
              <w:t> </w:t>
            </w:r>
          </w:p>
        </w:tc>
        <w:tc>
          <w:tcPr>
            <w:tcW w:w="1100" w:type="dxa"/>
            <w:tcBorders>
              <w:top w:val="nil"/>
              <w:left w:val="nil"/>
              <w:bottom w:val="single" w:sz="4" w:space="0" w:color="auto"/>
              <w:right w:val="single" w:sz="4" w:space="0" w:color="auto"/>
            </w:tcBorders>
            <w:shd w:val="clear" w:color="000000" w:fill="D9D9D9"/>
            <w:noWrap/>
            <w:vAlign w:val="center"/>
            <w:hideMark/>
          </w:tcPr>
          <w:p w:rsidR="002128DF" w:rsidRPr="00EA5596" w:rsidRDefault="002128DF" w:rsidP="002128DF">
            <w:pPr>
              <w:rPr>
                <w:rFonts w:ascii="Calibri" w:hAnsi="Calibri" w:cs="Calibri"/>
                <w:b/>
                <w:bCs/>
                <w:color w:val="000000"/>
                <w:sz w:val="18"/>
                <w:szCs w:val="18"/>
              </w:rPr>
            </w:pPr>
            <w:r w:rsidRPr="00EA5596">
              <w:rPr>
                <w:rFonts w:ascii="Calibri" w:hAnsi="Calibri" w:cs="Calibri"/>
                <w:b/>
                <w:bCs/>
                <w:color w:val="000000"/>
                <w:sz w:val="18"/>
                <w:szCs w:val="18"/>
              </w:rPr>
              <w:t> </w:t>
            </w:r>
          </w:p>
        </w:tc>
        <w:tc>
          <w:tcPr>
            <w:tcW w:w="1160" w:type="dxa"/>
            <w:tcBorders>
              <w:top w:val="nil"/>
              <w:left w:val="nil"/>
              <w:bottom w:val="single" w:sz="4" w:space="0" w:color="auto"/>
              <w:right w:val="single" w:sz="4" w:space="0" w:color="auto"/>
            </w:tcBorders>
            <w:shd w:val="clear" w:color="000000" w:fill="D9D9D9"/>
            <w:noWrap/>
            <w:vAlign w:val="center"/>
            <w:hideMark/>
          </w:tcPr>
          <w:p w:rsidR="002128DF" w:rsidRPr="00EA5596" w:rsidRDefault="002128DF" w:rsidP="002128DF">
            <w:pPr>
              <w:jc w:val="right"/>
              <w:rPr>
                <w:rFonts w:ascii="Calibri" w:hAnsi="Calibri" w:cs="Calibri"/>
                <w:b/>
                <w:bCs/>
                <w:color w:val="FF0000"/>
                <w:sz w:val="18"/>
                <w:szCs w:val="18"/>
              </w:rPr>
            </w:pPr>
            <w:r w:rsidRPr="00EA5596">
              <w:rPr>
                <w:rFonts w:ascii="Calibri" w:hAnsi="Calibri" w:cs="Calibri"/>
                <w:b/>
                <w:bCs/>
                <w:color w:val="FF0000"/>
                <w:sz w:val="18"/>
                <w:szCs w:val="18"/>
              </w:rPr>
              <w:t>3.934.086,34</w:t>
            </w:r>
          </w:p>
        </w:tc>
      </w:tr>
    </w:tbl>
    <w:p w:rsidR="002128DF" w:rsidRDefault="002128DF" w:rsidP="002128DF">
      <w:pPr>
        <w:spacing w:after="120" w:line="360" w:lineRule="auto"/>
        <w:jc w:val="both"/>
        <w:rPr>
          <w:rFonts w:ascii="Calibri" w:hAnsi="Calibri" w:cs="Calibri"/>
        </w:rPr>
      </w:pPr>
    </w:p>
    <w:p w:rsidR="002128DF" w:rsidRPr="004C61C4" w:rsidRDefault="002128DF" w:rsidP="002128DF">
      <w:pPr>
        <w:spacing w:after="120" w:line="360" w:lineRule="auto"/>
        <w:jc w:val="both"/>
        <w:rPr>
          <w:rFonts w:ascii="Calibri" w:hAnsi="Calibri" w:cs="Calibri"/>
          <w:b/>
        </w:rPr>
      </w:pPr>
      <w:r w:rsidRPr="004C61C4">
        <w:rPr>
          <w:rFonts w:ascii="Calibri" w:hAnsi="Calibri" w:cs="Calibri"/>
        </w:rPr>
        <w:t>Διαπιστώνουμε ότι στις 31/10/20</w:t>
      </w:r>
      <w:r>
        <w:rPr>
          <w:rFonts w:ascii="Calibri" w:hAnsi="Calibri" w:cs="Calibri"/>
        </w:rPr>
        <w:t>20</w:t>
      </w:r>
      <w:r w:rsidRPr="004C61C4">
        <w:rPr>
          <w:rFonts w:ascii="Calibri" w:hAnsi="Calibri" w:cs="Calibri"/>
        </w:rPr>
        <w:t xml:space="preserve"> οι εισπράξεις από απαιτήσεις του Δήμου (εισπρακτέα υπόλοιπα Κ.Α. 32) ήταν λιγότερες  κατά </w:t>
      </w:r>
      <w:r>
        <w:rPr>
          <w:rFonts w:ascii="Calibri" w:hAnsi="Calibri" w:cs="Calibri"/>
        </w:rPr>
        <w:t>72.975,65</w:t>
      </w:r>
      <w:r w:rsidRPr="004C61C4">
        <w:rPr>
          <w:rFonts w:ascii="Calibri" w:hAnsi="Calibri" w:cs="Calibri"/>
        </w:rPr>
        <w:t xml:space="preserve"> ευρώ σε σχέση με αυτές της 31/10/201</w:t>
      </w:r>
      <w:r>
        <w:rPr>
          <w:rFonts w:ascii="Calibri" w:hAnsi="Calibri" w:cs="Calibri"/>
        </w:rPr>
        <w:t>9</w:t>
      </w:r>
      <w:r w:rsidRPr="004C61C4">
        <w:rPr>
          <w:rFonts w:ascii="Calibri" w:hAnsi="Calibri" w:cs="Calibri"/>
        </w:rPr>
        <w:t xml:space="preserve"> </w:t>
      </w:r>
      <w:r w:rsidRPr="004C61C4">
        <w:rPr>
          <w:rFonts w:ascii="Calibri" w:hAnsi="Calibri" w:cs="Calibri"/>
          <w:b/>
        </w:rPr>
        <w:t>(αρνητική διαφορά)</w:t>
      </w:r>
      <w:r w:rsidRPr="004C61C4">
        <w:rPr>
          <w:rFonts w:ascii="Calibri" w:hAnsi="Calibri" w:cs="Calibri"/>
        </w:rPr>
        <w:t xml:space="preserve">.  Συνεπώς η </w:t>
      </w:r>
      <w:proofErr w:type="spellStart"/>
      <w:r w:rsidRPr="004C61C4">
        <w:rPr>
          <w:rFonts w:ascii="Calibri" w:hAnsi="Calibri" w:cs="Calibri"/>
        </w:rPr>
        <w:t>εισπραξιμότητα</w:t>
      </w:r>
      <w:proofErr w:type="spellEnd"/>
      <w:r w:rsidRPr="004C61C4">
        <w:rPr>
          <w:rFonts w:ascii="Calibri" w:hAnsi="Calibri" w:cs="Calibri"/>
        </w:rPr>
        <w:t xml:space="preserve"> των εισπρακτέων υπολοίπων ποσού 5.1</w:t>
      </w:r>
      <w:r>
        <w:rPr>
          <w:rFonts w:ascii="Calibri" w:hAnsi="Calibri" w:cs="Calibri"/>
        </w:rPr>
        <w:t xml:space="preserve">72.022,22 </w:t>
      </w:r>
      <w:r w:rsidRPr="004C61C4">
        <w:rPr>
          <w:rFonts w:ascii="Calibri" w:hAnsi="Calibri" w:cs="Calibri"/>
        </w:rPr>
        <w:t xml:space="preserve">ευρώ στον </w:t>
      </w:r>
      <w:proofErr w:type="spellStart"/>
      <w:r w:rsidRPr="004C61C4">
        <w:rPr>
          <w:rFonts w:ascii="Calibri" w:hAnsi="Calibri" w:cs="Calibri"/>
        </w:rPr>
        <w:t>προυπολογισμό</w:t>
      </w:r>
      <w:proofErr w:type="spellEnd"/>
      <w:r w:rsidRPr="004C61C4">
        <w:rPr>
          <w:rFonts w:ascii="Calibri" w:hAnsi="Calibri" w:cs="Calibri"/>
        </w:rPr>
        <w:t xml:space="preserve"> του 202</w:t>
      </w:r>
      <w:r>
        <w:rPr>
          <w:rFonts w:ascii="Calibri" w:hAnsi="Calibri" w:cs="Calibri"/>
        </w:rPr>
        <w:t>1</w:t>
      </w:r>
      <w:r w:rsidRPr="004C61C4">
        <w:rPr>
          <w:rFonts w:ascii="Calibri" w:hAnsi="Calibri" w:cs="Calibri"/>
        </w:rPr>
        <w:t xml:space="preserve"> ανέρχεται στα </w:t>
      </w:r>
      <w:r w:rsidRPr="004C61C4">
        <w:rPr>
          <w:rFonts w:ascii="Calibri" w:hAnsi="Calibri" w:cs="Calibri"/>
          <w:b/>
        </w:rPr>
        <w:t>1.</w:t>
      </w:r>
      <w:r>
        <w:rPr>
          <w:rFonts w:ascii="Calibri" w:hAnsi="Calibri" w:cs="Calibri"/>
          <w:b/>
        </w:rPr>
        <w:t>240.055,86</w:t>
      </w:r>
      <w:r w:rsidRPr="004C61C4">
        <w:rPr>
          <w:rFonts w:ascii="Calibri" w:hAnsi="Calibri" w:cs="Calibri"/>
          <w:b/>
        </w:rPr>
        <w:t xml:space="preserve"> </w:t>
      </w:r>
      <w:r w:rsidRPr="004C61C4">
        <w:rPr>
          <w:rFonts w:ascii="Calibri" w:hAnsi="Calibri" w:cs="Calibri"/>
        </w:rPr>
        <w:t>(δηλαδή όσες οι εισπράξεις του 201</w:t>
      </w:r>
      <w:r>
        <w:rPr>
          <w:rFonts w:ascii="Calibri" w:hAnsi="Calibri" w:cs="Calibri"/>
        </w:rPr>
        <w:t>9</w:t>
      </w:r>
      <w:r w:rsidRPr="004C61C4">
        <w:rPr>
          <w:rFonts w:ascii="Calibri" w:hAnsi="Calibri" w:cs="Calibri"/>
        </w:rPr>
        <w:t xml:space="preserve">). </w:t>
      </w:r>
      <w:r w:rsidRPr="004C61C4">
        <w:rPr>
          <w:rFonts w:ascii="Calibri" w:hAnsi="Calibri" w:cs="Calibri"/>
          <w:b/>
        </w:rPr>
        <w:t>Στην κατηγορία 85</w:t>
      </w:r>
      <w:r w:rsidRPr="004C61C4">
        <w:rPr>
          <w:rFonts w:ascii="Calibri" w:hAnsi="Calibri" w:cs="Calibri"/>
        </w:rPr>
        <w:t xml:space="preserve"> «Προβλέψεις μη είσπραξης εισπρακτέων υπολοίπων» εγγράφεται συνολικά η διαφορά των εισπρακτέων υπολοίπων που εγγράφονται στον </w:t>
      </w:r>
      <w:proofErr w:type="spellStart"/>
      <w:r w:rsidRPr="004C61C4">
        <w:rPr>
          <w:rFonts w:ascii="Calibri" w:hAnsi="Calibri" w:cs="Calibri"/>
        </w:rPr>
        <w:t>προυπολογισμό</w:t>
      </w:r>
      <w:proofErr w:type="spellEnd"/>
      <w:r w:rsidRPr="004C61C4">
        <w:rPr>
          <w:rFonts w:ascii="Calibri" w:hAnsi="Calibri" w:cs="Calibri"/>
        </w:rPr>
        <w:t xml:space="preserve"> του 202</w:t>
      </w:r>
      <w:r>
        <w:rPr>
          <w:rFonts w:ascii="Calibri" w:hAnsi="Calibri" w:cs="Calibri"/>
        </w:rPr>
        <w:t>1</w:t>
      </w:r>
      <w:r w:rsidRPr="004C61C4">
        <w:rPr>
          <w:rFonts w:ascii="Calibri" w:hAnsi="Calibri" w:cs="Calibri"/>
        </w:rPr>
        <w:t xml:space="preserve"> (</w:t>
      </w:r>
      <w:r>
        <w:rPr>
          <w:rFonts w:ascii="Calibri" w:hAnsi="Calibri" w:cs="Calibri"/>
        </w:rPr>
        <w:t>5.172.022</w:t>
      </w:r>
      <w:r w:rsidRPr="004C61C4">
        <w:rPr>
          <w:rFonts w:ascii="Calibri" w:hAnsi="Calibri" w:cs="Calibri"/>
        </w:rPr>
        <w:t>,</w:t>
      </w:r>
      <w:r>
        <w:rPr>
          <w:rFonts w:ascii="Calibri" w:hAnsi="Calibri" w:cs="Calibri"/>
        </w:rPr>
        <w:t>22</w:t>
      </w:r>
      <w:r w:rsidRPr="004C61C4">
        <w:rPr>
          <w:rFonts w:ascii="Calibri" w:hAnsi="Calibri" w:cs="Calibri"/>
        </w:rPr>
        <w:t xml:space="preserve"> ευρώ) μείον η </w:t>
      </w:r>
      <w:proofErr w:type="spellStart"/>
      <w:r w:rsidRPr="004C61C4">
        <w:rPr>
          <w:rFonts w:ascii="Calibri" w:hAnsi="Calibri" w:cs="Calibri"/>
        </w:rPr>
        <w:t>εισπραξιμότητα</w:t>
      </w:r>
      <w:proofErr w:type="spellEnd"/>
      <w:r w:rsidRPr="004C61C4">
        <w:rPr>
          <w:rFonts w:ascii="Calibri" w:hAnsi="Calibri" w:cs="Calibri"/>
        </w:rPr>
        <w:t xml:space="preserve"> (1.</w:t>
      </w:r>
      <w:r>
        <w:rPr>
          <w:rFonts w:ascii="Calibri" w:hAnsi="Calibri" w:cs="Calibri"/>
        </w:rPr>
        <w:t xml:space="preserve">240.055,86 </w:t>
      </w:r>
      <w:r w:rsidRPr="004C61C4">
        <w:rPr>
          <w:rFonts w:ascii="Calibri" w:hAnsi="Calibri" w:cs="Calibri"/>
        </w:rPr>
        <w:t xml:space="preserve">ευρώ), </w:t>
      </w:r>
      <w:r w:rsidRPr="004C61C4">
        <w:rPr>
          <w:rFonts w:ascii="Calibri" w:hAnsi="Calibri" w:cs="Calibri"/>
          <w:b/>
        </w:rPr>
        <w:t>ήτοι το ποσό των 3.</w:t>
      </w:r>
      <w:r>
        <w:rPr>
          <w:rFonts w:ascii="Calibri" w:hAnsi="Calibri" w:cs="Calibri"/>
          <w:b/>
        </w:rPr>
        <w:t>934.086,34</w:t>
      </w:r>
      <w:r w:rsidRPr="004C61C4">
        <w:rPr>
          <w:rFonts w:ascii="Calibri" w:hAnsi="Calibri" w:cs="Calibri"/>
          <w:b/>
        </w:rPr>
        <w:t xml:space="preserve"> ευρώ.</w:t>
      </w:r>
    </w:p>
    <w:p w:rsidR="002128DF" w:rsidRPr="004C61C4" w:rsidRDefault="002128DF" w:rsidP="002128DF">
      <w:pPr>
        <w:spacing w:after="120" w:line="360" w:lineRule="auto"/>
        <w:jc w:val="both"/>
        <w:rPr>
          <w:rFonts w:ascii="Calibri" w:hAnsi="Calibri" w:cs="Calibri"/>
        </w:rPr>
      </w:pPr>
      <w:r w:rsidRPr="004C61C4">
        <w:rPr>
          <w:rFonts w:ascii="Calibri" w:hAnsi="Calibri" w:cs="Calibri"/>
          <w:b/>
        </w:rPr>
        <w:t xml:space="preserve"> </w:t>
      </w:r>
      <w:r w:rsidRPr="004C61C4">
        <w:rPr>
          <w:rFonts w:ascii="Calibri" w:hAnsi="Calibri" w:cs="Calibri"/>
        </w:rPr>
        <w:t xml:space="preserve">Σύμφωνα με την Κ.Υ.Α. </w:t>
      </w:r>
      <w:r>
        <w:rPr>
          <w:rFonts w:ascii="Calibri" w:hAnsi="Calibri" w:cs="Calibri"/>
        </w:rPr>
        <w:t>46735</w:t>
      </w:r>
      <w:r w:rsidRPr="004C61C4">
        <w:rPr>
          <w:rFonts w:ascii="Calibri" w:hAnsi="Calibri" w:cs="Calibri"/>
        </w:rPr>
        <w:t>/20</w:t>
      </w:r>
      <w:r>
        <w:rPr>
          <w:rFonts w:ascii="Calibri" w:hAnsi="Calibri" w:cs="Calibri"/>
        </w:rPr>
        <w:t>20</w:t>
      </w:r>
      <w:r w:rsidRPr="004C61C4">
        <w:rPr>
          <w:rFonts w:ascii="Calibri" w:hAnsi="Calibri" w:cs="Calibri"/>
        </w:rPr>
        <w:t xml:space="preserve"> οι επισφάλειες στην είσπραξη των οφειλών από ανταποδοτικά τέλη υπολογίζονται με την ίδια μεθοδολογία, ως παραπάνω για το σύνολο.</w:t>
      </w:r>
    </w:p>
    <w:p w:rsidR="002128DF" w:rsidRPr="004C61C4" w:rsidRDefault="002128DF" w:rsidP="002128DF">
      <w:pPr>
        <w:spacing w:before="100" w:beforeAutospacing="1" w:after="240" w:line="360" w:lineRule="auto"/>
        <w:jc w:val="both"/>
        <w:rPr>
          <w:rFonts w:ascii="Calibri" w:hAnsi="Calibri" w:cs="Calibri"/>
          <w:bCs/>
        </w:rPr>
      </w:pPr>
      <w:r w:rsidRPr="004C61C4">
        <w:rPr>
          <w:rFonts w:ascii="Calibri" w:hAnsi="Calibri" w:cs="Calibri"/>
          <w:bCs/>
        </w:rPr>
        <w:t xml:space="preserve">Η παραπάνω εγγραφή στον Κ.Α. 85 πρέπει, σύμφωνα με την ΚΥΑ </w:t>
      </w:r>
      <w:r>
        <w:rPr>
          <w:rFonts w:ascii="Calibri" w:hAnsi="Calibri" w:cs="Calibri"/>
          <w:bCs/>
        </w:rPr>
        <w:t>46735</w:t>
      </w:r>
      <w:r w:rsidRPr="004C61C4">
        <w:rPr>
          <w:rFonts w:ascii="Calibri" w:hAnsi="Calibri" w:cs="Calibri"/>
          <w:bCs/>
        </w:rPr>
        <w:t>/20</w:t>
      </w:r>
      <w:r>
        <w:rPr>
          <w:rFonts w:ascii="Calibri" w:hAnsi="Calibri" w:cs="Calibri"/>
          <w:bCs/>
        </w:rPr>
        <w:t>20</w:t>
      </w:r>
      <w:r w:rsidRPr="004C61C4">
        <w:rPr>
          <w:rFonts w:ascii="Calibri" w:hAnsi="Calibri" w:cs="Calibri"/>
          <w:bCs/>
        </w:rPr>
        <w:t>, να αναλυθεί κατά υπηρεσία και κυρίως για τις υπηρεσίας καθαριότητας και άρδευσης. Στους αμέσως παρακάτω πίνακες εμφανίζεται η ανάλυση των προβλέψεων μη είσπραξης για τις ανταποδοτικές υπηρεσίες</w:t>
      </w:r>
    </w:p>
    <w:p w:rsidR="002128DF" w:rsidRDefault="002128DF" w:rsidP="002128DF">
      <w:pPr>
        <w:jc w:val="both"/>
        <w:rPr>
          <w:rFonts w:ascii="Calibri" w:hAnsi="Calibri"/>
          <w:b/>
          <w:bCs/>
          <w:color w:val="000000"/>
        </w:rPr>
      </w:pPr>
      <w:r w:rsidRPr="004C61C4">
        <w:rPr>
          <w:rFonts w:ascii="Calibri" w:hAnsi="Calibri"/>
          <w:b/>
          <w:bCs/>
          <w:color w:val="000000"/>
        </w:rPr>
        <w:t>Υπηρεσία Καθαριότητας (20/85)</w:t>
      </w:r>
    </w:p>
    <w:p w:rsidR="002128DF" w:rsidRDefault="002128DF" w:rsidP="002128DF">
      <w:pPr>
        <w:jc w:val="both"/>
        <w:rPr>
          <w:rFonts w:ascii="Calibri" w:hAnsi="Calibri"/>
          <w:b/>
          <w:bCs/>
          <w:color w:val="000000"/>
        </w:rPr>
      </w:pPr>
    </w:p>
    <w:tbl>
      <w:tblPr>
        <w:tblW w:w="8920" w:type="dxa"/>
        <w:jc w:val="center"/>
        <w:tblLook w:val="04A0"/>
      </w:tblPr>
      <w:tblGrid>
        <w:gridCol w:w="860"/>
        <w:gridCol w:w="2480"/>
        <w:gridCol w:w="1120"/>
        <w:gridCol w:w="1101"/>
        <w:gridCol w:w="1101"/>
        <w:gridCol w:w="1100"/>
        <w:gridCol w:w="1172"/>
      </w:tblGrid>
      <w:tr w:rsidR="002128DF" w:rsidRPr="000E1F50" w:rsidTr="002128DF">
        <w:trPr>
          <w:trHeight w:val="645"/>
          <w:jc w:val="center"/>
        </w:trPr>
        <w:tc>
          <w:tcPr>
            <w:tcW w:w="860" w:type="dxa"/>
            <w:tcBorders>
              <w:top w:val="single" w:sz="4" w:space="0" w:color="auto"/>
              <w:left w:val="single" w:sz="4" w:space="0" w:color="auto"/>
              <w:bottom w:val="single" w:sz="4" w:space="0" w:color="auto"/>
              <w:right w:val="single" w:sz="4" w:space="0" w:color="auto"/>
            </w:tcBorders>
            <w:shd w:val="clear" w:color="000000" w:fill="D9D9D9"/>
            <w:vAlign w:val="center"/>
            <w:hideMark/>
          </w:tcPr>
          <w:p w:rsidR="002128DF" w:rsidRPr="000E1F50" w:rsidRDefault="002128DF" w:rsidP="002128DF">
            <w:pPr>
              <w:jc w:val="center"/>
              <w:rPr>
                <w:rFonts w:ascii="Calibri" w:hAnsi="Calibri" w:cs="Calibri"/>
                <w:b/>
                <w:bCs/>
                <w:color w:val="000000"/>
                <w:sz w:val="18"/>
                <w:szCs w:val="18"/>
              </w:rPr>
            </w:pPr>
            <w:r w:rsidRPr="000E1F50">
              <w:rPr>
                <w:rFonts w:ascii="Calibri" w:hAnsi="Calibri" w:cs="Calibri"/>
                <w:b/>
                <w:bCs/>
                <w:color w:val="000000"/>
                <w:sz w:val="18"/>
                <w:szCs w:val="18"/>
              </w:rPr>
              <w:t>Κ.Α.</w:t>
            </w:r>
          </w:p>
        </w:tc>
        <w:tc>
          <w:tcPr>
            <w:tcW w:w="2480" w:type="dxa"/>
            <w:tcBorders>
              <w:top w:val="single" w:sz="4" w:space="0" w:color="auto"/>
              <w:left w:val="nil"/>
              <w:bottom w:val="single" w:sz="4" w:space="0" w:color="auto"/>
              <w:right w:val="single" w:sz="4" w:space="0" w:color="auto"/>
            </w:tcBorders>
            <w:shd w:val="clear" w:color="000000" w:fill="D9D9D9"/>
            <w:vAlign w:val="center"/>
            <w:hideMark/>
          </w:tcPr>
          <w:p w:rsidR="002128DF" w:rsidRPr="000E1F50" w:rsidRDefault="002128DF" w:rsidP="002128DF">
            <w:pPr>
              <w:jc w:val="center"/>
              <w:rPr>
                <w:rFonts w:ascii="Calibri" w:hAnsi="Calibri" w:cs="Calibri"/>
                <w:b/>
                <w:bCs/>
                <w:color w:val="000000"/>
                <w:sz w:val="18"/>
                <w:szCs w:val="18"/>
              </w:rPr>
            </w:pPr>
            <w:r w:rsidRPr="000E1F50">
              <w:rPr>
                <w:rFonts w:ascii="Calibri" w:hAnsi="Calibri" w:cs="Calibri"/>
                <w:b/>
                <w:bCs/>
                <w:color w:val="000000"/>
                <w:sz w:val="18"/>
                <w:szCs w:val="18"/>
              </w:rPr>
              <w:t>Περιγραφή</w:t>
            </w:r>
          </w:p>
        </w:tc>
        <w:tc>
          <w:tcPr>
            <w:tcW w:w="1120" w:type="dxa"/>
            <w:tcBorders>
              <w:top w:val="single" w:sz="4" w:space="0" w:color="auto"/>
              <w:left w:val="nil"/>
              <w:bottom w:val="single" w:sz="4" w:space="0" w:color="auto"/>
              <w:right w:val="single" w:sz="4" w:space="0" w:color="auto"/>
            </w:tcBorders>
            <w:shd w:val="clear" w:color="000000" w:fill="D9D9D9"/>
            <w:vAlign w:val="center"/>
            <w:hideMark/>
          </w:tcPr>
          <w:p w:rsidR="002128DF" w:rsidRPr="000E1F50" w:rsidRDefault="002128DF" w:rsidP="002128DF">
            <w:pPr>
              <w:jc w:val="center"/>
              <w:rPr>
                <w:rFonts w:ascii="Calibri" w:hAnsi="Calibri" w:cs="Calibri"/>
                <w:b/>
                <w:bCs/>
                <w:color w:val="000000"/>
                <w:sz w:val="18"/>
                <w:szCs w:val="18"/>
              </w:rPr>
            </w:pPr>
            <w:r w:rsidRPr="000E1F50">
              <w:rPr>
                <w:rFonts w:ascii="Calibri" w:hAnsi="Calibri" w:cs="Calibri"/>
                <w:b/>
                <w:bCs/>
                <w:color w:val="000000"/>
                <w:sz w:val="18"/>
                <w:szCs w:val="18"/>
              </w:rPr>
              <w:t>31/12/2019</w:t>
            </w:r>
          </w:p>
        </w:tc>
        <w:tc>
          <w:tcPr>
            <w:tcW w:w="1100" w:type="dxa"/>
            <w:tcBorders>
              <w:top w:val="single" w:sz="4" w:space="0" w:color="auto"/>
              <w:left w:val="nil"/>
              <w:bottom w:val="single" w:sz="4" w:space="0" w:color="auto"/>
              <w:right w:val="single" w:sz="4" w:space="0" w:color="auto"/>
            </w:tcBorders>
            <w:shd w:val="clear" w:color="000000" w:fill="D9D9D9"/>
            <w:vAlign w:val="center"/>
            <w:hideMark/>
          </w:tcPr>
          <w:p w:rsidR="002128DF" w:rsidRPr="000E1F50" w:rsidRDefault="002128DF" w:rsidP="002128DF">
            <w:pPr>
              <w:jc w:val="center"/>
              <w:rPr>
                <w:rFonts w:ascii="Calibri" w:hAnsi="Calibri" w:cs="Calibri"/>
                <w:b/>
                <w:bCs/>
                <w:color w:val="000000"/>
                <w:sz w:val="18"/>
                <w:szCs w:val="18"/>
              </w:rPr>
            </w:pPr>
            <w:r w:rsidRPr="000E1F50">
              <w:rPr>
                <w:rFonts w:ascii="Calibri" w:hAnsi="Calibri" w:cs="Calibri"/>
                <w:b/>
                <w:bCs/>
                <w:color w:val="000000"/>
                <w:sz w:val="18"/>
                <w:szCs w:val="18"/>
              </w:rPr>
              <w:t>31/10/2019</w:t>
            </w:r>
          </w:p>
        </w:tc>
        <w:tc>
          <w:tcPr>
            <w:tcW w:w="1100" w:type="dxa"/>
            <w:tcBorders>
              <w:top w:val="single" w:sz="4" w:space="0" w:color="auto"/>
              <w:left w:val="nil"/>
              <w:bottom w:val="single" w:sz="4" w:space="0" w:color="auto"/>
              <w:right w:val="single" w:sz="4" w:space="0" w:color="auto"/>
            </w:tcBorders>
            <w:shd w:val="clear" w:color="000000" w:fill="D9D9D9"/>
            <w:vAlign w:val="center"/>
            <w:hideMark/>
          </w:tcPr>
          <w:p w:rsidR="002128DF" w:rsidRPr="000E1F50" w:rsidRDefault="002128DF" w:rsidP="002128DF">
            <w:pPr>
              <w:jc w:val="center"/>
              <w:rPr>
                <w:rFonts w:ascii="Calibri" w:hAnsi="Calibri" w:cs="Calibri"/>
                <w:b/>
                <w:bCs/>
                <w:color w:val="000000"/>
                <w:sz w:val="18"/>
                <w:szCs w:val="18"/>
              </w:rPr>
            </w:pPr>
            <w:r w:rsidRPr="000E1F50">
              <w:rPr>
                <w:rFonts w:ascii="Calibri" w:hAnsi="Calibri" w:cs="Calibri"/>
                <w:b/>
                <w:bCs/>
                <w:color w:val="000000"/>
                <w:sz w:val="18"/>
                <w:szCs w:val="18"/>
              </w:rPr>
              <w:t>31/10/2020</w:t>
            </w:r>
          </w:p>
        </w:tc>
        <w:tc>
          <w:tcPr>
            <w:tcW w:w="1100" w:type="dxa"/>
            <w:tcBorders>
              <w:top w:val="single" w:sz="4" w:space="0" w:color="auto"/>
              <w:left w:val="nil"/>
              <w:bottom w:val="single" w:sz="4" w:space="0" w:color="auto"/>
              <w:right w:val="single" w:sz="4" w:space="0" w:color="auto"/>
            </w:tcBorders>
            <w:shd w:val="clear" w:color="000000" w:fill="D9D9D9"/>
            <w:vAlign w:val="center"/>
            <w:hideMark/>
          </w:tcPr>
          <w:p w:rsidR="002128DF" w:rsidRPr="000E1F50" w:rsidRDefault="002128DF" w:rsidP="002128DF">
            <w:pPr>
              <w:jc w:val="center"/>
              <w:rPr>
                <w:rFonts w:ascii="Calibri" w:hAnsi="Calibri" w:cs="Calibri"/>
                <w:b/>
                <w:bCs/>
                <w:color w:val="000000"/>
                <w:sz w:val="18"/>
                <w:szCs w:val="18"/>
              </w:rPr>
            </w:pPr>
            <w:r w:rsidRPr="000E1F50">
              <w:rPr>
                <w:rFonts w:ascii="Calibri" w:hAnsi="Calibri" w:cs="Calibri"/>
                <w:b/>
                <w:bCs/>
                <w:color w:val="000000"/>
                <w:sz w:val="18"/>
                <w:szCs w:val="18"/>
              </w:rPr>
              <w:t>Απόκλιση</w:t>
            </w:r>
          </w:p>
        </w:tc>
        <w:tc>
          <w:tcPr>
            <w:tcW w:w="1160" w:type="dxa"/>
            <w:tcBorders>
              <w:top w:val="single" w:sz="4" w:space="0" w:color="auto"/>
              <w:left w:val="nil"/>
              <w:bottom w:val="single" w:sz="4" w:space="0" w:color="auto"/>
              <w:right w:val="single" w:sz="4" w:space="0" w:color="auto"/>
            </w:tcBorders>
            <w:shd w:val="clear" w:color="000000" w:fill="D9D9D9"/>
            <w:vAlign w:val="center"/>
            <w:hideMark/>
          </w:tcPr>
          <w:p w:rsidR="002128DF" w:rsidRPr="000E1F50" w:rsidRDefault="002128DF" w:rsidP="002128DF">
            <w:pPr>
              <w:jc w:val="center"/>
              <w:rPr>
                <w:rFonts w:ascii="Calibri" w:hAnsi="Calibri" w:cs="Calibri"/>
                <w:b/>
                <w:bCs/>
                <w:color w:val="000000"/>
                <w:sz w:val="18"/>
                <w:szCs w:val="18"/>
              </w:rPr>
            </w:pPr>
            <w:proofErr w:type="spellStart"/>
            <w:r w:rsidRPr="000E1F50">
              <w:rPr>
                <w:rFonts w:ascii="Calibri" w:hAnsi="Calibri" w:cs="Calibri"/>
                <w:b/>
                <w:bCs/>
                <w:color w:val="000000"/>
                <w:sz w:val="18"/>
                <w:szCs w:val="18"/>
              </w:rPr>
              <w:t>Προυπ</w:t>
            </w:r>
            <w:proofErr w:type="spellEnd"/>
            <w:r w:rsidRPr="000E1F50">
              <w:rPr>
                <w:rFonts w:ascii="Calibri" w:hAnsi="Calibri" w:cs="Calibri"/>
                <w:b/>
                <w:bCs/>
                <w:color w:val="000000"/>
                <w:sz w:val="18"/>
                <w:szCs w:val="18"/>
              </w:rPr>
              <w:t>/</w:t>
            </w:r>
            <w:proofErr w:type="spellStart"/>
            <w:r w:rsidRPr="000E1F50">
              <w:rPr>
                <w:rFonts w:ascii="Calibri" w:hAnsi="Calibri" w:cs="Calibri"/>
                <w:b/>
                <w:bCs/>
                <w:color w:val="000000"/>
                <w:sz w:val="18"/>
                <w:szCs w:val="18"/>
              </w:rPr>
              <w:t>σμός</w:t>
            </w:r>
            <w:proofErr w:type="spellEnd"/>
            <w:r w:rsidRPr="000E1F50">
              <w:rPr>
                <w:rFonts w:ascii="Calibri" w:hAnsi="Calibri" w:cs="Calibri"/>
                <w:b/>
                <w:bCs/>
                <w:color w:val="000000"/>
                <w:sz w:val="18"/>
                <w:szCs w:val="18"/>
              </w:rPr>
              <w:t xml:space="preserve"> 2021</w:t>
            </w:r>
          </w:p>
        </w:tc>
      </w:tr>
      <w:tr w:rsidR="002128DF" w:rsidRPr="000E1F50" w:rsidTr="002128DF">
        <w:trPr>
          <w:trHeight w:val="800"/>
          <w:jc w:val="center"/>
        </w:trPr>
        <w:tc>
          <w:tcPr>
            <w:tcW w:w="860" w:type="dxa"/>
            <w:tcBorders>
              <w:top w:val="nil"/>
              <w:left w:val="single" w:sz="4" w:space="0" w:color="auto"/>
              <w:bottom w:val="single" w:sz="4" w:space="0" w:color="auto"/>
              <w:right w:val="single" w:sz="4" w:space="0" w:color="auto"/>
            </w:tcBorders>
            <w:shd w:val="clear" w:color="auto" w:fill="auto"/>
            <w:noWrap/>
            <w:vAlign w:val="center"/>
            <w:hideMark/>
          </w:tcPr>
          <w:p w:rsidR="002128DF" w:rsidRPr="000E1F50" w:rsidRDefault="002128DF" w:rsidP="002128DF">
            <w:pPr>
              <w:jc w:val="center"/>
              <w:rPr>
                <w:rFonts w:ascii="Calibri" w:hAnsi="Calibri" w:cs="Calibri"/>
                <w:color w:val="000000"/>
                <w:sz w:val="18"/>
                <w:szCs w:val="18"/>
              </w:rPr>
            </w:pPr>
            <w:r w:rsidRPr="000E1F50">
              <w:rPr>
                <w:rFonts w:ascii="Calibri" w:hAnsi="Calibri" w:cs="Calibri"/>
                <w:color w:val="000000"/>
                <w:sz w:val="18"/>
                <w:szCs w:val="18"/>
              </w:rPr>
              <w:t>3211</w:t>
            </w:r>
          </w:p>
        </w:tc>
        <w:tc>
          <w:tcPr>
            <w:tcW w:w="2480" w:type="dxa"/>
            <w:tcBorders>
              <w:top w:val="nil"/>
              <w:left w:val="nil"/>
              <w:bottom w:val="single" w:sz="4" w:space="0" w:color="auto"/>
              <w:right w:val="single" w:sz="4" w:space="0" w:color="auto"/>
            </w:tcBorders>
            <w:shd w:val="clear" w:color="auto" w:fill="auto"/>
            <w:vAlign w:val="center"/>
            <w:hideMark/>
          </w:tcPr>
          <w:p w:rsidR="002128DF" w:rsidRPr="000E1F50" w:rsidRDefault="002128DF" w:rsidP="002128DF">
            <w:pPr>
              <w:rPr>
                <w:rFonts w:ascii="Calibri" w:hAnsi="Calibri" w:cs="Calibri"/>
                <w:color w:val="000000"/>
                <w:sz w:val="18"/>
                <w:szCs w:val="18"/>
              </w:rPr>
            </w:pPr>
            <w:r w:rsidRPr="000E1F50">
              <w:rPr>
                <w:rFonts w:ascii="Calibri" w:hAnsi="Calibri" w:cs="Calibri"/>
                <w:color w:val="000000"/>
                <w:sz w:val="18"/>
                <w:szCs w:val="18"/>
              </w:rPr>
              <w:t>ΕΙΣΠΡΑΚΤΕΑ ΥΠΟΛΟΙΠΑ ΑΠΟ ΒΕΒΑΙΩΘΕΝΤΑ ΕΣΟΔΑ ΚΑΤΑ ΤΑ ΠΑΡΕΛΘΟΝΤΑ ΕΤΗ</w:t>
            </w:r>
          </w:p>
        </w:tc>
        <w:tc>
          <w:tcPr>
            <w:tcW w:w="1120" w:type="dxa"/>
            <w:tcBorders>
              <w:top w:val="single" w:sz="4" w:space="0" w:color="auto"/>
              <w:left w:val="nil"/>
              <w:bottom w:val="single" w:sz="4" w:space="0" w:color="auto"/>
              <w:right w:val="single" w:sz="4" w:space="0" w:color="auto"/>
            </w:tcBorders>
            <w:shd w:val="clear" w:color="auto" w:fill="auto"/>
            <w:noWrap/>
            <w:vAlign w:val="center"/>
            <w:hideMark/>
          </w:tcPr>
          <w:p w:rsidR="002128DF" w:rsidRPr="000E1F50" w:rsidRDefault="002128DF" w:rsidP="002128DF">
            <w:pPr>
              <w:jc w:val="right"/>
              <w:rPr>
                <w:rFonts w:ascii="Calibri" w:hAnsi="Calibri" w:cs="Calibri"/>
                <w:color w:val="000000"/>
                <w:sz w:val="18"/>
                <w:szCs w:val="18"/>
              </w:rPr>
            </w:pPr>
            <w:r w:rsidRPr="000E1F50">
              <w:rPr>
                <w:rFonts w:ascii="Calibri" w:hAnsi="Calibri" w:cs="Calibri"/>
                <w:color w:val="000000"/>
                <w:sz w:val="18"/>
                <w:szCs w:val="18"/>
              </w:rPr>
              <w:t>729.237</w:t>
            </w:r>
          </w:p>
        </w:tc>
        <w:tc>
          <w:tcPr>
            <w:tcW w:w="1100" w:type="dxa"/>
            <w:tcBorders>
              <w:top w:val="single" w:sz="4" w:space="0" w:color="auto"/>
              <w:left w:val="nil"/>
              <w:bottom w:val="single" w:sz="4" w:space="0" w:color="auto"/>
              <w:right w:val="single" w:sz="4" w:space="0" w:color="auto"/>
            </w:tcBorders>
            <w:shd w:val="clear" w:color="auto" w:fill="auto"/>
            <w:noWrap/>
            <w:vAlign w:val="center"/>
            <w:hideMark/>
          </w:tcPr>
          <w:p w:rsidR="002128DF" w:rsidRPr="000E1F50" w:rsidRDefault="002128DF" w:rsidP="002128DF">
            <w:pPr>
              <w:jc w:val="right"/>
              <w:rPr>
                <w:rFonts w:ascii="Calibri" w:hAnsi="Calibri" w:cs="Calibri"/>
                <w:color w:val="000000"/>
                <w:sz w:val="18"/>
                <w:szCs w:val="18"/>
              </w:rPr>
            </w:pPr>
            <w:r w:rsidRPr="000E1F50">
              <w:rPr>
                <w:rFonts w:ascii="Calibri" w:hAnsi="Calibri" w:cs="Calibri"/>
                <w:color w:val="000000"/>
                <w:sz w:val="18"/>
                <w:szCs w:val="18"/>
              </w:rPr>
              <w:t>727.128</w:t>
            </w:r>
          </w:p>
        </w:tc>
        <w:tc>
          <w:tcPr>
            <w:tcW w:w="1100" w:type="dxa"/>
            <w:tcBorders>
              <w:top w:val="single" w:sz="4" w:space="0" w:color="auto"/>
              <w:left w:val="nil"/>
              <w:bottom w:val="single" w:sz="4" w:space="0" w:color="auto"/>
              <w:right w:val="single" w:sz="4" w:space="0" w:color="auto"/>
            </w:tcBorders>
            <w:shd w:val="clear" w:color="auto" w:fill="auto"/>
            <w:noWrap/>
            <w:vAlign w:val="center"/>
            <w:hideMark/>
          </w:tcPr>
          <w:p w:rsidR="002128DF" w:rsidRPr="000E1F50" w:rsidRDefault="002128DF" w:rsidP="002128DF">
            <w:pPr>
              <w:jc w:val="right"/>
              <w:rPr>
                <w:rFonts w:ascii="Calibri" w:hAnsi="Calibri" w:cs="Calibri"/>
                <w:color w:val="000000"/>
                <w:sz w:val="18"/>
                <w:szCs w:val="18"/>
              </w:rPr>
            </w:pPr>
            <w:r w:rsidRPr="000E1F50">
              <w:rPr>
                <w:rFonts w:ascii="Calibri" w:hAnsi="Calibri" w:cs="Calibri"/>
                <w:color w:val="000000"/>
                <w:sz w:val="18"/>
                <w:szCs w:val="18"/>
              </w:rPr>
              <w:t>662.526</w:t>
            </w:r>
          </w:p>
        </w:tc>
        <w:tc>
          <w:tcPr>
            <w:tcW w:w="1100" w:type="dxa"/>
            <w:tcBorders>
              <w:top w:val="single" w:sz="4" w:space="0" w:color="auto"/>
              <w:left w:val="nil"/>
              <w:bottom w:val="single" w:sz="4" w:space="0" w:color="auto"/>
              <w:right w:val="single" w:sz="4" w:space="0" w:color="auto"/>
            </w:tcBorders>
            <w:shd w:val="clear" w:color="auto" w:fill="auto"/>
            <w:noWrap/>
            <w:vAlign w:val="center"/>
            <w:hideMark/>
          </w:tcPr>
          <w:p w:rsidR="002128DF" w:rsidRPr="000E1F50" w:rsidRDefault="002128DF" w:rsidP="002128DF">
            <w:pPr>
              <w:jc w:val="right"/>
              <w:rPr>
                <w:rFonts w:ascii="Calibri" w:hAnsi="Calibri" w:cs="Calibri"/>
                <w:color w:val="000000"/>
                <w:sz w:val="18"/>
                <w:szCs w:val="18"/>
              </w:rPr>
            </w:pPr>
            <w:r w:rsidRPr="000E1F50">
              <w:rPr>
                <w:rFonts w:ascii="Calibri" w:hAnsi="Calibri" w:cs="Calibri"/>
                <w:color w:val="000000"/>
                <w:sz w:val="18"/>
                <w:szCs w:val="18"/>
              </w:rPr>
              <w:t>-64.601,23</w:t>
            </w:r>
          </w:p>
        </w:tc>
        <w:tc>
          <w:tcPr>
            <w:tcW w:w="1160" w:type="dxa"/>
            <w:tcBorders>
              <w:top w:val="single" w:sz="4" w:space="0" w:color="auto"/>
              <w:left w:val="nil"/>
              <w:bottom w:val="single" w:sz="4" w:space="0" w:color="auto"/>
              <w:right w:val="single" w:sz="4" w:space="0" w:color="auto"/>
            </w:tcBorders>
            <w:shd w:val="clear" w:color="auto" w:fill="auto"/>
            <w:noWrap/>
            <w:vAlign w:val="center"/>
            <w:hideMark/>
          </w:tcPr>
          <w:p w:rsidR="002128DF" w:rsidRPr="000E1F50" w:rsidRDefault="002128DF" w:rsidP="002128DF">
            <w:pPr>
              <w:jc w:val="right"/>
              <w:rPr>
                <w:rFonts w:ascii="Calibri" w:hAnsi="Calibri" w:cs="Calibri"/>
                <w:color w:val="000000"/>
                <w:sz w:val="18"/>
                <w:szCs w:val="18"/>
              </w:rPr>
            </w:pPr>
            <w:r w:rsidRPr="000E1F50">
              <w:rPr>
                <w:rFonts w:ascii="Calibri" w:hAnsi="Calibri" w:cs="Calibri"/>
                <w:color w:val="000000"/>
                <w:sz w:val="18"/>
                <w:szCs w:val="18"/>
              </w:rPr>
              <w:t>918.598,00</w:t>
            </w:r>
          </w:p>
        </w:tc>
      </w:tr>
      <w:tr w:rsidR="002128DF" w:rsidRPr="000E1F50" w:rsidTr="002128DF">
        <w:trPr>
          <w:trHeight w:val="440"/>
          <w:jc w:val="center"/>
        </w:trPr>
        <w:tc>
          <w:tcPr>
            <w:tcW w:w="860" w:type="dxa"/>
            <w:tcBorders>
              <w:top w:val="nil"/>
              <w:left w:val="single" w:sz="4" w:space="0" w:color="auto"/>
              <w:bottom w:val="single" w:sz="4" w:space="0" w:color="auto"/>
              <w:right w:val="single" w:sz="4" w:space="0" w:color="auto"/>
            </w:tcBorders>
            <w:shd w:val="clear" w:color="auto" w:fill="auto"/>
            <w:noWrap/>
            <w:vAlign w:val="center"/>
            <w:hideMark/>
          </w:tcPr>
          <w:p w:rsidR="002128DF" w:rsidRPr="000E1F50" w:rsidRDefault="002128DF" w:rsidP="002128DF">
            <w:pPr>
              <w:jc w:val="center"/>
              <w:rPr>
                <w:rFonts w:ascii="Calibri" w:hAnsi="Calibri" w:cs="Calibri"/>
                <w:color w:val="000000"/>
                <w:sz w:val="18"/>
                <w:szCs w:val="18"/>
              </w:rPr>
            </w:pPr>
            <w:r w:rsidRPr="000E1F50">
              <w:rPr>
                <w:rFonts w:ascii="Calibri" w:hAnsi="Calibri" w:cs="Calibri"/>
                <w:color w:val="000000"/>
                <w:sz w:val="18"/>
                <w:szCs w:val="18"/>
              </w:rPr>
              <w:t>32-85</w:t>
            </w:r>
          </w:p>
        </w:tc>
        <w:tc>
          <w:tcPr>
            <w:tcW w:w="2480" w:type="dxa"/>
            <w:tcBorders>
              <w:top w:val="nil"/>
              <w:left w:val="nil"/>
              <w:bottom w:val="single" w:sz="4" w:space="0" w:color="auto"/>
              <w:right w:val="single" w:sz="4" w:space="0" w:color="auto"/>
            </w:tcBorders>
            <w:shd w:val="clear" w:color="auto" w:fill="auto"/>
            <w:vAlign w:val="center"/>
            <w:hideMark/>
          </w:tcPr>
          <w:p w:rsidR="002128DF" w:rsidRPr="000E1F50" w:rsidRDefault="002128DF" w:rsidP="002128DF">
            <w:pPr>
              <w:rPr>
                <w:rFonts w:ascii="Calibri" w:hAnsi="Calibri" w:cs="Calibri"/>
                <w:color w:val="000000"/>
                <w:sz w:val="18"/>
                <w:szCs w:val="18"/>
              </w:rPr>
            </w:pPr>
            <w:r w:rsidRPr="000E1F50">
              <w:rPr>
                <w:rFonts w:ascii="Calibri" w:hAnsi="Calibri" w:cs="Calibri"/>
                <w:color w:val="000000"/>
                <w:sz w:val="18"/>
                <w:szCs w:val="18"/>
              </w:rPr>
              <w:t>ΕΙΣΠΡΑΞΕΙΣ ΑΠΑΙΤΗΣΕΩΝ ΠΟΕ</w:t>
            </w:r>
          </w:p>
        </w:tc>
        <w:tc>
          <w:tcPr>
            <w:tcW w:w="1120" w:type="dxa"/>
            <w:tcBorders>
              <w:top w:val="nil"/>
              <w:left w:val="nil"/>
              <w:bottom w:val="single" w:sz="4" w:space="0" w:color="auto"/>
              <w:right w:val="single" w:sz="4" w:space="0" w:color="auto"/>
            </w:tcBorders>
            <w:shd w:val="clear" w:color="auto" w:fill="auto"/>
            <w:noWrap/>
            <w:vAlign w:val="center"/>
            <w:hideMark/>
          </w:tcPr>
          <w:p w:rsidR="002128DF" w:rsidRPr="000E1F50" w:rsidRDefault="002128DF" w:rsidP="002128DF">
            <w:pPr>
              <w:rPr>
                <w:rFonts w:ascii="Calibri" w:hAnsi="Calibri" w:cs="Calibri"/>
                <w:color w:val="000000"/>
                <w:sz w:val="18"/>
                <w:szCs w:val="18"/>
              </w:rPr>
            </w:pPr>
            <w:r w:rsidRPr="000E1F50">
              <w:rPr>
                <w:rFonts w:ascii="Calibri" w:hAnsi="Calibri" w:cs="Calibri"/>
                <w:color w:val="000000"/>
                <w:sz w:val="18"/>
                <w:szCs w:val="18"/>
              </w:rPr>
              <w:t> </w:t>
            </w:r>
          </w:p>
        </w:tc>
        <w:tc>
          <w:tcPr>
            <w:tcW w:w="1100" w:type="dxa"/>
            <w:tcBorders>
              <w:top w:val="nil"/>
              <w:left w:val="nil"/>
              <w:bottom w:val="single" w:sz="4" w:space="0" w:color="auto"/>
              <w:right w:val="single" w:sz="4" w:space="0" w:color="auto"/>
            </w:tcBorders>
            <w:shd w:val="clear" w:color="auto" w:fill="auto"/>
            <w:noWrap/>
            <w:vAlign w:val="center"/>
            <w:hideMark/>
          </w:tcPr>
          <w:p w:rsidR="002128DF" w:rsidRPr="000E1F50" w:rsidRDefault="002128DF" w:rsidP="002128DF">
            <w:pPr>
              <w:rPr>
                <w:rFonts w:ascii="Calibri" w:hAnsi="Calibri" w:cs="Calibri"/>
                <w:color w:val="000000"/>
                <w:sz w:val="18"/>
                <w:szCs w:val="18"/>
              </w:rPr>
            </w:pPr>
            <w:r w:rsidRPr="000E1F50">
              <w:rPr>
                <w:rFonts w:ascii="Calibri" w:hAnsi="Calibri" w:cs="Calibri"/>
                <w:color w:val="000000"/>
                <w:sz w:val="18"/>
                <w:szCs w:val="18"/>
              </w:rPr>
              <w:t> </w:t>
            </w:r>
          </w:p>
        </w:tc>
        <w:tc>
          <w:tcPr>
            <w:tcW w:w="1100" w:type="dxa"/>
            <w:tcBorders>
              <w:top w:val="nil"/>
              <w:left w:val="nil"/>
              <w:bottom w:val="single" w:sz="4" w:space="0" w:color="auto"/>
              <w:right w:val="single" w:sz="4" w:space="0" w:color="auto"/>
            </w:tcBorders>
            <w:shd w:val="clear" w:color="auto" w:fill="auto"/>
            <w:noWrap/>
            <w:vAlign w:val="center"/>
            <w:hideMark/>
          </w:tcPr>
          <w:p w:rsidR="002128DF" w:rsidRPr="000E1F50" w:rsidRDefault="002128DF" w:rsidP="002128DF">
            <w:pPr>
              <w:rPr>
                <w:rFonts w:ascii="Calibri" w:hAnsi="Calibri" w:cs="Calibri"/>
                <w:color w:val="000000"/>
                <w:sz w:val="18"/>
                <w:szCs w:val="18"/>
              </w:rPr>
            </w:pPr>
            <w:r w:rsidRPr="000E1F50">
              <w:rPr>
                <w:rFonts w:ascii="Calibri" w:hAnsi="Calibri" w:cs="Calibri"/>
                <w:color w:val="000000"/>
                <w:sz w:val="18"/>
                <w:szCs w:val="18"/>
              </w:rPr>
              <w:t> </w:t>
            </w:r>
          </w:p>
        </w:tc>
        <w:tc>
          <w:tcPr>
            <w:tcW w:w="1100" w:type="dxa"/>
            <w:tcBorders>
              <w:top w:val="nil"/>
              <w:left w:val="nil"/>
              <w:bottom w:val="single" w:sz="4" w:space="0" w:color="auto"/>
              <w:right w:val="single" w:sz="4" w:space="0" w:color="auto"/>
            </w:tcBorders>
            <w:shd w:val="clear" w:color="auto" w:fill="auto"/>
            <w:noWrap/>
            <w:vAlign w:val="center"/>
            <w:hideMark/>
          </w:tcPr>
          <w:p w:rsidR="002128DF" w:rsidRPr="000E1F50" w:rsidRDefault="002128DF" w:rsidP="002128DF">
            <w:pPr>
              <w:rPr>
                <w:rFonts w:ascii="Calibri" w:hAnsi="Calibri" w:cs="Calibri"/>
                <w:color w:val="000000"/>
                <w:sz w:val="18"/>
                <w:szCs w:val="18"/>
              </w:rPr>
            </w:pPr>
            <w:r w:rsidRPr="000E1F50">
              <w:rPr>
                <w:rFonts w:ascii="Calibri" w:hAnsi="Calibri" w:cs="Calibri"/>
                <w:color w:val="000000"/>
                <w:sz w:val="18"/>
                <w:szCs w:val="18"/>
              </w:rPr>
              <w:t> </w:t>
            </w:r>
          </w:p>
        </w:tc>
        <w:tc>
          <w:tcPr>
            <w:tcW w:w="1160" w:type="dxa"/>
            <w:tcBorders>
              <w:top w:val="nil"/>
              <w:left w:val="nil"/>
              <w:bottom w:val="single" w:sz="4" w:space="0" w:color="auto"/>
              <w:right w:val="single" w:sz="4" w:space="0" w:color="auto"/>
            </w:tcBorders>
            <w:shd w:val="clear" w:color="auto" w:fill="auto"/>
            <w:noWrap/>
            <w:vAlign w:val="center"/>
            <w:hideMark/>
          </w:tcPr>
          <w:p w:rsidR="002128DF" w:rsidRPr="000E1F50" w:rsidRDefault="002128DF" w:rsidP="002128DF">
            <w:pPr>
              <w:jc w:val="right"/>
              <w:rPr>
                <w:rFonts w:ascii="Calibri" w:hAnsi="Calibri" w:cs="Calibri"/>
                <w:color w:val="000000"/>
                <w:sz w:val="18"/>
                <w:szCs w:val="18"/>
              </w:rPr>
            </w:pPr>
            <w:r w:rsidRPr="000E1F50">
              <w:rPr>
                <w:rFonts w:ascii="Calibri" w:hAnsi="Calibri" w:cs="Calibri"/>
                <w:color w:val="000000"/>
                <w:sz w:val="18"/>
                <w:szCs w:val="18"/>
              </w:rPr>
              <w:t>672.961,61</w:t>
            </w:r>
          </w:p>
        </w:tc>
      </w:tr>
      <w:tr w:rsidR="002128DF" w:rsidRPr="000E1F50" w:rsidTr="002128DF">
        <w:trPr>
          <w:trHeight w:val="540"/>
          <w:jc w:val="center"/>
        </w:trPr>
        <w:tc>
          <w:tcPr>
            <w:tcW w:w="860" w:type="dxa"/>
            <w:tcBorders>
              <w:top w:val="nil"/>
              <w:left w:val="single" w:sz="4" w:space="0" w:color="auto"/>
              <w:bottom w:val="single" w:sz="4" w:space="0" w:color="auto"/>
              <w:right w:val="single" w:sz="4" w:space="0" w:color="auto"/>
            </w:tcBorders>
            <w:shd w:val="clear" w:color="auto" w:fill="auto"/>
            <w:noWrap/>
            <w:vAlign w:val="center"/>
            <w:hideMark/>
          </w:tcPr>
          <w:p w:rsidR="002128DF" w:rsidRPr="000E1F50" w:rsidRDefault="002128DF" w:rsidP="002128DF">
            <w:pPr>
              <w:jc w:val="center"/>
              <w:rPr>
                <w:rFonts w:ascii="Calibri" w:hAnsi="Calibri" w:cs="Calibri"/>
                <w:color w:val="000000"/>
                <w:sz w:val="18"/>
                <w:szCs w:val="18"/>
              </w:rPr>
            </w:pPr>
            <w:r w:rsidRPr="000E1F50">
              <w:rPr>
                <w:rFonts w:ascii="Calibri" w:hAnsi="Calibri" w:cs="Calibri"/>
                <w:color w:val="000000"/>
                <w:sz w:val="18"/>
                <w:szCs w:val="18"/>
              </w:rPr>
              <w:t>'20/85</w:t>
            </w:r>
          </w:p>
        </w:tc>
        <w:tc>
          <w:tcPr>
            <w:tcW w:w="2480" w:type="dxa"/>
            <w:tcBorders>
              <w:top w:val="nil"/>
              <w:left w:val="nil"/>
              <w:bottom w:val="single" w:sz="4" w:space="0" w:color="auto"/>
              <w:right w:val="single" w:sz="4" w:space="0" w:color="auto"/>
            </w:tcBorders>
            <w:shd w:val="clear" w:color="auto" w:fill="auto"/>
            <w:noWrap/>
            <w:vAlign w:val="center"/>
            <w:hideMark/>
          </w:tcPr>
          <w:p w:rsidR="002128DF" w:rsidRPr="000E1F50" w:rsidRDefault="002128DF" w:rsidP="002128DF">
            <w:pPr>
              <w:rPr>
                <w:rFonts w:ascii="Calibri" w:hAnsi="Calibri" w:cs="Calibri"/>
                <w:color w:val="000000"/>
                <w:sz w:val="18"/>
                <w:szCs w:val="18"/>
              </w:rPr>
            </w:pPr>
            <w:r w:rsidRPr="000E1F50">
              <w:rPr>
                <w:rFonts w:ascii="Calibri" w:hAnsi="Calibri" w:cs="Calibri"/>
                <w:color w:val="000000"/>
                <w:sz w:val="18"/>
                <w:szCs w:val="18"/>
              </w:rPr>
              <w:t xml:space="preserve">ΠΡΟΒΛΕΨΕΙΣ ΜΗ ΕΙΣΠΡΑΞΗΣ </w:t>
            </w:r>
          </w:p>
        </w:tc>
        <w:tc>
          <w:tcPr>
            <w:tcW w:w="1120" w:type="dxa"/>
            <w:tcBorders>
              <w:top w:val="nil"/>
              <w:left w:val="nil"/>
              <w:bottom w:val="single" w:sz="4" w:space="0" w:color="auto"/>
              <w:right w:val="single" w:sz="4" w:space="0" w:color="auto"/>
            </w:tcBorders>
            <w:shd w:val="clear" w:color="auto" w:fill="auto"/>
            <w:noWrap/>
            <w:vAlign w:val="center"/>
            <w:hideMark/>
          </w:tcPr>
          <w:p w:rsidR="002128DF" w:rsidRPr="000E1F50" w:rsidRDefault="002128DF" w:rsidP="002128DF">
            <w:pPr>
              <w:rPr>
                <w:rFonts w:ascii="Calibri" w:hAnsi="Calibri" w:cs="Calibri"/>
                <w:color w:val="000000"/>
                <w:sz w:val="18"/>
                <w:szCs w:val="18"/>
              </w:rPr>
            </w:pPr>
            <w:r w:rsidRPr="000E1F50">
              <w:rPr>
                <w:rFonts w:ascii="Calibri" w:hAnsi="Calibri" w:cs="Calibri"/>
                <w:color w:val="000000"/>
                <w:sz w:val="18"/>
                <w:szCs w:val="18"/>
              </w:rPr>
              <w:t> </w:t>
            </w:r>
          </w:p>
        </w:tc>
        <w:tc>
          <w:tcPr>
            <w:tcW w:w="1100" w:type="dxa"/>
            <w:tcBorders>
              <w:top w:val="nil"/>
              <w:left w:val="nil"/>
              <w:bottom w:val="single" w:sz="4" w:space="0" w:color="auto"/>
              <w:right w:val="single" w:sz="4" w:space="0" w:color="auto"/>
            </w:tcBorders>
            <w:shd w:val="clear" w:color="auto" w:fill="auto"/>
            <w:noWrap/>
            <w:vAlign w:val="center"/>
            <w:hideMark/>
          </w:tcPr>
          <w:p w:rsidR="002128DF" w:rsidRPr="000E1F50" w:rsidRDefault="002128DF" w:rsidP="002128DF">
            <w:pPr>
              <w:rPr>
                <w:rFonts w:ascii="Calibri" w:hAnsi="Calibri" w:cs="Calibri"/>
                <w:color w:val="000000"/>
                <w:sz w:val="18"/>
                <w:szCs w:val="18"/>
              </w:rPr>
            </w:pPr>
            <w:r w:rsidRPr="000E1F50">
              <w:rPr>
                <w:rFonts w:ascii="Calibri" w:hAnsi="Calibri" w:cs="Calibri"/>
                <w:color w:val="000000"/>
                <w:sz w:val="18"/>
                <w:szCs w:val="18"/>
              </w:rPr>
              <w:t> </w:t>
            </w:r>
          </w:p>
        </w:tc>
        <w:tc>
          <w:tcPr>
            <w:tcW w:w="1100" w:type="dxa"/>
            <w:tcBorders>
              <w:top w:val="nil"/>
              <w:left w:val="nil"/>
              <w:bottom w:val="single" w:sz="4" w:space="0" w:color="auto"/>
              <w:right w:val="single" w:sz="4" w:space="0" w:color="auto"/>
            </w:tcBorders>
            <w:shd w:val="clear" w:color="auto" w:fill="auto"/>
            <w:noWrap/>
            <w:vAlign w:val="center"/>
            <w:hideMark/>
          </w:tcPr>
          <w:p w:rsidR="002128DF" w:rsidRPr="000E1F50" w:rsidRDefault="002128DF" w:rsidP="002128DF">
            <w:pPr>
              <w:rPr>
                <w:rFonts w:ascii="Calibri" w:hAnsi="Calibri" w:cs="Calibri"/>
                <w:b/>
                <w:bCs/>
                <w:color w:val="FF0000"/>
                <w:sz w:val="18"/>
                <w:szCs w:val="18"/>
              </w:rPr>
            </w:pPr>
            <w:r w:rsidRPr="000E1F50">
              <w:rPr>
                <w:rFonts w:ascii="Calibri" w:hAnsi="Calibri" w:cs="Calibri"/>
                <w:b/>
                <w:bCs/>
                <w:color w:val="FF0000"/>
                <w:sz w:val="18"/>
                <w:szCs w:val="18"/>
              </w:rPr>
              <w:t> </w:t>
            </w:r>
          </w:p>
        </w:tc>
        <w:tc>
          <w:tcPr>
            <w:tcW w:w="1100" w:type="dxa"/>
            <w:tcBorders>
              <w:top w:val="nil"/>
              <w:left w:val="nil"/>
              <w:bottom w:val="single" w:sz="4" w:space="0" w:color="auto"/>
              <w:right w:val="single" w:sz="4" w:space="0" w:color="auto"/>
            </w:tcBorders>
            <w:shd w:val="clear" w:color="auto" w:fill="auto"/>
            <w:noWrap/>
            <w:vAlign w:val="center"/>
            <w:hideMark/>
          </w:tcPr>
          <w:p w:rsidR="002128DF" w:rsidRPr="000E1F50" w:rsidRDefault="002128DF" w:rsidP="002128DF">
            <w:pPr>
              <w:jc w:val="right"/>
              <w:rPr>
                <w:rFonts w:ascii="Calibri" w:hAnsi="Calibri" w:cs="Calibri"/>
                <w:color w:val="000000"/>
                <w:sz w:val="18"/>
                <w:szCs w:val="18"/>
              </w:rPr>
            </w:pPr>
            <w:r w:rsidRPr="000E1F50">
              <w:rPr>
                <w:rFonts w:ascii="Calibri" w:hAnsi="Calibri" w:cs="Calibri"/>
                <w:color w:val="000000"/>
                <w:sz w:val="18"/>
                <w:szCs w:val="18"/>
              </w:rPr>
              <w:t>Στον Κ.Α. 85</w:t>
            </w:r>
          </w:p>
        </w:tc>
        <w:tc>
          <w:tcPr>
            <w:tcW w:w="1160" w:type="dxa"/>
            <w:tcBorders>
              <w:top w:val="nil"/>
              <w:left w:val="nil"/>
              <w:bottom w:val="single" w:sz="4" w:space="0" w:color="auto"/>
              <w:right w:val="single" w:sz="4" w:space="0" w:color="auto"/>
            </w:tcBorders>
            <w:shd w:val="clear" w:color="auto" w:fill="auto"/>
            <w:noWrap/>
            <w:vAlign w:val="center"/>
            <w:hideMark/>
          </w:tcPr>
          <w:p w:rsidR="002128DF" w:rsidRPr="000E1F50" w:rsidRDefault="002128DF" w:rsidP="002128DF">
            <w:pPr>
              <w:jc w:val="right"/>
              <w:rPr>
                <w:rFonts w:ascii="Calibri" w:hAnsi="Calibri" w:cs="Calibri"/>
                <w:b/>
                <w:bCs/>
                <w:color w:val="FF0000"/>
                <w:sz w:val="18"/>
                <w:szCs w:val="18"/>
              </w:rPr>
            </w:pPr>
            <w:r w:rsidRPr="000E1F50">
              <w:rPr>
                <w:rFonts w:ascii="Calibri" w:hAnsi="Calibri" w:cs="Calibri"/>
                <w:b/>
                <w:bCs/>
                <w:color w:val="FF0000"/>
                <w:sz w:val="18"/>
                <w:szCs w:val="18"/>
              </w:rPr>
              <w:t>245.636,39</w:t>
            </w:r>
          </w:p>
        </w:tc>
      </w:tr>
    </w:tbl>
    <w:p w:rsidR="002128DF" w:rsidRDefault="002128DF" w:rsidP="002128DF">
      <w:pPr>
        <w:jc w:val="both"/>
        <w:rPr>
          <w:rFonts w:ascii="Calibri" w:hAnsi="Calibri"/>
          <w:b/>
          <w:bCs/>
          <w:color w:val="000000"/>
        </w:rPr>
      </w:pPr>
    </w:p>
    <w:p w:rsidR="00BA5B3E" w:rsidRDefault="00BA5B3E" w:rsidP="002128DF">
      <w:pPr>
        <w:jc w:val="both"/>
        <w:rPr>
          <w:rFonts w:ascii="Calibri" w:hAnsi="Calibri"/>
          <w:b/>
          <w:bCs/>
          <w:color w:val="000000"/>
        </w:rPr>
      </w:pPr>
    </w:p>
    <w:p w:rsidR="00BA5B3E" w:rsidRDefault="00BA5B3E" w:rsidP="002128DF">
      <w:pPr>
        <w:jc w:val="both"/>
        <w:rPr>
          <w:rFonts w:ascii="Calibri" w:hAnsi="Calibri"/>
          <w:b/>
          <w:bCs/>
          <w:color w:val="000000"/>
        </w:rPr>
      </w:pPr>
    </w:p>
    <w:p w:rsidR="00BA5B3E" w:rsidRDefault="00BA5B3E" w:rsidP="002128DF">
      <w:pPr>
        <w:jc w:val="both"/>
        <w:rPr>
          <w:rFonts w:ascii="Calibri" w:hAnsi="Calibri"/>
          <w:b/>
          <w:bCs/>
          <w:color w:val="000000"/>
        </w:rPr>
      </w:pPr>
    </w:p>
    <w:p w:rsidR="00BA5B3E" w:rsidRDefault="00BA5B3E" w:rsidP="002128DF">
      <w:pPr>
        <w:jc w:val="both"/>
        <w:rPr>
          <w:rFonts w:ascii="Calibri" w:hAnsi="Calibri"/>
          <w:b/>
          <w:bCs/>
          <w:color w:val="000000"/>
        </w:rPr>
      </w:pPr>
    </w:p>
    <w:p w:rsidR="00BA5B3E" w:rsidRDefault="00BA5B3E" w:rsidP="002128DF">
      <w:pPr>
        <w:jc w:val="both"/>
        <w:rPr>
          <w:rFonts w:ascii="Calibri" w:hAnsi="Calibri"/>
          <w:b/>
          <w:bCs/>
          <w:color w:val="000000"/>
        </w:rPr>
      </w:pPr>
    </w:p>
    <w:p w:rsidR="002128DF" w:rsidRPr="004C61C4" w:rsidRDefault="002128DF" w:rsidP="002128DF">
      <w:pPr>
        <w:jc w:val="both"/>
        <w:rPr>
          <w:rFonts w:ascii="Calibri" w:hAnsi="Calibri"/>
          <w:b/>
          <w:bCs/>
          <w:color w:val="000000"/>
        </w:rPr>
      </w:pPr>
    </w:p>
    <w:p w:rsidR="002128DF" w:rsidRDefault="002128DF" w:rsidP="002128DF">
      <w:pPr>
        <w:spacing w:before="120" w:after="120" w:line="360" w:lineRule="auto"/>
        <w:ind w:left="284"/>
        <w:jc w:val="both"/>
        <w:rPr>
          <w:rFonts w:ascii="Calibri" w:hAnsi="Calibri" w:cs="Calibri"/>
          <w:b/>
          <w:bCs/>
        </w:rPr>
      </w:pPr>
      <w:r w:rsidRPr="004C61C4">
        <w:rPr>
          <w:rFonts w:ascii="Calibri" w:hAnsi="Calibri" w:cs="Calibri"/>
          <w:b/>
          <w:bCs/>
        </w:rPr>
        <w:lastRenderedPageBreak/>
        <w:t xml:space="preserve">Υπηρεσία </w:t>
      </w:r>
      <w:proofErr w:type="spellStart"/>
      <w:r w:rsidRPr="004C61C4">
        <w:rPr>
          <w:rFonts w:ascii="Calibri" w:hAnsi="Calibri" w:cs="Calibri"/>
          <w:b/>
          <w:bCs/>
        </w:rPr>
        <w:t>Αρδευσης</w:t>
      </w:r>
      <w:proofErr w:type="spellEnd"/>
    </w:p>
    <w:tbl>
      <w:tblPr>
        <w:tblW w:w="8920" w:type="dxa"/>
        <w:jc w:val="center"/>
        <w:tblLook w:val="04A0"/>
      </w:tblPr>
      <w:tblGrid>
        <w:gridCol w:w="1125"/>
        <w:gridCol w:w="2388"/>
        <w:gridCol w:w="1078"/>
        <w:gridCol w:w="1076"/>
        <w:gridCol w:w="1076"/>
        <w:gridCol w:w="1059"/>
        <w:gridCol w:w="1145"/>
      </w:tblGrid>
      <w:tr w:rsidR="002128DF" w:rsidRPr="000E1F50" w:rsidTr="002128DF">
        <w:trPr>
          <w:trHeight w:val="645"/>
          <w:jc w:val="center"/>
        </w:trPr>
        <w:tc>
          <w:tcPr>
            <w:tcW w:w="968" w:type="dxa"/>
            <w:tcBorders>
              <w:top w:val="single" w:sz="4" w:space="0" w:color="auto"/>
              <w:left w:val="single" w:sz="4" w:space="0" w:color="auto"/>
              <w:bottom w:val="single" w:sz="4" w:space="0" w:color="auto"/>
              <w:right w:val="single" w:sz="4" w:space="0" w:color="auto"/>
            </w:tcBorders>
            <w:shd w:val="clear" w:color="000000" w:fill="D9D9D9"/>
            <w:vAlign w:val="center"/>
            <w:hideMark/>
          </w:tcPr>
          <w:p w:rsidR="002128DF" w:rsidRPr="000E1F50" w:rsidRDefault="002128DF" w:rsidP="002128DF">
            <w:pPr>
              <w:jc w:val="center"/>
              <w:rPr>
                <w:rFonts w:ascii="Calibri" w:hAnsi="Calibri" w:cs="Calibri"/>
                <w:b/>
                <w:bCs/>
                <w:color w:val="000000"/>
                <w:sz w:val="18"/>
                <w:szCs w:val="18"/>
              </w:rPr>
            </w:pPr>
            <w:r w:rsidRPr="000E1F50">
              <w:rPr>
                <w:rFonts w:ascii="Calibri" w:hAnsi="Calibri" w:cs="Calibri"/>
                <w:b/>
                <w:bCs/>
                <w:color w:val="000000"/>
                <w:sz w:val="18"/>
                <w:szCs w:val="18"/>
              </w:rPr>
              <w:t>Κ.Α.</w:t>
            </w:r>
          </w:p>
        </w:tc>
        <w:tc>
          <w:tcPr>
            <w:tcW w:w="2452" w:type="dxa"/>
            <w:tcBorders>
              <w:top w:val="single" w:sz="4" w:space="0" w:color="auto"/>
              <w:left w:val="nil"/>
              <w:bottom w:val="single" w:sz="4" w:space="0" w:color="auto"/>
              <w:right w:val="single" w:sz="4" w:space="0" w:color="auto"/>
            </w:tcBorders>
            <w:shd w:val="clear" w:color="000000" w:fill="D9D9D9"/>
            <w:vAlign w:val="center"/>
            <w:hideMark/>
          </w:tcPr>
          <w:p w:rsidR="002128DF" w:rsidRPr="000E1F50" w:rsidRDefault="002128DF" w:rsidP="002128DF">
            <w:pPr>
              <w:jc w:val="center"/>
              <w:rPr>
                <w:rFonts w:ascii="Calibri" w:hAnsi="Calibri" w:cs="Calibri"/>
                <w:b/>
                <w:bCs/>
                <w:color w:val="000000"/>
                <w:sz w:val="18"/>
                <w:szCs w:val="18"/>
              </w:rPr>
            </w:pPr>
            <w:r w:rsidRPr="000E1F50">
              <w:rPr>
                <w:rFonts w:ascii="Calibri" w:hAnsi="Calibri" w:cs="Calibri"/>
                <w:b/>
                <w:bCs/>
                <w:color w:val="000000"/>
                <w:sz w:val="18"/>
                <w:szCs w:val="18"/>
              </w:rPr>
              <w:t>Περιγραφή</w:t>
            </w:r>
          </w:p>
        </w:tc>
        <w:tc>
          <w:tcPr>
            <w:tcW w:w="1103" w:type="dxa"/>
            <w:tcBorders>
              <w:top w:val="single" w:sz="4" w:space="0" w:color="auto"/>
              <w:left w:val="nil"/>
              <w:bottom w:val="single" w:sz="4" w:space="0" w:color="auto"/>
              <w:right w:val="single" w:sz="4" w:space="0" w:color="auto"/>
            </w:tcBorders>
            <w:shd w:val="clear" w:color="000000" w:fill="D9D9D9"/>
            <w:vAlign w:val="center"/>
            <w:hideMark/>
          </w:tcPr>
          <w:p w:rsidR="002128DF" w:rsidRPr="000E1F50" w:rsidRDefault="002128DF" w:rsidP="002128DF">
            <w:pPr>
              <w:jc w:val="center"/>
              <w:rPr>
                <w:rFonts w:ascii="Calibri" w:hAnsi="Calibri" w:cs="Calibri"/>
                <w:b/>
                <w:bCs/>
                <w:color w:val="000000"/>
                <w:sz w:val="18"/>
                <w:szCs w:val="18"/>
              </w:rPr>
            </w:pPr>
            <w:r w:rsidRPr="000E1F50">
              <w:rPr>
                <w:rFonts w:ascii="Calibri" w:hAnsi="Calibri" w:cs="Calibri"/>
                <w:b/>
                <w:bCs/>
                <w:color w:val="000000"/>
                <w:sz w:val="18"/>
                <w:szCs w:val="18"/>
              </w:rPr>
              <w:t>31/12/2019</w:t>
            </w:r>
          </w:p>
        </w:tc>
        <w:tc>
          <w:tcPr>
            <w:tcW w:w="1084" w:type="dxa"/>
            <w:tcBorders>
              <w:top w:val="single" w:sz="4" w:space="0" w:color="auto"/>
              <w:left w:val="nil"/>
              <w:bottom w:val="single" w:sz="4" w:space="0" w:color="auto"/>
              <w:right w:val="single" w:sz="4" w:space="0" w:color="auto"/>
            </w:tcBorders>
            <w:shd w:val="clear" w:color="000000" w:fill="D9D9D9"/>
            <w:vAlign w:val="center"/>
            <w:hideMark/>
          </w:tcPr>
          <w:p w:rsidR="002128DF" w:rsidRPr="000E1F50" w:rsidRDefault="002128DF" w:rsidP="002128DF">
            <w:pPr>
              <w:jc w:val="center"/>
              <w:rPr>
                <w:rFonts w:ascii="Calibri" w:hAnsi="Calibri" w:cs="Calibri"/>
                <w:b/>
                <w:bCs/>
                <w:color w:val="000000"/>
                <w:sz w:val="18"/>
                <w:szCs w:val="18"/>
              </w:rPr>
            </w:pPr>
            <w:r w:rsidRPr="000E1F50">
              <w:rPr>
                <w:rFonts w:ascii="Calibri" w:hAnsi="Calibri" w:cs="Calibri"/>
                <w:b/>
                <w:bCs/>
                <w:color w:val="000000"/>
                <w:sz w:val="18"/>
                <w:szCs w:val="18"/>
              </w:rPr>
              <w:t>31/10/2019</w:t>
            </w:r>
          </w:p>
        </w:tc>
        <w:tc>
          <w:tcPr>
            <w:tcW w:w="1084" w:type="dxa"/>
            <w:tcBorders>
              <w:top w:val="single" w:sz="4" w:space="0" w:color="auto"/>
              <w:left w:val="nil"/>
              <w:bottom w:val="single" w:sz="4" w:space="0" w:color="auto"/>
              <w:right w:val="single" w:sz="4" w:space="0" w:color="auto"/>
            </w:tcBorders>
            <w:shd w:val="clear" w:color="000000" w:fill="D9D9D9"/>
            <w:vAlign w:val="center"/>
            <w:hideMark/>
          </w:tcPr>
          <w:p w:rsidR="002128DF" w:rsidRPr="000E1F50" w:rsidRDefault="002128DF" w:rsidP="002128DF">
            <w:pPr>
              <w:jc w:val="center"/>
              <w:rPr>
                <w:rFonts w:ascii="Calibri" w:hAnsi="Calibri" w:cs="Calibri"/>
                <w:b/>
                <w:bCs/>
                <w:color w:val="000000"/>
                <w:sz w:val="18"/>
                <w:szCs w:val="18"/>
              </w:rPr>
            </w:pPr>
            <w:r w:rsidRPr="000E1F50">
              <w:rPr>
                <w:rFonts w:ascii="Calibri" w:hAnsi="Calibri" w:cs="Calibri"/>
                <w:b/>
                <w:bCs/>
                <w:color w:val="000000"/>
                <w:sz w:val="18"/>
                <w:szCs w:val="18"/>
              </w:rPr>
              <w:t>31/10/2020</w:t>
            </w:r>
          </w:p>
        </w:tc>
        <w:tc>
          <w:tcPr>
            <w:tcW w:w="1084" w:type="dxa"/>
            <w:tcBorders>
              <w:top w:val="single" w:sz="4" w:space="0" w:color="auto"/>
              <w:left w:val="nil"/>
              <w:bottom w:val="single" w:sz="4" w:space="0" w:color="auto"/>
              <w:right w:val="single" w:sz="4" w:space="0" w:color="auto"/>
            </w:tcBorders>
            <w:shd w:val="clear" w:color="000000" w:fill="D9D9D9"/>
            <w:vAlign w:val="center"/>
            <w:hideMark/>
          </w:tcPr>
          <w:p w:rsidR="002128DF" w:rsidRPr="000E1F50" w:rsidRDefault="002128DF" w:rsidP="002128DF">
            <w:pPr>
              <w:jc w:val="center"/>
              <w:rPr>
                <w:rFonts w:ascii="Calibri" w:hAnsi="Calibri" w:cs="Calibri"/>
                <w:b/>
                <w:bCs/>
                <w:color w:val="000000"/>
                <w:sz w:val="18"/>
                <w:szCs w:val="18"/>
              </w:rPr>
            </w:pPr>
            <w:r w:rsidRPr="000E1F50">
              <w:rPr>
                <w:rFonts w:ascii="Calibri" w:hAnsi="Calibri" w:cs="Calibri"/>
                <w:b/>
                <w:bCs/>
                <w:color w:val="000000"/>
                <w:sz w:val="18"/>
                <w:szCs w:val="18"/>
              </w:rPr>
              <w:t>Απόκλιση</w:t>
            </w:r>
          </w:p>
        </w:tc>
        <w:tc>
          <w:tcPr>
            <w:tcW w:w="1145" w:type="dxa"/>
            <w:tcBorders>
              <w:top w:val="single" w:sz="4" w:space="0" w:color="auto"/>
              <w:left w:val="nil"/>
              <w:bottom w:val="single" w:sz="4" w:space="0" w:color="auto"/>
              <w:right w:val="single" w:sz="4" w:space="0" w:color="auto"/>
            </w:tcBorders>
            <w:shd w:val="clear" w:color="000000" w:fill="D9D9D9"/>
            <w:vAlign w:val="center"/>
            <w:hideMark/>
          </w:tcPr>
          <w:p w:rsidR="002128DF" w:rsidRPr="000E1F50" w:rsidRDefault="002128DF" w:rsidP="002128DF">
            <w:pPr>
              <w:jc w:val="center"/>
              <w:rPr>
                <w:rFonts w:ascii="Calibri" w:hAnsi="Calibri" w:cs="Calibri"/>
                <w:b/>
                <w:bCs/>
                <w:color w:val="000000"/>
                <w:sz w:val="18"/>
                <w:szCs w:val="18"/>
              </w:rPr>
            </w:pPr>
            <w:proofErr w:type="spellStart"/>
            <w:r w:rsidRPr="000E1F50">
              <w:rPr>
                <w:rFonts w:ascii="Calibri" w:hAnsi="Calibri" w:cs="Calibri"/>
                <w:b/>
                <w:bCs/>
                <w:color w:val="000000"/>
                <w:sz w:val="18"/>
                <w:szCs w:val="18"/>
              </w:rPr>
              <w:t>Προυπ</w:t>
            </w:r>
            <w:proofErr w:type="spellEnd"/>
            <w:r w:rsidRPr="000E1F50">
              <w:rPr>
                <w:rFonts w:ascii="Calibri" w:hAnsi="Calibri" w:cs="Calibri"/>
                <w:b/>
                <w:bCs/>
                <w:color w:val="000000"/>
                <w:sz w:val="18"/>
                <w:szCs w:val="18"/>
              </w:rPr>
              <w:t>/</w:t>
            </w:r>
            <w:proofErr w:type="spellStart"/>
            <w:r w:rsidRPr="000E1F50">
              <w:rPr>
                <w:rFonts w:ascii="Calibri" w:hAnsi="Calibri" w:cs="Calibri"/>
                <w:b/>
                <w:bCs/>
                <w:color w:val="000000"/>
                <w:sz w:val="18"/>
                <w:szCs w:val="18"/>
              </w:rPr>
              <w:t>σμός</w:t>
            </w:r>
            <w:proofErr w:type="spellEnd"/>
            <w:r w:rsidRPr="000E1F50">
              <w:rPr>
                <w:rFonts w:ascii="Calibri" w:hAnsi="Calibri" w:cs="Calibri"/>
                <w:b/>
                <w:bCs/>
                <w:color w:val="000000"/>
                <w:sz w:val="18"/>
                <w:szCs w:val="18"/>
              </w:rPr>
              <w:t xml:space="preserve"> 2021</w:t>
            </w:r>
          </w:p>
        </w:tc>
      </w:tr>
      <w:tr w:rsidR="002128DF" w:rsidRPr="000E1F50" w:rsidTr="002128DF">
        <w:trPr>
          <w:trHeight w:val="510"/>
          <w:jc w:val="center"/>
        </w:trPr>
        <w:tc>
          <w:tcPr>
            <w:tcW w:w="9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128DF" w:rsidRPr="000E1F50" w:rsidRDefault="002128DF" w:rsidP="002128DF">
            <w:pPr>
              <w:jc w:val="center"/>
              <w:rPr>
                <w:rFonts w:ascii="Calibri" w:hAnsi="Calibri" w:cs="Calibri"/>
                <w:color w:val="000000"/>
                <w:sz w:val="18"/>
                <w:szCs w:val="18"/>
              </w:rPr>
            </w:pPr>
            <w:r w:rsidRPr="000E1F50">
              <w:rPr>
                <w:rFonts w:ascii="Calibri" w:hAnsi="Calibri" w:cs="Calibri"/>
                <w:color w:val="000000"/>
                <w:sz w:val="18"/>
                <w:szCs w:val="18"/>
              </w:rPr>
              <w:t>3213</w:t>
            </w:r>
          </w:p>
        </w:tc>
        <w:tc>
          <w:tcPr>
            <w:tcW w:w="2452" w:type="dxa"/>
            <w:tcBorders>
              <w:top w:val="single" w:sz="4" w:space="0" w:color="auto"/>
              <w:left w:val="nil"/>
              <w:bottom w:val="single" w:sz="4" w:space="0" w:color="auto"/>
              <w:right w:val="single" w:sz="4" w:space="0" w:color="auto"/>
            </w:tcBorders>
            <w:shd w:val="clear" w:color="auto" w:fill="auto"/>
            <w:vAlign w:val="center"/>
            <w:hideMark/>
          </w:tcPr>
          <w:p w:rsidR="002128DF" w:rsidRPr="000E1F50" w:rsidRDefault="002128DF" w:rsidP="002128DF">
            <w:pPr>
              <w:rPr>
                <w:rFonts w:ascii="Calibri" w:hAnsi="Calibri" w:cs="Calibri"/>
                <w:color w:val="000000"/>
                <w:sz w:val="18"/>
                <w:szCs w:val="18"/>
              </w:rPr>
            </w:pPr>
            <w:r w:rsidRPr="000E1F50">
              <w:rPr>
                <w:rFonts w:ascii="Calibri" w:hAnsi="Calibri" w:cs="Calibri"/>
                <w:color w:val="000000"/>
                <w:sz w:val="18"/>
                <w:szCs w:val="18"/>
              </w:rPr>
              <w:t>ΕΙΣΠΡΑΚΤΕΑ ΥΠΟΛΟΙΠΑ ΑΠΟ ΤΕΛΗ ΑΡΔΕΥΣΗΣ</w:t>
            </w:r>
          </w:p>
        </w:tc>
        <w:tc>
          <w:tcPr>
            <w:tcW w:w="1103" w:type="dxa"/>
            <w:tcBorders>
              <w:top w:val="single" w:sz="4" w:space="0" w:color="auto"/>
              <w:left w:val="nil"/>
              <w:bottom w:val="single" w:sz="4" w:space="0" w:color="auto"/>
              <w:right w:val="single" w:sz="4" w:space="0" w:color="auto"/>
            </w:tcBorders>
            <w:shd w:val="clear" w:color="auto" w:fill="auto"/>
            <w:noWrap/>
            <w:vAlign w:val="center"/>
            <w:hideMark/>
          </w:tcPr>
          <w:p w:rsidR="002128DF" w:rsidRPr="000E1F50" w:rsidRDefault="002128DF" w:rsidP="002128DF">
            <w:pPr>
              <w:jc w:val="right"/>
              <w:rPr>
                <w:rFonts w:ascii="Calibri" w:hAnsi="Calibri" w:cs="Calibri"/>
                <w:color w:val="000000"/>
                <w:sz w:val="18"/>
                <w:szCs w:val="18"/>
              </w:rPr>
            </w:pPr>
            <w:r w:rsidRPr="000E1F50">
              <w:rPr>
                <w:rFonts w:ascii="Calibri" w:hAnsi="Calibri" w:cs="Calibri"/>
                <w:color w:val="000000"/>
                <w:sz w:val="18"/>
                <w:szCs w:val="18"/>
              </w:rPr>
              <w:t>182.053</w:t>
            </w:r>
          </w:p>
        </w:tc>
        <w:tc>
          <w:tcPr>
            <w:tcW w:w="1084" w:type="dxa"/>
            <w:tcBorders>
              <w:top w:val="single" w:sz="4" w:space="0" w:color="auto"/>
              <w:left w:val="nil"/>
              <w:bottom w:val="single" w:sz="4" w:space="0" w:color="auto"/>
              <w:right w:val="single" w:sz="4" w:space="0" w:color="auto"/>
            </w:tcBorders>
            <w:shd w:val="clear" w:color="auto" w:fill="auto"/>
            <w:noWrap/>
            <w:vAlign w:val="center"/>
            <w:hideMark/>
          </w:tcPr>
          <w:p w:rsidR="002128DF" w:rsidRPr="000E1F50" w:rsidRDefault="002128DF" w:rsidP="002128DF">
            <w:pPr>
              <w:jc w:val="right"/>
              <w:rPr>
                <w:rFonts w:ascii="Calibri" w:hAnsi="Calibri" w:cs="Calibri"/>
                <w:color w:val="000000"/>
                <w:sz w:val="18"/>
                <w:szCs w:val="18"/>
              </w:rPr>
            </w:pPr>
            <w:r w:rsidRPr="000E1F50">
              <w:rPr>
                <w:rFonts w:ascii="Calibri" w:hAnsi="Calibri" w:cs="Calibri"/>
                <w:color w:val="000000"/>
                <w:sz w:val="18"/>
                <w:szCs w:val="18"/>
              </w:rPr>
              <w:t>162.897</w:t>
            </w:r>
          </w:p>
        </w:tc>
        <w:tc>
          <w:tcPr>
            <w:tcW w:w="1084" w:type="dxa"/>
            <w:tcBorders>
              <w:top w:val="single" w:sz="4" w:space="0" w:color="auto"/>
              <w:left w:val="nil"/>
              <w:bottom w:val="single" w:sz="4" w:space="0" w:color="auto"/>
              <w:right w:val="single" w:sz="4" w:space="0" w:color="auto"/>
            </w:tcBorders>
            <w:shd w:val="clear" w:color="auto" w:fill="auto"/>
            <w:noWrap/>
            <w:vAlign w:val="center"/>
            <w:hideMark/>
          </w:tcPr>
          <w:p w:rsidR="002128DF" w:rsidRPr="000E1F50" w:rsidRDefault="002128DF" w:rsidP="002128DF">
            <w:pPr>
              <w:jc w:val="right"/>
              <w:rPr>
                <w:rFonts w:ascii="Calibri" w:hAnsi="Calibri" w:cs="Calibri"/>
                <w:color w:val="000000"/>
                <w:sz w:val="18"/>
                <w:szCs w:val="18"/>
              </w:rPr>
            </w:pPr>
            <w:r w:rsidRPr="000E1F50">
              <w:rPr>
                <w:rFonts w:ascii="Calibri" w:hAnsi="Calibri" w:cs="Calibri"/>
                <w:color w:val="000000"/>
                <w:sz w:val="18"/>
                <w:szCs w:val="18"/>
              </w:rPr>
              <w:t>155.690</w:t>
            </w:r>
          </w:p>
        </w:tc>
        <w:tc>
          <w:tcPr>
            <w:tcW w:w="1084" w:type="dxa"/>
            <w:tcBorders>
              <w:top w:val="single" w:sz="4" w:space="0" w:color="auto"/>
              <w:left w:val="nil"/>
              <w:bottom w:val="single" w:sz="4" w:space="0" w:color="auto"/>
              <w:right w:val="single" w:sz="4" w:space="0" w:color="auto"/>
            </w:tcBorders>
            <w:shd w:val="clear" w:color="auto" w:fill="auto"/>
            <w:noWrap/>
            <w:vAlign w:val="center"/>
            <w:hideMark/>
          </w:tcPr>
          <w:p w:rsidR="002128DF" w:rsidRPr="000E1F50" w:rsidRDefault="002128DF" w:rsidP="002128DF">
            <w:pPr>
              <w:jc w:val="right"/>
              <w:rPr>
                <w:rFonts w:ascii="Calibri" w:hAnsi="Calibri" w:cs="Calibri"/>
                <w:color w:val="000000"/>
                <w:sz w:val="18"/>
                <w:szCs w:val="18"/>
              </w:rPr>
            </w:pPr>
            <w:r w:rsidRPr="000E1F50">
              <w:rPr>
                <w:rFonts w:ascii="Calibri" w:hAnsi="Calibri" w:cs="Calibri"/>
                <w:color w:val="000000"/>
                <w:sz w:val="18"/>
                <w:szCs w:val="18"/>
              </w:rPr>
              <w:t>-7.207,24</w:t>
            </w:r>
          </w:p>
        </w:tc>
        <w:tc>
          <w:tcPr>
            <w:tcW w:w="1145" w:type="dxa"/>
            <w:tcBorders>
              <w:top w:val="single" w:sz="4" w:space="0" w:color="auto"/>
              <w:left w:val="nil"/>
              <w:bottom w:val="single" w:sz="4" w:space="0" w:color="auto"/>
              <w:right w:val="single" w:sz="4" w:space="0" w:color="auto"/>
            </w:tcBorders>
            <w:shd w:val="clear" w:color="auto" w:fill="auto"/>
            <w:noWrap/>
            <w:vAlign w:val="center"/>
            <w:hideMark/>
          </w:tcPr>
          <w:p w:rsidR="002128DF" w:rsidRPr="000E1F50" w:rsidRDefault="002128DF" w:rsidP="002128DF">
            <w:pPr>
              <w:jc w:val="right"/>
              <w:rPr>
                <w:rFonts w:ascii="Calibri" w:hAnsi="Calibri" w:cs="Calibri"/>
                <w:color w:val="000000"/>
                <w:sz w:val="18"/>
                <w:szCs w:val="18"/>
              </w:rPr>
            </w:pPr>
            <w:r w:rsidRPr="000E1F50">
              <w:rPr>
                <w:rFonts w:ascii="Calibri" w:hAnsi="Calibri" w:cs="Calibri"/>
                <w:color w:val="000000"/>
                <w:sz w:val="18"/>
                <w:szCs w:val="18"/>
              </w:rPr>
              <w:t>578.704,38</w:t>
            </w:r>
          </w:p>
        </w:tc>
      </w:tr>
      <w:tr w:rsidR="002128DF" w:rsidRPr="000E1F50" w:rsidTr="002128DF">
        <w:trPr>
          <w:trHeight w:val="380"/>
          <w:jc w:val="center"/>
        </w:trPr>
        <w:tc>
          <w:tcPr>
            <w:tcW w:w="968" w:type="dxa"/>
            <w:tcBorders>
              <w:top w:val="nil"/>
              <w:left w:val="single" w:sz="4" w:space="0" w:color="auto"/>
              <w:bottom w:val="single" w:sz="4" w:space="0" w:color="auto"/>
              <w:right w:val="single" w:sz="4" w:space="0" w:color="auto"/>
            </w:tcBorders>
            <w:shd w:val="clear" w:color="auto" w:fill="auto"/>
            <w:noWrap/>
            <w:vAlign w:val="center"/>
            <w:hideMark/>
          </w:tcPr>
          <w:p w:rsidR="002128DF" w:rsidRPr="000E1F50" w:rsidRDefault="002128DF" w:rsidP="002128DF">
            <w:pPr>
              <w:jc w:val="center"/>
              <w:rPr>
                <w:rFonts w:ascii="Calibri" w:hAnsi="Calibri" w:cs="Calibri"/>
                <w:color w:val="000000"/>
                <w:sz w:val="18"/>
                <w:szCs w:val="18"/>
              </w:rPr>
            </w:pPr>
            <w:r w:rsidRPr="000E1F50">
              <w:rPr>
                <w:rFonts w:ascii="Calibri" w:hAnsi="Calibri" w:cs="Calibri"/>
                <w:color w:val="000000"/>
                <w:sz w:val="18"/>
                <w:szCs w:val="18"/>
              </w:rPr>
              <w:t>32-85</w:t>
            </w:r>
          </w:p>
        </w:tc>
        <w:tc>
          <w:tcPr>
            <w:tcW w:w="2452" w:type="dxa"/>
            <w:tcBorders>
              <w:top w:val="nil"/>
              <w:left w:val="nil"/>
              <w:bottom w:val="single" w:sz="4" w:space="0" w:color="auto"/>
              <w:right w:val="single" w:sz="4" w:space="0" w:color="auto"/>
            </w:tcBorders>
            <w:shd w:val="clear" w:color="auto" w:fill="auto"/>
            <w:vAlign w:val="center"/>
            <w:hideMark/>
          </w:tcPr>
          <w:p w:rsidR="002128DF" w:rsidRPr="000E1F50" w:rsidRDefault="002128DF" w:rsidP="002128DF">
            <w:pPr>
              <w:rPr>
                <w:rFonts w:ascii="Calibri" w:hAnsi="Calibri" w:cs="Calibri"/>
                <w:color w:val="000000"/>
                <w:sz w:val="18"/>
                <w:szCs w:val="18"/>
              </w:rPr>
            </w:pPr>
            <w:r w:rsidRPr="000E1F50">
              <w:rPr>
                <w:rFonts w:ascii="Calibri" w:hAnsi="Calibri" w:cs="Calibri"/>
                <w:color w:val="000000"/>
                <w:sz w:val="18"/>
                <w:szCs w:val="18"/>
              </w:rPr>
              <w:t>ΕΙΣΠΡΑΞΕΙΣ ΑΠΑΙΤΗΣΕΩΝ ΠΟΕ</w:t>
            </w:r>
          </w:p>
        </w:tc>
        <w:tc>
          <w:tcPr>
            <w:tcW w:w="1103" w:type="dxa"/>
            <w:tcBorders>
              <w:top w:val="nil"/>
              <w:left w:val="nil"/>
              <w:bottom w:val="single" w:sz="4" w:space="0" w:color="auto"/>
              <w:right w:val="single" w:sz="4" w:space="0" w:color="auto"/>
            </w:tcBorders>
            <w:shd w:val="clear" w:color="auto" w:fill="auto"/>
            <w:noWrap/>
            <w:vAlign w:val="center"/>
            <w:hideMark/>
          </w:tcPr>
          <w:p w:rsidR="002128DF" w:rsidRPr="000E1F50" w:rsidRDefault="002128DF" w:rsidP="002128DF">
            <w:pPr>
              <w:rPr>
                <w:rFonts w:ascii="Calibri" w:hAnsi="Calibri" w:cs="Calibri"/>
                <w:color w:val="000000"/>
                <w:sz w:val="18"/>
                <w:szCs w:val="18"/>
              </w:rPr>
            </w:pPr>
            <w:r w:rsidRPr="000E1F50">
              <w:rPr>
                <w:rFonts w:ascii="Calibri" w:hAnsi="Calibri" w:cs="Calibri"/>
                <w:color w:val="000000"/>
                <w:sz w:val="18"/>
                <w:szCs w:val="18"/>
              </w:rPr>
              <w:t> </w:t>
            </w:r>
          </w:p>
        </w:tc>
        <w:tc>
          <w:tcPr>
            <w:tcW w:w="1084" w:type="dxa"/>
            <w:tcBorders>
              <w:top w:val="nil"/>
              <w:left w:val="nil"/>
              <w:bottom w:val="single" w:sz="4" w:space="0" w:color="auto"/>
              <w:right w:val="single" w:sz="4" w:space="0" w:color="auto"/>
            </w:tcBorders>
            <w:shd w:val="clear" w:color="auto" w:fill="auto"/>
            <w:noWrap/>
            <w:vAlign w:val="center"/>
            <w:hideMark/>
          </w:tcPr>
          <w:p w:rsidR="002128DF" w:rsidRPr="000E1F50" w:rsidRDefault="002128DF" w:rsidP="002128DF">
            <w:pPr>
              <w:rPr>
                <w:rFonts w:ascii="Calibri" w:hAnsi="Calibri" w:cs="Calibri"/>
                <w:color w:val="000000"/>
                <w:sz w:val="18"/>
                <w:szCs w:val="18"/>
              </w:rPr>
            </w:pPr>
            <w:r w:rsidRPr="000E1F50">
              <w:rPr>
                <w:rFonts w:ascii="Calibri" w:hAnsi="Calibri" w:cs="Calibri"/>
                <w:color w:val="000000"/>
                <w:sz w:val="18"/>
                <w:szCs w:val="18"/>
              </w:rPr>
              <w:t> </w:t>
            </w:r>
          </w:p>
        </w:tc>
        <w:tc>
          <w:tcPr>
            <w:tcW w:w="1084" w:type="dxa"/>
            <w:tcBorders>
              <w:top w:val="nil"/>
              <w:left w:val="nil"/>
              <w:bottom w:val="single" w:sz="4" w:space="0" w:color="auto"/>
              <w:right w:val="single" w:sz="4" w:space="0" w:color="auto"/>
            </w:tcBorders>
            <w:shd w:val="clear" w:color="auto" w:fill="auto"/>
            <w:noWrap/>
            <w:vAlign w:val="center"/>
            <w:hideMark/>
          </w:tcPr>
          <w:p w:rsidR="002128DF" w:rsidRPr="000E1F50" w:rsidRDefault="002128DF" w:rsidP="002128DF">
            <w:pPr>
              <w:rPr>
                <w:rFonts w:ascii="Calibri" w:hAnsi="Calibri" w:cs="Calibri"/>
                <w:color w:val="000000"/>
                <w:sz w:val="18"/>
                <w:szCs w:val="18"/>
              </w:rPr>
            </w:pPr>
            <w:r w:rsidRPr="000E1F50">
              <w:rPr>
                <w:rFonts w:ascii="Calibri" w:hAnsi="Calibri" w:cs="Calibri"/>
                <w:color w:val="000000"/>
                <w:sz w:val="18"/>
                <w:szCs w:val="18"/>
              </w:rPr>
              <w:t> </w:t>
            </w:r>
          </w:p>
        </w:tc>
        <w:tc>
          <w:tcPr>
            <w:tcW w:w="1084" w:type="dxa"/>
            <w:tcBorders>
              <w:top w:val="nil"/>
              <w:left w:val="nil"/>
              <w:bottom w:val="single" w:sz="4" w:space="0" w:color="auto"/>
              <w:right w:val="single" w:sz="4" w:space="0" w:color="auto"/>
            </w:tcBorders>
            <w:shd w:val="clear" w:color="auto" w:fill="auto"/>
            <w:noWrap/>
            <w:vAlign w:val="center"/>
            <w:hideMark/>
          </w:tcPr>
          <w:p w:rsidR="002128DF" w:rsidRPr="000E1F50" w:rsidRDefault="002128DF" w:rsidP="002128DF">
            <w:pPr>
              <w:rPr>
                <w:rFonts w:ascii="Calibri" w:hAnsi="Calibri" w:cs="Calibri"/>
                <w:color w:val="000000"/>
                <w:sz w:val="18"/>
                <w:szCs w:val="18"/>
              </w:rPr>
            </w:pPr>
            <w:r w:rsidRPr="000E1F50">
              <w:rPr>
                <w:rFonts w:ascii="Calibri" w:hAnsi="Calibri" w:cs="Calibri"/>
                <w:color w:val="000000"/>
                <w:sz w:val="18"/>
                <w:szCs w:val="18"/>
              </w:rPr>
              <w:t> </w:t>
            </w:r>
          </w:p>
        </w:tc>
        <w:tc>
          <w:tcPr>
            <w:tcW w:w="1145" w:type="dxa"/>
            <w:tcBorders>
              <w:top w:val="nil"/>
              <w:left w:val="nil"/>
              <w:bottom w:val="single" w:sz="4" w:space="0" w:color="auto"/>
              <w:right w:val="single" w:sz="4" w:space="0" w:color="auto"/>
            </w:tcBorders>
            <w:shd w:val="clear" w:color="auto" w:fill="auto"/>
            <w:noWrap/>
            <w:vAlign w:val="center"/>
            <w:hideMark/>
          </w:tcPr>
          <w:p w:rsidR="002128DF" w:rsidRPr="000E1F50" w:rsidRDefault="002128DF" w:rsidP="002128DF">
            <w:pPr>
              <w:jc w:val="right"/>
              <w:rPr>
                <w:rFonts w:ascii="Calibri" w:hAnsi="Calibri" w:cs="Calibri"/>
                <w:color w:val="000000"/>
                <w:sz w:val="18"/>
                <w:szCs w:val="18"/>
              </w:rPr>
            </w:pPr>
            <w:r w:rsidRPr="000E1F50">
              <w:rPr>
                <w:rFonts w:ascii="Calibri" w:hAnsi="Calibri" w:cs="Calibri"/>
                <w:color w:val="000000"/>
                <w:sz w:val="18"/>
                <w:szCs w:val="18"/>
              </w:rPr>
              <w:t>182.053,30</w:t>
            </w:r>
          </w:p>
        </w:tc>
      </w:tr>
      <w:tr w:rsidR="002128DF" w:rsidRPr="000E1F50" w:rsidTr="002128DF">
        <w:trPr>
          <w:trHeight w:val="430"/>
          <w:jc w:val="center"/>
        </w:trPr>
        <w:tc>
          <w:tcPr>
            <w:tcW w:w="968" w:type="dxa"/>
            <w:tcBorders>
              <w:top w:val="nil"/>
              <w:left w:val="single" w:sz="4" w:space="0" w:color="auto"/>
              <w:bottom w:val="single" w:sz="4" w:space="0" w:color="auto"/>
              <w:right w:val="single" w:sz="4" w:space="0" w:color="auto"/>
            </w:tcBorders>
            <w:shd w:val="clear" w:color="auto" w:fill="auto"/>
            <w:noWrap/>
            <w:vAlign w:val="center"/>
            <w:hideMark/>
          </w:tcPr>
          <w:p w:rsidR="002128DF" w:rsidRPr="000E1F50" w:rsidRDefault="002128DF" w:rsidP="002128DF">
            <w:pPr>
              <w:jc w:val="center"/>
              <w:rPr>
                <w:rFonts w:ascii="Calibri" w:hAnsi="Calibri" w:cs="Calibri"/>
                <w:color w:val="000000"/>
                <w:sz w:val="18"/>
                <w:szCs w:val="18"/>
              </w:rPr>
            </w:pPr>
            <w:r w:rsidRPr="000E1F50">
              <w:rPr>
                <w:rFonts w:ascii="Calibri" w:hAnsi="Calibri" w:cs="Calibri"/>
                <w:color w:val="000000"/>
                <w:sz w:val="18"/>
                <w:szCs w:val="18"/>
              </w:rPr>
              <w:t>25/8511.001</w:t>
            </w:r>
          </w:p>
        </w:tc>
        <w:tc>
          <w:tcPr>
            <w:tcW w:w="2452" w:type="dxa"/>
            <w:tcBorders>
              <w:top w:val="nil"/>
              <w:left w:val="nil"/>
              <w:bottom w:val="single" w:sz="4" w:space="0" w:color="auto"/>
              <w:right w:val="single" w:sz="4" w:space="0" w:color="auto"/>
            </w:tcBorders>
            <w:shd w:val="clear" w:color="auto" w:fill="auto"/>
            <w:noWrap/>
            <w:vAlign w:val="center"/>
            <w:hideMark/>
          </w:tcPr>
          <w:p w:rsidR="002128DF" w:rsidRPr="000E1F50" w:rsidRDefault="002128DF" w:rsidP="002128DF">
            <w:pPr>
              <w:rPr>
                <w:rFonts w:ascii="Calibri" w:hAnsi="Calibri" w:cs="Calibri"/>
                <w:color w:val="000000"/>
                <w:sz w:val="18"/>
                <w:szCs w:val="18"/>
              </w:rPr>
            </w:pPr>
            <w:r w:rsidRPr="000E1F50">
              <w:rPr>
                <w:rFonts w:ascii="Calibri" w:hAnsi="Calibri" w:cs="Calibri"/>
                <w:color w:val="000000"/>
                <w:sz w:val="18"/>
                <w:szCs w:val="18"/>
              </w:rPr>
              <w:t xml:space="preserve">ΠΡΟΒΛΕΨΕΙΣ ΜΗ ΕΙΣΠΡΑΞΗΣ </w:t>
            </w:r>
          </w:p>
        </w:tc>
        <w:tc>
          <w:tcPr>
            <w:tcW w:w="1103" w:type="dxa"/>
            <w:tcBorders>
              <w:top w:val="nil"/>
              <w:left w:val="nil"/>
              <w:bottom w:val="single" w:sz="4" w:space="0" w:color="auto"/>
              <w:right w:val="single" w:sz="4" w:space="0" w:color="auto"/>
            </w:tcBorders>
            <w:shd w:val="clear" w:color="auto" w:fill="auto"/>
            <w:noWrap/>
            <w:vAlign w:val="center"/>
            <w:hideMark/>
          </w:tcPr>
          <w:p w:rsidR="002128DF" w:rsidRPr="000E1F50" w:rsidRDefault="002128DF" w:rsidP="002128DF">
            <w:pPr>
              <w:rPr>
                <w:rFonts w:ascii="Calibri" w:hAnsi="Calibri" w:cs="Calibri"/>
                <w:color w:val="000000"/>
                <w:sz w:val="18"/>
                <w:szCs w:val="18"/>
              </w:rPr>
            </w:pPr>
            <w:r w:rsidRPr="000E1F50">
              <w:rPr>
                <w:rFonts w:ascii="Calibri" w:hAnsi="Calibri" w:cs="Calibri"/>
                <w:color w:val="000000"/>
                <w:sz w:val="18"/>
                <w:szCs w:val="18"/>
              </w:rPr>
              <w:t> </w:t>
            </w:r>
          </w:p>
        </w:tc>
        <w:tc>
          <w:tcPr>
            <w:tcW w:w="1084" w:type="dxa"/>
            <w:tcBorders>
              <w:top w:val="nil"/>
              <w:left w:val="nil"/>
              <w:bottom w:val="single" w:sz="4" w:space="0" w:color="auto"/>
              <w:right w:val="single" w:sz="4" w:space="0" w:color="auto"/>
            </w:tcBorders>
            <w:shd w:val="clear" w:color="auto" w:fill="auto"/>
            <w:noWrap/>
            <w:vAlign w:val="center"/>
            <w:hideMark/>
          </w:tcPr>
          <w:p w:rsidR="002128DF" w:rsidRPr="000E1F50" w:rsidRDefault="002128DF" w:rsidP="002128DF">
            <w:pPr>
              <w:rPr>
                <w:rFonts w:ascii="Calibri" w:hAnsi="Calibri" w:cs="Calibri"/>
                <w:color w:val="000000"/>
                <w:sz w:val="18"/>
                <w:szCs w:val="18"/>
              </w:rPr>
            </w:pPr>
            <w:r w:rsidRPr="000E1F50">
              <w:rPr>
                <w:rFonts w:ascii="Calibri" w:hAnsi="Calibri" w:cs="Calibri"/>
                <w:color w:val="000000"/>
                <w:sz w:val="18"/>
                <w:szCs w:val="18"/>
              </w:rPr>
              <w:t> </w:t>
            </w:r>
          </w:p>
        </w:tc>
        <w:tc>
          <w:tcPr>
            <w:tcW w:w="1084" w:type="dxa"/>
            <w:tcBorders>
              <w:top w:val="nil"/>
              <w:left w:val="nil"/>
              <w:bottom w:val="single" w:sz="4" w:space="0" w:color="auto"/>
              <w:right w:val="single" w:sz="4" w:space="0" w:color="auto"/>
            </w:tcBorders>
            <w:shd w:val="clear" w:color="auto" w:fill="auto"/>
            <w:noWrap/>
            <w:vAlign w:val="center"/>
            <w:hideMark/>
          </w:tcPr>
          <w:p w:rsidR="002128DF" w:rsidRPr="000E1F50" w:rsidRDefault="002128DF" w:rsidP="002128DF">
            <w:pPr>
              <w:rPr>
                <w:rFonts w:ascii="Calibri" w:hAnsi="Calibri" w:cs="Calibri"/>
                <w:b/>
                <w:bCs/>
                <w:color w:val="FF0000"/>
                <w:sz w:val="18"/>
                <w:szCs w:val="18"/>
              </w:rPr>
            </w:pPr>
            <w:r w:rsidRPr="000E1F50">
              <w:rPr>
                <w:rFonts w:ascii="Calibri" w:hAnsi="Calibri" w:cs="Calibri"/>
                <w:b/>
                <w:bCs/>
                <w:color w:val="FF0000"/>
                <w:sz w:val="18"/>
                <w:szCs w:val="18"/>
              </w:rPr>
              <w:t> </w:t>
            </w:r>
          </w:p>
        </w:tc>
        <w:tc>
          <w:tcPr>
            <w:tcW w:w="1084" w:type="dxa"/>
            <w:tcBorders>
              <w:top w:val="nil"/>
              <w:left w:val="nil"/>
              <w:bottom w:val="single" w:sz="4" w:space="0" w:color="auto"/>
              <w:right w:val="single" w:sz="4" w:space="0" w:color="auto"/>
            </w:tcBorders>
            <w:shd w:val="clear" w:color="auto" w:fill="auto"/>
            <w:noWrap/>
            <w:vAlign w:val="center"/>
            <w:hideMark/>
          </w:tcPr>
          <w:p w:rsidR="002128DF" w:rsidRPr="000E1F50" w:rsidRDefault="002128DF" w:rsidP="002128DF">
            <w:pPr>
              <w:jc w:val="right"/>
              <w:rPr>
                <w:rFonts w:ascii="Calibri" w:hAnsi="Calibri" w:cs="Calibri"/>
                <w:color w:val="000000"/>
                <w:sz w:val="18"/>
                <w:szCs w:val="18"/>
              </w:rPr>
            </w:pPr>
            <w:r w:rsidRPr="000E1F50">
              <w:rPr>
                <w:rFonts w:ascii="Calibri" w:hAnsi="Calibri" w:cs="Calibri"/>
                <w:color w:val="000000"/>
                <w:sz w:val="18"/>
                <w:szCs w:val="18"/>
              </w:rPr>
              <w:t>Στον Κ.Α. 85</w:t>
            </w:r>
          </w:p>
        </w:tc>
        <w:tc>
          <w:tcPr>
            <w:tcW w:w="1145" w:type="dxa"/>
            <w:tcBorders>
              <w:top w:val="nil"/>
              <w:left w:val="nil"/>
              <w:bottom w:val="single" w:sz="4" w:space="0" w:color="auto"/>
              <w:right w:val="single" w:sz="4" w:space="0" w:color="auto"/>
            </w:tcBorders>
            <w:shd w:val="clear" w:color="auto" w:fill="auto"/>
            <w:noWrap/>
            <w:vAlign w:val="center"/>
            <w:hideMark/>
          </w:tcPr>
          <w:p w:rsidR="002128DF" w:rsidRPr="000E1F50" w:rsidRDefault="002128DF" w:rsidP="002128DF">
            <w:pPr>
              <w:jc w:val="right"/>
              <w:rPr>
                <w:rFonts w:ascii="Calibri" w:hAnsi="Calibri" w:cs="Calibri"/>
                <w:b/>
                <w:bCs/>
                <w:color w:val="FF0000"/>
                <w:sz w:val="18"/>
                <w:szCs w:val="18"/>
              </w:rPr>
            </w:pPr>
            <w:r w:rsidRPr="000E1F50">
              <w:rPr>
                <w:rFonts w:ascii="Calibri" w:hAnsi="Calibri" w:cs="Calibri"/>
                <w:b/>
                <w:bCs/>
                <w:color w:val="FF0000"/>
                <w:sz w:val="18"/>
                <w:szCs w:val="18"/>
              </w:rPr>
              <w:t>396.651,08</w:t>
            </w:r>
          </w:p>
        </w:tc>
      </w:tr>
    </w:tbl>
    <w:p w:rsidR="002128DF" w:rsidRDefault="002128DF" w:rsidP="002128DF">
      <w:pPr>
        <w:spacing w:before="120" w:after="120" w:line="360" w:lineRule="auto"/>
        <w:ind w:left="284"/>
        <w:jc w:val="both"/>
        <w:rPr>
          <w:rFonts w:ascii="Calibri" w:hAnsi="Calibri" w:cs="Calibri"/>
          <w:b/>
          <w:bCs/>
          <w:lang w:val="en-US"/>
        </w:rPr>
      </w:pPr>
    </w:p>
    <w:p w:rsidR="002128DF" w:rsidRPr="001F51F0" w:rsidRDefault="002128DF" w:rsidP="002128DF">
      <w:pPr>
        <w:spacing w:before="120" w:after="120" w:line="360" w:lineRule="auto"/>
        <w:jc w:val="both"/>
        <w:rPr>
          <w:rFonts w:ascii="Calibri" w:hAnsi="Calibri" w:cs="Calibri"/>
          <w:b/>
          <w:u w:val="single"/>
        </w:rPr>
      </w:pPr>
      <w:r w:rsidRPr="001F51F0">
        <w:rPr>
          <w:rFonts w:ascii="Calibri" w:hAnsi="Calibri" w:cs="Calibri"/>
          <w:b/>
          <w:u w:val="single"/>
        </w:rPr>
        <w:t>Β) Ισοσκέλιση ανταποδοτικών υπηρεσιών</w:t>
      </w:r>
    </w:p>
    <w:p w:rsidR="002128DF" w:rsidRPr="001F51F0" w:rsidRDefault="002128DF" w:rsidP="002128DF">
      <w:pPr>
        <w:spacing w:before="120" w:after="120" w:line="360" w:lineRule="auto"/>
        <w:jc w:val="both"/>
        <w:rPr>
          <w:rFonts w:ascii="Calibri" w:hAnsi="Calibri" w:cs="Calibri"/>
          <w:b/>
        </w:rPr>
      </w:pPr>
      <w:r w:rsidRPr="001F51F0">
        <w:rPr>
          <w:rFonts w:ascii="Calibri" w:hAnsi="Calibri" w:cs="Calibri"/>
          <w:b/>
        </w:rPr>
        <w:t>Β1. Υπηρεσία Καθαριότητας και Ηλεκτροφωτισμού</w:t>
      </w:r>
    </w:p>
    <w:p w:rsidR="002128DF" w:rsidRDefault="002128DF" w:rsidP="002128DF">
      <w:pPr>
        <w:spacing w:before="120" w:after="120" w:line="360" w:lineRule="auto"/>
        <w:jc w:val="both"/>
        <w:rPr>
          <w:rFonts w:ascii="Calibri" w:hAnsi="Calibri" w:cs="Calibri"/>
          <w:b/>
        </w:rPr>
      </w:pPr>
      <w:r w:rsidRPr="001F51F0">
        <w:rPr>
          <w:rFonts w:ascii="Calibri" w:hAnsi="Calibri" w:cs="Calibri"/>
          <w:b/>
        </w:rPr>
        <w:t>Πρόβλεψη Εσόδων</w:t>
      </w:r>
    </w:p>
    <w:tbl>
      <w:tblPr>
        <w:tblW w:w="8320" w:type="dxa"/>
        <w:jc w:val="center"/>
        <w:tblLook w:val="04A0"/>
      </w:tblPr>
      <w:tblGrid>
        <w:gridCol w:w="1053"/>
        <w:gridCol w:w="2580"/>
        <w:gridCol w:w="1394"/>
        <w:gridCol w:w="1224"/>
        <w:gridCol w:w="1129"/>
        <w:gridCol w:w="1394"/>
      </w:tblGrid>
      <w:tr w:rsidR="002128DF" w:rsidRPr="000E1F50" w:rsidTr="002128DF">
        <w:trPr>
          <w:trHeight w:val="790"/>
          <w:jc w:val="center"/>
        </w:trPr>
        <w:tc>
          <w:tcPr>
            <w:tcW w:w="920" w:type="dxa"/>
            <w:tcBorders>
              <w:top w:val="single" w:sz="4" w:space="0" w:color="000000"/>
              <w:left w:val="single" w:sz="4" w:space="0" w:color="000000"/>
              <w:bottom w:val="single" w:sz="4" w:space="0" w:color="000000"/>
              <w:right w:val="single" w:sz="4" w:space="0" w:color="000000"/>
            </w:tcBorders>
            <w:shd w:val="clear" w:color="000000" w:fill="D8D8D8"/>
            <w:vAlign w:val="center"/>
            <w:hideMark/>
          </w:tcPr>
          <w:p w:rsidR="002128DF" w:rsidRPr="00BA5B3E" w:rsidRDefault="002128DF" w:rsidP="002128DF">
            <w:pPr>
              <w:jc w:val="center"/>
              <w:rPr>
                <w:rFonts w:ascii="Calibri" w:hAnsi="Calibri" w:cs="Calibri"/>
                <w:b/>
                <w:bCs/>
                <w:color w:val="000000"/>
                <w:sz w:val="22"/>
                <w:szCs w:val="22"/>
              </w:rPr>
            </w:pPr>
            <w:r w:rsidRPr="00BA5B3E">
              <w:rPr>
                <w:rFonts w:ascii="Calibri" w:hAnsi="Calibri" w:cs="Calibri"/>
                <w:b/>
                <w:bCs/>
                <w:color w:val="000000"/>
                <w:sz w:val="22"/>
                <w:szCs w:val="22"/>
              </w:rPr>
              <w:t>K.A.</w:t>
            </w:r>
          </w:p>
        </w:tc>
        <w:tc>
          <w:tcPr>
            <w:tcW w:w="2580" w:type="dxa"/>
            <w:tcBorders>
              <w:top w:val="single" w:sz="4" w:space="0" w:color="000000"/>
              <w:left w:val="nil"/>
              <w:bottom w:val="single" w:sz="4" w:space="0" w:color="000000"/>
              <w:right w:val="single" w:sz="4" w:space="0" w:color="000000"/>
            </w:tcBorders>
            <w:shd w:val="clear" w:color="000000" w:fill="D8D8D8"/>
            <w:vAlign w:val="center"/>
            <w:hideMark/>
          </w:tcPr>
          <w:p w:rsidR="002128DF" w:rsidRPr="00BA5B3E" w:rsidRDefault="002128DF" w:rsidP="002128DF">
            <w:pPr>
              <w:jc w:val="center"/>
              <w:rPr>
                <w:rFonts w:ascii="Calibri" w:hAnsi="Calibri" w:cs="Calibri"/>
                <w:b/>
                <w:bCs/>
                <w:color w:val="000000"/>
                <w:sz w:val="22"/>
                <w:szCs w:val="22"/>
              </w:rPr>
            </w:pPr>
            <w:r w:rsidRPr="00BA5B3E">
              <w:rPr>
                <w:rFonts w:ascii="Calibri" w:hAnsi="Calibri" w:cs="Calibri"/>
                <w:b/>
                <w:bCs/>
                <w:color w:val="000000"/>
                <w:sz w:val="22"/>
                <w:szCs w:val="22"/>
              </w:rPr>
              <w:t>Περιγραφή Εσόδων</w:t>
            </w:r>
          </w:p>
        </w:tc>
        <w:tc>
          <w:tcPr>
            <w:tcW w:w="1300" w:type="dxa"/>
            <w:tcBorders>
              <w:top w:val="single" w:sz="4" w:space="0" w:color="000000"/>
              <w:left w:val="nil"/>
              <w:bottom w:val="single" w:sz="4" w:space="0" w:color="000000"/>
              <w:right w:val="single" w:sz="4" w:space="0" w:color="000000"/>
            </w:tcBorders>
            <w:shd w:val="clear" w:color="000000" w:fill="D8D8D8"/>
            <w:vAlign w:val="center"/>
            <w:hideMark/>
          </w:tcPr>
          <w:p w:rsidR="002128DF" w:rsidRPr="00BA5B3E" w:rsidRDefault="002128DF" w:rsidP="002128DF">
            <w:pPr>
              <w:jc w:val="center"/>
              <w:rPr>
                <w:rFonts w:ascii="Calibri" w:hAnsi="Calibri" w:cs="Calibri"/>
                <w:b/>
                <w:bCs/>
                <w:color w:val="000000"/>
                <w:sz w:val="22"/>
                <w:szCs w:val="22"/>
              </w:rPr>
            </w:pPr>
            <w:r w:rsidRPr="00BA5B3E">
              <w:rPr>
                <w:rFonts w:ascii="Calibri" w:hAnsi="Calibri" w:cs="Calibri"/>
                <w:b/>
                <w:bCs/>
                <w:color w:val="000000"/>
                <w:sz w:val="22"/>
                <w:szCs w:val="22"/>
              </w:rPr>
              <w:t xml:space="preserve">Τέλη </w:t>
            </w:r>
            <w:proofErr w:type="spellStart"/>
            <w:r w:rsidRPr="00BA5B3E">
              <w:rPr>
                <w:rFonts w:ascii="Calibri" w:hAnsi="Calibri" w:cs="Calibri"/>
                <w:b/>
                <w:bCs/>
                <w:color w:val="000000"/>
                <w:sz w:val="22"/>
                <w:szCs w:val="22"/>
              </w:rPr>
              <w:t>καθαριότ</w:t>
            </w:r>
            <w:proofErr w:type="spellEnd"/>
            <w:r w:rsidRPr="00BA5B3E">
              <w:rPr>
                <w:rFonts w:ascii="Calibri" w:hAnsi="Calibri" w:cs="Calibri"/>
                <w:b/>
                <w:bCs/>
                <w:color w:val="000000"/>
                <w:sz w:val="22"/>
                <w:szCs w:val="22"/>
              </w:rPr>
              <w:t>. 2021</w:t>
            </w:r>
          </w:p>
        </w:tc>
        <w:tc>
          <w:tcPr>
            <w:tcW w:w="1160" w:type="dxa"/>
            <w:tcBorders>
              <w:top w:val="single" w:sz="4" w:space="0" w:color="000000"/>
              <w:left w:val="nil"/>
              <w:bottom w:val="single" w:sz="4" w:space="0" w:color="000000"/>
              <w:right w:val="single" w:sz="4" w:space="0" w:color="000000"/>
            </w:tcBorders>
            <w:shd w:val="clear" w:color="000000" w:fill="D8D8D8"/>
            <w:vAlign w:val="center"/>
            <w:hideMark/>
          </w:tcPr>
          <w:p w:rsidR="002128DF" w:rsidRPr="00BA5B3E" w:rsidRDefault="002128DF" w:rsidP="002128DF">
            <w:pPr>
              <w:jc w:val="center"/>
              <w:rPr>
                <w:rFonts w:ascii="Calibri" w:hAnsi="Calibri" w:cs="Calibri"/>
                <w:b/>
                <w:bCs/>
                <w:color w:val="000000"/>
                <w:sz w:val="22"/>
                <w:szCs w:val="22"/>
              </w:rPr>
            </w:pPr>
            <w:proofErr w:type="spellStart"/>
            <w:r w:rsidRPr="00BA5B3E">
              <w:rPr>
                <w:rFonts w:ascii="Calibri" w:hAnsi="Calibri" w:cs="Calibri"/>
                <w:b/>
                <w:bCs/>
                <w:color w:val="000000"/>
                <w:sz w:val="22"/>
                <w:szCs w:val="22"/>
              </w:rPr>
              <w:t>Χρημ</w:t>
            </w:r>
            <w:proofErr w:type="spellEnd"/>
            <w:r w:rsidRPr="00BA5B3E">
              <w:rPr>
                <w:rFonts w:ascii="Calibri" w:hAnsi="Calibri" w:cs="Calibri"/>
                <w:b/>
                <w:bCs/>
                <w:color w:val="000000"/>
                <w:sz w:val="22"/>
                <w:szCs w:val="22"/>
              </w:rPr>
              <w:t>. Υπόλοιπο 2020</w:t>
            </w:r>
          </w:p>
        </w:tc>
        <w:tc>
          <w:tcPr>
            <w:tcW w:w="1120" w:type="dxa"/>
            <w:tcBorders>
              <w:top w:val="single" w:sz="4" w:space="0" w:color="000000"/>
              <w:left w:val="nil"/>
              <w:bottom w:val="single" w:sz="4" w:space="0" w:color="000000"/>
              <w:right w:val="single" w:sz="4" w:space="0" w:color="000000"/>
            </w:tcBorders>
            <w:shd w:val="clear" w:color="000000" w:fill="D8D8D8"/>
            <w:vAlign w:val="center"/>
            <w:hideMark/>
          </w:tcPr>
          <w:p w:rsidR="002128DF" w:rsidRPr="00BA5B3E" w:rsidRDefault="002128DF" w:rsidP="002128DF">
            <w:pPr>
              <w:jc w:val="center"/>
              <w:rPr>
                <w:rFonts w:ascii="Calibri" w:hAnsi="Calibri" w:cs="Calibri"/>
                <w:b/>
                <w:bCs/>
                <w:color w:val="000000"/>
                <w:sz w:val="22"/>
                <w:szCs w:val="22"/>
              </w:rPr>
            </w:pPr>
            <w:r w:rsidRPr="00BA5B3E">
              <w:rPr>
                <w:rFonts w:ascii="Calibri" w:hAnsi="Calibri" w:cs="Calibri"/>
                <w:b/>
                <w:bCs/>
                <w:color w:val="000000"/>
                <w:sz w:val="22"/>
                <w:szCs w:val="22"/>
              </w:rPr>
              <w:t>ΔΕΠΟΔΑΛ Α.Ε.</w:t>
            </w:r>
          </w:p>
        </w:tc>
        <w:tc>
          <w:tcPr>
            <w:tcW w:w="1240" w:type="dxa"/>
            <w:tcBorders>
              <w:top w:val="single" w:sz="4" w:space="0" w:color="000000"/>
              <w:left w:val="nil"/>
              <w:bottom w:val="single" w:sz="4" w:space="0" w:color="000000"/>
              <w:right w:val="single" w:sz="4" w:space="0" w:color="000000"/>
            </w:tcBorders>
            <w:shd w:val="clear" w:color="000000" w:fill="D8D8D8"/>
            <w:vAlign w:val="center"/>
            <w:hideMark/>
          </w:tcPr>
          <w:p w:rsidR="002128DF" w:rsidRPr="00BA5B3E" w:rsidRDefault="002128DF" w:rsidP="002128DF">
            <w:pPr>
              <w:jc w:val="center"/>
              <w:rPr>
                <w:rFonts w:ascii="Calibri" w:hAnsi="Calibri" w:cs="Calibri"/>
                <w:b/>
                <w:bCs/>
                <w:color w:val="000000"/>
                <w:sz w:val="22"/>
                <w:szCs w:val="22"/>
              </w:rPr>
            </w:pPr>
            <w:r w:rsidRPr="00BA5B3E">
              <w:rPr>
                <w:rFonts w:ascii="Calibri" w:hAnsi="Calibri" w:cs="Calibri"/>
                <w:b/>
                <w:bCs/>
                <w:color w:val="000000"/>
                <w:sz w:val="22"/>
                <w:szCs w:val="22"/>
              </w:rPr>
              <w:t>Σύνολο</w:t>
            </w:r>
          </w:p>
        </w:tc>
      </w:tr>
      <w:tr w:rsidR="002128DF" w:rsidRPr="000E1F50" w:rsidTr="002128DF">
        <w:trPr>
          <w:trHeight w:val="610"/>
          <w:jc w:val="center"/>
        </w:trPr>
        <w:tc>
          <w:tcPr>
            <w:tcW w:w="920" w:type="dxa"/>
            <w:tcBorders>
              <w:top w:val="nil"/>
              <w:left w:val="single" w:sz="4" w:space="0" w:color="000000"/>
              <w:bottom w:val="single" w:sz="4" w:space="0" w:color="000000"/>
              <w:right w:val="single" w:sz="4" w:space="0" w:color="000000"/>
            </w:tcBorders>
            <w:shd w:val="clear" w:color="000000" w:fill="FFFFFF"/>
            <w:noWrap/>
            <w:vAlign w:val="center"/>
            <w:hideMark/>
          </w:tcPr>
          <w:p w:rsidR="002128DF" w:rsidRPr="00BA5B3E" w:rsidRDefault="002128DF" w:rsidP="002128DF">
            <w:pPr>
              <w:rPr>
                <w:rFonts w:ascii="Calibri" w:hAnsi="Calibri" w:cs="Calibri"/>
                <w:color w:val="000000"/>
                <w:sz w:val="22"/>
                <w:szCs w:val="22"/>
              </w:rPr>
            </w:pPr>
            <w:r w:rsidRPr="00BA5B3E">
              <w:rPr>
                <w:rFonts w:ascii="Calibri" w:hAnsi="Calibri" w:cs="Calibri"/>
                <w:color w:val="000000"/>
                <w:sz w:val="22"/>
                <w:szCs w:val="22"/>
              </w:rPr>
              <w:t>0311</w:t>
            </w:r>
          </w:p>
        </w:tc>
        <w:tc>
          <w:tcPr>
            <w:tcW w:w="2580" w:type="dxa"/>
            <w:tcBorders>
              <w:top w:val="nil"/>
              <w:left w:val="nil"/>
              <w:bottom w:val="single" w:sz="4" w:space="0" w:color="000000"/>
              <w:right w:val="single" w:sz="4" w:space="0" w:color="000000"/>
            </w:tcBorders>
            <w:shd w:val="clear" w:color="000000" w:fill="FFFFFF"/>
            <w:vAlign w:val="center"/>
            <w:hideMark/>
          </w:tcPr>
          <w:p w:rsidR="002128DF" w:rsidRPr="00BA5B3E" w:rsidRDefault="002128DF" w:rsidP="002128DF">
            <w:pPr>
              <w:rPr>
                <w:rFonts w:ascii="Calibri" w:hAnsi="Calibri" w:cs="Calibri"/>
                <w:color w:val="000000"/>
                <w:sz w:val="22"/>
                <w:szCs w:val="22"/>
              </w:rPr>
            </w:pPr>
            <w:r w:rsidRPr="00BA5B3E">
              <w:rPr>
                <w:rFonts w:ascii="Calibri" w:hAnsi="Calibri" w:cs="Calibri"/>
                <w:color w:val="000000"/>
                <w:sz w:val="22"/>
                <w:szCs w:val="22"/>
              </w:rPr>
              <w:t xml:space="preserve">Τέλος καθαριότητας και φωτισμού </w:t>
            </w:r>
          </w:p>
        </w:tc>
        <w:tc>
          <w:tcPr>
            <w:tcW w:w="1300" w:type="dxa"/>
            <w:tcBorders>
              <w:top w:val="nil"/>
              <w:left w:val="nil"/>
              <w:bottom w:val="single" w:sz="4" w:space="0" w:color="000000"/>
              <w:right w:val="single" w:sz="4" w:space="0" w:color="000000"/>
            </w:tcBorders>
            <w:shd w:val="clear" w:color="000000" w:fill="FFFFFF"/>
            <w:noWrap/>
            <w:vAlign w:val="center"/>
            <w:hideMark/>
          </w:tcPr>
          <w:p w:rsidR="002128DF" w:rsidRPr="00BA5B3E" w:rsidRDefault="002128DF" w:rsidP="002128DF">
            <w:pPr>
              <w:jc w:val="right"/>
              <w:rPr>
                <w:rFonts w:ascii="Calibri" w:hAnsi="Calibri" w:cs="Calibri"/>
                <w:color w:val="000000"/>
                <w:sz w:val="22"/>
                <w:szCs w:val="22"/>
              </w:rPr>
            </w:pPr>
            <w:r w:rsidRPr="00BA5B3E">
              <w:rPr>
                <w:rFonts w:ascii="Calibri" w:hAnsi="Calibri" w:cs="Calibri"/>
                <w:color w:val="000000"/>
                <w:sz w:val="22"/>
                <w:szCs w:val="22"/>
              </w:rPr>
              <w:t>1.180.000,00</w:t>
            </w:r>
          </w:p>
        </w:tc>
        <w:tc>
          <w:tcPr>
            <w:tcW w:w="1160" w:type="dxa"/>
            <w:tcBorders>
              <w:top w:val="nil"/>
              <w:left w:val="nil"/>
              <w:bottom w:val="single" w:sz="4" w:space="0" w:color="000000"/>
              <w:right w:val="single" w:sz="4" w:space="0" w:color="000000"/>
            </w:tcBorders>
            <w:shd w:val="clear" w:color="000000" w:fill="FFFFFF"/>
            <w:noWrap/>
            <w:vAlign w:val="center"/>
            <w:hideMark/>
          </w:tcPr>
          <w:p w:rsidR="002128DF" w:rsidRPr="00BA5B3E" w:rsidRDefault="002128DF" w:rsidP="002128DF">
            <w:pPr>
              <w:jc w:val="right"/>
              <w:rPr>
                <w:rFonts w:ascii="Calibri" w:hAnsi="Calibri" w:cs="Calibri"/>
                <w:color w:val="000000"/>
                <w:sz w:val="22"/>
                <w:szCs w:val="22"/>
              </w:rPr>
            </w:pPr>
            <w:r w:rsidRPr="00BA5B3E">
              <w:rPr>
                <w:rFonts w:ascii="Calibri" w:hAnsi="Calibri" w:cs="Calibri"/>
                <w:color w:val="000000"/>
                <w:sz w:val="22"/>
                <w:szCs w:val="22"/>
              </w:rPr>
              <w:t> </w:t>
            </w:r>
          </w:p>
        </w:tc>
        <w:tc>
          <w:tcPr>
            <w:tcW w:w="1120" w:type="dxa"/>
            <w:tcBorders>
              <w:top w:val="nil"/>
              <w:left w:val="nil"/>
              <w:bottom w:val="single" w:sz="4" w:space="0" w:color="000000"/>
              <w:right w:val="single" w:sz="4" w:space="0" w:color="000000"/>
            </w:tcBorders>
            <w:shd w:val="clear" w:color="000000" w:fill="FFFFFF"/>
            <w:noWrap/>
            <w:vAlign w:val="center"/>
            <w:hideMark/>
          </w:tcPr>
          <w:p w:rsidR="002128DF" w:rsidRPr="00BA5B3E" w:rsidRDefault="002128DF" w:rsidP="002128DF">
            <w:pPr>
              <w:jc w:val="right"/>
              <w:rPr>
                <w:rFonts w:ascii="Calibri" w:hAnsi="Calibri" w:cs="Calibri"/>
                <w:color w:val="000000"/>
                <w:sz w:val="22"/>
                <w:szCs w:val="22"/>
              </w:rPr>
            </w:pPr>
            <w:r w:rsidRPr="00BA5B3E">
              <w:rPr>
                <w:rFonts w:ascii="Calibri" w:hAnsi="Calibri" w:cs="Calibri"/>
                <w:color w:val="000000"/>
                <w:sz w:val="22"/>
                <w:szCs w:val="22"/>
              </w:rPr>
              <w:t> </w:t>
            </w:r>
          </w:p>
        </w:tc>
        <w:tc>
          <w:tcPr>
            <w:tcW w:w="1240" w:type="dxa"/>
            <w:tcBorders>
              <w:top w:val="nil"/>
              <w:left w:val="nil"/>
              <w:bottom w:val="single" w:sz="4" w:space="0" w:color="000000"/>
              <w:right w:val="single" w:sz="4" w:space="0" w:color="000000"/>
            </w:tcBorders>
            <w:shd w:val="clear" w:color="000000" w:fill="FFFFFF"/>
            <w:noWrap/>
            <w:vAlign w:val="center"/>
            <w:hideMark/>
          </w:tcPr>
          <w:p w:rsidR="002128DF" w:rsidRPr="00BA5B3E" w:rsidRDefault="002128DF" w:rsidP="002128DF">
            <w:pPr>
              <w:jc w:val="right"/>
              <w:rPr>
                <w:rFonts w:ascii="Calibri" w:hAnsi="Calibri" w:cs="Calibri"/>
                <w:color w:val="000000"/>
                <w:sz w:val="22"/>
                <w:szCs w:val="22"/>
              </w:rPr>
            </w:pPr>
            <w:r w:rsidRPr="00BA5B3E">
              <w:rPr>
                <w:rFonts w:ascii="Calibri" w:hAnsi="Calibri" w:cs="Calibri"/>
                <w:color w:val="000000"/>
                <w:sz w:val="22"/>
                <w:szCs w:val="22"/>
              </w:rPr>
              <w:t>1.180.000,00</w:t>
            </w:r>
          </w:p>
        </w:tc>
      </w:tr>
      <w:tr w:rsidR="002128DF" w:rsidRPr="000E1F50" w:rsidTr="002128DF">
        <w:trPr>
          <w:trHeight w:val="460"/>
          <w:jc w:val="center"/>
        </w:trPr>
        <w:tc>
          <w:tcPr>
            <w:tcW w:w="920" w:type="dxa"/>
            <w:tcBorders>
              <w:top w:val="nil"/>
              <w:left w:val="single" w:sz="4" w:space="0" w:color="000000"/>
              <w:bottom w:val="single" w:sz="4" w:space="0" w:color="000000"/>
              <w:right w:val="single" w:sz="4" w:space="0" w:color="000000"/>
            </w:tcBorders>
            <w:shd w:val="clear" w:color="000000" w:fill="FFFFFF"/>
            <w:noWrap/>
            <w:vAlign w:val="center"/>
            <w:hideMark/>
          </w:tcPr>
          <w:p w:rsidR="002128DF" w:rsidRPr="00BA5B3E" w:rsidRDefault="002128DF" w:rsidP="002128DF">
            <w:pPr>
              <w:rPr>
                <w:rFonts w:ascii="Calibri" w:hAnsi="Calibri" w:cs="Calibri"/>
                <w:color w:val="000000"/>
                <w:sz w:val="22"/>
                <w:szCs w:val="22"/>
              </w:rPr>
            </w:pPr>
            <w:r w:rsidRPr="00BA5B3E">
              <w:rPr>
                <w:rFonts w:ascii="Calibri" w:hAnsi="Calibri" w:cs="Calibri"/>
                <w:color w:val="000000"/>
                <w:sz w:val="22"/>
                <w:szCs w:val="22"/>
              </w:rPr>
              <w:t>2111</w:t>
            </w:r>
          </w:p>
        </w:tc>
        <w:tc>
          <w:tcPr>
            <w:tcW w:w="2580" w:type="dxa"/>
            <w:tcBorders>
              <w:top w:val="nil"/>
              <w:left w:val="nil"/>
              <w:bottom w:val="single" w:sz="4" w:space="0" w:color="000000"/>
              <w:right w:val="single" w:sz="4" w:space="0" w:color="000000"/>
            </w:tcBorders>
            <w:shd w:val="clear" w:color="000000" w:fill="FFFFFF"/>
            <w:vAlign w:val="center"/>
            <w:hideMark/>
          </w:tcPr>
          <w:p w:rsidR="002128DF" w:rsidRPr="00BA5B3E" w:rsidRDefault="002128DF" w:rsidP="002128DF">
            <w:pPr>
              <w:rPr>
                <w:rFonts w:ascii="Calibri" w:hAnsi="Calibri" w:cs="Calibri"/>
                <w:color w:val="000000"/>
                <w:sz w:val="22"/>
                <w:szCs w:val="22"/>
              </w:rPr>
            </w:pPr>
            <w:r w:rsidRPr="00BA5B3E">
              <w:rPr>
                <w:rFonts w:ascii="Calibri" w:hAnsi="Calibri" w:cs="Calibri"/>
                <w:color w:val="000000"/>
                <w:sz w:val="22"/>
                <w:szCs w:val="22"/>
              </w:rPr>
              <w:t>Τέλη καθαριότητας -Π.Ο.Ε.</w:t>
            </w:r>
          </w:p>
        </w:tc>
        <w:tc>
          <w:tcPr>
            <w:tcW w:w="1300" w:type="dxa"/>
            <w:tcBorders>
              <w:top w:val="nil"/>
              <w:left w:val="nil"/>
              <w:bottom w:val="single" w:sz="4" w:space="0" w:color="000000"/>
              <w:right w:val="single" w:sz="4" w:space="0" w:color="000000"/>
            </w:tcBorders>
            <w:shd w:val="clear" w:color="000000" w:fill="FFFFFF"/>
            <w:noWrap/>
            <w:vAlign w:val="center"/>
            <w:hideMark/>
          </w:tcPr>
          <w:p w:rsidR="002128DF" w:rsidRPr="00BA5B3E" w:rsidRDefault="002128DF" w:rsidP="002128DF">
            <w:pPr>
              <w:jc w:val="right"/>
              <w:rPr>
                <w:rFonts w:ascii="Calibri" w:hAnsi="Calibri" w:cs="Calibri"/>
                <w:color w:val="000000"/>
                <w:sz w:val="22"/>
                <w:szCs w:val="22"/>
              </w:rPr>
            </w:pPr>
            <w:r w:rsidRPr="00BA5B3E">
              <w:rPr>
                <w:rFonts w:ascii="Calibri" w:hAnsi="Calibri" w:cs="Calibri"/>
                <w:color w:val="000000"/>
                <w:sz w:val="22"/>
                <w:szCs w:val="22"/>
              </w:rPr>
              <w:t>472.000,00</w:t>
            </w:r>
          </w:p>
        </w:tc>
        <w:tc>
          <w:tcPr>
            <w:tcW w:w="1160" w:type="dxa"/>
            <w:tcBorders>
              <w:top w:val="nil"/>
              <w:left w:val="nil"/>
              <w:bottom w:val="single" w:sz="4" w:space="0" w:color="000000"/>
              <w:right w:val="single" w:sz="4" w:space="0" w:color="000000"/>
            </w:tcBorders>
            <w:shd w:val="clear" w:color="000000" w:fill="FFFFFF"/>
            <w:noWrap/>
            <w:vAlign w:val="center"/>
            <w:hideMark/>
          </w:tcPr>
          <w:p w:rsidR="002128DF" w:rsidRPr="00BA5B3E" w:rsidRDefault="002128DF" w:rsidP="002128DF">
            <w:pPr>
              <w:jc w:val="right"/>
              <w:rPr>
                <w:rFonts w:ascii="Calibri" w:hAnsi="Calibri" w:cs="Calibri"/>
                <w:color w:val="000000"/>
                <w:sz w:val="22"/>
                <w:szCs w:val="22"/>
              </w:rPr>
            </w:pPr>
            <w:r w:rsidRPr="00BA5B3E">
              <w:rPr>
                <w:rFonts w:ascii="Calibri" w:hAnsi="Calibri" w:cs="Calibri"/>
                <w:color w:val="000000"/>
                <w:sz w:val="22"/>
                <w:szCs w:val="22"/>
              </w:rPr>
              <w:t> </w:t>
            </w:r>
          </w:p>
        </w:tc>
        <w:tc>
          <w:tcPr>
            <w:tcW w:w="1120" w:type="dxa"/>
            <w:tcBorders>
              <w:top w:val="nil"/>
              <w:left w:val="nil"/>
              <w:bottom w:val="single" w:sz="4" w:space="0" w:color="000000"/>
              <w:right w:val="single" w:sz="4" w:space="0" w:color="000000"/>
            </w:tcBorders>
            <w:shd w:val="clear" w:color="000000" w:fill="FFFFFF"/>
            <w:noWrap/>
            <w:vAlign w:val="center"/>
            <w:hideMark/>
          </w:tcPr>
          <w:p w:rsidR="002128DF" w:rsidRPr="00BA5B3E" w:rsidRDefault="002128DF" w:rsidP="002128DF">
            <w:pPr>
              <w:jc w:val="right"/>
              <w:rPr>
                <w:rFonts w:ascii="Calibri" w:hAnsi="Calibri" w:cs="Calibri"/>
                <w:color w:val="000000"/>
                <w:sz w:val="22"/>
                <w:szCs w:val="22"/>
              </w:rPr>
            </w:pPr>
            <w:r w:rsidRPr="00BA5B3E">
              <w:rPr>
                <w:rFonts w:ascii="Calibri" w:hAnsi="Calibri" w:cs="Calibri"/>
                <w:color w:val="000000"/>
                <w:sz w:val="22"/>
                <w:szCs w:val="22"/>
              </w:rPr>
              <w:t> </w:t>
            </w:r>
          </w:p>
        </w:tc>
        <w:tc>
          <w:tcPr>
            <w:tcW w:w="1240" w:type="dxa"/>
            <w:tcBorders>
              <w:top w:val="nil"/>
              <w:left w:val="nil"/>
              <w:bottom w:val="single" w:sz="4" w:space="0" w:color="000000"/>
              <w:right w:val="single" w:sz="4" w:space="0" w:color="000000"/>
            </w:tcBorders>
            <w:shd w:val="clear" w:color="000000" w:fill="FFFFFF"/>
            <w:noWrap/>
            <w:vAlign w:val="center"/>
            <w:hideMark/>
          </w:tcPr>
          <w:p w:rsidR="002128DF" w:rsidRPr="00BA5B3E" w:rsidRDefault="002128DF" w:rsidP="002128DF">
            <w:pPr>
              <w:jc w:val="right"/>
              <w:rPr>
                <w:rFonts w:ascii="Calibri" w:hAnsi="Calibri" w:cs="Calibri"/>
                <w:color w:val="000000"/>
                <w:sz w:val="22"/>
                <w:szCs w:val="22"/>
              </w:rPr>
            </w:pPr>
            <w:r w:rsidRPr="00BA5B3E">
              <w:rPr>
                <w:rFonts w:ascii="Calibri" w:hAnsi="Calibri" w:cs="Calibri"/>
                <w:color w:val="000000"/>
                <w:sz w:val="22"/>
                <w:szCs w:val="22"/>
              </w:rPr>
              <w:t>472.000,00</w:t>
            </w:r>
          </w:p>
        </w:tc>
      </w:tr>
      <w:tr w:rsidR="002128DF" w:rsidRPr="000E1F50" w:rsidTr="002128DF">
        <w:trPr>
          <w:trHeight w:val="610"/>
          <w:jc w:val="center"/>
        </w:trPr>
        <w:tc>
          <w:tcPr>
            <w:tcW w:w="920" w:type="dxa"/>
            <w:tcBorders>
              <w:top w:val="nil"/>
              <w:left w:val="single" w:sz="4" w:space="0" w:color="000000"/>
              <w:bottom w:val="single" w:sz="4" w:space="0" w:color="000000"/>
              <w:right w:val="single" w:sz="4" w:space="0" w:color="000000"/>
            </w:tcBorders>
            <w:shd w:val="clear" w:color="000000" w:fill="FFFFFF"/>
            <w:noWrap/>
            <w:vAlign w:val="center"/>
            <w:hideMark/>
          </w:tcPr>
          <w:p w:rsidR="002128DF" w:rsidRPr="00BA5B3E" w:rsidRDefault="002128DF" w:rsidP="002128DF">
            <w:pPr>
              <w:rPr>
                <w:rFonts w:ascii="Calibri" w:hAnsi="Calibri" w:cs="Calibri"/>
                <w:color w:val="000000"/>
                <w:sz w:val="22"/>
                <w:szCs w:val="22"/>
              </w:rPr>
            </w:pPr>
            <w:r w:rsidRPr="00BA5B3E">
              <w:rPr>
                <w:rFonts w:ascii="Calibri" w:hAnsi="Calibri" w:cs="Calibri"/>
                <w:color w:val="000000"/>
                <w:sz w:val="22"/>
                <w:szCs w:val="22"/>
              </w:rPr>
              <w:t>3211</w:t>
            </w:r>
          </w:p>
        </w:tc>
        <w:tc>
          <w:tcPr>
            <w:tcW w:w="2580" w:type="dxa"/>
            <w:tcBorders>
              <w:top w:val="nil"/>
              <w:left w:val="nil"/>
              <w:bottom w:val="single" w:sz="4" w:space="0" w:color="000000"/>
              <w:right w:val="single" w:sz="4" w:space="0" w:color="000000"/>
            </w:tcBorders>
            <w:shd w:val="clear" w:color="000000" w:fill="FFFFFF"/>
            <w:vAlign w:val="center"/>
            <w:hideMark/>
          </w:tcPr>
          <w:p w:rsidR="002128DF" w:rsidRPr="00BA5B3E" w:rsidRDefault="002128DF" w:rsidP="002128DF">
            <w:pPr>
              <w:rPr>
                <w:rFonts w:ascii="Calibri" w:hAnsi="Calibri" w:cs="Calibri"/>
                <w:color w:val="000000"/>
                <w:sz w:val="22"/>
                <w:szCs w:val="22"/>
              </w:rPr>
            </w:pPr>
            <w:r w:rsidRPr="00BA5B3E">
              <w:rPr>
                <w:rFonts w:ascii="Calibri" w:hAnsi="Calibri" w:cs="Calibri"/>
                <w:color w:val="000000"/>
                <w:sz w:val="22"/>
                <w:szCs w:val="22"/>
              </w:rPr>
              <w:t xml:space="preserve">Τέλη καθαριότητας - </w:t>
            </w:r>
            <w:proofErr w:type="spellStart"/>
            <w:r w:rsidRPr="00BA5B3E">
              <w:rPr>
                <w:rFonts w:ascii="Calibri" w:hAnsi="Calibri" w:cs="Calibri"/>
                <w:color w:val="000000"/>
                <w:sz w:val="22"/>
                <w:szCs w:val="22"/>
              </w:rPr>
              <w:t>ειπρακτέα</w:t>
            </w:r>
            <w:proofErr w:type="spellEnd"/>
            <w:r w:rsidRPr="00BA5B3E">
              <w:rPr>
                <w:rFonts w:ascii="Calibri" w:hAnsi="Calibri" w:cs="Calibri"/>
                <w:color w:val="000000"/>
                <w:sz w:val="22"/>
                <w:szCs w:val="22"/>
              </w:rPr>
              <w:t xml:space="preserve"> υπόλοιπα</w:t>
            </w:r>
          </w:p>
        </w:tc>
        <w:tc>
          <w:tcPr>
            <w:tcW w:w="1300" w:type="dxa"/>
            <w:tcBorders>
              <w:top w:val="nil"/>
              <w:left w:val="nil"/>
              <w:bottom w:val="single" w:sz="4" w:space="0" w:color="000000"/>
              <w:right w:val="single" w:sz="4" w:space="0" w:color="000000"/>
            </w:tcBorders>
            <w:shd w:val="clear" w:color="000000" w:fill="FFFFFF"/>
            <w:noWrap/>
            <w:vAlign w:val="center"/>
            <w:hideMark/>
          </w:tcPr>
          <w:p w:rsidR="002128DF" w:rsidRPr="00BA5B3E" w:rsidRDefault="002128DF" w:rsidP="002128DF">
            <w:pPr>
              <w:jc w:val="right"/>
              <w:rPr>
                <w:rFonts w:ascii="Calibri" w:hAnsi="Calibri" w:cs="Calibri"/>
                <w:color w:val="000000"/>
                <w:sz w:val="22"/>
                <w:szCs w:val="22"/>
              </w:rPr>
            </w:pPr>
            <w:r w:rsidRPr="00BA5B3E">
              <w:rPr>
                <w:rFonts w:ascii="Calibri" w:hAnsi="Calibri" w:cs="Calibri"/>
                <w:color w:val="000000"/>
                <w:sz w:val="22"/>
                <w:szCs w:val="22"/>
              </w:rPr>
              <w:t>918.598,00</w:t>
            </w:r>
          </w:p>
        </w:tc>
        <w:tc>
          <w:tcPr>
            <w:tcW w:w="1160" w:type="dxa"/>
            <w:tcBorders>
              <w:top w:val="nil"/>
              <w:left w:val="nil"/>
              <w:bottom w:val="single" w:sz="4" w:space="0" w:color="000000"/>
              <w:right w:val="single" w:sz="4" w:space="0" w:color="000000"/>
            </w:tcBorders>
            <w:shd w:val="clear" w:color="000000" w:fill="FFFFFF"/>
            <w:noWrap/>
            <w:vAlign w:val="center"/>
            <w:hideMark/>
          </w:tcPr>
          <w:p w:rsidR="002128DF" w:rsidRPr="00BA5B3E" w:rsidRDefault="002128DF" w:rsidP="002128DF">
            <w:pPr>
              <w:jc w:val="right"/>
              <w:rPr>
                <w:rFonts w:ascii="Calibri" w:hAnsi="Calibri" w:cs="Calibri"/>
                <w:color w:val="000000"/>
                <w:sz w:val="22"/>
                <w:szCs w:val="22"/>
              </w:rPr>
            </w:pPr>
            <w:r w:rsidRPr="00BA5B3E">
              <w:rPr>
                <w:rFonts w:ascii="Calibri" w:hAnsi="Calibri" w:cs="Calibri"/>
                <w:color w:val="000000"/>
                <w:sz w:val="22"/>
                <w:szCs w:val="22"/>
              </w:rPr>
              <w:t> </w:t>
            </w:r>
          </w:p>
        </w:tc>
        <w:tc>
          <w:tcPr>
            <w:tcW w:w="1120" w:type="dxa"/>
            <w:tcBorders>
              <w:top w:val="nil"/>
              <w:left w:val="nil"/>
              <w:bottom w:val="single" w:sz="4" w:space="0" w:color="000000"/>
              <w:right w:val="single" w:sz="4" w:space="0" w:color="000000"/>
            </w:tcBorders>
            <w:shd w:val="clear" w:color="000000" w:fill="FFFFFF"/>
            <w:noWrap/>
            <w:vAlign w:val="center"/>
            <w:hideMark/>
          </w:tcPr>
          <w:p w:rsidR="002128DF" w:rsidRPr="00BA5B3E" w:rsidRDefault="002128DF" w:rsidP="002128DF">
            <w:pPr>
              <w:jc w:val="right"/>
              <w:rPr>
                <w:rFonts w:ascii="Calibri" w:hAnsi="Calibri" w:cs="Calibri"/>
                <w:color w:val="000000"/>
                <w:sz w:val="22"/>
                <w:szCs w:val="22"/>
              </w:rPr>
            </w:pPr>
            <w:r w:rsidRPr="00BA5B3E">
              <w:rPr>
                <w:rFonts w:ascii="Calibri" w:hAnsi="Calibri" w:cs="Calibri"/>
                <w:color w:val="000000"/>
                <w:sz w:val="22"/>
                <w:szCs w:val="22"/>
              </w:rPr>
              <w:t> </w:t>
            </w:r>
          </w:p>
        </w:tc>
        <w:tc>
          <w:tcPr>
            <w:tcW w:w="1240" w:type="dxa"/>
            <w:tcBorders>
              <w:top w:val="nil"/>
              <w:left w:val="nil"/>
              <w:bottom w:val="single" w:sz="4" w:space="0" w:color="000000"/>
              <w:right w:val="single" w:sz="4" w:space="0" w:color="000000"/>
            </w:tcBorders>
            <w:shd w:val="clear" w:color="000000" w:fill="FFFFFF"/>
            <w:noWrap/>
            <w:vAlign w:val="center"/>
            <w:hideMark/>
          </w:tcPr>
          <w:p w:rsidR="002128DF" w:rsidRPr="00BA5B3E" w:rsidRDefault="002128DF" w:rsidP="002128DF">
            <w:pPr>
              <w:jc w:val="right"/>
              <w:rPr>
                <w:rFonts w:ascii="Calibri" w:hAnsi="Calibri" w:cs="Calibri"/>
                <w:color w:val="000000"/>
                <w:sz w:val="22"/>
                <w:szCs w:val="22"/>
              </w:rPr>
            </w:pPr>
            <w:r w:rsidRPr="00BA5B3E">
              <w:rPr>
                <w:rFonts w:ascii="Calibri" w:hAnsi="Calibri" w:cs="Calibri"/>
                <w:color w:val="000000"/>
                <w:sz w:val="22"/>
                <w:szCs w:val="22"/>
              </w:rPr>
              <w:t>918.598,00</w:t>
            </w:r>
          </w:p>
        </w:tc>
      </w:tr>
      <w:tr w:rsidR="002128DF" w:rsidRPr="000E1F50" w:rsidTr="002128DF">
        <w:trPr>
          <w:trHeight w:val="560"/>
          <w:jc w:val="center"/>
        </w:trPr>
        <w:tc>
          <w:tcPr>
            <w:tcW w:w="920" w:type="dxa"/>
            <w:tcBorders>
              <w:top w:val="nil"/>
              <w:left w:val="single" w:sz="4" w:space="0" w:color="000000"/>
              <w:bottom w:val="single" w:sz="4" w:space="0" w:color="000000"/>
              <w:right w:val="single" w:sz="4" w:space="0" w:color="000000"/>
            </w:tcBorders>
            <w:shd w:val="clear" w:color="000000" w:fill="FFFFFF"/>
            <w:noWrap/>
            <w:vAlign w:val="center"/>
            <w:hideMark/>
          </w:tcPr>
          <w:p w:rsidR="002128DF" w:rsidRPr="00BA5B3E" w:rsidRDefault="002128DF" w:rsidP="002128DF">
            <w:pPr>
              <w:rPr>
                <w:rFonts w:ascii="Calibri" w:hAnsi="Calibri" w:cs="Calibri"/>
                <w:color w:val="000000"/>
                <w:sz w:val="22"/>
                <w:szCs w:val="22"/>
              </w:rPr>
            </w:pPr>
            <w:r w:rsidRPr="00BA5B3E">
              <w:rPr>
                <w:rFonts w:ascii="Calibri" w:hAnsi="Calibri" w:cs="Calibri"/>
                <w:color w:val="000000"/>
                <w:sz w:val="22"/>
                <w:szCs w:val="22"/>
              </w:rPr>
              <w:t>0434.005</w:t>
            </w:r>
          </w:p>
        </w:tc>
        <w:tc>
          <w:tcPr>
            <w:tcW w:w="2580" w:type="dxa"/>
            <w:tcBorders>
              <w:top w:val="nil"/>
              <w:left w:val="nil"/>
              <w:bottom w:val="single" w:sz="4" w:space="0" w:color="000000"/>
              <w:right w:val="single" w:sz="4" w:space="0" w:color="000000"/>
            </w:tcBorders>
            <w:shd w:val="clear" w:color="000000" w:fill="FFFFFF"/>
            <w:vAlign w:val="center"/>
            <w:hideMark/>
          </w:tcPr>
          <w:p w:rsidR="002128DF" w:rsidRPr="00BA5B3E" w:rsidRDefault="002128DF" w:rsidP="002128DF">
            <w:pPr>
              <w:rPr>
                <w:rFonts w:ascii="Calibri" w:hAnsi="Calibri" w:cs="Calibri"/>
                <w:color w:val="000000"/>
                <w:sz w:val="22"/>
                <w:szCs w:val="22"/>
              </w:rPr>
            </w:pPr>
            <w:proofErr w:type="spellStart"/>
            <w:r w:rsidRPr="00BA5B3E">
              <w:rPr>
                <w:rFonts w:ascii="Calibri" w:hAnsi="Calibri" w:cs="Calibri"/>
                <w:color w:val="000000"/>
                <w:sz w:val="22"/>
                <w:szCs w:val="22"/>
              </w:rPr>
              <w:t>Προγραμμ</w:t>
            </w:r>
            <w:proofErr w:type="spellEnd"/>
            <w:r w:rsidRPr="00BA5B3E">
              <w:rPr>
                <w:rFonts w:ascii="Calibri" w:hAnsi="Calibri" w:cs="Calibri"/>
                <w:color w:val="000000"/>
                <w:sz w:val="22"/>
                <w:szCs w:val="22"/>
              </w:rPr>
              <w:t>. Σύμβαση με ΔΕΠΟΔΑΛ</w:t>
            </w:r>
          </w:p>
        </w:tc>
        <w:tc>
          <w:tcPr>
            <w:tcW w:w="1300" w:type="dxa"/>
            <w:tcBorders>
              <w:top w:val="nil"/>
              <w:left w:val="nil"/>
              <w:bottom w:val="single" w:sz="4" w:space="0" w:color="000000"/>
              <w:right w:val="single" w:sz="4" w:space="0" w:color="000000"/>
            </w:tcBorders>
            <w:shd w:val="clear" w:color="000000" w:fill="FFFFFF"/>
            <w:noWrap/>
            <w:vAlign w:val="center"/>
            <w:hideMark/>
          </w:tcPr>
          <w:p w:rsidR="002128DF" w:rsidRPr="00BA5B3E" w:rsidRDefault="002128DF" w:rsidP="002128DF">
            <w:pPr>
              <w:jc w:val="right"/>
              <w:rPr>
                <w:rFonts w:ascii="Calibri" w:hAnsi="Calibri" w:cs="Calibri"/>
                <w:color w:val="000000"/>
                <w:sz w:val="22"/>
                <w:szCs w:val="22"/>
              </w:rPr>
            </w:pPr>
            <w:r w:rsidRPr="00BA5B3E">
              <w:rPr>
                <w:rFonts w:ascii="Calibri" w:hAnsi="Calibri" w:cs="Calibri"/>
                <w:color w:val="000000"/>
                <w:sz w:val="22"/>
                <w:szCs w:val="22"/>
              </w:rPr>
              <w:t> </w:t>
            </w:r>
          </w:p>
        </w:tc>
        <w:tc>
          <w:tcPr>
            <w:tcW w:w="1160" w:type="dxa"/>
            <w:tcBorders>
              <w:top w:val="nil"/>
              <w:left w:val="nil"/>
              <w:bottom w:val="single" w:sz="4" w:space="0" w:color="000000"/>
              <w:right w:val="single" w:sz="4" w:space="0" w:color="000000"/>
            </w:tcBorders>
            <w:shd w:val="clear" w:color="000000" w:fill="FFFFFF"/>
            <w:noWrap/>
            <w:vAlign w:val="center"/>
            <w:hideMark/>
          </w:tcPr>
          <w:p w:rsidR="002128DF" w:rsidRPr="00BA5B3E" w:rsidRDefault="002128DF" w:rsidP="002128DF">
            <w:pPr>
              <w:jc w:val="right"/>
              <w:rPr>
                <w:rFonts w:ascii="Calibri" w:hAnsi="Calibri" w:cs="Calibri"/>
                <w:color w:val="000000"/>
                <w:sz w:val="22"/>
                <w:szCs w:val="22"/>
              </w:rPr>
            </w:pPr>
            <w:r w:rsidRPr="00BA5B3E">
              <w:rPr>
                <w:rFonts w:ascii="Calibri" w:hAnsi="Calibri" w:cs="Calibri"/>
                <w:color w:val="000000"/>
                <w:sz w:val="22"/>
                <w:szCs w:val="22"/>
              </w:rPr>
              <w:t> </w:t>
            </w:r>
          </w:p>
        </w:tc>
        <w:tc>
          <w:tcPr>
            <w:tcW w:w="1120" w:type="dxa"/>
            <w:tcBorders>
              <w:top w:val="nil"/>
              <w:left w:val="nil"/>
              <w:bottom w:val="single" w:sz="4" w:space="0" w:color="000000"/>
              <w:right w:val="single" w:sz="4" w:space="0" w:color="000000"/>
            </w:tcBorders>
            <w:shd w:val="clear" w:color="000000" w:fill="FFFFFF"/>
            <w:noWrap/>
            <w:vAlign w:val="center"/>
            <w:hideMark/>
          </w:tcPr>
          <w:p w:rsidR="002128DF" w:rsidRPr="00BA5B3E" w:rsidRDefault="002128DF" w:rsidP="002128DF">
            <w:pPr>
              <w:jc w:val="right"/>
              <w:rPr>
                <w:rFonts w:ascii="Calibri" w:hAnsi="Calibri" w:cs="Calibri"/>
                <w:color w:val="000000"/>
                <w:sz w:val="22"/>
                <w:szCs w:val="22"/>
              </w:rPr>
            </w:pPr>
            <w:r w:rsidRPr="00BA5B3E">
              <w:rPr>
                <w:rFonts w:ascii="Calibri" w:hAnsi="Calibri" w:cs="Calibri"/>
                <w:color w:val="000000"/>
                <w:sz w:val="22"/>
                <w:szCs w:val="22"/>
              </w:rPr>
              <w:t>12.000,00</w:t>
            </w:r>
          </w:p>
        </w:tc>
        <w:tc>
          <w:tcPr>
            <w:tcW w:w="1240" w:type="dxa"/>
            <w:tcBorders>
              <w:top w:val="nil"/>
              <w:left w:val="nil"/>
              <w:bottom w:val="single" w:sz="4" w:space="0" w:color="000000"/>
              <w:right w:val="single" w:sz="4" w:space="0" w:color="000000"/>
            </w:tcBorders>
            <w:shd w:val="clear" w:color="000000" w:fill="FFFFFF"/>
            <w:noWrap/>
            <w:vAlign w:val="center"/>
            <w:hideMark/>
          </w:tcPr>
          <w:p w:rsidR="002128DF" w:rsidRPr="00BA5B3E" w:rsidRDefault="002128DF" w:rsidP="002128DF">
            <w:pPr>
              <w:jc w:val="right"/>
              <w:rPr>
                <w:rFonts w:ascii="Calibri" w:hAnsi="Calibri" w:cs="Calibri"/>
                <w:color w:val="000000"/>
                <w:sz w:val="22"/>
                <w:szCs w:val="22"/>
              </w:rPr>
            </w:pPr>
            <w:r w:rsidRPr="00BA5B3E">
              <w:rPr>
                <w:rFonts w:ascii="Calibri" w:hAnsi="Calibri" w:cs="Calibri"/>
                <w:color w:val="000000"/>
                <w:sz w:val="22"/>
                <w:szCs w:val="22"/>
              </w:rPr>
              <w:t>12.000,00</w:t>
            </w:r>
          </w:p>
        </w:tc>
      </w:tr>
      <w:tr w:rsidR="002128DF" w:rsidRPr="000E1F50" w:rsidTr="002128DF">
        <w:trPr>
          <w:trHeight w:val="370"/>
          <w:jc w:val="center"/>
        </w:trPr>
        <w:tc>
          <w:tcPr>
            <w:tcW w:w="920" w:type="dxa"/>
            <w:tcBorders>
              <w:top w:val="nil"/>
              <w:left w:val="single" w:sz="4" w:space="0" w:color="000000"/>
              <w:bottom w:val="single" w:sz="4" w:space="0" w:color="000000"/>
              <w:right w:val="single" w:sz="4" w:space="0" w:color="000000"/>
            </w:tcBorders>
            <w:shd w:val="clear" w:color="000000" w:fill="FFFFFF"/>
            <w:noWrap/>
            <w:vAlign w:val="center"/>
            <w:hideMark/>
          </w:tcPr>
          <w:p w:rsidR="002128DF" w:rsidRPr="00BA5B3E" w:rsidRDefault="002128DF" w:rsidP="002128DF">
            <w:pPr>
              <w:rPr>
                <w:rFonts w:ascii="Calibri" w:hAnsi="Calibri" w:cs="Calibri"/>
                <w:color w:val="000000"/>
                <w:sz w:val="22"/>
                <w:szCs w:val="22"/>
              </w:rPr>
            </w:pPr>
            <w:r w:rsidRPr="00BA5B3E">
              <w:rPr>
                <w:rFonts w:ascii="Calibri" w:hAnsi="Calibri" w:cs="Calibri"/>
                <w:color w:val="000000"/>
                <w:sz w:val="22"/>
                <w:szCs w:val="22"/>
              </w:rPr>
              <w:t>5111</w:t>
            </w:r>
          </w:p>
        </w:tc>
        <w:tc>
          <w:tcPr>
            <w:tcW w:w="2580" w:type="dxa"/>
            <w:tcBorders>
              <w:top w:val="nil"/>
              <w:left w:val="nil"/>
              <w:bottom w:val="single" w:sz="4" w:space="0" w:color="000000"/>
              <w:right w:val="single" w:sz="4" w:space="0" w:color="000000"/>
            </w:tcBorders>
            <w:shd w:val="clear" w:color="000000" w:fill="FFFFFF"/>
            <w:vAlign w:val="center"/>
            <w:hideMark/>
          </w:tcPr>
          <w:p w:rsidR="002128DF" w:rsidRPr="00BA5B3E" w:rsidRDefault="002128DF" w:rsidP="002128DF">
            <w:pPr>
              <w:rPr>
                <w:rFonts w:ascii="Calibri" w:hAnsi="Calibri" w:cs="Calibri"/>
                <w:color w:val="000000"/>
                <w:sz w:val="22"/>
                <w:szCs w:val="22"/>
              </w:rPr>
            </w:pPr>
            <w:r w:rsidRPr="00BA5B3E">
              <w:rPr>
                <w:rFonts w:ascii="Calibri" w:hAnsi="Calibri" w:cs="Calibri"/>
                <w:color w:val="000000"/>
                <w:sz w:val="22"/>
                <w:szCs w:val="22"/>
              </w:rPr>
              <w:t>Χρηματικό υπόλοιπο 2020</w:t>
            </w:r>
          </w:p>
        </w:tc>
        <w:tc>
          <w:tcPr>
            <w:tcW w:w="1300" w:type="dxa"/>
            <w:tcBorders>
              <w:top w:val="nil"/>
              <w:left w:val="nil"/>
              <w:bottom w:val="single" w:sz="4" w:space="0" w:color="000000"/>
              <w:right w:val="single" w:sz="4" w:space="0" w:color="000000"/>
            </w:tcBorders>
            <w:shd w:val="clear" w:color="000000" w:fill="FFFFFF"/>
            <w:noWrap/>
            <w:vAlign w:val="center"/>
            <w:hideMark/>
          </w:tcPr>
          <w:p w:rsidR="002128DF" w:rsidRPr="00BA5B3E" w:rsidRDefault="002128DF" w:rsidP="002128DF">
            <w:pPr>
              <w:jc w:val="right"/>
              <w:rPr>
                <w:rFonts w:ascii="Calibri" w:hAnsi="Calibri" w:cs="Calibri"/>
                <w:color w:val="000000"/>
                <w:sz w:val="22"/>
                <w:szCs w:val="22"/>
              </w:rPr>
            </w:pPr>
            <w:r w:rsidRPr="00BA5B3E">
              <w:rPr>
                <w:rFonts w:ascii="Calibri" w:hAnsi="Calibri" w:cs="Calibri"/>
                <w:color w:val="000000"/>
                <w:sz w:val="22"/>
                <w:szCs w:val="22"/>
              </w:rPr>
              <w:t> </w:t>
            </w:r>
          </w:p>
        </w:tc>
        <w:tc>
          <w:tcPr>
            <w:tcW w:w="1160" w:type="dxa"/>
            <w:tcBorders>
              <w:top w:val="nil"/>
              <w:left w:val="nil"/>
              <w:bottom w:val="single" w:sz="4" w:space="0" w:color="000000"/>
              <w:right w:val="single" w:sz="4" w:space="0" w:color="000000"/>
            </w:tcBorders>
            <w:shd w:val="clear" w:color="000000" w:fill="FFFFFF"/>
            <w:noWrap/>
            <w:vAlign w:val="center"/>
            <w:hideMark/>
          </w:tcPr>
          <w:p w:rsidR="002128DF" w:rsidRPr="00BA5B3E" w:rsidRDefault="002128DF" w:rsidP="002128DF">
            <w:pPr>
              <w:jc w:val="right"/>
              <w:rPr>
                <w:rFonts w:ascii="Calibri" w:hAnsi="Calibri" w:cs="Calibri"/>
                <w:color w:val="000000"/>
                <w:sz w:val="22"/>
                <w:szCs w:val="22"/>
              </w:rPr>
            </w:pPr>
            <w:r w:rsidRPr="00BA5B3E">
              <w:rPr>
                <w:rFonts w:ascii="Calibri" w:hAnsi="Calibri" w:cs="Calibri"/>
                <w:color w:val="000000"/>
                <w:sz w:val="22"/>
                <w:szCs w:val="22"/>
              </w:rPr>
              <w:t>223.191,22</w:t>
            </w:r>
          </w:p>
        </w:tc>
        <w:tc>
          <w:tcPr>
            <w:tcW w:w="1120" w:type="dxa"/>
            <w:tcBorders>
              <w:top w:val="nil"/>
              <w:left w:val="nil"/>
              <w:bottom w:val="single" w:sz="4" w:space="0" w:color="000000"/>
              <w:right w:val="single" w:sz="4" w:space="0" w:color="000000"/>
            </w:tcBorders>
            <w:shd w:val="clear" w:color="000000" w:fill="FFFFFF"/>
            <w:noWrap/>
            <w:vAlign w:val="center"/>
            <w:hideMark/>
          </w:tcPr>
          <w:p w:rsidR="002128DF" w:rsidRPr="00BA5B3E" w:rsidRDefault="002128DF" w:rsidP="002128DF">
            <w:pPr>
              <w:jc w:val="right"/>
              <w:rPr>
                <w:rFonts w:ascii="Calibri" w:hAnsi="Calibri" w:cs="Calibri"/>
                <w:color w:val="000000"/>
                <w:sz w:val="22"/>
                <w:szCs w:val="22"/>
              </w:rPr>
            </w:pPr>
            <w:r w:rsidRPr="00BA5B3E">
              <w:rPr>
                <w:rFonts w:ascii="Calibri" w:hAnsi="Calibri" w:cs="Calibri"/>
                <w:color w:val="000000"/>
                <w:sz w:val="22"/>
                <w:szCs w:val="22"/>
              </w:rPr>
              <w:t> </w:t>
            </w:r>
          </w:p>
        </w:tc>
        <w:tc>
          <w:tcPr>
            <w:tcW w:w="1240" w:type="dxa"/>
            <w:tcBorders>
              <w:top w:val="nil"/>
              <w:left w:val="nil"/>
              <w:bottom w:val="single" w:sz="4" w:space="0" w:color="000000"/>
              <w:right w:val="single" w:sz="4" w:space="0" w:color="000000"/>
            </w:tcBorders>
            <w:shd w:val="clear" w:color="000000" w:fill="FFFFFF"/>
            <w:noWrap/>
            <w:vAlign w:val="center"/>
            <w:hideMark/>
          </w:tcPr>
          <w:p w:rsidR="002128DF" w:rsidRPr="00BA5B3E" w:rsidRDefault="002128DF" w:rsidP="002128DF">
            <w:pPr>
              <w:jc w:val="right"/>
              <w:rPr>
                <w:rFonts w:ascii="Calibri" w:hAnsi="Calibri" w:cs="Calibri"/>
                <w:color w:val="000000"/>
                <w:sz w:val="22"/>
                <w:szCs w:val="22"/>
              </w:rPr>
            </w:pPr>
            <w:r w:rsidRPr="00BA5B3E">
              <w:rPr>
                <w:rFonts w:ascii="Calibri" w:hAnsi="Calibri" w:cs="Calibri"/>
                <w:color w:val="000000"/>
                <w:sz w:val="22"/>
                <w:szCs w:val="22"/>
              </w:rPr>
              <w:t>223.191,22</w:t>
            </w:r>
          </w:p>
        </w:tc>
      </w:tr>
      <w:tr w:rsidR="002128DF" w:rsidRPr="000E1F50" w:rsidTr="002128DF">
        <w:trPr>
          <w:trHeight w:val="430"/>
          <w:jc w:val="center"/>
        </w:trPr>
        <w:tc>
          <w:tcPr>
            <w:tcW w:w="920" w:type="dxa"/>
            <w:tcBorders>
              <w:top w:val="nil"/>
              <w:left w:val="single" w:sz="4" w:space="0" w:color="000000"/>
              <w:bottom w:val="single" w:sz="4" w:space="0" w:color="000000"/>
              <w:right w:val="single" w:sz="4" w:space="0" w:color="000000"/>
            </w:tcBorders>
            <w:shd w:val="clear" w:color="000000" w:fill="D9D9D9"/>
            <w:noWrap/>
            <w:vAlign w:val="center"/>
            <w:hideMark/>
          </w:tcPr>
          <w:p w:rsidR="002128DF" w:rsidRPr="00BA5B3E" w:rsidRDefault="002128DF" w:rsidP="002128DF">
            <w:pPr>
              <w:rPr>
                <w:rFonts w:ascii="Calibri" w:hAnsi="Calibri" w:cs="Calibri"/>
                <w:b/>
                <w:bCs/>
                <w:color w:val="000000"/>
                <w:sz w:val="22"/>
                <w:szCs w:val="22"/>
              </w:rPr>
            </w:pPr>
            <w:r w:rsidRPr="00BA5B3E">
              <w:rPr>
                <w:rFonts w:ascii="Calibri" w:hAnsi="Calibri" w:cs="Calibri"/>
                <w:b/>
                <w:bCs/>
                <w:color w:val="000000"/>
                <w:sz w:val="22"/>
                <w:szCs w:val="22"/>
              </w:rPr>
              <w:t> </w:t>
            </w:r>
          </w:p>
        </w:tc>
        <w:tc>
          <w:tcPr>
            <w:tcW w:w="2580" w:type="dxa"/>
            <w:tcBorders>
              <w:top w:val="nil"/>
              <w:left w:val="nil"/>
              <w:bottom w:val="single" w:sz="4" w:space="0" w:color="000000"/>
              <w:right w:val="single" w:sz="4" w:space="0" w:color="000000"/>
            </w:tcBorders>
            <w:shd w:val="clear" w:color="000000" w:fill="D9D9D9"/>
            <w:vAlign w:val="center"/>
            <w:hideMark/>
          </w:tcPr>
          <w:p w:rsidR="002128DF" w:rsidRPr="00BA5B3E" w:rsidRDefault="002128DF" w:rsidP="002128DF">
            <w:pPr>
              <w:rPr>
                <w:rFonts w:ascii="Calibri" w:hAnsi="Calibri" w:cs="Calibri"/>
                <w:b/>
                <w:bCs/>
                <w:color w:val="000000"/>
                <w:sz w:val="22"/>
                <w:szCs w:val="22"/>
              </w:rPr>
            </w:pPr>
            <w:r w:rsidRPr="00BA5B3E">
              <w:rPr>
                <w:rFonts w:ascii="Calibri" w:hAnsi="Calibri" w:cs="Calibri"/>
                <w:b/>
                <w:bCs/>
                <w:color w:val="000000"/>
                <w:sz w:val="22"/>
                <w:szCs w:val="22"/>
              </w:rPr>
              <w:t>Σύνολο Εσόδων</w:t>
            </w:r>
          </w:p>
        </w:tc>
        <w:tc>
          <w:tcPr>
            <w:tcW w:w="1300" w:type="dxa"/>
            <w:tcBorders>
              <w:top w:val="nil"/>
              <w:left w:val="nil"/>
              <w:bottom w:val="single" w:sz="4" w:space="0" w:color="000000"/>
              <w:right w:val="single" w:sz="4" w:space="0" w:color="000000"/>
            </w:tcBorders>
            <w:shd w:val="clear" w:color="000000" w:fill="D9D9D9"/>
            <w:noWrap/>
            <w:vAlign w:val="center"/>
            <w:hideMark/>
          </w:tcPr>
          <w:p w:rsidR="002128DF" w:rsidRPr="00BA5B3E" w:rsidRDefault="002128DF" w:rsidP="002128DF">
            <w:pPr>
              <w:jc w:val="right"/>
              <w:rPr>
                <w:rFonts w:ascii="Calibri" w:hAnsi="Calibri" w:cs="Calibri"/>
                <w:b/>
                <w:bCs/>
                <w:color w:val="000000"/>
                <w:sz w:val="22"/>
                <w:szCs w:val="22"/>
              </w:rPr>
            </w:pPr>
            <w:r w:rsidRPr="00BA5B3E">
              <w:rPr>
                <w:rFonts w:ascii="Calibri" w:hAnsi="Calibri" w:cs="Calibri"/>
                <w:b/>
                <w:bCs/>
                <w:color w:val="000000"/>
                <w:sz w:val="22"/>
                <w:szCs w:val="22"/>
              </w:rPr>
              <w:t>2.570.598,00</w:t>
            </w:r>
          </w:p>
        </w:tc>
        <w:tc>
          <w:tcPr>
            <w:tcW w:w="1160" w:type="dxa"/>
            <w:tcBorders>
              <w:top w:val="nil"/>
              <w:left w:val="nil"/>
              <w:bottom w:val="single" w:sz="4" w:space="0" w:color="000000"/>
              <w:right w:val="single" w:sz="4" w:space="0" w:color="000000"/>
            </w:tcBorders>
            <w:shd w:val="clear" w:color="000000" w:fill="D9D9D9"/>
            <w:noWrap/>
            <w:vAlign w:val="center"/>
            <w:hideMark/>
          </w:tcPr>
          <w:p w:rsidR="002128DF" w:rsidRPr="00BA5B3E" w:rsidRDefault="002128DF" w:rsidP="002128DF">
            <w:pPr>
              <w:jc w:val="right"/>
              <w:rPr>
                <w:rFonts w:ascii="Calibri" w:hAnsi="Calibri" w:cs="Calibri"/>
                <w:b/>
                <w:bCs/>
                <w:color w:val="000000"/>
                <w:sz w:val="22"/>
                <w:szCs w:val="22"/>
              </w:rPr>
            </w:pPr>
            <w:r w:rsidRPr="00BA5B3E">
              <w:rPr>
                <w:rFonts w:ascii="Calibri" w:hAnsi="Calibri" w:cs="Calibri"/>
                <w:b/>
                <w:bCs/>
                <w:color w:val="000000"/>
                <w:sz w:val="22"/>
                <w:szCs w:val="22"/>
              </w:rPr>
              <w:t>223.191,22</w:t>
            </w:r>
          </w:p>
        </w:tc>
        <w:tc>
          <w:tcPr>
            <w:tcW w:w="1120" w:type="dxa"/>
            <w:tcBorders>
              <w:top w:val="nil"/>
              <w:left w:val="nil"/>
              <w:bottom w:val="single" w:sz="4" w:space="0" w:color="000000"/>
              <w:right w:val="single" w:sz="4" w:space="0" w:color="000000"/>
            </w:tcBorders>
            <w:shd w:val="clear" w:color="000000" w:fill="D9D9D9"/>
            <w:noWrap/>
            <w:vAlign w:val="center"/>
            <w:hideMark/>
          </w:tcPr>
          <w:p w:rsidR="002128DF" w:rsidRPr="00BA5B3E" w:rsidRDefault="002128DF" w:rsidP="002128DF">
            <w:pPr>
              <w:jc w:val="right"/>
              <w:rPr>
                <w:rFonts w:ascii="Calibri" w:hAnsi="Calibri" w:cs="Calibri"/>
                <w:b/>
                <w:bCs/>
                <w:color w:val="000000"/>
                <w:sz w:val="22"/>
                <w:szCs w:val="22"/>
              </w:rPr>
            </w:pPr>
            <w:r w:rsidRPr="00BA5B3E">
              <w:rPr>
                <w:rFonts w:ascii="Calibri" w:hAnsi="Calibri" w:cs="Calibri"/>
                <w:b/>
                <w:bCs/>
                <w:color w:val="000000"/>
                <w:sz w:val="22"/>
                <w:szCs w:val="22"/>
              </w:rPr>
              <w:t>12.000,00</w:t>
            </w:r>
          </w:p>
        </w:tc>
        <w:tc>
          <w:tcPr>
            <w:tcW w:w="1240" w:type="dxa"/>
            <w:tcBorders>
              <w:top w:val="nil"/>
              <w:left w:val="nil"/>
              <w:bottom w:val="single" w:sz="4" w:space="0" w:color="000000"/>
              <w:right w:val="single" w:sz="4" w:space="0" w:color="000000"/>
            </w:tcBorders>
            <w:shd w:val="clear" w:color="000000" w:fill="D9D9D9"/>
            <w:noWrap/>
            <w:vAlign w:val="center"/>
            <w:hideMark/>
          </w:tcPr>
          <w:p w:rsidR="002128DF" w:rsidRPr="00BA5B3E" w:rsidRDefault="002128DF" w:rsidP="002128DF">
            <w:pPr>
              <w:jc w:val="right"/>
              <w:rPr>
                <w:rFonts w:ascii="Calibri" w:hAnsi="Calibri" w:cs="Calibri"/>
                <w:b/>
                <w:bCs/>
                <w:color w:val="000000"/>
                <w:sz w:val="22"/>
                <w:szCs w:val="22"/>
              </w:rPr>
            </w:pPr>
            <w:r w:rsidRPr="00BA5B3E">
              <w:rPr>
                <w:rFonts w:ascii="Calibri" w:hAnsi="Calibri" w:cs="Calibri"/>
                <w:b/>
                <w:bCs/>
                <w:color w:val="000000"/>
                <w:sz w:val="22"/>
                <w:szCs w:val="22"/>
              </w:rPr>
              <w:t>2.805.789,22</w:t>
            </w:r>
          </w:p>
        </w:tc>
      </w:tr>
      <w:tr w:rsidR="002128DF" w:rsidRPr="000E1F50" w:rsidTr="002128DF">
        <w:trPr>
          <w:trHeight w:val="360"/>
          <w:jc w:val="center"/>
        </w:trPr>
        <w:tc>
          <w:tcPr>
            <w:tcW w:w="920" w:type="dxa"/>
            <w:tcBorders>
              <w:top w:val="nil"/>
              <w:left w:val="single" w:sz="4" w:space="0" w:color="000000"/>
              <w:bottom w:val="single" w:sz="4" w:space="0" w:color="000000"/>
              <w:right w:val="single" w:sz="4" w:space="0" w:color="000000"/>
            </w:tcBorders>
            <w:shd w:val="clear" w:color="000000" w:fill="F2F2F2"/>
            <w:noWrap/>
            <w:vAlign w:val="center"/>
            <w:hideMark/>
          </w:tcPr>
          <w:p w:rsidR="002128DF" w:rsidRPr="00BA5B3E" w:rsidRDefault="002128DF" w:rsidP="002128DF">
            <w:pPr>
              <w:rPr>
                <w:rFonts w:ascii="Calibri" w:hAnsi="Calibri" w:cs="Calibri"/>
                <w:b/>
                <w:bCs/>
                <w:color w:val="000000"/>
                <w:sz w:val="22"/>
                <w:szCs w:val="22"/>
              </w:rPr>
            </w:pPr>
            <w:r w:rsidRPr="00BA5B3E">
              <w:rPr>
                <w:rFonts w:ascii="Calibri" w:hAnsi="Calibri" w:cs="Calibri"/>
                <w:b/>
                <w:bCs/>
                <w:color w:val="000000"/>
                <w:sz w:val="22"/>
                <w:szCs w:val="22"/>
              </w:rPr>
              <w:t> </w:t>
            </w:r>
          </w:p>
        </w:tc>
        <w:tc>
          <w:tcPr>
            <w:tcW w:w="2580" w:type="dxa"/>
            <w:tcBorders>
              <w:top w:val="nil"/>
              <w:left w:val="nil"/>
              <w:bottom w:val="single" w:sz="4" w:space="0" w:color="000000"/>
              <w:right w:val="single" w:sz="4" w:space="0" w:color="000000"/>
            </w:tcBorders>
            <w:shd w:val="clear" w:color="000000" w:fill="F2F2F2"/>
            <w:noWrap/>
            <w:vAlign w:val="center"/>
            <w:hideMark/>
          </w:tcPr>
          <w:p w:rsidR="002128DF" w:rsidRPr="00BA5B3E" w:rsidRDefault="002128DF" w:rsidP="002128DF">
            <w:pPr>
              <w:rPr>
                <w:rFonts w:ascii="Calibri" w:hAnsi="Calibri" w:cs="Calibri"/>
                <w:b/>
                <w:bCs/>
                <w:color w:val="000000"/>
                <w:sz w:val="22"/>
                <w:szCs w:val="22"/>
              </w:rPr>
            </w:pPr>
            <w:r w:rsidRPr="00BA5B3E">
              <w:rPr>
                <w:rFonts w:ascii="Calibri" w:hAnsi="Calibri" w:cs="Calibri"/>
                <w:b/>
                <w:bCs/>
                <w:color w:val="000000"/>
                <w:sz w:val="22"/>
                <w:szCs w:val="22"/>
              </w:rPr>
              <w:t xml:space="preserve">Σύνολο Εσόδων </w:t>
            </w:r>
            <w:r w:rsidRPr="00BA5B3E">
              <w:rPr>
                <w:rFonts w:ascii="Calibri" w:hAnsi="Calibri" w:cs="Calibri"/>
                <w:b/>
                <w:bCs/>
                <w:color w:val="000000"/>
                <w:sz w:val="22"/>
                <w:szCs w:val="22"/>
                <w:u w:val="single"/>
              </w:rPr>
              <w:t>μείον</w:t>
            </w:r>
            <w:r w:rsidRPr="00BA5B3E">
              <w:rPr>
                <w:rFonts w:ascii="Calibri" w:hAnsi="Calibri" w:cs="Calibri"/>
                <w:b/>
                <w:bCs/>
                <w:color w:val="000000"/>
                <w:sz w:val="22"/>
                <w:szCs w:val="22"/>
              </w:rPr>
              <w:t xml:space="preserve"> 85</w:t>
            </w:r>
          </w:p>
        </w:tc>
        <w:tc>
          <w:tcPr>
            <w:tcW w:w="1300" w:type="dxa"/>
            <w:tcBorders>
              <w:top w:val="nil"/>
              <w:left w:val="nil"/>
              <w:bottom w:val="single" w:sz="4" w:space="0" w:color="000000"/>
              <w:right w:val="single" w:sz="4" w:space="0" w:color="000000"/>
            </w:tcBorders>
            <w:shd w:val="clear" w:color="000000" w:fill="F2F2F2"/>
            <w:noWrap/>
            <w:vAlign w:val="center"/>
            <w:hideMark/>
          </w:tcPr>
          <w:p w:rsidR="002128DF" w:rsidRPr="00BA5B3E" w:rsidRDefault="002128DF" w:rsidP="002128DF">
            <w:pPr>
              <w:jc w:val="right"/>
              <w:rPr>
                <w:rFonts w:ascii="Calibri" w:hAnsi="Calibri" w:cs="Calibri"/>
                <w:b/>
                <w:bCs/>
                <w:color w:val="000000"/>
                <w:sz w:val="22"/>
                <w:szCs w:val="22"/>
              </w:rPr>
            </w:pPr>
            <w:r w:rsidRPr="00BA5B3E">
              <w:rPr>
                <w:rFonts w:ascii="Calibri" w:hAnsi="Calibri" w:cs="Calibri"/>
                <w:b/>
                <w:bCs/>
                <w:color w:val="000000"/>
                <w:sz w:val="22"/>
                <w:szCs w:val="22"/>
              </w:rPr>
              <w:t>2.324.961,61</w:t>
            </w:r>
          </w:p>
        </w:tc>
        <w:tc>
          <w:tcPr>
            <w:tcW w:w="1160" w:type="dxa"/>
            <w:tcBorders>
              <w:top w:val="nil"/>
              <w:left w:val="nil"/>
              <w:bottom w:val="single" w:sz="4" w:space="0" w:color="000000"/>
              <w:right w:val="single" w:sz="4" w:space="0" w:color="000000"/>
            </w:tcBorders>
            <w:shd w:val="clear" w:color="000000" w:fill="F2F2F2"/>
            <w:noWrap/>
            <w:vAlign w:val="center"/>
            <w:hideMark/>
          </w:tcPr>
          <w:p w:rsidR="002128DF" w:rsidRPr="00BA5B3E" w:rsidRDefault="002128DF" w:rsidP="002128DF">
            <w:pPr>
              <w:rPr>
                <w:rFonts w:ascii="Calibri" w:hAnsi="Calibri" w:cs="Calibri"/>
                <w:b/>
                <w:bCs/>
                <w:color w:val="000000"/>
                <w:sz w:val="22"/>
                <w:szCs w:val="22"/>
              </w:rPr>
            </w:pPr>
            <w:r w:rsidRPr="00BA5B3E">
              <w:rPr>
                <w:rFonts w:ascii="Calibri" w:hAnsi="Calibri" w:cs="Calibri"/>
                <w:b/>
                <w:bCs/>
                <w:color w:val="000000"/>
                <w:sz w:val="22"/>
                <w:szCs w:val="22"/>
              </w:rPr>
              <w:t> </w:t>
            </w:r>
          </w:p>
        </w:tc>
        <w:tc>
          <w:tcPr>
            <w:tcW w:w="1120" w:type="dxa"/>
            <w:tcBorders>
              <w:top w:val="nil"/>
              <w:left w:val="nil"/>
              <w:bottom w:val="single" w:sz="4" w:space="0" w:color="000000"/>
              <w:right w:val="single" w:sz="4" w:space="0" w:color="000000"/>
            </w:tcBorders>
            <w:shd w:val="clear" w:color="000000" w:fill="F2F2F2"/>
            <w:noWrap/>
            <w:vAlign w:val="center"/>
            <w:hideMark/>
          </w:tcPr>
          <w:p w:rsidR="002128DF" w:rsidRPr="00BA5B3E" w:rsidRDefault="002128DF" w:rsidP="002128DF">
            <w:pPr>
              <w:rPr>
                <w:rFonts w:ascii="Calibri" w:hAnsi="Calibri" w:cs="Calibri"/>
                <w:b/>
                <w:bCs/>
                <w:color w:val="000000"/>
                <w:sz w:val="22"/>
                <w:szCs w:val="22"/>
              </w:rPr>
            </w:pPr>
            <w:r w:rsidRPr="00BA5B3E">
              <w:rPr>
                <w:rFonts w:ascii="Calibri" w:hAnsi="Calibri" w:cs="Calibri"/>
                <w:b/>
                <w:bCs/>
                <w:color w:val="000000"/>
                <w:sz w:val="22"/>
                <w:szCs w:val="22"/>
              </w:rPr>
              <w:t> </w:t>
            </w:r>
          </w:p>
        </w:tc>
        <w:tc>
          <w:tcPr>
            <w:tcW w:w="1240" w:type="dxa"/>
            <w:tcBorders>
              <w:top w:val="nil"/>
              <w:left w:val="nil"/>
              <w:bottom w:val="single" w:sz="4" w:space="0" w:color="000000"/>
              <w:right w:val="single" w:sz="4" w:space="0" w:color="000000"/>
            </w:tcBorders>
            <w:shd w:val="clear" w:color="000000" w:fill="F2F2F2"/>
            <w:noWrap/>
            <w:vAlign w:val="center"/>
            <w:hideMark/>
          </w:tcPr>
          <w:p w:rsidR="002128DF" w:rsidRPr="00BA5B3E" w:rsidRDefault="002128DF" w:rsidP="002128DF">
            <w:pPr>
              <w:jc w:val="right"/>
              <w:rPr>
                <w:rFonts w:ascii="Calibri" w:hAnsi="Calibri" w:cs="Calibri"/>
                <w:b/>
                <w:bCs/>
                <w:color w:val="000000"/>
                <w:sz w:val="22"/>
                <w:szCs w:val="22"/>
              </w:rPr>
            </w:pPr>
            <w:r w:rsidRPr="00BA5B3E">
              <w:rPr>
                <w:rFonts w:ascii="Calibri" w:hAnsi="Calibri" w:cs="Calibri"/>
                <w:b/>
                <w:bCs/>
                <w:color w:val="000000"/>
                <w:sz w:val="22"/>
                <w:szCs w:val="22"/>
              </w:rPr>
              <w:t>2.560.152,83</w:t>
            </w:r>
          </w:p>
        </w:tc>
      </w:tr>
    </w:tbl>
    <w:p w:rsidR="002128DF" w:rsidRDefault="002128DF" w:rsidP="002128DF">
      <w:pPr>
        <w:spacing w:before="120" w:after="120" w:line="360" w:lineRule="auto"/>
        <w:jc w:val="both"/>
        <w:rPr>
          <w:rFonts w:ascii="Calibri" w:hAnsi="Calibri" w:cs="Calibri"/>
          <w:b/>
        </w:rPr>
      </w:pPr>
    </w:p>
    <w:p w:rsidR="002128DF" w:rsidRDefault="002128DF" w:rsidP="002128DF">
      <w:pPr>
        <w:spacing w:before="120" w:after="120" w:line="360" w:lineRule="auto"/>
        <w:jc w:val="both"/>
        <w:rPr>
          <w:rFonts w:ascii="Calibri" w:hAnsi="Calibri" w:cs="Calibri"/>
          <w:b/>
        </w:rPr>
      </w:pPr>
      <w:r w:rsidRPr="001F51F0">
        <w:rPr>
          <w:rFonts w:ascii="Calibri" w:hAnsi="Calibri" w:cs="Calibri"/>
          <w:b/>
        </w:rPr>
        <w:t>Πρόβλεψη Εξόδων</w:t>
      </w:r>
    </w:p>
    <w:tbl>
      <w:tblPr>
        <w:tblW w:w="8320" w:type="dxa"/>
        <w:jc w:val="center"/>
        <w:tblLook w:val="04A0"/>
      </w:tblPr>
      <w:tblGrid>
        <w:gridCol w:w="920"/>
        <w:gridCol w:w="2259"/>
        <w:gridCol w:w="1394"/>
        <w:gridCol w:w="1224"/>
        <w:gridCol w:w="1129"/>
        <w:gridCol w:w="1394"/>
      </w:tblGrid>
      <w:tr w:rsidR="002128DF" w:rsidRPr="00C34FBC" w:rsidTr="002128DF">
        <w:trPr>
          <w:trHeight w:val="870"/>
          <w:jc w:val="center"/>
        </w:trPr>
        <w:tc>
          <w:tcPr>
            <w:tcW w:w="920" w:type="dxa"/>
            <w:tcBorders>
              <w:top w:val="single" w:sz="4" w:space="0" w:color="000000"/>
              <w:left w:val="single" w:sz="4" w:space="0" w:color="000000"/>
              <w:bottom w:val="single" w:sz="4" w:space="0" w:color="000000"/>
              <w:right w:val="single" w:sz="4" w:space="0" w:color="000000"/>
            </w:tcBorders>
            <w:shd w:val="clear" w:color="000000" w:fill="D8D8D8"/>
            <w:vAlign w:val="center"/>
            <w:hideMark/>
          </w:tcPr>
          <w:p w:rsidR="002128DF" w:rsidRPr="00BA5B3E" w:rsidRDefault="002128DF" w:rsidP="002128DF">
            <w:pPr>
              <w:jc w:val="center"/>
              <w:rPr>
                <w:rFonts w:asciiTheme="minorHAnsi" w:hAnsiTheme="minorHAnsi" w:cstheme="minorHAnsi"/>
                <w:b/>
                <w:bCs/>
                <w:color w:val="000000"/>
                <w:sz w:val="22"/>
                <w:szCs w:val="22"/>
              </w:rPr>
            </w:pPr>
            <w:r w:rsidRPr="00BA5B3E">
              <w:rPr>
                <w:rFonts w:asciiTheme="minorHAnsi" w:hAnsiTheme="minorHAnsi" w:cstheme="minorHAnsi"/>
                <w:b/>
                <w:bCs/>
                <w:color w:val="000000"/>
                <w:sz w:val="22"/>
                <w:szCs w:val="22"/>
              </w:rPr>
              <w:t>K.A.</w:t>
            </w:r>
          </w:p>
        </w:tc>
        <w:tc>
          <w:tcPr>
            <w:tcW w:w="2580" w:type="dxa"/>
            <w:tcBorders>
              <w:top w:val="single" w:sz="4" w:space="0" w:color="000000"/>
              <w:left w:val="nil"/>
              <w:bottom w:val="single" w:sz="4" w:space="0" w:color="000000"/>
              <w:right w:val="single" w:sz="4" w:space="0" w:color="000000"/>
            </w:tcBorders>
            <w:shd w:val="clear" w:color="000000" w:fill="D8D8D8"/>
            <w:vAlign w:val="center"/>
            <w:hideMark/>
          </w:tcPr>
          <w:p w:rsidR="002128DF" w:rsidRPr="00BA5B3E" w:rsidRDefault="002128DF" w:rsidP="002128DF">
            <w:pPr>
              <w:jc w:val="center"/>
              <w:rPr>
                <w:rFonts w:asciiTheme="minorHAnsi" w:hAnsiTheme="minorHAnsi" w:cstheme="minorHAnsi"/>
                <w:b/>
                <w:bCs/>
                <w:color w:val="000000"/>
                <w:sz w:val="22"/>
                <w:szCs w:val="22"/>
              </w:rPr>
            </w:pPr>
            <w:r w:rsidRPr="00BA5B3E">
              <w:rPr>
                <w:rFonts w:asciiTheme="minorHAnsi" w:hAnsiTheme="minorHAnsi" w:cstheme="minorHAnsi"/>
                <w:b/>
                <w:bCs/>
                <w:color w:val="000000"/>
                <w:sz w:val="22"/>
                <w:szCs w:val="22"/>
              </w:rPr>
              <w:t>Περιγραφή Εξόδων</w:t>
            </w:r>
          </w:p>
        </w:tc>
        <w:tc>
          <w:tcPr>
            <w:tcW w:w="1300" w:type="dxa"/>
            <w:tcBorders>
              <w:top w:val="single" w:sz="4" w:space="0" w:color="000000"/>
              <w:left w:val="nil"/>
              <w:bottom w:val="single" w:sz="4" w:space="0" w:color="000000"/>
              <w:right w:val="single" w:sz="4" w:space="0" w:color="000000"/>
            </w:tcBorders>
            <w:shd w:val="clear" w:color="000000" w:fill="D8D8D8"/>
            <w:vAlign w:val="center"/>
            <w:hideMark/>
          </w:tcPr>
          <w:p w:rsidR="002128DF" w:rsidRPr="00BA5B3E" w:rsidRDefault="002128DF" w:rsidP="002128DF">
            <w:pPr>
              <w:jc w:val="center"/>
              <w:rPr>
                <w:rFonts w:asciiTheme="minorHAnsi" w:hAnsiTheme="minorHAnsi" w:cstheme="minorHAnsi"/>
                <w:b/>
                <w:bCs/>
                <w:color w:val="000000"/>
                <w:sz w:val="22"/>
                <w:szCs w:val="22"/>
              </w:rPr>
            </w:pPr>
            <w:r w:rsidRPr="00BA5B3E">
              <w:rPr>
                <w:rFonts w:asciiTheme="minorHAnsi" w:hAnsiTheme="minorHAnsi" w:cstheme="minorHAnsi"/>
                <w:b/>
                <w:bCs/>
                <w:color w:val="000000"/>
                <w:sz w:val="22"/>
                <w:szCs w:val="22"/>
              </w:rPr>
              <w:t xml:space="preserve">Τέλη </w:t>
            </w:r>
            <w:proofErr w:type="spellStart"/>
            <w:r w:rsidRPr="00BA5B3E">
              <w:rPr>
                <w:rFonts w:asciiTheme="minorHAnsi" w:hAnsiTheme="minorHAnsi" w:cstheme="minorHAnsi"/>
                <w:b/>
                <w:bCs/>
                <w:color w:val="000000"/>
                <w:sz w:val="22"/>
                <w:szCs w:val="22"/>
              </w:rPr>
              <w:t>καθαριότ</w:t>
            </w:r>
            <w:proofErr w:type="spellEnd"/>
            <w:r w:rsidRPr="00BA5B3E">
              <w:rPr>
                <w:rFonts w:asciiTheme="minorHAnsi" w:hAnsiTheme="minorHAnsi" w:cstheme="minorHAnsi"/>
                <w:b/>
                <w:bCs/>
                <w:color w:val="000000"/>
                <w:sz w:val="22"/>
                <w:szCs w:val="22"/>
              </w:rPr>
              <w:t>. 2021</w:t>
            </w:r>
          </w:p>
        </w:tc>
        <w:tc>
          <w:tcPr>
            <w:tcW w:w="1160" w:type="dxa"/>
            <w:tcBorders>
              <w:top w:val="single" w:sz="4" w:space="0" w:color="000000"/>
              <w:left w:val="nil"/>
              <w:bottom w:val="single" w:sz="4" w:space="0" w:color="000000"/>
              <w:right w:val="single" w:sz="4" w:space="0" w:color="000000"/>
            </w:tcBorders>
            <w:shd w:val="clear" w:color="000000" w:fill="D8D8D8"/>
            <w:vAlign w:val="center"/>
            <w:hideMark/>
          </w:tcPr>
          <w:p w:rsidR="002128DF" w:rsidRPr="00BA5B3E" w:rsidRDefault="002128DF" w:rsidP="002128DF">
            <w:pPr>
              <w:jc w:val="center"/>
              <w:rPr>
                <w:rFonts w:asciiTheme="minorHAnsi" w:hAnsiTheme="minorHAnsi" w:cstheme="minorHAnsi"/>
                <w:b/>
                <w:bCs/>
                <w:color w:val="000000"/>
                <w:sz w:val="22"/>
                <w:szCs w:val="22"/>
              </w:rPr>
            </w:pPr>
            <w:proofErr w:type="spellStart"/>
            <w:r w:rsidRPr="00BA5B3E">
              <w:rPr>
                <w:rFonts w:asciiTheme="minorHAnsi" w:hAnsiTheme="minorHAnsi" w:cstheme="minorHAnsi"/>
                <w:b/>
                <w:bCs/>
                <w:color w:val="000000"/>
                <w:sz w:val="22"/>
                <w:szCs w:val="22"/>
              </w:rPr>
              <w:t>Χρημ</w:t>
            </w:r>
            <w:proofErr w:type="spellEnd"/>
            <w:r w:rsidRPr="00BA5B3E">
              <w:rPr>
                <w:rFonts w:asciiTheme="minorHAnsi" w:hAnsiTheme="minorHAnsi" w:cstheme="minorHAnsi"/>
                <w:b/>
                <w:bCs/>
                <w:color w:val="000000"/>
                <w:sz w:val="22"/>
                <w:szCs w:val="22"/>
              </w:rPr>
              <w:t>. Υπόλοιπο 2020</w:t>
            </w:r>
          </w:p>
        </w:tc>
        <w:tc>
          <w:tcPr>
            <w:tcW w:w="1120" w:type="dxa"/>
            <w:tcBorders>
              <w:top w:val="single" w:sz="4" w:space="0" w:color="000000"/>
              <w:left w:val="nil"/>
              <w:bottom w:val="single" w:sz="4" w:space="0" w:color="000000"/>
              <w:right w:val="single" w:sz="4" w:space="0" w:color="000000"/>
            </w:tcBorders>
            <w:shd w:val="clear" w:color="000000" w:fill="D8D8D8"/>
            <w:vAlign w:val="center"/>
            <w:hideMark/>
          </w:tcPr>
          <w:p w:rsidR="002128DF" w:rsidRPr="00BA5B3E" w:rsidRDefault="002128DF" w:rsidP="002128DF">
            <w:pPr>
              <w:jc w:val="center"/>
              <w:rPr>
                <w:rFonts w:asciiTheme="minorHAnsi" w:hAnsiTheme="minorHAnsi" w:cstheme="minorHAnsi"/>
                <w:b/>
                <w:bCs/>
                <w:color w:val="000000"/>
                <w:sz w:val="22"/>
                <w:szCs w:val="22"/>
              </w:rPr>
            </w:pPr>
            <w:r w:rsidRPr="00BA5B3E">
              <w:rPr>
                <w:rFonts w:asciiTheme="minorHAnsi" w:hAnsiTheme="minorHAnsi" w:cstheme="minorHAnsi"/>
                <w:b/>
                <w:bCs/>
                <w:color w:val="000000"/>
                <w:sz w:val="22"/>
                <w:szCs w:val="22"/>
              </w:rPr>
              <w:t>ΔΕΠΟΔΑΛ Α.Ε.</w:t>
            </w:r>
          </w:p>
        </w:tc>
        <w:tc>
          <w:tcPr>
            <w:tcW w:w="1240" w:type="dxa"/>
            <w:tcBorders>
              <w:top w:val="single" w:sz="4" w:space="0" w:color="000000"/>
              <w:left w:val="nil"/>
              <w:bottom w:val="single" w:sz="4" w:space="0" w:color="000000"/>
              <w:right w:val="single" w:sz="4" w:space="0" w:color="000000"/>
            </w:tcBorders>
            <w:shd w:val="clear" w:color="000000" w:fill="D8D8D8"/>
            <w:vAlign w:val="center"/>
            <w:hideMark/>
          </w:tcPr>
          <w:p w:rsidR="002128DF" w:rsidRPr="00BA5B3E" w:rsidRDefault="002128DF" w:rsidP="002128DF">
            <w:pPr>
              <w:jc w:val="center"/>
              <w:rPr>
                <w:rFonts w:asciiTheme="minorHAnsi" w:hAnsiTheme="minorHAnsi" w:cstheme="minorHAnsi"/>
                <w:b/>
                <w:bCs/>
                <w:color w:val="000000"/>
                <w:sz w:val="22"/>
                <w:szCs w:val="22"/>
              </w:rPr>
            </w:pPr>
            <w:r w:rsidRPr="00BA5B3E">
              <w:rPr>
                <w:rFonts w:asciiTheme="minorHAnsi" w:hAnsiTheme="minorHAnsi" w:cstheme="minorHAnsi"/>
                <w:b/>
                <w:bCs/>
                <w:color w:val="000000"/>
                <w:sz w:val="22"/>
                <w:szCs w:val="22"/>
              </w:rPr>
              <w:t>Σύνολο</w:t>
            </w:r>
          </w:p>
        </w:tc>
      </w:tr>
      <w:tr w:rsidR="002128DF" w:rsidRPr="00C34FBC" w:rsidTr="002128DF">
        <w:trPr>
          <w:trHeight w:val="320"/>
          <w:jc w:val="center"/>
        </w:trPr>
        <w:tc>
          <w:tcPr>
            <w:tcW w:w="920" w:type="dxa"/>
            <w:tcBorders>
              <w:top w:val="nil"/>
              <w:left w:val="single" w:sz="4" w:space="0" w:color="000000"/>
              <w:bottom w:val="single" w:sz="4" w:space="0" w:color="000000"/>
              <w:right w:val="single" w:sz="4" w:space="0" w:color="000000"/>
            </w:tcBorders>
            <w:shd w:val="clear" w:color="auto" w:fill="auto"/>
            <w:vAlign w:val="center"/>
            <w:hideMark/>
          </w:tcPr>
          <w:p w:rsidR="002128DF" w:rsidRPr="00BA5B3E" w:rsidRDefault="002128DF" w:rsidP="002128DF">
            <w:pPr>
              <w:rPr>
                <w:rFonts w:asciiTheme="minorHAnsi" w:hAnsiTheme="minorHAnsi" w:cstheme="minorHAnsi"/>
                <w:color w:val="000000"/>
                <w:sz w:val="22"/>
                <w:szCs w:val="22"/>
              </w:rPr>
            </w:pPr>
            <w:r w:rsidRPr="00BA5B3E">
              <w:rPr>
                <w:rFonts w:asciiTheme="minorHAnsi" w:hAnsiTheme="minorHAnsi" w:cstheme="minorHAnsi"/>
                <w:color w:val="000000"/>
                <w:sz w:val="22"/>
                <w:szCs w:val="22"/>
              </w:rPr>
              <w:t>00/612</w:t>
            </w:r>
          </w:p>
        </w:tc>
        <w:tc>
          <w:tcPr>
            <w:tcW w:w="2580" w:type="dxa"/>
            <w:tcBorders>
              <w:top w:val="nil"/>
              <w:left w:val="nil"/>
              <w:bottom w:val="single" w:sz="4" w:space="0" w:color="000000"/>
              <w:right w:val="single" w:sz="4" w:space="0" w:color="000000"/>
            </w:tcBorders>
            <w:shd w:val="clear" w:color="auto" w:fill="auto"/>
            <w:vAlign w:val="center"/>
            <w:hideMark/>
          </w:tcPr>
          <w:p w:rsidR="002128DF" w:rsidRPr="00BA5B3E" w:rsidRDefault="002128DF" w:rsidP="002128DF">
            <w:pPr>
              <w:rPr>
                <w:rFonts w:asciiTheme="minorHAnsi" w:hAnsiTheme="minorHAnsi" w:cstheme="minorHAnsi"/>
                <w:color w:val="000000"/>
                <w:sz w:val="22"/>
                <w:szCs w:val="22"/>
              </w:rPr>
            </w:pPr>
            <w:r w:rsidRPr="00BA5B3E">
              <w:rPr>
                <w:rFonts w:asciiTheme="minorHAnsi" w:hAnsiTheme="minorHAnsi" w:cstheme="minorHAnsi"/>
                <w:color w:val="000000"/>
                <w:sz w:val="22"/>
                <w:szCs w:val="22"/>
              </w:rPr>
              <w:t>Αντιμισθία αιρετών</w:t>
            </w:r>
          </w:p>
        </w:tc>
        <w:tc>
          <w:tcPr>
            <w:tcW w:w="1300" w:type="dxa"/>
            <w:tcBorders>
              <w:top w:val="nil"/>
              <w:left w:val="nil"/>
              <w:bottom w:val="single" w:sz="4" w:space="0" w:color="000000"/>
              <w:right w:val="single" w:sz="4" w:space="0" w:color="000000"/>
            </w:tcBorders>
            <w:shd w:val="clear" w:color="auto" w:fill="auto"/>
            <w:vAlign w:val="center"/>
            <w:hideMark/>
          </w:tcPr>
          <w:p w:rsidR="002128DF" w:rsidRPr="00BA5B3E" w:rsidRDefault="002128DF" w:rsidP="002128DF">
            <w:pPr>
              <w:jc w:val="right"/>
              <w:rPr>
                <w:rFonts w:asciiTheme="minorHAnsi" w:hAnsiTheme="minorHAnsi" w:cstheme="minorHAnsi"/>
                <w:color w:val="000000"/>
                <w:sz w:val="22"/>
                <w:szCs w:val="22"/>
              </w:rPr>
            </w:pPr>
            <w:r w:rsidRPr="00BA5B3E">
              <w:rPr>
                <w:rFonts w:asciiTheme="minorHAnsi" w:hAnsiTheme="minorHAnsi" w:cstheme="minorHAnsi"/>
                <w:color w:val="000000"/>
                <w:sz w:val="22"/>
                <w:szCs w:val="22"/>
              </w:rPr>
              <w:t>24.190,00</w:t>
            </w:r>
          </w:p>
        </w:tc>
        <w:tc>
          <w:tcPr>
            <w:tcW w:w="1160" w:type="dxa"/>
            <w:tcBorders>
              <w:top w:val="nil"/>
              <w:left w:val="nil"/>
              <w:bottom w:val="single" w:sz="4" w:space="0" w:color="000000"/>
              <w:right w:val="single" w:sz="4" w:space="0" w:color="000000"/>
            </w:tcBorders>
            <w:shd w:val="clear" w:color="auto" w:fill="auto"/>
            <w:vAlign w:val="center"/>
            <w:hideMark/>
          </w:tcPr>
          <w:p w:rsidR="002128DF" w:rsidRPr="00BA5B3E" w:rsidRDefault="002128DF" w:rsidP="002128DF">
            <w:pPr>
              <w:jc w:val="right"/>
              <w:rPr>
                <w:rFonts w:asciiTheme="minorHAnsi" w:hAnsiTheme="minorHAnsi" w:cstheme="minorHAnsi"/>
                <w:color w:val="000000"/>
                <w:sz w:val="22"/>
                <w:szCs w:val="22"/>
              </w:rPr>
            </w:pPr>
            <w:r w:rsidRPr="00BA5B3E">
              <w:rPr>
                <w:rFonts w:asciiTheme="minorHAnsi" w:hAnsiTheme="minorHAnsi" w:cstheme="minorHAnsi"/>
                <w:color w:val="000000"/>
                <w:sz w:val="22"/>
                <w:szCs w:val="22"/>
              </w:rPr>
              <w:t> </w:t>
            </w:r>
          </w:p>
        </w:tc>
        <w:tc>
          <w:tcPr>
            <w:tcW w:w="1120" w:type="dxa"/>
            <w:tcBorders>
              <w:top w:val="nil"/>
              <w:left w:val="nil"/>
              <w:bottom w:val="single" w:sz="4" w:space="0" w:color="000000"/>
              <w:right w:val="single" w:sz="4" w:space="0" w:color="000000"/>
            </w:tcBorders>
            <w:shd w:val="clear" w:color="auto" w:fill="auto"/>
            <w:vAlign w:val="center"/>
            <w:hideMark/>
          </w:tcPr>
          <w:p w:rsidR="002128DF" w:rsidRPr="00BA5B3E" w:rsidRDefault="002128DF" w:rsidP="002128DF">
            <w:pPr>
              <w:jc w:val="right"/>
              <w:rPr>
                <w:rFonts w:asciiTheme="minorHAnsi" w:hAnsiTheme="minorHAnsi" w:cstheme="minorHAnsi"/>
                <w:color w:val="000000"/>
                <w:sz w:val="22"/>
                <w:szCs w:val="22"/>
              </w:rPr>
            </w:pPr>
            <w:r w:rsidRPr="00BA5B3E">
              <w:rPr>
                <w:rFonts w:asciiTheme="minorHAnsi" w:hAnsiTheme="minorHAnsi" w:cstheme="minorHAnsi"/>
                <w:color w:val="000000"/>
                <w:sz w:val="22"/>
                <w:szCs w:val="22"/>
              </w:rPr>
              <w:t> </w:t>
            </w:r>
          </w:p>
        </w:tc>
        <w:tc>
          <w:tcPr>
            <w:tcW w:w="1240" w:type="dxa"/>
            <w:tcBorders>
              <w:top w:val="nil"/>
              <w:left w:val="nil"/>
              <w:bottom w:val="single" w:sz="4" w:space="0" w:color="000000"/>
              <w:right w:val="single" w:sz="4" w:space="0" w:color="000000"/>
            </w:tcBorders>
            <w:shd w:val="clear" w:color="auto" w:fill="auto"/>
            <w:noWrap/>
            <w:vAlign w:val="center"/>
            <w:hideMark/>
          </w:tcPr>
          <w:p w:rsidR="002128DF" w:rsidRPr="00BA5B3E" w:rsidRDefault="002128DF" w:rsidP="002128DF">
            <w:pPr>
              <w:jc w:val="right"/>
              <w:rPr>
                <w:rFonts w:asciiTheme="minorHAnsi" w:hAnsiTheme="minorHAnsi" w:cstheme="minorHAnsi"/>
                <w:color w:val="000000"/>
                <w:sz w:val="22"/>
                <w:szCs w:val="22"/>
              </w:rPr>
            </w:pPr>
            <w:r w:rsidRPr="00BA5B3E">
              <w:rPr>
                <w:rFonts w:asciiTheme="minorHAnsi" w:hAnsiTheme="minorHAnsi" w:cstheme="minorHAnsi"/>
                <w:color w:val="000000"/>
                <w:sz w:val="22"/>
                <w:szCs w:val="22"/>
              </w:rPr>
              <w:t>24.190,00</w:t>
            </w:r>
          </w:p>
        </w:tc>
      </w:tr>
      <w:tr w:rsidR="002128DF" w:rsidRPr="00C34FBC" w:rsidTr="002128DF">
        <w:trPr>
          <w:trHeight w:val="320"/>
          <w:jc w:val="center"/>
        </w:trPr>
        <w:tc>
          <w:tcPr>
            <w:tcW w:w="920" w:type="dxa"/>
            <w:tcBorders>
              <w:top w:val="nil"/>
              <w:left w:val="single" w:sz="4" w:space="0" w:color="000000"/>
              <w:bottom w:val="single" w:sz="4" w:space="0" w:color="000000"/>
              <w:right w:val="single" w:sz="4" w:space="0" w:color="000000"/>
            </w:tcBorders>
            <w:shd w:val="clear" w:color="auto" w:fill="auto"/>
            <w:vAlign w:val="center"/>
            <w:hideMark/>
          </w:tcPr>
          <w:p w:rsidR="002128DF" w:rsidRPr="00BA5B3E" w:rsidRDefault="002128DF" w:rsidP="002128DF">
            <w:pPr>
              <w:rPr>
                <w:rFonts w:asciiTheme="minorHAnsi" w:hAnsiTheme="minorHAnsi" w:cstheme="minorHAnsi"/>
                <w:color w:val="000000"/>
                <w:sz w:val="22"/>
                <w:szCs w:val="22"/>
              </w:rPr>
            </w:pPr>
            <w:r w:rsidRPr="00BA5B3E">
              <w:rPr>
                <w:rFonts w:asciiTheme="minorHAnsi" w:hAnsiTheme="minorHAnsi" w:cstheme="minorHAnsi"/>
                <w:color w:val="000000"/>
                <w:sz w:val="22"/>
                <w:szCs w:val="22"/>
              </w:rPr>
              <w:t>20/60</w:t>
            </w:r>
          </w:p>
        </w:tc>
        <w:tc>
          <w:tcPr>
            <w:tcW w:w="2580" w:type="dxa"/>
            <w:tcBorders>
              <w:top w:val="nil"/>
              <w:left w:val="nil"/>
              <w:bottom w:val="single" w:sz="4" w:space="0" w:color="000000"/>
              <w:right w:val="single" w:sz="4" w:space="0" w:color="000000"/>
            </w:tcBorders>
            <w:shd w:val="clear" w:color="auto" w:fill="auto"/>
            <w:vAlign w:val="center"/>
            <w:hideMark/>
          </w:tcPr>
          <w:p w:rsidR="002128DF" w:rsidRPr="00BA5B3E" w:rsidRDefault="002128DF" w:rsidP="002128DF">
            <w:pPr>
              <w:rPr>
                <w:rFonts w:asciiTheme="minorHAnsi" w:hAnsiTheme="minorHAnsi" w:cstheme="minorHAnsi"/>
                <w:color w:val="000000"/>
                <w:sz w:val="22"/>
                <w:szCs w:val="22"/>
              </w:rPr>
            </w:pPr>
            <w:r w:rsidRPr="00BA5B3E">
              <w:rPr>
                <w:rFonts w:asciiTheme="minorHAnsi" w:hAnsiTheme="minorHAnsi" w:cstheme="minorHAnsi"/>
                <w:color w:val="000000"/>
                <w:sz w:val="22"/>
                <w:szCs w:val="22"/>
              </w:rPr>
              <w:t>Αμοιβές προσωπικού</w:t>
            </w:r>
          </w:p>
        </w:tc>
        <w:tc>
          <w:tcPr>
            <w:tcW w:w="1300" w:type="dxa"/>
            <w:tcBorders>
              <w:top w:val="nil"/>
              <w:left w:val="nil"/>
              <w:bottom w:val="single" w:sz="4" w:space="0" w:color="000000"/>
              <w:right w:val="single" w:sz="4" w:space="0" w:color="000000"/>
            </w:tcBorders>
            <w:shd w:val="clear" w:color="auto" w:fill="auto"/>
            <w:vAlign w:val="center"/>
            <w:hideMark/>
          </w:tcPr>
          <w:p w:rsidR="002128DF" w:rsidRPr="00BA5B3E" w:rsidRDefault="002128DF" w:rsidP="002128DF">
            <w:pPr>
              <w:jc w:val="right"/>
              <w:rPr>
                <w:rFonts w:asciiTheme="minorHAnsi" w:hAnsiTheme="minorHAnsi" w:cstheme="minorHAnsi"/>
                <w:color w:val="000000"/>
                <w:sz w:val="22"/>
                <w:szCs w:val="22"/>
              </w:rPr>
            </w:pPr>
            <w:r w:rsidRPr="00BA5B3E">
              <w:rPr>
                <w:rFonts w:asciiTheme="minorHAnsi" w:hAnsiTheme="minorHAnsi" w:cstheme="minorHAnsi"/>
                <w:color w:val="000000"/>
                <w:sz w:val="22"/>
                <w:szCs w:val="22"/>
              </w:rPr>
              <w:t>920.736,34</w:t>
            </w:r>
          </w:p>
        </w:tc>
        <w:tc>
          <w:tcPr>
            <w:tcW w:w="1160" w:type="dxa"/>
            <w:tcBorders>
              <w:top w:val="nil"/>
              <w:left w:val="nil"/>
              <w:bottom w:val="single" w:sz="4" w:space="0" w:color="000000"/>
              <w:right w:val="single" w:sz="4" w:space="0" w:color="000000"/>
            </w:tcBorders>
            <w:shd w:val="clear" w:color="auto" w:fill="auto"/>
            <w:vAlign w:val="center"/>
            <w:hideMark/>
          </w:tcPr>
          <w:p w:rsidR="002128DF" w:rsidRPr="00BA5B3E" w:rsidRDefault="002128DF" w:rsidP="002128DF">
            <w:pPr>
              <w:jc w:val="right"/>
              <w:rPr>
                <w:rFonts w:asciiTheme="minorHAnsi" w:hAnsiTheme="minorHAnsi" w:cstheme="minorHAnsi"/>
                <w:color w:val="000000"/>
                <w:sz w:val="22"/>
                <w:szCs w:val="22"/>
              </w:rPr>
            </w:pPr>
            <w:r w:rsidRPr="00BA5B3E">
              <w:rPr>
                <w:rFonts w:asciiTheme="minorHAnsi" w:hAnsiTheme="minorHAnsi" w:cstheme="minorHAnsi"/>
                <w:color w:val="000000"/>
                <w:sz w:val="22"/>
                <w:szCs w:val="22"/>
              </w:rPr>
              <w:t>144.587,60</w:t>
            </w:r>
          </w:p>
        </w:tc>
        <w:tc>
          <w:tcPr>
            <w:tcW w:w="1120" w:type="dxa"/>
            <w:tcBorders>
              <w:top w:val="nil"/>
              <w:left w:val="nil"/>
              <w:bottom w:val="single" w:sz="4" w:space="0" w:color="000000"/>
              <w:right w:val="single" w:sz="4" w:space="0" w:color="000000"/>
            </w:tcBorders>
            <w:shd w:val="clear" w:color="auto" w:fill="auto"/>
            <w:vAlign w:val="center"/>
            <w:hideMark/>
          </w:tcPr>
          <w:p w:rsidR="002128DF" w:rsidRPr="00BA5B3E" w:rsidRDefault="002128DF" w:rsidP="002128DF">
            <w:pPr>
              <w:jc w:val="right"/>
              <w:rPr>
                <w:rFonts w:asciiTheme="minorHAnsi" w:hAnsiTheme="minorHAnsi" w:cstheme="minorHAnsi"/>
                <w:color w:val="000000"/>
                <w:sz w:val="22"/>
                <w:szCs w:val="22"/>
              </w:rPr>
            </w:pPr>
            <w:r w:rsidRPr="00BA5B3E">
              <w:rPr>
                <w:rFonts w:asciiTheme="minorHAnsi" w:hAnsiTheme="minorHAnsi" w:cstheme="minorHAnsi"/>
                <w:color w:val="000000"/>
                <w:sz w:val="22"/>
                <w:szCs w:val="22"/>
              </w:rPr>
              <w:t> </w:t>
            </w:r>
          </w:p>
        </w:tc>
        <w:tc>
          <w:tcPr>
            <w:tcW w:w="1240" w:type="dxa"/>
            <w:tcBorders>
              <w:top w:val="nil"/>
              <w:left w:val="nil"/>
              <w:bottom w:val="single" w:sz="4" w:space="0" w:color="000000"/>
              <w:right w:val="single" w:sz="4" w:space="0" w:color="000000"/>
            </w:tcBorders>
            <w:shd w:val="clear" w:color="auto" w:fill="auto"/>
            <w:noWrap/>
            <w:vAlign w:val="center"/>
            <w:hideMark/>
          </w:tcPr>
          <w:p w:rsidR="002128DF" w:rsidRPr="00BA5B3E" w:rsidRDefault="002128DF" w:rsidP="002128DF">
            <w:pPr>
              <w:jc w:val="right"/>
              <w:rPr>
                <w:rFonts w:asciiTheme="minorHAnsi" w:hAnsiTheme="minorHAnsi" w:cstheme="minorHAnsi"/>
                <w:color w:val="000000"/>
                <w:sz w:val="22"/>
                <w:szCs w:val="22"/>
              </w:rPr>
            </w:pPr>
            <w:r w:rsidRPr="00BA5B3E">
              <w:rPr>
                <w:rFonts w:asciiTheme="minorHAnsi" w:hAnsiTheme="minorHAnsi" w:cstheme="minorHAnsi"/>
                <w:color w:val="000000"/>
                <w:sz w:val="22"/>
                <w:szCs w:val="22"/>
              </w:rPr>
              <w:t>1.065.323,94</w:t>
            </w:r>
          </w:p>
        </w:tc>
      </w:tr>
      <w:tr w:rsidR="002128DF" w:rsidRPr="00C34FBC" w:rsidTr="002128DF">
        <w:trPr>
          <w:trHeight w:val="320"/>
          <w:jc w:val="center"/>
        </w:trPr>
        <w:tc>
          <w:tcPr>
            <w:tcW w:w="920" w:type="dxa"/>
            <w:tcBorders>
              <w:top w:val="nil"/>
              <w:left w:val="single" w:sz="4" w:space="0" w:color="000000"/>
              <w:bottom w:val="single" w:sz="4" w:space="0" w:color="000000"/>
              <w:right w:val="single" w:sz="4" w:space="0" w:color="000000"/>
            </w:tcBorders>
            <w:shd w:val="clear" w:color="auto" w:fill="auto"/>
            <w:noWrap/>
            <w:vAlign w:val="center"/>
            <w:hideMark/>
          </w:tcPr>
          <w:p w:rsidR="002128DF" w:rsidRPr="00BA5B3E" w:rsidRDefault="002128DF" w:rsidP="002128DF">
            <w:pPr>
              <w:rPr>
                <w:rFonts w:asciiTheme="minorHAnsi" w:hAnsiTheme="minorHAnsi" w:cstheme="minorHAnsi"/>
                <w:color w:val="000000"/>
                <w:sz w:val="22"/>
                <w:szCs w:val="22"/>
              </w:rPr>
            </w:pPr>
            <w:r w:rsidRPr="00BA5B3E">
              <w:rPr>
                <w:rFonts w:asciiTheme="minorHAnsi" w:hAnsiTheme="minorHAnsi" w:cstheme="minorHAnsi"/>
                <w:color w:val="000000"/>
                <w:sz w:val="22"/>
                <w:szCs w:val="22"/>
              </w:rPr>
              <w:t>20/61</w:t>
            </w:r>
          </w:p>
        </w:tc>
        <w:tc>
          <w:tcPr>
            <w:tcW w:w="2580" w:type="dxa"/>
            <w:tcBorders>
              <w:top w:val="nil"/>
              <w:left w:val="nil"/>
              <w:bottom w:val="single" w:sz="4" w:space="0" w:color="000000"/>
              <w:right w:val="single" w:sz="4" w:space="0" w:color="000000"/>
            </w:tcBorders>
            <w:shd w:val="clear" w:color="auto" w:fill="auto"/>
            <w:vAlign w:val="center"/>
            <w:hideMark/>
          </w:tcPr>
          <w:p w:rsidR="002128DF" w:rsidRPr="00BA5B3E" w:rsidRDefault="002128DF" w:rsidP="002128DF">
            <w:pPr>
              <w:rPr>
                <w:rFonts w:asciiTheme="minorHAnsi" w:hAnsiTheme="minorHAnsi" w:cstheme="minorHAnsi"/>
                <w:color w:val="000000"/>
                <w:sz w:val="22"/>
                <w:szCs w:val="22"/>
              </w:rPr>
            </w:pPr>
            <w:r w:rsidRPr="00BA5B3E">
              <w:rPr>
                <w:rFonts w:asciiTheme="minorHAnsi" w:hAnsiTheme="minorHAnsi" w:cstheme="minorHAnsi"/>
                <w:color w:val="000000"/>
                <w:sz w:val="22"/>
                <w:szCs w:val="22"/>
              </w:rPr>
              <w:t>Αμοιβές τρίτων</w:t>
            </w:r>
          </w:p>
        </w:tc>
        <w:tc>
          <w:tcPr>
            <w:tcW w:w="1300" w:type="dxa"/>
            <w:tcBorders>
              <w:top w:val="nil"/>
              <w:left w:val="nil"/>
              <w:bottom w:val="single" w:sz="4" w:space="0" w:color="000000"/>
              <w:right w:val="single" w:sz="4" w:space="0" w:color="000000"/>
            </w:tcBorders>
            <w:shd w:val="clear" w:color="auto" w:fill="auto"/>
            <w:vAlign w:val="center"/>
            <w:hideMark/>
          </w:tcPr>
          <w:p w:rsidR="002128DF" w:rsidRPr="00BA5B3E" w:rsidRDefault="002128DF" w:rsidP="002128DF">
            <w:pPr>
              <w:jc w:val="right"/>
              <w:rPr>
                <w:rFonts w:asciiTheme="minorHAnsi" w:hAnsiTheme="minorHAnsi" w:cstheme="minorHAnsi"/>
                <w:color w:val="000000"/>
                <w:sz w:val="22"/>
                <w:szCs w:val="22"/>
              </w:rPr>
            </w:pPr>
            <w:r w:rsidRPr="00BA5B3E">
              <w:rPr>
                <w:rFonts w:asciiTheme="minorHAnsi" w:hAnsiTheme="minorHAnsi" w:cstheme="minorHAnsi"/>
                <w:color w:val="000000"/>
                <w:sz w:val="22"/>
                <w:szCs w:val="22"/>
              </w:rPr>
              <w:t>60.300,00</w:t>
            </w:r>
          </w:p>
        </w:tc>
        <w:tc>
          <w:tcPr>
            <w:tcW w:w="1160" w:type="dxa"/>
            <w:tcBorders>
              <w:top w:val="nil"/>
              <w:left w:val="nil"/>
              <w:bottom w:val="single" w:sz="4" w:space="0" w:color="000000"/>
              <w:right w:val="single" w:sz="4" w:space="0" w:color="000000"/>
            </w:tcBorders>
            <w:shd w:val="clear" w:color="auto" w:fill="auto"/>
            <w:noWrap/>
            <w:vAlign w:val="center"/>
            <w:hideMark/>
          </w:tcPr>
          <w:p w:rsidR="002128DF" w:rsidRPr="00BA5B3E" w:rsidRDefault="002128DF" w:rsidP="002128DF">
            <w:pPr>
              <w:jc w:val="right"/>
              <w:rPr>
                <w:rFonts w:asciiTheme="minorHAnsi" w:hAnsiTheme="minorHAnsi" w:cstheme="minorHAnsi"/>
                <w:color w:val="000000"/>
                <w:sz w:val="22"/>
                <w:szCs w:val="22"/>
              </w:rPr>
            </w:pPr>
            <w:r w:rsidRPr="00BA5B3E">
              <w:rPr>
                <w:rFonts w:asciiTheme="minorHAnsi" w:hAnsiTheme="minorHAnsi" w:cstheme="minorHAnsi"/>
                <w:color w:val="000000"/>
                <w:sz w:val="22"/>
                <w:szCs w:val="22"/>
              </w:rPr>
              <w:t> </w:t>
            </w:r>
          </w:p>
        </w:tc>
        <w:tc>
          <w:tcPr>
            <w:tcW w:w="1120" w:type="dxa"/>
            <w:tcBorders>
              <w:top w:val="nil"/>
              <w:left w:val="nil"/>
              <w:bottom w:val="single" w:sz="4" w:space="0" w:color="000000"/>
              <w:right w:val="single" w:sz="4" w:space="0" w:color="000000"/>
            </w:tcBorders>
            <w:shd w:val="clear" w:color="auto" w:fill="auto"/>
            <w:noWrap/>
            <w:vAlign w:val="center"/>
            <w:hideMark/>
          </w:tcPr>
          <w:p w:rsidR="002128DF" w:rsidRPr="00BA5B3E" w:rsidRDefault="002128DF" w:rsidP="002128DF">
            <w:pPr>
              <w:jc w:val="right"/>
              <w:rPr>
                <w:rFonts w:asciiTheme="minorHAnsi" w:hAnsiTheme="minorHAnsi" w:cstheme="minorHAnsi"/>
                <w:color w:val="000000"/>
                <w:sz w:val="22"/>
                <w:szCs w:val="22"/>
              </w:rPr>
            </w:pPr>
            <w:r w:rsidRPr="00BA5B3E">
              <w:rPr>
                <w:rFonts w:asciiTheme="minorHAnsi" w:hAnsiTheme="minorHAnsi" w:cstheme="minorHAnsi"/>
                <w:color w:val="000000"/>
                <w:sz w:val="22"/>
                <w:szCs w:val="22"/>
              </w:rPr>
              <w:t> </w:t>
            </w:r>
          </w:p>
        </w:tc>
        <w:tc>
          <w:tcPr>
            <w:tcW w:w="1240" w:type="dxa"/>
            <w:tcBorders>
              <w:top w:val="nil"/>
              <w:left w:val="nil"/>
              <w:bottom w:val="single" w:sz="4" w:space="0" w:color="000000"/>
              <w:right w:val="single" w:sz="4" w:space="0" w:color="000000"/>
            </w:tcBorders>
            <w:shd w:val="clear" w:color="auto" w:fill="auto"/>
            <w:noWrap/>
            <w:vAlign w:val="center"/>
            <w:hideMark/>
          </w:tcPr>
          <w:p w:rsidR="002128DF" w:rsidRPr="00BA5B3E" w:rsidRDefault="002128DF" w:rsidP="002128DF">
            <w:pPr>
              <w:jc w:val="right"/>
              <w:rPr>
                <w:rFonts w:asciiTheme="minorHAnsi" w:hAnsiTheme="minorHAnsi" w:cstheme="minorHAnsi"/>
                <w:color w:val="000000"/>
                <w:sz w:val="22"/>
                <w:szCs w:val="22"/>
              </w:rPr>
            </w:pPr>
            <w:r w:rsidRPr="00BA5B3E">
              <w:rPr>
                <w:rFonts w:asciiTheme="minorHAnsi" w:hAnsiTheme="minorHAnsi" w:cstheme="minorHAnsi"/>
                <w:color w:val="000000"/>
                <w:sz w:val="22"/>
                <w:szCs w:val="22"/>
              </w:rPr>
              <w:t>60.300,00</w:t>
            </w:r>
          </w:p>
        </w:tc>
      </w:tr>
      <w:tr w:rsidR="002128DF" w:rsidRPr="00C34FBC" w:rsidTr="002128DF">
        <w:trPr>
          <w:trHeight w:val="320"/>
          <w:jc w:val="center"/>
        </w:trPr>
        <w:tc>
          <w:tcPr>
            <w:tcW w:w="920" w:type="dxa"/>
            <w:tcBorders>
              <w:top w:val="nil"/>
              <w:left w:val="single" w:sz="4" w:space="0" w:color="000000"/>
              <w:bottom w:val="single" w:sz="4" w:space="0" w:color="000000"/>
              <w:right w:val="single" w:sz="4" w:space="0" w:color="000000"/>
            </w:tcBorders>
            <w:shd w:val="clear" w:color="auto" w:fill="auto"/>
            <w:noWrap/>
            <w:vAlign w:val="center"/>
            <w:hideMark/>
          </w:tcPr>
          <w:p w:rsidR="002128DF" w:rsidRPr="00BA5B3E" w:rsidRDefault="002128DF" w:rsidP="002128DF">
            <w:pPr>
              <w:rPr>
                <w:rFonts w:asciiTheme="minorHAnsi" w:hAnsiTheme="minorHAnsi" w:cstheme="minorHAnsi"/>
                <w:color w:val="000000"/>
                <w:sz w:val="22"/>
                <w:szCs w:val="22"/>
              </w:rPr>
            </w:pPr>
            <w:r w:rsidRPr="00BA5B3E">
              <w:rPr>
                <w:rFonts w:asciiTheme="minorHAnsi" w:hAnsiTheme="minorHAnsi" w:cstheme="minorHAnsi"/>
                <w:color w:val="000000"/>
                <w:sz w:val="22"/>
                <w:szCs w:val="22"/>
              </w:rPr>
              <w:t>20/62</w:t>
            </w:r>
          </w:p>
        </w:tc>
        <w:tc>
          <w:tcPr>
            <w:tcW w:w="2580" w:type="dxa"/>
            <w:tcBorders>
              <w:top w:val="nil"/>
              <w:left w:val="nil"/>
              <w:bottom w:val="single" w:sz="4" w:space="0" w:color="000000"/>
              <w:right w:val="single" w:sz="4" w:space="0" w:color="000000"/>
            </w:tcBorders>
            <w:shd w:val="clear" w:color="auto" w:fill="auto"/>
            <w:vAlign w:val="center"/>
            <w:hideMark/>
          </w:tcPr>
          <w:p w:rsidR="002128DF" w:rsidRPr="00BA5B3E" w:rsidRDefault="002128DF" w:rsidP="002128DF">
            <w:pPr>
              <w:rPr>
                <w:rFonts w:asciiTheme="minorHAnsi" w:hAnsiTheme="minorHAnsi" w:cstheme="minorHAnsi"/>
                <w:color w:val="000000"/>
                <w:sz w:val="22"/>
                <w:szCs w:val="22"/>
              </w:rPr>
            </w:pPr>
            <w:r w:rsidRPr="00BA5B3E">
              <w:rPr>
                <w:rFonts w:asciiTheme="minorHAnsi" w:hAnsiTheme="minorHAnsi" w:cstheme="minorHAnsi"/>
                <w:color w:val="000000"/>
                <w:sz w:val="22"/>
                <w:szCs w:val="22"/>
              </w:rPr>
              <w:t>Παροχές τρίτων</w:t>
            </w:r>
          </w:p>
        </w:tc>
        <w:tc>
          <w:tcPr>
            <w:tcW w:w="1300" w:type="dxa"/>
            <w:tcBorders>
              <w:top w:val="nil"/>
              <w:left w:val="nil"/>
              <w:bottom w:val="single" w:sz="4" w:space="0" w:color="000000"/>
              <w:right w:val="single" w:sz="4" w:space="0" w:color="000000"/>
            </w:tcBorders>
            <w:shd w:val="clear" w:color="auto" w:fill="auto"/>
            <w:vAlign w:val="center"/>
            <w:hideMark/>
          </w:tcPr>
          <w:p w:rsidR="002128DF" w:rsidRPr="00BA5B3E" w:rsidRDefault="002128DF" w:rsidP="002128DF">
            <w:pPr>
              <w:jc w:val="right"/>
              <w:rPr>
                <w:rFonts w:asciiTheme="minorHAnsi" w:hAnsiTheme="minorHAnsi" w:cstheme="minorHAnsi"/>
                <w:color w:val="000000"/>
                <w:sz w:val="22"/>
                <w:szCs w:val="22"/>
              </w:rPr>
            </w:pPr>
            <w:r w:rsidRPr="00BA5B3E">
              <w:rPr>
                <w:rFonts w:asciiTheme="minorHAnsi" w:hAnsiTheme="minorHAnsi" w:cstheme="minorHAnsi"/>
                <w:color w:val="000000"/>
                <w:sz w:val="22"/>
                <w:szCs w:val="22"/>
              </w:rPr>
              <w:t>745.700,00</w:t>
            </w:r>
          </w:p>
        </w:tc>
        <w:tc>
          <w:tcPr>
            <w:tcW w:w="1160" w:type="dxa"/>
            <w:tcBorders>
              <w:top w:val="nil"/>
              <w:left w:val="nil"/>
              <w:bottom w:val="single" w:sz="4" w:space="0" w:color="000000"/>
              <w:right w:val="single" w:sz="4" w:space="0" w:color="000000"/>
            </w:tcBorders>
            <w:shd w:val="clear" w:color="auto" w:fill="auto"/>
            <w:noWrap/>
            <w:vAlign w:val="center"/>
            <w:hideMark/>
          </w:tcPr>
          <w:p w:rsidR="002128DF" w:rsidRPr="00BA5B3E" w:rsidRDefault="002128DF" w:rsidP="002128DF">
            <w:pPr>
              <w:jc w:val="right"/>
              <w:rPr>
                <w:rFonts w:asciiTheme="minorHAnsi" w:hAnsiTheme="minorHAnsi" w:cstheme="minorHAnsi"/>
                <w:color w:val="000000"/>
                <w:sz w:val="22"/>
                <w:szCs w:val="22"/>
              </w:rPr>
            </w:pPr>
            <w:r w:rsidRPr="00BA5B3E">
              <w:rPr>
                <w:rFonts w:asciiTheme="minorHAnsi" w:hAnsiTheme="minorHAnsi" w:cstheme="minorHAnsi"/>
                <w:color w:val="000000"/>
                <w:sz w:val="22"/>
                <w:szCs w:val="22"/>
              </w:rPr>
              <w:t> </w:t>
            </w:r>
          </w:p>
        </w:tc>
        <w:tc>
          <w:tcPr>
            <w:tcW w:w="1120" w:type="dxa"/>
            <w:tcBorders>
              <w:top w:val="nil"/>
              <w:left w:val="nil"/>
              <w:bottom w:val="single" w:sz="4" w:space="0" w:color="000000"/>
              <w:right w:val="single" w:sz="4" w:space="0" w:color="000000"/>
            </w:tcBorders>
            <w:shd w:val="clear" w:color="auto" w:fill="auto"/>
            <w:noWrap/>
            <w:vAlign w:val="center"/>
            <w:hideMark/>
          </w:tcPr>
          <w:p w:rsidR="002128DF" w:rsidRPr="00BA5B3E" w:rsidRDefault="002128DF" w:rsidP="002128DF">
            <w:pPr>
              <w:jc w:val="right"/>
              <w:rPr>
                <w:rFonts w:asciiTheme="minorHAnsi" w:hAnsiTheme="minorHAnsi" w:cstheme="minorHAnsi"/>
                <w:color w:val="000000"/>
                <w:sz w:val="22"/>
                <w:szCs w:val="22"/>
              </w:rPr>
            </w:pPr>
            <w:r w:rsidRPr="00BA5B3E">
              <w:rPr>
                <w:rFonts w:asciiTheme="minorHAnsi" w:hAnsiTheme="minorHAnsi" w:cstheme="minorHAnsi"/>
                <w:color w:val="000000"/>
                <w:sz w:val="22"/>
                <w:szCs w:val="22"/>
              </w:rPr>
              <w:t> </w:t>
            </w:r>
          </w:p>
        </w:tc>
        <w:tc>
          <w:tcPr>
            <w:tcW w:w="1240" w:type="dxa"/>
            <w:tcBorders>
              <w:top w:val="nil"/>
              <w:left w:val="nil"/>
              <w:bottom w:val="single" w:sz="4" w:space="0" w:color="000000"/>
              <w:right w:val="single" w:sz="4" w:space="0" w:color="000000"/>
            </w:tcBorders>
            <w:shd w:val="clear" w:color="auto" w:fill="auto"/>
            <w:noWrap/>
            <w:vAlign w:val="center"/>
            <w:hideMark/>
          </w:tcPr>
          <w:p w:rsidR="002128DF" w:rsidRPr="00BA5B3E" w:rsidRDefault="002128DF" w:rsidP="002128DF">
            <w:pPr>
              <w:jc w:val="right"/>
              <w:rPr>
                <w:rFonts w:asciiTheme="minorHAnsi" w:hAnsiTheme="minorHAnsi" w:cstheme="minorHAnsi"/>
                <w:color w:val="000000"/>
                <w:sz w:val="22"/>
                <w:szCs w:val="22"/>
              </w:rPr>
            </w:pPr>
            <w:r w:rsidRPr="00BA5B3E">
              <w:rPr>
                <w:rFonts w:asciiTheme="minorHAnsi" w:hAnsiTheme="minorHAnsi" w:cstheme="minorHAnsi"/>
                <w:color w:val="000000"/>
                <w:sz w:val="22"/>
                <w:szCs w:val="22"/>
              </w:rPr>
              <w:t>745.700,00</w:t>
            </w:r>
          </w:p>
        </w:tc>
      </w:tr>
      <w:tr w:rsidR="002128DF" w:rsidRPr="00C34FBC" w:rsidTr="002128DF">
        <w:trPr>
          <w:trHeight w:val="320"/>
          <w:jc w:val="center"/>
        </w:trPr>
        <w:tc>
          <w:tcPr>
            <w:tcW w:w="920" w:type="dxa"/>
            <w:tcBorders>
              <w:top w:val="nil"/>
              <w:left w:val="single" w:sz="4" w:space="0" w:color="000000"/>
              <w:bottom w:val="single" w:sz="4" w:space="0" w:color="000000"/>
              <w:right w:val="single" w:sz="4" w:space="0" w:color="000000"/>
            </w:tcBorders>
            <w:shd w:val="clear" w:color="auto" w:fill="auto"/>
            <w:noWrap/>
            <w:vAlign w:val="center"/>
            <w:hideMark/>
          </w:tcPr>
          <w:p w:rsidR="002128DF" w:rsidRPr="00BA5B3E" w:rsidRDefault="002128DF" w:rsidP="002128DF">
            <w:pPr>
              <w:rPr>
                <w:rFonts w:asciiTheme="minorHAnsi" w:hAnsiTheme="minorHAnsi" w:cstheme="minorHAnsi"/>
                <w:color w:val="000000"/>
                <w:sz w:val="22"/>
                <w:szCs w:val="22"/>
              </w:rPr>
            </w:pPr>
            <w:r w:rsidRPr="00BA5B3E">
              <w:rPr>
                <w:rFonts w:asciiTheme="minorHAnsi" w:hAnsiTheme="minorHAnsi" w:cstheme="minorHAnsi"/>
                <w:color w:val="000000"/>
                <w:sz w:val="22"/>
                <w:szCs w:val="22"/>
              </w:rPr>
              <w:t>20/63</w:t>
            </w:r>
          </w:p>
        </w:tc>
        <w:tc>
          <w:tcPr>
            <w:tcW w:w="2580" w:type="dxa"/>
            <w:tcBorders>
              <w:top w:val="nil"/>
              <w:left w:val="nil"/>
              <w:bottom w:val="single" w:sz="4" w:space="0" w:color="000000"/>
              <w:right w:val="single" w:sz="4" w:space="0" w:color="000000"/>
            </w:tcBorders>
            <w:shd w:val="clear" w:color="auto" w:fill="auto"/>
            <w:vAlign w:val="center"/>
            <w:hideMark/>
          </w:tcPr>
          <w:p w:rsidR="002128DF" w:rsidRPr="00BA5B3E" w:rsidRDefault="002128DF" w:rsidP="002128DF">
            <w:pPr>
              <w:rPr>
                <w:rFonts w:asciiTheme="minorHAnsi" w:hAnsiTheme="minorHAnsi" w:cstheme="minorHAnsi"/>
                <w:color w:val="000000"/>
                <w:sz w:val="22"/>
                <w:szCs w:val="22"/>
              </w:rPr>
            </w:pPr>
            <w:r w:rsidRPr="00BA5B3E">
              <w:rPr>
                <w:rFonts w:asciiTheme="minorHAnsi" w:hAnsiTheme="minorHAnsi" w:cstheme="minorHAnsi"/>
                <w:color w:val="000000"/>
                <w:sz w:val="22"/>
                <w:szCs w:val="22"/>
              </w:rPr>
              <w:t>Φόροι-τέλη</w:t>
            </w:r>
          </w:p>
        </w:tc>
        <w:tc>
          <w:tcPr>
            <w:tcW w:w="1300" w:type="dxa"/>
            <w:tcBorders>
              <w:top w:val="nil"/>
              <w:left w:val="nil"/>
              <w:bottom w:val="single" w:sz="4" w:space="0" w:color="000000"/>
              <w:right w:val="single" w:sz="4" w:space="0" w:color="000000"/>
            </w:tcBorders>
            <w:shd w:val="clear" w:color="auto" w:fill="auto"/>
            <w:vAlign w:val="center"/>
            <w:hideMark/>
          </w:tcPr>
          <w:p w:rsidR="002128DF" w:rsidRPr="00BA5B3E" w:rsidRDefault="002128DF" w:rsidP="002128DF">
            <w:pPr>
              <w:jc w:val="right"/>
              <w:rPr>
                <w:rFonts w:asciiTheme="minorHAnsi" w:hAnsiTheme="minorHAnsi" w:cstheme="minorHAnsi"/>
                <w:color w:val="000000"/>
                <w:sz w:val="22"/>
                <w:szCs w:val="22"/>
              </w:rPr>
            </w:pPr>
            <w:r w:rsidRPr="00BA5B3E">
              <w:rPr>
                <w:rFonts w:asciiTheme="minorHAnsi" w:hAnsiTheme="minorHAnsi" w:cstheme="minorHAnsi"/>
                <w:color w:val="000000"/>
                <w:sz w:val="22"/>
                <w:szCs w:val="22"/>
              </w:rPr>
              <w:t>3.500,00</w:t>
            </w:r>
          </w:p>
        </w:tc>
        <w:tc>
          <w:tcPr>
            <w:tcW w:w="1160" w:type="dxa"/>
            <w:tcBorders>
              <w:top w:val="nil"/>
              <w:left w:val="nil"/>
              <w:bottom w:val="single" w:sz="4" w:space="0" w:color="000000"/>
              <w:right w:val="single" w:sz="4" w:space="0" w:color="000000"/>
            </w:tcBorders>
            <w:shd w:val="clear" w:color="auto" w:fill="auto"/>
            <w:noWrap/>
            <w:vAlign w:val="center"/>
            <w:hideMark/>
          </w:tcPr>
          <w:p w:rsidR="002128DF" w:rsidRPr="00BA5B3E" w:rsidRDefault="002128DF" w:rsidP="002128DF">
            <w:pPr>
              <w:jc w:val="right"/>
              <w:rPr>
                <w:rFonts w:asciiTheme="minorHAnsi" w:hAnsiTheme="minorHAnsi" w:cstheme="minorHAnsi"/>
                <w:color w:val="000000"/>
                <w:sz w:val="22"/>
                <w:szCs w:val="22"/>
              </w:rPr>
            </w:pPr>
            <w:r w:rsidRPr="00BA5B3E">
              <w:rPr>
                <w:rFonts w:asciiTheme="minorHAnsi" w:hAnsiTheme="minorHAnsi" w:cstheme="minorHAnsi"/>
                <w:color w:val="000000"/>
                <w:sz w:val="22"/>
                <w:szCs w:val="22"/>
              </w:rPr>
              <w:t> </w:t>
            </w:r>
          </w:p>
        </w:tc>
        <w:tc>
          <w:tcPr>
            <w:tcW w:w="1120" w:type="dxa"/>
            <w:tcBorders>
              <w:top w:val="nil"/>
              <w:left w:val="nil"/>
              <w:bottom w:val="single" w:sz="4" w:space="0" w:color="000000"/>
              <w:right w:val="single" w:sz="4" w:space="0" w:color="000000"/>
            </w:tcBorders>
            <w:shd w:val="clear" w:color="auto" w:fill="auto"/>
            <w:noWrap/>
            <w:vAlign w:val="center"/>
            <w:hideMark/>
          </w:tcPr>
          <w:p w:rsidR="002128DF" w:rsidRPr="00BA5B3E" w:rsidRDefault="002128DF" w:rsidP="002128DF">
            <w:pPr>
              <w:jc w:val="right"/>
              <w:rPr>
                <w:rFonts w:asciiTheme="minorHAnsi" w:hAnsiTheme="minorHAnsi" w:cstheme="minorHAnsi"/>
                <w:color w:val="000000"/>
                <w:sz w:val="22"/>
                <w:szCs w:val="22"/>
              </w:rPr>
            </w:pPr>
            <w:r w:rsidRPr="00BA5B3E">
              <w:rPr>
                <w:rFonts w:asciiTheme="minorHAnsi" w:hAnsiTheme="minorHAnsi" w:cstheme="minorHAnsi"/>
                <w:color w:val="000000"/>
                <w:sz w:val="22"/>
                <w:szCs w:val="22"/>
              </w:rPr>
              <w:t> </w:t>
            </w:r>
          </w:p>
        </w:tc>
        <w:tc>
          <w:tcPr>
            <w:tcW w:w="1240" w:type="dxa"/>
            <w:tcBorders>
              <w:top w:val="nil"/>
              <w:left w:val="nil"/>
              <w:bottom w:val="single" w:sz="4" w:space="0" w:color="000000"/>
              <w:right w:val="single" w:sz="4" w:space="0" w:color="000000"/>
            </w:tcBorders>
            <w:shd w:val="clear" w:color="auto" w:fill="auto"/>
            <w:noWrap/>
            <w:vAlign w:val="center"/>
            <w:hideMark/>
          </w:tcPr>
          <w:p w:rsidR="002128DF" w:rsidRPr="00BA5B3E" w:rsidRDefault="002128DF" w:rsidP="002128DF">
            <w:pPr>
              <w:jc w:val="right"/>
              <w:rPr>
                <w:rFonts w:asciiTheme="minorHAnsi" w:hAnsiTheme="minorHAnsi" w:cstheme="minorHAnsi"/>
                <w:color w:val="000000"/>
                <w:sz w:val="22"/>
                <w:szCs w:val="22"/>
              </w:rPr>
            </w:pPr>
            <w:r w:rsidRPr="00BA5B3E">
              <w:rPr>
                <w:rFonts w:asciiTheme="minorHAnsi" w:hAnsiTheme="minorHAnsi" w:cstheme="minorHAnsi"/>
                <w:color w:val="000000"/>
                <w:sz w:val="22"/>
                <w:szCs w:val="22"/>
              </w:rPr>
              <w:t>3.500,00</w:t>
            </w:r>
          </w:p>
        </w:tc>
      </w:tr>
      <w:tr w:rsidR="002128DF" w:rsidRPr="00C34FBC" w:rsidTr="002128DF">
        <w:trPr>
          <w:trHeight w:val="320"/>
          <w:jc w:val="center"/>
        </w:trPr>
        <w:tc>
          <w:tcPr>
            <w:tcW w:w="920" w:type="dxa"/>
            <w:tcBorders>
              <w:top w:val="nil"/>
              <w:left w:val="single" w:sz="4" w:space="0" w:color="000000"/>
              <w:bottom w:val="single" w:sz="4" w:space="0" w:color="000000"/>
              <w:right w:val="single" w:sz="4" w:space="0" w:color="000000"/>
            </w:tcBorders>
            <w:shd w:val="clear" w:color="auto" w:fill="auto"/>
            <w:noWrap/>
            <w:vAlign w:val="center"/>
            <w:hideMark/>
          </w:tcPr>
          <w:p w:rsidR="002128DF" w:rsidRPr="00BA5B3E" w:rsidRDefault="002128DF" w:rsidP="002128DF">
            <w:pPr>
              <w:rPr>
                <w:rFonts w:asciiTheme="minorHAnsi" w:hAnsiTheme="minorHAnsi" w:cstheme="minorHAnsi"/>
                <w:color w:val="000000"/>
                <w:sz w:val="22"/>
                <w:szCs w:val="22"/>
              </w:rPr>
            </w:pPr>
            <w:r w:rsidRPr="00BA5B3E">
              <w:rPr>
                <w:rFonts w:asciiTheme="minorHAnsi" w:hAnsiTheme="minorHAnsi" w:cstheme="minorHAnsi"/>
                <w:color w:val="000000"/>
                <w:sz w:val="22"/>
                <w:szCs w:val="22"/>
              </w:rPr>
              <w:t>20/64</w:t>
            </w:r>
          </w:p>
        </w:tc>
        <w:tc>
          <w:tcPr>
            <w:tcW w:w="2580" w:type="dxa"/>
            <w:tcBorders>
              <w:top w:val="nil"/>
              <w:left w:val="nil"/>
              <w:bottom w:val="single" w:sz="4" w:space="0" w:color="000000"/>
              <w:right w:val="single" w:sz="4" w:space="0" w:color="000000"/>
            </w:tcBorders>
            <w:shd w:val="clear" w:color="auto" w:fill="auto"/>
            <w:vAlign w:val="center"/>
            <w:hideMark/>
          </w:tcPr>
          <w:p w:rsidR="002128DF" w:rsidRPr="00BA5B3E" w:rsidRDefault="002128DF" w:rsidP="002128DF">
            <w:pPr>
              <w:rPr>
                <w:rFonts w:asciiTheme="minorHAnsi" w:hAnsiTheme="minorHAnsi" w:cstheme="minorHAnsi"/>
                <w:color w:val="000000"/>
                <w:sz w:val="22"/>
                <w:szCs w:val="22"/>
              </w:rPr>
            </w:pPr>
            <w:r w:rsidRPr="00BA5B3E">
              <w:rPr>
                <w:rFonts w:asciiTheme="minorHAnsi" w:hAnsiTheme="minorHAnsi" w:cstheme="minorHAnsi"/>
                <w:color w:val="000000"/>
                <w:sz w:val="22"/>
                <w:szCs w:val="22"/>
              </w:rPr>
              <w:t>Λοιπά γενικά έξοδα</w:t>
            </w:r>
          </w:p>
        </w:tc>
        <w:tc>
          <w:tcPr>
            <w:tcW w:w="1300" w:type="dxa"/>
            <w:tcBorders>
              <w:top w:val="nil"/>
              <w:left w:val="nil"/>
              <w:bottom w:val="single" w:sz="4" w:space="0" w:color="000000"/>
              <w:right w:val="single" w:sz="4" w:space="0" w:color="000000"/>
            </w:tcBorders>
            <w:shd w:val="clear" w:color="auto" w:fill="auto"/>
            <w:vAlign w:val="center"/>
            <w:hideMark/>
          </w:tcPr>
          <w:p w:rsidR="002128DF" w:rsidRPr="00BA5B3E" w:rsidRDefault="002128DF" w:rsidP="002128DF">
            <w:pPr>
              <w:jc w:val="right"/>
              <w:rPr>
                <w:rFonts w:asciiTheme="minorHAnsi" w:hAnsiTheme="minorHAnsi" w:cstheme="minorHAnsi"/>
                <w:color w:val="000000"/>
                <w:sz w:val="22"/>
                <w:szCs w:val="22"/>
              </w:rPr>
            </w:pPr>
            <w:r w:rsidRPr="00BA5B3E">
              <w:rPr>
                <w:rFonts w:asciiTheme="minorHAnsi" w:hAnsiTheme="minorHAnsi" w:cstheme="minorHAnsi"/>
                <w:color w:val="000000"/>
                <w:sz w:val="22"/>
                <w:szCs w:val="22"/>
              </w:rPr>
              <w:t>1.600,00</w:t>
            </w:r>
          </w:p>
        </w:tc>
        <w:tc>
          <w:tcPr>
            <w:tcW w:w="1160" w:type="dxa"/>
            <w:tcBorders>
              <w:top w:val="nil"/>
              <w:left w:val="nil"/>
              <w:bottom w:val="single" w:sz="4" w:space="0" w:color="000000"/>
              <w:right w:val="single" w:sz="4" w:space="0" w:color="000000"/>
            </w:tcBorders>
            <w:shd w:val="clear" w:color="auto" w:fill="auto"/>
            <w:noWrap/>
            <w:vAlign w:val="center"/>
            <w:hideMark/>
          </w:tcPr>
          <w:p w:rsidR="002128DF" w:rsidRPr="00BA5B3E" w:rsidRDefault="002128DF" w:rsidP="002128DF">
            <w:pPr>
              <w:jc w:val="right"/>
              <w:rPr>
                <w:rFonts w:asciiTheme="minorHAnsi" w:hAnsiTheme="minorHAnsi" w:cstheme="minorHAnsi"/>
                <w:color w:val="000000"/>
                <w:sz w:val="22"/>
                <w:szCs w:val="22"/>
              </w:rPr>
            </w:pPr>
            <w:r w:rsidRPr="00BA5B3E">
              <w:rPr>
                <w:rFonts w:asciiTheme="minorHAnsi" w:hAnsiTheme="minorHAnsi" w:cstheme="minorHAnsi"/>
                <w:color w:val="000000"/>
                <w:sz w:val="22"/>
                <w:szCs w:val="22"/>
              </w:rPr>
              <w:t> </w:t>
            </w:r>
          </w:p>
        </w:tc>
        <w:tc>
          <w:tcPr>
            <w:tcW w:w="1120" w:type="dxa"/>
            <w:tcBorders>
              <w:top w:val="nil"/>
              <w:left w:val="nil"/>
              <w:bottom w:val="single" w:sz="4" w:space="0" w:color="000000"/>
              <w:right w:val="single" w:sz="4" w:space="0" w:color="000000"/>
            </w:tcBorders>
            <w:shd w:val="clear" w:color="auto" w:fill="auto"/>
            <w:noWrap/>
            <w:vAlign w:val="center"/>
            <w:hideMark/>
          </w:tcPr>
          <w:p w:rsidR="002128DF" w:rsidRPr="00BA5B3E" w:rsidRDefault="002128DF" w:rsidP="002128DF">
            <w:pPr>
              <w:jc w:val="right"/>
              <w:rPr>
                <w:rFonts w:asciiTheme="minorHAnsi" w:hAnsiTheme="minorHAnsi" w:cstheme="minorHAnsi"/>
                <w:color w:val="000000"/>
                <w:sz w:val="22"/>
                <w:szCs w:val="22"/>
              </w:rPr>
            </w:pPr>
            <w:r w:rsidRPr="00BA5B3E">
              <w:rPr>
                <w:rFonts w:asciiTheme="minorHAnsi" w:hAnsiTheme="minorHAnsi" w:cstheme="minorHAnsi"/>
                <w:color w:val="000000"/>
                <w:sz w:val="22"/>
                <w:szCs w:val="22"/>
              </w:rPr>
              <w:t> </w:t>
            </w:r>
          </w:p>
        </w:tc>
        <w:tc>
          <w:tcPr>
            <w:tcW w:w="1240" w:type="dxa"/>
            <w:tcBorders>
              <w:top w:val="nil"/>
              <w:left w:val="nil"/>
              <w:bottom w:val="single" w:sz="4" w:space="0" w:color="000000"/>
              <w:right w:val="single" w:sz="4" w:space="0" w:color="000000"/>
            </w:tcBorders>
            <w:shd w:val="clear" w:color="auto" w:fill="auto"/>
            <w:noWrap/>
            <w:vAlign w:val="center"/>
            <w:hideMark/>
          </w:tcPr>
          <w:p w:rsidR="002128DF" w:rsidRPr="00BA5B3E" w:rsidRDefault="002128DF" w:rsidP="002128DF">
            <w:pPr>
              <w:jc w:val="right"/>
              <w:rPr>
                <w:rFonts w:asciiTheme="minorHAnsi" w:hAnsiTheme="minorHAnsi" w:cstheme="minorHAnsi"/>
                <w:color w:val="000000"/>
                <w:sz w:val="22"/>
                <w:szCs w:val="22"/>
              </w:rPr>
            </w:pPr>
            <w:r w:rsidRPr="00BA5B3E">
              <w:rPr>
                <w:rFonts w:asciiTheme="minorHAnsi" w:hAnsiTheme="minorHAnsi" w:cstheme="minorHAnsi"/>
                <w:color w:val="000000"/>
                <w:sz w:val="22"/>
                <w:szCs w:val="22"/>
              </w:rPr>
              <w:t>1.600,00</w:t>
            </w:r>
          </w:p>
        </w:tc>
      </w:tr>
      <w:tr w:rsidR="002128DF" w:rsidRPr="00C34FBC" w:rsidTr="002128DF">
        <w:trPr>
          <w:trHeight w:val="320"/>
          <w:jc w:val="center"/>
        </w:trPr>
        <w:tc>
          <w:tcPr>
            <w:tcW w:w="920" w:type="dxa"/>
            <w:tcBorders>
              <w:top w:val="nil"/>
              <w:left w:val="single" w:sz="4" w:space="0" w:color="000000"/>
              <w:bottom w:val="single" w:sz="4" w:space="0" w:color="000000"/>
              <w:right w:val="single" w:sz="4" w:space="0" w:color="000000"/>
            </w:tcBorders>
            <w:shd w:val="clear" w:color="auto" w:fill="auto"/>
            <w:noWrap/>
            <w:vAlign w:val="center"/>
            <w:hideMark/>
          </w:tcPr>
          <w:p w:rsidR="002128DF" w:rsidRPr="00BA5B3E" w:rsidRDefault="002128DF" w:rsidP="002128DF">
            <w:pPr>
              <w:rPr>
                <w:rFonts w:asciiTheme="minorHAnsi" w:hAnsiTheme="minorHAnsi" w:cstheme="minorHAnsi"/>
                <w:color w:val="000000"/>
                <w:sz w:val="22"/>
                <w:szCs w:val="22"/>
              </w:rPr>
            </w:pPr>
            <w:r w:rsidRPr="00BA5B3E">
              <w:rPr>
                <w:rFonts w:asciiTheme="minorHAnsi" w:hAnsiTheme="minorHAnsi" w:cstheme="minorHAnsi"/>
                <w:color w:val="000000"/>
                <w:sz w:val="22"/>
                <w:szCs w:val="22"/>
              </w:rPr>
              <w:t>20/66</w:t>
            </w:r>
          </w:p>
        </w:tc>
        <w:tc>
          <w:tcPr>
            <w:tcW w:w="2580" w:type="dxa"/>
            <w:tcBorders>
              <w:top w:val="nil"/>
              <w:left w:val="nil"/>
              <w:bottom w:val="single" w:sz="4" w:space="0" w:color="000000"/>
              <w:right w:val="single" w:sz="4" w:space="0" w:color="000000"/>
            </w:tcBorders>
            <w:shd w:val="clear" w:color="auto" w:fill="auto"/>
            <w:vAlign w:val="center"/>
            <w:hideMark/>
          </w:tcPr>
          <w:p w:rsidR="002128DF" w:rsidRPr="00BA5B3E" w:rsidRDefault="002128DF" w:rsidP="002128DF">
            <w:pPr>
              <w:rPr>
                <w:rFonts w:asciiTheme="minorHAnsi" w:hAnsiTheme="minorHAnsi" w:cstheme="minorHAnsi"/>
                <w:color w:val="000000"/>
                <w:sz w:val="22"/>
                <w:szCs w:val="22"/>
              </w:rPr>
            </w:pPr>
            <w:r w:rsidRPr="00BA5B3E">
              <w:rPr>
                <w:rFonts w:asciiTheme="minorHAnsi" w:hAnsiTheme="minorHAnsi" w:cstheme="minorHAnsi"/>
                <w:color w:val="000000"/>
                <w:sz w:val="22"/>
                <w:szCs w:val="22"/>
              </w:rPr>
              <w:t xml:space="preserve">Προμήθειες </w:t>
            </w:r>
            <w:r w:rsidRPr="00BA5B3E">
              <w:rPr>
                <w:rFonts w:asciiTheme="minorHAnsi" w:hAnsiTheme="minorHAnsi" w:cstheme="minorHAnsi"/>
                <w:color w:val="000000"/>
                <w:sz w:val="22"/>
                <w:szCs w:val="22"/>
              </w:rPr>
              <w:lastRenderedPageBreak/>
              <w:t>αναλωσίμων</w:t>
            </w:r>
          </w:p>
        </w:tc>
        <w:tc>
          <w:tcPr>
            <w:tcW w:w="1300" w:type="dxa"/>
            <w:tcBorders>
              <w:top w:val="nil"/>
              <w:left w:val="nil"/>
              <w:bottom w:val="single" w:sz="4" w:space="0" w:color="000000"/>
              <w:right w:val="single" w:sz="4" w:space="0" w:color="000000"/>
            </w:tcBorders>
            <w:shd w:val="clear" w:color="auto" w:fill="auto"/>
            <w:vAlign w:val="center"/>
            <w:hideMark/>
          </w:tcPr>
          <w:p w:rsidR="002128DF" w:rsidRPr="00BA5B3E" w:rsidRDefault="002128DF" w:rsidP="002128DF">
            <w:pPr>
              <w:jc w:val="right"/>
              <w:rPr>
                <w:rFonts w:asciiTheme="minorHAnsi" w:hAnsiTheme="minorHAnsi" w:cstheme="minorHAnsi"/>
                <w:color w:val="000000"/>
                <w:sz w:val="22"/>
                <w:szCs w:val="22"/>
              </w:rPr>
            </w:pPr>
            <w:r w:rsidRPr="00BA5B3E">
              <w:rPr>
                <w:rFonts w:asciiTheme="minorHAnsi" w:hAnsiTheme="minorHAnsi" w:cstheme="minorHAnsi"/>
                <w:color w:val="000000"/>
                <w:sz w:val="22"/>
                <w:szCs w:val="22"/>
              </w:rPr>
              <w:lastRenderedPageBreak/>
              <w:t>218.050,00</w:t>
            </w:r>
          </w:p>
        </w:tc>
        <w:tc>
          <w:tcPr>
            <w:tcW w:w="1160" w:type="dxa"/>
            <w:tcBorders>
              <w:top w:val="nil"/>
              <w:left w:val="nil"/>
              <w:bottom w:val="single" w:sz="4" w:space="0" w:color="000000"/>
              <w:right w:val="single" w:sz="4" w:space="0" w:color="000000"/>
            </w:tcBorders>
            <w:shd w:val="clear" w:color="auto" w:fill="auto"/>
            <w:noWrap/>
            <w:vAlign w:val="center"/>
            <w:hideMark/>
          </w:tcPr>
          <w:p w:rsidR="002128DF" w:rsidRPr="00BA5B3E" w:rsidRDefault="002128DF" w:rsidP="002128DF">
            <w:pPr>
              <w:jc w:val="right"/>
              <w:rPr>
                <w:rFonts w:asciiTheme="minorHAnsi" w:hAnsiTheme="minorHAnsi" w:cstheme="minorHAnsi"/>
                <w:color w:val="000000"/>
                <w:sz w:val="22"/>
                <w:szCs w:val="22"/>
              </w:rPr>
            </w:pPr>
            <w:r w:rsidRPr="00BA5B3E">
              <w:rPr>
                <w:rFonts w:asciiTheme="minorHAnsi" w:hAnsiTheme="minorHAnsi" w:cstheme="minorHAnsi"/>
                <w:color w:val="000000"/>
                <w:sz w:val="22"/>
                <w:szCs w:val="22"/>
              </w:rPr>
              <w:t> </w:t>
            </w:r>
          </w:p>
        </w:tc>
        <w:tc>
          <w:tcPr>
            <w:tcW w:w="1120" w:type="dxa"/>
            <w:tcBorders>
              <w:top w:val="nil"/>
              <w:left w:val="nil"/>
              <w:bottom w:val="single" w:sz="4" w:space="0" w:color="000000"/>
              <w:right w:val="single" w:sz="4" w:space="0" w:color="000000"/>
            </w:tcBorders>
            <w:shd w:val="clear" w:color="auto" w:fill="auto"/>
            <w:noWrap/>
            <w:vAlign w:val="center"/>
            <w:hideMark/>
          </w:tcPr>
          <w:p w:rsidR="002128DF" w:rsidRPr="00BA5B3E" w:rsidRDefault="002128DF" w:rsidP="002128DF">
            <w:pPr>
              <w:jc w:val="right"/>
              <w:rPr>
                <w:rFonts w:asciiTheme="minorHAnsi" w:hAnsiTheme="minorHAnsi" w:cstheme="minorHAnsi"/>
                <w:color w:val="000000"/>
                <w:sz w:val="22"/>
                <w:szCs w:val="22"/>
              </w:rPr>
            </w:pPr>
            <w:r w:rsidRPr="00BA5B3E">
              <w:rPr>
                <w:rFonts w:asciiTheme="minorHAnsi" w:hAnsiTheme="minorHAnsi" w:cstheme="minorHAnsi"/>
                <w:color w:val="000000"/>
                <w:sz w:val="22"/>
                <w:szCs w:val="22"/>
              </w:rPr>
              <w:t> </w:t>
            </w:r>
          </w:p>
        </w:tc>
        <w:tc>
          <w:tcPr>
            <w:tcW w:w="1240" w:type="dxa"/>
            <w:tcBorders>
              <w:top w:val="nil"/>
              <w:left w:val="nil"/>
              <w:bottom w:val="single" w:sz="4" w:space="0" w:color="000000"/>
              <w:right w:val="single" w:sz="4" w:space="0" w:color="000000"/>
            </w:tcBorders>
            <w:shd w:val="clear" w:color="auto" w:fill="auto"/>
            <w:noWrap/>
            <w:vAlign w:val="center"/>
            <w:hideMark/>
          </w:tcPr>
          <w:p w:rsidR="002128DF" w:rsidRPr="00BA5B3E" w:rsidRDefault="002128DF" w:rsidP="002128DF">
            <w:pPr>
              <w:jc w:val="right"/>
              <w:rPr>
                <w:rFonts w:asciiTheme="minorHAnsi" w:hAnsiTheme="minorHAnsi" w:cstheme="minorHAnsi"/>
                <w:color w:val="000000"/>
                <w:sz w:val="22"/>
                <w:szCs w:val="22"/>
              </w:rPr>
            </w:pPr>
            <w:r w:rsidRPr="00BA5B3E">
              <w:rPr>
                <w:rFonts w:asciiTheme="minorHAnsi" w:hAnsiTheme="minorHAnsi" w:cstheme="minorHAnsi"/>
                <w:color w:val="000000"/>
                <w:sz w:val="22"/>
                <w:szCs w:val="22"/>
              </w:rPr>
              <w:t>218.050,00</w:t>
            </w:r>
          </w:p>
        </w:tc>
      </w:tr>
      <w:tr w:rsidR="002128DF" w:rsidRPr="00C34FBC" w:rsidTr="002128DF">
        <w:trPr>
          <w:trHeight w:val="510"/>
          <w:jc w:val="center"/>
        </w:trPr>
        <w:tc>
          <w:tcPr>
            <w:tcW w:w="920" w:type="dxa"/>
            <w:tcBorders>
              <w:top w:val="nil"/>
              <w:left w:val="single" w:sz="4" w:space="0" w:color="000000"/>
              <w:bottom w:val="single" w:sz="4" w:space="0" w:color="000000"/>
              <w:right w:val="single" w:sz="4" w:space="0" w:color="000000"/>
            </w:tcBorders>
            <w:shd w:val="clear" w:color="auto" w:fill="auto"/>
            <w:noWrap/>
            <w:vAlign w:val="center"/>
            <w:hideMark/>
          </w:tcPr>
          <w:p w:rsidR="002128DF" w:rsidRPr="00BA5B3E" w:rsidRDefault="002128DF" w:rsidP="002128DF">
            <w:pPr>
              <w:rPr>
                <w:rFonts w:asciiTheme="minorHAnsi" w:hAnsiTheme="minorHAnsi" w:cstheme="minorHAnsi"/>
                <w:color w:val="000000"/>
                <w:sz w:val="22"/>
                <w:szCs w:val="22"/>
              </w:rPr>
            </w:pPr>
            <w:r w:rsidRPr="00BA5B3E">
              <w:rPr>
                <w:rFonts w:asciiTheme="minorHAnsi" w:hAnsiTheme="minorHAnsi" w:cstheme="minorHAnsi"/>
                <w:color w:val="000000"/>
                <w:sz w:val="22"/>
                <w:szCs w:val="22"/>
              </w:rPr>
              <w:lastRenderedPageBreak/>
              <w:t>20/67</w:t>
            </w:r>
          </w:p>
        </w:tc>
        <w:tc>
          <w:tcPr>
            <w:tcW w:w="2580" w:type="dxa"/>
            <w:tcBorders>
              <w:top w:val="nil"/>
              <w:left w:val="nil"/>
              <w:bottom w:val="single" w:sz="4" w:space="0" w:color="000000"/>
              <w:right w:val="single" w:sz="4" w:space="0" w:color="000000"/>
            </w:tcBorders>
            <w:shd w:val="clear" w:color="auto" w:fill="auto"/>
            <w:vAlign w:val="center"/>
            <w:hideMark/>
          </w:tcPr>
          <w:p w:rsidR="002128DF" w:rsidRPr="00BA5B3E" w:rsidRDefault="002128DF" w:rsidP="002128DF">
            <w:pPr>
              <w:rPr>
                <w:rFonts w:asciiTheme="minorHAnsi" w:hAnsiTheme="minorHAnsi" w:cstheme="minorHAnsi"/>
                <w:color w:val="000000"/>
                <w:sz w:val="22"/>
                <w:szCs w:val="22"/>
              </w:rPr>
            </w:pPr>
            <w:r w:rsidRPr="00BA5B3E">
              <w:rPr>
                <w:rFonts w:asciiTheme="minorHAnsi" w:hAnsiTheme="minorHAnsi" w:cstheme="minorHAnsi"/>
                <w:color w:val="000000"/>
                <w:sz w:val="22"/>
                <w:szCs w:val="22"/>
              </w:rPr>
              <w:t>Μεταβιβάσεις σε τρίτους - Ετήσια εισφορά ΔΕΠΟΔΑΛ</w:t>
            </w:r>
          </w:p>
        </w:tc>
        <w:tc>
          <w:tcPr>
            <w:tcW w:w="1300" w:type="dxa"/>
            <w:tcBorders>
              <w:top w:val="nil"/>
              <w:left w:val="nil"/>
              <w:bottom w:val="single" w:sz="4" w:space="0" w:color="000000"/>
              <w:right w:val="single" w:sz="4" w:space="0" w:color="000000"/>
            </w:tcBorders>
            <w:shd w:val="clear" w:color="auto" w:fill="auto"/>
            <w:vAlign w:val="center"/>
            <w:hideMark/>
          </w:tcPr>
          <w:p w:rsidR="002128DF" w:rsidRPr="00BA5B3E" w:rsidRDefault="002128DF" w:rsidP="002128DF">
            <w:pPr>
              <w:jc w:val="right"/>
              <w:rPr>
                <w:rFonts w:asciiTheme="minorHAnsi" w:hAnsiTheme="minorHAnsi" w:cstheme="minorHAnsi"/>
                <w:color w:val="000000"/>
                <w:sz w:val="22"/>
                <w:szCs w:val="22"/>
              </w:rPr>
            </w:pPr>
            <w:r w:rsidRPr="00BA5B3E">
              <w:rPr>
                <w:rFonts w:asciiTheme="minorHAnsi" w:hAnsiTheme="minorHAnsi" w:cstheme="minorHAnsi"/>
                <w:color w:val="000000"/>
                <w:sz w:val="22"/>
                <w:szCs w:val="22"/>
              </w:rPr>
              <w:t>291.085,27</w:t>
            </w:r>
          </w:p>
        </w:tc>
        <w:tc>
          <w:tcPr>
            <w:tcW w:w="1160" w:type="dxa"/>
            <w:tcBorders>
              <w:top w:val="nil"/>
              <w:left w:val="nil"/>
              <w:bottom w:val="single" w:sz="4" w:space="0" w:color="000000"/>
              <w:right w:val="single" w:sz="4" w:space="0" w:color="000000"/>
            </w:tcBorders>
            <w:shd w:val="clear" w:color="auto" w:fill="auto"/>
            <w:noWrap/>
            <w:vAlign w:val="center"/>
            <w:hideMark/>
          </w:tcPr>
          <w:p w:rsidR="002128DF" w:rsidRPr="00BA5B3E" w:rsidRDefault="002128DF" w:rsidP="002128DF">
            <w:pPr>
              <w:jc w:val="right"/>
              <w:rPr>
                <w:rFonts w:asciiTheme="minorHAnsi" w:hAnsiTheme="minorHAnsi" w:cstheme="minorHAnsi"/>
                <w:color w:val="000000"/>
                <w:sz w:val="22"/>
                <w:szCs w:val="22"/>
              </w:rPr>
            </w:pPr>
            <w:r w:rsidRPr="00BA5B3E">
              <w:rPr>
                <w:rFonts w:asciiTheme="minorHAnsi" w:hAnsiTheme="minorHAnsi" w:cstheme="minorHAnsi"/>
                <w:color w:val="000000"/>
                <w:sz w:val="22"/>
                <w:szCs w:val="22"/>
              </w:rPr>
              <w:t> </w:t>
            </w:r>
          </w:p>
        </w:tc>
        <w:tc>
          <w:tcPr>
            <w:tcW w:w="1120" w:type="dxa"/>
            <w:tcBorders>
              <w:top w:val="nil"/>
              <w:left w:val="nil"/>
              <w:bottom w:val="single" w:sz="4" w:space="0" w:color="000000"/>
              <w:right w:val="single" w:sz="4" w:space="0" w:color="000000"/>
            </w:tcBorders>
            <w:shd w:val="clear" w:color="auto" w:fill="auto"/>
            <w:noWrap/>
            <w:vAlign w:val="center"/>
            <w:hideMark/>
          </w:tcPr>
          <w:p w:rsidR="002128DF" w:rsidRPr="00BA5B3E" w:rsidRDefault="002128DF" w:rsidP="002128DF">
            <w:pPr>
              <w:jc w:val="right"/>
              <w:rPr>
                <w:rFonts w:asciiTheme="minorHAnsi" w:hAnsiTheme="minorHAnsi" w:cstheme="minorHAnsi"/>
                <w:color w:val="000000"/>
                <w:sz w:val="22"/>
                <w:szCs w:val="22"/>
              </w:rPr>
            </w:pPr>
            <w:r w:rsidRPr="00BA5B3E">
              <w:rPr>
                <w:rFonts w:asciiTheme="minorHAnsi" w:hAnsiTheme="minorHAnsi" w:cstheme="minorHAnsi"/>
                <w:color w:val="000000"/>
                <w:sz w:val="22"/>
                <w:szCs w:val="22"/>
              </w:rPr>
              <w:t>12.000,00</w:t>
            </w:r>
          </w:p>
        </w:tc>
        <w:tc>
          <w:tcPr>
            <w:tcW w:w="1240" w:type="dxa"/>
            <w:tcBorders>
              <w:top w:val="nil"/>
              <w:left w:val="nil"/>
              <w:bottom w:val="single" w:sz="4" w:space="0" w:color="000000"/>
              <w:right w:val="single" w:sz="4" w:space="0" w:color="000000"/>
            </w:tcBorders>
            <w:shd w:val="clear" w:color="auto" w:fill="auto"/>
            <w:noWrap/>
            <w:vAlign w:val="center"/>
            <w:hideMark/>
          </w:tcPr>
          <w:p w:rsidR="002128DF" w:rsidRPr="00BA5B3E" w:rsidRDefault="002128DF" w:rsidP="002128DF">
            <w:pPr>
              <w:jc w:val="right"/>
              <w:rPr>
                <w:rFonts w:asciiTheme="minorHAnsi" w:hAnsiTheme="minorHAnsi" w:cstheme="minorHAnsi"/>
                <w:color w:val="000000"/>
                <w:sz w:val="22"/>
                <w:szCs w:val="22"/>
              </w:rPr>
            </w:pPr>
            <w:r w:rsidRPr="00BA5B3E">
              <w:rPr>
                <w:rFonts w:asciiTheme="minorHAnsi" w:hAnsiTheme="minorHAnsi" w:cstheme="minorHAnsi"/>
                <w:color w:val="000000"/>
                <w:sz w:val="22"/>
                <w:szCs w:val="22"/>
              </w:rPr>
              <w:t>303.085,27</w:t>
            </w:r>
          </w:p>
        </w:tc>
      </w:tr>
      <w:tr w:rsidR="002128DF" w:rsidRPr="00C34FBC" w:rsidTr="002128DF">
        <w:trPr>
          <w:trHeight w:val="320"/>
          <w:jc w:val="center"/>
        </w:trPr>
        <w:tc>
          <w:tcPr>
            <w:tcW w:w="920" w:type="dxa"/>
            <w:tcBorders>
              <w:top w:val="nil"/>
              <w:left w:val="single" w:sz="4" w:space="0" w:color="000000"/>
              <w:bottom w:val="single" w:sz="4" w:space="0" w:color="000000"/>
              <w:right w:val="single" w:sz="4" w:space="0" w:color="000000"/>
            </w:tcBorders>
            <w:shd w:val="clear" w:color="auto" w:fill="auto"/>
            <w:noWrap/>
            <w:vAlign w:val="center"/>
            <w:hideMark/>
          </w:tcPr>
          <w:p w:rsidR="002128DF" w:rsidRPr="00BA5B3E" w:rsidRDefault="002128DF" w:rsidP="002128DF">
            <w:pPr>
              <w:rPr>
                <w:rFonts w:asciiTheme="minorHAnsi" w:hAnsiTheme="minorHAnsi" w:cstheme="minorHAnsi"/>
                <w:color w:val="000000"/>
                <w:sz w:val="22"/>
                <w:szCs w:val="22"/>
              </w:rPr>
            </w:pPr>
            <w:r w:rsidRPr="00BA5B3E">
              <w:rPr>
                <w:rFonts w:asciiTheme="minorHAnsi" w:hAnsiTheme="minorHAnsi" w:cstheme="minorHAnsi"/>
                <w:color w:val="000000"/>
                <w:sz w:val="22"/>
                <w:szCs w:val="22"/>
              </w:rPr>
              <w:t>20/71</w:t>
            </w:r>
          </w:p>
        </w:tc>
        <w:tc>
          <w:tcPr>
            <w:tcW w:w="2580" w:type="dxa"/>
            <w:tcBorders>
              <w:top w:val="nil"/>
              <w:left w:val="nil"/>
              <w:bottom w:val="single" w:sz="4" w:space="0" w:color="000000"/>
              <w:right w:val="single" w:sz="4" w:space="0" w:color="000000"/>
            </w:tcBorders>
            <w:shd w:val="clear" w:color="auto" w:fill="auto"/>
            <w:vAlign w:val="center"/>
            <w:hideMark/>
          </w:tcPr>
          <w:p w:rsidR="002128DF" w:rsidRPr="00BA5B3E" w:rsidRDefault="002128DF" w:rsidP="002128DF">
            <w:pPr>
              <w:rPr>
                <w:rFonts w:asciiTheme="minorHAnsi" w:hAnsiTheme="minorHAnsi" w:cstheme="minorHAnsi"/>
                <w:color w:val="000000"/>
                <w:sz w:val="22"/>
                <w:szCs w:val="22"/>
              </w:rPr>
            </w:pPr>
            <w:r w:rsidRPr="00BA5B3E">
              <w:rPr>
                <w:rFonts w:asciiTheme="minorHAnsi" w:hAnsiTheme="minorHAnsi" w:cstheme="minorHAnsi"/>
                <w:color w:val="000000"/>
                <w:sz w:val="22"/>
                <w:szCs w:val="22"/>
              </w:rPr>
              <w:t>Προμήθειες παγίων</w:t>
            </w:r>
          </w:p>
        </w:tc>
        <w:tc>
          <w:tcPr>
            <w:tcW w:w="1300" w:type="dxa"/>
            <w:tcBorders>
              <w:top w:val="nil"/>
              <w:left w:val="nil"/>
              <w:bottom w:val="single" w:sz="4" w:space="0" w:color="000000"/>
              <w:right w:val="single" w:sz="4" w:space="0" w:color="000000"/>
            </w:tcBorders>
            <w:shd w:val="clear" w:color="auto" w:fill="auto"/>
            <w:vAlign w:val="center"/>
            <w:hideMark/>
          </w:tcPr>
          <w:p w:rsidR="002128DF" w:rsidRPr="00BA5B3E" w:rsidRDefault="002128DF" w:rsidP="002128DF">
            <w:pPr>
              <w:jc w:val="right"/>
              <w:rPr>
                <w:rFonts w:asciiTheme="minorHAnsi" w:hAnsiTheme="minorHAnsi" w:cstheme="minorHAnsi"/>
                <w:color w:val="000000"/>
                <w:sz w:val="22"/>
                <w:szCs w:val="22"/>
              </w:rPr>
            </w:pPr>
            <w:r w:rsidRPr="00BA5B3E">
              <w:rPr>
                <w:rFonts w:asciiTheme="minorHAnsi" w:hAnsiTheme="minorHAnsi" w:cstheme="minorHAnsi"/>
                <w:color w:val="000000"/>
                <w:sz w:val="22"/>
                <w:szCs w:val="22"/>
              </w:rPr>
              <w:t>34.300,00</w:t>
            </w:r>
          </w:p>
        </w:tc>
        <w:tc>
          <w:tcPr>
            <w:tcW w:w="1160" w:type="dxa"/>
            <w:tcBorders>
              <w:top w:val="nil"/>
              <w:left w:val="nil"/>
              <w:bottom w:val="single" w:sz="4" w:space="0" w:color="000000"/>
              <w:right w:val="single" w:sz="4" w:space="0" w:color="000000"/>
            </w:tcBorders>
            <w:shd w:val="clear" w:color="auto" w:fill="auto"/>
            <w:noWrap/>
            <w:vAlign w:val="center"/>
            <w:hideMark/>
          </w:tcPr>
          <w:p w:rsidR="002128DF" w:rsidRPr="00BA5B3E" w:rsidRDefault="002128DF" w:rsidP="002128DF">
            <w:pPr>
              <w:jc w:val="right"/>
              <w:rPr>
                <w:rFonts w:asciiTheme="minorHAnsi" w:hAnsiTheme="minorHAnsi" w:cstheme="minorHAnsi"/>
                <w:color w:val="000000"/>
                <w:sz w:val="22"/>
                <w:szCs w:val="22"/>
              </w:rPr>
            </w:pPr>
            <w:r w:rsidRPr="00BA5B3E">
              <w:rPr>
                <w:rFonts w:asciiTheme="minorHAnsi" w:hAnsiTheme="minorHAnsi" w:cstheme="minorHAnsi"/>
                <w:color w:val="000000"/>
                <w:sz w:val="22"/>
                <w:szCs w:val="22"/>
              </w:rPr>
              <w:t> </w:t>
            </w:r>
          </w:p>
        </w:tc>
        <w:tc>
          <w:tcPr>
            <w:tcW w:w="1120" w:type="dxa"/>
            <w:tcBorders>
              <w:top w:val="nil"/>
              <w:left w:val="nil"/>
              <w:bottom w:val="single" w:sz="4" w:space="0" w:color="000000"/>
              <w:right w:val="single" w:sz="4" w:space="0" w:color="000000"/>
            </w:tcBorders>
            <w:shd w:val="clear" w:color="auto" w:fill="auto"/>
            <w:noWrap/>
            <w:vAlign w:val="center"/>
            <w:hideMark/>
          </w:tcPr>
          <w:p w:rsidR="002128DF" w:rsidRPr="00BA5B3E" w:rsidRDefault="002128DF" w:rsidP="002128DF">
            <w:pPr>
              <w:jc w:val="right"/>
              <w:rPr>
                <w:rFonts w:asciiTheme="minorHAnsi" w:hAnsiTheme="minorHAnsi" w:cstheme="minorHAnsi"/>
                <w:color w:val="000000"/>
                <w:sz w:val="22"/>
                <w:szCs w:val="22"/>
              </w:rPr>
            </w:pPr>
            <w:r w:rsidRPr="00BA5B3E">
              <w:rPr>
                <w:rFonts w:asciiTheme="minorHAnsi" w:hAnsiTheme="minorHAnsi" w:cstheme="minorHAnsi"/>
                <w:color w:val="000000"/>
                <w:sz w:val="22"/>
                <w:szCs w:val="22"/>
              </w:rPr>
              <w:t> </w:t>
            </w:r>
          </w:p>
        </w:tc>
        <w:tc>
          <w:tcPr>
            <w:tcW w:w="1240" w:type="dxa"/>
            <w:tcBorders>
              <w:top w:val="nil"/>
              <w:left w:val="nil"/>
              <w:bottom w:val="single" w:sz="4" w:space="0" w:color="000000"/>
              <w:right w:val="single" w:sz="4" w:space="0" w:color="000000"/>
            </w:tcBorders>
            <w:shd w:val="clear" w:color="auto" w:fill="auto"/>
            <w:noWrap/>
            <w:vAlign w:val="center"/>
            <w:hideMark/>
          </w:tcPr>
          <w:p w:rsidR="002128DF" w:rsidRPr="00BA5B3E" w:rsidRDefault="002128DF" w:rsidP="002128DF">
            <w:pPr>
              <w:jc w:val="right"/>
              <w:rPr>
                <w:rFonts w:asciiTheme="minorHAnsi" w:hAnsiTheme="minorHAnsi" w:cstheme="minorHAnsi"/>
                <w:color w:val="000000"/>
                <w:sz w:val="22"/>
                <w:szCs w:val="22"/>
              </w:rPr>
            </w:pPr>
            <w:r w:rsidRPr="00BA5B3E">
              <w:rPr>
                <w:rFonts w:asciiTheme="minorHAnsi" w:hAnsiTheme="minorHAnsi" w:cstheme="minorHAnsi"/>
                <w:color w:val="000000"/>
                <w:sz w:val="22"/>
                <w:szCs w:val="22"/>
              </w:rPr>
              <w:t>34.300,00</w:t>
            </w:r>
          </w:p>
        </w:tc>
      </w:tr>
      <w:tr w:rsidR="002128DF" w:rsidRPr="00C34FBC" w:rsidTr="002128DF">
        <w:trPr>
          <w:trHeight w:val="320"/>
          <w:jc w:val="center"/>
        </w:trPr>
        <w:tc>
          <w:tcPr>
            <w:tcW w:w="920" w:type="dxa"/>
            <w:tcBorders>
              <w:top w:val="nil"/>
              <w:left w:val="single" w:sz="4" w:space="0" w:color="000000"/>
              <w:bottom w:val="single" w:sz="4" w:space="0" w:color="000000"/>
              <w:right w:val="single" w:sz="4" w:space="0" w:color="000000"/>
            </w:tcBorders>
            <w:shd w:val="clear" w:color="auto" w:fill="auto"/>
            <w:noWrap/>
            <w:vAlign w:val="center"/>
            <w:hideMark/>
          </w:tcPr>
          <w:p w:rsidR="002128DF" w:rsidRPr="00BA5B3E" w:rsidRDefault="002128DF" w:rsidP="002128DF">
            <w:pPr>
              <w:rPr>
                <w:rFonts w:asciiTheme="minorHAnsi" w:hAnsiTheme="minorHAnsi" w:cstheme="minorHAnsi"/>
                <w:color w:val="000000"/>
                <w:sz w:val="22"/>
                <w:szCs w:val="22"/>
              </w:rPr>
            </w:pPr>
            <w:r w:rsidRPr="00BA5B3E">
              <w:rPr>
                <w:rFonts w:asciiTheme="minorHAnsi" w:hAnsiTheme="minorHAnsi" w:cstheme="minorHAnsi"/>
                <w:color w:val="000000"/>
                <w:sz w:val="22"/>
                <w:szCs w:val="22"/>
              </w:rPr>
              <w:t>20/73</w:t>
            </w:r>
          </w:p>
        </w:tc>
        <w:tc>
          <w:tcPr>
            <w:tcW w:w="2580" w:type="dxa"/>
            <w:tcBorders>
              <w:top w:val="nil"/>
              <w:left w:val="nil"/>
              <w:bottom w:val="single" w:sz="4" w:space="0" w:color="000000"/>
              <w:right w:val="single" w:sz="4" w:space="0" w:color="000000"/>
            </w:tcBorders>
            <w:shd w:val="clear" w:color="auto" w:fill="auto"/>
            <w:vAlign w:val="center"/>
            <w:hideMark/>
          </w:tcPr>
          <w:p w:rsidR="002128DF" w:rsidRPr="00BA5B3E" w:rsidRDefault="002128DF" w:rsidP="002128DF">
            <w:pPr>
              <w:rPr>
                <w:rFonts w:asciiTheme="minorHAnsi" w:hAnsiTheme="minorHAnsi" w:cstheme="minorHAnsi"/>
                <w:color w:val="000000"/>
                <w:sz w:val="22"/>
                <w:szCs w:val="22"/>
              </w:rPr>
            </w:pPr>
            <w:proofErr w:type="spellStart"/>
            <w:r w:rsidRPr="00BA5B3E">
              <w:rPr>
                <w:rFonts w:asciiTheme="minorHAnsi" w:hAnsiTheme="minorHAnsi" w:cstheme="minorHAnsi"/>
                <w:color w:val="000000"/>
                <w:sz w:val="22"/>
                <w:szCs w:val="22"/>
              </w:rPr>
              <w:t>Εργα</w:t>
            </w:r>
            <w:proofErr w:type="spellEnd"/>
          </w:p>
        </w:tc>
        <w:tc>
          <w:tcPr>
            <w:tcW w:w="1300" w:type="dxa"/>
            <w:tcBorders>
              <w:top w:val="nil"/>
              <w:left w:val="nil"/>
              <w:bottom w:val="single" w:sz="4" w:space="0" w:color="000000"/>
              <w:right w:val="single" w:sz="4" w:space="0" w:color="000000"/>
            </w:tcBorders>
            <w:shd w:val="clear" w:color="auto" w:fill="auto"/>
            <w:vAlign w:val="center"/>
            <w:hideMark/>
          </w:tcPr>
          <w:p w:rsidR="002128DF" w:rsidRPr="00BA5B3E" w:rsidRDefault="002128DF" w:rsidP="002128DF">
            <w:pPr>
              <w:jc w:val="right"/>
              <w:rPr>
                <w:rFonts w:asciiTheme="minorHAnsi" w:hAnsiTheme="minorHAnsi" w:cstheme="minorHAnsi"/>
                <w:color w:val="000000"/>
                <w:sz w:val="22"/>
                <w:szCs w:val="22"/>
              </w:rPr>
            </w:pPr>
            <w:r w:rsidRPr="00BA5B3E">
              <w:rPr>
                <w:rFonts w:asciiTheme="minorHAnsi" w:hAnsiTheme="minorHAnsi" w:cstheme="minorHAnsi"/>
                <w:color w:val="000000"/>
                <w:sz w:val="22"/>
                <w:szCs w:val="22"/>
              </w:rPr>
              <w:t>25.500,00</w:t>
            </w:r>
          </w:p>
        </w:tc>
        <w:tc>
          <w:tcPr>
            <w:tcW w:w="1160" w:type="dxa"/>
            <w:tcBorders>
              <w:top w:val="nil"/>
              <w:left w:val="nil"/>
              <w:bottom w:val="single" w:sz="4" w:space="0" w:color="000000"/>
              <w:right w:val="single" w:sz="4" w:space="0" w:color="000000"/>
            </w:tcBorders>
            <w:shd w:val="clear" w:color="auto" w:fill="auto"/>
            <w:noWrap/>
            <w:vAlign w:val="center"/>
            <w:hideMark/>
          </w:tcPr>
          <w:p w:rsidR="002128DF" w:rsidRPr="00BA5B3E" w:rsidRDefault="002128DF" w:rsidP="002128DF">
            <w:pPr>
              <w:jc w:val="right"/>
              <w:rPr>
                <w:rFonts w:asciiTheme="minorHAnsi" w:hAnsiTheme="minorHAnsi" w:cstheme="minorHAnsi"/>
                <w:color w:val="000000"/>
                <w:sz w:val="22"/>
                <w:szCs w:val="22"/>
              </w:rPr>
            </w:pPr>
            <w:r w:rsidRPr="00BA5B3E">
              <w:rPr>
                <w:rFonts w:asciiTheme="minorHAnsi" w:hAnsiTheme="minorHAnsi" w:cstheme="minorHAnsi"/>
                <w:color w:val="000000"/>
                <w:sz w:val="22"/>
                <w:szCs w:val="22"/>
              </w:rPr>
              <w:t> </w:t>
            </w:r>
          </w:p>
        </w:tc>
        <w:tc>
          <w:tcPr>
            <w:tcW w:w="1120" w:type="dxa"/>
            <w:tcBorders>
              <w:top w:val="nil"/>
              <w:left w:val="nil"/>
              <w:bottom w:val="single" w:sz="4" w:space="0" w:color="000000"/>
              <w:right w:val="single" w:sz="4" w:space="0" w:color="000000"/>
            </w:tcBorders>
            <w:shd w:val="clear" w:color="auto" w:fill="auto"/>
            <w:noWrap/>
            <w:vAlign w:val="center"/>
            <w:hideMark/>
          </w:tcPr>
          <w:p w:rsidR="002128DF" w:rsidRPr="00BA5B3E" w:rsidRDefault="002128DF" w:rsidP="002128DF">
            <w:pPr>
              <w:jc w:val="right"/>
              <w:rPr>
                <w:rFonts w:asciiTheme="minorHAnsi" w:hAnsiTheme="minorHAnsi" w:cstheme="minorHAnsi"/>
                <w:color w:val="000000"/>
                <w:sz w:val="22"/>
                <w:szCs w:val="22"/>
              </w:rPr>
            </w:pPr>
            <w:r w:rsidRPr="00BA5B3E">
              <w:rPr>
                <w:rFonts w:asciiTheme="minorHAnsi" w:hAnsiTheme="minorHAnsi" w:cstheme="minorHAnsi"/>
                <w:color w:val="000000"/>
                <w:sz w:val="22"/>
                <w:szCs w:val="22"/>
              </w:rPr>
              <w:t> </w:t>
            </w:r>
          </w:p>
        </w:tc>
        <w:tc>
          <w:tcPr>
            <w:tcW w:w="1240" w:type="dxa"/>
            <w:tcBorders>
              <w:top w:val="nil"/>
              <w:left w:val="nil"/>
              <w:bottom w:val="single" w:sz="4" w:space="0" w:color="000000"/>
              <w:right w:val="single" w:sz="4" w:space="0" w:color="000000"/>
            </w:tcBorders>
            <w:shd w:val="clear" w:color="auto" w:fill="auto"/>
            <w:noWrap/>
            <w:vAlign w:val="center"/>
            <w:hideMark/>
          </w:tcPr>
          <w:p w:rsidR="002128DF" w:rsidRPr="00BA5B3E" w:rsidRDefault="002128DF" w:rsidP="002128DF">
            <w:pPr>
              <w:jc w:val="right"/>
              <w:rPr>
                <w:rFonts w:asciiTheme="minorHAnsi" w:hAnsiTheme="minorHAnsi" w:cstheme="minorHAnsi"/>
                <w:color w:val="000000"/>
                <w:sz w:val="22"/>
                <w:szCs w:val="22"/>
              </w:rPr>
            </w:pPr>
            <w:r w:rsidRPr="00BA5B3E">
              <w:rPr>
                <w:rFonts w:asciiTheme="minorHAnsi" w:hAnsiTheme="minorHAnsi" w:cstheme="minorHAnsi"/>
                <w:color w:val="000000"/>
                <w:sz w:val="22"/>
                <w:szCs w:val="22"/>
              </w:rPr>
              <w:t>25.500,00</w:t>
            </w:r>
          </w:p>
        </w:tc>
      </w:tr>
      <w:tr w:rsidR="002128DF" w:rsidRPr="00C34FBC" w:rsidTr="002128DF">
        <w:trPr>
          <w:trHeight w:val="320"/>
          <w:jc w:val="center"/>
        </w:trPr>
        <w:tc>
          <w:tcPr>
            <w:tcW w:w="920" w:type="dxa"/>
            <w:tcBorders>
              <w:top w:val="nil"/>
              <w:left w:val="single" w:sz="4" w:space="0" w:color="000000"/>
              <w:bottom w:val="single" w:sz="4" w:space="0" w:color="000000"/>
              <w:right w:val="single" w:sz="4" w:space="0" w:color="000000"/>
            </w:tcBorders>
            <w:shd w:val="clear" w:color="auto" w:fill="auto"/>
            <w:noWrap/>
            <w:vAlign w:val="center"/>
            <w:hideMark/>
          </w:tcPr>
          <w:p w:rsidR="002128DF" w:rsidRPr="00BA5B3E" w:rsidRDefault="002128DF" w:rsidP="002128DF">
            <w:pPr>
              <w:rPr>
                <w:rFonts w:asciiTheme="minorHAnsi" w:hAnsiTheme="minorHAnsi" w:cstheme="minorHAnsi"/>
                <w:color w:val="000000"/>
                <w:sz w:val="22"/>
                <w:szCs w:val="22"/>
              </w:rPr>
            </w:pPr>
            <w:r w:rsidRPr="00BA5B3E">
              <w:rPr>
                <w:rFonts w:asciiTheme="minorHAnsi" w:hAnsiTheme="minorHAnsi" w:cstheme="minorHAnsi"/>
                <w:color w:val="000000"/>
                <w:sz w:val="22"/>
                <w:szCs w:val="22"/>
              </w:rPr>
              <w:t>20/81</w:t>
            </w:r>
          </w:p>
        </w:tc>
        <w:tc>
          <w:tcPr>
            <w:tcW w:w="2580" w:type="dxa"/>
            <w:tcBorders>
              <w:top w:val="nil"/>
              <w:left w:val="nil"/>
              <w:bottom w:val="single" w:sz="4" w:space="0" w:color="000000"/>
              <w:right w:val="single" w:sz="4" w:space="0" w:color="000000"/>
            </w:tcBorders>
            <w:shd w:val="clear" w:color="auto" w:fill="auto"/>
            <w:vAlign w:val="center"/>
            <w:hideMark/>
          </w:tcPr>
          <w:p w:rsidR="002128DF" w:rsidRPr="00BA5B3E" w:rsidRDefault="002128DF" w:rsidP="002128DF">
            <w:pPr>
              <w:rPr>
                <w:rFonts w:asciiTheme="minorHAnsi" w:hAnsiTheme="minorHAnsi" w:cstheme="minorHAnsi"/>
                <w:color w:val="000000"/>
                <w:sz w:val="22"/>
                <w:szCs w:val="22"/>
              </w:rPr>
            </w:pPr>
            <w:r w:rsidRPr="00BA5B3E">
              <w:rPr>
                <w:rFonts w:asciiTheme="minorHAnsi" w:hAnsiTheme="minorHAnsi" w:cstheme="minorHAnsi"/>
                <w:color w:val="000000"/>
                <w:sz w:val="22"/>
                <w:szCs w:val="22"/>
              </w:rPr>
              <w:t>Υποχρεώσεις Π.Ο.Ε</w:t>
            </w:r>
          </w:p>
        </w:tc>
        <w:tc>
          <w:tcPr>
            <w:tcW w:w="1300" w:type="dxa"/>
            <w:tcBorders>
              <w:top w:val="nil"/>
              <w:left w:val="nil"/>
              <w:bottom w:val="single" w:sz="4" w:space="0" w:color="000000"/>
              <w:right w:val="single" w:sz="4" w:space="0" w:color="000000"/>
            </w:tcBorders>
            <w:shd w:val="clear" w:color="auto" w:fill="auto"/>
            <w:vAlign w:val="center"/>
            <w:hideMark/>
          </w:tcPr>
          <w:p w:rsidR="002128DF" w:rsidRPr="00BA5B3E" w:rsidRDefault="002128DF" w:rsidP="002128DF">
            <w:pPr>
              <w:jc w:val="right"/>
              <w:rPr>
                <w:rFonts w:asciiTheme="minorHAnsi" w:hAnsiTheme="minorHAnsi" w:cstheme="minorHAnsi"/>
                <w:color w:val="000000"/>
                <w:sz w:val="22"/>
                <w:szCs w:val="22"/>
              </w:rPr>
            </w:pPr>
            <w:r w:rsidRPr="00BA5B3E">
              <w:rPr>
                <w:rFonts w:asciiTheme="minorHAnsi" w:hAnsiTheme="minorHAnsi" w:cstheme="minorHAnsi"/>
                <w:color w:val="000000"/>
                <w:sz w:val="22"/>
                <w:szCs w:val="22"/>
              </w:rPr>
              <w:t> </w:t>
            </w:r>
          </w:p>
        </w:tc>
        <w:tc>
          <w:tcPr>
            <w:tcW w:w="1160" w:type="dxa"/>
            <w:tcBorders>
              <w:top w:val="nil"/>
              <w:left w:val="nil"/>
              <w:bottom w:val="single" w:sz="4" w:space="0" w:color="000000"/>
              <w:right w:val="single" w:sz="4" w:space="0" w:color="000000"/>
            </w:tcBorders>
            <w:shd w:val="clear" w:color="auto" w:fill="auto"/>
            <w:noWrap/>
            <w:vAlign w:val="center"/>
            <w:hideMark/>
          </w:tcPr>
          <w:p w:rsidR="002128DF" w:rsidRPr="00BA5B3E" w:rsidRDefault="002128DF" w:rsidP="002128DF">
            <w:pPr>
              <w:jc w:val="right"/>
              <w:rPr>
                <w:rFonts w:asciiTheme="minorHAnsi" w:hAnsiTheme="minorHAnsi" w:cstheme="minorHAnsi"/>
                <w:color w:val="000000"/>
                <w:sz w:val="22"/>
                <w:szCs w:val="22"/>
              </w:rPr>
            </w:pPr>
            <w:r w:rsidRPr="00BA5B3E">
              <w:rPr>
                <w:rFonts w:asciiTheme="minorHAnsi" w:hAnsiTheme="minorHAnsi" w:cstheme="minorHAnsi"/>
                <w:color w:val="000000"/>
                <w:sz w:val="22"/>
                <w:szCs w:val="22"/>
              </w:rPr>
              <w:t>78.603,62</w:t>
            </w:r>
          </w:p>
        </w:tc>
        <w:tc>
          <w:tcPr>
            <w:tcW w:w="1120" w:type="dxa"/>
            <w:tcBorders>
              <w:top w:val="nil"/>
              <w:left w:val="nil"/>
              <w:bottom w:val="single" w:sz="4" w:space="0" w:color="000000"/>
              <w:right w:val="single" w:sz="4" w:space="0" w:color="000000"/>
            </w:tcBorders>
            <w:shd w:val="clear" w:color="auto" w:fill="auto"/>
            <w:noWrap/>
            <w:vAlign w:val="center"/>
            <w:hideMark/>
          </w:tcPr>
          <w:p w:rsidR="002128DF" w:rsidRPr="00BA5B3E" w:rsidRDefault="002128DF" w:rsidP="002128DF">
            <w:pPr>
              <w:jc w:val="right"/>
              <w:rPr>
                <w:rFonts w:asciiTheme="minorHAnsi" w:hAnsiTheme="minorHAnsi" w:cstheme="minorHAnsi"/>
                <w:color w:val="000000"/>
                <w:sz w:val="22"/>
                <w:szCs w:val="22"/>
              </w:rPr>
            </w:pPr>
            <w:r w:rsidRPr="00BA5B3E">
              <w:rPr>
                <w:rFonts w:asciiTheme="minorHAnsi" w:hAnsiTheme="minorHAnsi" w:cstheme="minorHAnsi"/>
                <w:color w:val="000000"/>
                <w:sz w:val="22"/>
                <w:szCs w:val="22"/>
              </w:rPr>
              <w:t> </w:t>
            </w:r>
          </w:p>
        </w:tc>
        <w:tc>
          <w:tcPr>
            <w:tcW w:w="1240" w:type="dxa"/>
            <w:tcBorders>
              <w:top w:val="nil"/>
              <w:left w:val="nil"/>
              <w:bottom w:val="single" w:sz="4" w:space="0" w:color="000000"/>
              <w:right w:val="single" w:sz="4" w:space="0" w:color="000000"/>
            </w:tcBorders>
            <w:shd w:val="clear" w:color="auto" w:fill="auto"/>
            <w:noWrap/>
            <w:vAlign w:val="center"/>
            <w:hideMark/>
          </w:tcPr>
          <w:p w:rsidR="002128DF" w:rsidRPr="00BA5B3E" w:rsidRDefault="002128DF" w:rsidP="002128DF">
            <w:pPr>
              <w:jc w:val="right"/>
              <w:rPr>
                <w:rFonts w:asciiTheme="minorHAnsi" w:hAnsiTheme="minorHAnsi" w:cstheme="minorHAnsi"/>
                <w:color w:val="000000"/>
                <w:sz w:val="22"/>
                <w:szCs w:val="22"/>
              </w:rPr>
            </w:pPr>
            <w:r w:rsidRPr="00BA5B3E">
              <w:rPr>
                <w:rFonts w:asciiTheme="minorHAnsi" w:hAnsiTheme="minorHAnsi" w:cstheme="minorHAnsi"/>
                <w:color w:val="000000"/>
                <w:sz w:val="22"/>
                <w:szCs w:val="22"/>
              </w:rPr>
              <w:t>78.603,62</w:t>
            </w:r>
          </w:p>
        </w:tc>
      </w:tr>
      <w:tr w:rsidR="002128DF" w:rsidRPr="00C34FBC" w:rsidTr="002128DF">
        <w:trPr>
          <w:trHeight w:val="320"/>
          <w:jc w:val="center"/>
        </w:trPr>
        <w:tc>
          <w:tcPr>
            <w:tcW w:w="920" w:type="dxa"/>
            <w:tcBorders>
              <w:top w:val="nil"/>
              <w:left w:val="single" w:sz="4" w:space="0" w:color="000000"/>
              <w:bottom w:val="single" w:sz="4" w:space="0" w:color="000000"/>
              <w:right w:val="single" w:sz="4" w:space="0" w:color="000000"/>
            </w:tcBorders>
            <w:shd w:val="clear" w:color="auto" w:fill="auto"/>
            <w:noWrap/>
            <w:vAlign w:val="center"/>
            <w:hideMark/>
          </w:tcPr>
          <w:p w:rsidR="002128DF" w:rsidRPr="00BA5B3E" w:rsidRDefault="002128DF" w:rsidP="002128DF">
            <w:pPr>
              <w:rPr>
                <w:rFonts w:asciiTheme="minorHAnsi" w:hAnsiTheme="minorHAnsi" w:cstheme="minorHAnsi"/>
                <w:color w:val="000000"/>
                <w:sz w:val="22"/>
                <w:szCs w:val="22"/>
              </w:rPr>
            </w:pPr>
            <w:r w:rsidRPr="00BA5B3E">
              <w:rPr>
                <w:rFonts w:asciiTheme="minorHAnsi" w:hAnsiTheme="minorHAnsi" w:cstheme="minorHAnsi"/>
                <w:color w:val="000000"/>
                <w:sz w:val="22"/>
                <w:szCs w:val="22"/>
              </w:rPr>
              <w:t>20/85</w:t>
            </w:r>
          </w:p>
        </w:tc>
        <w:tc>
          <w:tcPr>
            <w:tcW w:w="2580" w:type="dxa"/>
            <w:tcBorders>
              <w:top w:val="nil"/>
              <w:left w:val="nil"/>
              <w:bottom w:val="single" w:sz="4" w:space="0" w:color="000000"/>
              <w:right w:val="single" w:sz="4" w:space="0" w:color="000000"/>
            </w:tcBorders>
            <w:shd w:val="clear" w:color="auto" w:fill="auto"/>
            <w:vAlign w:val="center"/>
            <w:hideMark/>
          </w:tcPr>
          <w:p w:rsidR="002128DF" w:rsidRPr="00BA5B3E" w:rsidRDefault="002128DF" w:rsidP="002128DF">
            <w:pPr>
              <w:rPr>
                <w:rFonts w:asciiTheme="minorHAnsi" w:hAnsiTheme="minorHAnsi" w:cstheme="minorHAnsi"/>
                <w:color w:val="000000"/>
                <w:sz w:val="22"/>
                <w:szCs w:val="22"/>
              </w:rPr>
            </w:pPr>
            <w:r w:rsidRPr="00BA5B3E">
              <w:rPr>
                <w:rFonts w:asciiTheme="minorHAnsi" w:hAnsiTheme="minorHAnsi" w:cstheme="minorHAnsi"/>
                <w:color w:val="000000"/>
                <w:sz w:val="22"/>
                <w:szCs w:val="22"/>
              </w:rPr>
              <w:t>Προβλέψεις μη είσπραξης</w:t>
            </w:r>
          </w:p>
        </w:tc>
        <w:tc>
          <w:tcPr>
            <w:tcW w:w="1300" w:type="dxa"/>
            <w:tcBorders>
              <w:top w:val="nil"/>
              <w:left w:val="nil"/>
              <w:bottom w:val="single" w:sz="4" w:space="0" w:color="000000"/>
              <w:right w:val="single" w:sz="4" w:space="0" w:color="000000"/>
            </w:tcBorders>
            <w:shd w:val="clear" w:color="auto" w:fill="auto"/>
            <w:noWrap/>
            <w:vAlign w:val="center"/>
            <w:hideMark/>
          </w:tcPr>
          <w:p w:rsidR="002128DF" w:rsidRPr="00BA5B3E" w:rsidRDefault="002128DF" w:rsidP="002128DF">
            <w:pPr>
              <w:jc w:val="right"/>
              <w:rPr>
                <w:rFonts w:asciiTheme="minorHAnsi" w:hAnsiTheme="minorHAnsi" w:cstheme="minorHAnsi"/>
                <w:color w:val="000000"/>
                <w:sz w:val="22"/>
                <w:szCs w:val="22"/>
              </w:rPr>
            </w:pPr>
            <w:r w:rsidRPr="00BA5B3E">
              <w:rPr>
                <w:rFonts w:asciiTheme="minorHAnsi" w:hAnsiTheme="minorHAnsi" w:cstheme="minorHAnsi"/>
                <w:color w:val="000000"/>
                <w:sz w:val="22"/>
                <w:szCs w:val="22"/>
              </w:rPr>
              <w:t>245.636,39</w:t>
            </w:r>
          </w:p>
        </w:tc>
        <w:tc>
          <w:tcPr>
            <w:tcW w:w="1160" w:type="dxa"/>
            <w:tcBorders>
              <w:top w:val="nil"/>
              <w:left w:val="nil"/>
              <w:bottom w:val="single" w:sz="4" w:space="0" w:color="000000"/>
              <w:right w:val="single" w:sz="4" w:space="0" w:color="000000"/>
            </w:tcBorders>
            <w:shd w:val="clear" w:color="auto" w:fill="auto"/>
            <w:noWrap/>
            <w:vAlign w:val="center"/>
            <w:hideMark/>
          </w:tcPr>
          <w:p w:rsidR="002128DF" w:rsidRPr="00BA5B3E" w:rsidRDefault="002128DF" w:rsidP="002128DF">
            <w:pPr>
              <w:jc w:val="right"/>
              <w:rPr>
                <w:rFonts w:asciiTheme="minorHAnsi" w:hAnsiTheme="minorHAnsi" w:cstheme="minorHAnsi"/>
                <w:color w:val="000000"/>
                <w:sz w:val="22"/>
                <w:szCs w:val="22"/>
              </w:rPr>
            </w:pPr>
            <w:r w:rsidRPr="00BA5B3E">
              <w:rPr>
                <w:rFonts w:asciiTheme="minorHAnsi" w:hAnsiTheme="minorHAnsi" w:cstheme="minorHAnsi"/>
                <w:color w:val="000000"/>
                <w:sz w:val="22"/>
                <w:szCs w:val="22"/>
              </w:rPr>
              <w:t> </w:t>
            </w:r>
          </w:p>
        </w:tc>
        <w:tc>
          <w:tcPr>
            <w:tcW w:w="1120" w:type="dxa"/>
            <w:tcBorders>
              <w:top w:val="nil"/>
              <w:left w:val="nil"/>
              <w:bottom w:val="single" w:sz="4" w:space="0" w:color="000000"/>
              <w:right w:val="single" w:sz="4" w:space="0" w:color="000000"/>
            </w:tcBorders>
            <w:shd w:val="clear" w:color="auto" w:fill="auto"/>
            <w:noWrap/>
            <w:vAlign w:val="center"/>
            <w:hideMark/>
          </w:tcPr>
          <w:p w:rsidR="002128DF" w:rsidRPr="00BA5B3E" w:rsidRDefault="002128DF" w:rsidP="002128DF">
            <w:pPr>
              <w:jc w:val="right"/>
              <w:rPr>
                <w:rFonts w:asciiTheme="minorHAnsi" w:hAnsiTheme="minorHAnsi" w:cstheme="minorHAnsi"/>
                <w:color w:val="000000"/>
                <w:sz w:val="22"/>
                <w:szCs w:val="22"/>
              </w:rPr>
            </w:pPr>
            <w:r w:rsidRPr="00BA5B3E">
              <w:rPr>
                <w:rFonts w:asciiTheme="minorHAnsi" w:hAnsiTheme="minorHAnsi" w:cstheme="minorHAnsi"/>
                <w:color w:val="000000"/>
                <w:sz w:val="22"/>
                <w:szCs w:val="22"/>
              </w:rPr>
              <w:t> </w:t>
            </w:r>
          </w:p>
        </w:tc>
        <w:tc>
          <w:tcPr>
            <w:tcW w:w="1240" w:type="dxa"/>
            <w:tcBorders>
              <w:top w:val="nil"/>
              <w:left w:val="nil"/>
              <w:bottom w:val="single" w:sz="4" w:space="0" w:color="000000"/>
              <w:right w:val="single" w:sz="4" w:space="0" w:color="000000"/>
            </w:tcBorders>
            <w:shd w:val="clear" w:color="auto" w:fill="auto"/>
            <w:noWrap/>
            <w:vAlign w:val="center"/>
            <w:hideMark/>
          </w:tcPr>
          <w:p w:rsidR="002128DF" w:rsidRPr="00BA5B3E" w:rsidRDefault="002128DF" w:rsidP="002128DF">
            <w:pPr>
              <w:jc w:val="right"/>
              <w:rPr>
                <w:rFonts w:asciiTheme="minorHAnsi" w:hAnsiTheme="minorHAnsi" w:cstheme="minorHAnsi"/>
                <w:color w:val="000000"/>
                <w:sz w:val="22"/>
                <w:szCs w:val="22"/>
              </w:rPr>
            </w:pPr>
            <w:r w:rsidRPr="00BA5B3E">
              <w:rPr>
                <w:rFonts w:asciiTheme="minorHAnsi" w:hAnsiTheme="minorHAnsi" w:cstheme="minorHAnsi"/>
                <w:color w:val="000000"/>
                <w:sz w:val="22"/>
                <w:szCs w:val="22"/>
              </w:rPr>
              <w:t>245.636,39</w:t>
            </w:r>
          </w:p>
        </w:tc>
      </w:tr>
      <w:tr w:rsidR="002128DF" w:rsidRPr="00C34FBC" w:rsidTr="002128DF">
        <w:trPr>
          <w:trHeight w:val="420"/>
          <w:jc w:val="center"/>
        </w:trPr>
        <w:tc>
          <w:tcPr>
            <w:tcW w:w="920" w:type="dxa"/>
            <w:tcBorders>
              <w:top w:val="nil"/>
              <w:left w:val="single" w:sz="4" w:space="0" w:color="000000"/>
              <w:bottom w:val="single" w:sz="4" w:space="0" w:color="000000"/>
              <w:right w:val="single" w:sz="4" w:space="0" w:color="000000"/>
            </w:tcBorders>
            <w:shd w:val="clear" w:color="000000" w:fill="D9D9D9"/>
            <w:noWrap/>
            <w:vAlign w:val="center"/>
            <w:hideMark/>
          </w:tcPr>
          <w:p w:rsidR="002128DF" w:rsidRPr="00BA5B3E" w:rsidRDefault="002128DF" w:rsidP="002128DF">
            <w:pPr>
              <w:rPr>
                <w:rFonts w:asciiTheme="minorHAnsi" w:hAnsiTheme="minorHAnsi" w:cstheme="minorHAnsi"/>
                <w:color w:val="000000"/>
                <w:sz w:val="22"/>
                <w:szCs w:val="22"/>
              </w:rPr>
            </w:pPr>
            <w:r w:rsidRPr="00BA5B3E">
              <w:rPr>
                <w:rFonts w:asciiTheme="minorHAnsi" w:hAnsiTheme="minorHAnsi" w:cstheme="minorHAnsi"/>
                <w:color w:val="000000"/>
                <w:sz w:val="22"/>
                <w:szCs w:val="22"/>
              </w:rPr>
              <w:t> </w:t>
            </w:r>
          </w:p>
        </w:tc>
        <w:tc>
          <w:tcPr>
            <w:tcW w:w="2580" w:type="dxa"/>
            <w:tcBorders>
              <w:top w:val="nil"/>
              <w:left w:val="nil"/>
              <w:bottom w:val="single" w:sz="4" w:space="0" w:color="000000"/>
              <w:right w:val="single" w:sz="4" w:space="0" w:color="000000"/>
            </w:tcBorders>
            <w:shd w:val="clear" w:color="000000" w:fill="D9D9D9"/>
            <w:vAlign w:val="center"/>
            <w:hideMark/>
          </w:tcPr>
          <w:p w:rsidR="002128DF" w:rsidRPr="00BA5B3E" w:rsidRDefault="002128DF" w:rsidP="002128DF">
            <w:pPr>
              <w:rPr>
                <w:rFonts w:asciiTheme="minorHAnsi" w:hAnsiTheme="minorHAnsi" w:cstheme="minorHAnsi"/>
                <w:b/>
                <w:bCs/>
                <w:color w:val="000000"/>
                <w:sz w:val="22"/>
                <w:szCs w:val="22"/>
              </w:rPr>
            </w:pPr>
            <w:r w:rsidRPr="00BA5B3E">
              <w:rPr>
                <w:rFonts w:asciiTheme="minorHAnsi" w:hAnsiTheme="minorHAnsi" w:cstheme="minorHAnsi"/>
                <w:b/>
                <w:bCs/>
                <w:color w:val="000000"/>
                <w:sz w:val="22"/>
                <w:szCs w:val="22"/>
              </w:rPr>
              <w:t>Σύνολο εξόδων</w:t>
            </w:r>
          </w:p>
        </w:tc>
        <w:tc>
          <w:tcPr>
            <w:tcW w:w="1300" w:type="dxa"/>
            <w:tcBorders>
              <w:top w:val="nil"/>
              <w:left w:val="nil"/>
              <w:bottom w:val="single" w:sz="4" w:space="0" w:color="000000"/>
              <w:right w:val="single" w:sz="4" w:space="0" w:color="000000"/>
            </w:tcBorders>
            <w:shd w:val="clear" w:color="000000" w:fill="D9D9D9"/>
            <w:noWrap/>
            <w:vAlign w:val="center"/>
            <w:hideMark/>
          </w:tcPr>
          <w:p w:rsidR="002128DF" w:rsidRPr="00BA5B3E" w:rsidRDefault="002128DF" w:rsidP="002128DF">
            <w:pPr>
              <w:jc w:val="right"/>
              <w:rPr>
                <w:rFonts w:asciiTheme="minorHAnsi" w:hAnsiTheme="minorHAnsi" w:cstheme="minorHAnsi"/>
                <w:b/>
                <w:bCs/>
                <w:color w:val="000000"/>
                <w:sz w:val="22"/>
                <w:szCs w:val="22"/>
              </w:rPr>
            </w:pPr>
            <w:r w:rsidRPr="00BA5B3E">
              <w:rPr>
                <w:rFonts w:asciiTheme="minorHAnsi" w:hAnsiTheme="minorHAnsi" w:cstheme="minorHAnsi"/>
                <w:b/>
                <w:bCs/>
                <w:color w:val="000000"/>
                <w:sz w:val="22"/>
                <w:szCs w:val="22"/>
              </w:rPr>
              <w:t>2.570.598,00</w:t>
            </w:r>
          </w:p>
        </w:tc>
        <w:tc>
          <w:tcPr>
            <w:tcW w:w="1160" w:type="dxa"/>
            <w:tcBorders>
              <w:top w:val="nil"/>
              <w:left w:val="nil"/>
              <w:bottom w:val="single" w:sz="4" w:space="0" w:color="000000"/>
              <w:right w:val="single" w:sz="4" w:space="0" w:color="000000"/>
            </w:tcBorders>
            <w:shd w:val="clear" w:color="000000" w:fill="D9D9D9"/>
            <w:noWrap/>
            <w:vAlign w:val="center"/>
            <w:hideMark/>
          </w:tcPr>
          <w:p w:rsidR="002128DF" w:rsidRPr="00BA5B3E" w:rsidRDefault="002128DF" w:rsidP="002128DF">
            <w:pPr>
              <w:jc w:val="right"/>
              <w:rPr>
                <w:rFonts w:asciiTheme="minorHAnsi" w:hAnsiTheme="minorHAnsi" w:cstheme="minorHAnsi"/>
                <w:b/>
                <w:bCs/>
                <w:color w:val="000000"/>
                <w:sz w:val="22"/>
                <w:szCs w:val="22"/>
              </w:rPr>
            </w:pPr>
            <w:r w:rsidRPr="00BA5B3E">
              <w:rPr>
                <w:rFonts w:asciiTheme="minorHAnsi" w:hAnsiTheme="minorHAnsi" w:cstheme="minorHAnsi"/>
                <w:b/>
                <w:bCs/>
                <w:color w:val="000000"/>
                <w:sz w:val="22"/>
                <w:szCs w:val="22"/>
              </w:rPr>
              <w:t>223.191,22</w:t>
            </w:r>
          </w:p>
        </w:tc>
        <w:tc>
          <w:tcPr>
            <w:tcW w:w="1120" w:type="dxa"/>
            <w:tcBorders>
              <w:top w:val="nil"/>
              <w:left w:val="nil"/>
              <w:bottom w:val="single" w:sz="4" w:space="0" w:color="000000"/>
              <w:right w:val="single" w:sz="4" w:space="0" w:color="000000"/>
            </w:tcBorders>
            <w:shd w:val="clear" w:color="000000" w:fill="D9D9D9"/>
            <w:noWrap/>
            <w:vAlign w:val="center"/>
            <w:hideMark/>
          </w:tcPr>
          <w:p w:rsidR="002128DF" w:rsidRPr="00BA5B3E" w:rsidRDefault="002128DF" w:rsidP="002128DF">
            <w:pPr>
              <w:jc w:val="right"/>
              <w:rPr>
                <w:rFonts w:asciiTheme="minorHAnsi" w:hAnsiTheme="minorHAnsi" w:cstheme="minorHAnsi"/>
                <w:b/>
                <w:bCs/>
                <w:color w:val="000000"/>
                <w:sz w:val="22"/>
                <w:szCs w:val="22"/>
              </w:rPr>
            </w:pPr>
            <w:r w:rsidRPr="00BA5B3E">
              <w:rPr>
                <w:rFonts w:asciiTheme="minorHAnsi" w:hAnsiTheme="minorHAnsi" w:cstheme="minorHAnsi"/>
                <w:b/>
                <w:bCs/>
                <w:color w:val="000000"/>
                <w:sz w:val="22"/>
                <w:szCs w:val="22"/>
              </w:rPr>
              <w:t>12.000,00</w:t>
            </w:r>
          </w:p>
        </w:tc>
        <w:tc>
          <w:tcPr>
            <w:tcW w:w="1240" w:type="dxa"/>
            <w:tcBorders>
              <w:top w:val="nil"/>
              <w:left w:val="nil"/>
              <w:bottom w:val="single" w:sz="4" w:space="0" w:color="000000"/>
              <w:right w:val="single" w:sz="4" w:space="0" w:color="000000"/>
            </w:tcBorders>
            <w:shd w:val="clear" w:color="000000" w:fill="D9D9D9"/>
            <w:noWrap/>
            <w:vAlign w:val="center"/>
            <w:hideMark/>
          </w:tcPr>
          <w:p w:rsidR="002128DF" w:rsidRPr="00BA5B3E" w:rsidRDefault="002128DF" w:rsidP="002128DF">
            <w:pPr>
              <w:jc w:val="right"/>
              <w:rPr>
                <w:rFonts w:asciiTheme="minorHAnsi" w:hAnsiTheme="minorHAnsi" w:cstheme="minorHAnsi"/>
                <w:b/>
                <w:bCs/>
                <w:color w:val="000000"/>
                <w:sz w:val="22"/>
                <w:szCs w:val="22"/>
              </w:rPr>
            </w:pPr>
            <w:r w:rsidRPr="00BA5B3E">
              <w:rPr>
                <w:rFonts w:asciiTheme="minorHAnsi" w:hAnsiTheme="minorHAnsi" w:cstheme="minorHAnsi"/>
                <w:b/>
                <w:bCs/>
                <w:color w:val="000000"/>
                <w:sz w:val="22"/>
                <w:szCs w:val="22"/>
              </w:rPr>
              <w:t>2.805.789,22</w:t>
            </w:r>
          </w:p>
        </w:tc>
      </w:tr>
      <w:tr w:rsidR="002128DF" w:rsidRPr="00C34FBC" w:rsidTr="002128DF">
        <w:trPr>
          <w:trHeight w:val="420"/>
          <w:jc w:val="center"/>
        </w:trPr>
        <w:tc>
          <w:tcPr>
            <w:tcW w:w="920" w:type="dxa"/>
            <w:tcBorders>
              <w:top w:val="nil"/>
              <w:left w:val="single" w:sz="4" w:space="0" w:color="000000"/>
              <w:bottom w:val="single" w:sz="4" w:space="0" w:color="000000"/>
              <w:right w:val="single" w:sz="4" w:space="0" w:color="000000"/>
            </w:tcBorders>
            <w:shd w:val="clear" w:color="000000" w:fill="F2F2F2"/>
            <w:noWrap/>
            <w:vAlign w:val="center"/>
            <w:hideMark/>
          </w:tcPr>
          <w:p w:rsidR="002128DF" w:rsidRPr="00BA5B3E" w:rsidRDefault="002128DF" w:rsidP="002128DF">
            <w:pPr>
              <w:rPr>
                <w:rFonts w:asciiTheme="minorHAnsi" w:hAnsiTheme="minorHAnsi" w:cstheme="minorHAnsi"/>
                <w:b/>
                <w:bCs/>
                <w:color w:val="000000"/>
                <w:sz w:val="22"/>
                <w:szCs w:val="22"/>
              </w:rPr>
            </w:pPr>
            <w:r w:rsidRPr="00BA5B3E">
              <w:rPr>
                <w:rFonts w:asciiTheme="minorHAnsi" w:hAnsiTheme="minorHAnsi" w:cstheme="minorHAnsi"/>
                <w:b/>
                <w:bCs/>
                <w:color w:val="000000"/>
                <w:sz w:val="22"/>
                <w:szCs w:val="22"/>
              </w:rPr>
              <w:t> </w:t>
            </w:r>
          </w:p>
        </w:tc>
        <w:tc>
          <w:tcPr>
            <w:tcW w:w="2580" w:type="dxa"/>
            <w:tcBorders>
              <w:top w:val="nil"/>
              <w:left w:val="nil"/>
              <w:bottom w:val="single" w:sz="4" w:space="0" w:color="000000"/>
              <w:right w:val="single" w:sz="4" w:space="0" w:color="000000"/>
            </w:tcBorders>
            <w:shd w:val="clear" w:color="000000" w:fill="F2F2F2"/>
            <w:vAlign w:val="center"/>
            <w:hideMark/>
          </w:tcPr>
          <w:p w:rsidR="002128DF" w:rsidRPr="00BA5B3E" w:rsidRDefault="002128DF" w:rsidP="002128DF">
            <w:pPr>
              <w:rPr>
                <w:rFonts w:asciiTheme="minorHAnsi" w:hAnsiTheme="minorHAnsi" w:cstheme="minorHAnsi"/>
                <w:b/>
                <w:bCs/>
                <w:color w:val="000000"/>
                <w:sz w:val="22"/>
                <w:szCs w:val="22"/>
              </w:rPr>
            </w:pPr>
            <w:r w:rsidRPr="00BA5B3E">
              <w:rPr>
                <w:rFonts w:asciiTheme="minorHAnsi" w:hAnsiTheme="minorHAnsi" w:cstheme="minorHAnsi"/>
                <w:b/>
                <w:bCs/>
                <w:color w:val="000000"/>
                <w:sz w:val="22"/>
                <w:szCs w:val="22"/>
              </w:rPr>
              <w:t xml:space="preserve">Σύνολο εξόδων </w:t>
            </w:r>
            <w:r w:rsidRPr="00BA5B3E">
              <w:rPr>
                <w:rFonts w:asciiTheme="minorHAnsi" w:hAnsiTheme="minorHAnsi" w:cstheme="minorHAnsi"/>
                <w:b/>
                <w:bCs/>
                <w:color w:val="000000"/>
                <w:sz w:val="22"/>
                <w:szCs w:val="22"/>
                <w:u w:val="single"/>
              </w:rPr>
              <w:t>μείον</w:t>
            </w:r>
            <w:r w:rsidRPr="00BA5B3E">
              <w:rPr>
                <w:rFonts w:asciiTheme="minorHAnsi" w:hAnsiTheme="minorHAnsi" w:cstheme="minorHAnsi"/>
                <w:b/>
                <w:bCs/>
                <w:color w:val="000000"/>
                <w:sz w:val="22"/>
                <w:szCs w:val="22"/>
              </w:rPr>
              <w:t xml:space="preserve"> 85</w:t>
            </w:r>
          </w:p>
        </w:tc>
        <w:tc>
          <w:tcPr>
            <w:tcW w:w="1300" w:type="dxa"/>
            <w:tcBorders>
              <w:top w:val="nil"/>
              <w:left w:val="nil"/>
              <w:bottom w:val="single" w:sz="4" w:space="0" w:color="000000"/>
              <w:right w:val="single" w:sz="4" w:space="0" w:color="000000"/>
            </w:tcBorders>
            <w:shd w:val="clear" w:color="000000" w:fill="F2F2F2"/>
            <w:noWrap/>
            <w:vAlign w:val="center"/>
            <w:hideMark/>
          </w:tcPr>
          <w:p w:rsidR="002128DF" w:rsidRPr="00BA5B3E" w:rsidRDefault="002128DF" w:rsidP="002128DF">
            <w:pPr>
              <w:jc w:val="right"/>
              <w:rPr>
                <w:rFonts w:asciiTheme="minorHAnsi" w:hAnsiTheme="minorHAnsi" w:cstheme="minorHAnsi"/>
                <w:b/>
                <w:bCs/>
                <w:color w:val="000000"/>
                <w:sz w:val="22"/>
                <w:szCs w:val="22"/>
              </w:rPr>
            </w:pPr>
            <w:r w:rsidRPr="00BA5B3E">
              <w:rPr>
                <w:rFonts w:asciiTheme="minorHAnsi" w:hAnsiTheme="minorHAnsi" w:cstheme="minorHAnsi"/>
                <w:b/>
                <w:bCs/>
                <w:color w:val="000000"/>
                <w:sz w:val="22"/>
                <w:szCs w:val="22"/>
              </w:rPr>
              <w:t>2.324.961,61</w:t>
            </w:r>
          </w:p>
        </w:tc>
        <w:tc>
          <w:tcPr>
            <w:tcW w:w="1160" w:type="dxa"/>
            <w:tcBorders>
              <w:top w:val="nil"/>
              <w:left w:val="nil"/>
              <w:bottom w:val="single" w:sz="4" w:space="0" w:color="000000"/>
              <w:right w:val="single" w:sz="4" w:space="0" w:color="000000"/>
            </w:tcBorders>
            <w:shd w:val="clear" w:color="000000" w:fill="F2F2F2"/>
            <w:noWrap/>
            <w:vAlign w:val="center"/>
            <w:hideMark/>
          </w:tcPr>
          <w:p w:rsidR="002128DF" w:rsidRPr="00BA5B3E" w:rsidRDefault="002128DF" w:rsidP="002128DF">
            <w:pPr>
              <w:jc w:val="right"/>
              <w:rPr>
                <w:rFonts w:asciiTheme="minorHAnsi" w:hAnsiTheme="minorHAnsi" w:cstheme="minorHAnsi"/>
                <w:b/>
                <w:bCs/>
                <w:color w:val="000000"/>
                <w:sz w:val="22"/>
                <w:szCs w:val="22"/>
              </w:rPr>
            </w:pPr>
            <w:r w:rsidRPr="00BA5B3E">
              <w:rPr>
                <w:rFonts w:asciiTheme="minorHAnsi" w:hAnsiTheme="minorHAnsi" w:cstheme="minorHAnsi"/>
                <w:b/>
                <w:bCs/>
                <w:color w:val="000000"/>
                <w:sz w:val="22"/>
                <w:szCs w:val="22"/>
              </w:rPr>
              <w:t>0,00</w:t>
            </w:r>
          </w:p>
        </w:tc>
        <w:tc>
          <w:tcPr>
            <w:tcW w:w="1120" w:type="dxa"/>
            <w:tcBorders>
              <w:top w:val="nil"/>
              <w:left w:val="nil"/>
              <w:bottom w:val="single" w:sz="4" w:space="0" w:color="000000"/>
              <w:right w:val="single" w:sz="4" w:space="0" w:color="000000"/>
            </w:tcBorders>
            <w:shd w:val="clear" w:color="000000" w:fill="F2F2F2"/>
            <w:noWrap/>
            <w:vAlign w:val="center"/>
            <w:hideMark/>
          </w:tcPr>
          <w:p w:rsidR="002128DF" w:rsidRPr="00BA5B3E" w:rsidRDefault="002128DF" w:rsidP="002128DF">
            <w:pPr>
              <w:rPr>
                <w:rFonts w:asciiTheme="minorHAnsi" w:hAnsiTheme="minorHAnsi" w:cstheme="minorHAnsi"/>
                <w:b/>
                <w:bCs/>
                <w:color w:val="000000"/>
                <w:sz w:val="22"/>
                <w:szCs w:val="22"/>
              </w:rPr>
            </w:pPr>
            <w:r w:rsidRPr="00BA5B3E">
              <w:rPr>
                <w:rFonts w:asciiTheme="minorHAnsi" w:hAnsiTheme="minorHAnsi" w:cstheme="minorHAnsi"/>
                <w:b/>
                <w:bCs/>
                <w:color w:val="000000"/>
                <w:sz w:val="22"/>
                <w:szCs w:val="22"/>
              </w:rPr>
              <w:t> </w:t>
            </w:r>
          </w:p>
        </w:tc>
        <w:tc>
          <w:tcPr>
            <w:tcW w:w="1240" w:type="dxa"/>
            <w:tcBorders>
              <w:top w:val="nil"/>
              <w:left w:val="nil"/>
              <w:bottom w:val="single" w:sz="4" w:space="0" w:color="000000"/>
              <w:right w:val="single" w:sz="4" w:space="0" w:color="000000"/>
            </w:tcBorders>
            <w:shd w:val="clear" w:color="000000" w:fill="F2F2F2"/>
            <w:noWrap/>
            <w:vAlign w:val="center"/>
            <w:hideMark/>
          </w:tcPr>
          <w:p w:rsidR="002128DF" w:rsidRPr="00BA5B3E" w:rsidRDefault="002128DF" w:rsidP="002128DF">
            <w:pPr>
              <w:jc w:val="right"/>
              <w:rPr>
                <w:rFonts w:asciiTheme="minorHAnsi" w:hAnsiTheme="minorHAnsi" w:cstheme="minorHAnsi"/>
                <w:b/>
                <w:bCs/>
                <w:color w:val="000000"/>
                <w:sz w:val="22"/>
                <w:szCs w:val="22"/>
              </w:rPr>
            </w:pPr>
            <w:r w:rsidRPr="00BA5B3E">
              <w:rPr>
                <w:rFonts w:asciiTheme="minorHAnsi" w:hAnsiTheme="minorHAnsi" w:cstheme="minorHAnsi"/>
                <w:b/>
                <w:bCs/>
                <w:color w:val="000000"/>
                <w:sz w:val="22"/>
                <w:szCs w:val="22"/>
              </w:rPr>
              <w:t>2.560.152,83</w:t>
            </w:r>
          </w:p>
        </w:tc>
      </w:tr>
    </w:tbl>
    <w:p w:rsidR="002128DF" w:rsidRDefault="002128DF" w:rsidP="002128DF">
      <w:pPr>
        <w:spacing w:before="120" w:after="120" w:line="360" w:lineRule="auto"/>
        <w:jc w:val="both"/>
        <w:rPr>
          <w:rFonts w:ascii="Calibri" w:hAnsi="Calibri" w:cs="Calibri"/>
          <w:b/>
        </w:rPr>
      </w:pPr>
    </w:p>
    <w:p w:rsidR="002128DF" w:rsidRPr="001F51F0" w:rsidRDefault="002128DF" w:rsidP="002128DF">
      <w:pPr>
        <w:spacing w:before="120" w:after="120" w:line="360" w:lineRule="auto"/>
        <w:jc w:val="both"/>
        <w:rPr>
          <w:rFonts w:ascii="Calibri" w:hAnsi="Calibri" w:cs="Calibri"/>
          <w:b/>
        </w:rPr>
      </w:pPr>
      <w:r w:rsidRPr="001F51F0">
        <w:rPr>
          <w:rFonts w:ascii="Calibri" w:hAnsi="Calibri" w:cs="Calibri"/>
          <w:b/>
        </w:rPr>
        <w:t xml:space="preserve">Β2. Υπηρεσία </w:t>
      </w:r>
      <w:proofErr w:type="spellStart"/>
      <w:r w:rsidRPr="001F51F0">
        <w:rPr>
          <w:rFonts w:ascii="Calibri" w:hAnsi="Calibri" w:cs="Calibri"/>
          <w:b/>
        </w:rPr>
        <w:t>Αρδευσης</w:t>
      </w:r>
      <w:proofErr w:type="spellEnd"/>
    </w:p>
    <w:p w:rsidR="002128DF" w:rsidRDefault="002128DF" w:rsidP="002128DF">
      <w:pPr>
        <w:spacing w:before="120" w:after="120" w:line="360" w:lineRule="auto"/>
        <w:jc w:val="both"/>
        <w:rPr>
          <w:rFonts w:ascii="Calibri" w:hAnsi="Calibri" w:cs="Calibri"/>
          <w:b/>
        </w:rPr>
      </w:pPr>
      <w:r w:rsidRPr="001F51F0">
        <w:rPr>
          <w:rFonts w:ascii="Calibri" w:hAnsi="Calibri" w:cs="Calibri"/>
          <w:b/>
        </w:rPr>
        <w:t>Πρόβλεψη Εσόδων</w:t>
      </w:r>
    </w:p>
    <w:tbl>
      <w:tblPr>
        <w:tblW w:w="8760" w:type="dxa"/>
        <w:jc w:val="center"/>
        <w:tblLook w:val="04A0"/>
      </w:tblPr>
      <w:tblGrid>
        <w:gridCol w:w="920"/>
        <w:gridCol w:w="2840"/>
        <w:gridCol w:w="1260"/>
        <w:gridCol w:w="1200"/>
        <w:gridCol w:w="1200"/>
        <w:gridCol w:w="1340"/>
      </w:tblGrid>
      <w:tr w:rsidR="002128DF" w:rsidRPr="00C34FBC" w:rsidTr="002128DF">
        <w:trPr>
          <w:trHeight w:val="570"/>
          <w:jc w:val="center"/>
        </w:trPr>
        <w:tc>
          <w:tcPr>
            <w:tcW w:w="920" w:type="dxa"/>
            <w:tcBorders>
              <w:top w:val="single" w:sz="4" w:space="0" w:color="000000"/>
              <w:left w:val="single" w:sz="4" w:space="0" w:color="000000"/>
              <w:bottom w:val="single" w:sz="4" w:space="0" w:color="000000"/>
              <w:right w:val="single" w:sz="4" w:space="0" w:color="000000"/>
            </w:tcBorders>
            <w:shd w:val="clear" w:color="000000" w:fill="D8D8D8"/>
            <w:vAlign w:val="center"/>
            <w:hideMark/>
          </w:tcPr>
          <w:p w:rsidR="002128DF" w:rsidRPr="00BA5B3E" w:rsidRDefault="002128DF" w:rsidP="002128DF">
            <w:pPr>
              <w:jc w:val="center"/>
              <w:rPr>
                <w:rFonts w:ascii="Calibri" w:hAnsi="Calibri" w:cs="Calibri"/>
                <w:b/>
                <w:bCs/>
                <w:color w:val="000000"/>
                <w:sz w:val="22"/>
                <w:szCs w:val="22"/>
              </w:rPr>
            </w:pPr>
            <w:r w:rsidRPr="00BA5B3E">
              <w:rPr>
                <w:rFonts w:ascii="Calibri" w:hAnsi="Calibri" w:cs="Calibri"/>
                <w:b/>
                <w:bCs/>
                <w:color w:val="000000"/>
                <w:sz w:val="22"/>
                <w:szCs w:val="22"/>
              </w:rPr>
              <w:t>K.A.</w:t>
            </w:r>
          </w:p>
        </w:tc>
        <w:tc>
          <w:tcPr>
            <w:tcW w:w="2840" w:type="dxa"/>
            <w:tcBorders>
              <w:top w:val="single" w:sz="4" w:space="0" w:color="000000"/>
              <w:left w:val="nil"/>
              <w:bottom w:val="single" w:sz="4" w:space="0" w:color="000000"/>
              <w:right w:val="single" w:sz="4" w:space="0" w:color="000000"/>
            </w:tcBorders>
            <w:shd w:val="clear" w:color="000000" w:fill="D8D8D8"/>
            <w:vAlign w:val="center"/>
            <w:hideMark/>
          </w:tcPr>
          <w:p w:rsidR="002128DF" w:rsidRPr="00BA5B3E" w:rsidRDefault="002128DF" w:rsidP="002128DF">
            <w:pPr>
              <w:jc w:val="center"/>
              <w:rPr>
                <w:rFonts w:ascii="Calibri" w:hAnsi="Calibri" w:cs="Calibri"/>
                <w:b/>
                <w:bCs/>
                <w:color w:val="000000"/>
                <w:sz w:val="22"/>
                <w:szCs w:val="22"/>
              </w:rPr>
            </w:pPr>
            <w:r w:rsidRPr="00BA5B3E">
              <w:rPr>
                <w:rFonts w:ascii="Calibri" w:hAnsi="Calibri" w:cs="Calibri"/>
                <w:b/>
                <w:bCs/>
                <w:color w:val="000000"/>
                <w:sz w:val="22"/>
                <w:szCs w:val="22"/>
              </w:rPr>
              <w:t>Περιγραφή Εσόδων</w:t>
            </w:r>
          </w:p>
        </w:tc>
        <w:tc>
          <w:tcPr>
            <w:tcW w:w="1260" w:type="dxa"/>
            <w:tcBorders>
              <w:top w:val="single" w:sz="4" w:space="0" w:color="000000"/>
              <w:left w:val="nil"/>
              <w:bottom w:val="single" w:sz="4" w:space="0" w:color="000000"/>
              <w:right w:val="single" w:sz="4" w:space="0" w:color="000000"/>
            </w:tcBorders>
            <w:shd w:val="clear" w:color="000000" w:fill="D8D8D8"/>
            <w:vAlign w:val="center"/>
            <w:hideMark/>
          </w:tcPr>
          <w:p w:rsidR="002128DF" w:rsidRPr="00BA5B3E" w:rsidRDefault="002128DF" w:rsidP="002128DF">
            <w:pPr>
              <w:jc w:val="center"/>
              <w:rPr>
                <w:rFonts w:ascii="Calibri" w:hAnsi="Calibri" w:cs="Calibri"/>
                <w:b/>
                <w:bCs/>
                <w:color w:val="000000"/>
                <w:sz w:val="22"/>
                <w:szCs w:val="22"/>
              </w:rPr>
            </w:pPr>
            <w:r w:rsidRPr="00BA5B3E">
              <w:rPr>
                <w:rFonts w:ascii="Calibri" w:hAnsi="Calibri" w:cs="Calibri"/>
                <w:b/>
                <w:bCs/>
                <w:color w:val="000000"/>
                <w:sz w:val="22"/>
                <w:szCs w:val="22"/>
              </w:rPr>
              <w:t xml:space="preserve">Τέλη </w:t>
            </w:r>
            <w:proofErr w:type="spellStart"/>
            <w:r w:rsidRPr="00BA5B3E">
              <w:rPr>
                <w:rFonts w:ascii="Calibri" w:hAnsi="Calibri" w:cs="Calibri"/>
                <w:b/>
                <w:bCs/>
                <w:color w:val="000000"/>
                <w:sz w:val="22"/>
                <w:szCs w:val="22"/>
              </w:rPr>
              <w:t>Αρδ</w:t>
            </w:r>
            <w:proofErr w:type="spellEnd"/>
          </w:p>
        </w:tc>
        <w:tc>
          <w:tcPr>
            <w:tcW w:w="1200" w:type="dxa"/>
            <w:tcBorders>
              <w:top w:val="single" w:sz="4" w:space="0" w:color="000000"/>
              <w:left w:val="nil"/>
              <w:bottom w:val="single" w:sz="4" w:space="0" w:color="000000"/>
              <w:right w:val="single" w:sz="4" w:space="0" w:color="000000"/>
            </w:tcBorders>
            <w:shd w:val="clear" w:color="000000" w:fill="D8D8D8"/>
            <w:vAlign w:val="center"/>
            <w:hideMark/>
          </w:tcPr>
          <w:p w:rsidR="002128DF" w:rsidRPr="00BA5B3E" w:rsidRDefault="002128DF" w:rsidP="002128DF">
            <w:pPr>
              <w:jc w:val="center"/>
              <w:rPr>
                <w:rFonts w:ascii="Calibri" w:hAnsi="Calibri" w:cs="Calibri"/>
                <w:b/>
                <w:bCs/>
                <w:color w:val="000000"/>
                <w:sz w:val="22"/>
                <w:szCs w:val="22"/>
              </w:rPr>
            </w:pPr>
            <w:proofErr w:type="spellStart"/>
            <w:r w:rsidRPr="00BA5B3E">
              <w:rPr>
                <w:rFonts w:ascii="Calibri" w:hAnsi="Calibri" w:cs="Calibri"/>
                <w:b/>
                <w:bCs/>
                <w:color w:val="000000"/>
                <w:sz w:val="22"/>
                <w:szCs w:val="22"/>
              </w:rPr>
              <w:t>Χρημ</w:t>
            </w:r>
            <w:proofErr w:type="spellEnd"/>
            <w:r w:rsidRPr="00BA5B3E">
              <w:rPr>
                <w:rFonts w:ascii="Calibri" w:hAnsi="Calibri" w:cs="Calibri"/>
                <w:b/>
                <w:bCs/>
                <w:color w:val="000000"/>
                <w:sz w:val="22"/>
                <w:szCs w:val="22"/>
              </w:rPr>
              <w:t>. Υπόλοιπο</w:t>
            </w:r>
          </w:p>
        </w:tc>
        <w:tc>
          <w:tcPr>
            <w:tcW w:w="1200" w:type="dxa"/>
            <w:tcBorders>
              <w:top w:val="single" w:sz="4" w:space="0" w:color="000000"/>
              <w:left w:val="nil"/>
              <w:bottom w:val="single" w:sz="4" w:space="0" w:color="000000"/>
              <w:right w:val="single" w:sz="4" w:space="0" w:color="000000"/>
            </w:tcBorders>
            <w:shd w:val="clear" w:color="000000" w:fill="D8D8D8"/>
            <w:vAlign w:val="center"/>
            <w:hideMark/>
          </w:tcPr>
          <w:p w:rsidR="002128DF" w:rsidRPr="00BA5B3E" w:rsidRDefault="002128DF" w:rsidP="002128DF">
            <w:pPr>
              <w:jc w:val="center"/>
              <w:rPr>
                <w:rFonts w:ascii="Calibri" w:hAnsi="Calibri" w:cs="Calibri"/>
                <w:b/>
                <w:bCs/>
                <w:color w:val="000000"/>
                <w:sz w:val="22"/>
                <w:szCs w:val="22"/>
              </w:rPr>
            </w:pPr>
            <w:r w:rsidRPr="00BA5B3E">
              <w:rPr>
                <w:rFonts w:ascii="Calibri" w:hAnsi="Calibri" w:cs="Calibri"/>
                <w:b/>
                <w:bCs/>
                <w:color w:val="000000"/>
                <w:sz w:val="22"/>
                <w:szCs w:val="22"/>
              </w:rPr>
              <w:t xml:space="preserve">ΚΑΠ </w:t>
            </w:r>
            <w:proofErr w:type="spellStart"/>
            <w:r w:rsidRPr="00BA5B3E">
              <w:rPr>
                <w:rFonts w:ascii="Calibri" w:hAnsi="Calibri" w:cs="Calibri"/>
                <w:b/>
                <w:bCs/>
                <w:color w:val="000000"/>
                <w:sz w:val="22"/>
                <w:szCs w:val="22"/>
              </w:rPr>
              <w:t>επενδ</w:t>
            </w:r>
            <w:proofErr w:type="spellEnd"/>
          </w:p>
        </w:tc>
        <w:tc>
          <w:tcPr>
            <w:tcW w:w="1340" w:type="dxa"/>
            <w:tcBorders>
              <w:top w:val="single" w:sz="4" w:space="0" w:color="000000"/>
              <w:left w:val="nil"/>
              <w:bottom w:val="single" w:sz="4" w:space="0" w:color="000000"/>
              <w:right w:val="single" w:sz="4" w:space="0" w:color="000000"/>
            </w:tcBorders>
            <w:shd w:val="clear" w:color="000000" w:fill="D8D8D8"/>
            <w:vAlign w:val="center"/>
            <w:hideMark/>
          </w:tcPr>
          <w:p w:rsidR="002128DF" w:rsidRPr="00BA5B3E" w:rsidRDefault="002128DF" w:rsidP="002128DF">
            <w:pPr>
              <w:jc w:val="center"/>
              <w:rPr>
                <w:rFonts w:ascii="Calibri" w:hAnsi="Calibri" w:cs="Calibri"/>
                <w:b/>
                <w:bCs/>
                <w:color w:val="000000"/>
                <w:sz w:val="22"/>
                <w:szCs w:val="22"/>
              </w:rPr>
            </w:pPr>
            <w:r w:rsidRPr="00BA5B3E">
              <w:rPr>
                <w:rFonts w:ascii="Calibri" w:hAnsi="Calibri" w:cs="Calibri"/>
                <w:b/>
                <w:bCs/>
                <w:color w:val="000000"/>
                <w:sz w:val="22"/>
                <w:szCs w:val="22"/>
              </w:rPr>
              <w:t>Σύνολο</w:t>
            </w:r>
          </w:p>
        </w:tc>
      </w:tr>
      <w:tr w:rsidR="002128DF" w:rsidRPr="00C34FBC" w:rsidTr="002128DF">
        <w:trPr>
          <w:trHeight w:val="520"/>
          <w:jc w:val="center"/>
        </w:trPr>
        <w:tc>
          <w:tcPr>
            <w:tcW w:w="920" w:type="dxa"/>
            <w:tcBorders>
              <w:top w:val="nil"/>
              <w:left w:val="single" w:sz="4" w:space="0" w:color="000000"/>
              <w:bottom w:val="single" w:sz="4" w:space="0" w:color="000000"/>
              <w:right w:val="single" w:sz="4" w:space="0" w:color="000000"/>
            </w:tcBorders>
            <w:shd w:val="clear" w:color="000000" w:fill="FFFFFF"/>
            <w:noWrap/>
            <w:vAlign w:val="center"/>
            <w:hideMark/>
          </w:tcPr>
          <w:p w:rsidR="002128DF" w:rsidRPr="00BA5B3E" w:rsidRDefault="002128DF" w:rsidP="002128DF">
            <w:pPr>
              <w:rPr>
                <w:rFonts w:ascii="Calibri" w:hAnsi="Calibri" w:cs="Calibri"/>
                <w:color w:val="000000"/>
                <w:sz w:val="22"/>
                <w:szCs w:val="22"/>
              </w:rPr>
            </w:pPr>
            <w:r w:rsidRPr="00BA5B3E">
              <w:rPr>
                <w:rFonts w:ascii="Calibri" w:hAnsi="Calibri" w:cs="Calibri"/>
                <w:color w:val="000000"/>
                <w:sz w:val="22"/>
                <w:szCs w:val="22"/>
              </w:rPr>
              <w:t>0331</w:t>
            </w:r>
          </w:p>
        </w:tc>
        <w:tc>
          <w:tcPr>
            <w:tcW w:w="2840" w:type="dxa"/>
            <w:tcBorders>
              <w:top w:val="nil"/>
              <w:left w:val="nil"/>
              <w:bottom w:val="single" w:sz="4" w:space="0" w:color="000000"/>
              <w:right w:val="single" w:sz="4" w:space="0" w:color="000000"/>
            </w:tcBorders>
            <w:shd w:val="clear" w:color="000000" w:fill="FFFFFF"/>
            <w:vAlign w:val="center"/>
            <w:hideMark/>
          </w:tcPr>
          <w:p w:rsidR="002128DF" w:rsidRPr="00BA5B3E" w:rsidRDefault="002128DF" w:rsidP="002128DF">
            <w:pPr>
              <w:rPr>
                <w:rFonts w:ascii="Calibri" w:hAnsi="Calibri" w:cs="Calibri"/>
                <w:color w:val="000000"/>
                <w:sz w:val="22"/>
                <w:szCs w:val="22"/>
              </w:rPr>
            </w:pPr>
            <w:r w:rsidRPr="00BA5B3E">
              <w:rPr>
                <w:rFonts w:ascii="Calibri" w:hAnsi="Calibri" w:cs="Calibri"/>
                <w:color w:val="000000"/>
                <w:sz w:val="22"/>
                <w:szCs w:val="22"/>
              </w:rPr>
              <w:t>Δικαιώματα χρήσεως αρδευτικού δικτύου</w:t>
            </w:r>
          </w:p>
        </w:tc>
        <w:tc>
          <w:tcPr>
            <w:tcW w:w="1260" w:type="dxa"/>
            <w:tcBorders>
              <w:top w:val="nil"/>
              <w:left w:val="nil"/>
              <w:bottom w:val="single" w:sz="4" w:space="0" w:color="000000"/>
              <w:right w:val="single" w:sz="4" w:space="0" w:color="000000"/>
            </w:tcBorders>
            <w:shd w:val="clear" w:color="000000" w:fill="FFFFFF"/>
            <w:noWrap/>
            <w:vAlign w:val="center"/>
            <w:hideMark/>
          </w:tcPr>
          <w:p w:rsidR="002128DF" w:rsidRPr="00BA5B3E" w:rsidRDefault="002128DF" w:rsidP="002128DF">
            <w:pPr>
              <w:jc w:val="right"/>
              <w:rPr>
                <w:rFonts w:ascii="Calibri" w:hAnsi="Calibri" w:cs="Calibri"/>
                <w:color w:val="000000"/>
                <w:sz w:val="22"/>
                <w:szCs w:val="22"/>
              </w:rPr>
            </w:pPr>
            <w:r w:rsidRPr="00BA5B3E">
              <w:rPr>
                <w:rFonts w:ascii="Calibri" w:hAnsi="Calibri" w:cs="Calibri"/>
                <w:color w:val="000000"/>
                <w:sz w:val="22"/>
                <w:szCs w:val="22"/>
              </w:rPr>
              <w:t>122.500,00</w:t>
            </w:r>
          </w:p>
        </w:tc>
        <w:tc>
          <w:tcPr>
            <w:tcW w:w="1200" w:type="dxa"/>
            <w:tcBorders>
              <w:top w:val="nil"/>
              <w:left w:val="nil"/>
              <w:bottom w:val="single" w:sz="4" w:space="0" w:color="000000"/>
              <w:right w:val="single" w:sz="4" w:space="0" w:color="000000"/>
            </w:tcBorders>
            <w:shd w:val="clear" w:color="000000" w:fill="FFFFFF"/>
            <w:noWrap/>
            <w:vAlign w:val="center"/>
            <w:hideMark/>
          </w:tcPr>
          <w:p w:rsidR="002128DF" w:rsidRPr="00BA5B3E" w:rsidRDefault="002128DF" w:rsidP="002128DF">
            <w:pPr>
              <w:jc w:val="right"/>
              <w:rPr>
                <w:rFonts w:ascii="Calibri" w:hAnsi="Calibri" w:cs="Calibri"/>
                <w:color w:val="000000"/>
                <w:sz w:val="22"/>
                <w:szCs w:val="22"/>
              </w:rPr>
            </w:pPr>
            <w:r w:rsidRPr="00BA5B3E">
              <w:rPr>
                <w:rFonts w:ascii="Calibri" w:hAnsi="Calibri" w:cs="Calibri"/>
                <w:color w:val="000000"/>
                <w:sz w:val="22"/>
                <w:szCs w:val="22"/>
              </w:rPr>
              <w:t> </w:t>
            </w:r>
          </w:p>
        </w:tc>
        <w:tc>
          <w:tcPr>
            <w:tcW w:w="1200" w:type="dxa"/>
            <w:tcBorders>
              <w:top w:val="nil"/>
              <w:left w:val="nil"/>
              <w:bottom w:val="single" w:sz="4" w:space="0" w:color="000000"/>
              <w:right w:val="single" w:sz="4" w:space="0" w:color="000000"/>
            </w:tcBorders>
            <w:shd w:val="clear" w:color="000000" w:fill="FFFFFF"/>
            <w:noWrap/>
            <w:vAlign w:val="center"/>
            <w:hideMark/>
          </w:tcPr>
          <w:p w:rsidR="002128DF" w:rsidRPr="00BA5B3E" w:rsidRDefault="002128DF" w:rsidP="002128DF">
            <w:pPr>
              <w:jc w:val="right"/>
              <w:rPr>
                <w:rFonts w:ascii="Calibri" w:hAnsi="Calibri" w:cs="Calibri"/>
                <w:color w:val="000000"/>
                <w:sz w:val="22"/>
                <w:szCs w:val="22"/>
              </w:rPr>
            </w:pPr>
            <w:r w:rsidRPr="00BA5B3E">
              <w:rPr>
                <w:rFonts w:ascii="Calibri" w:hAnsi="Calibri" w:cs="Calibri"/>
                <w:color w:val="000000"/>
                <w:sz w:val="22"/>
                <w:szCs w:val="22"/>
              </w:rPr>
              <w:t> </w:t>
            </w:r>
          </w:p>
        </w:tc>
        <w:tc>
          <w:tcPr>
            <w:tcW w:w="1340" w:type="dxa"/>
            <w:tcBorders>
              <w:top w:val="nil"/>
              <w:left w:val="nil"/>
              <w:bottom w:val="single" w:sz="4" w:space="0" w:color="000000"/>
              <w:right w:val="single" w:sz="4" w:space="0" w:color="000000"/>
            </w:tcBorders>
            <w:shd w:val="clear" w:color="000000" w:fill="FFFFFF"/>
            <w:noWrap/>
            <w:vAlign w:val="center"/>
            <w:hideMark/>
          </w:tcPr>
          <w:p w:rsidR="002128DF" w:rsidRPr="00BA5B3E" w:rsidRDefault="002128DF" w:rsidP="002128DF">
            <w:pPr>
              <w:jc w:val="right"/>
              <w:rPr>
                <w:rFonts w:ascii="Calibri" w:hAnsi="Calibri" w:cs="Calibri"/>
                <w:color w:val="000000"/>
                <w:sz w:val="22"/>
                <w:szCs w:val="22"/>
              </w:rPr>
            </w:pPr>
            <w:r w:rsidRPr="00BA5B3E">
              <w:rPr>
                <w:rFonts w:ascii="Calibri" w:hAnsi="Calibri" w:cs="Calibri"/>
                <w:color w:val="000000"/>
                <w:sz w:val="22"/>
                <w:szCs w:val="22"/>
              </w:rPr>
              <w:t>122.500,00</w:t>
            </w:r>
          </w:p>
        </w:tc>
      </w:tr>
      <w:tr w:rsidR="002128DF" w:rsidRPr="00C34FBC" w:rsidTr="002128DF">
        <w:trPr>
          <w:trHeight w:val="620"/>
          <w:jc w:val="center"/>
        </w:trPr>
        <w:tc>
          <w:tcPr>
            <w:tcW w:w="920" w:type="dxa"/>
            <w:tcBorders>
              <w:top w:val="nil"/>
              <w:left w:val="single" w:sz="4" w:space="0" w:color="000000"/>
              <w:bottom w:val="single" w:sz="4" w:space="0" w:color="000000"/>
              <w:right w:val="single" w:sz="4" w:space="0" w:color="000000"/>
            </w:tcBorders>
            <w:shd w:val="clear" w:color="000000" w:fill="FFFFFF"/>
            <w:noWrap/>
            <w:vAlign w:val="center"/>
            <w:hideMark/>
          </w:tcPr>
          <w:p w:rsidR="002128DF" w:rsidRPr="00BA5B3E" w:rsidRDefault="002128DF" w:rsidP="002128DF">
            <w:pPr>
              <w:rPr>
                <w:rFonts w:ascii="Calibri" w:hAnsi="Calibri" w:cs="Calibri"/>
                <w:color w:val="000000"/>
                <w:sz w:val="22"/>
                <w:szCs w:val="22"/>
              </w:rPr>
            </w:pPr>
            <w:r w:rsidRPr="00BA5B3E">
              <w:rPr>
                <w:rFonts w:ascii="Calibri" w:hAnsi="Calibri" w:cs="Calibri"/>
                <w:color w:val="000000"/>
                <w:sz w:val="22"/>
                <w:szCs w:val="22"/>
              </w:rPr>
              <w:t>2113</w:t>
            </w:r>
          </w:p>
        </w:tc>
        <w:tc>
          <w:tcPr>
            <w:tcW w:w="2840" w:type="dxa"/>
            <w:tcBorders>
              <w:top w:val="nil"/>
              <w:left w:val="nil"/>
              <w:bottom w:val="single" w:sz="4" w:space="0" w:color="000000"/>
              <w:right w:val="single" w:sz="4" w:space="0" w:color="000000"/>
            </w:tcBorders>
            <w:shd w:val="clear" w:color="000000" w:fill="FFFFFF"/>
            <w:vAlign w:val="center"/>
            <w:hideMark/>
          </w:tcPr>
          <w:p w:rsidR="002128DF" w:rsidRPr="00BA5B3E" w:rsidRDefault="002128DF" w:rsidP="002128DF">
            <w:pPr>
              <w:rPr>
                <w:rFonts w:ascii="Calibri" w:hAnsi="Calibri" w:cs="Calibri"/>
                <w:color w:val="000000"/>
                <w:sz w:val="22"/>
                <w:szCs w:val="22"/>
              </w:rPr>
            </w:pPr>
            <w:r w:rsidRPr="00BA5B3E">
              <w:rPr>
                <w:rFonts w:ascii="Calibri" w:hAnsi="Calibri" w:cs="Calibri"/>
                <w:color w:val="000000"/>
                <w:sz w:val="22"/>
                <w:szCs w:val="22"/>
              </w:rPr>
              <w:t>Τέλη και δικαιώματα άρδευσης Π.Ο.Ε.</w:t>
            </w:r>
          </w:p>
        </w:tc>
        <w:tc>
          <w:tcPr>
            <w:tcW w:w="1260" w:type="dxa"/>
            <w:tcBorders>
              <w:top w:val="nil"/>
              <w:left w:val="nil"/>
              <w:bottom w:val="single" w:sz="4" w:space="0" w:color="000000"/>
              <w:right w:val="single" w:sz="4" w:space="0" w:color="000000"/>
            </w:tcBorders>
            <w:shd w:val="clear" w:color="000000" w:fill="FFFFFF"/>
            <w:noWrap/>
            <w:vAlign w:val="center"/>
            <w:hideMark/>
          </w:tcPr>
          <w:p w:rsidR="002128DF" w:rsidRPr="00BA5B3E" w:rsidRDefault="002128DF" w:rsidP="002128DF">
            <w:pPr>
              <w:jc w:val="right"/>
              <w:rPr>
                <w:rFonts w:ascii="Calibri" w:hAnsi="Calibri" w:cs="Calibri"/>
                <w:color w:val="000000"/>
                <w:sz w:val="22"/>
                <w:szCs w:val="22"/>
              </w:rPr>
            </w:pPr>
            <w:r w:rsidRPr="00BA5B3E">
              <w:rPr>
                <w:rFonts w:ascii="Calibri" w:hAnsi="Calibri" w:cs="Calibri"/>
                <w:color w:val="000000"/>
                <w:sz w:val="22"/>
                <w:szCs w:val="22"/>
              </w:rPr>
              <w:t> </w:t>
            </w:r>
          </w:p>
        </w:tc>
        <w:tc>
          <w:tcPr>
            <w:tcW w:w="1200" w:type="dxa"/>
            <w:tcBorders>
              <w:top w:val="nil"/>
              <w:left w:val="nil"/>
              <w:bottom w:val="single" w:sz="4" w:space="0" w:color="000000"/>
              <w:right w:val="single" w:sz="4" w:space="0" w:color="000000"/>
            </w:tcBorders>
            <w:shd w:val="clear" w:color="000000" w:fill="FFFFFF"/>
            <w:noWrap/>
            <w:vAlign w:val="center"/>
            <w:hideMark/>
          </w:tcPr>
          <w:p w:rsidR="002128DF" w:rsidRPr="00BA5B3E" w:rsidRDefault="002128DF" w:rsidP="002128DF">
            <w:pPr>
              <w:jc w:val="right"/>
              <w:rPr>
                <w:rFonts w:ascii="Calibri" w:hAnsi="Calibri" w:cs="Calibri"/>
                <w:color w:val="000000"/>
                <w:sz w:val="22"/>
                <w:szCs w:val="22"/>
              </w:rPr>
            </w:pPr>
            <w:r w:rsidRPr="00BA5B3E">
              <w:rPr>
                <w:rFonts w:ascii="Calibri" w:hAnsi="Calibri" w:cs="Calibri"/>
                <w:color w:val="000000"/>
                <w:sz w:val="22"/>
                <w:szCs w:val="22"/>
              </w:rPr>
              <w:t> </w:t>
            </w:r>
          </w:p>
        </w:tc>
        <w:tc>
          <w:tcPr>
            <w:tcW w:w="1200" w:type="dxa"/>
            <w:tcBorders>
              <w:top w:val="nil"/>
              <w:left w:val="nil"/>
              <w:bottom w:val="single" w:sz="4" w:space="0" w:color="000000"/>
              <w:right w:val="single" w:sz="4" w:space="0" w:color="000000"/>
            </w:tcBorders>
            <w:shd w:val="clear" w:color="000000" w:fill="FFFFFF"/>
            <w:noWrap/>
            <w:vAlign w:val="center"/>
            <w:hideMark/>
          </w:tcPr>
          <w:p w:rsidR="002128DF" w:rsidRPr="00BA5B3E" w:rsidRDefault="002128DF" w:rsidP="002128DF">
            <w:pPr>
              <w:jc w:val="right"/>
              <w:rPr>
                <w:rFonts w:ascii="Calibri" w:hAnsi="Calibri" w:cs="Calibri"/>
                <w:color w:val="000000"/>
                <w:sz w:val="22"/>
                <w:szCs w:val="22"/>
              </w:rPr>
            </w:pPr>
            <w:r w:rsidRPr="00BA5B3E">
              <w:rPr>
                <w:rFonts w:ascii="Calibri" w:hAnsi="Calibri" w:cs="Calibri"/>
                <w:color w:val="000000"/>
                <w:sz w:val="22"/>
                <w:szCs w:val="22"/>
              </w:rPr>
              <w:t> </w:t>
            </w:r>
          </w:p>
        </w:tc>
        <w:tc>
          <w:tcPr>
            <w:tcW w:w="1340" w:type="dxa"/>
            <w:tcBorders>
              <w:top w:val="nil"/>
              <w:left w:val="nil"/>
              <w:bottom w:val="single" w:sz="4" w:space="0" w:color="000000"/>
              <w:right w:val="single" w:sz="4" w:space="0" w:color="000000"/>
            </w:tcBorders>
            <w:shd w:val="clear" w:color="000000" w:fill="FFFFFF"/>
            <w:noWrap/>
            <w:vAlign w:val="center"/>
            <w:hideMark/>
          </w:tcPr>
          <w:p w:rsidR="002128DF" w:rsidRPr="00BA5B3E" w:rsidRDefault="002128DF" w:rsidP="002128DF">
            <w:pPr>
              <w:jc w:val="right"/>
              <w:rPr>
                <w:rFonts w:ascii="Calibri" w:hAnsi="Calibri" w:cs="Calibri"/>
                <w:color w:val="000000"/>
                <w:sz w:val="22"/>
                <w:szCs w:val="22"/>
              </w:rPr>
            </w:pPr>
            <w:r w:rsidRPr="00BA5B3E">
              <w:rPr>
                <w:rFonts w:ascii="Calibri" w:hAnsi="Calibri" w:cs="Calibri"/>
                <w:color w:val="000000"/>
                <w:sz w:val="22"/>
                <w:szCs w:val="22"/>
              </w:rPr>
              <w:t>0,00</w:t>
            </w:r>
          </w:p>
        </w:tc>
      </w:tr>
      <w:tr w:rsidR="002128DF" w:rsidRPr="00C34FBC" w:rsidTr="002128DF">
        <w:trPr>
          <w:trHeight w:val="520"/>
          <w:jc w:val="center"/>
        </w:trPr>
        <w:tc>
          <w:tcPr>
            <w:tcW w:w="920" w:type="dxa"/>
            <w:tcBorders>
              <w:top w:val="nil"/>
              <w:left w:val="single" w:sz="4" w:space="0" w:color="000000"/>
              <w:bottom w:val="single" w:sz="4" w:space="0" w:color="000000"/>
              <w:right w:val="single" w:sz="4" w:space="0" w:color="000000"/>
            </w:tcBorders>
            <w:shd w:val="clear" w:color="000000" w:fill="FFFFFF"/>
            <w:noWrap/>
            <w:vAlign w:val="center"/>
            <w:hideMark/>
          </w:tcPr>
          <w:p w:rsidR="002128DF" w:rsidRPr="00BA5B3E" w:rsidRDefault="002128DF" w:rsidP="002128DF">
            <w:pPr>
              <w:rPr>
                <w:rFonts w:ascii="Calibri" w:hAnsi="Calibri" w:cs="Calibri"/>
                <w:color w:val="000000"/>
                <w:sz w:val="22"/>
                <w:szCs w:val="22"/>
              </w:rPr>
            </w:pPr>
            <w:r w:rsidRPr="00BA5B3E">
              <w:rPr>
                <w:rFonts w:ascii="Calibri" w:hAnsi="Calibri" w:cs="Calibri"/>
                <w:color w:val="000000"/>
                <w:sz w:val="22"/>
                <w:szCs w:val="22"/>
              </w:rPr>
              <w:t>3213</w:t>
            </w:r>
          </w:p>
        </w:tc>
        <w:tc>
          <w:tcPr>
            <w:tcW w:w="2840" w:type="dxa"/>
            <w:tcBorders>
              <w:top w:val="nil"/>
              <w:left w:val="nil"/>
              <w:bottom w:val="single" w:sz="4" w:space="0" w:color="000000"/>
              <w:right w:val="single" w:sz="4" w:space="0" w:color="000000"/>
            </w:tcBorders>
            <w:shd w:val="clear" w:color="000000" w:fill="FFFFFF"/>
            <w:vAlign w:val="center"/>
            <w:hideMark/>
          </w:tcPr>
          <w:p w:rsidR="002128DF" w:rsidRPr="00BA5B3E" w:rsidRDefault="002128DF" w:rsidP="002128DF">
            <w:pPr>
              <w:rPr>
                <w:rFonts w:ascii="Calibri" w:hAnsi="Calibri" w:cs="Calibri"/>
                <w:color w:val="000000"/>
                <w:sz w:val="22"/>
                <w:szCs w:val="22"/>
              </w:rPr>
            </w:pPr>
            <w:r w:rsidRPr="00BA5B3E">
              <w:rPr>
                <w:rFonts w:ascii="Calibri" w:hAnsi="Calibri" w:cs="Calibri"/>
                <w:color w:val="000000"/>
                <w:sz w:val="22"/>
                <w:szCs w:val="22"/>
              </w:rPr>
              <w:t>Τέλη και δικαιώματα άρδευσης- Εισπρακτέα υπόλοιπα</w:t>
            </w:r>
          </w:p>
        </w:tc>
        <w:tc>
          <w:tcPr>
            <w:tcW w:w="1260" w:type="dxa"/>
            <w:tcBorders>
              <w:top w:val="nil"/>
              <w:left w:val="nil"/>
              <w:bottom w:val="single" w:sz="4" w:space="0" w:color="000000"/>
              <w:right w:val="single" w:sz="4" w:space="0" w:color="000000"/>
            </w:tcBorders>
            <w:shd w:val="clear" w:color="000000" w:fill="FFFFFF"/>
            <w:noWrap/>
            <w:vAlign w:val="center"/>
            <w:hideMark/>
          </w:tcPr>
          <w:p w:rsidR="002128DF" w:rsidRPr="00BA5B3E" w:rsidRDefault="002128DF" w:rsidP="002128DF">
            <w:pPr>
              <w:jc w:val="right"/>
              <w:rPr>
                <w:rFonts w:ascii="Calibri" w:hAnsi="Calibri" w:cs="Calibri"/>
                <w:color w:val="000000"/>
                <w:sz w:val="22"/>
                <w:szCs w:val="22"/>
              </w:rPr>
            </w:pPr>
            <w:r w:rsidRPr="00BA5B3E">
              <w:rPr>
                <w:rFonts w:ascii="Calibri" w:hAnsi="Calibri" w:cs="Calibri"/>
                <w:color w:val="000000"/>
                <w:sz w:val="22"/>
                <w:szCs w:val="22"/>
              </w:rPr>
              <w:t>578.704,38</w:t>
            </w:r>
          </w:p>
        </w:tc>
        <w:tc>
          <w:tcPr>
            <w:tcW w:w="1200" w:type="dxa"/>
            <w:tcBorders>
              <w:top w:val="nil"/>
              <w:left w:val="nil"/>
              <w:bottom w:val="single" w:sz="4" w:space="0" w:color="000000"/>
              <w:right w:val="single" w:sz="4" w:space="0" w:color="000000"/>
            </w:tcBorders>
            <w:shd w:val="clear" w:color="000000" w:fill="FFFFFF"/>
            <w:noWrap/>
            <w:vAlign w:val="center"/>
            <w:hideMark/>
          </w:tcPr>
          <w:p w:rsidR="002128DF" w:rsidRPr="00BA5B3E" w:rsidRDefault="002128DF" w:rsidP="002128DF">
            <w:pPr>
              <w:jc w:val="right"/>
              <w:rPr>
                <w:rFonts w:ascii="Calibri" w:hAnsi="Calibri" w:cs="Calibri"/>
                <w:color w:val="000000"/>
                <w:sz w:val="22"/>
                <w:szCs w:val="22"/>
              </w:rPr>
            </w:pPr>
            <w:r w:rsidRPr="00BA5B3E">
              <w:rPr>
                <w:rFonts w:ascii="Calibri" w:hAnsi="Calibri" w:cs="Calibri"/>
                <w:color w:val="000000"/>
                <w:sz w:val="22"/>
                <w:szCs w:val="22"/>
              </w:rPr>
              <w:t> </w:t>
            </w:r>
          </w:p>
        </w:tc>
        <w:tc>
          <w:tcPr>
            <w:tcW w:w="1200" w:type="dxa"/>
            <w:tcBorders>
              <w:top w:val="nil"/>
              <w:left w:val="nil"/>
              <w:bottom w:val="single" w:sz="4" w:space="0" w:color="000000"/>
              <w:right w:val="single" w:sz="4" w:space="0" w:color="000000"/>
            </w:tcBorders>
            <w:shd w:val="clear" w:color="000000" w:fill="FFFFFF"/>
            <w:noWrap/>
            <w:vAlign w:val="center"/>
            <w:hideMark/>
          </w:tcPr>
          <w:p w:rsidR="002128DF" w:rsidRPr="00BA5B3E" w:rsidRDefault="002128DF" w:rsidP="002128DF">
            <w:pPr>
              <w:jc w:val="right"/>
              <w:rPr>
                <w:rFonts w:ascii="Calibri" w:hAnsi="Calibri" w:cs="Calibri"/>
                <w:color w:val="000000"/>
                <w:sz w:val="22"/>
                <w:szCs w:val="22"/>
              </w:rPr>
            </w:pPr>
            <w:r w:rsidRPr="00BA5B3E">
              <w:rPr>
                <w:rFonts w:ascii="Calibri" w:hAnsi="Calibri" w:cs="Calibri"/>
                <w:color w:val="000000"/>
                <w:sz w:val="22"/>
                <w:szCs w:val="22"/>
              </w:rPr>
              <w:t> </w:t>
            </w:r>
          </w:p>
        </w:tc>
        <w:tc>
          <w:tcPr>
            <w:tcW w:w="1340" w:type="dxa"/>
            <w:tcBorders>
              <w:top w:val="nil"/>
              <w:left w:val="nil"/>
              <w:bottom w:val="single" w:sz="4" w:space="0" w:color="000000"/>
              <w:right w:val="single" w:sz="4" w:space="0" w:color="000000"/>
            </w:tcBorders>
            <w:shd w:val="clear" w:color="000000" w:fill="FFFFFF"/>
            <w:noWrap/>
            <w:vAlign w:val="center"/>
            <w:hideMark/>
          </w:tcPr>
          <w:p w:rsidR="002128DF" w:rsidRPr="00BA5B3E" w:rsidRDefault="002128DF" w:rsidP="002128DF">
            <w:pPr>
              <w:jc w:val="right"/>
              <w:rPr>
                <w:rFonts w:ascii="Calibri" w:hAnsi="Calibri" w:cs="Calibri"/>
                <w:color w:val="000000"/>
                <w:sz w:val="22"/>
                <w:szCs w:val="22"/>
              </w:rPr>
            </w:pPr>
            <w:r w:rsidRPr="00BA5B3E">
              <w:rPr>
                <w:rFonts w:ascii="Calibri" w:hAnsi="Calibri" w:cs="Calibri"/>
                <w:color w:val="000000"/>
                <w:sz w:val="22"/>
                <w:szCs w:val="22"/>
              </w:rPr>
              <w:t>578.704,38</w:t>
            </w:r>
          </w:p>
        </w:tc>
      </w:tr>
      <w:tr w:rsidR="002128DF" w:rsidRPr="00C34FBC" w:rsidTr="002128DF">
        <w:trPr>
          <w:trHeight w:val="460"/>
          <w:jc w:val="center"/>
        </w:trPr>
        <w:tc>
          <w:tcPr>
            <w:tcW w:w="920" w:type="dxa"/>
            <w:tcBorders>
              <w:top w:val="nil"/>
              <w:left w:val="single" w:sz="4" w:space="0" w:color="000000"/>
              <w:bottom w:val="single" w:sz="4" w:space="0" w:color="000000"/>
              <w:right w:val="single" w:sz="4" w:space="0" w:color="000000"/>
            </w:tcBorders>
            <w:shd w:val="clear" w:color="000000" w:fill="FFFFFF"/>
            <w:noWrap/>
            <w:vAlign w:val="center"/>
            <w:hideMark/>
          </w:tcPr>
          <w:p w:rsidR="002128DF" w:rsidRPr="00BA5B3E" w:rsidRDefault="002128DF" w:rsidP="002128DF">
            <w:pPr>
              <w:rPr>
                <w:rFonts w:ascii="Calibri" w:hAnsi="Calibri" w:cs="Calibri"/>
                <w:color w:val="000000"/>
                <w:sz w:val="22"/>
                <w:szCs w:val="22"/>
              </w:rPr>
            </w:pPr>
            <w:r w:rsidRPr="00BA5B3E">
              <w:rPr>
                <w:rFonts w:ascii="Calibri" w:hAnsi="Calibri" w:cs="Calibri"/>
                <w:color w:val="000000"/>
                <w:sz w:val="22"/>
                <w:szCs w:val="22"/>
              </w:rPr>
              <w:t>5111</w:t>
            </w:r>
          </w:p>
        </w:tc>
        <w:tc>
          <w:tcPr>
            <w:tcW w:w="2840" w:type="dxa"/>
            <w:tcBorders>
              <w:top w:val="nil"/>
              <w:left w:val="nil"/>
              <w:bottom w:val="single" w:sz="4" w:space="0" w:color="000000"/>
              <w:right w:val="single" w:sz="4" w:space="0" w:color="000000"/>
            </w:tcBorders>
            <w:shd w:val="clear" w:color="000000" w:fill="FFFFFF"/>
            <w:vAlign w:val="center"/>
            <w:hideMark/>
          </w:tcPr>
          <w:p w:rsidR="002128DF" w:rsidRPr="00BA5B3E" w:rsidRDefault="002128DF" w:rsidP="002128DF">
            <w:pPr>
              <w:rPr>
                <w:rFonts w:ascii="Calibri" w:hAnsi="Calibri" w:cs="Calibri"/>
                <w:color w:val="000000"/>
                <w:sz w:val="22"/>
                <w:szCs w:val="22"/>
              </w:rPr>
            </w:pPr>
            <w:r w:rsidRPr="00BA5B3E">
              <w:rPr>
                <w:rFonts w:ascii="Calibri" w:hAnsi="Calibri" w:cs="Calibri"/>
                <w:color w:val="000000"/>
                <w:sz w:val="22"/>
                <w:szCs w:val="22"/>
              </w:rPr>
              <w:t>Χρηματικό υπόλοιπο 2020</w:t>
            </w:r>
          </w:p>
        </w:tc>
        <w:tc>
          <w:tcPr>
            <w:tcW w:w="1260" w:type="dxa"/>
            <w:tcBorders>
              <w:top w:val="nil"/>
              <w:left w:val="nil"/>
              <w:bottom w:val="single" w:sz="4" w:space="0" w:color="000000"/>
              <w:right w:val="single" w:sz="4" w:space="0" w:color="000000"/>
            </w:tcBorders>
            <w:shd w:val="clear" w:color="000000" w:fill="FFFFFF"/>
            <w:noWrap/>
            <w:vAlign w:val="center"/>
            <w:hideMark/>
          </w:tcPr>
          <w:p w:rsidR="002128DF" w:rsidRPr="00BA5B3E" w:rsidRDefault="002128DF" w:rsidP="002128DF">
            <w:pPr>
              <w:jc w:val="right"/>
              <w:rPr>
                <w:rFonts w:ascii="Calibri" w:hAnsi="Calibri" w:cs="Calibri"/>
                <w:color w:val="000000"/>
                <w:sz w:val="22"/>
                <w:szCs w:val="22"/>
              </w:rPr>
            </w:pPr>
            <w:r w:rsidRPr="00BA5B3E">
              <w:rPr>
                <w:rFonts w:ascii="Calibri" w:hAnsi="Calibri" w:cs="Calibri"/>
                <w:color w:val="000000"/>
                <w:sz w:val="22"/>
                <w:szCs w:val="22"/>
              </w:rPr>
              <w:t> </w:t>
            </w:r>
          </w:p>
        </w:tc>
        <w:tc>
          <w:tcPr>
            <w:tcW w:w="1200" w:type="dxa"/>
            <w:tcBorders>
              <w:top w:val="nil"/>
              <w:left w:val="nil"/>
              <w:bottom w:val="single" w:sz="4" w:space="0" w:color="000000"/>
              <w:right w:val="single" w:sz="4" w:space="0" w:color="000000"/>
            </w:tcBorders>
            <w:shd w:val="clear" w:color="000000" w:fill="FFFFFF"/>
            <w:noWrap/>
            <w:vAlign w:val="center"/>
            <w:hideMark/>
          </w:tcPr>
          <w:p w:rsidR="002128DF" w:rsidRPr="00BA5B3E" w:rsidRDefault="002128DF" w:rsidP="002128DF">
            <w:pPr>
              <w:jc w:val="right"/>
              <w:rPr>
                <w:rFonts w:ascii="Calibri" w:hAnsi="Calibri" w:cs="Calibri"/>
                <w:color w:val="000000"/>
                <w:sz w:val="22"/>
                <w:szCs w:val="22"/>
              </w:rPr>
            </w:pPr>
            <w:r w:rsidRPr="00BA5B3E">
              <w:rPr>
                <w:rFonts w:ascii="Calibri" w:hAnsi="Calibri" w:cs="Calibri"/>
                <w:color w:val="000000"/>
                <w:sz w:val="22"/>
                <w:szCs w:val="22"/>
              </w:rPr>
              <w:t> </w:t>
            </w:r>
          </w:p>
        </w:tc>
        <w:tc>
          <w:tcPr>
            <w:tcW w:w="1200" w:type="dxa"/>
            <w:tcBorders>
              <w:top w:val="nil"/>
              <w:left w:val="nil"/>
              <w:bottom w:val="single" w:sz="4" w:space="0" w:color="000000"/>
              <w:right w:val="single" w:sz="4" w:space="0" w:color="000000"/>
            </w:tcBorders>
            <w:shd w:val="clear" w:color="000000" w:fill="FFFFFF"/>
            <w:noWrap/>
            <w:vAlign w:val="center"/>
            <w:hideMark/>
          </w:tcPr>
          <w:p w:rsidR="002128DF" w:rsidRPr="00BA5B3E" w:rsidRDefault="002128DF" w:rsidP="002128DF">
            <w:pPr>
              <w:jc w:val="right"/>
              <w:rPr>
                <w:rFonts w:ascii="Calibri" w:hAnsi="Calibri" w:cs="Calibri"/>
                <w:color w:val="000000"/>
                <w:sz w:val="22"/>
                <w:szCs w:val="22"/>
              </w:rPr>
            </w:pPr>
            <w:r w:rsidRPr="00BA5B3E">
              <w:rPr>
                <w:rFonts w:ascii="Calibri" w:hAnsi="Calibri" w:cs="Calibri"/>
                <w:color w:val="000000"/>
                <w:sz w:val="22"/>
                <w:szCs w:val="22"/>
              </w:rPr>
              <w:t> </w:t>
            </w:r>
          </w:p>
        </w:tc>
        <w:tc>
          <w:tcPr>
            <w:tcW w:w="1340" w:type="dxa"/>
            <w:tcBorders>
              <w:top w:val="nil"/>
              <w:left w:val="nil"/>
              <w:bottom w:val="single" w:sz="4" w:space="0" w:color="000000"/>
              <w:right w:val="single" w:sz="4" w:space="0" w:color="000000"/>
            </w:tcBorders>
            <w:shd w:val="clear" w:color="000000" w:fill="FFFFFF"/>
            <w:noWrap/>
            <w:vAlign w:val="center"/>
            <w:hideMark/>
          </w:tcPr>
          <w:p w:rsidR="002128DF" w:rsidRPr="00BA5B3E" w:rsidRDefault="002128DF" w:rsidP="002128DF">
            <w:pPr>
              <w:jc w:val="right"/>
              <w:rPr>
                <w:rFonts w:ascii="Calibri" w:hAnsi="Calibri" w:cs="Calibri"/>
                <w:color w:val="000000"/>
                <w:sz w:val="22"/>
                <w:szCs w:val="22"/>
              </w:rPr>
            </w:pPr>
            <w:r w:rsidRPr="00BA5B3E">
              <w:rPr>
                <w:rFonts w:ascii="Calibri" w:hAnsi="Calibri" w:cs="Calibri"/>
                <w:color w:val="000000"/>
                <w:sz w:val="22"/>
                <w:szCs w:val="22"/>
              </w:rPr>
              <w:t>0,00</w:t>
            </w:r>
          </w:p>
        </w:tc>
      </w:tr>
      <w:tr w:rsidR="002128DF" w:rsidRPr="00C34FBC" w:rsidTr="002128DF">
        <w:trPr>
          <w:trHeight w:val="370"/>
          <w:jc w:val="center"/>
        </w:trPr>
        <w:tc>
          <w:tcPr>
            <w:tcW w:w="920" w:type="dxa"/>
            <w:tcBorders>
              <w:top w:val="nil"/>
              <w:left w:val="single" w:sz="4" w:space="0" w:color="000000"/>
              <w:bottom w:val="single" w:sz="4" w:space="0" w:color="000000"/>
              <w:right w:val="single" w:sz="4" w:space="0" w:color="000000"/>
            </w:tcBorders>
            <w:shd w:val="clear" w:color="000000" w:fill="FFFFFF"/>
            <w:noWrap/>
            <w:vAlign w:val="center"/>
            <w:hideMark/>
          </w:tcPr>
          <w:p w:rsidR="002128DF" w:rsidRPr="00BA5B3E" w:rsidRDefault="002128DF" w:rsidP="002128DF">
            <w:pPr>
              <w:rPr>
                <w:rFonts w:ascii="Calibri" w:hAnsi="Calibri" w:cs="Calibri"/>
                <w:color w:val="000000"/>
                <w:sz w:val="22"/>
                <w:szCs w:val="22"/>
              </w:rPr>
            </w:pPr>
            <w:r w:rsidRPr="00BA5B3E">
              <w:rPr>
                <w:rFonts w:ascii="Calibri" w:hAnsi="Calibri" w:cs="Calibri"/>
                <w:color w:val="000000"/>
                <w:sz w:val="22"/>
                <w:szCs w:val="22"/>
              </w:rPr>
              <w:t>5122</w:t>
            </w:r>
          </w:p>
        </w:tc>
        <w:tc>
          <w:tcPr>
            <w:tcW w:w="2840" w:type="dxa"/>
            <w:tcBorders>
              <w:top w:val="nil"/>
              <w:left w:val="nil"/>
              <w:bottom w:val="single" w:sz="4" w:space="0" w:color="000000"/>
              <w:right w:val="single" w:sz="4" w:space="0" w:color="000000"/>
            </w:tcBorders>
            <w:shd w:val="clear" w:color="000000" w:fill="FFFFFF"/>
            <w:vAlign w:val="center"/>
            <w:hideMark/>
          </w:tcPr>
          <w:p w:rsidR="002128DF" w:rsidRPr="00BA5B3E" w:rsidRDefault="002128DF" w:rsidP="002128DF">
            <w:pPr>
              <w:rPr>
                <w:rFonts w:ascii="Calibri" w:hAnsi="Calibri" w:cs="Calibri"/>
                <w:color w:val="000000"/>
                <w:sz w:val="22"/>
                <w:szCs w:val="22"/>
              </w:rPr>
            </w:pPr>
            <w:r w:rsidRPr="00BA5B3E">
              <w:rPr>
                <w:rFonts w:ascii="Calibri" w:hAnsi="Calibri" w:cs="Calibri"/>
                <w:color w:val="000000"/>
                <w:sz w:val="22"/>
                <w:szCs w:val="22"/>
              </w:rPr>
              <w:t>ΚΑΠ επενδύσεων 2018</w:t>
            </w:r>
          </w:p>
        </w:tc>
        <w:tc>
          <w:tcPr>
            <w:tcW w:w="1260" w:type="dxa"/>
            <w:tcBorders>
              <w:top w:val="nil"/>
              <w:left w:val="nil"/>
              <w:bottom w:val="single" w:sz="4" w:space="0" w:color="000000"/>
              <w:right w:val="single" w:sz="4" w:space="0" w:color="000000"/>
            </w:tcBorders>
            <w:shd w:val="clear" w:color="000000" w:fill="FFFFFF"/>
            <w:noWrap/>
            <w:vAlign w:val="center"/>
            <w:hideMark/>
          </w:tcPr>
          <w:p w:rsidR="002128DF" w:rsidRPr="00BA5B3E" w:rsidRDefault="002128DF" w:rsidP="002128DF">
            <w:pPr>
              <w:jc w:val="right"/>
              <w:rPr>
                <w:rFonts w:ascii="Calibri" w:hAnsi="Calibri" w:cs="Calibri"/>
                <w:color w:val="000000"/>
                <w:sz w:val="22"/>
                <w:szCs w:val="22"/>
              </w:rPr>
            </w:pPr>
            <w:r w:rsidRPr="00BA5B3E">
              <w:rPr>
                <w:rFonts w:ascii="Calibri" w:hAnsi="Calibri" w:cs="Calibri"/>
                <w:color w:val="000000"/>
                <w:sz w:val="22"/>
                <w:szCs w:val="22"/>
              </w:rPr>
              <w:t> </w:t>
            </w:r>
          </w:p>
        </w:tc>
        <w:tc>
          <w:tcPr>
            <w:tcW w:w="1200" w:type="dxa"/>
            <w:tcBorders>
              <w:top w:val="nil"/>
              <w:left w:val="nil"/>
              <w:bottom w:val="single" w:sz="4" w:space="0" w:color="000000"/>
              <w:right w:val="single" w:sz="4" w:space="0" w:color="000000"/>
            </w:tcBorders>
            <w:shd w:val="clear" w:color="000000" w:fill="FFFFFF"/>
            <w:noWrap/>
            <w:vAlign w:val="center"/>
            <w:hideMark/>
          </w:tcPr>
          <w:p w:rsidR="002128DF" w:rsidRPr="00BA5B3E" w:rsidRDefault="002128DF" w:rsidP="002128DF">
            <w:pPr>
              <w:jc w:val="right"/>
              <w:rPr>
                <w:rFonts w:ascii="Calibri" w:hAnsi="Calibri" w:cs="Calibri"/>
                <w:color w:val="000000"/>
                <w:sz w:val="22"/>
                <w:szCs w:val="22"/>
              </w:rPr>
            </w:pPr>
            <w:r w:rsidRPr="00BA5B3E">
              <w:rPr>
                <w:rFonts w:ascii="Calibri" w:hAnsi="Calibri" w:cs="Calibri"/>
                <w:color w:val="000000"/>
                <w:sz w:val="22"/>
                <w:szCs w:val="22"/>
              </w:rPr>
              <w:t> </w:t>
            </w:r>
          </w:p>
        </w:tc>
        <w:tc>
          <w:tcPr>
            <w:tcW w:w="1200" w:type="dxa"/>
            <w:tcBorders>
              <w:top w:val="nil"/>
              <w:left w:val="nil"/>
              <w:bottom w:val="single" w:sz="4" w:space="0" w:color="000000"/>
              <w:right w:val="single" w:sz="4" w:space="0" w:color="000000"/>
            </w:tcBorders>
            <w:shd w:val="clear" w:color="000000" w:fill="FFFFFF"/>
            <w:noWrap/>
            <w:vAlign w:val="center"/>
            <w:hideMark/>
          </w:tcPr>
          <w:p w:rsidR="002128DF" w:rsidRPr="00BA5B3E" w:rsidRDefault="002128DF" w:rsidP="002128DF">
            <w:pPr>
              <w:jc w:val="right"/>
              <w:rPr>
                <w:rFonts w:ascii="Calibri" w:hAnsi="Calibri" w:cs="Calibri"/>
                <w:color w:val="000000"/>
                <w:sz w:val="22"/>
                <w:szCs w:val="22"/>
              </w:rPr>
            </w:pPr>
            <w:r w:rsidRPr="00BA5B3E">
              <w:rPr>
                <w:rFonts w:ascii="Calibri" w:hAnsi="Calibri" w:cs="Calibri"/>
                <w:color w:val="000000"/>
                <w:sz w:val="22"/>
                <w:szCs w:val="22"/>
              </w:rPr>
              <w:t>9.900,00</w:t>
            </w:r>
          </w:p>
        </w:tc>
        <w:tc>
          <w:tcPr>
            <w:tcW w:w="1340" w:type="dxa"/>
            <w:tcBorders>
              <w:top w:val="nil"/>
              <w:left w:val="nil"/>
              <w:bottom w:val="single" w:sz="4" w:space="0" w:color="000000"/>
              <w:right w:val="single" w:sz="4" w:space="0" w:color="000000"/>
            </w:tcBorders>
            <w:shd w:val="clear" w:color="000000" w:fill="FFFFFF"/>
            <w:noWrap/>
            <w:vAlign w:val="center"/>
            <w:hideMark/>
          </w:tcPr>
          <w:p w:rsidR="002128DF" w:rsidRPr="00BA5B3E" w:rsidRDefault="002128DF" w:rsidP="002128DF">
            <w:pPr>
              <w:jc w:val="right"/>
              <w:rPr>
                <w:rFonts w:ascii="Calibri" w:hAnsi="Calibri" w:cs="Calibri"/>
                <w:color w:val="000000"/>
                <w:sz w:val="22"/>
                <w:szCs w:val="22"/>
              </w:rPr>
            </w:pPr>
            <w:r w:rsidRPr="00BA5B3E">
              <w:rPr>
                <w:rFonts w:ascii="Calibri" w:hAnsi="Calibri" w:cs="Calibri"/>
                <w:color w:val="000000"/>
                <w:sz w:val="22"/>
                <w:szCs w:val="22"/>
              </w:rPr>
              <w:t>9.900,00</w:t>
            </w:r>
          </w:p>
        </w:tc>
      </w:tr>
      <w:tr w:rsidR="002128DF" w:rsidRPr="00C34FBC" w:rsidTr="002128DF">
        <w:trPr>
          <w:trHeight w:val="430"/>
          <w:jc w:val="center"/>
        </w:trPr>
        <w:tc>
          <w:tcPr>
            <w:tcW w:w="920" w:type="dxa"/>
            <w:tcBorders>
              <w:top w:val="nil"/>
              <w:left w:val="single" w:sz="4" w:space="0" w:color="000000"/>
              <w:bottom w:val="single" w:sz="4" w:space="0" w:color="000000"/>
              <w:right w:val="single" w:sz="4" w:space="0" w:color="000000"/>
            </w:tcBorders>
            <w:shd w:val="clear" w:color="000000" w:fill="D9D9D9"/>
            <w:noWrap/>
            <w:vAlign w:val="center"/>
            <w:hideMark/>
          </w:tcPr>
          <w:p w:rsidR="002128DF" w:rsidRPr="00BA5B3E" w:rsidRDefault="002128DF" w:rsidP="002128DF">
            <w:pPr>
              <w:rPr>
                <w:rFonts w:ascii="Calibri" w:hAnsi="Calibri" w:cs="Calibri"/>
                <w:b/>
                <w:bCs/>
                <w:color w:val="000000"/>
                <w:sz w:val="22"/>
                <w:szCs w:val="22"/>
              </w:rPr>
            </w:pPr>
            <w:r w:rsidRPr="00BA5B3E">
              <w:rPr>
                <w:rFonts w:ascii="Calibri" w:hAnsi="Calibri" w:cs="Calibri"/>
                <w:b/>
                <w:bCs/>
                <w:color w:val="000000"/>
                <w:sz w:val="22"/>
                <w:szCs w:val="22"/>
              </w:rPr>
              <w:t> </w:t>
            </w:r>
          </w:p>
        </w:tc>
        <w:tc>
          <w:tcPr>
            <w:tcW w:w="2840" w:type="dxa"/>
            <w:tcBorders>
              <w:top w:val="nil"/>
              <w:left w:val="nil"/>
              <w:bottom w:val="single" w:sz="4" w:space="0" w:color="000000"/>
              <w:right w:val="single" w:sz="4" w:space="0" w:color="000000"/>
            </w:tcBorders>
            <w:shd w:val="clear" w:color="000000" w:fill="D9D9D9"/>
            <w:vAlign w:val="center"/>
            <w:hideMark/>
          </w:tcPr>
          <w:p w:rsidR="002128DF" w:rsidRPr="00BA5B3E" w:rsidRDefault="002128DF" w:rsidP="002128DF">
            <w:pPr>
              <w:rPr>
                <w:rFonts w:ascii="Calibri" w:hAnsi="Calibri" w:cs="Calibri"/>
                <w:b/>
                <w:bCs/>
                <w:color w:val="000000"/>
                <w:sz w:val="22"/>
                <w:szCs w:val="22"/>
              </w:rPr>
            </w:pPr>
            <w:r w:rsidRPr="00BA5B3E">
              <w:rPr>
                <w:rFonts w:ascii="Calibri" w:hAnsi="Calibri" w:cs="Calibri"/>
                <w:b/>
                <w:bCs/>
                <w:color w:val="000000"/>
                <w:sz w:val="22"/>
                <w:szCs w:val="22"/>
              </w:rPr>
              <w:t>Σύνολο Εσόδων</w:t>
            </w:r>
          </w:p>
        </w:tc>
        <w:tc>
          <w:tcPr>
            <w:tcW w:w="1260" w:type="dxa"/>
            <w:tcBorders>
              <w:top w:val="nil"/>
              <w:left w:val="nil"/>
              <w:bottom w:val="single" w:sz="4" w:space="0" w:color="000000"/>
              <w:right w:val="single" w:sz="4" w:space="0" w:color="000000"/>
            </w:tcBorders>
            <w:shd w:val="clear" w:color="000000" w:fill="D9D9D9"/>
            <w:noWrap/>
            <w:vAlign w:val="center"/>
            <w:hideMark/>
          </w:tcPr>
          <w:p w:rsidR="002128DF" w:rsidRPr="00BA5B3E" w:rsidRDefault="002128DF" w:rsidP="002128DF">
            <w:pPr>
              <w:jc w:val="right"/>
              <w:rPr>
                <w:rFonts w:ascii="Calibri" w:hAnsi="Calibri" w:cs="Calibri"/>
                <w:b/>
                <w:bCs/>
                <w:color w:val="000000"/>
                <w:sz w:val="22"/>
                <w:szCs w:val="22"/>
              </w:rPr>
            </w:pPr>
            <w:r w:rsidRPr="00BA5B3E">
              <w:rPr>
                <w:rFonts w:ascii="Calibri" w:hAnsi="Calibri" w:cs="Calibri"/>
                <w:b/>
                <w:bCs/>
                <w:color w:val="000000"/>
                <w:sz w:val="22"/>
                <w:szCs w:val="22"/>
              </w:rPr>
              <w:t>701.204,38</w:t>
            </w:r>
          </w:p>
        </w:tc>
        <w:tc>
          <w:tcPr>
            <w:tcW w:w="1200" w:type="dxa"/>
            <w:tcBorders>
              <w:top w:val="nil"/>
              <w:left w:val="nil"/>
              <w:bottom w:val="single" w:sz="4" w:space="0" w:color="000000"/>
              <w:right w:val="single" w:sz="4" w:space="0" w:color="000000"/>
            </w:tcBorders>
            <w:shd w:val="clear" w:color="000000" w:fill="D9D9D9"/>
            <w:noWrap/>
            <w:vAlign w:val="center"/>
            <w:hideMark/>
          </w:tcPr>
          <w:p w:rsidR="002128DF" w:rsidRPr="00BA5B3E" w:rsidRDefault="002128DF" w:rsidP="002128DF">
            <w:pPr>
              <w:jc w:val="right"/>
              <w:rPr>
                <w:rFonts w:ascii="Calibri" w:hAnsi="Calibri" w:cs="Calibri"/>
                <w:b/>
                <w:bCs/>
                <w:color w:val="000000"/>
                <w:sz w:val="22"/>
                <w:szCs w:val="22"/>
              </w:rPr>
            </w:pPr>
            <w:r w:rsidRPr="00BA5B3E">
              <w:rPr>
                <w:rFonts w:ascii="Calibri" w:hAnsi="Calibri" w:cs="Calibri"/>
                <w:b/>
                <w:bCs/>
                <w:color w:val="000000"/>
                <w:sz w:val="22"/>
                <w:szCs w:val="22"/>
              </w:rPr>
              <w:t>0,00</w:t>
            </w:r>
          </w:p>
        </w:tc>
        <w:tc>
          <w:tcPr>
            <w:tcW w:w="1200" w:type="dxa"/>
            <w:tcBorders>
              <w:top w:val="nil"/>
              <w:left w:val="nil"/>
              <w:bottom w:val="single" w:sz="4" w:space="0" w:color="000000"/>
              <w:right w:val="single" w:sz="4" w:space="0" w:color="000000"/>
            </w:tcBorders>
            <w:shd w:val="clear" w:color="000000" w:fill="D9D9D9"/>
            <w:noWrap/>
            <w:vAlign w:val="center"/>
            <w:hideMark/>
          </w:tcPr>
          <w:p w:rsidR="002128DF" w:rsidRPr="00BA5B3E" w:rsidRDefault="002128DF" w:rsidP="002128DF">
            <w:pPr>
              <w:jc w:val="right"/>
              <w:rPr>
                <w:rFonts w:ascii="Calibri" w:hAnsi="Calibri" w:cs="Calibri"/>
                <w:b/>
                <w:bCs/>
                <w:color w:val="000000"/>
                <w:sz w:val="22"/>
                <w:szCs w:val="22"/>
              </w:rPr>
            </w:pPr>
            <w:r w:rsidRPr="00BA5B3E">
              <w:rPr>
                <w:rFonts w:ascii="Calibri" w:hAnsi="Calibri" w:cs="Calibri"/>
                <w:b/>
                <w:bCs/>
                <w:color w:val="000000"/>
                <w:sz w:val="22"/>
                <w:szCs w:val="22"/>
              </w:rPr>
              <w:t>9.900,00</w:t>
            </w:r>
          </w:p>
        </w:tc>
        <w:tc>
          <w:tcPr>
            <w:tcW w:w="1340" w:type="dxa"/>
            <w:tcBorders>
              <w:top w:val="nil"/>
              <w:left w:val="nil"/>
              <w:bottom w:val="single" w:sz="4" w:space="0" w:color="000000"/>
              <w:right w:val="single" w:sz="4" w:space="0" w:color="000000"/>
            </w:tcBorders>
            <w:shd w:val="clear" w:color="000000" w:fill="D9D9D9"/>
            <w:noWrap/>
            <w:vAlign w:val="center"/>
            <w:hideMark/>
          </w:tcPr>
          <w:p w:rsidR="002128DF" w:rsidRPr="00BA5B3E" w:rsidRDefault="002128DF" w:rsidP="002128DF">
            <w:pPr>
              <w:jc w:val="right"/>
              <w:rPr>
                <w:rFonts w:ascii="Calibri" w:hAnsi="Calibri" w:cs="Calibri"/>
                <w:b/>
                <w:bCs/>
                <w:color w:val="000000"/>
                <w:sz w:val="22"/>
                <w:szCs w:val="22"/>
              </w:rPr>
            </w:pPr>
            <w:r w:rsidRPr="00BA5B3E">
              <w:rPr>
                <w:rFonts w:ascii="Calibri" w:hAnsi="Calibri" w:cs="Calibri"/>
                <w:b/>
                <w:bCs/>
                <w:color w:val="000000"/>
                <w:sz w:val="22"/>
                <w:szCs w:val="22"/>
              </w:rPr>
              <w:t>711.104,38</w:t>
            </w:r>
          </w:p>
        </w:tc>
      </w:tr>
      <w:tr w:rsidR="002128DF" w:rsidRPr="00C34FBC" w:rsidTr="002128DF">
        <w:trPr>
          <w:trHeight w:val="410"/>
          <w:jc w:val="center"/>
        </w:trPr>
        <w:tc>
          <w:tcPr>
            <w:tcW w:w="920" w:type="dxa"/>
            <w:tcBorders>
              <w:top w:val="nil"/>
              <w:left w:val="single" w:sz="4" w:space="0" w:color="000000"/>
              <w:bottom w:val="single" w:sz="4" w:space="0" w:color="000000"/>
              <w:right w:val="single" w:sz="4" w:space="0" w:color="000000"/>
            </w:tcBorders>
            <w:shd w:val="clear" w:color="000000" w:fill="F2F2F2"/>
            <w:noWrap/>
            <w:vAlign w:val="center"/>
            <w:hideMark/>
          </w:tcPr>
          <w:p w:rsidR="002128DF" w:rsidRPr="00BA5B3E" w:rsidRDefault="002128DF" w:rsidP="002128DF">
            <w:pPr>
              <w:rPr>
                <w:rFonts w:ascii="Calibri" w:hAnsi="Calibri" w:cs="Calibri"/>
                <w:b/>
                <w:bCs/>
                <w:color w:val="000000"/>
                <w:sz w:val="22"/>
                <w:szCs w:val="22"/>
              </w:rPr>
            </w:pPr>
            <w:r w:rsidRPr="00BA5B3E">
              <w:rPr>
                <w:rFonts w:ascii="Calibri" w:hAnsi="Calibri" w:cs="Calibri"/>
                <w:b/>
                <w:bCs/>
                <w:color w:val="000000"/>
                <w:sz w:val="22"/>
                <w:szCs w:val="22"/>
              </w:rPr>
              <w:t> </w:t>
            </w:r>
          </w:p>
        </w:tc>
        <w:tc>
          <w:tcPr>
            <w:tcW w:w="2840" w:type="dxa"/>
            <w:tcBorders>
              <w:top w:val="nil"/>
              <w:left w:val="nil"/>
              <w:bottom w:val="single" w:sz="4" w:space="0" w:color="000000"/>
              <w:right w:val="single" w:sz="4" w:space="0" w:color="000000"/>
            </w:tcBorders>
            <w:shd w:val="clear" w:color="000000" w:fill="F2F2F2"/>
            <w:noWrap/>
            <w:vAlign w:val="center"/>
            <w:hideMark/>
          </w:tcPr>
          <w:p w:rsidR="002128DF" w:rsidRPr="00BA5B3E" w:rsidRDefault="002128DF" w:rsidP="002128DF">
            <w:pPr>
              <w:rPr>
                <w:rFonts w:ascii="Calibri" w:hAnsi="Calibri" w:cs="Calibri"/>
                <w:b/>
                <w:bCs/>
                <w:color w:val="000000"/>
                <w:sz w:val="22"/>
                <w:szCs w:val="22"/>
              </w:rPr>
            </w:pPr>
            <w:r w:rsidRPr="00BA5B3E">
              <w:rPr>
                <w:rFonts w:ascii="Calibri" w:hAnsi="Calibri" w:cs="Calibri"/>
                <w:b/>
                <w:bCs/>
                <w:color w:val="000000"/>
                <w:sz w:val="22"/>
                <w:szCs w:val="22"/>
              </w:rPr>
              <w:t xml:space="preserve">Σύνολο Εσόδων </w:t>
            </w:r>
            <w:r w:rsidRPr="00BA5B3E">
              <w:rPr>
                <w:rFonts w:ascii="Calibri" w:hAnsi="Calibri" w:cs="Calibri"/>
                <w:b/>
                <w:bCs/>
                <w:color w:val="000000"/>
                <w:sz w:val="22"/>
                <w:szCs w:val="22"/>
                <w:u w:val="single"/>
              </w:rPr>
              <w:t>μείον</w:t>
            </w:r>
            <w:r w:rsidRPr="00BA5B3E">
              <w:rPr>
                <w:rFonts w:ascii="Calibri" w:hAnsi="Calibri" w:cs="Calibri"/>
                <w:b/>
                <w:bCs/>
                <w:color w:val="000000"/>
                <w:sz w:val="22"/>
                <w:szCs w:val="22"/>
              </w:rPr>
              <w:t xml:space="preserve"> 85</w:t>
            </w:r>
          </w:p>
        </w:tc>
        <w:tc>
          <w:tcPr>
            <w:tcW w:w="1260" w:type="dxa"/>
            <w:tcBorders>
              <w:top w:val="nil"/>
              <w:left w:val="nil"/>
              <w:bottom w:val="single" w:sz="4" w:space="0" w:color="000000"/>
              <w:right w:val="single" w:sz="4" w:space="0" w:color="000000"/>
            </w:tcBorders>
            <w:shd w:val="clear" w:color="000000" w:fill="F2F2F2"/>
            <w:noWrap/>
            <w:vAlign w:val="center"/>
            <w:hideMark/>
          </w:tcPr>
          <w:p w:rsidR="002128DF" w:rsidRPr="00BA5B3E" w:rsidRDefault="002128DF" w:rsidP="002128DF">
            <w:pPr>
              <w:jc w:val="right"/>
              <w:rPr>
                <w:rFonts w:ascii="Calibri" w:hAnsi="Calibri" w:cs="Calibri"/>
                <w:b/>
                <w:bCs/>
                <w:color w:val="000000"/>
                <w:sz w:val="22"/>
                <w:szCs w:val="22"/>
              </w:rPr>
            </w:pPr>
            <w:r w:rsidRPr="00BA5B3E">
              <w:rPr>
                <w:rFonts w:ascii="Calibri" w:hAnsi="Calibri" w:cs="Calibri"/>
                <w:b/>
                <w:bCs/>
                <w:color w:val="000000"/>
                <w:sz w:val="22"/>
                <w:szCs w:val="22"/>
              </w:rPr>
              <w:t>304.553,30</w:t>
            </w:r>
          </w:p>
        </w:tc>
        <w:tc>
          <w:tcPr>
            <w:tcW w:w="1200" w:type="dxa"/>
            <w:tcBorders>
              <w:top w:val="nil"/>
              <w:left w:val="nil"/>
              <w:bottom w:val="single" w:sz="4" w:space="0" w:color="000000"/>
              <w:right w:val="single" w:sz="4" w:space="0" w:color="000000"/>
            </w:tcBorders>
            <w:shd w:val="clear" w:color="000000" w:fill="F2F2F2"/>
            <w:noWrap/>
            <w:vAlign w:val="center"/>
            <w:hideMark/>
          </w:tcPr>
          <w:p w:rsidR="002128DF" w:rsidRPr="00BA5B3E" w:rsidRDefault="002128DF" w:rsidP="002128DF">
            <w:pPr>
              <w:jc w:val="right"/>
              <w:rPr>
                <w:rFonts w:ascii="Calibri" w:hAnsi="Calibri" w:cs="Calibri"/>
                <w:b/>
                <w:bCs/>
                <w:color w:val="000000"/>
                <w:sz w:val="22"/>
                <w:szCs w:val="22"/>
              </w:rPr>
            </w:pPr>
            <w:r w:rsidRPr="00BA5B3E">
              <w:rPr>
                <w:rFonts w:ascii="Calibri" w:hAnsi="Calibri" w:cs="Calibri"/>
                <w:b/>
                <w:bCs/>
                <w:color w:val="000000"/>
                <w:sz w:val="22"/>
                <w:szCs w:val="22"/>
              </w:rPr>
              <w:t>0,00</w:t>
            </w:r>
          </w:p>
        </w:tc>
        <w:tc>
          <w:tcPr>
            <w:tcW w:w="1200" w:type="dxa"/>
            <w:tcBorders>
              <w:top w:val="nil"/>
              <w:left w:val="nil"/>
              <w:bottom w:val="single" w:sz="4" w:space="0" w:color="000000"/>
              <w:right w:val="single" w:sz="4" w:space="0" w:color="000000"/>
            </w:tcBorders>
            <w:shd w:val="clear" w:color="000000" w:fill="F2F2F2"/>
            <w:noWrap/>
            <w:vAlign w:val="center"/>
            <w:hideMark/>
          </w:tcPr>
          <w:p w:rsidR="002128DF" w:rsidRPr="00BA5B3E" w:rsidRDefault="002128DF" w:rsidP="002128DF">
            <w:pPr>
              <w:jc w:val="right"/>
              <w:rPr>
                <w:rFonts w:ascii="Calibri" w:hAnsi="Calibri" w:cs="Calibri"/>
                <w:b/>
                <w:bCs/>
                <w:color w:val="000000"/>
                <w:sz w:val="22"/>
                <w:szCs w:val="22"/>
              </w:rPr>
            </w:pPr>
            <w:r w:rsidRPr="00BA5B3E">
              <w:rPr>
                <w:rFonts w:ascii="Calibri" w:hAnsi="Calibri" w:cs="Calibri"/>
                <w:b/>
                <w:bCs/>
                <w:color w:val="000000"/>
                <w:sz w:val="22"/>
                <w:szCs w:val="22"/>
              </w:rPr>
              <w:t>9.900,00</w:t>
            </w:r>
          </w:p>
        </w:tc>
        <w:tc>
          <w:tcPr>
            <w:tcW w:w="1340" w:type="dxa"/>
            <w:tcBorders>
              <w:top w:val="nil"/>
              <w:left w:val="nil"/>
              <w:bottom w:val="single" w:sz="4" w:space="0" w:color="000000"/>
              <w:right w:val="single" w:sz="4" w:space="0" w:color="000000"/>
            </w:tcBorders>
            <w:shd w:val="clear" w:color="000000" w:fill="F2F2F2"/>
            <w:noWrap/>
            <w:vAlign w:val="center"/>
            <w:hideMark/>
          </w:tcPr>
          <w:p w:rsidR="002128DF" w:rsidRPr="00BA5B3E" w:rsidRDefault="002128DF" w:rsidP="002128DF">
            <w:pPr>
              <w:jc w:val="right"/>
              <w:rPr>
                <w:rFonts w:ascii="Calibri" w:hAnsi="Calibri" w:cs="Calibri"/>
                <w:b/>
                <w:bCs/>
                <w:color w:val="000000"/>
                <w:sz w:val="22"/>
                <w:szCs w:val="22"/>
              </w:rPr>
            </w:pPr>
            <w:r w:rsidRPr="00BA5B3E">
              <w:rPr>
                <w:rFonts w:ascii="Calibri" w:hAnsi="Calibri" w:cs="Calibri"/>
                <w:b/>
                <w:bCs/>
                <w:color w:val="000000"/>
                <w:sz w:val="22"/>
                <w:szCs w:val="22"/>
              </w:rPr>
              <w:t>314.453,30</w:t>
            </w:r>
          </w:p>
        </w:tc>
      </w:tr>
    </w:tbl>
    <w:p w:rsidR="002128DF" w:rsidRDefault="002128DF" w:rsidP="002128DF">
      <w:pPr>
        <w:spacing w:before="120" w:after="120" w:line="360" w:lineRule="auto"/>
        <w:jc w:val="both"/>
        <w:rPr>
          <w:rFonts w:ascii="Calibri" w:hAnsi="Calibri" w:cs="Calibri"/>
          <w:b/>
        </w:rPr>
      </w:pPr>
    </w:p>
    <w:p w:rsidR="002128DF" w:rsidRDefault="002128DF" w:rsidP="002128DF">
      <w:pPr>
        <w:spacing w:before="120" w:after="120" w:line="360" w:lineRule="auto"/>
        <w:jc w:val="both"/>
        <w:rPr>
          <w:rFonts w:ascii="Calibri" w:hAnsi="Calibri" w:cs="Calibri"/>
          <w:b/>
        </w:rPr>
      </w:pPr>
      <w:r w:rsidRPr="001F51F0">
        <w:rPr>
          <w:rFonts w:ascii="Calibri" w:hAnsi="Calibri" w:cs="Calibri"/>
          <w:b/>
        </w:rPr>
        <w:t>Πρόβλεψη Εξόδων</w:t>
      </w:r>
    </w:p>
    <w:tbl>
      <w:tblPr>
        <w:tblW w:w="8760" w:type="dxa"/>
        <w:tblLook w:val="04A0"/>
      </w:tblPr>
      <w:tblGrid>
        <w:gridCol w:w="970"/>
        <w:gridCol w:w="2840"/>
        <w:gridCol w:w="1260"/>
        <w:gridCol w:w="1200"/>
        <w:gridCol w:w="1200"/>
        <w:gridCol w:w="1340"/>
      </w:tblGrid>
      <w:tr w:rsidR="002128DF" w:rsidRPr="00C34FBC" w:rsidTr="002128DF">
        <w:trPr>
          <w:trHeight w:val="650"/>
        </w:trPr>
        <w:tc>
          <w:tcPr>
            <w:tcW w:w="920" w:type="dxa"/>
            <w:tcBorders>
              <w:top w:val="single" w:sz="4" w:space="0" w:color="000000"/>
              <w:left w:val="single" w:sz="4" w:space="0" w:color="000000"/>
              <w:bottom w:val="single" w:sz="4" w:space="0" w:color="000000"/>
              <w:right w:val="single" w:sz="4" w:space="0" w:color="000000"/>
            </w:tcBorders>
            <w:shd w:val="clear" w:color="000000" w:fill="D8D8D8"/>
            <w:vAlign w:val="center"/>
            <w:hideMark/>
          </w:tcPr>
          <w:p w:rsidR="002128DF" w:rsidRPr="00BA5B3E" w:rsidRDefault="002128DF" w:rsidP="002128DF">
            <w:pPr>
              <w:jc w:val="center"/>
              <w:rPr>
                <w:rFonts w:asciiTheme="minorHAnsi" w:hAnsiTheme="minorHAnsi" w:cstheme="minorHAnsi"/>
                <w:b/>
                <w:bCs/>
                <w:color w:val="000000"/>
                <w:sz w:val="22"/>
                <w:szCs w:val="22"/>
              </w:rPr>
            </w:pPr>
            <w:r w:rsidRPr="00BA5B3E">
              <w:rPr>
                <w:rFonts w:asciiTheme="minorHAnsi" w:hAnsiTheme="minorHAnsi" w:cstheme="minorHAnsi"/>
                <w:b/>
                <w:bCs/>
                <w:color w:val="000000"/>
                <w:sz w:val="22"/>
                <w:szCs w:val="22"/>
              </w:rPr>
              <w:t>K.A.</w:t>
            </w:r>
          </w:p>
        </w:tc>
        <w:tc>
          <w:tcPr>
            <w:tcW w:w="2840" w:type="dxa"/>
            <w:tcBorders>
              <w:top w:val="single" w:sz="4" w:space="0" w:color="000000"/>
              <w:left w:val="nil"/>
              <w:bottom w:val="single" w:sz="4" w:space="0" w:color="000000"/>
              <w:right w:val="single" w:sz="4" w:space="0" w:color="000000"/>
            </w:tcBorders>
            <w:shd w:val="clear" w:color="000000" w:fill="D8D8D8"/>
            <w:vAlign w:val="center"/>
            <w:hideMark/>
          </w:tcPr>
          <w:p w:rsidR="002128DF" w:rsidRPr="00BA5B3E" w:rsidRDefault="002128DF" w:rsidP="002128DF">
            <w:pPr>
              <w:jc w:val="center"/>
              <w:rPr>
                <w:rFonts w:asciiTheme="minorHAnsi" w:hAnsiTheme="minorHAnsi" w:cstheme="minorHAnsi"/>
                <w:b/>
                <w:bCs/>
                <w:color w:val="000000"/>
                <w:sz w:val="22"/>
                <w:szCs w:val="22"/>
              </w:rPr>
            </w:pPr>
            <w:r w:rsidRPr="00BA5B3E">
              <w:rPr>
                <w:rFonts w:asciiTheme="minorHAnsi" w:hAnsiTheme="minorHAnsi" w:cstheme="minorHAnsi"/>
                <w:b/>
                <w:bCs/>
                <w:color w:val="000000"/>
                <w:sz w:val="22"/>
                <w:szCs w:val="22"/>
              </w:rPr>
              <w:t>Περιγραφή Εξόδων</w:t>
            </w:r>
          </w:p>
        </w:tc>
        <w:tc>
          <w:tcPr>
            <w:tcW w:w="1260" w:type="dxa"/>
            <w:tcBorders>
              <w:top w:val="single" w:sz="4" w:space="0" w:color="000000"/>
              <w:left w:val="nil"/>
              <w:bottom w:val="single" w:sz="4" w:space="0" w:color="000000"/>
              <w:right w:val="single" w:sz="4" w:space="0" w:color="000000"/>
            </w:tcBorders>
            <w:shd w:val="clear" w:color="000000" w:fill="D8D8D8"/>
            <w:vAlign w:val="center"/>
            <w:hideMark/>
          </w:tcPr>
          <w:p w:rsidR="002128DF" w:rsidRPr="00BA5B3E" w:rsidRDefault="002128DF" w:rsidP="002128DF">
            <w:pPr>
              <w:jc w:val="center"/>
              <w:rPr>
                <w:rFonts w:asciiTheme="minorHAnsi" w:hAnsiTheme="minorHAnsi" w:cstheme="minorHAnsi"/>
                <w:b/>
                <w:bCs/>
                <w:color w:val="000000"/>
                <w:sz w:val="22"/>
                <w:szCs w:val="22"/>
              </w:rPr>
            </w:pPr>
            <w:r w:rsidRPr="00BA5B3E">
              <w:rPr>
                <w:rFonts w:asciiTheme="minorHAnsi" w:hAnsiTheme="minorHAnsi" w:cstheme="minorHAnsi"/>
                <w:b/>
                <w:bCs/>
                <w:color w:val="000000"/>
                <w:sz w:val="22"/>
                <w:szCs w:val="22"/>
              </w:rPr>
              <w:t xml:space="preserve">Τέλη </w:t>
            </w:r>
            <w:proofErr w:type="spellStart"/>
            <w:r w:rsidRPr="00BA5B3E">
              <w:rPr>
                <w:rFonts w:asciiTheme="minorHAnsi" w:hAnsiTheme="minorHAnsi" w:cstheme="minorHAnsi"/>
                <w:b/>
                <w:bCs/>
                <w:color w:val="000000"/>
                <w:sz w:val="22"/>
                <w:szCs w:val="22"/>
              </w:rPr>
              <w:t>Αρδ</w:t>
            </w:r>
            <w:proofErr w:type="spellEnd"/>
          </w:p>
        </w:tc>
        <w:tc>
          <w:tcPr>
            <w:tcW w:w="1200" w:type="dxa"/>
            <w:tcBorders>
              <w:top w:val="single" w:sz="4" w:space="0" w:color="000000"/>
              <w:left w:val="nil"/>
              <w:bottom w:val="single" w:sz="4" w:space="0" w:color="000000"/>
              <w:right w:val="single" w:sz="4" w:space="0" w:color="000000"/>
            </w:tcBorders>
            <w:shd w:val="clear" w:color="000000" w:fill="D8D8D8"/>
            <w:vAlign w:val="center"/>
            <w:hideMark/>
          </w:tcPr>
          <w:p w:rsidR="002128DF" w:rsidRPr="00BA5B3E" w:rsidRDefault="002128DF" w:rsidP="002128DF">
            <w:pPr>
              <w:jc w:val="center"/>
              <w:rPr>
                <w:rFonts w:asciiTheme="minorHAnsi" w:hAnsiTheme="minorHAnsi" w:cstheme="minorHAnsi"/>
                <w:b/>
                <w:bCs/>
                <w:color w:val="000000"/>
                <w:sz w:val="22"/>
                <w:szCs w:val="22"/>
              </w:rPr>
            </w:pPr>
            <w:proofErr w:type="spellStart"/>
            <w:r w:rsidRPr="00BA5B3E">
              <w:rPr>
                <w:rFonts w:asciiTheme="minorHAnsi" w:hAnsiTheme="minorHAnsi" w:cstheme="minorHAnsi"/>
                <w:b/>
                <w:bCs/>
                <w:color w:val="000000"/>
                <w:sz w:val="22"/>
                <w:szCs w:val="22"/>
              </w:rPr>
              <w:t>Χρημ</w:t>
            </w:r>
            <w:proofErr w:type="spellEnd"/>
            <w:r w:rsidRPr="00BA5B3E">
              <w:rPr>
                <w:rFonts w:asciiTheme="minorHAnsi" w:hAnsiTheme="minorHAnsi" w:cstheme="minorHAnsi"/>
                <w:b/>
                <w:bCs/>
                <w:color w:val="000000"/>
                <w:sz w:val="22"/>
                <w:szCs w:val="22"/>
              </w:rPr>
              <w:t>. Υπόλοιπο</w:t>
            </w:r>
          </w:p>
        </w:tc>
        <w:tc>
          <w:tcPr>
            <w:tcW w:w="1200" w:type="dxa"/>
            <w:tcBorders>
              <w:top w:val="single" w:sz="4" w:space="0" w:color="000000"/>
              <w:left w:val="nil"/>
              <w:bottom w:val="single" w:sz="4" w:space="0" w:color="000000"/>
              <w:right w:val="single" w:sz="4" w:space="0" w:color="000000"/>
            </w:tcBorders>
            <w:shd w:val="clear" w:color="000000" w:fill="D8D8D8"/>
            <w:vAlign w:val="center"/>
            <w:hideMark/>
          </w:tcPr>
          <w:p w:rsidR="002128DF" w:rsidRPr="00BA5B3E" w:rsidRDefault="002128DF" w:rsidP="002128DF">
            <w:pPr>
              <w:jc w:val="center"/>
              <w:rPr>
                <w:rFonts w:asciiTheme="minorHAnsi" w:hAnsiTheme="minorHAnsi" w:cstheme="minorHAnsi"/>
                <w:b/>
                <w:bCs/>
                <w:color w:val="000000"/>
                <w:sz w:val="22"/>
                <w:szCs w:val="22"/>
              </w:rPr>
            </w:pPr>
            <w:r w:rsidRPr="00BA5B3E">
              <w:rPr>
                <w:rFonts w:asciiTheme="minorHAnsi" w:hAnsiTheme="minorHAnsi" w:cstheme="minorHAnsi"/>
                <w:b/>
                <w:bCs/>
                <w:color w:val="000000"/>
                <w:sz w:val="22"/>
                <w:szCs w:val="22"/>
              </w:rPr>
              <w:t xml:space="preserve">ΚΑΠ </w:t>
            </w:r>
            <w:proofErr w:type="spellStart"/>
            <w:r w:rsidRPr="00BA5B3E">
              <w:rPr>
                <w:rFonts w:asciiTheme="minorHAnsi" w:hAnsiTheme="minorHAnsi" w:cstheme="minorHAnsi"/>
                <w:b/>
                <w:bCs/>
                <w:color w:val="000000"/>
                <w:sz w:val="22"/>
                <w:szCs w:val="22"/>
              </w:rPr>
              <w:t>επενδ</w:t>
            </w:r>
            <w:proofErr w:type="spellEnd"/>
          </w:p>
        </w:tc>
        <w:tc>
          <w:tcPr>
            <w:tcW w:w="1340" w:type="dxa"/>
            <w:tcBorders>
              <w:top w:val="single" w:sz="4" w:space="0" w:color="000000"/>
              <w:left w:val="nil"/>
              <w:bottom w:val="single" w:sz="4" w:space="0" w:color="000000"/>
              <w:right w:val="single" w:sz="4" w:space="0" w:color="000000"/>
            </w:tcBorders>
            <w:shd w:val="clear" w:color="000000" w:fill="D8D8D8"/>
            <w:vAlign w:val="center"/>
            <w:hideMark/>
          </w:tcPr>
          <w:p w:rsidR="002128DF" w:rsidRPr="00BA5B3E" w:rsidRDefault="002128DF" w:rsidP="002128DF">
            <w:pPr>
              <w:jc w:val="center"/>
              <w:rPr>
                <w:rFonts w:asciiTheme="minorHAnsi" w:hAnsiTheme="minorHAnsi" w:cstheme="minorHAnsi"/>
                <w:b/>
                <w:bCs/>
                <w:color w:val="000000"/>
                <w:sz w:val="22"/>
                <w:szCs w:val="22"/>
              </w:rPr>
            </w:pPr>
            <w:r w:rsidRPr="00BA5B3E">
              <w:rPr>
                <w:rFonts w:asciiTheme="minorHAnsi" w:hAnsiTheme="minorHAnsi" w:cstheme="minorHAnsi"/>
                <w:b/>
                <w:bCs/>
                <w:color w:val="000000"/>
                <w:sz w:val="22"/>
                <w:szCs w:val="22"/>
              </w:rPr>
              <w:t>Σύνολο</w:t>
            </w:r>
          </w:p>
        </w:tc>
      </w:tr>
      <w:tr w:rsidR="002128DF" w:rsidRPr="00C34FBC" w:rsidTr="002128DF">
        <w:trPr>
          <w:trHeight w:val="400"/>
        </w:trPr>
        <w:tc>
          <w:tcPr>
            <w:tcW w:w="920" w:type="dxa"/>
            <w:tcBorders>
              <w:top w:val="nil"/>
              <w:left w:val="single" w:sz="4" w:space="0" w:color="000000"/>
              <w:bottom w:val="single" w:sz="4" w:space="0" w:color="000000"/>
              <w:right w:val="single" w:sz="4" w:space="0" w:color="000000"/>
            </w:tcBorders>
            <w:shd w:val="clear" w:color="auto" w:fill="auto"/>
            <w:vAlign w:val="center"/>
            <w:hideMark/>
          </w:tcPr>
          <w:p w:rsidR="002128DF" w:rsidRPr="00BA5B3E" w:rsidRDefault="002128DF" w:rsidP="002128DF">
            <w:pPr>
              <w:rPr>
                <w:rFonts w:asciiTheme="minorHAnsi" w:hAnsiTheme="minorHAnsi" w:cstheme="minorHAnsi"/>
                <w:color w:val="000000"/>
                <w:sz w:val="22"/>
                <w:szCs w:val="22"/>
              </w:rPr>
            </w:pPr>
            <w:r w:rsidRPr="00BA5B3E">
              <w:rPr>
                <w:rFonts w:asciiTheme="minorHAnsi" w:hAnsiTheme="minorHAnsi" w:cstheme="minorHAnsi"/>
                <w:color w:val="000000"/>
                <w:sz w:val="22"/>
                <w:szCs w:val="22"/>
              </w:rPr>
              <w:t>25/60</w:t>
            </w:r>
          </w:p>
        </w:tc>
        <w:tc>
          <w:tcPr>
            <w:tcW w:w="2840" w:type="dxa"/>
            <w:tcBorders>
              <w:top w:val="nil"/>
              <w:left w:val="nil"/>
              <w:bottom w:val="single" w:sz="4" w:space="0" w:color="000000"/>
              <w:right w:val="single" w:sz="4" w:space="0" w:color="000000"/>
            </w:tcBorders>
            <w:shd w:val="clear" w:color="auto" w:fill="auto"/>
            <w:vAlign w:val="center"/>
            <w:hideMark/>
          </w:tcPr>
          <w:p w:rsidR="002128DF" w:rsidRPr="00BA5B3E" w:rsidRDefault="002128DF" w:rsidP="002128DF">
            <w:pPr>
              <w:rPr>
                <w:rFonts w:asciiTheme="minorHAnsi" w:hAnsiTheme="minorHAnsi" w:cstheme="minorHAnsi"/>
                <w:color w:val="000000"/>
                <w:sz w:val="22"/>
                <w:szCs w:val="22"/>
              </w:rPr>
            </w:pPr>
            <w:r w:rsidRPr="00BA5B3E">
              <w:rPr>
                <w:rFonts w:asciiTheme="minorHAnsi" w:hAnsiTheme="minorHAnsi" w:cstheme="minorHAnsi"/>
                <w:color w:val="000000"/>
                <w:sz w:val="22"/>
                <w:szCs w:val="22"/>
              </w:rPr>
              <w:t>Αμοιβές προσωπικού</w:t>
            </w:r>
          </w:p>
        </w:tc>
        <w:tc>
          <w:tcPr>
            <w:tcW w:w="1260" w:type="dxa"/>
            <w:tcBorders>
              <w:top w:val="nil"/>
              <w:left w:val="nil"/>
              <w:bottom w:val="single" w:sz="4" w:space="0" w:color="000000"/>
              <w:right w:val="single" w:sz="4" w:space="0" w:color="000000"/>
            </w:tcBorders>
            <w:shd w:val="clear" w:color="auto" w:fill="auto"/>
            <w:vAlign w:val="center"/>
            <w:hideMark/>
          </w:tcPr>
          <w:p w:rsidR="002128DF" w:rsidRPr="00BA5B3E" w:rsidRDefault="002128DF" w:rsidP="002128DF">
            <w:pPr>
              <w:jc w:val="right"/>
              <w:rPr>
                <w:rFonts w:asciiTheme="minorHAnsi" w:hAnsiTheme="minorHAnsi" w:cstheme="minorHAnsi"/>
                <w:color w:val="000000"/>
                <w:sz w:val="22"/>
                <w:szCs w:val="22"/>
              </w:rPr>
            </w:pPr>
            <w:r w:rsidRPr="00BA5B3E">
              <w:rPr>
                <w:rFonts w:asciiTheme="minorHAnsi" w:hAnsiTheme="minorHAnsi" w:cstheme="minorHAnsi"/>
                <w:color w:val="000000"/>
                <w:sz w:val="22"/>
                <w:szCs w:val="22"/>
              </w:rPr>
              <w:t>28.030,00</w:t>
            </w:r>
          </w:p>
        </w:tc>
        <w:tc>
          <w:tcPr>
            <w:tcW w:w="1200" w:type="dxa"/>
            <w:tcBorders>
              <w:top w:val="nil"/>
              <w:left w:val="nil"/>
              <w:bottom w:val="single" w:sz="4" w:space="0" w:color="000000"/>
              <w:right w:val="single" w:sz="4" w:space="0" w:color="000000"/>
            </w:tcBorders>
            <w:shd w:val="clear" w:color="auto" w:fill="auto"/>
            <w:vAlign w:val="center"/>
            <w:hideMark/>
          </w:tcPr>
          <w:p w:rsidR="002128DF" w:rsidRPr="00BA5B3E" w:rsidRDefault="002128DF" w:rsidP="002128DF">
            <w:pPr>
              <w:jc w:val="right"/>
              <w:rPr>
                <w:rFonts w:asciiTheme="minorHAnsi" w:hAnsiTheme="minorHAnsi" w:cstheme="minorHAnsi"/>
                <w:color w:val="000000"/>
                <w:sz w:val="22"/>
                <w:szCs w:val="22"/>
              </w:rPr>
            </w:pPr>
            <w:r w:rsidRPr="00BA5B3E">
              <w:rPr>
                <w:rFonts w:asciiTheme="minorHAnsi" w:hAnsiTheme="minorHAnsi" w:cstheme="minorHAnsi"/>
                <w:color w:val="000000"/>
                <w:sz w:val="22"/>
                <w:szCs w:val="22"/>
              </w:rPr>
              <w:t> </w:t>
            </w:r>
          </w:p>
        </w:tc>
        <w:tc>
          <w:tcPr>
            <w:tcW w:w="1200" w:type="dxa"/>
            <w:tcBorders>
              <w:top w:val="nil"/>
              <w:left w:val="nil"/>
              <w:bottom w:val="single" w:sz="4" w:space="0" w:color="000000"/>
              <w:right w:val="single" w:sz="4" w:space="0" w:color="000000"/>
            </w:tcBorders>
            <w:shd w:val="clear" w:color="auto" w:fill="auto"/>
            <w:vAlign w:val="center"/>
            <w:hideMark/>
          </w:tcPr>
          <w:p w:rsidR="002128DF" w:rsidRPr="00BA5B3E" w:rsidRDefault="002128DF" w:rsidP="002128DF">
            <w:pPr>
              <w:jc w:val="right"/>
              <w:rPr>
                <w:rFonts w:asciiTheme="minorHAnsi" w:hAnsiTheme="minorHAnsi" w:cstheme="minorHAnsi"/>
                <w:color w:val="000000"/>
                <w:sz w:val="22"/>
                <w:szCs w:val="22"/>
              </w:rPr>
            </w:pPr>
            <w:r w:rsidRPr="00BA5B3E">
              <w:rPr>
                <w:rFonts w:asciiTheme="minorHAnsi" w:hAnsiTheme="minorHAnsi" w:cstheme="minorHAnsi"/>
                <w:color w:val="000000"/>
                <w:sz w:val="22"/>
                <w:szCs w:val="22"/>
              </w:rPr>
              <w:t> </w:t>
            </w:r>
          </w:p>
        </w:tc>
        <w:tc>
          <w:tcPr>
            <w:tcW w:w="1340" w:type="dxa"/>
            <w:tcBorders>
              <w:top w:val="nil"/>
              <w:left w:val="nil"/>
              <w:bottom w:val="single" w:sz="4" w:space="0" w:color="000000"/>
              <w:right w:val="single" w:sz="4" w:space="0" w:color="000000"/>
            </w:tcBorders>
            <w:shd w:val="clear" w:color="auto" w:fill="auto"/>
            <w:noWrap/>
            <w:vAlign w:val="center"/>
            <w:hideMark/>
          </w:tcPr>
          <w:p w:rsidR="002128DF" w:rsidRPr="00BA5B3E" w:rsidRDefault="002128DF" w:rsidP="002128DF">
            <w:pPr>
              <w:jc w:val="right"/>
              <w:rPr>
                <w:rFonts w:asciiTheme="minorHAnsi" w:hAnsiTheme="minorHAnsi" w:cstheme="minorHAnsi"/>
                <w:color w:val="000000"/>
                <w:sz w:val="22"/>
                <w:szCs w:val="22"/>
              </w:rPr>
            </w:pPr>
            <w:r w:rsidRPr="00BA5B3E">
              <w:rPr>
                <w:rFonts w:asciiTheme="minorHAnsi" w:hAnsiTheme="minorHAnsi" w:cstheme="minorHAnsi"/>
                <w:color w:val="000000"/>
                <w:sz w:val="22"/>
                <w:szCs w:val="22"/>
              </w:rPr>
              <w:t>28.030,00</w:t>
            </w:r>
          </w:p>
        </w:tc>
      </w:tr>
      <w:tr w:rsidR="002128DF" w:rsidRPr="00C34FBC" w:rsidTr="002128DF">
        <w:trPr>
          <w:trHeight w:val="400"/>
        </w:trPr>
        <w:tc>
          <w:tcPr>
            <w:tcW w:w="920" w:type="dxa"/>
            <w:tcBorders>
              <w:top w:val="nil"/>
              <w:left w:val="single" w:sz="4" w:space="0" w:color="000000"/>
              <w:bottom w:val="single" w:sz="4" w:space="0" w:color="000000"/>
              <w:right w:val="single" w:sz="4" w:space="0" w:color="000000"/>
            </w:tcBorders>
            <w:shd w:val="clear" w:color="auto" w:fill="auto"/>
            <w:noWrap/>
            <w:vAlign w:val="center"/>
            <w:hideMark/>
          </w:tcPr>
          <w:p w:rsidR="002128DF" w:rsidRPr="00BA5B3E" w:rsidRDefault="002128DF" w:rsidP="002128DF">
            <w:pPr>
              <w:rPr>
                <w:rFonts w:asciiTheme="minorHAnsi" w:hAnsiTheme="minorHAnsi" w:cstheme="minorHAnsi"/>
                <w:color w:val="000000"/>
                <w:sz w:val="22"/>
                <w:szCs w:val="22"/>
              </w:rPr>
            </w:pPr>
            <w:r w:rsidRPr="00BA5B3E">
              <w:rPr>
                <w:rFonts w:asciiTheme="minorHAnsi" w:hAnsiTheme="minorHAnsi" w:cstheme="minorHAnsi"/>
                <w:color w:val="000000"/>
                <w:sz w:val="22"/>
                <w:szCs w:val="22"/>
              </w:rPr>
              <w:t>25/6211</w:t>
            </w:r>
          </w:p>
        </w:tc>
        <w:tc>
          <w:tcPr>
            <w:tcW w:w="2840" w:type="dxa"/>
            <w:tcBorders>
              <w:top w:val="nil"/>
              <w:left w:val="nil"/>
              <w:bottom w:val="single" w:sz="4" w:space="0" w:color="000000"/>
              <w:right w:val="single" w:sz="4" w:space="0" w:color="000000"/>
            </w:tcBorders>
            <w:shd w:val="clear" w:color="auto" w:fill="auto"/>
            <w:vAlign w:val="center"/>
            <w:hideMark/>
          </w:tcPr>
          <w:p w:rsidR="002128DF" w:rsidRPr="00BA5B3E" w:rsidRDefault="002128DF" w:rsidP="002128DF">
            <w:pPr>
              <w:rPr>
                <w:rFonts w:asciiTheme="minorHAnsi" w:hAnsiTheme="minorHAnsi" w:cstheme="minorHAnsi"/>
                <w:color w:val="000000"/>
                <w:sz w:val="22"/>
                <w:szCs w:val="22"/>
              </w:rPr>
            </w:pPr>
            <w:r w:rsidRPr="00BA5B3E">
              <w:rPr>
                <w:rFonts w:asciiTheme="minorHAnsi" w:hAnsiTheme="minorHAnsi" w:cstheme="minorHAnsi"/>
                <w:color w:val="000000"/>
                <w:sz w:val="22"/>
                <w:szCs w:val="22"/>
              </w:rPr>
              <w:t>Δαπάνες για ηλεκτρικό ρεύμα</w:t>
            </w:r>
          </w:p>
        </w:tc>
        <w:tc>
          <w:tcPr>
            <w:tcW w:w="1260" w:type="dxa"/>
            <w:tcBorders>
              <w:top w:val="nil"/>
              <w:left w:val="nil"/>
              <w:bottom w:val="single" w:sz="4" w:space="0" w:color="000000"/>
              <w:right w:val="single" w:sz="4" w:space="0" w:color="000000"/>
            </w:tcBorders>
            <w:shd w:val="clear" w:color="auto" w:fill="auto"/>
            <w:noWrap/>
            <w:vAlign w:val="center"/>
            <w:hideMark/>
          </w:tcPr>
          <w:p w:rsidR="002128DF" w:rsidRPr="00BA5B3E" w:rsidRDefault="002128DF" w:rsidP="002128DF">
            <w:pPr>
              <w:jc w:val="right"/>
              <w:rPr>
                <w:rFonts w:asciiTheme="minorHAnsi" w:hAnsiTheme="minorHAnsi" w:cstheme="minorHAnsi"/>
                <w:color w:val="000000"/>
                <w:sz w:val="22"/>
                <w:szCs w:val="22"/>
              </w:rPr>
            </w:pPr>
            <w:r w:rsidRPr="00BA5B3E">
              <w:rPr>
                <w:rFonts w:asciiTheme="minorHAnsi" w:hAnsiTheme="minorHAnsi" w:cstheme="minorHAnsi"/>
                <w:color w:val="000000"/>
                <w:sz w:val="22"/>
                <w:szCs w:val="22"/>
              </w:rPr>
              <w:t>241.523,30</w:t>
            </w:r>
          </w:p>
        </w:tc>
        <w:tc>
          <w:tcPr>
            <w:tcW w:w="1200" w:type="dxa"/>
            <w:tcBorders>
              <w:top w:val="nil"/>
              <w:left w:val="nil"/>
              <w:bottom w:val="single" w:sz="4" w:space="0" w:color="000000"/>
              <w:right w:val="single" w:sz="4" w:space="0" w:color="000000"/>
            </w:tcBorders>
            <w:shd w:val="clear" w:color="auto" w:fill="auto"/>
            <w:noWrap/>
            <w:vAlign w:val="center"/>
            <w:hideMark/>
          </w:tcPr>
          <w:p w:rsidR="002128DF" w:rsidRPr="00BA5B3E" w:rsidRDefault="002128DF" w:rsidP="002128DF">
            <w:pPr>
              <w:jc w:val="right"/>
              <w:rPr>
                <w:rFonts w:asciiTheme="minorHAnsi" w:hAnsiTheme="minorHAnsi" w:cstheme="minorHAnsi"/>
                <w:color w:val="000000"/>
                <w:sz w:val="22"/>
                <w:szCs w:val="22"/>
              </w:rPr>
            </w:pPr>
            <w:r w:rsidRPr="00BA5B3E">
              <w:rPr>
                <w:rFonts w:asciiTheme="minorHAnsi" w:hAnsiTheme="minorHAnsi" w:cstheme="minorHAnsi"/>
                <w:color w:val="000000"/>
                <w:sz w:val="22"/>
                <w:szCs w:val="22"/>
              </w:rPr>
              <w:t> </w:t>
            </w:r>
          </w:p>
        </w:tc>
        <w:tc>
          <w:tcPr>
            <w:tcW w:w="1200" w:type="dxa"/>
            <w:tcBorders>
              <w:top w:val="nil"/>
              <w:left w:val="nil"/>
              <w:bottom w:val="single" w:sz="4" w:space="0" w:color="000000"/>
              <w:right w:val="single" w:sz="4" w:space="0" w:color="000000"/>
            </w:tcBorders>
            <w:shd w:val="clear" w:color="auto" w:fill="auto"/>
            <w:noWrap/>
            <w:vAlign w:val="center"/>
            <w:hideMark/>
          </w:tcPr>
          <w:p w:rsidR="002128DF" w:rsidRPr="00BA5B3E" w:rsidRDefault="002128DF" w:rsidP="002128DF">
            <w:pPr>
              <w:jc w:val="right"/>
              <w:rPr>
                <w:rFonts w:asciiTheme="minorHAnsi" w:hAnsiTheme="minorHAnsi" w:cstheme="minorHAnsi"/>
                <w:color w:val="000000"/>
                <w:sz w:val="22"/>
                <w:szCs w:val="22"/>
              </w:rPr>
            </w:pPr>
            <w:r w:rsidRPr="00BA5B3E">
              <w:rPr>
                <w:rFonts w:asciiTheme="minorHAnsi" w:hAnsiTheme="minorHAnsi" w:cstheme="minorHAnsi"/>
                <w:color w:val="000000"/>
                <w:sz w:val="22"/>
                <w:szCs w:val="22"/>
              </w:rPr>
              <w:t> </w:t>
            </w:r>
          </w:p>
        </w:tc>
        <w:tc>
          <w:tcPr>
            <w:tcW w:w="1340" w:type="dxa"/>
            <w:tcBorders>
              <w:top w:val="nil"/>
              <w:left w:val="nil"/>
              <w:bottom w:val="single" w:sz="4" w:space="0" w:color="000000"/>
              <w:right w:val="single" w:sz="4" w:space="0" w:color="000000"/>
            </w:tcBorders>
            <w:shd w:val="clear" w:color="auto" w:fill="auto"/>
            <w:noWrap/>
            <w:vAlign w:val="center"/>
            <w:hideMark/>
          </w:tcPr>
          <w:p w:rsidR="002128DF" w:rsidRPr="00BA5B3E" w:rsidRDefault="002128DF" w:rsidP="002128DF">
            <w:pPr>
              <w:jc w:val="right"/>
              <w:rPr>
                <w:rFonts w:asciiTheme="minorHAnsi" w:hAnsiTheme="minorHAnsi" w:cstheme="minorHAnsi"/>
                <w:color w:val="000000"/>
                <w:sz w:val="22"/>
                <w:szCs w:val="22"/>
              </w:rPr>
            </w:pPr>
            <w:r w:rsidRPr="00BA5B3E">
              <w:rPr>
                <w:rFonts w:asciiTheme="minorHAnsi" w:hAnsiTheme="minorHAnsi" w:cstheme="minorHAnsi"/>
                <w:color w:val="000000"/>
                <w:sz w:val="22"/>
                <w:szCs w:val="22"/>
              </w:rPr>
              <w:t>241.523,30</w:t>
            </w:r>
          </w:p>
        </w:tc>
      </w:tr>
      <w:tr w:rsidR="002128DF" w:rsidRPr="00C34FBC" w:rsidTr="002128DF">
        <w:trPr>
          <w:trHeight w:val="400"/>
        </w:trPr>
        <w:tc>
          <w:tcPr>
            <w:tcW w:w="920" w:type="dxa"/>
            <w:tcBorders>
              <w:top w:val="nil"/>
              <w:left w:val="single" w:sz="4" w:space="0" w:color="000000"/>
              <w:bottom w:val="single" w:sz="4" w:space="0" w:color="000000"/>
              <w:right w:val="single" w:sz="4" w:space="0" w:color="000000"/>
            </w:tcBorders>
            <w:shd w:val="clear" w:color="auto" w:fill="auto"/>
            <w:noWrap/>
            <w:vAlign w:val="center"/>
            <w:hideMark/>
          </w:tcPr>
          <w:p w:rsidR="002128DF" w:rsidRPr="00BA5B3E" w:rsidRDefault="002128DF" w:rsidP="002128DF">
            <w:pPr>
              <w:rPr>
                <w:rFonts w:asciiTheme="minorHAnsi" w:hAnsiTheme="minorHAnsi" w:cstheme="minorHAnsi"/>
                <w:color w:val="000000"/>
                <w:sz w:val="22"/>
                <w:szCs w:val="22"/>
              </w:rPr>
            </w:pPr>
            <w:r w:rsidRPr="00BA5B3E">
              <w:rPr>
                <w:rFonts w:asciiTheme="minorHAnsi" w:hAnsiTheme="minorHAnsi" w:cstheme="minorHAnsi"/>
                <w:color w:val="000000"/>
                <w:sz w:val="22"/>
                <w:szCs w:val="22"/>
              </w:rPr>
              <w:t>25/62</w:t>
            </w:r>
          </w:p>
        </w:tc>
        <w:tc>
          <w:tcPr>
            <w:tcW w:w="2840" w:type="dxa"/>
            <w:tcBorders>
              <w:top w:val="nil"/>
              <w:left w:val="nil"/>
              <w:bottom w:val="single" w:sz="4" w:space="0" w:color="000000"/>
              <w:right w:val="single" w:sz="4" w:space="0" w:color="000000"/>
            </w:tcBorders>
            <w:shd w:val="clear" w:color="auto" w:fill="auto"/>
            <w:vAlign w:val="center"/>
            <w:hideMark/>
          </w:tcPr>
          <w:p w:rsidR="002128DF" w:rsidRPr="00BA5B3E" w:rsidRDefault="002128DF" w:rsidP="002128DF">
            <w:pPr>
              <w:rPr>
                <w:rFonts w:asciiTheme="minorHAnsi" w:hAnsiTheme="minorHAnsi" w:cstheme="minorHAnsi"/>
                <w:color w:val="000000"/>
                <w:sz w:val="22"/>
                <w:szCs w:val="22"/>
              </w:rPr>
            </w:pPr>
            <w:r w:rsidRPr="00BA5B3E">
              <w:rPr>
                <w:rFonts w:asciiTheme="minorHAnsi" w:hAnsiTheme="minorHAnsi" w:cstheme="minorHAnsi"/>
                <w:color w:val="000000"/>
                <w:sz w:val="22"/>
                <w:szCs w:val="22"/>
              </w:rPr>
              <w:t>Παροχές τρίτων</w:t>
            </w:r>
          </w:p>
        </w:tc>
        <w:tc>
          <w:tcPr>
            <w:tcW w:w="1260" w:type="dxa"/>
            <w:tcBorders>
              <w:top w:val="nil"/>
              <w:left w:val="nil"/>
              <w:bottom w:val="single" w:sz="4" w:space="0" w:color="000000"/>
              <w:right w:val="single" w:sz="4" w:space="0" w:color="000000"/>
            </w:tcBorders>
            <w:shd w:val="clear" w:color="auto" w:fill="auto"/>
            <w:noWrap/>
            <w:vAlign w:val="center"/>
            <w:hideMark/>
          </w:tcPr>
          <w:p w:rsidR="002128DF" w:rsidRPr="00BA5B3E" w:rsidRDefault="002128DF" w:rsidP="002128DF">
            <w:pPr>
              <w:jc w:val="right"/>
              <w:rPr>
                <w:rFonts w:asciiTheme="minorHAnsi" w:hAnsiTheme="minorHAnsi" w:cstheme="minorHAnsi"/>
                <w:color w:val="000000"/>
                <w:sz w:val="22"/>
                <w:szCs w:val="22"/>
              </w:rPr>
            </w:pPr>
            <w:r w:rsidRPr="00BA5B3E">
              <w:rPr>
                <w:rFonts w:asciiTheme="minorHAnsi" w:hAnsiTheme="minorHAnsi" w:cstheme="minorHAnsi"/>
                <w:color w:val="000000"/>
                <w:sz w:val="22"/>
                <w:szCs w:val="22"/>
              </w:rPr>
              <w:t>15.000,00</w:t>
            </w:r>
          </w:p>
        </w:tc>
        <w:tc>
          <w:tcPr>
            <w:tcW w:w="1200" w:type="dxa"/>
            <w:tcBorders>
              <w:top w:val="nil"/>
              <w:left w:val="nil"/>
              <w:bottom w:val="single" w:sz="4" w:space="0" w:color="000000"/>
              <w:right w:val="single" w:sz="4" w:space="0" w:color="000000"/>
            </w:tcBorders>
            <w:shd w:val="clear" w:color="auto" w:fill="auto"/>
            <w:noWrap/>
            <w:vAlign w:val="center"/>
            <w:hideMark/>
          </w:tcPr>
          <w:p w:rsidR="002128DF" w:rsidRPr="00BA5B3E" w:rsidRDefault="002128DF" w:rsidP="002128DF">
            <w:pPr>
              <w:jc w:val="right"/>
              <w:rPr>
                <w:rFonts w:asciiTheme="minorHAnsi" w:hAnsiTheme="minorHAnsi" w:cstheme="minorHAnsi"/>
                <w:color w:val="000000"/>
                <w:sz w:val="22"/>
                <w:szCs w:val="22"/>
              </w:rPr>
            </w:pPr>
            <w:r w:rsidRPr="00BA5B3E">
              <w:rPr>
                <w:rFonts w:asciiTheme="minorHAnsi" w:hAnsiTheme="minorHAnsi" w:cstheme="minorHAnsi"/>
                <w:color w:val="000000"/>
                <w:sz w:val="22"/>
                <w:szCs w:val="22"/>
              </w:rPr>
              <w:t> </w:t>
            </w:r>
          </w:p>
        </w:tc>
        <w:tc>
          <w:tcPr>
            <w:tcW w:w="1200" w:type="dxa"/>
            <w:tcBorders>
              <w:top w:val="nil"/>
              <w:left w:val="nil"/>
              <w:bottom w:val="single" w:sz="4" w:space="0" w:color="000000"/>
              <w:right w:val="single" w:sz="4" w:space="0" w:color="000000"/>
            </w:tcBorders>
            <w:shd w:val="clear" w:color="auto" w:fill="auto"/>
            <w:noWrap/>
            <w:vAlign w:val="center"/>
            <w:hideMark/>
          </w:tcPr>
          <w:p w:rsidR="002128DF" w:rsidRPr="00BA5B3E" w:rsidRDefault="002128DF" w:rsidP="002128DF">
            <w:pPr>
              <w:jc w:val="right"/>
              <w:rPr>
                <w:rFonts w:asciiTheme="minorHAnsi" w:hAnsiTheme="minorHAnsi" w:cstheme="minorHAnsi"/>
                <w:color w:val="000000"/>
                <w:sz w:val="22"/>
                <w:szCs w:val="22"/>
              </w:rPr>
            </w:pPr>
            <w:r w:rsidRPr="00BA5B3E">
              <w:rPr>
                <w:rFonts w:asciiTheme="minorHAnsi" w:hAnsiTheme="minorHAnsi" w:cstheme="minorHAnsi"/>
                <w:color w:val="000000"/>
                <w:sz w:val="22"/>
                <w:szCs w:val="22"/>
              </w:rPr>
              <w:t> </w:t>
            </w:r>
          </w:p>
        </w:tc>
        <w:tc>
          <w:tcPr>
            <w:tcW w:w="1340" w:type="dxa"/>
            <w:tcBorders>
              <w:top w:val="nil"/>
              <w:left w:val="nil"/>
              <w:bottom w:val="single" w:sz="4" w:space="0" w:color="000000"/>
              <w:right w:val="single" w:sz="4" w:space="0" w:color="000000"/>
            </w:tcBorders>
            <w:shd w:val="clear" w:color="auto" w:fill="auto"/>
            <w:noWrap/>
            <w:vAlign w:val="center"/>
            <w:hideMark/>
          </w:tcPr>
          <w:p w:rsidR="002128DF" w:rsidRPr="00BA5B3E" w:rsidRDefault="002128DF" w:rsidP="002128DF">
            <w:pPr>
              <w:jc w:val="right"/>
              <w:rPr>
                <w:rFonts w:asciiTheme="minorHAnsi" w:hAnsiTheme="minorHAnsi" w:cstheme="minorHAnsi"/>
                <w:color w:val="000000"/>
                <w:sz w:val="22"/>
                <w:szCs w:val="22"/>
              </w:rPr>
            </w:pPr>
            <w:r w:rsidRPr="00BA5B3E">
              <w:rPr>
                <w:rFonts w:asciiTheme="minorHAnsi" w:hAnsiTheme="minorHAnsi" w:cstheme="minorHAnsi"/>
                <w:color w:val="000000"/>
                <w:sz w:val="22"/>
                <w:szCs w:val="22"/>
              </w:rPr>
              <w:t>15.000,00</w:t>
            </w:r>
          </w:p>
        </w:tc>
      </w:tr>
      <w:tr w:rsidR="002128DF" w:rsidRPr="00C34FBC" w:rsidTr="002128DF">
        <w:trPr>
          <w:trHeight w:val="400"/>
        </w:trPr>
        <w:tc>
          <w:tcPr>
            <w:tcW w:w="920" w:type="dxa"/>
            <w:tcBorders>
              <w:top w:val="nil"/>
              <w:left w:val="single" w:sz="4" w:space="0" w:color="000000"/>
              <w:bottom w:val="single" w:sz="4" w:space="0" w:color="000000"/>
              <w:right w:val="single" w:sz="4" w:space="0" w:color="000000"/>
            </w:tcBorders>
            <w:shd w:val="clear" w:color="auto" w:fill="auto"/>
            <w:noWrap/>
            <w:vAlign w:val="center"/>
            <w:hideMark/>
          </w:tcPr>
          <w:p w:rsidR="002128DF" w:rsidRPr="00BA5B3E" w:rsidRDefault="002128DF" w:rsidP="002128DF">
            <w:pPr>
              <w:rPr>
                <w:rFonts w:asciiTheme="minorHAnsi" w:hAnsiTheme="minorHAnsi" w:cstheme="minorHAnsi"/>
                <w:color w:val="000000"/>
                <w:sz w:val="22"/>
                <w:szCs w:val="22"/>
              </w:rPr>
            </w:pPr>
            <w:r w:rsidRPr="00BA5B3E">
              <w:rPr>
                <w:rFonts w:asciiTheme="minorHAnsi" w:hAnsiTheme="minorHAnsi" w:cstheme="minorHAnsi"/>
                <w:color w:val="000000"/>
                <w:sz w:val="22"/>
                <w:szCs w:val="22"/>
              </w:rPr>
              <w:t>25/66</w:t>
            </w:r>
          </w:p>
        </w:tc>
        <w:tc>
          <w:tcPr>
            <w:tcW w:w="2840" w:type="dxa"/>
            <w:tcBorders>
              <w:top w:val="nil"/>
              <w:left w:val="nil"/>
              <w:bottom w:val="single" w:sz="4" w:space="0" w:color="000000"/>
              <w:right w:val="single" w:sz="4" w:space="0" w:color="000000"/>
            </w:tcBorders>
            <w:shd w:val="clear" w:color="auto" w:fill="auto"/>
            <w:vAlign w:val="center"/>
            <w:hideMark/>
          </w:tcPr>
          <w:p w:rsidR="002128DF" w:rsidRPr="00BA5B3E" w:rsidRDefault="002128DF" w:rsidP="002128DF">
            <w:pPr>
              <w:rPr>
                <w:rFonts w:asciiTheme="minorHAnsi" w:hAnsiTheme="minorHAnsi" w:cstheme="minorHAnsi"/>
                <w:color w:val="000000"/>
                <w:sz w:val="22"/>
                <w:szCs w:val="22"/>
              </w:rPr>
            </w:pPr>
            <w:proofErr w:type="spellStart"/>
            <w:r w:rsidRPr="00BA5B3E">
              <w:rPr>
                <w:rFonts w:asciiTheme="minorHAnsi" w:hAnsiTheme="minorHAnsi" w:cstheme="minorHAnsi"/>
                <w:color w:val="000000"/>
                <w:sz w:val="22"/>
                <w:szCs w:val="22"/>
              </w:rPr>
              <w:t>Προμήθεις</w:t>
            </w:r>
            <w:proofErr w:type="spellEnd"/>
            <w:r w:rsidRPr="00BA5B3E">
              <w:rPr>
                <w:rFonts w:asciiTheme="minorHAnsi" w:hAnsiTheme="minorHAnsi" w:cstheme="minorHAnsi"/>
                <w:color w:val="000000"/>
                <w:sz w:val="22"/>
                <w:szCs w:val="22"/>
              </w:rPr>
              <w:t xml:space="preserve"> αναλωσίμων</w:t>
            </w:r>
          </w:p>
        </w:tc>
        <w:tc>
          <w:tcPr>
            <w:tcW w:w="1260" w:type="dxa"/>
            <w:tcBorders>
              <w:top w:val="nil"/>
              <w:left w:val="nil"/>
              <w:bottom w:val="single" w:sz="4" w:space="0" w:color="000000"/>
              <w:right w:val="single" w:sz="4" w:space="0" w:color="000000"/>
            </w:tcBorders>
            <w:shd w:val="clear" w:color="auto" w:fill="auto"/>
            <w:noWrap/>
            <w:vAlign w:val="center"/>
            <w:hideMark/>
          </w:tcPr>
          <w:p w:rsidR="002128DF" w:rsidRPr="00BA5B3E" w:rsidRDefault="002128DF" w:rsidP="002128DF">
            <w:pPr>
              <w:jc w:val="right"/>
              <w:rPr>
                <w:rFonts w:asciiTheme="minorHAnsi" w:hAnsiTheme="minorHAnsi" w:cstheme="minorHAnsi"/>
                <w:color w:val="000000"/>
                <w:sz w:val="22"/>
                <w:szCs w:val="22"/>
              </w:rPr>
            </w:pPr>
            <w:r w:rsidRPr="00BA5B3E">
              <w:rPr>
                <w:rFonts w:asciiTheme="minorHAnsi" w:hAnsiTheme="minorHAnsi" w:cstheme="minorHAnsi"/>
                <w:color w:val="000000"/>
                <w:sz w:val="22"/>
                <w:szCs w:val="22"/>
              </w:rPr>
              <w:t>20.000,00</w:t>
            </w:r>
          </w:p>
        </w:tc>
        <w:tc>
          <w:tcPr>
            <w:tcW w:w="1200" w:type="dxa"/>
            <w:tcBorders>
              <w:top w:val="nil"/>
              <w:left w:val="nil"/>
              <w:bottom w:val="single" w:sz="4" w:space="0" w:color="000000"/>
              <w:right w:val="single" w:sz="4" w:space="0" w:color="000000"/>
            </w:tcBorders>
            <w:shd w:val="clear" w:color="auto" w:fill="auto"/>
            <w:noWrap/>
            <w:vAlign w:val="center"/>
            <w:hideMark/>
          </w:tcPr>
          <w:p w:rsidR="002128DF" w:rsidRPr="00BA5B3E" w:rsidRDefault="002128DF" w:rsidP="002128DF">
            <w:pPr>
              <w:jc w:val="right"/>
              <w:rPr>
                <w:rFonts w:asciiTheme="minorHAnsi" w:hAnsiTheme="minorHAnsi" w:cstheme="minorHAnsi"/>
                <w:color w:val="000000"/>
                <w:sz w:val="22"/>
                <w:szCs w:val="22"/>
              </w:rPr>
            </w:pPr>
            <w:r w:rsidRPr="00BA5B3E">
              <w:rPr>
                <w:rFonts w:asciiTheme="minorHAnsi" w:hAnsiTheme="minorHAnsi" w:cstheme="minorHAnsi"/>
                <w:color w:val="000000"/>
                <w:sz w:val="22"/>
                <w:szCs w:val="22"/>
              </w:rPr>
              <w:t> </w:t>
            </w:r>
          </w:p>
        </w:tc>
        <w:tc>
          <w:tcPr>
            <w:tcW w:w="1200" w:type="dxa"/>
            <w:tcBorders>
              <w:top w:val="nil"/>
              <w:left w:val="nil"/>
              <w:bottom w:val="single" w:sz="4" w:space="0" w:color="000000"/>
              <w:right w:val="single" w:sz="4" w:space="0" w:color="000000"/>
            </w:tcBorders>
            <w:shd w:val="clear" w:color="auto" w:fill="auto"/>
            <w:noWrap/>
            <w:vAlign w:val="center"/>
            <w:hideMark/>
          </w:tcPr>
          <w:p w:rsidR="002128DF" w:rsidRPr="00BA5B3E" w:rsidRDefault="002128DF" w:rsidP="002128DF">
            <w:pPr>
              <w:jc w:val="right"/>
              <w:rPr>
                <w:rFonts w:asciiTheme="minorHAnsi" w:hAnsiTheme="minorHAnsi" w:cstheme="minorHAnsi"/>
                <w:color w:val="000000"/>
                <w:sz w:val="22"/>
                <w:szCs w:val="22"/>
              </w:rPr>
            </w:pPr>
            <w:r w:rsidRPr="00BA5B3E">
              <w:rPr>
                <w:rFonts w:asciiTheme="minorHAnsi" w:hAnsiTheme="minorHAnsi" w:cstheme="minorHAnsi"/>
                <w:color w:val="000000"/>
                <w:sz w:val="22"/>
                <w:szCs w:val="22"/>
              </w:rPr>
              <w:t> </w:t>
            </w:r>
          </w:p>
        </w:tc>
        <w:tc>
          <w:tcPr>
            <w:tcW w:w="1340" w:type="dxa"/>
            <w:tcBorders>
              <w:top w:val="nil"/>
              <w:left w:val="nil"/>
              <w:bottom w:val="single" w:sz="4" w:space="0" w:color="000000"/>
              <w:right w:val="single" w:sz="4" w:space="0" w:color="000000"/>
            </w:tcBorders>
            <w:shd w:val="clear" w:color="auto" w:fill="auto"/>
            <w:noWrap/>
            <w:vAlign w:val="center"/>
            <w:hideMark/>
          </w:tcPr>
          <w:p w:rsidR="002128DF" w:rsidRPr="00BA5B3E" w:rsidRDefault="002128DF" w:rsidP="002128DF">
            <w:pPr>
              <w:jc w:val="right"/>
              <w:rPr>
                <w:rFonts w:asciiTheme="minorHAnsi" w:hAnsiTheme="minorHAnsi" w:cstheme="minorHAnsi"/>
                <w:color w:val="000000"/>
                <w:sz w:val="22"/>
                <w:szCs w:val="22"/>
              </w:rPr>
            </w:pPr>
            <w:r w:rsidRPr="00BA5B3E">
              <w:rPr>
                <w:rFonts w:asciiTheme="minorHAnsi" w:hAnsiTheme="minorHAnsi" w:cstheme="minorHAnsi"/>
                <w:color w:val="000000"/>
                <w:sz w:val="22"/>
                <w:szCs w:val="22"/>
              </w:rPr>
              <w:t>20.000,00</w:t>
            </w:r>
          </w:p>
        </w:tc>
      </w:tr>
      <w:tr w:rsidR="002128DF" w:rsidRPr="00C34FBC" w:rsidTr="002128DF">
        <w:trPr>
          <w:trHeight w:val="400"/>
        </w:trPr>
        <w:tc>
          <w:tcPr>
            <w:tcW w:w="920" w:type="dxa"/>
            <w:tcBorders>
              <w:top w:val="nil"/>
              <w:left w:val="single" w:sz="4" w:space="0" w:color="000000"/>
              <w:bottom w:val="single" w:sz="4" w:space="0" w:color="000000"/>
              <w:right w:val="single" w:sz="4" w:space="0" w:color="000000"/>
            </w:tcBorders>
            <w:shd w:val="clear" w:color="auto" w:fill="auto"/>
            <w:noWrap/>
            <w:vAlign w:val="center"/>
            <w:hideMark/>
          </w:tcPr>
          <w:p w:rsidR="002128DF" w:rsidRPr="00BA5B3E" w:rsidRDefault="002128DF" w:rsidP="002128DF">
            <w:pPr>
              <w:rPr>
                <w:rFonts w:asciiTheme="minorHAnsi" w:hAnsiTheme="minorHAnsi" w:cstheme="minorHAnsi"/>
                <w:color w:val="000000"/>
                <w:sz w:val="22"/>
                <w:szCs w:val="22"/>
              </w:rPr>
            </w:pPr>
            <w:r w:rsidRPr="00BA5B3E">
              <w:rPr>
                <w:rFonts w:asciiTheme="minorHAnsi" w:hAnsiTheme="minorHAnsi" w:cstheme="minorHAnsi"/>
                <w:color w:val="000000"/>
                <w:sz w:val="22"/>
                <w:szCs w:val="22"/>
              </w:rPr>
              <w:t>25/71</w:t>
            </w:r>
          </w:p>
        </w:tc>
        <w:tc>
          <w:tcPr>
            <w:tcW w:w="2840" w:type="dxa"/>
            <w:tcBorders>
              <w:top w:val="nil"/>
              <w:left w:val="nil"/>
              <w:bottom w:val="single" w:sz="4" w:space="0" w:color="000000"/>
              <w:right w:val="single" w:sz="4" w:space="0" w:color="000000"/>
            </w:tcBorders>
            <w:shd w:val="clear" w:color="auto" w:fill="auto"/>
            <w:vAlign w:val="center"/>
            <w:hideMark/>
          </w:tcPr>
          <w:p w:rsidR="002128DF" w:rsidRPr="00BA5B3E" w:rsidRDefault="002128DF" w:rsidP="002128DF">
            <w:pPr>
              <w:rPr>
                <w:rFonts w:asciiTheme="minorHAnsi" w:hAnsiTheme="minorHAnsi" w:cstheme="minorHAnsi"/>
                <w:color w:val="000000"/>
                <w:sz w:val="22"/>
                <w:szCs w:val="22"/>
              </w:rPr>
            </w:pPr>
            <w:r w:rsidRPr="00BA5B3E">
              <w:rPr>
                <w:rFonts w:asciiTheme="minorHAnsi" w:hAnsiTheme="minorHAnsi" w:cstheme="minorHAnsi"/>
                <w:color w:val="000000"/>
                <w:sz w:val="22"/>
                <w:szCs w:val="22"/>
              </w:rPr>
              <w:t>Προμήθειες παγίων</w:t>
            </w:r>
          </w:p>
        </w:tc>
        <w:tc>
          <w:tcPr>
            <w:tcW w:w="1260" w:type="dxa"/>
            <w:tcBorders>
              <w:top w:val="nil"/>
              <w:left w:val="nil"/>
              <w:bottom w:val="single" w:sz="4" w:space="0" w:color="000000"/>
              <w:right w:val="single" w:sz="4" w:space="0" w:color="000000"/>
            </w:tcBorders>
            <w:shd w:val="clear" w:color="auto" w:fill="auto"/>
            <w:noWrap/>
            <w:vAlign w:val="center"/>
            <w:hideMark/>
          </w:tcPr>
          <w:p w:rsidR="002128DF" w:rsidRPr="00BA5B3E" w:rsidRDefault="002128DF" w:rsidP="002128DF">
            <w:pPr>
              <w:jc w:val="right"/>
              <w:rPr>
                <w:rFonts w:asciiTheme="minorHAnsi" w:hAnsiTheme="minorHAnsi" w:cstheme="minorHAnsi"/>
                <w:color w:val="000000"/>
                <w:sz w:val="22"/>
                <w:szCs w:val="22"/>
              </w:rPr>
            </w:pPr>
            <w:r w:rsidRPr="00BA5B3E">
              <w:rPr>
                <w:rFonts w:asciiTheme="minorHAnsi" w:hAnsiTheme="minorHAnsi" w:cstheme="minorHAnsi"/>
                <w:color w:val="000000"/>
                <w:sz w:val="22"/>
                <w:szCs w:val="22"/>
              </w:rPr>
              <w:t> </w:t>
            </w:r>
          </w:p>
        </w:tc>
        <w:tc>
          <w:tcPr>
            <w:tcW w:w="1200" w:type="dxa"/>
            <w:tcBorders>
              <w:top w:val="nil"/>
              <w:left w:val="nil"/>
              <w:bottom w:val="single" w:sz="4" w:space="0" w:color="000000"/>
              <w:right w:val="single" w:sz="4" w:space="0" w:color="000000"/>
            </w:tcBorders>
            <w:shd w:val="clear" w:color="auto" w:fill="auto"/>
            <w:noWrap/>
            <w:vAlign w:val="center"/>
            <w:hideMark/>
          </w:tcPr>
          <w:p w:rsidR="002128DF" w:rsidRPr="00BA5B3E" w:rsidRDefault="002128DF" w:rsidP="002128DF">
            <w:pPr>
              <w:jc w:val="right"/>
              <w:rPr>
                <w:rFonts w:asciiTheme="minorHAnsi" w:hAnsiTheme="minorHAnsi" w:cstheme="minorHAnsi"/>
                <w:color w:val="000000"/>
                <w:sz w:val="22"/>
                <w:szCs w:val="22"/>
              </w:rPr>
            </w:pPr>
            <w:r w:rsidRPr="00BA5B3E">
              <w:rPr>
                <w:rFonts w:asciiTheme="minorHAnsi" w:hAnsiTheme="minorHAnsi" w:cstheme="minorHAnsi"/>
                <w:color w:val="000000"/>
                <w:sz w:val="22"/>
                <w:szCs w:val="22"/>
              </w:rPr>
              <w:t> </w:t>
            </w:r>
          </w:p>
        </w:tc>
        <w:tc>
          <w:tcPr>
            <w:tcW w:w="1200" w:type="dxa"/>
            <w:tcBorders>
              <w:top w:val="nil"/>
              <w:left w:val="nil"/>
              <w:bottom w:val="single" w:sz="4" w:space="0" w:color="000000"/>
              <w:right w:val="single" w:sz="4" w:space="0" w:color="000000"/>
            </w:tcBorders>
            <w:shd w:val="clear" w:color="auto" w:fill="auto"/>
            <w:noWrap/>
            <w:vAlign w:val="center"/>
            <w:hideMark/>
          </w:tcPr>
          <w:p w:rsidR="002128DF" w:rsidRPr="00BA5B3E" w:rsidRDefault="002128DF" w:rsidP="002128DF">
            <w:pPr>
              <w:jc w:val="right"/>
              <w:rPr>
                <w:rFonts w:asciiTheme="minorHAnsi" w:hAnsiTheme="minorHAnsi" w:cstheme="minorHAnsi"/>
                <w:color w:val="000000"/>
                <w:sz w:val="22"/>
                <w:szCs w:val="22"/>
              </w:rPr>
            </w:pPr>
            <w:r w:rsidRPr="00BA5B3E">
              <w:rPr>
                <w:rFonts w:asciiTheme="minorHAnsi" w:hAnsiTheme="minorHAnsi" w:cstheme="minorHAnsi"/>
                <w:color w:val="000000"/>
                <w:sz w:val="22"/>
                <w:szCs w:val="22"/>
              </w:rPr>
              <w:t>9.900,00</w:t>
            </w:r>
          </w:p>
        </w:tc>
        <w:tc>
          <w:tcPr>
            <w:tcW w:w="1340" w:type="dxa"/>
            <w:tcBorders>
              <w:top w:val="nil"/>
              <w:left w:val="nil"/>
              <w:bottom w:val="single" w:sz="4" w:space="0" w:color="000000"/>
              <w:right w:val="single" w:sz="4" w:space="0" w:color="000000"/>
            </w:tcBorders>
            <w:shd w:val="clear" w:color="auto" w:fill="auto"/>
            <w:noWrap/>
            <w:vAlign w:val="center"/>
            <w:hideMark/>
          </w:tcPr>
          <w:p w:rsidR="002128DF" w:rsidRPr="00BA5B3E" w:rsidRDefault="002128DF" w:rsidP="002128DF">
            <w:pPr>
              <w:jc w:val="right"/>
              <w:rPr>
                <w:rFonts w:asciiTheme="minorHAnsi" w:hAnsiTheme="minorHAnsi" w:cstheme="minorHAnsi"/>
                <w:color w:val="000000"/>
                <w:sz w:val="22"/>
                <w:szCs w:val="22"/>
              </w:rPr>
            </w:pPr>
            <w:r w:rsidRPr="00BA5B3E">
              <w:rPr>
                <w:rFonts w:asciiTheme="minorHAnsi" w:hAnsiTheme="minorHAnsi" w:cstheme="minorHAnsi"/>
                <w:color w:val="000000"/>
                <w:sz w:val="22"/>
                <w:szCs w:val="22"/>
              </w:rPr>
              <w:t>9.900,00</w:t>
            </w:r>
          </w:p>
        </w:tc>
      </w:tr>
      <w:tr w:rsidR="002128DF" w:rsidRPr="00C34FBC" w:rsidTr="002128DF">
        <w:trPr>
          <w:trHeight w:val="400"/>
        </w:trPr>
        <w:tc>
          <w:tcPr>
            <w:tcW w:w="920" w:type="dxa"/>
            <w:tcBorders>
              <w:top w:val="nil"/>
              <w:left w:val="single" w:sz="4" w:space="0" w:color="000000"/>
              <w:bottom w:val="single" w:sz="4" w:space="0" w:color="000000"/>
              <w:right w:val="single" w:sz="4" w:space="0" w:color="000000"/>
            </w:tcBorders>
            <w:shd w:val="clear" w:color="auto" w:fill="auto"/>
            <w:noWrap/>
            <w:vAlign w:val="center"/>
            <w:hideMark/>
          </w:tcPr>
          <w:p w:rsidR="002128DF" w:rsidRPr="00BA5B3E" w:rsidRDefault="002128DF" w:rsidP="002128DF">
            <w:pPr>
              <w:rPr>
                <w:rFonts w:asciiTheme="minorHAnsi" w:hAnsiTheme="minorHAnsi" w:cstheme="minorHAnsi"/>
                <w:color w:val="000000"/>
                <w:sz w:val="22"/>
                <w:szCs w:val="22"/>
              </w:rPr>
            </w:pPr>
            <w:r w:rsidRPr="00BA5B3E">
              <w:rPr>
                <w:rFonts w:asciiTheme="minorHAnsi" w:hAnsiTheme="minorHAnsi" w:cstheme="minorHAnsi"/>
                <w:color w:val="000000"/>
                <w:sz w:val="22"/>
                <w:szCs w:val="22"/>
              </w:rPr>
              <w:lastRenderedPageBreak/>
              <w:t>25/73</w:t>
            </w:r>
          </w:p>
        </w:tc>
        <w:tc>
          <w:tcPr>
            <w:tcW w:w="2840" w:type="dxa"/>
            <w:tcBorders>
              <w:top w:val="nil"/>
              <w:left w:val="nil"/>
              <w:bottom w:val="single" w:sz="4" w:space="0" w:color="000000"/>
              <w:right w:val="single" w:sz="4" w:space="0" w:color="000000"/>
            </w:tcBorders>
            <w:shd w:val="clear" w:color="auto" w:fill="auto"/>
            <w:vAlign w:val="center"/>
            <w:hideMark/>
          </w:tcPr>
          <w:p w:rsidR="002128DF" w:rsidRPr="00BA5B3E" w:rsidRDefault="002128DF" w:rsidP="002128DF">
            <w:pPr>
              <w:rPr>
                <w:rFonts w:asciiTheme="minorHAnsi" w:hAnsiTheme="minorHAnsi" w:cstheme="minorHAnsi"/>
                <w:color w:val="000000"/>
                <w:sz w:val="22"/>
                <w:szCs w:val="22"/>
              </w:rPr>
            </w:pPr>
            <w:proofErr w:type="spellStart"/>
            <w:r w:rsidRPr="00BA5B3E">
              <w:rPr>
                <w:rFonts w:asciiTheme="minorHAnsi" w:hAnsiTheme="minorHAnsi" w:cstheme="minorHAnsi"/>
                <w:color w:val="000000"/>
                <w:sz w:val="22"/>
                <w:szCs w:val="22"/>
              </w:rPr>
              <w:t>Εργα</w:t>
            </w:r>
            <w:proofErr w:type="spellEnd"/>
          </w:p>
        </w:tc>
        <w:tc>
          <w:tcPr>
            <w:tcW w:w="1260" w:type="dxa"/>
            <w:tcBorders>
              <w:top w:val="nil"/>
              <w:left w:val="nil"/>
              <w:bottom w:val="single" w:sz="4" w:space="0" w:color="000000"/>
              <w:right w:val="single" w:sz="4" w:space="0" w:color="000000"/>
            </w:tcBorders>
            <w:shd w:val="clear" w:color="auto" w:fill="auto"/>
            <w:noWrap/>
            <w:vAlign w:val="center"/>
            <w:hideMark/>
          </w:tcPr>
          <w:p w:rsidR="002128DF" w:rsidRPr="00BA5B3E" w:rsidRDefault="002128DF" w:rsidP="002128DF">
            <w:pPr>
              <w:jc w:val="right"/>
              <w:rPr>
                <w:rFonts w:asciiTheme="minorHAnsi" w:hAnsiTheme="minorHAnsi" w:cstheme="minorHAnsi"/>
                <w:color w:val="000000"/>
                <w:sz w:val="22"/>
                <w:szCs w:val="22"/>
              </w:rPr>
            </w:pPr>
            <w:r w:rsidRPr="00BA5B3E">
              <w:rPr>
                <w:rFonts w:asciiTheme="minorHAnsi" w:hAnsiTheme="minorHAnsi" w:cstheme="minorHAnsi"/>
                <w:color w:val="000000"/>
                <w:sz w:val="22"/>
                <w:szCs w:val="22"/>
              </w:rPr>
              <w:t> </w:t>
            </w:r>
          </w:p>
        </w:tc>
        <w:tc>
          <w:tcPr>
            <w:tcW w:w="1200" w:type="dxa"/>
            <w:tcBorders>
              <w:top w:val="nil"/>
              <w:left w:val="nil"/>
              <w:bottom w:val="single" w:sz="4" w:space="0" w:color="000000"/>
              <w:right w:val="single" w:sz="4" w:space="0" w:color="000000"/>
            </w:tcBorders>
            <w:shd w:val="clear" w:color="auto" w:fill="auto"/>
            <w:noWrap/>
            <w:vAlign w:val="center"/>
            <w:hideMark/>
          </w:tcPr>
          <w:p w:rsidR="002128DF" w:rsidRPr="00BA5B3E" w:rsidRDefault="002128DF" w:rsidP="002128DF">
            <w:pPr>
              <w:jc w:val="right"/>
              <w:rPr>
                <w:rFonts w:asciiTheme="minorHAnsi" w:hAnsiTheme="minorHAnsi" w:cstheme="minorHAnsi"/>
                <w:color w:val="000000"/>
                <w:sz w:val="22"/>
                <w:szCs w:val="22"/>
              </w:rPr>
            </w:pPr>
            <w:r w:rsidRPr="00BA5B3E">
              <w:rPr>
                <w:rFonts w:asciiTheme="minorHAnsi" w:hAnsiTheme="minorHAnsi" w:cstheme="minorHAnsi"/>
                <w:color w:val="000000"/>
                <w:sz w:val="22"/>
                <w:szCs w:val="22"/>
              </w:rPr>
              <w:t> </w:t>
            </w:r>
          </w:p>
        </w:tc>
        <w:tc>
          <w:tcPr>
            <w:tcW w:w="1200" w:type="dxa"/>
            <w:tcBorders>
              <w:top w:val="nil"/>
              <w:left w:val="nil"/>
              <w:bottom w:val="single" w:sz="4" w:space="0" w:color="000000"/>
              <w:right w:val="single" w:sz="4" w:space="0" w:color="000000"/>
            </w:tcBorders>
            <w:shd w:val="clear" w:color="auto" w:fill="auto"/>
            <w:noWrap/>
            <w:vAlign w:val="center"/>
            <w:hideMark/>
          </w:tcPr>
          <w:p w:rsidR="002128DF" w:rsidRPr="00BA5B3E" w:rsidRDefault="002128DF" w:rsidP="002128DF">
            <w:pPr>
              <w:jc w:val="right"/>
              <w:rPr>
                <w:rFonts w:asciiTheme="minorHAnsi" w:hAnsiTheme="minorHAnsi" w:cstheme="minorHAnsi"/>
                <w:color w:val="000000"/>
                <w:sz w:val="22"/>
                <w:szCs w:val="22"/>
              </w:rPr>
            </w:pPr>
            <w:r w:rsidRPr="00BA5B3E">
              <w:rPr>
                <w:rFonts w:asciiTheme="minorHAnsi" w:hAnsiTheme="minorHAnsi" w:cstheme="minorHAnsi"/>
                <w:color w:val="000000"/>
                <w:sz w:val="22"/>
                <w:szCs w:val="22"/>
              </w:rPr>
              <w:t> </w:t>
            </w:r>
          </w:p>
        </w:tc>
        <w:tc>
          <w:tcPr>
            <w:tcW w:w="1340" w:type="dxa"/>
            <w:tcBorders>
              <w:top w:val="nil"/>
              <w:left w:val="nil"/>
              <w:bottom w:val="single" w:sz="4" w:space="0" w:color="000000"/>
              <w:right w:val="single" w:sz="4" w:space="0" w:color="000000"/>
            </w:tcBorders>
            <w:shd w:val="clear" w:color="auto" w:fill="auto"/>
            <w:noWrap/>
            <w:vAlign w:val="center"/>
            <w:hideMark/>
          </w:tcPr>
          <w:p w:rsidR="002128DF" w:rsidRPr="00BA5B3E" w:rsidRDefault="002128DF" w:rsidP="002128DF">
            <w:pPr>
              <w:jc w:val="right"/>
              <w:rPr>
                <w:rFonts w:asciiTheme="minorHAnsi" w:hAnsiTheme="minorHAnsi" w:cstheme="minorHAnsi"/>
                <w:color w:val="000000"/>
                <w:sz w:val="22"/>
                <w:szCs w:val="22"/>
              </w:rPr>
            </w:pPr>
            <w:r w:rsidRPr="00BA5B3E">
              <w:rPr>
                <w:rFonts w:asciiTheme="minorHAnsi" w:hAnsiTheme="minorHAnsi" w:cstheme="minorHAnsi"/>
                <w:color w:val="000000"/>
                <w:sz w:val="22"/>
                <w:szCs w:val="22"/>
              </w:rPr>
              <w:t>0,00</w:t>
            </w:r>
          </w:p>
        </w:tc>
      </w:tr>
      <w:tr w:rsidR="002128DF" w:rsidRPr="00C34FBC" w:rsidTr="002128DF">
        <w:trPr>
          <w:trHeight w:val="400"/>
        </w:trPr>
        <w:tc>
          <w:tcPr>
            <w:tcW w:w="920" w:type="dxa"/>
            <w:tcBorders>
              <w:top w:val="nil"/>
              <w:left w:val="single" w:sz="4" w:space="0" w:color="000000"/>
              <w:bottom w:val="single" w:sz="4" w:space="0" w:color="000000"/>
              <w:right w:val="single" w:sz="4" w:space="0" w:color="000000"/>
            </w:tcBorders>
            <w:shd w:val="clear" w:color="auto" w:fill="auto"/>
            <w:noWrap/>
            <w:vAlign w:val="center"/>
            <w:hideMark/>
          </w:tcPr>
          <w:p w:rsidR="002128DF" w:rsidRPr="00BA5B3E" w:rsidRDefault="002128DF" w:rsidP="002128DF">
            <w:pPr>
              <w:rPr>
                <w:rFonts w:asciiTheme="minorHAnsi" w:hAnsiTheme="minorHAnsi" w:cstheme="minorHAnsi"/>
                <w:color w:val="000000"/>
                <w:sz w:val="22"/>
                <w:szCs w:val="22"/>
              </w:rPr>
            </w:pPr>
            <w:r w:rsidRPr="00BA5B3E">
              <w:rPr>
                <w:rFonts w:asciiTheme="minorHAnsi" w:hAnsiTheme="minorHAnsi" w:cstheme="minorHAnsi"/>
                <w:color w:val="000000"/>
                <w:sz w:val="22"/>
                <w:szCs w:val="22"/>
              </w:rPr>
              <w:t>25/81</w:t>
            </w:r>
          </w:p>
        </w:tc>
        <w:tc>
          <w:tcPr>
            <w:tcW w:w="2840" w:type="dxa"/>
            <w:tcBorders>
              <w:top w:val="nil"/>
              <w:left w:val="nil"/>
              <w:bottom w:val="single" w:sz="4" w:space="0" w:color="000000"/>
              <w:right w:val="single" w:sz="4" w:space="0" w:color="000000"/>
            </w:tcBorders>
            <w:shd w:val="clear" w:color="auto" w:fill="auto"/>
            <w:vAlign w:val="center"/>
            <w:hideMark/>
          </w:tcPr>
          <w:p w:rsidR="002128DF" w:rsidRPr="00BA5B3E" w:rsidRDefault="002128DF" w:rsidP="002128DF">
            <w:pPr>
              <w:rPr>
                <w:rFonts w:asciiTheme="minorHAnsi" w:hAnsiTheme="minorHAnsi" w:cstheme="minorHAnsi"/>
                <w:color w:val="000000"/>
                <w:sz w:val="22"/>
                <w:szCs w:val="22"/>
              </w:rPr>
            </w:pPr>
            <w:r w:rsidRPr="00BA5B3E">
              <w:rPr>
                <w:rFonts w:asciiTheme="minorHAnsi" w:hAnsiTheme="minorHAnsi" w:cstheme="minorHAnsi"/>
                <w:color w:val="000000"/>
                <w:sz w:val="22"/>
                <w:szCs w:val="22"/>
              </w:rPr>
              <w:t>Υποχρεώσεις Π.Ο.Ε</w:t>
            </w:r>
          </w:p>
        </w:tc>
        <w:tc>
          <w:tcPr>
            <w:tcW w:w="1260" w:type="dxa"/>
            <w:tcBorders>
              <w:top w:val="nil"/>
              <w:left w:val="nil"/>
              <w:bottom w:val="single" w:sz="4" w:space="0" w:color="000000"/>
              <w:right w:val="single" w:sz="4" w:space="0" w:color="000000"/>
            </w:tcBorders>
            <w:shd w:val="clear" w:color="auto" w:fill="auto"/>
            <w:noWrap/>
            <w:vAlign w:val="center"/>
            <w:hideMark/>
          </w:tcPr>
          <w:p w:rsidR="002128DF" w:rsidRPr="00BA5B3E" w:rsidRDefault="002128DF" w:rsidP="002128DF">
            <w:pPr>
              <w:rPr>
                <w:rFonts w:asciiTheme="minorHAnsi" w:hAnsiTheme="minorHAnsi" w:cstheme="minorHAnsi"/>
                <w:color w:val="000000"/>
                <w:sz w:val="22"/>
                <w:szCs w:val="22"/>
              </w:rPr>
            </w:pPr>
            <w:r w:rsidRPr="00BA5B3E">
              <w:rPr>
                <w:rFonts w:asciiTheme="minorHAnsi" w:hAnsiTheme="minorHAnsi" w:cstheme="minorHAnsi"/>
                <w:color w:val="000000"/>
                <w:sz w:val="22"/>
                <w:szCs w:val="22"/>
              </w:rPr>
              <w:t> </w:t>
            </w:r>
          </w:p>
        </w:tc>
        <w:tc>
          <w:tcPr>
            <w:tcW w:w="1200" w:type="dxa"/>
            <w:tcBorders>
              <w:top w:val="nil"/>
              <w:left w:val="nil"/>
              <w:bottom w:val="single" w:sz="4" w:space="0" w:color="000000"/>
              <w:right w:val="single" w:sz="4" w:space="0" w:color="000000"/>
            </w:tcBorders>
            <w:shd w:val="clear" w:color="auto" w:fill="auto"/>
            <w:noWrap/>
            <w:vAlign w:val="center"/>
            <w:hideMark/>
          </w:tcPr>
          <w:p w:rsidR="002128DF" w:rsidRPr="00BA5B3E" w:rsidRDefault="002128DF" w:rsidP="002128DF">
            <w:pPr>
              <w:jc w:val="right"/>
              <w:rPr>
                <w:rFonts w:asciiTheme="minorHAnsi" w:hAnsiTheme="minorHAnsi" w:cstheme="minorHAnsi"/>
                <w:color w:val="000000"/>
                <w:sz w:val="22"/>
                <w:szCs w:val="22"/>
              </w:rPr>
            </w:pPr>
            <w:r w:rsidRPr="00BA5B3E">
              <w:rPr>
                <w:rFonts w:asciiTheme="minorHAnsi" w:hAnsiTheme="minorHAnsi" w:cstheme="minorHAnsi"/>
                <w:color w:val="000000"/>
                <w:sz w:val="22"/>
                <w:szCs w:val="22"/>
              </w:rPr>
              <w:t> </w:t>
            </w:r>
          </w:p>
        </w:tc>
        <w:tc>
          <w:tcPr>
            <w:tcW w:w="1200" w:type="dxa"/>
            <w:tcBorders>
              <w:top w:val="nil"/>
              <w:left w:val="nil"/>
              <w:bottom w:val="single" w:sz="4" w:space="0" w:color="000000"/>
              <w:right w:val="single" w:sz="4" w:space="0" w:color="000000"/>
            </w:tcBorders>
            <w:shd w:val="clear" w:color="auto" w:fill="auto"/>
            <w:noWrap/>
            <w:vAlign w:val="center"/>
            <w:hideMark/>
          </w:tcPr>
          <w:p w:rsidR="002128DF" w:rsidRPr="00BA5B3E" w:rsidRDefault="002128DF" w:rsidP="002128DF">
            <w:pPr>
              <w:jc w:val="right"/>
              <w:rPr>
                <w:rFonts w:asciiTheme="minorHAnsi" w:hAnsiTheme="minorHAnsi" w:cstheme="minorHAnsi"/>
                <w:color w:val="000000"/>
                <w:sz w:val="22"/>
                <w:szCs w:val="22"/>
              </w:rPr>
            </w:pPr>
            <w:r w:rsidRPr="00BA5B3E">
              <w:rPr>
                <w:rFonts w:asciiTheme="minorHAnsi" w:hAnsiTheme="minorHAnsi" w:cstheme="minorHAnsi"/>
                <w:color w:val="000000"/>
                <w:sz w:val="22"/>
                <w:szCs w:val="22"/>
              </w:rPr>
              <w:t> </w:t>
            </w:r>
          </w:p>
        </w:tc>
        <w:tc>
          <w:tcPr>
            <w:tcW w:w="1340" w:type="dxa"/>
            <w:tcBorders>
              <w:top w:val="nil"/>
              <w:left w:val="nil"/>
              <w:bottom w:val="single" w:sz="4" w:space="0" w:color="000000"/>
              <w:right w:val="single" w:sz="4" w:space="0" w:color="000000"/>
            </w:tcBorders>
            <w:shd w:val="clear" w:color="auto" w:fill="auto"/>
            <w:noWrap/>
            <w:vAlign w:val="center"/>
            <w:hideMark/>
          </w:tcPr>
          <w:p w:rsidR="002128DF" w:rsidRPr="00BA5B3E" w:rsidRDefault="002128DF" w:rsidP="002128DF">
            <w:pPr>
              <w:jc w:val="right"/>
              <w:rPr>
                <w:rFonts w:asciiTheme="minorHAnsi" w:hAnsiTheme="minorHAnsi" w:cstheme="minorHAnsi"/>
                <w:color w:val="000000"/>
                <w:sz w:val="22"/>
                <w:szCs w:val="22"/>
              </w:rPr>
            </w:pPr>
            <w:r w:rsidRPr="00BA5B3E">
              <w:rPr>
                <w:rFonts w:asciiTheme="minorHAnsi" w:hAnsiTheme="minorHAnsi" w:cstheme="minorHAnsi"/>
                <w:color w:val="000000"/>
                <w:sz w:val="22"/>
                <w:szCs w:val="22"/>
              </w:rPr>
              <w:t>0,00</w:t>
            </w:r>
          </w:p>
        </w:tc>
      </w:tr>
      <w:tr w:rsidR="002128DF" w:rsidRPr="00C34FBC" w:rsidTr="002128DF">
        <w:trPr>
          <w:trHeight w:val="400"/>
        </w:trPr>
        <w:tc>
          <w:tcPr>
            <w:tcW w:w="920" w:type="dxa"/>
            <w:tcBorders>
              <w:top w:val="nil"/>
              <w:left w:val="single" w:sz="4" w:space="0" w:color="000000"/>
              <w:bottom w:val="single" w:sz="4" w:space="0" w:color="000000"/>
              <w:right w:val="single" w:sz="4" w:space="0" w:color="000000"/>
            </w:tcBorders>
            <w:shd w:val="clear" w:color="auto" w:fill="auto"/>
            <w:noWrap/>
            <w:vAlign w:val="center"/>
            <w:hideMark/>
          </w:tcPr>
          <w:p w:rsidR="002128DF" w:rsidRPr="00BA5B3E" w:rsidRDefault="002128DF" w:rsidP="002128DF">
            <w:pPr>
              <w:rPr>
                <w:rFonts w:asciiTheme="minorHAnsi" w:hAnsiTheme="minorHAnsi" w:cstheme="minorHAnsi"/>
                <w:color w:val="000000"/>
                <w:sz w:val="22"/>
                <w:szCs w:val="22"/>
              </w:rPr>
            </w:pPr>
            <w:r w:rsidRPr="00BA5B3E">
              <w:rPr>
                <w:rFonts w:asciiTheme="minorHAnsi" w:hAnsiTheme="minorHAnsi" w:cstheme="minorHAnsi"/>
                <w:color w:val="000000"/>
                <w:sz w:val="22"/>
                <w:szCs w:val="22"/>
              </w:rPr>
              <w:t>25/85</w:t>
            </w:r>
          </w:p>
        </w:tc>
        <w:tc>
          <w:tcPr>
            <w:tcW w:w="2840" w:type="dxa"/>
            <w:tcBorders>
              <w:top w:val="nil"/>
              <w:left w:val="nil"/>
              <w:bottom w:val="single" w:sz="4" w:space="0" w:color="000000"/>
              <w:right w:val="single" w:sz="4" w:space="0" w:color="000000"/>
            </w:tcBorders>
            <w:shd w:val="clear" w:color="auto" w:fill="auto"/>
            <w:vAlign w:val="center"/>
            <w:hideMark/>
          </w:tcPr>
          <w:p w:rsidR="002128DF" w:rsidRPr="00BA5B3E" w:rsidRDefault="002128DF" w:rsidP="002128DF">
            <w:pPr>
              <w:rPr>
                <w:rFonts w:asciiTheme="minorHAnsi" w:hAnsiTheme="minorHAnsi" w:cstheme="minorHAnsi"/>
                <w:color w:val="000000"/>
                <w:sz w:val="22"/>
                <w:szCs w:val="22"/>
              </w:rPr>
            </w:pPr>
            <w:r w:rsidRPr="00BA5B3E">
              <w:rPr>
                <w:rFonts w:asciiTheme="minorHAnsi" w:hAnsiTheme="minorHAnsi" w:cstheme="minorHAnsi"/>
                <w:color w:val="000000"/>
                <w:sz w:val="22"/>
                <w:szCs w:val="22"/>
              </w:rPr>
              <w:t>Προβλέψεις μη είσπραξης</w:t>
            </w:r>
          </w:p>
        </w:tc>
        <w:tc>
          <w:tcPr>
            <w:tcW w:w="1260" w:type="dxa"/>
            <w:tcBorders>
              <w:top w:val="nil"/>
              <w:left w:val="nil"/>
              <w:bottom w:val="single" w:sz="4" w:space="0" w:color="000000"/>
              <w:right w:val="single" w:sz="4" w:space="0" w:color="000000"/>
            </w:tcBorders>
            <w:shd w:val="clear" w:color="auto" w:fill="auto"/>
            <w:noWrap/>
            <w:vAlign w:val="center"/>
            <w:hideMark/>
          </w:tcPr>
          <w:p w:rsidR="002128DF" w:rsidRPr="00BA5B3E" w:rsidRDefault="002128DF" w:rsidP="002128DF">
            <w:pPr>
              <w:jc w:val="right"/>
              <w:rPr>
                <w:rFonts w:asciiTheme="minorHAnsi" w:hAnsiTheme="minorHAnsi" w:cstheme="minorHAnsi"/>
                <w:color w:val="000000"/>
                <w:sz w:val="22"/>
                <w:szCs w:val="22"/>
              </w:rPr>
            </w:pPr>
            <w:r w:rsidRPr="00BA5B3E">
              <w:rPr>
                <w:rFonts w:asciiTheme="minorHAnsi" w:hAnsiTheme="minorHAnsi" w:cstheme="minorHAnsi"/>
                <w:color w:val="000000"/>
                <w:sz w:val="22"/>
                <w:szCs w:val="22"/>
              </w:rPr>
              <w:t>396.651,08</w:t>
            </w:r>
          </w:p>
        </w:tc>
        <w:tc>
          <w:tcPr>
            <w:tcW w:w="1200" w:type="dxa"/>
            <w:tcBorders>
              <w:top w:val="nil"/>
              <w:left w:val="nil"/>
              <w:bottom w:val="single" w:sz="4" w:space="0" w:color="000000"/>
              <w:right w:val="single" w:sz="4" w:space="0" w:color="000000"/>
            </w:tcBorders>
            <w:shd w:val="clear" w:color="auto" w:fill="auto"/>
            <w:noWrap/>
            <w:vAlign w:val="center"/>
            <w:hideMark/>
          </w:tcPr>
          <w:p w:rsidR="002128DF" w:rsidRPr="00BA5B3E" w:rsidRDefault="002128DF" w:rsidP="002128DF">
            <w:pPr>
              <w:jc w:val="right"/>
              <w:rPr>
                <w:rFonts w:asciiTheme="minorHAnsi" w:hAnsiTheme="minorHAnsi" w:cstheme="minorHAnsi"/>
                <w:color w:val="000000"/>
                <w:sz w:val="22"/>
                <w:szCs w:val="22"/>
              </w:rPr>
            </w:pPr>
            <w:r w:rsidRPr="00BA5B3E">
              <w:rPr>
                <w:rFonts w:asciiTheme="minorHAnsi" w:hAnsiTheme="minorHAnsi" w:cstheme="minorHAnsi"/>
                <w:color w:val="000000"/>
                <w:sz w:val="22"/>
                <w:szCs w:val="22"/>
              </w:rPr>
              <w:t> </w:t>
            </w:r>
          </w:p>
        </w:tc>
        <w:tc>
          <w:tcPr>
            <w:tcW w:w="1200" w:type="dxa"/>
            <w:tcBorders>
              <w:top w:val="nil"/>
              <w:left w:val="nil"/>
              <w:bottom w:val="single" w:sz="4" w:space="0" w:color="000000"/>
              <w:right w:val="single" w:sz="4" w:space="0" w:color="000000"/>
            </w:tcBorders>
            <w:shd w:val="clear" w:color="auto" w:fill="auto"/>
            <w:noWrap/>
            <w:vAlign w:val="center"/>
            <w:hideMark/>
          </w:tcPr>
          <w:p w:rsidR="002128DF" w:rsidRPr="00BA5B3E" w:rsidRDefault="002128DF" w:rsidP="002128DF">
            <w:pPr>
              <w:jc w:val="right"/>
              <w:rPr>
                <w:rFonts w:asciiTheme="minorHAnsi" w:hAnsiTheme="minorHAnsi" w:cstheme="minorHAnsi"/>
                <w:color w:val="000000"/>
                <w:sz w:val="22"/>
                <w:szCs w:val="22"/>
              </w:rPr>
            </w:pPr>
            <w:r w:rsidRPr="00BA5B3E">
              <w:rPr>
                <w:rFonts w:asciiTheme="minorHAnsi" w:hAnsiTheme="minorHAnsi" w:cstheme="minorHAnsi"/>
                <w:color w:val="000000"/>
                <w:sz w:val="22"/>
                <w:szCs w:val="22"/>
              </w:rPr>
              <w:t> </w:t>
            </w:r>
          </w:p>
        </w:tc>
        <w:tc>
          <w:tcPr>
            <w:tcW w:w="1340" w:type="dxa"/>
            <w:tcBorders>
              <w:top w:val="nil"/>
              <w:left w:val="nil"/>
              <w:bottom w:val="single" w:sz="4" w:space="0" w:color="000000"/>
              <w:right w:val="single" w:sz="4" w:space="0" w:color="000000"/>
            </w:tcBorders>
            <w:shd w:val="clear" w:color="auto" w:fill="auto"/>
            <w:noWrap/>
            <w:vAlign w:val="center"/>
            <w:hideMark/>
          </w:tcPr>
          <w:p w:rsidR="002128DF" w:rsidRPr="00BA5B3E" w:rsidRDefault="002128DF" w:rsidP="002128DF">
            <w:pPr>
              <w:jc w:val="right"/>
              <w:rPr>
                <w:rFonts w:asciiTheme="minorHAnsi" w:hAnsiTheme="minorHAnsi" w:cstheme="minorHAnsi"/>
                <w:color w:val="000000"/>
                <w:sz w:val="22"/>
                <w:szCs w:val="22"/>
              </w:rPr>
            </w:pPr>
            <w:r w:rsidRPr="00BA5B3E">
              <w:rPr>
                <w:rFonts w:asciiTheme="minorHAnsi" w:hAnsiTheme="minorHAnsi" w:cstheme="minorHAnsi"/>
                <w:color w:val="000000"/>
                <w:sz w:val="22"/>
                <w:szCs w:val="22"/>
              </w:rPr>
              <w:t>396.651,08</w:t>
            </w:r>
          </w:p>
        </w:tc>
      </w:tr>
      <w:tr w:rsidR="002128DF" w:rsidRPr="00C34FBC" w:rsidTr="002128DF">
        <w:trPr>
          <w:trHeight w:val="400"/>
        </w:trPr>
        <w:tc>
          <w:tcPr>
            <w:tcW w:w="920" w:type="dxa"/>
            <w:tcBorders>
              <w:top w:val="nil"/>
              <w:left w:val="single" w:sz="4" w:space="0" w:color="000000"/>
              <w:bottom w:val="single" w:sz="4" w:space="0" w:color="000000"/>
              <w:right w:val="single" w:sz="4" w:space="0" w:color="000000"/>
            </w:tcBorders>
            <w:shd w:val="clear" w:color="000000" w:fill="D9D9D9"/>
            <w:noWrap/>
            <w:vAlign w:val="center"/>
            <w:hideMark/>
          </w:tcPr>
          <w:p w:rsidR="002128DF" w:rsidRPr="00BA5B3E" w:rsidRDefault="002128DF" w:rsidP="002128DF">
            <w:pPr>
              <w:rPr>
                <w:rFonts w:asciiTheme="minorHAnsi" w:hAnsiTheme="minorHAnsi" w:cstheme="minorHAnsi"/>
                <w:color w:val="000000"/>
                <w:sz w:val="22"/>
                <w:szCs w:val="22"/>
              </w:rPr>
            </w:pPr>
            <w:r w:rsidRPr="00BA5B3E">
              <w:rPr>
                <w:rFonts w:asciiTheme="minorHAnsi" w:hAnsiTheme="minorHAnsi" w:cstheme="minorHAnsi"/>
                <w:color w:val="000000"/>
                <w:sz w:val="22"/>
                <w:szCs w:val="22"/>
              </w:rPr>
              <w:t> </w:t>
            </w:r>
          </w:p>
        </w:tc>
        <w:tc>
          <w:tcPr>
            <w:tcW w:w="2840" w:type="dxa"/>
            <w:tcBorders>
              <w:top w:val="nil"/>
              <w:left w:val="nil"/>
              <w:bottom w:val="single" w:sz="4" w:space="0" w:color="000000"/>
              <w:right w:val="single" w:sz="4" w:space="0" w:color="000000"/>
            </w:tcBorders>
            <w:shd w:val="clear" w:color="000000" w:fill="D9D9D9"/>
            <w:vAlign w:val="center"/>
            <w:hideMark/>
          </w:tcPr>
          <w:p w:rsidR="002128DF" w:rsidRPr="00BA5B3E" w:rsidRDefault="002128DF" w:rsidP="002128DF">
            <w:pPr>
              <w:rPr>
                <w:rFonts w:asciiTheme="minorHAnsi" w:hAnsiTheme="minorHAnsi" w:cstheme="minorHAnsi"/>
                <w:b/>
                <w:bCs/>
                <w:color w:val="000000"/>
                <w:sz w:val="22"/>
                <w:szCs w:val="22"/>
              </w:rPr>
            </w:pPr>
            <w:r w:rsidRPr="00BA5B3E">
              <w:rPr>
                <w:rFonts w:asciiTheme="minorHAnsi" w:hAnsiTheme="minorHAnsi" w:cstheme="minorHAnsi"/>
                <w:b/>
                <w:bCs/>
                <w:color w:val="000000"/>
                <w:sz w:val="22"/>
                <w:szCs w:val="22"/>
              </w:rPr>
              <w:t>Σύνολο εξόδων</w:t>
            </w:r>
          </w:p>
        </w:tc>
        <w:tc>
          <w:tcPr>
            <w:tcW w:w="1260" w:type="dxa"/>
            <w:tcBorders>
              <w:top w:val="nil"/>
              <w:left w:val="nil"/>
              <w:bottom w:val="single" w:sz="4" w:space="0" w:color="000000"/>
              <w:right w:val="single" w:sz="4" w:space="0" w:color="000000"/>
            </w:tcBorders>
            <w:shd w:val="clear" w:color="000000" w:fill="D9D9D9"/>
            <w:noWrap/>
            <w:vAlign w:val="center"/>
            <w:hideMark/>
          </w:tcPr>
          <w:p w:rsidR="002128DF" w:rsidRPr="00BA5B3E" w:rsidRDefault="002128DF" w:rsidP="002128DF">
            <w:pPr>
              <w:jc w:val="right"/>
              <w:rPr>
                <w:rFonts w:asciiTheme="minorHAnsi" w:hAnsiTheme="minorHAnsi" w:cstheme="minorHAnsi"/>
                <w:b/>
                <w:bCs/>
                <w:color w:val="000000"/>
                <w:sz w:val="22"/>
                <w:szCs w:val="22"/>
              </w:rPr>
            </w:pPr>
            <w:r w:rsidRPr="00BA5B3E">
              <w:rPr>
                <w:rFonts w:asciiTheme="minorHAnsi" w:hAnsiTheme="minorHAnsi" w:cstheme="minorHAnsi"/>
                <w:b/>
                <w:bCs/>
                <w:color w:val="000000"/>
                <w:sz w:val="22"/>
                <w:szCs w:val="22"/>
              </w:rPr>
              <w:t>701.204,38</w:t>
            </w:r>
          </w:p>
        </w:tc>
        <w:tc>
          <w:tcPr>
            <w:tcW w:w="1200" w:type="dxa"/>
            <w:tcBorders>
              <w:top w:val="nil"/>
              <w:left w:val="nil"/>
              <w:bottom w:val="single" w:sz="4" w:space="0" w:color="000000"/>
              <w:right w:val="single" w:sz="4" w:space="0" w:color="000000"/>
            </w:tcBorders>
            <w:shd w:val="clear" w:color="000000" w:fill="D9D9D9"/>
            <w:noWrap/>
            <w:vAlign w:val="center"/>
            <w:hideMark/>
          </w:tcPr>
          <w:p w:rsidR="002128DF" w:rsidRPr="00BA5B3E" w:rsidRDefault="002128DF" w:rsidP="002128DF">
            <w:pPr>
              <w:jc w:val="right"/>
              <w:rPr>
                <w:rFonts w:asciiTheme="minorHAnsi" w:hAnsiTheme="minorHAnsi" w:cstheme="minorHAnsi"/>
                <w:b/>
                <w:bCs/>
                <w:color w:val="000000"/>
                <w:sz w:val="22"/>
                <w:szCs w:val="22"/>
              </w:rPr>
            </w:pPr>
            <w:r w:rsidRPr="00BA5B3E">
              <w:rPr>
                <w:rFonts w:asciiTheme="minorHAnsi" w:hAnsiTheme="minorHAnsi" w:cstheme="minorHAnsi"/>
                <w:b/>
                <w:bCs/>
                <w:color w:val="000000"/>
                <w:sz w:val="22"/>
                <w:szCs w:val="22"/>
              </w:rPr>
              <w:t>0,00</w:t>
            </w:r>
          </w:p>
        </w:tc>
        <w:tc>
          <w:tcPr>
            <w:tcW w:w="1200" w:type="dxa"/>
            <w:tcBorders>
              <w:top w:val="nil"/>
              <w:left w:val="nil"/>
              <w:bottom w:val="single" w:sz="4" w:space="0" w:color="000000"/>
              <w:right w:val="single" w:sz="4" w:space="0" w:color="000000"/>
            </w:tcBorders>
            <w:shd w:val="clear" w:color="000000" w:fill="D9D9D9"/>
            <w:noWrap/>
            <w:vAlign w:val="center"/>
            <w:hideMark/>
          </w:tcPr>
          <w:p w:rsidR="002128DF" w:rsidRPr="00BA5B3E" w:rsidRDefault="002128DF" w:rsidP="002128DF">
            <w:pPr>
              <w:jc w:val="right"/>
              <w:rPr>
                <w:rFonts w:asciiTheme="minorHAnsi" w:hAnsiTheme="minorHAnsi" w:cstheme="minorHAnsi"/>
                <w:b/>
                <w:bCs/>
                <w:color w:val="000000"/>
                <w:sz w:val="22"/>
                <w:szCs w:val="22"/>
              </w:rPr>
            </w:pPr>
            <w:r w:rsidRPr="00BA5B3E">
              <w:rPr>
                <w:rFonts w:asciiTheme="minorHAnsi" w:hAnsiTheme="minorHAnsi" w:cstheme="minorHAnsi"/>
                <w:b/>
                <w:bCs/>
                <w:color w:val="000000"/>
                <w:sz w:val="22"/>
                <w:szCs w:val="22"/>
              </w:rPr>
              <w:t>9.900,00</w:t>
            </w:r>
          </w:p>
        </w:tc>
        <w:tc>
          <w:tcPr>
            <w:tcW w:w="1340" w:type="dxa"/>
            <w:tcBorders>
              <w:top w:val="nil"/>
              <w:left w:val="nil"/>
              <w:bottom w:val="single" w:sz="4" w:space="0" w:color="000000"/>
              <w:right w:val="single" w:sz="4" w:space="0" w:color="000000"/>
            </w:tcBorders>
            <w:shd w:val="clear" w:color="000000" w:fill="D9D9D9"/>
            <w:noWrap/>
            <w:vAlign w:val="center"/>
            <w:hideMark/>
          </w:tcPr>
          <w:p w:rsidR="002128DF" w:rsidRPr="00BA5B3E" w:rsidRDefault="002128DF" w:rsidP="002128DF">
            <w:pPr>
              <w:jc w:val="right"/>
              <w:rPr>
                <w:rFonts w:asciiTheme="minorHAnsi" w:hAnsiTheme="minorHAnsi" w:cstheme="minorHAnsi"/>
                <w:b/>
                <w:bCs/>
                <w:color w:val="000000"/>
                <w:sz w:val="22"/>
                <w:szCs w:val="22"/>
              </w:rPr>
            </w:pPr>
            <w:r w:rsidRPr="00BA5B3E">
              <w:rPr>
                <w:rFonts w:asciiTheme="minorHAnsi" w:hAnsiTheme="minorHAnsi" w:cstheme="minorHAnsi"/>
                <w:b/>
                <w:bCs/>
                <w:color w:val="000000"/>
                <w:sz w:val="22"/>
                <w:szCs w:val="22"/>
              </w:rPr>
              <w:t>711.104,38</w:t>
            </w:r>
          </w:p>
        </w:tc>
      </w:tr>
      <w:tr w:rsidR="002128DF" w:rsidRPr="00C34FBC" w:rsidTr="002128DF">
        <w:trPr>
          <w:trHeight w:val="360"/>
        </w:trPr>
        <w:tc>
          <w:tcPr>
            <w:tcW w:w="920" w:type="dxa"/>
            <w:tcBorders>
              <w:top w:val="nil"/>
              <w:left w:val="single" w:sz="4" w:space="0" w:color="000000"/>
              <w:bottom w:val="single" w:sz="4" w:space="0" w:color="000000"/>
              <w:right w:val="single" w:sz="4" w:space="0" w:color="000000"/>
            </w:tcBorders>
            <w:shd w:val="clear" w:color="000000" w:fill="F2F2F2"/>
            <w:noWrap/>
            <w:vAlign w:val="center"/>
            <w:hideMark/>
          </w:tcPr>
          <w:p w:rsidR="002128DF" w:rsidRPr="00BA5B3E" w:rsidRDefault="002128DF" w:rsidP="002128DF">
            <w:pPr>
              <w:rPr>
                <w:rFonts w:asciiTheme="minorHAnsi" w:hAnsiTheme="minorHAnsi" w:cstheme="minorHAnsi"/>
                <w:b/>
                <w:bCs/>
                <w:color w:val="000000"/>
                <w:sz w:val="22"/>
                <w:szCs w:val="22"/>
              </w:rPr>
            </w:pPr>
            <w:r w:rsidRPr="00BA5B3E">
              <w:rPr>
                <w:rFonts w:asciiTheme="minorHAnsi" w:hAnsiTheme="minorHAnsi" w:cstheme="minorHAnsi"/>
                <w:b/>
                <w:bCs/>
                <w:color w:val="000000"/>
                <w:sz w:val="22"/>
                <w:szCs w:val="22"/>
              </w:rPr>
              <w:t> </w:t>
            </w:r>
          </w:p>
        </w:tc>
        <w:tc>
          <w:tcPr>
            <w:tcW w:w="2840" w:type="dxa"/>
            <w:tcBorders>
              <w:top w:val="nil"/>
              <w:left w:val="nil"/>
              <w:bottom w:val="single" w:sz="4" w:space="0" w:color="000000"/>
              <w:right w:val="single" w:sz="4" w:space="0" w:color="000000"/>
            </w:tcBorders>
            <w:shd w:val="clear" w:color="000000" w:fill="F2F2F2"/>
            <w:vAlign w:val="center"/>
            <w:hideMark/>
          </w:tcPr>
          <w:p w:rsidR="002128DF" w:rsidRPr="00BA5B3E" w:rsidRDefault="002128DF" w:rsidP="002128DF">
            <w:pPr>
              <w:rPr>
                <w:rFonts w:asciiTheme="minorHAnsi" w:hAnsiTheme="minorHAnsi" w:cstheme="minorHAnsi"/>
                <w:b/>
                <w:bCs/>
                <w:color w:val="000000"/>
                <w:sz w:val="22"/>
                <w:szCs w:val="22"/>
              </w:rPr>
            </w:pPr>
            <w:r w:rsidRPr="00BA5B3E">
              <w:rPr>
                <w:rFonts w:asciiTheme="minorHAnsi" w:hAnsiTheme="minorHAnsi" w:cstheme="minorHAnsi"/>
                <w:b/>
                <w:bCs/>
                <w:color w:val="000000"/>
                <w:sz w:val="22"/>
                <w:szCs w:val="22"/>
              </w:rPr>
              <w:t xml:space="preserve">Σύνολο εξόδων </w:t>
            </w:r>
            <w:r w:rsidRPr="00BA5B3E">
              <w:rPr>
                <w:rFonts w:asciiTheme="minorHAnsi" w:hAnsiTheme="minorHAnsi" w:cstheme="minorHAnsi"/>
                <w:b/>
                <w:bCs/>
                <w:color w:val="000000"/>
                <w:sz w:val="22"/>
                <w:szCs w:val="22"/>
                <w:u w:val="single"/>
              </w:rPr>
              <w:t>μείον</w:t>
            </w:r>
            <w:r w:rsidRPr="00BA5B3E">
              <w:rPr>
                <w:rFonts w:asciiTheme="minorHAnsi" w:hAnsiTheme="minorHAnsi" w:cstheme="minorHAnsi"/>
                <w:b/>
                <w:bCs/>
                <w:color w:val="000000"/>
                <w:sz w:val="22"/>
                <w:szCs w:val="22"/>
              </w:rPr>
              <w:t xml:space="preserve"> 85</w:t>
            </w:r>
          </w:p>
        </w:tc>
        <w:tc>
          <w:tcPr>
            <w:tcW w:w="1260" w:type="dxa"/>
            <w:tcBorders>
              <w:top w:val="nil"/>
              <w:left w:val="nil"/>
              <w:bottom w:val="single" w:sz="4" w:space="0" w:color="000000"/>
              <w:right w:val="single" w:sz="4" w:space="0" w:color="000000"/>
            </w:tcBorders>
            <w:shd w:val="clear" w:color="000000" w:fill="F2F2F2"/>
            <w:noWrap/>
            <w:vAlign w:val="center"/>
            <w:hideMark/>
          </w:tcPr>
          <w:p w:rsidR="002128DF" w:rsidRPr="00BA5B3E" w:rsidRDefault="002128DF" w:rsidP="002128DF">
            <w:pPr>
              <w:jc w:val="right"/>
              <w:rPr>
                <w:rFonts w:asciiTheme="minorHAnsi" w:hAnsiTheme="minorHAnsi" w:cstheme="minorHAnsi"/>
                <w:b/>
                <w:bCs/>
                <w:color w:val="000000"/>
                <w:sz w:val="22"/>
                <w:szCs w:val="22"/>
              </w:rPr>
            </w:pPr>
            <w:r w:rsidRPr="00BA5B3E">
              <w:rPr>
                <w:rFonts w:asciiTheme="minorHAnsi" w:hAnsiTheme="minorHAnsi" w:cstheme="minorHAnsi"/>
                <w:b/>
                <w:bCs/>
                <w:color w:val="000000"/>
                <w:sz w:val="22"/>
                <w:szCs w:val="22"/>
              </w:rPr>
              <w:t>304.553,30</w:t>
            </w:r>
          </w:p>
        </w:tc>
        <w:tc>
          <w:tcPr>
            <w:tcW w:w="1200" w:type="dxa"/>
            <w:tcBorders>
              <w:top w:val="nil"/>
              <w:left w:val="nil"/>
              <w:bottom w:val="single" w:sz="4" w:space="0" w:color="000000"/>
              <w:right w:val="single" w:sz="4" w:space="0" w:color="000000"/>
            </w:tcBorders>
            <w:shd w:val="clear" w:color="000000" w:fill="F2F2F2"/>
            <w:noWrap/>
            <w:vAlign w:val="center"/>
            <w:hideMark/>
          </w:tcPr>
          <w:p w:rsidR="002128DF" w:rsidRPr="00BA5B3E" w:rsidRDefault="002128DF" w:rsidP="002128DF">
            <w:pPr>
              <w:jc w:val="right"/>
              <w:rPr>
                <w:rFonts w:asciiTheme="minorHAnsi" w:hAnsiTheme="minorHAnsi" w:cstheme="minorHAnsi"/>
                <w:b/>
                <w:bCs/>
                <w:color w:val="000000"/>
                <w:sz w:val="22"/>
                <w:szCs w:val="22"/>
              </w:rPr>
            </w:pPr>
            <w:r w:rsidRPr="00BA5B3E">
              <w:rPr>
                <w:rFonts w:asciiTheme="minorHAnsi" w:hAnsiTheme="minorHAnsi" w:cstheme="minorHAnsi"/>
                <w:b/>
                <w:bCs/>
                <w:color w:val="000000"/>
                <w:sz w:val="22"/>
                <w:szCs w:val="22"/>
              </w:rPr>
              <w:t>0,00</w:t>
            </w:r>
          </w:p>
        </w:tc>
        <w:tc>
          <w:tcPr>
            <w:tcW w:w="1200" w:type="dxa"/>
            <w:tcBorders>
              <w:top w:val="nil"/>
              <w:left w:val="nil"/>
              <w:bottom w:val="single" w:sz="4" w:space="0" w:color="000000"/>
              <w:right w:val="single" w:sz="4" w:space="0" w:color="000000"/>
            </w:tcBorders>
            <w:shd w:val="clear" w:color="000000" w:fill="F2F2F2"/>
            <w:noWrap/>
            <w:vAlign w:val="center"/>
            <w:hideMark/>
          </w:tcPr>
          <w:p w:rsidR="002128DF" w:rsidRPr="00BA5B3E" w:rsidRDefault="002128DF" w:rsidP="002128DF">
            <w:pPr>
              <w:jc w:val="right"/>
              <w:rPr>
                <w:rFonts w:asciiTheme="minorHAnsi" w:hAnsiTheme="minorHAnsi" w:cstheme="minorHAnsi"/>
                <w:b/>
                <w:bCs/>
                <w:color w:val="000000"/>
                <w:sz w:val="22"/>
                <w:szCs w:val="22"/>
              </w:rPr>
            </w:pPr>
            <w:r w:rsidRPr="00BA5B3E">
              <w:rPr>
                <w:rFonts w:asciiTheme="minorHAnsi" w:hAnsiTheme="minorHAnsi" w:cstheme="minorHAnsi"/>
                <w:b/>
                <w:bCs/>
                <w:color w:val="000000"/>
                <w:sz w:val="22"/>
                <w:szCs w:val="22"/>
              </w:rPr>
              <w:t>9.900,00</w:t>
            </w:r>
          </w:p>
        </w:tc>
        <w:tc>
          <w:tcPr>
            <w:tcW w:w="1340" w:type="dxa"/>
            <w:tcBorders>
              <w:top w:val="nil"/>
              <w:left w:val="nil"/>
              <w:bottom w:val="single" w:sz="4" w:space="0" w:color="000000"/>
              <w:right w:val="single" w:sz="4" w:space="0" w:color="000000"/>
            </w:tcBorders>
            <w:shd w:val="clear" w:color="000000" w:fill="F2F2F2"/>
            <w:noWrap/>
            <w:vAlign w:val="center"/>
            <w:hideMark/>
          </w:tcPr>
          <w:p w:rsidR="002128DF" w:rsidRPr="00BA5B3E" w:rsidRDefault="002128DF" w:rsidP="002128DF">
            <w:pPr>
              <w:jc w:val="right"/>
              <w:rPr>
                <w:rFonts w:asciiTheme="minorHAnsi" w:hAnsiTheme="minorHAnsi" w:cstheme="minorHAnsi"/>
                <w:b/>
                <w:bCs/>
                <w:color w:val="000000"/>
                <w:sz w:val="22"/>
                <w:szCs w:val="22"/>
              </w:rPr>
            </w:pPr>
            <w:r w:rsidRPr="00BA5B3E">
              <w:rPr>
                <w:rFonts w:asciiTheme="minorHAnsi" w:hAnsiTheme="minorHAnsi" w:cstheme="minorHAnsi"/>
                <w:b/>
                <w:bCs/>
                <w:color w:val="000000"/>
                <w:sz w:val="22"/>
                <w:szCs w:val="22"/>
              </w:rPr>
              <w:t>314.453,30</w:t>
            </w:r>
          </w:p>
        </w:tc>
      </w:tr>
      <w:tr w:rsidR="002128DF" w:rsidRPr="00C34FBC" w:rsidTr="002128DF">
        <w:trPr>
          <w:trHeight w:val="380"/>
        </w:trPr>
        <w:tc>
          <w:tcPr>
            <w:tcW w:w="920" w:type="dxa"/>
            <w:tcBorders>
              <w:top w:val="nil"/>
              <w:left w:val="single" w:sz="4" w:space="0" w:color="000000"/>
              <w:bottom w:val="single" w:sz="4" w:space="0" w:color="000000"/>
              <w:right w:val="single" w:sz="4" w:space="0" w:color="000000"/>
            </w:tcBorders>
            <w:shd w:val="clear" w:color="000000" w:fill="F2F2F2"/>
            <w:noWrap/>
            <w:vAlign w:val="center"/>
            <w:hideMark/>
          </w:tcPr>
          <w:p w:rsidR="002128DF" w:rsidRPr="00BA5B3E" w:rsidRDefault="002128DF" w:rsidP="002128DF">
            <w:pPr>
              <w:rPr>
                <w:rFonts w:asciiTheme="minorHAnsi" w:hAnsiTheme="minorHAnsi" w:cstheme="minorHAnsi"/>
                <w:b/>
                <w:bCs/>
                <w:color w:val="000000"/>
                <w:sz w:val="22"/>
                <w:szCs w:val="22"/>
              </w:rPr>
            </w:pPr>
            <w:r w:rsidRPr="00BA5B3E">
              <w:rPr>
                <w:rFonts w:asciiTheme="minorHAnsi" w:hAnsiTheme="minorHAnsi" w:cstheme="minorHAnsi"/>
                <w:b/>
                <w:bCs/>
                <w:color w:val="000000"/>
                <w:sz w:val="22"/>
                <w:szCs w:val="22"/>
              </w:rPr>
              <w:t> </w:t>
            </w:r>
          </w:p>
        </w:tc>
        <w:tc>
          <w:tcPr>
            <w:tcW w:w="2840" w:type="dxa"/>
            <w:tcBorders>
              <w:top w:val="nil"/>
              <w:left w:val="nil"/>
              <w:bottom w:val="single" w:sz="4" w:space="0" w:color="000000"/>
              <w:right w:val="single" w:sz="4" w:space="0" w:color="000000"/>
            </w:tcBorders>
            <w:shd w:val="clear" w:color="000000" w:fill="F2F2F2"/>
            <w:noWrap/>
            <w:vAlign w:val="center"/>
            <w:hideMark/>
          </w:tcPr>
          <w:p w:rsidR="002128DF" w:rsidRPr="00BA5B3E" w:rsidRDefault="002128DF" w:rsidP="002128DF">
            <w:pPr>
              <w:rPr>
                <w:rFonts w:asciiTheme="minorHAnsi" w:hAnsiTheme="minorHAnsi" w:cstheme="minorHAnsi"/>
                <w:b/>
                <w:bCs/>
                <w:color w:val="000000"/>
                <w:sz w:val="22"/>
                <w:szCs w:val="22"/>
              </w:rPr>
            </w:pPr>
            <w:r w:rsidRPr="00BA5B3E">
              <w:rPr>
                <w:rFonts w:asciiTheme="minorHAnsi" w:hAnsiTheme="minorHAnsi" w:cstheme="minorHAnsi"/>
                <w:b/>
                <w:bCs/>
                <w:color w:val="000000"/>
                <w:sz w:val="22"/>
                <w:szCs w:val="22"/>
              </w:rPr>
              <w:t>Χρηματικό Υπόλοιπο</w:t>
            </w:r>
          </w:p>
        </w:tc>
        <w:tc>
          <w:tcPr>
            <w:tcW w:w="1260" w:type="dxa"/>
            <w:tcBorders>
              <w:top w:val="nil"/>
              <w:left w:val="nil"/>
              <w:bottom w:val="single" w:sz="4" w:space="0" w:color="000000"/>
              <w:right w:val="single" w:sz="4" w:space="0" w:color="000000"/>
            </w:tcBorders>
            <w:shd w:val="clear" w:color="000000" w:fill="F2F2F2"/>
            <w:noWrap/>
            <w:vAlign w:val="center"/>
            <w:hideMark/>
          </w:tcPr>
          <w:p w:rsidR="002128DF" w:rsidRPr="00BA5B3E" w:rsidRDefault="002128DF" w:rsidP="002128DF">
            <w:pPr>
              <w:jc w:val="right"/>
              <w:rPr>
                <w:rFonts w:asciiTheme="minorHAnsi" w:hAnsiTheme="minorHAnsi" w:cstheme="minorHAnsi"/>
                <w:b/>
                <w:bCs/>
                <w:color w:val="000000"/>
                <w:sz w:val="22"/>
                <w:szCs w:val="22"/>
              </w:rPr>
            </w:pPr>
            <w:r w:rsidRPr="00BA5B3E">
              <w:rPr>
                <w:rFonts w:asciiTheme="minorHAnsi" w:hAnsiTheme="minorHAnsi" w:cstheme="minorHAnsi"/>
                <w:b/>
                <w:bCs/>
                <w:color w:val="000000"/>
                <w:sz w:val="22"/>
                <w:szCs w:val="22"/>
              </w:rPr>
              <w:t>0,00</w:t>
            </w:r>
          </w:p>
        </w:tc>
        <w:tc>
          <w:tcPr>
            <w:tcW w:w="1200" w:type="dxa"/>
            <w:tcBorders>
              <w:top w:val="nil"/>
              <w:left w:val="nil"/>
              <w:bottom w:val="single" w:sz="4" w:space="0" w:color="000000"/>
              <w:right w:val="single" w:sz="4" w:space="0" w:color="000000"/>
            </w:tcBorders>
            <w:shd w:val="clear" w:color="000000" w:fill="F2F2F2"/>
            <w:noWrap/>
            <w:vAlign w:val="center"/>
            <w:hideMark/>
          </w:tcPr>
          <w:p w:rsidR="002128DF" w:rsidRPr="00BA5B3E" w:rsidRDefault="002128DF" w:rsidP="002128DF">
            <w:pPr>
              <w:jc w:val="right"/>
              <w:rPr>
                <w:rFonts w:asciiTheme="minorHAnsi" w:hAnsiTheme="minorHAnsi" w:cstheme="minorHAnsi"/>
                <w:b/>
                <w:bCs/>
                <w:color w:val="000000"/>
                <w:sz w:val="22"/>
                <w:szCs w:val="22"/>
              </w:rPr>
            </w:pPr>
            <w:r w:rsidRPr="00BA5B3E">
              <w:rPr>
                <w:rFonts w:asciiTheme="minorHAnsi" w:hAnsiTheme="minorHAnsi" w:cstheme="minorHAnsi"/>
                <w:b/>
                <w:bCs/>
                <w:color w:val="000000"/>
                <w:sz w:val="22"/>
                <w:szCs w:val="22"/>
              </w:rPr>
              <w:t>0,00</w:t>
            </w:r>
          </w:p>
        </w:tc>
        <w:tc>
          <w:tcPr>
            <w:tcW w:w="1200" w:type="dxa"/>
            <w:tcBorders>
              <w:top w:val="nil"/>
              <w:left w:val="nil"/>
              <w:bottom w:val="single" w:sz="4" w:space="0" w:color="000000"/>
              <w:right w:val="single" w:sz="4" w:space="0" w:color="000000"/>
            </w:tcBorders>
            <w:shd w:val="clear" w:color="000000" w:fill="F2F2F2"/>
            <w:noWrap/>
            <w:vAlign w:val="center"/>
            <w:hideMark/>
          </w:tcPr>
          <w:p w:rsidR="002128DF" w:rsidRPr="00BA5B3E" w:rsidRDefault="002128DF" w:rsidP="002128DF">
            <w:pPr>
              <w:jc w:val="right"/>
              <w:rPr>
                <w:rFonts w:asciiTheme="minorHAnsi" w:hAnsiTheme="minorHAnsi" w:cstheme="minorHAnsi"/>
                <w:b/>
                <w:bCs/>
                <w:color w:val="000000"/>
                <w:sz w:val="22"/>
                <w:szCs w:val="22"/>
              </w:rPr>
            </w:pPr>
            <w:r w:rsidRPr="00BA5B3E">
              <w:rPr>
                <w:rFonts w:asciiTheme="minorHAnsi" w:hAnsiTheme="minorHAnsi" w:cstheme="minorHAnsi"/>
                <w:b/>
                <w:bCs/>
                <w:color w:val="000000"/>
                <w:sz w:val="22"/>
                <w:szCs w:val="22"/>
              </w:rPr>
              <w:t>0,00</w:t>
            </w:r>
          </w:p>
        </w:tc>
        <w:tc>
          <w:tcPr>
            <w:tcW w:w="1340" w:type="dxa"/>
            <w:tcBorders>
              <w:top w:val="nil"/>
              <w:left w:val="nil"/>
              <w:bottom w:val="single" w:sz="4" w:space="0" w:color="000000"/>
              <w:right w:val="single" w:sz="4" w:space="0" w:color="000000"/>
            </w:tcBorders>
            <w:shd w:val="clear" w:color="000000" w:fill="F2F2F2"/>
            <w:noWrap/>
            <w:vAlign w:val="center"/>
            <w:hideMark/>
          </w:tcPr>
          <w:p w:rsidR="002128DF" w:rsidRPr="00BA5B3E" w:rsidRDefault="002128DF" w:rsidP="002128DF">
            <w:pPr>
              <w:jc w:val="right"/>
              <w:rPr>
                <w:rFonts w:asciiTheme="minorHAnsi" w:hAnsiTheme="minorHAnsi" w:cstheme="minorHAnsi"/>
                <w:b/>
                <w:bCs/>
                <w:color w:val="000000"/>
                <w:sz w:val="22"/>
                <w:szCs w:val="22"/>
              </w:rPr>
            </w:pPr>
            <w:r w:rsidRPr="00BA5B3E">
              <w:rPr>
                <w:rFonts w:asciiTheme="minorHAnsi" w:hAnsiTheme="minorHAnsi" w:cstheme="minorHAnsi"/>
                <w:b/>
                <w:bCs/>
                <w:color w:val="000000"/>
                <w:sz w:val="22"/>
                <w:szCs w:val="22"/>
              </w:rPr>
              <w:t>0,00</w:t>
            </w:r>
          </w:p>
        </w:tc>
      </w:tr>
    </w:tbl>
    <w:p w:rsidR="002128DF" w:rsidRPr="001F51F0" w:rsidRDefault="002128DF" w:rsidP="002128DF">
      <w:pPr>
        <w:spacing w:before="120" w:after="120" w:line="360" w:lineRule="auto"/>
        <w:jc w:val="both"/>
        <w:rPr>
          <w:rFonts w:ascii="Calibri" w:hAnsi="Calibri" w:cs="Calibri"/>
          <w:b/>
        </w:rPr>
      </w:pPr>
    </w:p>
    <w:p w:rsidR="002128DF" w:rsidRPr="001F51F0" w:rsidRDefault="002128DF" w:rsidP="002128DF">
      <w:pPr>
        <w:spacing w:before="120" w:after="120" w:line="360" w:lineRule="auto"/>
        <w:jc w:val="both"/>
        <w:rPr>
          <w:rFonts w:ascii="Calibri" w:hAnsi="Calibri" w:cs="Calibri"/>
          <w:b/>
        </w:rPr>
      </w:pPr>
      <w:r w:rsidRPr="001F51F0">
        <w:rPr>
          <w:rFonts w:ascii="Calibri" w:hAnsi="Calibri" w:cs="Calibri"/>
          <w:b/>
        </w:rPr>
        <w:t>Γ) Χρηματικό Υπόλοιπο</w:t>
      </w:r>
    </w:p>
    <w:p w:rsidR="002128DF" w:rsidRPr="00A714BB" w:rsidRDefault="002128DF" w:rsidP="002128DF">
      <w:pPr>
        <w:tabs>
          <w:tab w:val="left" w:pos="426"/>
        </w:tabs>
        <w:spacing w:line="360" w:lineRule="auto"/>
        <w:jc w:val="both"/>
        <w:rPr>
          <w:rFonts w:ascii="Calibri" w:hAnsi="Calibri" w:cs="Calibri"/>
          <w:b/>
          <w:bCs/>
        </w:rPr>
      </w:pPr>
      <w:r w:rsidRPr="001F51F0">
        <w:rPr>
          <w:rFonts w:ascii="Calibri" w:hAnsi="Calibri" w:cs="Calibri"/>
        </w:rPr>
        <w:t>Η πρόβλεψη του χρηματικού υπολοίπου του 20</w:t>
      </w:r>
      <w:r w:rsidRPr="00C34FBC">
        <w:rPr>
          <w:rFonts w:ascii="Calibri" w:hAnsi="Calibri" w:cs="Calibri"/>
        </w:rPr>
        <w:t>20</w:t>
      </w:r>
      <w:r w:rsidRPr="001F51F0">
        <w:rPr>
          <w:rFonts w:ascii="Calibri" w:hAnsi="Calibri" w:cs="Calibri"/>
        </w:rPr>
        <w:t xml:space="preserve"> που θα μεταφερθεί στο 202</w:t>
      </w:r>
      <w:r w:rsidRPr="00C34FBC">
        <w:rPr>
          <w:rFonts w:ascii="Calibri" w:hAnsi="Calibri" w:cs="Calibri"/>
        </w:rPr>
        <w:t>1</w:t>
      </w:r>
      <w:r w:rsidRPr="001F51F0">
        <w:rPr>
          <w:rFonts w:ascii="Calibri" w:hAnsi="Calibri" w:cs="Calibri"/>
        </w:rPr>
        <w:t xml:space="preserve"> προκύπτει από την πρόβλεψη εισπράξεων στην 31/12/20</w:t>
      </w:r>
      <w:r w:rsidRPr="00C34FBC">
        <w:rPr>
          <w:rFonts w:ascii="Calibri" w:hAnsi="Calibri" w:cs="Calibri"/>
        </w:rPr>
        <w:t>20</w:t>
      </w:r>
      <w:r>
        <w:rPr>
          <w:rFonts w:ascii="Calibri" w:hAnsi="Calibri" w:cs="Calibri"/>
        </w:rPr>
        <w:t xml:space="preserve"> (</w:t>
      </w:r>
      <w:r w:rsidRPr="00A714BB">
        <w:rPr>
          <w:rFonts w:ascii="Calibri" w:hAnsi="Calibri" w:cs="Calibri"/>
          <w:b/>
          <w:bCs/>
        </w:rPr>
        <w:t>21.599.625,40 ευρώ</w:t>
      </w:r>
      <w:r>
        <w:rPr>
          <w:rFonts w:ascii="Calibri" w:hAnsi="Calibri" w:cs="Calibri"/>
        </w:rPr>
        <w:t xml:space="preserve">) </w:t>
      </w:r>
      <w:r w:rsidRPr="001F51F0">
        <w:rPr>
          <w:rFonts w:ascii="Calibri" w:hAnsi="Calibri" w:cs="Calibri"/>
        </w:rPr>
        <w:t xml:space="preserve"> μείον την πρόβλεψη πληρωμών την 31/12/20</w:t>
      </w:r>
      <w:r w:rsidRPr="00C34FBC">
        <w:rPr>
          <w:rFonts w:ascii="Calibri" w:hAnsi="Calibri" w:cs="Calibri"/>
        </w:rPr>
        <w:t>20</w:t>
      </w:r>
      <w:r>
        <w:rPr>
          <w:rFonts w:ascii="Calibri" w:hAnsi="Calibri" w:cs="Calibri"/>
        </w:rPr>
        <w:t xml:space="preserve"> (</w:t>
      </w:r>
      <w:r w:rsidRPr="00A714BB">
        <w:rPr>
          <w:rFonts w:ascii="Calibri" w:hAnsi="Calibri" w:cs="Calibri"/>
          <w:b/>
          <w:bCs/>
        </w:rPr>
        <w:t>17.56</w:t>
      </w:r>
      <w:r>
        <w:rPr>
          <w:rFonts w:ascii="Calibri" w:hAnsi="Calibri" w:cs="Calibri"/>
          <w:b/>
          <w:bCs/>
        </w:rPr>
        <w:t>9</w:t>
      </w:r>
      <w:r w:rsidRPr="00A714BB">
        <w:rPr>
          <w:rFonts w:ascii="Calibri" w:hAnsi="Calibri" w:cs="Calibri"/>
          <w:b/>
          <w:bCs/>
        </w:rPr>
        <w:t>.</w:t>
      </w:r>
      <w:r>
        <w:rPr>
          <w:rFonts w:ascii="Calibri" w:hAnsi="Calibri" w:cs="Calibri"/>
          <w:b/>
          <w:bCs/>
        </w:rPr>
        <w:t>578,12</w:t>
      </w:r>
      <w:r w:rsidRPr="00A714BB">
        <w:rPr>
          <w:rFonts w:ascii="Calibri" w:hAnsi="Calibri" w:cs="Calibri"/>
          <w:b/>
          <w:bCs/>
        </w:rPr>
        <w:t xml:space="preserve"> ευρώ</w:t>
      </w:r>
      <w:r>
        <w:rPr>
          <w:rFonts w:ascii="Calibri" w:hAnsi="Calibri" w:cs="Calibri"/>
        </w:rPr>
        <w:t>)</w:t>
      </w:r>
      <w:r w:rsidRPr="001F51F0">
        <w:rPr>
          <w:rFonts w:ascii="Calibri" w:hAnsi="Calibri" w:cs="Calibri"/>
        </w:rPr>
        <w:t xml:space="preserve">, ήτοι ποσό </w:t>
      </w:r>
      <w:r w:rsidRPr="00A714BB">
        <w:rPr>
          <w:rFonts w:ascii="Calibri" w:hAnsi="Calibri" w:cs="Calibri"/>
          <w:b/>
          <w:bCs/>
        </w:rPr>
        <w:t>4.030.047,28 ευρώ.</w:t>
      </w:r>
    </w:p>
    <w:p w:rsidR="002128DF" w:rsidRPr="001F51F0" w:rsidRDefault="002128DF" w:rsidP="002128DF">
      <w:pPr>
        <w:tabs>
          <w:tab w:val="left" w:pos="426"/>
        </w:tabs>
        <w:spacing w:line="360" w:lineRule="auto"/>
        <w:jc w:val="both"/>
        <w:rPr>
          <w:rFonts w:ascii="Calibri" w:hAnsi="Calibri" w:cs="Calibri"/>
        </w:rPr>
      </w:pPr>
      <w:r w:rsidRPr="001F51F0">
        <w:rPr>
          <w:rFonts w:ascii="Calibri" w:hAnsi="Calibri" w:cs="Calibri"/>
        </w:rPr>
        <w:t>Στον παρακάτω πίνακα εμφανίζεται η πρόβλεψη του χρηματικού υπολοίπου κατά κατηγορία και πηγή προέλευσης αυτού</w:t>
      </w:r>
    </w:p>
    <w:p w:rsidR="002128DF" w:rsidRDefault="002128DF" w:rsidP="002128DF">
      <w:pPr>
        <w:keepNext/>
        <w:jc w:val="center"/>
        <w:outlineLvl w:val="3"/>
        <w:rPr>
          <w:rFonts w:ascii="Calibri" w:hAnsi="Calibri"/>
          <w:b/>
          <w:bCs/>
        </w:rPr>
      </w:pPr>
      <w:bookmarkStart w:id="5" w:name="_Toc469902410"/>
      <w:r w:rsidRPr="001F51F0">
        <w:rPr>
          <w:rFonts w:ascii="Calibri" w:hAnsi="Calibri"/>
          <w:b/>
          <w:bCs/>
        </w:rPr>
        <w:t>Πίνακας</w:t>
      </w:r>
      <w:r>
        <w:rPr>
          <w:rFonts w:ascii="Calibri" w:hAnsi="Calibri"/>
          <w:b/>
          <w:bCs/>
        </w:rPr>
        <w:t xml:space="preserve"> 4.1.</w:t>
      </w:r>
      <w:r w:rsidRPr="001F51F0">
        <w:rPr>
          <w:rFonts w:ascii="Calibri" w:hAnsi="Calibri"/>
          <w:b/>
          <w:bCs/>
        </w:rPr>
        <w:t xml:space="preserve">  Ανάλυση πρόβλεψης χρηματικού υπολοίπου</w:t>
      </w:r>
      <w:bookmarkEnd w:id="5"/>
      <w:r w:rsidRPr="001F51F0">
        <w:rPr>
          <w:rFonts w:ascii="Calibri" w:hAnsi="Calibri"/>
          <w:b/>
          <w:bCs/>
        </w:rPr>
        <w:t xml:space="preserve"> την 31/12/20</w:t>
      </w:r>
      <w:r w:rsidRPr="00C34FBC">
        <w:rPr>
          <w:rFonts w:ascii="Calibri" w:hAnsi="Calibri"/>
          <w:b/>
          <w:bCs/>
        </w:rPr>
        <w:t>20</w:t>
      </w:r>
    </w:p>
    <w:p w:rsidR="002128DF" w:rsidRDefault="002128DF" w:rsidP="002128DF">
      <w:pPr>
        <w:keepNext/>
        <w:jc w:val="center"/>
        <w:outlineLvl w:val="3"/>
        <w:rPr>
          <w:rFonts w:ascii="Calibri" w:hAnsi="Calibri"/>
          <w:b/>
          <w:bCs/>
        </w:rPr>
      </w:pPr>
    </w:p>
    <w:tbl>
      <w:tblPr>
        <w:tblW w:w="8940" w:type="dxa"/>
        <w:jc w:val="center"/>
        <w:tblLook w:val="04A0"/>
      </w:tblPr>
      <w:tblGrid>
        <w:gridCol w:w="520"/>
        <w:gridCol w:w="2897"/>
        <w:gridCol w:w="1380"/>
        <w:gridCol w:w="1041"/>
        <w:gridCol w:w="1041"/>
        <w:gridCol w:w="1041"/>
        <w:gridCol w:w="1020"/>
      </w:tblGrid>
      <w:tr w:rsidR="002128DF" w:rsidRPr="00833B07" w:rsidTr="002128DF">
        <w:trPr>
          <w:trHeight w:val="465"/>
          <w:jc w:val="center"/>
        </w:trPr>
        <w:tc>
          <w:tcPr>
            <w:tcW w:w="520" w:type="dxa"/>
            <w:tcBorders>
              <w:top w:val="single" w:sz="8" w:space="0" w:color="auto"/>
              <w:left w:val="single" w:sz="8" w:space="0" w:color="auto"/>
              <w:bottom w:val="single" w:sz="8" w:space="0" w:color="auto"/>
              <w:right w:val="single" w:sz="4" w:space="0" w:color="auto"/>
            </w:tcBorders>
            <w:shd w:val="clear" w:color="000000" w:fill="D8D8D8"/>
            <w:vAlign w:val="center"/>
            <w:hideMark/>
          </w:tcPr>
          <w:p w:rsidR="002128DF" w:rsidRPr="00833B07" w:rsidRDefault="002128DF" w:rsidP="002128DF">
            <w:pPr>
              <w:jc w:val="center"/>
              <w:rPr>
                <w:rFonts w:ascii="Calibri" w:hAnsi="Calibri" w:cs="Calibri"/>
                <w:b/>
                <w:bCs/>
                <w:color w:val="000000"/>
                <w:sz w:val="18"/>
                <w:szCs w:val="18"/>
              </w:rPr>
            </w:pPr>
            <w:r w:rsidRPr="00833B07">
              <w:rPr>
                <w:rFonts w:ascii="Calibri" w:hAnsi="Calibri" w:cs="Calibri"/>
                <w:b/>
                <w:bCs/>
                <w:color w:val="000000"/>
                <w:sz w:val="18"/>
                <w:szCs w:val="18"/>
              </w:rPr>
              <w:t>Α/Α</w:t>
            </w:r>
          </w:p>
        </w:tc>
        <w:tc>
          <w:tcPr>
            <w:tcW w:w="3080" w:type="dxa"/>
            <w:tcBorders>
              <w:top w:val="single" w:sz="8" w:space="0" w:color="auto"/>
              <w:left w:val="nil"/>
              <w:bottom w:val="single" w:sz="8" w:space="0" w:color="auto"/>
              <w:right w:val="single" w:sz="4" w:space="0" w:color="auto"/>
            </w:tcBorders>
            <w:shd w:val="clear" w:color="000000" w:fill="D8D8D8"/>
            <w:vAlign w:val="center"/>
            <w:hideMark/>
          </w:tcPr>
          <w:p w:rsidR="002128DF" w:rsidRPr="00833B07" w:rsidRDefault="002128DF" w:rsidP="002128DF">
            <w:pPr>
              <w:jc w:val="center"/>
              <w:rPr>
                <w:rFonts w:ascii="Calibri" w:hAnsi="Calibri" w:cs="Calibri"/>
                <w:b/>
                <w:bCs/>
                <w:color w:val="000000"/>
                <w:sz w:val="18"/>
                <w:szCs w:val="18"/>
              </w:rPr>
            </w:pPr>
            <w:r w:rsidRPr="00833B07">
              <w:rPr>
                <w:rFonts w:ascii="Calibri" w:hAnsi="Calibri" w:cs="Calibri"/>
                <w:b/>
                <w:bCs/>
                <w:color w:val="000000"/>
                <w:sz w:val="18"/>
                <w:szCs w:val="18"/>
              </w:rPr>
              <w:t>Περιγραφή</w:t>
            </w:r>
          </w:p>
        </w:tc>
        <w:tc>
          <w:tcPr>
            <w:tcW w:w="1380" w:type="dxa"/>
            <w:tcBorders>
              <w:top w:val="single" w:sz="8" w:space="0" w:color="auto"/>
              <w:left w:val="nil"/>
              <w:bottom w:val="single" w:sz="8" w:space="0" w:color="auto"/>
              <w:right w:val="single" w:sz="4" w:space="0" w:color="auto"/>
            </w:tcBorders>
            <w:shd w:val="clear" w:color="000000" w:fill="D8D8D8"/>
            <w:vAlign w:val="center"/>
            <w:hideMark/>
          </w:tcPr>
          <w:p w:rsidR="002128DF" w:rsidRPr="00833B07" w:rsidRDefault="002128DF" w:rsidP="002128DF">
            <w:pPr>
              <w:jc w:val="center"/>
              <w:rPr>
                <w:rFonts w:ascii="Calibri" w:hAnsi="Calibri" w:cs="Calibri"/>
                <w:b/>
                <w:bCs/>
                <w:color w:val="000000"/>
                <w:sz w:val="18"/>
                <w:szCs w:val="18"/>
              </w:rPr>
            </w:pPr>
            <w:r w:rsidRPr="00833B07">
              <w:rPr>
                <w:rFonts w:ascii="Calibri" w:hAnsi="Calibri" w:cs="Calibri"/>
                <w:b/>
                <w:bCs/>
                <w:color w:val="000000"/>
                <w:sz w:val="18"/>
                <w:szCs w:val="18"/>
              </w:rPr>
              <w:t>Σύνολο Χ.Υ. Τακτικών 2020</w:t>
            </w:r>
          </w:p>
        </w:tc>
        <w:tc>
          <w:tcPr>
            <w:tcW w:w="1000" w:type="dxa"/>
            <w:tcBorders>
              <w:top w:val="single" w:sz="8" w:space="0" w:color="auto"/>
              <w:left w:val="nil"/>
              <w:bottom w:val="single" w:sz="8" w:space="0" w:color="auto"/>
              <w:right w:val="single" w:sz="4" w:space="0" w:color="auto"/>
            </w:tcBorders>
            <w:shd w:val="clear" w:color="000000" w:fill="D9D9D9"/>
            <w:noWrap/>
            <w:vAlign w:val="center"/>
            <w:hideMark/>
          </w:tcPr>
          <w:p w:rsidR="002128DF" w:rsidRPr="00833B07" w:rsidRDefault="002128DF" w:rsidP="002128DF">
            <w:pPr>
              <w:jc w:val="center"/>
              <w:rPr>
                <w:rFonts w:ascii="Calibri" w:hAnsi="Calibri" w:cs="Calibri"/>
                <w:b/>
                <w:bCs/>
                <w:color w:val="000000"/>
                <w:sz w:val="18"/>
                <w:szCs w:val="18"/>
              </w:rPr>
            </w:pPr>
            <w:r w:rsidRPr="00833B07">
              <w:rPr>
                <w:rFonts w:ascii="Calibri" w:hAnsi="Calibri" w:cs="Calibri"/>
                <w:b/>
                <w:bCs/>
                <w:color w:val="000000"/>
                <w:sz w:val="18"/>
                <w:szCs w:val="18"/>
              </w:rPr>
              <w:t>5111</w:t>
            </w:r>
          </w:p>
        </w:tc>
        <w:tc>
          <w:tcPr>
            <w:tcW w:w="1040" w:type="dxa"/>
            <w:tcBorders>
              <w:top w:val="single" w:sz="8" w:space="0" w:color="auto"/>
              <w:left w:val="nil"/>
              <w:bottom w:val="single" w:sz="8" w:space="0" w:color="auto"/>
              <w:right w:val="single" w:sz="4" w:space="0" w:color="auto"/>
            </w:tcBorders>
            <w:shd w:val="clear" w:color="000000" w:fill="D9D9D9"/>
            <w:noWrap/>
            <w:vAlign w:val="center"/>
            <w:hideMark/>
          </w:tcPr>
          <w:p w:rsidR="002128DF" w:rsidRPr="00833B07" w:rsidRDefault="002128DF" w:rsidP="002128DF">
            <w:pPr>
              <w:jc w:val="center"/>
              <w:rPr>
                <w:rFonts w:ascii="Calibri" w:hAnsi="Calibri" w:cs="Calibri"/>
                <w:b/>
                <w:bCs/>
                <w:color w:val="000000"/>
                <w:sz w:val="18"/>
                <w:szCs w:val="18"/>
              </w:rPr>
            </w:pPr>
            <w:r w:rsidRPr="00833B07">
              <w:rPr>
                <w:rFonts w:ascii="Calibri" w:hAnsi="Calibri" w:cs="Calibri"/>
                <w:b/>
                <w:bCs/>
                <w:color w:val="000000"/>
                <w:sz w:val="18"/>
                <w:szCs w:val="18"/>
              </w:rPr>
              <w:t>5112</w:t>
            </w:r>
          </w:p>
        </w:tc>
        <w:tc>
          <w:tcPr>
            <w:tcW w:w="900" w:type="dxa"/>
            <w:tcBorders>
              <w:top w:val="single" w:sz="8" w:space="0" w:color="auto"/>
              <w:left w:val="nil"/>
              <w:bottom w:val="single" w:sz="8" w:space="0" w:color="auto"/>
              <w:right w:val="single" w:sz="4" w:space="0" w:color="auto"/>
            </w:tcBorders>
            <w:shd w:val="clear" w:color="000000" w:fill="D9D9D9"/>
            <w:noWrap/>
            <w:vAlign w:val="center"/>
            <w:hideMark/>
          </w:tcPr>
          <w:p w:rsidR="002128DF" w:rsidRPr="00833B07" w:rsidRDefault="002128DF" w:rsidP="002128DF">
            <w:pPr>
              <w:jc w:val="center"/>
              <w:rPr>
                <w:rFonts w:ascii="Calibri" w:hAnsi="Calibri" w:cs="Calibri"/>
                <w:b/>
                <w:bCs/>
                <w:color w:val="000000"/>
                <w:sz w:val="18"/>
                <w:szCs w:val="18"/>
              </w:rPr>
            </w:pPr>
            <w:r w:rsidRPr="00833B07">
              <w:rPr>
                <w:rFonts w:ascii="Calibri" w:hAnsi="Calibri" w:cs="Calibri"/>
                <w:b/>
                <w:bCs/>
                <w:color w:val="000000"/>
                <w:sz w:val="18"/>
                <w:szCs w:val="18"/>
              </w:rPr>
              <w:t>5113</w:t>
            </w:r>
          </w:p>
        </w:tc>
        <w:tc>
          <w:tcPr>
            <w:tcW w:w="1020" w:type="dxa"/>
            <w:tcBorders>
              <w:top w:val="single" w:sz="8" w:space="0" w:color="auto"/>
              <w:left w:val="nil"/>
              <w:bottom w:val="single" w:sz="8" w:space="0" w:color="auto"/>
              <w:right w:val="single" w:sz="8" w:space="0" w:color="auto"/>
            </w:tcBorders>
            <w:shd w:val="clear" w:color="000000" w:fill="D9D9D9"/>
            <w:noWrap/>
            <w:vAlign w:val="center"/>
            <w:hideMark/>
          </w:tcPr>
          <w:p w:rsidR="002128DF" w:rsidRPr="00833B07" w:rsidRDefault="002128DF" w:rsidP="002128DF">
            <w:pPr>
              <w:jc w:val="center"/>
              <w:rPr>
                <w:rFonts w:ascii="Calibri" w:hAnsi="Calibri" w:cs="Calibri"/>
                <w:b/>
                <w:bCs/>
                <w:color w:val="000000"/>
                <w:sz w:val="18"/>
                <w:szCs w:val="18"/>
              </w:rPr>
            </w:pPr>
            <w:r w:rsidRPr="00833B07">
              <w:rPr>
                <w:rFonts w:ascii="Calibri" w:hAnsi="Calibri" w:cs="Calibri"/>
                <w:b/>
                <w:bCs/>
                <w:color w:val="000000"/>
                <w:sz w:val="18"/>
                <w:szCs w:val="18"/>
              </w:rPr>
              <w:t>5119</w:t>
            </w:r>
          </w:p>
        </w:tc>
      </w:tr>
      <w:tr w:rsidR="002128DF" w:rsidRPr="00833B07" w:rsidTr="002128DF">
        <w:trPr>
          <w:trHeight w:val="315"/>
          <w:jc w:val="center"/>
        </w:trPr>
        <w:tc>
          <w:tcPr>
            <w:tcW w:w="520" w:type="dxa"/>
            <w:tcBorders>
              <w:top w:val="nil"/>
              <w:left w:val="single" w:sz="8" w:space="0" w:color="auto"/>
              <w:bottom w:val="single" w:sz="4" w:space="0" w:color="auto"/>
              <w:right w:val="single" w:sz="4" w:space="0" w:color="auto"/>
            </w:tcBorders>
            <w:shd w:val="clear" w:color="auto" w:fill="auto"/>
            <w:noWrap/>
            <w:vAlign w:val="center"/>
            <w:hideMark/>
          </w:tcPr>
          <w:p w:rsidR="002128DF" w:rsidRPr="00833B07" w:rsidRDefault="002128DF" w:rsidP="002128DF">
            <w:pPr>
              <w:jc w:val="center"/>
              <w:rPr>
                <w:rFonts w:ascii="Calibri" w:hAnsi="Calibri" w:cs="Calibri"/>
                <w:color w:val="000000"/>
                <w:sz w:val="18"/>
                <w:szCs w:val="18"/>
              </w:rPr>
            </w:pPr>
            <w:r w:rsidRPr="00833B07">
              <w:rPr>
                <w:rFonts w:ascii="Calibri" w:hAnsi="Calibri" w:cs="Calibri"/>
                <w:color w:val="000000"/>
                <w:sz w:val="18"/>
                <w:szCs w:val="18"/>
              </w:rPr>
              <w:t>1</w:t>
            </w:r>
          </w:p>
        </w:tc>
        <w:tc>
          <w:tcPr>
            <w:tcW w:w="3080" w:type="dxa"/>
            <w:tcBorders>
              <w:top w:val="nil"/>
              <w:left w:val="nil"/>
              <w:bottom w:val="single" w:sz="4" w:space="0" w:color="auto"/>
              <w:right w:val="single" w:sz="4" w:space="0" w:color="auto"/>
            </w:tcBorders>
            <w:shd w:val="clear" w:color="auto" w:fill="auto"/>
            <w:vAlign w:val="center"/>
            <w:hideMark/>
          </w:tcPr>
          <w:p w:rsidR="002128DF" w:rsidRPr="00833B07" w:rsidRDefault="002128DF" w:rsidP="002128DF">
            <w:pPr>
              <w:rPr>
                <w:rFonts w:ascii="Calibri" w:hAnsi="Calibri" w:cs="Calibri"/>
                <w:color w:val="000000"/>
                <w:sz w:val="18"/>
                <w:szCs w:val="18"/>
              </w:rPr>
            </w:pPr>
            <w:r w:rsidRPr="00833B07">
              <w:rPr>
                <w:rFonts w:ascii="Calibri" w:hAnsi="Calibri" w:cs="Calibri"/>
                <w:color w:val="000000"/>
                <w:sz w:val="18"/>
                <w:szCs w:val="18"/>
              </w:rPr>
              <w:t>Τακτικά Γενικά-Ανειδίκευτα</w:t>
            </w:r>
          </w:p>
        </w:tc>
        <w:tc>
          <w:tcPr>
            <w:tcW w:w="1380" w:type="dxa"/>
            <w:tcBorders>
              <w:top w:val="nil"/>
              <w:left w:val="nil"/>
              <w:bottom w:val="single" w:sz="4" w:space="0" w:color="auto"/>
              <w:right w:val="single" w:sz="4" w:space="0" w:color="auto"/>
            </w:tcBorders>
            <w:shd w:val="clear" w:color="auto" w:fill="auto"/>
            <w:noWrap/>
            <w:vAlign w:val="center"/>
            <w:hideMark/>
          </w:tcPr>
          <w:p w:rsidR="002128DF" w:rsidRPr="00833B07" w:rsidRDefault="002128DF" w:rsidP="002128DF">
            <w:pPr>
              <w:jc w:val="right"/>
              <w:rPr>
                <w:rFonts w:ascii="Calibri" w:hAnsi="Calibri" w:cs="Calibri"/>
                <w:color w:val="000000"/>
                <w:sz w:val="18"/>
                <w:szCs w:val="18"/>
              </w:rPr>
            </w:pPr>
            <w:r w:rsidRPr="00833B07">
              <w:rPr>
                <w:rFonts w:ascii="Calibri" w:hAnsi="Calibri" w:cs="Calibri"/>
                <w:color w:val="000000"/>
                <w:sz w:val="18"/>
                <w:szCs w:val="18"/>
              </w:rPr>
              <w:t>683.323,30</w:t>
            </w:r>
          </w:p>
        </w:tc>
        <w:tc>
          <w:tcPr>
            <w:tcW w:w="1000" w:type="dxa"/>
            <w:tcBorders>
              <w:top w:val="nil"/>
              <w:left w:val="nil"/>
              <w:bottom w:val="single" w:sz="4" w:space="0" w:color="auto"/>
              <w:right w:val="single" w:sz="4" w:space="0" w:color="auto"/>
            </w:tcBorders>
            <w:shd w:val="clear" w:color="auto" w:fill="auto"/>
            <w:noWrap/>
            <w:vAlign w:val="center"/>
            <w:hideMark/>
          </w:tcPr>
          <w:p w:rsidR="002128DF" w:rsidRPr="00833B07" w:rsidRDefault="002128DF" w:rsidP="002128DF">
            <w:pPr>
              <w:jc w:val="right"/>
              <w:rPr>
                <w:rFonts w:ascii="Calibri" w:hAnsi="Calibri" w:cs="Calibri"/>
                <w:color w:val="000000"/>
                <w:sz w:val="18"/>
                <w:szCs w:val="18"/>
              </w:rPr>
            </w:pPr>
            <w:r w:rsidRPr="00833B07">
              <w:rPr>
                <w:rFonts w:ascii="Calibri" w:hAnsi="Calibri" w:cs="Calibri"/>
                <w:color w:val="000000"/>
                <w:sz w:val="18"/>
                <w:szCs w:val="18"/>
              </w:rPr>
              <w:t>92.949,56</w:t>
            </w:r>
          </w:p>
        </w:tc>
        <w:tc>
          <w:tcPr>
            <w:tcW w:w="1040" w:type="dxa"/>
            <w:tcBorders>
              <w:top w:val="nil"/>
              <w:left w:val="nil"/>
              <w:bottom w:val="single" w:sz="4" w:space="0" w:color="auto"/>
              <w:right w:val="single" w:sz="4" w:space="0" w:color="auto"/>
            </w:tcBorders>
            <w:shd w:val="clear" w:color="auto" w:fill="auto"/>
            <w:noWrap/>
            <w:vAlign w:val="center"/>
            <w:hideMark/>
          </w:tcPr>
          <w:p w:rsidR="002128DF" w:rsidRPr="00833B07" w:rsidRDefault="002128DF" w:rsidP="002128DF">
            <w:pPr>
              <w:rPr>
                <w:rFonts w:ascii="Calibri" w:hAnsi="Calibri" w:cs="Calibri"/>
                <w:color w:val="000000"/>
                <w:sz w:val="18"/>
                <w:szCs w:val="18"/>
              </w:rPr>
            </w:pPr>
            <w:r w:rsidRPr="00833B07">
              <w:rPr>
                <w:rFonts w:ascii="Calibri" w:hAnsi="Calibri" w:cs="Calibri"/>
                <w:color w:val="000000"/>
                <w:sz w:val="18"/>
                <w:szCs w:val="18"/>
              </w:rPr>
              <w:t> </w:t>
            </w:r>
          </w:p>
        </w:tc>
        <w:tc>
          <w:tcPr>
            <w:tcW w:w="900" w:type="dxa"/>
            <w:tcBorders>
              <w:top w:val="nil"/>
              <w:left w:val="nil"/>
              <w:bottom w:val="single" w:sz="4" w:space="0" w:color="auto"/>
              <w:right w:val="single" w:sz="4" w:space="0" w:color="auto"/>
            </w:tcBorders>
            <w:shd w:val="clear" w:color="auto" w:fill="auto"/>
            <w:noWrap/>
            <w:vAlign w:val="center"/>
            <w:hideMark/>
          </w:tcPr>
          <w:p w:rsidR="002128DF" w:rsidRPr="00833B07" w:rsidRDefault="002128DF" w:rsidP="002128DF">
            <w:pPr>
              <w:jc w:val="right"/>
              <w:rPr>
                <w:rFonts w:ascii="Calibri" w:hAnsi="Calibri" w:cs="Calibri"/>
                <w:color w:val="000000"/>
                <w:sz w:val="18"/>
                <w:szCs w:val="18"/>
              </w:rPr>
            </w:pPr>
            <w:r w:rsidRPr="00833B07">
              <w:rPr>
                <w:rFonts w:ascii="Calibri" w:hAnsi="Calibri" w:cs="Calibri"/>
                <w:color w:val="000000"/>
                <w:sz w:val="18"/>
                <w:szCs w:val="18"/>
              </w:rPr>
              <w:t>590.373,74</w:t>
            </w:r>
          </w:p>
        </w:tc>
        <w:tc>
          <w:tcPr>
            <w:tcW w:w="1020" w:type="dxa"/>
            <w:tcBorders>
              <w:top w:val="nil"/>
              <w:left w:val="nil"/>
              <w:bottom w:val="single" w:sz="4" w:space="0" w:color="auto"/>
              <w:right w:val="single" w:sz="8" w:space="0" w:color="auto"/>
            </w:tcBorders>
            <w:shd w:val="clear" w:color="auto" w:fill="auto"/>
            <w:noWrap/>
            <w:vAlign w:val="center"/>
            <w:hideMark/>
          </w:tcPr>
          <w:p w:rsidR="002128DF" w:rsidRPr="00833B07" w:rsidRDefault="002128DF" w:rsidP="002128DF">
            <w:pPr>
              <w:rPr>
                <w:rFonts w:ascii="Calibri" w:hAnsi="Calibri" w:cs="Calibri"/>
                <w:color w:val="000000"/>
                <w:sz w:val="18"/>
                <w:szCs w:val="18"/>
              </w:rPr>
            </w:pPr>
            <w:r w:rsidRPr="00833B07">
              <w:rPr>
                <w:rFonts w:ascii="Calibri" w:hAnsi="Calibri" w:cs="Calibri"/>
                <w:color w:val="000000"/>
                <w:sz w:val="18"/>
                <w:szCs w:val="18"/>
              </w:rPr>
              <w:t> </w:t>
            </w:r>
          </w:p>
        </w:tc>
      </w:tr>
      <w:tr w:rsidR="002128DF" w:rsidRPr="00833B07" w:rsidTr="002128DF">
        <w:trPr>
          <w:trHeight w:val="315"/>
          <w:jc w:val="center"/>
        </w:trPr>
        <w:tc>
          <w:tcPr>
            <w:tcW w:w="520" w:type="dxa"/>
            <w:tcBorders>
              <w:top w:val="nil"/>
              <w:left w:val="single" w:sz="8" w:space="0" w:color="auto"/>
              <w:bottom w:val="single" w:sz="4" w:space="0" w:color="auto"/>
              <w:right w:val="single" w:sz="4" w:space="0" w:color="auto"/>
            </w:tcBorders>
            <w:shd w:val="clear" w:color="auto" w:fill="auto"/>
            <w:noWrap/>
            <w:vAlign w:val="center"/>
            <w:hideMark/>
          </w:tcPr>
          <w:p w:rsidR="002128DF" w:rsidRPr="00833B07" w:rsidRDefault="002128DF" w:rsidP="002128DF">
            <w:pPr>
              <w:jc w:val="center"/>
              <w:rPr>
                <w:rFonts w:ascii="Calibri" w:hAnsi="Calibri" w:cs="Calibri"/>
                <w:color w:val="000000"/>
                <w:sz w:val="18"/>
                <w:szCs w:val="18"/>
              </w:rPr>
            </w:pPr>
            <w:r w:rsidRPr="00833B07">
              <w:rPr>
                <w:rFonts w:ascii="Calibri" w:hAnsi="Calibri" w:cs="Calibri"/>
                <w:color w:val="000000"/>
                <w:sz w:val="18"/>
                <w:szCs w:val="18"/>
              </w:rPr>
              <w:t>2</w:t>
            </w:r>
          </w:p>
        </w:tc>
        <w:tc>
          <w:tcPr>
            <w:tcW w:w="3080" w:type="dxa"/>
            <w:tcBorders>
              <w:top w:val="nil"/>
              <w:left w:val="nil"/>
              <w:bottom w:val="single" w:sz="4" w:space="0" w:color="auto"/>
              <w:right w:val="single" w:sz="4" w:space="0" w:color="auto"/>
            </w:tcBorders>
            <w:shd w:val="clear" w:color="auto" w:fill="auto"/>
            <w:vAlign w:val="center"/>
            <w:hideMark/>
          </w:tcPr>
          <w:p w:rsidR="002128DF" w:rsidRPr="00833B07" w:rsidRDefault="002128DF" w:rsidP="002128DF">
            <w:pPr>
              <w:rPr>
                <w:rFonts w:ascii="Calibri" w:hAnsi="Calibri" w:cs="Calibri"/>
                <w:color w:val="000000"/>
                <w:sz w:val="18"/>
                <w:szCs w:val="18"/>
              </w:rPr>
            </w:pPr>
            <w:r w:rsidRPr="00833B07">
              <w:rPr>
                <w:rFonts w:ascii="Calibri" w:hAnsi="Calibri" w:cs="Calibri"/>
                <w:color w:val="000000"/>
                <w:sz w:val="18"/>
                <w:szCs w:val="18"/>
              </w:rPr>
              <w:t>Τακτικά-Υπόλ. Τελών καθαριότητας</w:t>
            </w:r>
          </w:p>
        </w:tc>
        <w:tc>
          <w:tcPr>
            <w:tcW w:w="1380" w:type="dxa"/>
            <w:tcBorders>
              <w:top w:val="nil"/>
              <w:left w:val="nil"/>
              <w:bottom w:val="single" w:sz="4" w:space="0" w:color="auto"/>
              <w:right w:val="single" w:sz="4" w:space="0" w:color="auto"/>
            </w:tcBorders>
            <w:shd w:val="clear" w:color="auto" w:fill="auto"/>
            <w:noWrap/>
            <w:vAlign w:val="center"/>
            <w:hideMark/>
          </w:tcPr>
          <w:p w:rsidR="002128DF" w:rsidRPr="00833B07" w:rsidRDefault="002128DF" w:rsidP="002128DF">
            <w:pPr>
              <w:jc w:val="right"/>
              <w:rPr>
                <w:rFonts w:ascii="Calibri" w:hAnsi="Calibri" w:cs="Calibri"/>
                <w:color w:val="000000"/>
                <w:sz w:val="18"/>
                <w:szCs w:val="18"/>
              </w:rPr>
            </w:pPr>
            <w:r w:rsidRPr="00833B07">
              <w:rPr>
                <w:rFonts w:ascii="Calibri" w:hAnsi="Calibri" w:cs="Calibri"/>
                <w:color w:val="000000"/>
                <w:sz w:val="18"/>
                <w:szCs w:val="18"/>
              </w:rPr>
              <w:t>223.191,22</w:t>
            </w:r>
          </w:p>
        </w:tc>
        <w:tc>
          <w:tcPr>
            <w:tcW w:w="1000" w:type="dxa"/>
            <w:tcBorders>
              <w:top w:val="nil"/>
              <w:left w:val="nil"/>
              <w:bottom w:val="single" w:sz="4" w:space="0" w:color="auto"/>
              <w:right w:val="single" w:sz="4" w:space="0" w:color="auto"/>
            </w:tcBorders>
            <w:shd w:val="clear" w:color="auto" w:fill="auto"/>
            <w:noWrap/>
            <w:vAlign w:val="center"/>
            <w:hideMark/>
          </w:tcPr>
          <w:p w:rsidR="002128DF" w:rsidRPr="00833B07" w:rsidRDefault="002128DF" w:rsidP="002128DF">
            <w:pPr>
              <w:jc w:val="right"/>
              <w:rPr>
                <w:rFonts w:ascii="Calibri" w:hAnsi="Calibri" w:cs="Calibri"/>
                <w:color w:val="000000"/>
                <w:sz w:val="18"/>
                <w:szCs w:val="18"/>
              </w:rPr>
            </w:pPr>
            <w:r w:rsidRPr="00833B07">
              <w:rPr>
                <w:rFonts w:ascii="Calibri" w:hAnsi="Calibri" w:cs="Calibri"/>
                <w:color w:val="000000"/>
                <w:sz w:val="18"/>
                <w:szCs w:val="18"/>
              </w:rPr>
              <w:t>78.603,62</w:t>
            </w:r>
          </w:p>
        </w:tc>
        <w:tc>
          <w:tcPr>
            <w:tcW w:w="1040" w:type="dxa"/>
            <w:tcBorders>
              <w:top w:val="nil"/>
              <w:left w:val="nil"/>
              <w:bottom w:val="single" w:sz="4" w:space="0" w:color="auto"/>
              <w:right w:val="single" w:sz="4" w:space="0" w:color="auto"/>
            </w:tcBorders>
            <w:shd w:val="clear" w:color="auto" w:fill="auto"/>
            <w:noWrap/>
            <w:vAlign w:val="center"/>
            <w:hideMark/>
          </w:tcPr>
          <w:p w:rsidR="002128DF" w:rsidRPr="00833B07" w:rsidRDefault="002128DF" w:rsidP="002128DF">
            <w:pPr>
              <w:rPr>
                <w:rFonts w:ascii="Calibri" w:hAnsi="Calibri" w:cs="Calibri"/>
                <w:color w:val="000000"/>
                <w:sz w:val="18"/>
                <w:szCs w:val="18"/>
              </w:rPr>
            </w:pPr>
            <w:r w:rsidRPr="00833B07">
              <w:rPr>
                <w:rFonts w:ascii="Calibri" w:hAnsi="Calibri" w:cs="Calibri"/>
                <w:color w:val="000000"/>
                <w:sz w:val="18"/>
                <w:szCs w:val="18"/>
              </w:rPr>
              <w:t> </w:t>
            </w:r>
          </w:p>
        </w:tc>
        <w:tc>
          <w:tcPr>
            <w:tcW w:w="900" w:type="dxa"/>
            <w:tcBorders>
              <w:top w:val="nil"/>
              <w:left w:val="nil"/>
              <w:bottom w:val="single" w:sz="4" w:space="0" w:color="auto"/>
              <w:right w:val="single" w:sz="4" w:space="0" w:color="auto"/>
            </w:tcBorders>
            <w:shd w:val="clear" w:color="auto" w:fill="auto"/>
            <w:noWrap/>
            <w:vAlign w:val="center"/>
            <w:hideMark/>
          </w:tcPr>
          <w:p w:rsidR="002128DF" w:rsidRPr="00833B07" w:rsidRDefault="002128DF" w:rsidP="002128DF">
            <w:pPr>
              <w:jc w:val="right"/>
              <w:rPr>
                <w:rFonts w:ascii="Calibri" w:hAnsi="Calibri" w:cs="Calibri"/>
                <w:color w:val="000000"/>
                <w:sz w:val="18"/>
                <w:szCs w:val="18"/>
              </w:rPr>
            </w:pPr>
            <w:r w:rsidRPr="00833B07">
              <w:rPr>
                <w:rFonts w:ascii="Calibri" w:hAnsi="Calibri" w:cs="Calibri"/>
                <w:color w:val="000000"/>
                <w:sz w:val="18"/>
                <w:szCs w:val="18"/>
              </w:rPr>
              <w:t>144.587,60</w:t>
            </w:r>
          </w:p>
        </w:tc>
        <w:tc>
          <w:tcPr>
            <w:tcW w:w="1020" w:type="dxa"/>
            <w:tcBorders>
              <w:top w:val="nil"/>
              <w:left w:val="nil"/>
              <w:bottom w:val="single" w:sz="4" w:space="0" w:color="auto"/>
              <w:right w:val="single" w:sz="8" w:space="0" w:color="auto"/>
            </w:tcBorders>
            <w:shd w:val="clear" w:color="auto" w:fill="auto"/>
            <w:noWrap/>
            <w:vAlign w:val="center"/>
            <w:hideMark/>
          </w:tcPr>
          <w:p w:rsidR="002128DF" w:rsidRPr="00833B07" w:rsidRDefault="002128DF" w:rsidP="002128DF">
            <w:pPr>
              <w:rPr>
                <w:rFonts w:ascii="Calibri" w:hAnsi="Calibri" w:cs="Calibri"/>
                <w:color w:val="000000"/>
                <w:sz w:val="18"/>
                <w:szCs w:val="18"/>
              </w:rPr>
            </w:pPr>
            <w:r w:rsidRPr="00833B07">
              <w:rPr>
                <w:rFonts w:ascii="Calibri" w:hAnsi="Calibri" w:cs="Calibri"/>
                <w:color w:val="000000"/>
                <w:sz w:val="18"/>
                <w:szCs w:val="18"/>
              </w:rPr>
              <w:t> </w:t>
            </w:r>
          </w:p>
        </w:tc>
      </w:tr>
      <w:tr w:rsidR="002128DF" w:rsidRPr="00833B07" w:rsidTr="002128DF">
        <w:trPr>
          <w:trHeight w:val="540"/>
          <w:jc w:val="center"/>
        </w:trPr>
        <w:tc>
          <w:tcPr>
            <w:tcW w:w="520" w:type="dxa"/>
            <w:tcBorders>
              <w:top w:val="nil"/>
              <w:left w:val="single" w:sz="8" w:space="0" w:color="auto"/>
              <w:bottom w:val="single" w:sz="4" w:space="0" w:color="auto"/>
              <w:right w:val="single" w:sz="4" w:space="0" w:color="auto"/>
            </w:tcBorders>
            <w:shd w:val="clear" w:color="auto" w:fill="auto"/>
            <w:noWrap/>
            <w:vAlign w:val="center"/>
            <w:hideMark/>
          </w:tcPr>
          <w:p w:rsidR="002128DF" w:rsidRPr="00833B07" w:rsidRDefault="002128DF" w:rsidP="002128DF">
            <w:pPr>
              <w:jc w:val="center"/>
              <w:rPr>
                <w:rFonts w:ascii="Calibri" w:hAnsi="Calibri" w:cs="Calibri"/>
                <w:color w:val="000000"/>
                <w:sz w:val="18"/>
                <w:szCs w:val="18"/>
              </w:rPr>
            </w:pPr>
            <w:r w:rsidRPr="00833B07">
              <w:rPr>
                <w:rFonts w:ascii="Calibri" w:hAnsi="Calibri" w:cs="Calibri"/>
                <w:color w:val="000000"/>
                <w:sz w:val="18"/>
                <w:szCs w:val="18"/>
              </w:rPr>
              <w:t>3</w:t>
            </w:r>
          </w:p>
        </w:tc>
        <w:tc>
          <w:tcPr>
            <w:tcW w:w="3080" w:type="dxa"/>
            <w:tcBorders>
              <w:top w:val="nil"/>
              <w:left w:val="nil"/>
              <w:bottom w:val="single" w:sz="4" w:space="0" w:color="auto"/>
              <w:right w:val="single" w:sz="4" w:space="0" w:color="auto"/>
            </w:tcBorders>
            <w:shd w:val="clear" w:color="auto" w:fill="auto"/>
            <w:vAlign w:val="center"/>
            <w:hideMark/>
          </w:tcPr>
          <w:p w:rsidR="002128DF" w:rsidRPr="00833B07" w:rsidRDefault="002128DF" w:rsidP="002128DF">
            <w:pPr>
              <w:rPr>
                <w:rFonts w:ascii="Calibri" w:hAnsi="Calibri" w:cs="Calibri"/>
                <w:color w:val="000000"/>
                <w:sz w:val="18"/>
                <w:szCs w:val="18"/>
              </w:rPr>
            </w:pPr>
            <w:proofErr w:type="spellStart"/>
            <w:r w:rsidRPr="00833B07">
              <w:rPr>
                <w:rFonts w:ascii="Calibri" w:hAnsi="Calibri" w:cs="Calibri"/>
                <w:color w:val="000000"/>
                <w:sz w:val="18"/>
                <w:szCs w:val="18"/>
              </w:rPr>
              <w:t>Υπόλ</w:t>
            </w:r>
            <w:proofErr w:type="spellEnd"/>
            <w:r w:rsidRPr="00833B07">
              <w:rPr>
                <w:rFonts w:ascii="Calibri" w:hAnsi="Calibri" w:cs="Calibri"/>
                <w:color w:val="000000"/>
                <w:sz w:val="18"/>
                <w:szCs w:val="18"/>
              </w:rPr>
              <w:t xml:space="preserve"> για σίτιση μαθητών Μουσ. Σχολείου</w:t>
            </w:r>
          </w:p>
        </w:tc>
        <w:tc>
          <w:tcPr>
            <w:tcW w:w="1380" w:type="dxa"/>
            <w:tcBorders>
              <w:top w:val="nil"/>
              <w:left w:val="nil"/>
              <w:bottom w:val="single" w:sz="4" w:space="0" w:color="auto"/>
              <w:right w:val="single" w:sz="4" w:space="0" w:color="auto"/>
            </w:tcBorders>
            <w:shd w:val="clear" w:color="auto" w:fill="auto"/>
            <w:noWrap/>
            <w:vAlign w:val="center"/>
            <w:hideMark/>
          </w:tcPr>
          <w:p w:rsidR="002128DF" w:rsidRPr="00833B07" w:rsidRDefault="002128DF" w:rsidP="002128DF">
            <w:pPr>
              <w:jc w:val="right"/>
              <w:rPr>
                <w:rFonts w:ascii="Calibri" w:hAnsi="Calibri" w:cs="Calibri"/>
                <w:color w:val="000000"/>
                <w:sz w:val="18"/>
                <w:szCs w:val="18"/>
              </w:rPr>
            </w:pPr>
            <w:r w:rsidRPr="00833B07">
              <w:rPr>
                <w:rFonts w:ascii="Calibri" w:hAnsi="Calibri" w:cs="Calibri"/>
                <w:color w:val="000000"/>
                <w:sz w:val="18"/>
                <w:szCs w:val="18"/>
              </w:rPr>
              <w:t>3.217,06</w:t>
            </w:r>
          </w:p>
        </w:tc>
        <w:tc>
          <w:tcPr>
            <w:tcW w:w="1000" w:type="dxa"/>
            <w:tcBorders>
              <w:top w:val="nil"/>
              <w:left w:val="nil"/>
              <w:bottom w:val="single" w:sz="4" w:space="0" w:color="auto"/>
              <w:right w:val="single" w:sz="4" w:space="0" w:color="auto"/>
            </w:tcBorders>
            <w:shd w:val="clear" w:color="auto" w:fill="auto"/>
            <w:noWrap/>
            <w:vAlign w:val="center"/>
            <w:hideMark/>
          </w:tcPr>
          <w:p w:rsidR="002128DF" w:rsidRPr="00833B07" w:rsidRDefault="002128DF" w:rsidP="002128DF">
            <w:pPr>
              <w:jc w:val="right"/>
              <w:rPr>
                <w:rFonts w:ascii="Calibri" w:hAnsi="Calibri" w:cs="Calibri"/>
                <w:color w:val="000000"/>
                <w:sz w:val="18"/>
                <w:szCs w:val="18"/>
              </w:rPr>
            </w:pPr>
            <w:r w:rsidRPr="00833B07">
              <w:rPr>
                <w:rFonts w:ascii="Calibri" w:hAnsi="Calibri" w:cs="Calibri"/>
                <w:color w:val="000000"/>
                <w:sz w:val="18"/>
                <w:szCs w:val="18"/>
              </w:rPr>
              <w:t> </w:t>
            </w:r>
          </w:p>
        </w:tc>
        <w:tc>
          <w:tcPr>
            <w:tcW w:w="1040" w:type="dxa"/>
            <w:tcBorders>
              <w:top w:val="nil"/>
              <w:left w:val="nil"/>
              <w:bottom w:val="single" w:sz="4" w:space="0" w:color="auto"/>
              <w:right w:val="single" w:sz="4" w:space="0" w:color="auto"/>
            </w:tcBorders>
            <w:shd w:val="clear" w:color="auto" w:fill="auto"/>
            <w:noWrap/>
            <w:vAlign w:val="center"/>
            <w:hideMark/>
          </w:tcPr>
          <w:p w:rsidR="002128DF" w:rsidRPr="00833B07" w:rsidRDefault="002128DF" w:rsidP="002128DF">
            <w:pPr>
              <w:rPr>
                <w:rFonts w:ascii="Calibri" w:hAnsi="Calibri" w:cs="Calibri"/>
                <w:color w:val="000000"/>
                <w:sz w:val="18"/>
                <w:szCs w:val="18"/>
              </w:rPr>
            </w:pPr>
            <w:r w:rsidRPr="00833B07">
              <w:rPr>
                <w:rFonts w:ascii="Calibri" w:hAnsi="Calibri" w:cs="Calibri"/>
                <w:color w:val="000000"/>
                <w:sz w:val="18"/>
                <w:szCs w:val="18"/>
              </w:rPr>
              <w:t> </w:t>
            </w:r>
          </w:p>
        </w:tc>
        <w:tc>
          <w:tcPr>
            <w:tcW w:w="900" w:type="dxa"/>
            <w:tcBorders>
              <w:top w:val="nil"/>
              <w:left w:val="nil"/>
              <w:bottom w:val="single" w:sz="4" w:space="0" w:color="auto"/>
              <w:right w:val="single" w:sz="4" w:space="0" w:color="auto"/>
            </w:tcBorders>
            <w:shd w:val="clear" w:color="auto" w:fill="auto"/>
            <w:noWrap/>
            <w:vAlign w:val="center"/>
            <w:hideMark/>
          </w:tcPr>
          <w:p w:rsidR="002128DF" w:rsidRPr="00833B07" w:rsidRDefault="002128DF" w:rsidP="002128DF">
            <w:pPr>
              <w:jc w:val="right"/>
              <w:rPr>
                <w:rFonts w:ascii="Calibri" w:hAnsi="Calibri" w:cs="Calibri"/>
                <w:color w:val="000000"/>
                <w:sz w:val="18"/>
                <w:szCs w:val="18"/>
              </w:rPr>
            </w:pPr>
            <w:r w:rsidRPr="00833B07">
              <w:rPr>
                <w:rFonts w:ascii="Calibri" w:hAnsi="Calibri" w:cs="Calibri"/>
                <w:color w:val="000000"/>
                <w:sz w:val="18"/>
                <w:szCs w:val="18"/>
              </w:rPr>
              <w:t>3.217,06</w:t>
            </w:r>
          </w:p>
        </w:tc>
        <w:tc>
          <w:tcPr>
            <w:tcW w:w="1020" w:type="dxa"/>
            <w:tcBorders>
              <w:top w:val="nil"/>
              <w:left w:val="nil"/>
              <w:bottom w:val="single" w:sz="4" w:space="0" w:color="auto"/>
              <w:right w:val="single" w:sz="8" w:space="0" w:color="auto"/>
            </w:tcBorders>
            <w:shd w:val="clear" w:color="auto" w:fill="auto"/>
            <w:noWrap/>
            <w:vAlign w:val="center"/>
            <w:hideMark/>
          </w:tcPr>
          <w:p w:rsidR="002128DF" w:rsidRPr="00833B07" w:rsidRDefault="002128DF" w:rsidP="002128DF">
            <w:pPr>
              <w:rPr>
                <w:rFonts w:ascii="Calibri" w:hAnsi="Calibri" w:cs="Calibri"/>
                <w:color w:val="000000"/>
                <w:sz w:val="18"/>
                <w:szCs w:val="18"/>
              </w:rPr>
            </w:pPr>
            <w:r w:rsidRPr="00833B07">
              <w:rPr>
                <w:rFonts w:ascii="Calibri" w:hAnsi="Calibri" w:cs="Calibri"/>
                <w:color w:val="000000"/>
                <w:sz w:val="18"/>
                <w:szCs w:val="18"/>
              </w:rPr>
              <w:t> </w:t>
            </w:r>
          </w:p>
        </w:tc>
      </w:tr>
      <w:tr w:rsidR="002128DF" w:rsidRPr="00833B07" w:rsidTr="002128DF">
        <w:trPr>
          <w:trHeight w:val="460"/>
          <w:jc w:val="center"/>
        </w:trPr>
        <w:tc>
          <w:tcPr>
            <w:tcW w:w="520" w:type="dxa"/>
            <w:tcBorders>
              <w:top w:val="nil"/>
              <w:left w:val="single" w:sz="8" w:space="0" w:color="auto"/>
              <w:bottom w:val="single" w:sz="4" w:space="0" w:color="auto"/>
              <w:right w:val="single" w:sz="4" w:space="0" w:color="auto"/>
            </w:tcBorders>
            <w:shd w:val="clear" w:color="auto" w:fill="auto"/>
            <w:noWrap/>
            <w:vAlign w:val="center"/>
            <w:hideMark/>
          </w:tcPr>
          <w:p w:rsidR="002128DF" w:rsidRPr="00833B07" w:rsidRDefault="002128DF" w:rsidP="002128DF">
            <w:pPr>
              <w:jc w:val="center"/>
              <w:rPr>
                <w:rFonts w:ascii="Calibri" w:hAnsi="Calibri" w:cs="Calibri"/>
                <w:color w:val="000000"/>
                <w:sz w:val="18"/>
                <w:szCs w:val="18"/>
              </w:rPr>
            </w:pPr>
            <w:r w:rsidRPr="00833B07">
              <w:rPr>
                <w:rFonts w:ascii="Calibri" w:hAnsi="Calibri" w:cs="Calibri"/>
                <w:color w:val="000000"/>
                <w:sz w:val="18"/>
                <w:szCs w:val="18"/>
              </w:rPr>
              <w:t>4</w:t>
            </w:r>
          </w:p>
        </w:tc>
        <w:tc>
          <w:tcPr>
            <w:tcW w:w="3080" w:type="dxa"/>
            <w:tcBorders>
              <w:top w:val="nil"/>
              <w:left w:val="nil"/>
              <w:bottom w:val="single" w:sz="4" w:space="0" w:color="auto"/>
              <w:right w:val="single" w:sz="4" w:space="0" w:color="auto"/>
            </w:tcBorders>
            <w:shd w:val="clear" w:color="auto" w:fill="auto"/>
            <w:vAlign w:val="center"/>
            <w:hideMark/>
          </w:tcPr>
          <w:p w:rsidR="002128DF" w:rsidRPr="00833B07" w:rsidRDefault="002128DF" w:rsidP="002128DF">
            <w:pPr>
              <w:rPr>
                <w:rFonts w:ascii="Calibri" w:hAnsi="Calibri" w:cs="Calibri"/>
                <w:color w:val="000000"/>
                <w:sz w:val="18"/>
                <w:szCs w:val="18"/>
              </w:rPr>
            </w:pPr>
            <w:r w:rsidRPr="00833B07">
              <w:rPr>
                <w:rFonts w:ascii="Calibri" w:hAnsi="Calibri" w:cs="Calibri"/>
                <w:color w:val="000000"/>
                <w:sz w:val="18"/>
                <w:szCs w:val="18"/>
              </w:rPr>
              <w:t>Τακτικά Γενικά- Υπόλ. Οφ. Ελλ. Δημοσίου</w:t>
            </w:r>
          </w:p>
        </w:tc>
        <w:tc>
          <w:tcPr>
            <w:tcW w:w="1380" w:type="dxa"/>
            <w:tcBorders>
              <w:top w:val="nil"/>
              <w:left w:val="nil"/>
              <w:bottom w:val="single" w:sz="4" w:space="0" w:color="auto"/>
              <w:right w:val="single" w:sz="4" w:space="0" w:color="auto"/>
            </w:tcBorders>
            <w:shd w:val="clear" w:color="auto" w:fill="auto"/>
            <w:noWrap/>
            <w:vAlign w:val="center"/>
            <w:hideMark/>
          </w:tcPr>
          <w:p w:rsidR="002128DF" w:rsidRPr="00833B07" w:rsidRDefault="002128DF" w:rsidP="002128DF">
            <w:pPr>
              <w:jc w:val="right"/>
              <w:rPr>
                <w:rFonts w:ascii="Calibri" w:hAnsi="Calibri" w:cs="Calibri"/>
                <w:color w:val="000000"/>
                <w:sz w:val="18"/>
                <w:szCs w:val="18"/>
              </w:rPr>
            </w:pPr>
            <w:r w:rsidRPr="00833B07">
              <w:rPr>
                <w:rFonts w:ascii="Calibri" w:hAnsi="Calibri" w:cs="Calibri"/>
                <w:color w:val="000000"/>
                <w:sz w:val="18"/>
                <w:szCs w:val="18"/>
              </w:rPr>
              <w:t>39.951,78</w:t>
            </w:r>
          </w:p>
        </w:tc>
        <w:tc>
          <w:tcPr>
            <w:tcW w:w="1000" w:type="dxa"/>
            <w:tcBorders>
              <w:top w:val="nil"/>
              <w:left w:val="nil"/>
              <w:bottom w:val="single" w:sz="4" w:space="0" w:color="auto"/>
              <w:right w:val="single" w:sz="4" w:space="0" w:color="auto"/>
            </w:tcBorders>
            <w:shd w:val="clear" w:color="auto" w:fill="auto"/>
            <w:noWrap/>
            <w:vAlign w:val="center"/>
            <w:hideMark/>
          </w:tcPr>
          <w:p w:rsidR="002128DF" w:rsidRPr="00833B07" w:rsidRDefault="002128DF" w:rsidP="002128DF">
            <w:pPr>
              <w:jc w:val="right"/>
              <w:rPr>
                <w:rFonts w:ascii="Calibri" w:hAnsi="Calibri" w:cs="Calibri"/>
                <w:color w:val="000000"/>
                <w:sz w:val="18"/>
                <w:szCs w:val="18"/>
              </w:rPr>
            </w:pPr>
            <w:r w:rsidRPr="00833B07">
              <w:rPr>
                <w:rFonts w:ascii="Calibri" w:hAnsi="Calibri" w:cs="Calibri"/>
                <w:color w:val="000000"/>
                <w:sz w:val="18"/>
                <w:szCs w:val="18"/>
              </w:rPr>
              <w:t> </w:t>
            </w:r>
          </w:p>
        </w:tc>
        <w:tc>
          <w:tcPr>
            <w:tcW w:w="1040" w:type="dxa"/>
            <w:tcBorders>
              <w:top w:val="nil"/>
              <w:left w:val="nil"/>
              <w:bottom w:val="single" w:sz="4" w:space="0" w:color="auto"/>
              <w:right w:val="single" w:sz="4" w:space="0" w:color="auto"/>
            </w:tcBorders>
            <w:shd w:val="clear" w:color="auto" w:fill="auto"/>
            <w:noWrap/>
            <w:vAlign w:val="center"/>
            <w:hideMark/>
          </w:tcPr>
          <w:p w:rsidR="002128DF" w:rsidRPr="00833B07" w:rsidRDefault="002128DF" w:rsidP="002128DF">
            <w:pPr>
              <w:jc w:val="right"/>
              <w:rPr>
                <w:rFonts w:ascii="Calibri" w:hAnsi="Calibri" w:cs="Calibri"/>
                <w:color w:val="000000"/>
                <w:sz w:val="18"/>
                <w:szCs w:val="18"/>
              </w:rPr>
            </w:pPr>
            <w:r w:rsidRPr="00833B07">
              <w:rPr>
                <w:rFonts w:ascii="Calibri" w:hAnsi="Calibri" w:cs="Calibri"/>
                <w:color w:val="000000"/>
                <w:sz w:val="18"/>
                <w:szCs w:val="18"/>
              </w:rPr>
              <w:t>39.951,78</w:t>
            </w:r>
          </w:p>
        </w:tc>
        <w:tc>
          <w:tcPr>
            <w:tcW w:w="900" w:type="dxa"/>
            <w:tcBorders>
              <w:top w:val="nil"/>
              <w:left w:val="nil"/>
              <w:bottom w:val="single" w:sz="4" w:space="0" w:color="auto"/>
              <w:right w:val="single" w:sz="4" w:space="0" w:color="auto"/>
            </w:tcBorders>
            <w:shd w:val="clear" w:color="auto" w:fill="auto"/>
            <w:noWrap/>
            <w:vAlign w:val="center"/>
            <w:hideMark/>
          </w:tcPr>
          <w:p w:rsidR="002128DF" w:rsidRPr="00833B07" w:rsidRDefault="002128DF" w:rsidP="002128DF">
            <w:pPr>
              <w:rPr>
                <w:rFonts w:ascii="Calibri" w:hAnsi="Calibri" w:cs="Calibri"/>
                <w:color w:val="000000"/>
                <w:sz w:val="18"/>
                <w:szCs w:val="18"/>
              </w:rPr>
            </w:pPr>
            <w:r w:rsidRPr="00833B07">
              <w:rPr>
                <w:rFonts w:ascii="Calibri" w:hAnsi="Calibri" w:cs="Calibri"/>
                <w:color w:val="000000"/>
                <w:sz w:val="18"/>
                <w:szCs w:val="18"/>
              </w:rPr>
              <w:t> </w:t>
            </w:r>
          </w:p>
        </w:tc>
        <w:tc>
          <w:tcPr>
            <w:tcW w:w="1020" w:type="dxa"/>
            <w:tcBorders>
              <w:top w:val="nil"/>
              <w:left w:val="nil"/>
              <w:bottom w:val="single" w:sz="4" w:space="0" w:color="auto"/>
              <w:right w:val="single" w:sz="8" w:space="0" w:color="auto"/>
            </w:tcBorders>
            <w:shd w:val="clear" w:color="auto" w:fill="auto"/>
            <w:noWrap/>
            <w:vAlign w:val="center"/>
            <w:hideMark/>
          </w:tcPr>
          <w:p w:rsidR="002128DF" w:rsidRPr="00833B07" w:rsidRDefault="002128DF" w:rsidP="002128DF">
            <w:pPr>
              <w:rPr>
                <w:rFonts w:ascii="Calibri" w:hAnsi="Calibri" w:cs="Calibri"/>
                <w:color w:val="000000"/>
                <w:sz w:val="18"/>
                <w:szCs w:val="18"/>
              </w:rPr>
            </w:pPr>
            <w:r w:rsidRPr="00833B07">
              <w:rPr>
                <w:rFonts w:ascii="Calibri" w:hAnsi="Calibri" w:cs="Calibri"/>
                <w:color w:val="000000"/>
                <w:sz w:val="18"/>
                <w:szCs w:val="18"/>
              </w:rPr>
              <w:t> </w:t>
            </w:r>
          </w:p>
        </w:tc>
      </w:tr>
      <w:tr w:rsidR="002128DF" w:rsidRPr="00833B07" w:rsidTr="002128DF">
        <w:trPr>
          <w:trHeight w:val="315"/>
          <w:jc w:val="center"/>
        </w:trPr>
        <w:tc>
          <w:tcPr>
            <w:tcW w:w="520" w:type="dxa"/>
            <w:tcBorders>
              <w:top w:val="nil"/>
              <w:left w:val="single" w:sz="8" w:space="0" w:color="auto"/>
              <w:bottom w:val="single" w:sz="4" w:space="0" w:color="auto"/>
              <w:right w:val="single" w:sz="4" w:space="0" w:color="auto"/>
            </w:tcBorders>
            <w:shd w:val="clear" w:color="auto" w:fill="auto"/>
            <w:noWrap/>
            <w:vAlign w:val="center"/>
            <w:hideMark/>
          </w:tcPr>
          <w:p w:rsidR="002128DF" w:rsidRPr="00833B07" w:rsidRDefault="002128DF" w:rsidP="002128DF">
            <w:pPr>
              <w:jc w:val="center"/>
              <w:rPr>
                <w:rFonts w:ascii="Calibri" w:hAnsi="Calibri" w:cs="Calibri"/>
                <w:color w:val="000000"/>
                <w:sz w:val="18"/>
                <w:szCs w:val="18"/>
              </w:rPr>
            </w:pPr>
            <w:r w:rsidRPr="00833B07">
              <w:rPr>
                <w:rFonts w:ascii="Calibri" w:hAnsi="Calibri" w:cs="Calibri"/>
                <w:color w:val="000000"/>
                <w:sz w:val="18"/>
                <w:szCs w:val="18"/>
              </w:rPr>
              <w:t>5</w:t>
            </w:r>
          </w:p>
        </w:tc>
        <w:tc>
          <w:tcPr>
            <w:tcW w:w="3080" w:type="dxa"/>
            <w:tcBorders>
              <w:top w:val="nil"/>
              <w:left w:val="nil"/>
              <w:bottom w:val="single" w:sz="4" w:space="0" w:color="auto"/>
              <w:right w:val="single" w:sz="4" w:space="0" w:color="auto"/>
            </w:tcBorders>
            <w:shd w:val="clear" w:color="auto" w:fill="auto"/>
            <w:vAlign w:val="center"/>
            <w:hideMark/>
          </w:tcPr>
          <w:p w:rsidR="002128DF" w:rsidRPr="00833B07" w:rsidRDefault="002128DF" w:rsidP="002128DF">
            <w:pPr>
              <w:rPr>
                <w:rFonts w:ascii="Calibri" w:hAnsi="Calibri" w:cs="Calibri"/>
                <w:color w:val="000000"/>
                <w:sz w:val="18"/>
                <w:szCs w:val="18"/>
              </w:rPr>
            </w:pPr>
            <w:r w:rsidRPr="00833B07">
              <w:rPr>
                <w:rFonts w:ascii="Calibri" w:hAnsi="Calibri" w:cs="Calibri"/>
                <w:color w:val="000000"/>
                <w:sz w:val="18"/>
                <w:szCs w:val="18"/>
              </w:rPr>
              <w:t>Τακτικά-Υπόλοιπο Α.Π.Ε.</w:t>
            </w:r>
          </w:p>
        </w:tc>
        <w:tc>
          <w:tcPr>
            <w:tcW w:w="1380" w:type="dxa"/>
            <w:tcBorders>
              <w:top w:val="nil"/>
              <w:left w:val="nil"/>
              <w:bottom w:val="single" w:sz="4" w:space="0" w:color="auto"/>
              <w:right w:val="single" w:sz="4" w:space="0" w:color="auto"/>
            </w:tcBorders>
            <w:shd w:val="clear" w:color="auto" w:fill="auto"/>
            <w:noWrap/>
            <w:vAlign w:val="center"/>
            <w:hideMark/>
          </w:tcPr>
          <w:p w:rsidR="002128DF" w:rsidRPr="00833B07" w:rsidRDefault="002128DF" w:rsidP="002128DF">
            <w:pPr>
              <w:jc w:val="right"/>
              <w:rPr>
                <w:rFonts w:ascii="Calibri" w:hAnsi="Calibri" w:cs="Calibri"/>
                <w:color w:val="000000"/>
                <w:sz w:val="18"/>
                <w:szCs w:val="18"/>
              </w:rPr>
            </w:pPr>
            <w:r w:rsidRPr="00833B07">
              <w:rPr>
                <w:rFonts w:ascii="Calibri" w:hAnsi="Calibri" w:cs="Calibri"/>
                <w:color w:val="000000"/>
                <w:sz w:val="18"/>
                <w:szCs w:val="18"/>
              </w:rPr>
              <w:t>470.966,07</w:t>
            </w:r>
          </w:p>
        </w:tc>
        <w:tc>
          <w:tcPr>
            <w:tcW w:w="1000" w:type="dxa"/>
            <w:tcBorders>
              <w:top w:val="nil"/>
              <w:left w:val="nil"/>
              <w:bottom w:val="single" w:sz="4" w:space="0" w:color="auto"/>
              <w:right w:val="single" w:sz="4" w:space="0" w:color="auto"/>
            </w:tcBorders>
            <w:shd w:val="clear" w:color="auto" w:fill="auto"/>
            <w:noWrap/>
            <w:vAlign w:val="center"/>
            <w:hideMark/>
          </w:tcPr>
          <w:p w:rsidR="002128DF" w:rsidRPr="00833B07" w:rsidRDefault="002128DF" w:rsidP="002128DF">
            <w:pPr>
              <w:jc w:val="right"/>
              <w:rPr>
                <w:rFonts w:ascii="Calibri" w:hAnsi="Calibri" w:cs="Calibri"/>
                <w:color w:val="000000"/>
                <w:sz w:val="18"/>
                <w:szCs w:val="18"/>
              </w:rPr>
            </w:pPr>
            <w:r w:rsidRPr="00833B07">
              <w:rPr>
                <w:rFonts w:ascii="Calibri" w:hAnsi="Calibri" w:cs="Calibri"/>
                <w:color w:val="000000"/>
                <w:sz w:val="18"/>
                <w:szCs w:val="18"/>
              </w:rPr>
              <w:t> </w:t>
            </w:r>
          </w:p>
        </w:tc>
        <w:tc>
          <w:tcPr>
            <w:tcW w:w="1040" w:type="dxa"/>
            <w:tcBorders>
              <w:top w:val="nil"/>
              <w:left w:val="nil"/>
              <w:bottom w:val="single" w:sz="4" w:space="0" w:color="auto"/>
              <w:right w:val="single" w:sz="4" w:space="0" w:color="auto"/>
            </w:tcBorders>
            <w:shd w:val="clear" w:color="auto" w:fill="auto"/>
            <w:noWrap/>
            <w:vAlign w:val="center"/>
            <w:hideMark/>
          </w:tcPr>
          <w:p w:rsidR="002128DF" w:rsidRPr="00833B07" w:rsidRDefault="002128DF" w:rsidP="002128DF">
            <w:pPr>
              <w:jc w:val="right"/>
              <w:rPr>
                <w:rFonts w:ascii="Calibri" w:hAnsi="Calibri" w:cs="Calibri"/>
                <w:color w:val="000000"/>
                <w:sz w:val="18"/>
                <w:szCs w:val="18"/>
              </w:rPr>
            </w:pPr>
            <w:r w:rsidRPr="00833B07">
              <w:rPr>
                <w:rFonts w:ascii="Calibri" w:hAnsi="Calibri" w:cs="Calibri"/>
                <w:color w:val="000000"/>
                <w:sz w:val="18"/>
                <w:szCs w:val="18"/>
              </w:rPr>
              <w:t>470.966,07</w:t>
            </w:r>
          </w:p>
        </w:tc>
        <w:tc>
          <w:tcPr>
            <w:tcW w:w="900" w:type="dxa"/>
            <w:tcBorders>
              <w:top w:val="nil"/>
              <w:left w:val="nil"/>
              <w:bottom w:val="single" w:sz="4" w:space="0" w:color="auto"/>
              <w:right w:val="single" w:sz="4" w:space="0" w:color="auto"/>
            </w:tcBorders>
            <w:shd w:val="clear" w:color="auto" w:fill="auto"/>
            <w:noWrap/>
            <w:vAlign w:val="center"/>
            <w:hideMark/>
          </w:tcPr>
          <w:p w:rsidR="002128DF" w:rsidRPr="00833B07" w:rsidRDefault="002128DF" w:rsidP="002128DF">
            <w:pPr>
              <w:rPr>
                <w:rFonts w:ascii="Calibri" w:hAnsi="Calibri" w:cs="Calibri"/>
                <w:color w:val="000000"/>
                <w:sz w:val="18"/>
                <w:szCs w:val="18"/>
              </w:rPr>
            </w:pPr>
            <w:r w:rsidRPr="00833B07">
              <w:rPr>
                <w:rFonts w:ascii="Calibri" w:hAnsi="Calibri" w:cs="Calibri"/>
                <w:color w:val="000000"/>
                <w:sz w:val="18"/>
                <w:szCs w:val="18"/>
              </w:rPr>
              <w:t> </w:t>
            </w:r>
          </w:p>
        </w:tc>
        <w:tc>
          <w:tcPr>
            <w:tcW w:w="1020" w:type="dxa"/>
            <w:tcBorders>
              <w:top w:val="nil"/>
              <w:left w:val="nil"/>
              <w:bottom w:val="single" w:sz="4" w:space="0" w:color="auto"/>
              <w:right w:val="single" w:sz="8" w:space="0" w:color="auto"/>
            </w:tcBorders>
            <w:shd w:val="clear" w:color="auto" w:fill="auto"/>
            <w:noWrap/>
            <w:vAlign w:val="center"/>
            <w:hideMark/>
          </w:tcPr>
          <w:p w:rsidR="002128DF" w:rsidRPr="00833B07" w:rsidRDefault="002128DF" w:rsidP="002128DF">
            <w:pPr>
              <w:rPr>
                <w:rFonts w:ascii="Calibri" w:hAnsi="Calibri" w:cs="Calibri"/>
                <w:color w:val="000000"/>
                <w:sz w:val="18"/>
                <w:szCs w:val="18"/>
              </w:rPr>
            </w:pPr>
            <w:r w:rsidRPr="00833B07">
              <w:rPr>
                <w:rFonts w:ascii="Calibri" w:hAnsi="Calibri" w:cs="Calibri"/>
                <w:color w:val="000000"/>
                <w:sz w:val="18"/>
                <w:szCs w:val="18"/>
              </w:rPr>
              <w:t> </w:t>
            </w:r>
          </w:p>
        </w:tc>
      </w:tr>
      <w:tr w:rsidR="002128DF" w:rsidRPr="00833B07" w:rsidTr="002128DF">
        <w:trPr>
          <w:trHeight w:val="420"/>
          <w:jc w:val="center"/>
        </w:trPr>
        <w:tc>
          <w:tcPr>
            <w:tcW w:w="520" w:type="dxa"/>
            <w:tcBorders>
              <w:top w:val="nil"/>
              <w:left w:val="single" w:sz="8" w:space="0" w:color="auto"/>
              <w:bottom w:val="single" w:sz="4" w:space="0" w:color="auto"/>
              <w:right w:val="single" w:sz="4" w:space="0" w:color="auto"/>
            </w:tcBorders>
            <w:shd w:val="clear" w:color="auto" w:fill="auto"/>
            <w:noWrap/>
            <w:vAlign w:val="center"/>
            <w:hideMark/>
          </w:tcPr>
          <w:p w:rsidR="002128DF" w:rsidRPr="00833B07" w:rsidRDefault="002128DF" w:rsidP="002128DF">
            <w:pPr>
              <w:jc w:val="center"/>
              <w:rPr>
                <w:rFonts w:ascii="Calibri" w:hAnsi="Calibri" w:cs="Calibri"/>
                <w:color w:val="000000"/>
                <w:sz w:val="18"/>
                <w:szCs w:val="18"/>
              </w:rPr>
            </w:pPr>
            <w:r w:rsidRPr="00833B07">
              <w:rPr>
                <w:rFonts w:ascii="Calibri" w:hAnsi="Calibri" w:cs="Calibri"/>
                <w:color w:val="000000"/>
                <w:sz w:val="18"/>
                <w:szCs w:val="18"/>
              </w:rPr>
              <w:t>6</w:t>
            </w:r>
          </w:p>
        </w:tc>
        <w:tc>
          <w:tcPr>
            <w:tcW w:w="3080" w:type="dxa"/>
            <w:tcBorders>
              <w:top w:val="nil"/>
              <w:left w:val="nil"/>
              <w:bottom w:val="single" w:sz="4" w:space="0" w:color="auto"/>
              <w:right w:val="single" w:sz="4" w:space="0" w:color="auto"/>
            </w:tcBorders>
            <w:shd w:val="clear" w:color="auto" w:fill="auto"/>
            <w:vAlign w:val="center"/>
            <w:hideMark/>
          </w:tcPr>
          <w:p w:rsidR="002128DF" w:rsidRPr="00833B07" w:rsidRDefault="002128DF" w:rsidP="002128DF">
            <w:pPr>
              <w:rPr>
                <w:rFonts w:ascii="Calibri" w:hAnsi="Calibri" w:cs="Calibri"/>
                <w:color w:val="000000"/>
                <w:sz w:val="18"/>
                <w:szCs w:val="18"/>
              </w:rPr>
            </w:pPr>
            <w:r w:rsidRPr="00833B07">
              <w:rPr>
                <w:rFonts w:ascii="Calibri" w:hAnsi="Calibri" w:cs="Calibri"/>
                <w:color w:val="000000"/>
                <w:sz w:val="18"/>
                <w:szCs w:val="18"/>
              </w:rPr>
              <w:t>Υπόλοιπο ΤΑΠ για επενδύσεις</w:t>
            </w:r>
          </w:p>
        </w:tc>
        <w:tc>
          <w:tcPr>
            <w:tcW w:w="1380" w:type="dxa"/>
            <w:tcBorders>
              <w:top w:val="nil"/>
              <w:left w:val="nil"/>
              <w:bottom w:val="single" w:sz="4" w:space="0" w:color="auto"/>
              <w:right w:val="single" w:sz="4" w:space="0" w:color="auto"/>
            </w:tcBorders>
            <w:shd w:val="clear" w:color="auto" w:fill="auto"/>
            <w:noWrap/>
            <w:vAlign w:val="center"/>
            <w:hideMark/>
          </w:tcPr>
          <w:p w:rsidR="002128DF" w:rsidRPr="00833B07" w:rsidRDefault="002128DF" w:rsidP="002128DF">
            <w:pPr>
              <w:jc w:val="right"/>
              <w:rPr>
                <w:rFonts w:ascii="Calibri" w:hAnsi="Calibri" w:cs="Calibri"/>
                <w:color w:val="000000"/>
                <w:sz w:val="18"/>
                <w:szCs w:val="18"/>
              </w:rPr>
            </w:pPr>
            <w:r w:rsidRPr="00833B07">
              <w:rPr>
                <w:rFonts w:ascii="Calibri" w:hAnsi="Calibri" w:cs="Calibri"/>
                <w:color w:val="000000"/>
                <w:sz w:val="18"/>
                <w:szCs w:val="18"/>
              </w:rPr>
              <w:t>71.119,26</w:t>
            </w:r>
          </w:p>
        </w:tc>
        <w:tc>
          <w:tcPr>
            <w:tcW w:w="1000" w:type="dxa"/>
            <w:tcBorders>
              <w:top w:val="nil"/>
              <w:left w:val="nil"/>
              <w:bottom w:val="single" w:sz="4" w:space="0" w:color="auto"/>
              <w:right w:val="single" w:sz="4" w:space="0" w:color="auto"/>
            </w:tcBorders>
            <w:shd w:val="clear" w:color="auto" w:fill="auto"/>
            <w:noWrap/>
            <w:vAlign w:val="center"/>
            <w:hideMark/>
          </w:tcPr>
          <w:p w:rsidR="002128DF" w:rsidRPr="00833B07" w:rsidRDefault="002128DF" w:rsidP="002128DF">
            <w:pPr>
              <w:jc w:val="right"/>
              <w:rPr>
                <w:rFonts w:ascii="Calibri" w:hAnsi="Calibri" w:cs="Calibri"/>
                <w:color w:val="000000"/>
                <w:sz w:val="18"/>
                <w:szCs w:val="18"/>
              </w:rPr>
            </w:pPr>
            <w:r w:rsidRPr="00833B07">
              <w:rPr>
                <w:rFonts w:ascii="Calibri" w:hAnsi="Calibri" w:cs="Calibri"/>
                <w:color w:val="000000"/>
                <w:sz w:val="18"/>
                <w:szCs w:val="18"/>
              </w:rPr>
              <w:t> </w:t>
            </w:r>
          </w:p>
        </w:tc>
        <w:tc>
          <w:tcPr>
            <w:tcW w:w="1040" w:type="dxa"/>
            <w:tcBorders>
              <w:top w:val="nil"/>
              <w:left w:val="nil"/>
              <w:bottom w:val="single" w:sz="4" w:space="0" w:color="auto"/>
              <w:right w:val="single" w:sz="4" w:space="0" w:color="auto"/>
            </w:tcBorders>
            <w:shd w:val="clear" w:color="auto" w:fill="auto"/>
            <w:noWrap/>
            <w:vAlign w:val="center"/>
            <w:hideMark/>
          </w:tcPr>
          <w:p w:rsidR="002128DF" w:rsidRPr="00833B07" w:rsidRDefault="002128DF" w:rsidP="002128DF">
            <w:pPr>
              <w:jc w:val="right"/>
              <w:rPr>
                <w:rFonts w:ascii="Calibri" w:hAnsi="Calibri" w:cs="Calibri"/>
                <w:color w:val="000000"/>
                <w:sz w:val="18"/>
                <w:szCs w:val="18"/>
              </w:rPr>
            </w:pPr>
            <w:r w:rsidRPr="00833B07">
              <w:rPr>
                <w:rFonts w:ascii="Calibri" w:hAnsi="Calibri" w:cs="Calibri"/>
                <w:color w:val="000000"/>
                <w:sz w:val="18"/>
                <w:szCs w:val="18"/>
              </w:rPr>
              <w:t>71.119,26</w:t>
            </w:r>
          </w:p>
        </w:tc>
        <w:tc>
          <w:tcPr>
            <w:tcW w:w="900" w:type="dxa"/>
            <w:tcBorders>
              <w:top w:val="nil"/>
              <w:left w:val="nil"/>
              <w:bottom w:val="single" w:sz="4" w:space="0" w:color="auto"/>
              <w:right w:val="single" w:sz="4" w:space="0" w:color="auto"/>
            </w:tcBorders>
            <w:shd w:val="clear" w:color="auto" w:fill="auto"/>
            <w:noWrap/>
            <w:vAlign w:val="center"/>
            <w:hideMark/>
          </w:tcPr>
          <w:p w:rsidR="002128DF" w:rsidRPr="00833B07" w:rsidRDefault="002128DF" w:rsidP="002128DF">
            <w:pPr>
              <w:rPr>
                <w:rFonts w:ascii="Calibri" w:hAnsi="Calibri" w:cs="Calibri"/>
                <w:color w:val="000000"/>
                <w:sz w:val="18"/>
                <w:szCs w:val="18"/>
              </w:rPr>
            </w:pPr>
            <w:r w:rsidRPr="00833B07">
              <w:rPr>
                <w:rFonts w:ascii="Calibri" w:hAnsi="Calibri" w:cs="Calibri"/>
                <w:color w:val="000000"/>
                <w:sz w:val="18"/>
                <w:szCs w:val="18"/>
              </w:rPr>
              <w:t> </w:t>
            </w:r>
          </w:p>
        </w:tc>
        <w:tc>
          <w:tcPr>
            <w:tcW w:w="1020" w:type="dxa"/>
            <w:tcBorders>
              <w:top w:val="nil"/>
              <w:left w:val="nil"/>
              <w:bottom w:val="single" w:sz="4" w:space="0" w:color="auto"/>
              <w:right w:val="single" w:sz="8" w:space="0" w:color="auto"/>
            </w:tcBorders>
            <w:shd w:val="clear" w:color="auto" w:fill="auto"/>
            <w:noWrap/>
            <w:vAlign w:val="center"/>
            <w:hideMark/>
          </w:tcPr>
          <w:p w:rsidR="002128DF" w:rsidRPr="00833B07" w:rsidRDefault="002128DF" w:rsidP="002128DF">
            <w:pPr>
              <w:rPr>
                <w:rFonts w:ascii="Calibri" w:hAnsi="Calibri" w:cs="Calibri"/>
                <w:color w:val="000000"/>
                <w:sz w:val="18"/>
                <w:szCs w:val="18"/>
              </w:rPr>
            </w:pPr>
            <w:r w:rsidRPr="00833B07">
              <w:rPr>
                <w:rFonts w:ascii="Calibri" w:hAnsi="Calibri" w:cs="Calibri"/>
                <w:color w:val="000000"/>
                <w:sz w:val="18"/>
                <w:szCs w:val="18"/>
              </w:rPr>
              <w:t> </w:t>
            </w:r>
          </w:p>
        </w:tc>
      </w:tr>
      <w:tr w:rsidR="002128DF" w:rsidRPr="00833B07" w:rsidTr="002128DF">
        <w:trPr>
          <w:trHeight w:val="460"/>
          <w:jc w:val="center"/>
        </w:trPr>
        <w:tc>
          <w:tcPr>
            <w:tcW w:w="520" w:type="dxa"/>
            <w:tcBorders>
              <w:top w:val="nil"/>
              <w:left w:val="single" w:sz="8" w:space="0" w:color="auto"/>
              <w:bottom w:val="single" w:sz="4" w:space="0" w:color="auto"/>
              <w:right w:val="single" w:sz="4" w:space="0" w:color="auto"/>
            </w:tcBorders>
            <w:shd w:val="clear" w:color="auto" w:fill="auto"/>
            <w:noWrap/>
            <w:vAlign w:val="center"/>
            <w:hideMark/>
          </w:tcPr>
          <w:p w:rsidR="002128DF" w:rsidRPr="00833B07" w:rsidRDefault="002128DF" w:rsidP="002128DF">
            <w:pPr>
              <w:jc w:val="center"/>
              <w:rPr>
                <w:rFonts w:ascii="Calibri" w:hAnsi="Calibri" w:cs="Calibri"/>
                <w:color w:val="000000"/>
                <w:sz w:val="18"/>
                <w:szCs w:val="18"/>
              </w:rPr>
            </w:pPr>
            <w:r w:rsidRPr="00833B07">
              <w:rPr>
                <w:rFonts w:ascii="Calibri" w:hAnsi="Calibri" w:cs="Calibri"/>
                <w:color w:val="000000"/>
                <w:sz w:val="18"/>
                <w:szCs w:val="18"/>
              </w:rPr>
              <w:t>7</w:t>
            </w:r>
          </w:p>
        </w:tc>
        <w:tc>
          <w:tcPr>
            <w:tcW w:w="3080" w:type="dxa"/>
            <w:tcBorders>
              <w:top w:val="nil"/>
              <w:left w:val="nil"/>
              <w:bottom w:val="single" w:sz="4" w:space="0" w:color="auto"/>
              <w:right w:val="single" w:sz="4" w:space="0" w:color="auto"/>
            </w:tcBorders>
            <w:shd w:val="clear" w:color="auto" w:fill="auto"/>
            <w:vAlign w:val="center"/>
            <w:hideMark/>
          </w:tcPr>
          <w:p w:rsidR="002128DF" w:rsidRPr="00833B07" w:rsidRDefault="002128DF" w:rsidP="002128DF">
            <w:pPr>
              <w:rPr>
                <w:rFonts w:ascii="Calibri" w:hAnsi="Calibri" w:cs="Calibri"/>
                <w:color w:val="000000"/>
                <w:sz w:val="18"/>
                <w:szCs w:val="18"/>
              </w:rPr>
            </w:pPr>
            <w:r w:rsidRPr="00833B07">
              <w:rPr>
                <w:rFonts w:ascii="Calibri" w:hAnsi="Calibri" w:cs="Calibri"/>
                <w:color w:val="000000"/>
                <w:sz w:val="18"/>
                <w:szCs w:val="18"/>
              </w:rPr>
              <w:t>Υπόλοιπο από Τροφεία Παιδικών Σταθμών</w:t>
            </w:r>
          </w:p>
        </w:tc>
        <w:tc>
          <w:tcPr>
            <w:tcW w:w="1380" w:type="dxa"/>
            <w:tcBorders>
              <w:top w:val="nil"/>
              <w:left w:val="nil"/>
              <w:bottom w:val="single" w:sz="4" w:space="0" w:color="auto"/>
              <w:right w:val="single" w:sz="4" w:space="0" w:color="auto"/>
            </w:tcBorders>
            <w:shd w:val="clear" w:color="auto" w:fill="auto"/>
            <w:noWrap/>
            <w:vAlign w:val="center"/>
            <w:hideMark/>
          </w:tcPr>
          <w:p w:rsidR="002128DF" w:rsidRPr="00833B07" w:rsidRDefault="002128DF" w:rsidP="002128DF">
            <w:pPr>
              <w:jc w:val="right"/>
              <w:rPr>
                <w:rFonts w:ascii="Calibri" w:hAnsi="Calibri" w:cs="Calibri"/>
                <w:color w:val="000000"/>
                <w:sz w:val="18"/>
                <w:szCs w:val="18"/>
              </w:rPr>
            </w:pPr>
            <w:r w:rsidRPr="00833B07">
              <w:rPr>
                <w:rFonts w:ascii="Calibri" w:hAnsi="Calibri" w:cs="Calibri"/>
                <w:color w:val="000000"/>
                <w:sz w:val="18"/>
                <w:szCs w:val="18"/>
              </w:rPr>
              <w:t>15.213,34</w:t>
            </w:r>
          </w:p>
        </w:tc>
        <w:tc>
          <w:tcPr>
            <w:tcW w:w="1000" w:type="dxa"/>
            <w:tcBorders>
              <w:top w:val="nil"/>
              <w:left w:val="nil"/>
              <w:bottom w:val="single" w:sz="4" w:space="0" w:color="auto"/>
              <w:right w:val="single" w:sz="4" w:space="0" w:color="auto"/>
            </w:tcBorders>
            <w:shd w:val="clear" w:color="auto" w:fill="auto"/>
            <w:noWrap/>
            <w:vAlign w:val="center"/>
            <w:hideMark/>
          </w:tcPr>
          <w:p w:rsidR="002128DF" w:rsidRPr="00833B07" w:rsidRDefault="002128DF" w:rsidP="002128DF">
            <w:pPr>
              <w:jc w:val="right"/>
              <w:rPr>
                <w:rFonts w:ascii="Calibri" w:hAnsi="Calibri" w:cs="Calibri"/>
                <w:color w:val="000000"/>
                <w:sz w:val="18"/>
                <w:szCs w:val="18"/>
              </w:rPr>
            </w:pPr>
            <w:r w:rsidRPr="00833B07">
              <w:rPr>
                <w:rFonts w:ascii="Calibri" w:hAnsi="Calibri" w:cs="Calibri"/>
                <w:color w:val="000000"/>
                <w:sz w:val="18"/>
                <w:szCs w:val="18"/>
              </w:rPr>
              <w:t>2.263,44</w:t>
            </w:r>
          </w:p>
        </w:tc>
        <w:tc>
          <w:tcPr>
            <w:tcW w:w="1040" w:type="dxa"/>
            <w:tcBorders>
              <w:top w:val="nil"/>
              <w:left w:val="nil"/>
              <w:bottom w:val="single" w:sz="4" w:space="0" w:color="auto"/>
              <w:right w:val="single" w:sz="4" w:space="0" w:color="auto"/>
            </w:tcBorders>
            <w:shd w:val="clear" w:color="auto" w:fill="auto"/>
            <w:noWrap/>
            <w:vAlign w:val="center"/>
            <w:hideMark/>
          </w:tcPr>
          <w:p w:rsidR="002128DF" w:rsidRPr="00833B07" w:rsidRDefault="002128DF" w:rsidP="002128DF">
            <w:pPr>
              <w:rPr>
                <w:rFonts w:ascii="Calibri" w:hAnsi="Calibri" w:cs="Calibri"/>
                <w:color w:val="000000"/>
                <w:sz w:val="18"/>
                <w:szCs w:val="18"/>
              </w:rPr>
            </w:pPr>
            <w:r w:rsidRPr="00833B07">
              <w:rPr>
                <w:rFonts w:ascii="Calibri" w:hAnsi="Calibri" w:cs="Calibri"/>
                <w:color w:val="000000"/>
                <w:sz w:val="18"/>
                <w:szCs w:val="18"/>
              </w:rPr>
              <w:t> </w:t>
            </w:r>
          </w:p>
        </w:tc>
        <w:tc>
          <w:tcPr>
            <w:tcW w:w="900" w:type="dxa"/>
            <w:tcBorders>
              <w:top w:val="nil"/>
              <w:left w:val="nil"/>
              <w:bottom w:val="single" w:sz="4" w:space="0" w:color="auto"/>
              <w:right w:val="single" w:sz="4" w:space="0" w:color="auto"/>
            </w:tcBorders>
            <w:shd w:val="clear" w:color="auto" w:fill="auto"/>
            <w:noWrap/>
            <w:vAlign w:val="center"/>
            <w:hideMark/>
          </w:tcPr>
          <w:p w:rsidR="002128DF" w:rsidRPr="00833B07" w:rsidRDefault="002128DF" w:rsidP="002128DF">
            <w:pPr>
              <w:jc w:val="right"/>
              <w:rPr>
                <w:rFonts w:ascii="Calibri" w:hAnsi="Calibri" w:cs="Calibri"/>
                <w:color w:val="000000"/>
                <w:sz w:val="18"/>
                <w:szCs w:val="18"/>
              </w:rPr>
            </w:pPr>
            <w:r w:rsidRPr="00833B07">
              <w:rPr>
                <w:rFonts w:ascii="Calibri" w:hAnsi="Calibri" w:cs="Calibri"/>
                <w:color w:val="000000"/>
                <w:sz w:val="18"/>
                <w:szCs w:val="18"/>
              </w:rPr>
              <w:t>12.949,90</w:t>
            </w:r>
          </w:p>
        </w:tc>
        <w:tc>
          <w:tcPr>
            <w:tcW w:w="1020" w:type="dxa"/>
            <w:tcBorders>
              <w:top w:val="nil"/>
              <w:left w:val="nil"/>
              <w:bottom w:val="single" w:sz="4" w:space="0" w:color="auto"/>
              <w:right w:val="single" w:sz="8" w:space="0" w:color="auto"/>
            </w:tcBorders>
            <w:shd w:val="clear" w:color="auto" w:fill="auto"/>
            <w:noWrap/>
            <w:vAlign w:val="center"/>
            <w:hideMark/>
          </w:tcPr>
          <w:p w:rsidR="002128DF" w:rsidRPr="00833B07" w:rsidRDefault="002128DF" w:rsidP="002128DF">
            <w:pPr>
              <w:rPr>
                <w:rFonts w:ascii="Calibri" w:hAnsi="Calibri" w:cs="Calibri"/>
                <w:color w:val="000000"/>
                <w:sz w:val="18"/>
                <w:szCs w:val="18"/>
              </w:rPr>
            </w:pPr>
            <w:r w:rsidRPr="00833B07">
              <w:rPr>
                <w:rFonts w:ascii="Calibri" w:hAnsi="Calibri" w:cs="Calibri"/>
                <w:color w:val="000000"/>
                <w:sz w:val="18"/>
                <w:szCs w:val="18"/>
              </w:rPr>
              <w:t> </w:t>
            </w:r>
          </w:p>
        </w:tc>
      </w:tr>
      <w:tr w:rsidR="002128DF" w:rsidRPr="00833B07" w:rsidTr="002128DF">
        <w:trPr>
          <w:trHeight w:val="339"/>
          <w:jc w:val="center"/>
        </w:trPr>
        <w:tc>
          <w:tcPr>
            <w:tcW w:w="520" w:type="dxa"/>
            <w:tcBorders>
              <w:top w:val="nil"/>
              <w:left w:val="single" w:sz="8" w:space="0" w:color="auto"/>
              <w:bottom w:val="single" w:sz="4" w:space="0" w:color="auto"/>
              <w:right w:val="single" w:sz="4" w:space="0" w:color="auto"/>
            </w:tcBorders>
            <w:shd w:val="clear" w:color="auto" w:fill="auto"/>
            <w:noWrap/>
            <w:vAlign w:val="center"/>
            <w:hideMark/>
          </w:tcPr>
          <w:p w:rsidR="002128DF" w:rsidRPr="00833B07" w:rsidRDefault="002128DF" w:rsidP="002128DF">
            <w:pPr>
              <w:jc w:val="center"/>
              <w:rPr>
                <w:rFonts w:ascii="Calibri" w:hAnsi="Calibri" w:cs="Calibri"/>
                <w:color w:val="000000"/>
                <w:sz w:val="18"/>
                <w:szCs w:val="18"/>
              </w:rPr>
            </w:pPr>
            <w:r w:rsidRPr="00833B07">
              <w:rPr>
                <w:rFonts w:ascii="Calibri" w:hAnsi="Calibri" w:cs="Calibri"/>
                <w:color w:val="000000"/>
                <w:sz w:val="18"/>
                <w:szCs w:val="18"/>
              </w:rPr>
              <w:t>8</w:t>
            </w:r>
          </w:p>
        </w:tc>
        <w:tc>
          <w:tcPr>
            <w:tcW w:w="3080" w:type="dxa"/>
            <w:tcBorders>
              <w:top w:val="nil"/>
              <w:left w:val="nil"/>
              <w:bottom w:val="single" w:sz="4" w:space="0" w:color="auto"/>
              <w:right w:val="single" w:sz="4" w:space="0" w:color="auto"/>
            </w:tcBorders>
            <w:shd w:val="clear" w:color="auto" w:fill="auto"/>
            <w:vAlign w:val="center"/>
            <w:hideMark/>
          </w:tcPr>
          <w:p w:rsidR="002128DF" w:rsidRPr="00833B07" w:rsidRDefault="002128DF" w:rsidP="002128DF">
            <w:pPr>
              <w:rPr>
                <w:rFonts w:ascii="Calibri" w:hAnsi="Calibri" w:cs="Calibri"/>
                <w:color w:val="000000"/>
                <w:sz w:val="18"/>
                <w:szCs w:val="18"/>
              </w:rPr>
            </w:pPr>
            <w:r w:rsidRPr="00833B07">
              <w:rPr>
                <w:rFonts w:ascii="Calibri" w:hAnsi="Calibri" w:cs="Calibri"/>
                <w:color w:val="000000"/>
                <w:sz w:val="18"/>
                <w:szCs w:val="18"/>
              </w:rPr>
              <w:t>Υπόλοιπο Μεταφορές Μαθητών</w:t>
            </w:r>
          </w:p>
        </w:tc>
        <w:tc>
          <w:tcPr>
            <w:tcW w:w="1380" w:type="dxa"/>
            <w:tcBorders>
              <w:top w:val="nil"/>
              <w:left w:val="nil"/>
              <w:bottom w:val="single" w:sz="4" w:space="0" w:color="auto"/>
              <w:right w:val="single" w:sz="4" w:space="0" w:color="auto"/>
            </w:tcBorders>
            <w:shd w:val="clear" w:color="auto" w:fill="auto"/>
            <w:noWrap/>
            <w:vAlign w:val="center"/>
            <w:hideMark/>
          </w:tcPr>
          <w:p w:rsidR="002128DF" w:rsidRPr="00833B07" w:rsidRDefault="002128DF" w:rsidP="002128DF">
            <w:pPr>
              <w:jc w:val="right"/>
              <w:rPr>
                <w:rFonts w:ascii="Calibri" w:hAnsi="Calibri" w:cs="Calibri"/>
                <w:color w:val="000000"/>
                <w:sz w:val="18"/>
                <w:szCs w:val="18"/>
              </w:rPr>
            </w:pPr>
            <w:r w:rsidRPr="00833B07">
              <w:rPr>
                <w:rFonts w:ascii="Calibri" w:hAnsi="Calibri" w:cs="Calibri"/>
                <w:color w:val="000000"/>
                <w:sz w:val="18"/>
                <w:szCs w:val="18"/>
              </w:rPr>
              <w:t>1.228,20</w:t>
            </w:r>
          </w:p>
        </w:tc>
        <w:tc>
          <w:tcPr>
            <w:tcW w:w="1000" w:type="dxa"/>
            <w:tcBorders>
              <w:top w:val="nil"/>
              <w:left w:val="nil"/>
              <w:bottom w:val="single" w:sz="4" w:space="0" w:color="auto"/>
              <w:right w:val="single" w:sz="4" w:space="0" w:color="auto"/>
            </w:tcBorders>
            <w:shd w:val="clear" w:color="auto" w:fill="auto"/>
            <w:noWrap/>
            <w:vAlign w:val="center"/>
            <w:hideMark/>
          </w:tcPr>
          <w:p w:rsidR="002128DF" w:rsidRPr="00833B07" w:rsidRDefault="002128DF" w:rsidP="002128DF">
            <w:pPr>
              <w:jc w:val="right"/>
              <w:rPr>
                <w:rFonts w:ascii="Calibri" w:hAnsi="Calibri" w:cs="Calibri"/>
                <w:color w:val="000000"/>
                <w:sz w:val="18"/>
                <w:szCs w:val="18"/>
              </w:rPr>
            </w:pPr>
            <w:r w:rsidRPr="00833B07">
              <w:rPr>
                <w:rFonts w:ascii="Calibri" w:hAnsi="Calibri" w:cs="Calibri"/>
                <w:color w:val="000000"/>
                <w:sz w:val="18"/>
                <w:szCs w:val="18"/>
              </w:rPr>
              <w:t>1.228,20</w:t>
            </w:r>
          </w:p>
        </w:tc>
        <w:tc>
          <w:tcPr>
            <w:tcW w:w="1040" w:type="dxa"/>
            <w:tcBorders>
              <w:top w:val="nil"/>
              <w:left w:val="nil"/>
              <w:bottom w:val="single" w:sz="4" w:space="0" w:color="auto"/>
              <w:right w:val="single" w:sz="4" w:space="0" w:color="auto"/>
            </w:tcBorders>
            <w:shd w:val="clear" w:color="auto" w:fill="auto"/>
            <w:noWrap/>
            <w:vAlign w:val="center"/>
            <w:hideMark/>
          </w:tcPr>
          <w:p w:rsidR="002128DF" w:rsidRPr="00833B07" w:rsidRDefault="002128DF" w:rsidP="002128DF">
            <w:pPr>
              <w:rPr>
                <w:rFonts w:ascii="Calibri" w:hAnsi="Calibri" w:cs="Calibri"/>
                <w:color w:val="000000"/>
                <w:sz w:val="18"/>
                <w:szCs w:val="18"/>
              </w:rPr>
            </w:pPr>
            <w:r w:rsidRPr="00833B07">
              <w:rPr>
                <w:rFonts w:ascii="Calibri" w:hAnsi="Calibri" w:cs="Calibri"/>
                <w:color w:val="000000"/>
                <w:sz w:val="18"/>
                <w:szCs w:val="18"/>
              </w:rPr>
              <w:t> </w:t>
            </w:r>
          </w:p>
        </w:tc>
        <w:tc>
          <w:tcPr>
            <w:tcW w:w="900" w:type="dxa"/>
            <w:tcBorders>
              <w:top w:val="nil"/>
              <w:left w:val="nil"/>
              <w:bottom w:val="single" w:sz="4" w:space="0" w:color="auto"/>
              <w:right w:val="single" w:sz="4" w:space="0" w:color="auto"/>
            </w:tcBorders>
            <w:shd w:val="clear" w:color="auto" w:fill="auto"/>
            <w:noWrap/>
            <w:vAlign w:val="center"/>
            <w:hideMark/>
          </w:tcPr>
          <w:p w:rsidR="002128DF" w:rsidRPr="00833B07" w:rsidRDefault="002128DF" w:rsidP="002128DF">
            <w:pPr>
              <w:rPr>
                <w:rFonts w:ascii="Calibri" w:hAnsi="Calibri" w:cs="Calibri"/>
                <w:color w:val="000000"/>
                <w:sz w:val="18"/>
                <w:szCs w:val="18"/>
              </w:rPr>
            </w:pPr>
            <w:r w:rsidRPr="00833B07">
              <w:rPr>
                <w:rFonts w:ascii="Calibri" w:hAnsi="Calibri" w:cs="Calibri"/>
                <w:color w:val="000000"/>
                <w:sz w:val="18"/>
                <w:szCs w:val="18"/>
              </w:rPr>
              <w:t> </w:t>
            </w:r>
          </w:p>
        </w:tc>
        <w:tc>
          <w:tcPr>
            <w:tcW w:w="1020" w:type="dxa"/>
            <w:tcBorders>
              <w:top w:val="nil"/>
              <w:left w:val="nil"/>
              <w:bottom w:val="single" w:sz="4" w:space="0" w:color="auto"/>
              <w:right w:val="single" w:sz="8" w:space="0" w:color="auto"/>
            </w:tcBorders>
            <w:shd w:val="clear" w:color="auto" w:fill="auto"/>
            <w:noWrap/>
            <w:vAlign w:val="center"/>
            <w:hideMark/>
          </w:tcPr>
          <w:p w:rsidR="002128DF" w:rsidRPr="00833B07" w:rsidRDefault="002128DF" w:rsidP="002128DF">
            <w:pPr>
              <w:rPr>
                <w:rFonts w:ascii="Calibri" w:hAnsi="Calibri" w:cs="Calibri"/>
                <w:color w:val="000000"/>
                <w:sz w:val="18"/>
                <w:szCs w:val="18"/>
              </w:rPr>
            </w:pPr>
            <w:r w:rsidRPr="00833B07">
              <w:rPr>
                <w:rFonts w:ascii="Calibri" w:hAnsi="Calibri" w:cs="Calibri"/>
                <w:color w:val="000000"/>
                <w:sz w:val="18"/>
                <w:szCs w:val="18"/>
              </w:rPr>
              <w:t> </w:t>
            </w:r>
          </w:p>
        </w:tc>
      </w:tr>
      <w:tr w:rsidR="002128DF" w:rsidRPr="00833B07" w:rsidTr="002128DF">
        <w:trPr>
          <w:trHeight w:val="430"/>
          <w:jc w:val="center"/>
        </w:trPr>
        <w:tc>
          <w:tcPr>
            <w:tcW w:w="520" w:type="dxa"/>
            <w:tcBorders>
              <w:top w:val="single" w:sz="8" w:space="0" w:color="auto"/>
              <w:left w:val="single" w:sz="8" w:space="0" w:color="auto"/>
              <w:bottom w:val="double" w:sz="6" w:space="0" w:color="auto"/>
              <w:right w:val="single" w:sz="4" w:space="0" w:color="auto"/>
            </w:tcBorders>
            <w:shd w:val="clear" w:color="000000" w:fill="D8D8D8"/>
            <w:noWrap/>
            <w:vAlign w:val="center"/>
            <w:hideMark/>
          </w:tcPr>
          <w:p w:rsidR="002128DF" w:rsidRPr="00833B07" w:rsidRDefault="002128DF" w:rsidP="002128DF">
            <w:pPr>
              <w:jc w:val="center"/>
              <w:rPr>
                <w:rFonts w:ascii="Calibri" w:hAnsi="Calibri" w:cs="Calibri"/>
                <w:color w:val="000000"/>
                <w:sz w:val="18"/>
                <w:szCs w:val="18"/>
              </w:rPr>
            </w:pPr>
            <w:r w:rsidRPr="00833B07">
              <w:rPr>
                <w:rFonts w:ascii="Calibri" w:hAnsi="Calibri" w:cs="Calibri"/>
                <w:color w:val="000000"/>
                <w:sz w:val="18"/>
                <w:szCs w:val="18"/>
              </w:rPr>
              <w:t> </w:t>
            </w:r>
          </w:p>
        </w:tc>
        <w:tc>
          <w:tcPr>
            <w:tcW w:w="3080" w:type="dxa"/>
            <w:tcBorders>
              <w:top w:val="single" w:sz="8" w:space="0" w:color="auto"/>
              <w:left w:val="nil"/>
              <w:bottom w:val="double" w:sz="6" w:space="0" w:color="auto"/>
              <w:right w:val="single" w:sz="4" w:space="0" w:color="auto"/>
            </w:tcBorders>
            <w:shd w:val="clear" w:color="000000" w:fill="D8D8D8"/>
            <w:vAlign w:val="center"/>
            <w:hideMark/>
          </w:tcPr>
          <w:p w:rsidR="002128DF" w:rsidRPr="00833B07" w:rsidRDefault="002128DF" w:rsidP="002128DF">
            <w:pPr>
              <w:rPr>
                <w:rFonts w:ascii="Calibri" w:hAnsi="Calibri" w:cs="Calibri"/>
                <w:b/>
                <w:bCs/>
                <w:color w:val="000000"/>
                <w:sz w:val="18"/>
                <w:szCs w:val="18"/>
              </w:rPr>
            </w:pPr>
            <w:r w:rsidRPr="00833B07">
              <w:rPr>
                <w:rFonts w:ascii="Calibri" w:hAnsi="Calibri" w:cs="Calibri"/>
                <w:b/>
                <w:bCs/>
                <w:color w:val="000000"/>
                <w:sz w:val="18"/>
                <w:szCs w:val="18"/>
              </w:rPr>
              <w:t>Σύνολο Τακτικών (Κ.Α. 511)</w:t>
            </w:r>
          </w:p>
        </w:tc>
        <w:tc>
          <w:tcPr>
            <w:tcW w:w="1380" w:type="dxa"/>
            <w:tcBorders>
              <w:top w:val="single" w:sz="8" w:space="0" w:color="auto"/>
              <w:left w:val="nil"/>
              <w:bottom w:val="double" w:sz="6" w:space="0" w:color="auto"/>
              <w:right w:val="single" w:sz="4" w:space="0" w:color="auto"/>
            </w:tcBorders>
            <w:shd w:val="clear" w:color="000000" w:fill="D8D8D8"/>
            <w:noWrap/>
            <w:vAlign w:val="center"/>
            <w:hideMark/>
          </w:tcPr>
          <w:p w:rsidR="002128DF" w:rsidRPr="00833B07" w:rsidRDefault="002128DF" w:rsidP="002128DF">
            <w:pPr>
              <w:jc w:val="right"/>
              <w:rPr>
                <w:rFonts w:ascii="Calibri" w:hAnsi="Calibri" w:cs="Calibri"/>
                <w:b/>
                <w:bCs/>
                <w:color w:val="000000"/>
                <w:sz w:val="18"/>
                <w:szCs w:val="18"/>
              </w:rPr>
            </w:pPr>
            <w:r w:rsidRPr="00833B07">
              <w:rPr>
                <w:rFonts w:ascii="Calibri" w:hAnsi="Calibri" w:cs="Calibri"/>
                <w:b/>
                <w:bCs/>
                <w:color w:val="000000"/>
                <w:sz w:val="18"/>
                <w:szCs w:val="18"/>
              </w:rPr>
              <w:t>1.508.210,23</w:t>
            </w:r>
          </w:p>
        </w:tc>
        <w:tc>
          <w:tcPr>
            <w:tcW w:w="1000" w:type="dxa"/>
            <w:tcBorders>
              <w:top w:val="single" w:sz="8" w:space="0" w:color="auto"/>
              <w:left w:val="nil"/>
              <w:bottom w:val="double" w:sz="6" w:space="0" w:color="auto"/>
              <w:right w:val="single" w:sz="4" w:space="0" w:color="auto"/>
            </w:tcBorders>
            <w:shd w:val="clear" w:color="000000" w:fill="D8D8D8"/>
            <w:noWrap/>
            <w:vAlign w:val="center"/>
            <w:hideMark/>
          </w:tcPr>
          <w:p w:rsidR="002128DF" w:rsidRPr="00833B07" w:rsidRDefault="002128DF" w:rsidP="002128DF">
            <w:pPr>
              <w:jc w:val="right"/>
              <w:rPr>
                <w:rFonts w:ascii="Calibri" w:hAnsi="Calibri" w:cs="Calibri"/>
                <w:b/>
                <w:bCs/>
                <w:color w:val="000000"/>
                <w:sz w:val="18"/>
                <w:szCs w:val="18"/>
              </w:rPr>
            </w:pPr>
            <w:r w:rsidRPr="00833B07">
              <w:rPr>
                <w:rFonts w:ascii="Calibri" w:hAnsi="Calibri" w:cs="Calibri"/>
                <w:b/>
                <w:bCs/>
                <w:color w:val="000000"/>
                <w:sz w:val="18"/>
                <w:szCs w:val="18"/>
              </w:rPr>
              <w:t>175.044,82</w:t>
            </w:r>
          </w:p>
        </w:tc>
        <w:tc>
          <w:tcPr>
            <w:tcW w:w="1040" w:type="dxa"/>
            <w:tcBorders>
              <w:top w:val="single" w:sz="8" w:space="0" w:color="auto"/>
              <w:left w:val="nil"/>
              <w:bottom w:val="double" w:sz="6" w:space="0" w:color="auto"/>
              <w:right w:val="single" w:sz="4" w:space="0" w:color="auto"/>
            </w:tcBorders>
            <w:shd w:val="clear" w:color="000000" w:fill="D8D8D8"/>
            <w:noWrap/>
            <w:vAlign w:val="center"/>
            <w:hideMark/>
          </w:tcPr>
          <w:p w:rsidR="002128DF" w:rsidRPr="00833B07" w:rsidRDefault="002128DF" w:rsidP="002128DF">
            <w:pPr>
              <w:jc w:val="right"/>
              <w:rPr>
                <w:rFonts w:ascii="Calibri" w:hAnsi="Calibri" w:cs="Calibri"/>
                <w:b/>
                <w:bCs/>
                <w:color w:val="000000"/>
                <w:sz w:val="18"/>
                <w:szCs w:val="18"/>
              </w:rPr>
            </w:pPr>
            <w:r w:rsidRPr="00833B07">
              <w:rPr>
                <w:rFonts w:ascii="Calibri" w:hAnsi="Calibri" w:cs="Calibri"/>
                <w:b/>
                <w:bCs/>
                <w:color w:val="000000"/>
                <w:sz w:val="18"/>
                <w:szCs w:val="18"/>
              </w:rPr>
              <w:t>582.037,11</w:t>
            </w:r>
          </w:p>
        </w:tc>
        <w:tc>
          <w:tcPr>
            <w:tcW w:w="900" w:type="dxa"/>
            <w:tcBorders>
              <w:top w:val="single" w:sz="8" w:space="0" w:color="auto"/>
              <w:left w:val="nil"/>
              <w:bottom w:val="double" w:sz="6" w:space="0" w:color="auto"/>
              <w:right w:val="single" w:sz="4" w:space="0" w:color="auto"/>
            </w:tcBorders>
            <w:shd w:val="clear" w:color="000000" w:fill="D8D8D8"/>
            <w:noWrap/>
            <w:vAlign w:val="center"/>
            <w:hideMark/>
          </w:tcPr>
          <w:p w:rsidR="002128DF" w:rsidRPr="00833B07" w:rsidRDefault="002128DF" w:rsidP="002128DF">
            <w:pPr>
              <w:jc w:val="right"/>
              <w:rPr>
                <w:rFonts w:ascii="Calibri" w:hAnsi="Calibri" w:cs="Calibri"/>
                <w:b/>
                <w:bCs/>
                <w:color w:val="000000"/>
                <w:sz w:val="18"/>
                <w:szCs w:val="18"/>
              </w:rPr>
            </w:pPr>
            <w:r w:rsidRPr="00833B07">
              <w:rPr>
                <w:rFonts w:ascii="Calibri" w:hAnsi="Calibri" w:cs="Calibri"/>
                <w:b/>
                <w:bCs/>
                <w:color w:val="000000"/>
                <w:sz w:val="18"/>
                <w:szCs w:val="18"/>
              </w:rPr>
              <w:t>751.128,30</w:t>
            </w:r>
          </w:p>
        </w:tc>
        <w:tc>
          <w:tcPr>
            <w:tcW w:w="1020" w:type="dxa"/>
            <w:tcBorders>
              <w:top w:val="single" w:sz="8" w:space="0" w:color="auto"/>
              <w:left w:val="nil"/>
              <w:bottom w:val="double" w:sz="6" w:space="0" w:color="auto"/>
              <w:right w:val="single" w:sz="8" w:space="0" w:color="auto"/>
            </w:tcBorders>
            <w:shd w:val="clear" w:color="000000" w:fill="D8D8D8"/>
            <w:noWrap/>
            <w:vAlign w:val="center"/>
            <w:hideMark/>
          </w:tcPr>
          <w:p w:rsidR="002128DF" w:rsidRPr="00833B07" w:rsidRDefault="002128DF" w:rsidP="002128DF">
            <w:pPr>
              <w:jc w:val="right"/>
              <w:rPr>
                <w:rFonts w:ascii="Calibri" w:hAnsi="Calibri" w:cs="Calibri"/>
                <w:b/>
                <w:bCs/>
                <w:color w:val="000000"/>
                <w:sz w:val="18"/>
                <w:szCs w:val="18"/>
              </w:rPr>
            </w:pPr>
            <w:r w:rsidRPr="00833B07">
              <w:rPr>
                <w:rFonts w:ascii="Calibri" w:hAnsi="Calibri" w:cs="Calibri"/>
                <w:b/>
                <w:bCs/>
                <w:color w:val="000000"/>
                <w:sz w:val="18"/>
                <w:szCs w:val="18"/>
              </w:rPr>
              <w:t>0,00</w:t>
            </w:r>
          </w:p>
        </w:tc>
      </w:tr>
    </w:tbl>
    <w:p w:rsidR="002128DF" w:rsidRDefault="002128DF" w:rsidP="002128DF">
      <w:pPr>
        <w:keepNext/>
        <w:jc w:val="center"/>
        <w:outlineLvl w:val="3"/>
        <w:rPr>
          <w:rFonts w:ascii="Calibri" w:hAnsi="Calibri"/>
          <w:b/>
          <w:bCs/>
        </w:rPr>
      </w:pPr>
    </w:p>
    <w:tbl>
      <w:tblPr>
        <w:tblW w:w="9039" w:type="dxa"/>
        <w:jc w:val="center"/>
        <w:tblLook w:val="04A0"/>
      </w:tblPr>
      <w:tblGrid>
        <w:gridCol w:w="512"/>
        <w:gridCol w:w="2704"/>
        <w:gridCol w:w="1227"/>
        <w:gridCol w:w="1042"/>
        <w:gridCol w:w="1353"/>
        <w:gridCol w:w="1091"/>
        <w:gridCol w:w="1116"/>
      </w:tblGrid>
      <w:tr w:rsidR="002128DF" w:rsidRPr="00833B07" w:rsidTr="00415B12">
        <w:trPr>
          <w:trHeight w:val="570"/>
          <w:jc w:val="center"/>
        </w:trPr>
        <w:tc>
          <w:tcPr>
            <w:tcW w:w="506" w:type="dxa"/>
            <w:tcBorders>
              <w:top w:val="single" w:sz="8" w:space="0" w:color="auto"/>
              <w:left w:val="single" w:sz="8" w:space="0" w:color="auto"/>
              <w:bottom w:val="single" w:sz="8" w:space="0" w:color="auto"/>
              <w:right w:val="single" w:sz="4" w:space="0" w:color="auto"/>
            </w:tcBorders>
            <w:shd w:val="clear" w:color="000000" w:fill="D8D8D8"/>
            <w:vAlign w:val="center"/>
            <w:hideMark/>
          </w:tcPr>
          <w:p w:rsidR="002128DF" w:rsidRPr="00833B07" w:rsidRDefault="002128DF" w:rsidP="002128DF">
            <w:pPr>
              <w:jc w:val="center"/>
              <w:rPr>
                <w:rFonts w:ascii="Calibri" w:hAnsi="Calibri" w:cs="Calibri"/>
                <w:b/>
                <w:bCs/>
                <w:color w:val="000000"/>
                <w:sz w:val="18"/>
                <w:szCs w:val="18"/>
              </w:rPr>
            </w:pPr>
            <w:r w:rsidRPr="00833B07">
              <w:rPr>
                <w:rFonts w:ascii="Calibri" w:hAnsi="Calibri" w:cs="Calibri"/>
                <w:b/>
                <w:bCs/>
                <w:color w:val="000000"/>
                <w:sz w:val="18"/>
                <w:szCs w:val="18"/>
              </w:rPr>
              <w:t>Α/Α</w:t>
            </w:r>
          </w:p>
        </w:tc>
        <w:tc>
          <w:tcPr>
            <w:tcW w:w="2704" w:type="dxa"/>
            <w:tcBorders>
              <w:top w:val="single" w:sz="8" w:space="0" w:color="auto"/>
              <w:left w:val="nil"/>
              <w:bottom w:val="single" w:sz="8" w:space="0" w:color="auto"/>
              <w:right w:val="single" w:sz="4" w:space="0" w:color="auto"/>
            </w:tcBorders>
            <w:shd w:val="clear" w:color="000000" w:fill="D8D8D8"/>
            <w:vAlign w:val="center"/>
            <w:hideMark/>
          </w:tcPr>
          <w:p w:rsidR="002128DF" w:rsidRPr="00833B07" w:rsidRDefault="002128DF" w:rsidP="002128DF">
            <w:pPr>
              <w:jc w:val="center"/>
              <w:rPr>
                <w:rFonts w:ascii="Calibri" w:hAnsi="Calibri" w:cs="Calibri"/>
                <w:b/>
                <w:bCs/>
                <w:color w:val="000000"/>
                <w:sz w:val="18"/>
                <w:szCs w:val="18"/>
              </w:rPr>
            </w:pPr>
            <w:r w:rsidRPr="00833B07">
              <w:rPr>
                <w:rFonts w:ascii="Calibri" w:hAnsi="Calibri" w:cs="Calibri"/>
                <w:b/>
                <w:bCs/>
                <w:color w:val="000000"/>
                <w:sz w:val="18"/>
                <w:szCs w:val="18"/>
              </w:rPr>
              <w:t>Περιγραφή</w:t>
            </w:r>
          </w:p>
        </w:tc>
        <w:tc>
          <w:tcPr>
            <w:tcW w:w="1227" w:type="dxa"/>
            <w:tcBorders>
              <w:top w:val="single" w:sz="8" w:space="0" w:color="auto"/>
              <w:left w:val="nil"/>
              <w:bottom w:val="single" w:sz="8" w:space="0" w:color="auto"/>
              <w:right w:val="single" w:sz="4" w:space="0" w:color="auto"/>
            </w:tcBorders>
            <w:shd w:val="clear" w:color="000000" w:fill="D8D8D8"/>
            <w:vAlign w:val="center"/>
            <w:hideMark/>
          </w:tcPr>
          <w:p w:rsidR="002128DF" w:rsidRPr="00833B07" w:rsidRDefault="002128DF" w:rsidP="002128DF">
            <w:pPr>
              <w:jc w:val="center"/>
              <w:rPr>
                <w:rFonts w:ascii="Calibri" w:hAnsi="Calibri" w:cs="Calibri"/>
                <w:b/>
                <w:bCs/>
                <w:color w:val="000000"/>
                <w:sz w:val="18"/>
                <w:szCs w:val="18"/>
              </w:rPr>
            </w:pPr>
            <w:r w:rsidRPr="00833B07">
              <w:rPr>
                <w:rFonts w:ascii="Calibri" w:hAnsi="Calibri" w:cs="Calibri"/>
                <w:b/>
                <w:bCs/>
                <w:color w:val="000000"/>
                <w:sz w:val="18"/>
                <w:szCs w:val="18"/>
              </w:rPr>
              <w:t>Σύνολο Χ.Υ. Εκτάκτων 2020</w:t>
            </w:r>
          </w:p>
        </w:tc>
        <w:tc>
          <w:tcPr>
            <w:tcW w:w="1042" w:type="dxa"/>
            <w:tcBorders>
              <w:top w:val="single" w:sz="8" w:space="0" w:color="auto"/>
              <w:left w:val="nil"/>
              <w:bottom w:val="single" w:sz="8" w:space="0" w:color="auto"/>
              <w:right w:val="single" w:sz="4" w:space="0" w:color="auto"/>
            </w:tcBorders>
            <w:shd w:val="clear" w:color="000000" w:fill="D8D8D8"/>
            <w:vAlign w:val="center"/>
            <w:hideMark/>
          </w:tcPr>
          <w:p w:rsidR="002128DF" w:rsidRPr="00833B07" w:rsidRDefault="002128DF" w:rsidP="002128DF">
            <w:pPr>
              <w:jc w:val="center"/>
              <w:rPr>
                <w:rFonts w:ascii="Calibri" w:hAnsi="Calibri" w:cs="Calibri"/>
                <w:b/>
                <w:bCs/>
                <w:color w:val="000000"/>
                <w:sz w:val="18"/>
                <w:szCs w:val="18"/>
              </w:rPr>
            </w:pPr>
            <w:r w:rsidRPr="00833B07">
              <w:rPr>
                <w:rFonts w:ascii="Calibri" w:hAnsi="Calibri" w:cs="Calibri"/>
                <w:b/>
                <w:bCs/>
                <w:color w:val="000000"/>
                <w:sz w:val="18"/>
                <w:szCs w:val="18"/>
              </w:rPr>
              <w:t>5121</w:t>
            </w:r>
          </w:p>
        </w:tc>
        <w:tc>
          <w:tcPr>
            <w:tcW w:w="1353" w:type="dxa"/>
            <w:tcBorders>
              <w:top w:val="single" w:sz="8" w:space="0" w:color="auto"/>
              <w:left w:val="nil"/>
              <w:bottom w:val="single" w:sz="8" w:space="0" w:color="auto"/>
              <w:right w:val="single" w:sz="8" w:space="0" w:color="auto"/>
            </w:tcBorders>
            <w:shd w:val="clear" w:color="000000" w:fill="D8D8D8"/>
            <w:vAlign w:val="center"/>
            <w:hideMark/>
          </w:tcPr>
          <w:p w:rsidR="002128DF" w:rsidRPr="00833B07" w:rsidRDefault="002128DF" w:rsidP="002128DF">
            <w:pPr>
              <w:jc w:val="center"/>
              <w:rPr>
                <w:rFonts w:ascii="Calibri" w:hAnsi="Calibri" w:cs="Calibri"/>
                <w:b/>
                <w:bCs/>
                <w:color w:val="000000"/>
                <w:sz w:val="18"/>
                <w:szCs w:val="18"/>
              </w:rPr>
            </w:pPr>
            <w:r w:rsidRPr="00833B07">
              <w:rPr>
                <w:rFonts w:ascii="Calibri" w:hAnsi="Calibri" w:cs="Calibri"/>
                <w:b/>
                <w:bCs/>
                <w:color w:val="000000"/>
                <w:sz w:val="18"/>
                <w:szCs w:val="18"/>
              </w:rPr>
              <w:t>5122</w:t>
            </w:r>
          </w:p>
        </w:tc>
        <w:tc>
          <w:tcPr>
            <w:tcW w:w="1091" w:type="dxa"/>
            <w:tcBorders>
              <w:top w:val="single" w:sz="8" w:space="0" w:color="auto"/>
              <w:left w:val="single" w:sz="4" w:space="0" w:color="auto"/>
              <w:bottom w:val="single" w:sz="8" w:space="0" w:color="auto"/>
              <w:right w:val="single" w:sz="8" w:space="0" w:color="auto"/>
            </w:tcBorders>
            <w:shd w:val="clear" w:color="000000" w:fill="D8D8D8"/>
            <w:vAlign w:val="center"/>
            <w:hideMark/>
          </w:tcPr>
          <w:p w:rsidR="002128DF" w:rsidRPr="00833B07" w:rsidRDefault="002128DF" w:rsidP="002128DF">
            <w:pPr>
              <w:jc w:val="center"/>
              <w:rPr>
                <w:rFonts w:ascii="Calibri" w:hAnsi="Calibri" w:cs="Calibri"/>
                <w:b/>
                <w:bCs/>
                <w:color w:val="000000"/>
                <w:sz w:val="18"/>
                <w:szCs w:val="18"/>
              </w:rPr>
            </w:pPr>
            <w:r w:rsidRPr="00833B07">
              <w:rPr>
                <w:rFonts w:ascii="Calibri" w:hAnsi="Calibri" w:cs="Calibri"/>
                <w:b/>
                <w:bCs/>
                <w:color w:val="000000"/>
                <w:sz w:val="18"/>
                <w:szCs w:val="18"/>
              </w:rPr>
              <w:t>5123</w:t>
            </w:r>
          </w:p>
        </w:tc>
        <w:tc>
          <w:tcPr>
            <w:tcW w:w="1116" w:type="dxa"/>
            <w:tcBorders>
              <w:top w:val="single" w:sz="8" w:space="0" w:color="auto"/>
              <w:left w:val="single" w:sz="4" w:space="0" w:color="auto"/>
              <w:bottom w:val="single" w:sz="8" w:space="0" w:color="auto"/>
              <w:right w:val="single" w:sz="8" w:space="0" w:color="auto"/>
            </w:tcBorders>
            <w:shd w:val="clear" w:color="000000" w:fill="D8D8D8"/>
            <w:vAlign w:val="center"/>
            <w:hideMark/>
          </w:tcPr>
          <w:p w:rsidR="002128DF" w:rsidRPr="00833B07" w:rsidRDefault="002128DF" w:rsidP="002128DF">
            <w:pPr>
              <w:jc w:val="center"/>
              <w:rPr>
                <w:rFonts w:ascii="Calibri" w:hAnsi="Calibri" w:cs="Calibri"/>
                <w:b/>
                <w:bCs/>
                <w:color w:val="000000"/>
                <w:sz w:val="18"/>
                <w:szCs w:val="18"/>
              </w:rPr>
            </w:pPr>
            <w:r w:rsidRPr="00833B07">
              <w:rPr>
                <w:rFonts w:ascii="Calibri" w:hAnsi="Calibri" w:cs="Calibri"/>
                <w:b/>
                <w:bCs/>
                <w:color w:val="000000"/>
                <w:sz w:val="18"/>
                <w:szCs w:val="18"/>
              </w:rPr>
              <w:t>5124</w:t>
            </w:r>
          </w:p>
        </w:tc>
      </w:tr>
      <w:tr w:rsidR="002128DF" w:rsidRPr="00833B07" w:rsidTr="00415B12">
        <w:trPr>
          <w:trHeight w:val="345"/>
          <w:jc w:val="center"/>
        </w:trPr>
        <w:tc>
          <w:tcPr>
            <w:tcW w:w="506" w:type="dxa"/>
            <w:tcBorders>
              <w:top w:val="nil"/>
              <w:left w:val="single" w:sz="8" w:space="0" w:color="auto"/>
              <w:bottom w:val="single" w:sz="4" w:space="0" w:color="auto"/>
              <w:right w:val="single" w:sz="4" w:space="0" w:color="auto"/>
            </w:tcBorders>
            <w:shd w:val="clear" w:color="auto" w:fill="auto"/>
            <w:noWrap/>
            <w:vAlign w:val="center"/>
            <w:hideMark/>
          </w:tcPr>
          <w:p w:rsidR="002128DF" w:rsidRPr="00833B07" w:rsidRDefault="002128DF" w:rsidP="002128DF">
            <w:pPr>
              <w:jc w:val="center"/>
              <w:rPr>
                <w:rFonts w:ascii="Calibri" w:hAnsi="Calibri" w:cs="Calibri"/>
                <w:color w:val="000000"/>
                <w:sz w:val="18"/>
                <w:szCs w:val="18"/>
              </w:rPr>
            </w:pPr>
            <w:r w:rsidRPr="00833B07">
              <w:rPr>
                <w:rFonts w:ascii="Calibri" w:hAnsi="Calibri" w:cs="Calibri"/>
                <w:color w:val="000000"/>
                <w:sz w:val="18"/>
                <w:szCs w:val="18"/>
              </w:rPr>
              <w:t>1α</w:t>
            </w:r>
          </w:p>
        </w:tc>
        <w:tc>
          <w:tcPr>
            <w:tcW w:w="2704" w:type="dxa"/>
            <w:tcBorders>
              <w:top w:val="nil"/>
              <w:left w:val="nil"/>
              <w:bottom w:val="single" w:sz="4" w:space="0" w:color="auto"/>
              <w:right w:val="single" w:sz="4" w:space="0" w:color="auto"/>
            </w:tcBorders>
            <w:shd w:val="clear" w:color="auto" w:fill="auto"/>
            <w:vAlign w:val="center"/>
            <w:hideMark/>
          </w:tcPr>
          <w:p w:rsidR="002128DF" w:rsidRPr="00833B07" w:rsidRDefault="002128DF" w:rsidP="002128DF">
            <w:pPr>
              <w:rPr>
                <w:rFonts w:ascii="Calibri" w:hAnsi="Calibri" w:cs="Calibri"/>
                <w:color w:val="000000"/>
                <w:sz w:val="18"/>
                <w:szCs w:val="18"/>
              </w:rPr>
            </w:pPr>
            <w:r w:rsidRPr="00833B07">
              <w:rPr>
                <w:rFonts w:ascii="Calibri" w:hAnsi="Calibri" w:cs="Calibri"/>
                <w:color w:val="000000"/>
                <w:sz w:val="18"/>
                <w:szCs w:val="18"/>
              </w:rPr>
              <w:t xml:space="preserve">Κ.Α.Π. </w:t>
            </w:r>
            <w:proofErr w:type="spellStart"/>
            <w:r w:rsidRPr="00833B07">
              <w:rPr>
                <w:rFonts w:ascii="Calibri" w:hAnsi="Calibri" w:cs="Calibri"/>
                <w:color w:val="000000"/>
                <w:sz w:val="18"/>
                <w:szCs w:val="18"/>
              </w:rPr>
              <w:t>επενδ</w:t>
            </w:r>
            <w:proofErr w:type="spellEnd"/>
            <w:r w:rsidRPr="00833B07">
              <w:rPr>
                <w:rFonts w:ascii="Calibri" w:hAnsi="Calibri" w:cs="Calibri"/>
                <w:color w:val="000000"/>
                <w:sz w:val="18"/>
                <w:szCs w:val="18"/>
              </w:rPr>
              <w:t>. 2020</w:t>
            </w:r>
          </w:p>
        </w:tc>
        <w:tc>
          <w:tcPr>
            <w:tcW w:w="1227" w:type="dxa"/>
            <w:tcBorders>
              <w:top w:val="nil"/>
              <w:left w:val="nil"/>
              <w:bottom w:val="single" w:sz="4" w:space="0" w:color="auto"/>
              <w:right w:val="single" w:sz="4" w:space="0" w:color="auto"/>
            </w:tcBorders>
            <w:shd w:val="clear" w:color="auto" w:fill="auto"/>
            <w:noWrap/>
            <w:vAlign w:val="center"/>
            <w:hideMark/>
          </w:tcPr>
          <w:p w:rsidR="002128DF" w:rsidRPr="00833B07" w:rsidRDefault="002128DF" w:rsidP="002128DF">
            <w:pPr>
              <w:jc w:val="right"/>
              <w:rPr>
                <w:rFonts w:ascii="Calibri" w:hAnsi="Calibri" w:cs="Calibri"/>
                <w:color w:val="000000"/>
                <w:sz w:val="18"/>
                <w:szCs w:val="18"/>
              </w:rPr>
            </w:pPr>
            <w:r w:rsidRPr="00833B07">
              <w:rPr>
                <w:rFonts w:ascii="Calibri" w:hAnsi="Calibri" w:cs="Calibri"/>
                <w:color w:val="000000"/>
                <w:sz w:val="18"/>
                <w:szCs w:val="18"/>
              </w:rPr>
              <w:t>516.150,00</w:t>
            </w:r>
          </w:p>
        </w:tc>
        <w:tc>
          <w:tcPr>
            <w:tcW w:w="1042" w:type="dxa"/>
            <w:tcBorders>
              <w:top w:val="nil"/>
              <w:left w:val="nil"/>
              <w:bottom w:val="single" w:sz="4" w:space="0" w:color="auto"/>
              <w:right w:val="single" w:sz="4" w:space="0" w:color="auto"/>
            </w:tcBorders>
            <w:shd w:val="clear" w:color="auto" w:fill="auto"/>
            <w:noWrap/>
            <w:vAlign w:val="center"/>
            <w:hideMark/>
          </w:tcPr>
          <w:p w:rsidR="002128DF" w:rsidRPr="00833B07" w:rsidRDefault="002128DF" w:rsidP="002128DF">
            <w:pPr>
              <w:jc w:val="right"/>
              <w:rPr>
                <w:rFonts w:ascii="Calibri" w:hAnsi="Calibri" w:cs="Calibri"/>
                <w:color w:val="000000"/>
                <w:sz w:val="18"/>
                <w:szCs w:val="18"/>
              </w:rPr>
            </w:pPr>
            <w:r w:rsidRPr="00833B07">
              <w:rPr>
                <w:rFonts w:ascii="Calibri" w:hAnsi="Calibri" w:cs="Calibri"/>
                <w:color w:val="000000"/>
                <w:sz w:val="18"/>
                <w:szCs w:val="18"/>
              </w:rPr>
              <w:t> </w:t>
            </w:r>
          </w:p>
        </w:tc>
        <w:tc>
          <w:tcPr>
            <w:tcW w:w="1353" w:type="dxa"/>
            <w:tcBorders>
              <w:top w:val="nil"/>
              <w:left w:val="nil"/>
              <w:bottom w:val="single" w:sz="4" w:space="0" w:color="auto"/>
              <w:right w:val="single" w:sz="4" w:space="0" w:color="auto"/>
            </w:tcBorders>
            <w:shd w:val="clear" w:color="auto" w:fill="auto"/>
            <w:noWrap/>
            <w:vAlign w:val="center"/>
            <w:hideMark/>
          </w:tcPr>
          <w:p w:rsidR="002128DF" w:rsidRPr="00833B07" w:rsidRDefault="002128DF" w:rsidP="002128DF">
            <w:pPr>
              <w:jc w:val="right"/>
              <w:rPr>
                <w:rFonts w:ascii="Calibri" w:hAnsi="Calibri" w:cs="Calibri"/>
                <w:color w:val="000000"/>
                <w:sz w:val="18"/>
                <w:szCs w:val="18"/>
              </w:rPr>
            </w:pPr>
            <w:r w:rsidRPr="00833B07">
              <w:rPr>
                <w:rFonts w:ascii="Calibri" w:hAnsi="Calibri" w:cs="Calibri"/>
                <w:color w:val="000000"/>
                <w:sz w:val="18"/>
                <w:szCs w:val="18"/>
              </w:rPr>
              <w:t>516.150,00</w:t>
            </w:r>
          </w:p>
        </w:tc>
        <w:tc>
          <w:tcPr>
            <w:tcW w:w="1091" w:type="dxa"/>
            <w:tcBorders>
              <w:top w:val="nil"/>
              <w:left w:val="nil"/>
              <w:bottom w:val="single" w:sz="4" w:space="0" w:color="auto"/>
              <w:right w:val="single" w:sz="4" w:space="0" w:color="auto"/>
            </w:tcBorders>
            <w:shd w:val="clear" w:color="auto" w:fill="auto"/>
            <w:noWrap/>
            <w:vAlign w:val="center"/>
            <w:hideMark/>
          </w:tcPr>
          <w:p w:rsidR="002128DF" w:rsidRPr="00833B07" w:rsidRDefault="002128DF" w:rsidP="002128DF">
            <w:pPr>
              <w:jc w:val="right"/>
              <w:rPr>
                <w:rFonts w:ascii="Calibri" w:hAnsi="Calibri" w:cs="Calibri"/>
                <w:color w:val="000000"/>
                <w:sz w:val="18"/>
                <w:szCs w:val="18"/>
              </w:rPr>
            </w:pPr>
            <w:r w:rsidRPr="00833B07">
              <w:rPr>
                <w:rFonts w:ascii="Calibri" w:hAnsi="Calibri" w:cs="Calibri"/>
                <w:color w:val="000000"/>
                <w:sz w:val="18"/>
                <w:szCs w:val="18"/>
              </w:rPr>
              <w:t> </w:t>
            </w:r>
          </w:p>
        </w:tc>
        <w:tc>
          <w:tcPr>
            <w:tcW w:w="1116" w:type="dxa"/>
            <w:tcBorders>
              <w:top w:val="nil"/>
              <w:left w:val="nil"/>
              <w:bottom w:val="single" w:sz="4" w:space="0" w:color="auto"/>
              <w:right w:val="single" w:sz="8" w:space="0" w:color="auto"/>
            </w:tcBorders>
            <w:shd w:val="clear" w:color="auto" w:fill="auto"/>
            <w:noWrap/>
            <w:vAlign w:val="center"/>
            <w:hideMark/>
          </w:tcPr>
          <w:p w:rsidR="002128DF" w:rsidRPr="00833B07" w:rsidRDefault="002128DF" w:rsidP="002128DF">
            <w:pPr>
              <w:jc w:val="right"/>
              <w:rPr>
                <w:rFonts w:ascii="Calibri" w:hAnsi="Calibri" w:cs="Calibri"/>
                <w:color w:val="000000"/>
                <w:sz w:val="18"/>
                <w:szCs w:val="18"/>
              </w:rPr>
            </w:pPr>
            <w:r w:rsidRPr="00833B07">
              <w:rPr>
                <w:rFonts w:ascii="Calibri" w:hAnsi="Calibri" w:cs="Calibri"/>
                <w:color w:val="000000"/>
                <w:sz w:val="18"/>
                <w:szCs w:val="18"/>
              </w:rPr>
              <w:t> </w:t>
            </w:r>
          </w:p>
        </w:tc>
      </w:tr>
      <w:tr w:rsidR="002128DF" w:rsidRPr="00833B07" w:rsidTr="00415B12">
        <w:trPr>
          <w:trHeight w:val="345"/>
          <w:jc w:val="center"/>
        </w:trPr>
        <w:tc>
          <w:tcPr>
            <w:tcW w:w="506" w:type="dxa"/>
            <w:tcBorders>
              <w:top w:val="nil"/>
              <w:left w:val="single" w:sz="8" w:space="0" w:color="auto"/>
              <w:bottom w:val="single" w:sz="4" w:space="0" w:color="auto"/>
              <w:right w:val="single" w:sz="4" w:space="0" w:color="auto"/>
            </w:tcBorders>
            <w:shd w:val="clear" w:color="auto" w:fill="auto"/>
            <w:noWrap/>
            <w:vAlign w:val="center"/>
            <w:hideMark/>
          </w:tcPr>
          <w:p w:rsidR="002128DF" w:rsidRPr="00833B07" w:rsidRDefault="002128DF" w:rsidP="002128DF">
            <w:pPr>
              <w:jc w:val="center"/>
              <w:rPr>
                <w:rFonts w:ascii="Calibri" w:hAnsi="Calibri" w:cs="Calibri"/>
                <w:color w:val="000000"/>
                <w:sz w:val="18"/>
                <w:szCs w:val="18"/>
              </w:rPr>
            </w:pPr>
            <w:r w:rsidRPr="00833B07">
              <w:rPr>
                <w:rFonts w:ascii="Calibri" w:hAnsi="Calibri" w:cs="Calibri"/>
                <w:color w:val="000000"/>
                <w:sz w:val="18"/>
                <w:szCs w:val="18"/>
              </w:rPr>
              <w:t>1β</w:t>
            </w:r>
          </w:p>
        </w:tc>
        <w:tc>
          <w:tcPr>
            <w:tcW w:w="2704" w:type="dxa"/>
            <w:tcBorders>
              <w:top w:val="nil"/>
              <w:left w:val="nil"/>
              <w:bottom w:val="single" w:sz="4" w:space="0" w:color="auto"/>
              <w:right w:val="single" w:sz="4" w:space="0" w:color="auto"/>
            </w:tcBorders>
            <w:shd w:val="clear" w:color="auto" w:fill="auto"/>
            <w:vAlign w:val="center"/>
            <w:hideMark/>
          </w:tcPr>
          <w:p w:rsidR="002128DF" w:rsidRPr="00833B07" w:rsidRDefault="002128DF" w:rsidP="002128DF">
            <w:pPr>
              <w:rPr>
                <w:rFonts w:ascii="Calibri" w:hAnsi="Calibri" w:cs="Calibri"/>
                <w:color w:val="000000"/>
                <w:sz w:val="18"/>
                <w:szCs w:val="18"/>
              </w:rPr>
            </w:pPr>
            <w:r w:rsidRPr="00833B07">
              <w:rPr>
                <w:rFonts w:ascii="Calibri" w:hAnsi="Calibri" w:cs="Calibri"/>
                <w:color w:val="000000"/>
                <w:sz w:val="18"/>
                <w:szCs w:val="18"/>
              </w:rPr>
              <w:t xml:space="preserve">Κ.Α.Π. </w:t>
            </w:r>
            <w:proofErr w:type="spellStart"/>
            <w:r w:rsidRPr="00833B07">
              <w:rPr>
                <w:rFonts w:ascii="Calibri" w:hAnsi="Calibri" w:cs="Calibri"/>
                <w:color w:val="000000"/>
                <w:sz w:val="18"/>
                <w:szCs w:val="18"/>
              </w:rPr>
              <w:t>επενδ</w:t>
            </w:r>
            <w:proofErr w:type="spellEnd"/>
            <w:r w:rsidRPr="00833B07">
              <w:rPr>
                <w:rFonts w:ascii="Calibri" w:hAnsi="Calibri" w:cs="Calibri"/>
                <w:color w:val="000000"/>
                <w:sz w:val="18"/>
                <w:szCs w:val="18"/>
              </w:rPr>
              <w:t>. 2019</w:t>
            </w:r>
          </w:p>
        </w:tc>
        <w:tc>
          <w:tcPr>
            <w:tcW w:w="1227" w:type="dxa"/>
            <w:tcBorders>
              <w:top w:val="nil"/>
              <w:left w:val="nil"/>
              <w:bottom w:val="single" w:sz="4" w:space="0" w:color="auto"/>
              <w:right w:val="single" w:sz="4" w:space="0" w:color="auto"/>
            </w:tcBorders>
            <w:shd w:val="clear" w:color="auto" w:fill="auto"/>
            <w:noWrap/>
            <w:vAlign w:val="center"/>
            <w:hideMark/>
          </w:tcPr>
          <w:p w:rsidR="002128DF" w:rsidRPr="00833B07" w:rsidRDefault="002128DF" w:rsidP="002128DF">
            <w:pPr>
              <w:jc w:val="right"/>
              <w:rPr>
                <w:rFonts w:ascii="Calibri" w:hAnsi="Calibri" w:cs="Calibri"/>
                <w:color w:val="000000"/>
                <w:sz w:val="18"/>
                <w:szCs w:val="18"/>
              </w:rPr>
            </w:pPr>
            <w:r w:rsidRPr="00833B07">
              <w:rPr>
                <w:rFonts w:ascii="Calibri" w:hAnsi="Calibri" w:cs="Calibri"/>
                <w:color w:val="000000"/>
                <w:sz w:val="18"/>
                <w:szCs w:val="18"/>
              </w:rPr>
              <w:t>476.565,88</w:t>
            </w:r>
          </w:p>
        </w:tc>
        <w:tc>
          <w:tcPr>
            <w:tcW w:w="1042" w:type="dxa"/>
            <w:tcBorders>
              <w:top w:val="nil"/>
              <w:left w:val="nil"/>
              <w:bottom w:val="single" w:sz="4" w:space="0" w:color="auto"/>
              <w:right w:val="single" w:sz="4" w:space="0" w:color="auto"/>
            </w:tcBorders>
            <w:shd w:val="clear" w:color="auto" w:fill="auto"/>
            <w:noWrap/>
            <w:vAlign w:val="center"/>
            <w:hideMark/>
          </w:tcPr>
          <w:p w:rsidR="002128DF" w:rsidRPr="00833B07" w:rsidRDefault="002128DF" w:rsidP="002128DF">
            <w:pPr>
              <w:jc w:val="right"/>
              <w:rPr>
                <w:rFonts w:ascii="Calibri" w:hAnsi="Calibri" w:cs="Calibri"/>
                <w:color w:val="000000"/>
                <w:sz w:val="18"/>
                <w:szCs w:val="18"/>
              </w:rPr>
            </w:pPr>
            <w:r w:rsidRPr="00833B07">
              <w:rPr>
                <w:rFonts w:ascii="Calibri" w:hAnsi="Calibri" w:cs="Calibri"/>
                <w:color w:val="000000"/>
                <w:sz w:val="18"/>
                <w:szCs w:val="18"/>
              </w:rPr>
              <w:t> </w:t>
            </w:r>
          </w:p>
        </w:tc>
        <w:tc>
          <w:tcPr>
            <w:tcW w:w="1353" w:type="dxa"/>
            <w:tcBorders>
              <w:top w:val="nil"/>
              <w:left w:val="nil"/>
              <w:bottom w:val="single" w:sz="4" w:space="0" w:color="auto"/>
              <w:right w:val="single" w:sz="4" w:space="0" w:color="auto"/>
            </w:tcBorders>
            <w:shd w:val="clear" w:color="auto" w:fill="auto"/>
            <w:noWrap/>
            <w:vAlign w:val="center"/>
            <w:hideMark/>
          </w:tcPr>
          <w:p w:rsidR="002128DF" w:rsidRPr="00833B07" w:rsidRDefault="002128DF" w:rsidP="002128DF">
            <w:pPr>
              <w:jc w:val="right"/>
              <w:rPr>
                <w:rFonts w:ascii="Calibri" w:hAnsi="Calibri" w:cs="Calibri"/>
                <w:color w:val="000000"/>
                <w:sz w:val="18"/>
                <w:szCs w:val="18"/>
              </w:rPr>
            </w:pPr>
            <w:r w:rsidRPr="00833B07">
              <w:rPr>
                <w:rFonts w:ascii="Calibri" w:hAnsi="Calibri" w:cs="Calibri"/>
                <w:color w:val="000000"/>
                <w:sz w:val="18"/>
                <w:szCs w:val="18"/>
              </w:rPr>
              <w:t>476.565,88</w:t>
            </w:r>
          </w:p>
        </w:tc>
        <w:tc>
          <w:tcPr>
            <w:tcW w:w="1091" w:type="dxa"/>
            <w:tcBorders>
              <w:top w:val="nil"/>
              <w:left w:val="nil"/>
              <w:bottom w:val="single" w:sz="4" w:space="0" w:color="auto"/>
              <w:right w:val="single" w:sz="4" w:space="0" w:color="auto"/>
            </w:tcBorders>
            <w:shd w:val="clear" w:color="auto" w:fill="auto"/>
            <w:noWrap/>
            <w:vAlign w:val="center"/>
            <w:hideMark/>
          </w:tcPr>
          <w:p w:rsidR="002128DF" w:rsidRPr="00833B07" w:rsidRDefault="002128DF" w:rsidP="002128DF">
            <w:pPr>
              <w:jc w:val="right"/>
              <w:rPr>
                <w:rFonts w:ascii="Calibri" w:hAnsi="Calibri" w:cs="Calibri"/>
                <w:color w:val="000000"/>
                <w:sz w:val="18"/>
                <w:szCs w:val="18"/>
              </w:rPr>
            </w:pPr>
            <w:r w:rsidRPr="00833B07">
              <w:rPr>
                <w:rFonts w:ascii="Calibri" w:hAnsi="Calibri" w:cs="Calibri"/>
                <w:color w:val="000000"/>
                <w:sz w:val="18"/>
                <w:szCs w:val="18"/>
              </w:rPr>
              <w:t> </w:t>
            </w:r>
          </w:p>
        </w:tc>
        <w:tc>
          <w:tcPr>
            <w:tcW w:w="1116" w:type="dxa"/>
            <w:tcBorders>
              <w:top w:val="nil"/>
              <w:left w:val="nil"/>
              <w:bottom w:val="single" w:sz="4" w:space="0" w:color="auto"/>
              <w:right w:val="single" w:sz="8" w:space="0" w:color="auto"/>
            </w:tcBorders>
            <w:shd w:val="clear" w:color="auto" w:fill="auto"/>
            <w:noWrap/>
            <w:vAlign w:val="center"/>
            <w:hideMark/>
          </w:tcPr>
          <w:p w:rsidR="002128DF" w:rsidRPr="00833B07" w:rsidRDefault="002128DF" w:rsidP="002128DF">
            <w:pPr>
              <w:jc w:val="right"/>
              <w:rPr>
                <w:rFonts w:ascii="Calibri" w:hAnsi="Calibri" w:cs="Calibri"/>
                <w:color w:val="000000"/>
                <w:sz w:val="18"/>
                <w:szCs w:val="18"/>
              </w:rPr>
            </w:pPr>
            <w:r w:rsidRPr="00833B07">
              <w:rPr>
                <w:rFonts w:ascii="Calibri" w:hAnsi="Calibri" w:cs="Calibri"/>
                <w:color w:val="000000"/>
                <w:sz w:val="18"/>
                <w:szCs w:val="18"/>
              </w:rPr>
              <w:t> </w:t>
            </w:r>
          </w:p>
        </w:tc>
      </w:tr>
      <w:tr w:rsidR="002128DF" w:rsidRPr="00833B07" w:rsidTr="00415B12">
        <w:trPr>
          <w:trHeight w:val="345"/>
          <w:jc w:val="center"/>
        </w:trPr>
        <w:tc>
          <w:tcPr>
            <w:tcW w:w="506" w:type="dxa"/>
            <w:tcBorders>
              <w:top w:val="nil"/>
              <w:left w:val="single" w:sz="8" w:space="0" w:color="auto"/>
              <w:bottom w:val="single" w:sz="4" w:space="0" w:color="auto"/>
              <w:right w:val="single" w:sz="4" w:space="0" w:color="auto"/>
            </w:tcBorders>
            <w:shd w:val="clear" w:color="auto" w:fill="auto"/>
            <w:noWrap/>
            <w:vAlign w:val="center"/>
            <w:hideMark/>
          </w:tcPr>
          <w:p w:rsidR="002128DF" w:rsidRPr="00833B07" w:rsidRDefault="002128DF" w:rsidP="002128DF">
            <w:pPr>
              <w:jc w:val="center"/>
              <w:rPr>
                <w:rFonts w:ascii="Calibri" w:hAnsi="Calibri" w:cs="Calibri"/>
                <w:color w:val="000000"/>
                <w:sz w:val="18"/>
                <w:szCs w:val="18"/>
              </w:rPr>
            </w:pPr>
            <w:r w:rsidRPr="00833B07">
              <w:rPr>
                <w:rFonts w:ascii="Calibri" w:hAnsi="Calibri" w:cs="Calibri"/>
                <w:color w:val="000000"/>
                <w:sz w:val="18"/>
                <w:szCs w:val="18"/>
              </w:rPr>
              <w:t>1γ</w:t>
            </w:r>
          </w:p>
        </w:tc>
        <w:tc>
          <w:tcPr>
            <w:tcW w:w="2704" w:type="dxa"/>
            <w:tcBorders>
              <w:top w:val="nil"/>
              <w:left w:val="nil"/>
              <w:bottom w:val="single" w:sz="4" w:space="0" w:color="auto"/>
              <w:right w:val="single" w:sz="4" w:space="0" w:color="auto"/>
            </w:tcBorders>
            <w:shd w:val="clear" w:color="auto" w:fill="auto"/>
            <w:vAlign w:val="center"/>
            <w:hideMark/>
          </w:tcPr>
          <w:p w:rsidR="002128DF" w:rsidRPr="00833B07" w:rsidRDefault="002128DF" w:rsidP="002128DF">
            <w:pPr>
              <w:rPr>
                <w:rFonts w:ascii="Calibri" w:hAnsi="Calibri" w:cs="Calibri"/>
                <w:color w:val="000000"/>
                <w:sz w:val="18"/>
                <w:szCs w:val="18"/>
              </w:rPr>
            </w:pPr>
            <w:r w:rsidRPr="00833B07">
              <w:rPr>
                <w:rFonts w:ascii="Calibri" w:hAnsi="Calibri" w:cs="Calibri"/>
                <w:color w:val="000000"/>
                <w:sz w:val="18"/>
                <w:szCs w:val="18"/>
              </w:rPr>
              <w:t xml:space="preserve">Κ.Α.Π. </w:t>
            </w:r>
            <w:proofErr w:type="spellStart"/>
            <w:r w:rsidRPr="00833B07">
              <w:rPr>
                <w:rFonts w:ascii="Calibri" w:hAnsi="Calibri" w:cs="Calibri"/>
                <w:color w:val="000000"/>
                <w:sz w:val="18"/>
                <w:szCs w:val="18"/>
              </w:rPr>
              <w:t>επενδ</w:t>
            </w:r>
            <w:proofErr w:type="spellEnd"/>
            <w:r w:rsidRPr="00833B07">
              <w:rPr>
                <w:rFonts w:ascii="Calibri" w:hAnsi="Calibri" w:cs="Calibri"/>
                <w:color w:val="000000"/>
                <w:sz w:val="18"/>
                <w:szCs w:val="18"/>
              </w:rPr>
              <w:t>. 2018</w:t>
            </w:r>
          </w:p>
        </w:tc>
        <w:tc>
          <w:tcPr>
            <w:tcW w:w="1227" w:type="dxa"/>
            <w:tcBorders>
              <w:top w:val="nil"/>
              <w:left w:val="nil"/>
              <w:bottom w:val="single" w:sz="4" w:space="0" w:color="auto"/>
              <w:right w:val="single" w:sz="4" w:space="0" w:color="auto"/>
            </w:tcBorders>
            <w:shd w:val="clear" w:color="auto" w:fill="auto"/>
            <w:noWrap/>
            <w:vAlign w:val="center"/>
            <w:hideMark/>
          </w:tcPr>
          <w:p w:rsidR="002128DF" w:rsidRPr="00833B07" w:rsidRDefault="002128DF" w:rsidP="002128DF">
            <w:pPr>
              <w:jc w:val="right"/>
              <w:rPr>
                <w:rFonts w:ascii="Calibri" w:hAnsi="Calibri" w:cs="Calibri"/>
                <w:color w:val="000000"/>
                <w:sz w:val="18"/>
                <w:szCs w:val="18"/>
              </w:rPr>
            </w:pPr>
            <w:r w:rsidRPr="00833B07">
              <w:rPr>
                <w:rFonts w:ascii="Calibri" w:hAnsi="Calibri" w:cs="Calibri"/>
                <w:color w:val="000000"/>
                <w:sz w:val="18"/>
                <w:szCs w:val="18"/>
              </w:rPr>
              <w:t>165.977,35</w:t>
            </w:r>
          </w:p>
        </w:tc>
        <w:tc>
          <w:tcPr>
            <w:tcW w:w="1042" w:type="dxa"/>
            <w:tcBorders>
              <w:top w:val="nil"/>
              <w:left w:val="nil"/>
              <w:bottom w:val="single" w:sz="4" w:space="0" w:color="auto"/>
              <w:right w:val="single" w:sz="4" w:space="0" w:color="auto"/>
            </w:tcBorders>
            <w:shd w:val="clear" w:color="auto" w:fill="auto"/>
            <w:noWrap/>
            <w:vAlign w:val="center"/>
            <w:hideMark/>
          </w:tcPr>
          <w:p w:rsidR="002128DF" w:rsidRPr="00833B07" w:rsidRDefault="002128DF" w:rsidP="002128DF">
            <w:pPr>
              <w:jc w:val="right"/>
              <w:rPr>
                <w:rFonts w:ascii="Calibri" w:hAnsi="Calibri" w:cs="Calibri"/>
                <w:color w:val="000000"/>
                <w:sz w:val="18"/>
                <w:szCs w:val="18"/>
              </w:rPr>
            </w:pPr>
            <w:r w:rsidRPr="00833B07">
              <w:rPr>
                <w:rFonts w:ascii="Calibri" w:hAnsi="Calibri" w:cs="Calibri"/>
                <w:color w:val="000000"/>
                <w:sz w:val="18"/>
                <w:szCs w:val="18"/>
              </w:rPr>
              <w:t> </w:t>
            </w:r>
          </w:p>
        </w:tc>
        <w:tc>
          <w:tcPr>
            <w:tcW w:w="1353" w:type="dxa"/>
            <w:tcBorders>
              <w:top w:val="nil"/>
              <w:left w:val="nil"/>
              <w:bottom w:val="single" w:sz="4" w:space="0" w:color="auto"/>
              <w:right w:val="single" w:sz="4" w:space="0" w:color="auto"/>
            </w:tcBorders>
            <w:shd w:val="clear" w:color="auto" w:fill="auto"/>
            <w:noWrap/>
            <w:vAlign w:val="center"/>
            <w:hideMark/>
          </w:tcPr>
          <w:p w:rsidR="002128DF" w:rsidRPr="00833B07" w:rsidRDefault="002128DF" w:rsidP="002128DF">
            <w:pPr>
              <w:jc w:val="right"/>
              <w:rPr>
                <w:rFonts w:ascii="Calibri" w:hAnsi="Calibri" w:cs="Calibri"/>
                <w:color w:val="000000"/>
                <w:sz w:val="18"/>
                <w:szCs w:val="18"/>
              </w:rPr>
            </w:pPr>
            <w:r w:rsidRPr="00833B07">
              <w:rPr>
                <w:rFonts w:ascii="Calibri" w:hAnsi="Calibri" w:cs="Calibri"/>
                <w:color w:val="000000"/>
                <w:sz w:val="18"/>
                <w:szCs w:val="18"/>
              </w:rPr>
              <w:t>165.977,35</w:t>
            </w:r>
          </w:p>
        </w:tc>
        <w:tc>
          <w:tcPr>
            <w:tcW w:w="1091" w:type="dxa"/>
            <w:tcBorders>
              <w:top w:val="nil"/>
              <w:left w:val="nil"/>
              <w:bottom w:val="single" w:sz="4" w:space="0" w:color="auto"/>
              <w:right w:val="single" w:sz="4" w:space="0" w:color="auto"/>
            </w:tcBorders>
            <w:shd w:val="clear" w:color="auto" w:fill="auto"/>
            <w:noWrap/>
            <w:vAlign w:val="center"/>
            <w:hideMark/>
          </w:tcPr>
          <w:p w:rsidR="002128DF" w:rsidRPr="00833B07" w:rsidRDefault="002128DF" w:rsidP="002128DF">
            <w:pPr>
              <w:jc w:val="right"/>
              <w:rPr>
                <w:rFonts w:ascii="Calibri" w:hAnsi="Calibri" w:cs="Calibri"/>
                <w:color w:val="000000"/>
                <w:sz w:val="18"/>
                <w:szCs w:val="18"/>
              </w:rPr>
            </w:pPr>
            <w:r w:rsidRPr="00833B07">
              <w:rPr>
                <w:rFonts w:ascii="Calibri" w:hAnsi="Calibri" w:cs="Calibri"/>
                <w:color w:val="000000"/>
                <w:sz w:val="18"/>
                <w:szCs w:val="18"/>
              </w:rPr>
              <w:t> </w:t>
            </w:r>
          </w:p>
        </w:tc>
        <w:tc>
          <w:tcPr>
            <w:tcW w:w="1116" w:type="dxa"/>
            <w:tcBorders>
              <w:top w:val="nil"/>
              <w:left w:val="nil"/>
              <w:bottom w:val="single" w:sz="4" w:space="0" w:color="auto"/>
              <w:right w:val="single" w:sz="8" w:space="0" w:color="auto"/>
            </w:tcBorders>
            <w:shd w:val="clear" w:color="auto" w:fill="auto"/>
            <w:noWrap/>
            <w:vAlign w:val="center"/>
            <w:hideMark/>
          </w:tcPr>
          <w:p w:rsidR="002128DF" w:rsidRPr="00833B07" w:rsidRDefault="002128DF" w:rsidP="002128DF">
            <w:pPr>
              <w:jc w:val="right"/>
              <w:rPr>
                <w:rFonts w:ascii="Calibri" w:hAnsi="Calibri" w:cs="Calibri"/>
                <w:color w:val="000000"/>
                <w:sz w:val="18"/>
                <w:szCs w:val="18"/>
              </w:rPr>
            </w:pPr>
            <w:r w:rsidRPr="00833B07">
              <w:rPr>
                <w:rFonts w:ascii="Calibri" w:hAnsi="Calibri" w:cs="Calibri"/>
                <w:color w:val="000000"/>
                <w:sz w:val="18"/>
                <w:szCs w:val="18"/>
              </w:rPr>
              <w:t> </w:t>
            </w:r>
          </w:p>
        </w:tc>
      </w:tr>
      <w:tr w:rsidR="002128DF" w:rsidRPr="00833B07" w:rsidTr="00415B12">
        <w:trPr>
          <w:trHeight w:val="345"/>
          <w:jc w:val="center"/>
        </w:trPr>
        <w:tc>
          <w:tcPr>
            <w:tcW w:w="506" w:type="dxa"/>
            <w:tcBorders>
              <w:top w:val="nil"/>
              <w:left w:val="single" w:sz="8" w:space="0" w:color="auto"/>
              <w:bottom w:val="single" w:sz="4" w:space="0" w:color="auto"/>
              <w:right w:val="single" w:sz="4" w:space="0" w:color="auto"/>
            </w:tcBorders>
            <w:shd w:val="clear" w:color="auto" w:fill="auto"/>
            <w:noWrap/>
            <w:vAlign w:val="center"/>
            <w:hideMark/>
          </w:tcPr>
          <w:p w:rsidR="002128DF" w:rsidRPr="00833B07" w:rsidRDefault="002128DF" w:rsidP="002128DF">
            <w:pPr>
              <w:jc w:val="center"/>
              <w:rPr>
                <w:rFonts w:ascii="Calibri" w:hAnsi="Calibri" w:cs="Calibri"/>
                <w:color w:val="000000"/>
                <w:sz w:val="18"/>
                <w:szCs w:val="18"/>
              </w:rPr>
            </w:pPr>
            <w:r w:rsidRPr="00833B07">
              <w:rPr>
                <w:rFonts w:ascii="Calibri" w:hAnsi="Calibri" w:cs="Calibri"/>
                <w:color w:val="000000"/>
                <w:sz w:val="18"/>
                <w:szCs w:val="18"/>
              </w:rPr>
              <w:t>1δ</w:t>
            </w:r>
          </w:p>
        </w:tc>
        <w:tc>
          <w:tcPr>
            <w:tcW w:w="2704" w:type="dxa"/>
            <w:tcBorders>
              <w:top w:val="nil"/>
              <w:left w:val="nil"/>
              <w:bottom w:val="single" w:sz="4" w:space="0" w:color="auto"/>
              <w:right w:val="single" w:sz="4" w:space="0" w:color="auto"/>
            </w:tcBorders>
            <w:shd w:val="clear" w:color="auto" w:fill="auto"/>
            <w:vAlign w:val="center"/>
            <w:hideMark/>
          </w:tcPr>
          <w:p w:rsidR="002128DF" w:rsidRPr="00833B07" w:rsidRDefault="002128DF" w:rsidP="002128DF">
            <w:pPr>
              <w:rPr>
                <w:rFonts w:ascii="Calibri" w:hAnsi="Calibri" w:cs="Calibri"/>
                <w:color w:val="000000"/>
                <w:sz w:val="18"/>
                <w:szCs w:val="18"/>
              </w:rPr>
            </w:pPr>
            <w:r w:rsidRPr="00833B07">
              <w:rPr>
                <w:rFonts w:ascii="Calibri" w:hAnsi="Calibri" w:cs="Calibri"/>
                <w:color w:val="000000"/>
                <w:sz w:val="18"/>
                <w:szCs w:val="18"/>
              </w:rPr>
              <w:t xml:space="preserve">Κ.Α.Π. </w:t>
            </w:r>
            <w:proofErr w:type="spellStart"/>
            <w:r w:rsidRPr="00833B07">
              <w:rPr>
                <w:rFonts w:ascii="Calibri" w:hAnsi="Calibri" w:cs="Calibri"/>
                <w:color w:val="000000"/>
                <w:sz w:val="18"/>
                <w:szCs w:val="18"/>
              </w:rPr>
              <w:t>επενδ</w:t>
            </w:r>
            <w:proofErr w:type="spellEnd"/>
            <w:r w:rsidRPr="00833B07">
              <w:rPr>
                <w:rFonts w:ascii="Calibri" w:hAnsi="Calibri" w:cs="Calibri"/>
                <w:color w:val="000000"/>
                <w:sz w:val="18"/>
                <w:szCs w:val="18"/>
              </w:rPr>
              <w:t>. 2017</w:t>
            </w:r>
          </w:p>
        </w:tc>
        <w:tc>
          <w:tcPr>
            <w:tcW w:w="1227" w:type="dxa"/>
            <w:tcBorders>
              <w:top w:val="nil"/>
              <w:left w:val="nil"/>
              <w:bottom w:val="single" w:sz="4" w:space="0" w:color="auto"/>
              <w:right w:val="single" w:sz="4" w:space="0" w:color="auto"/>
            </w:tcBorders>
            <w:shd w:val="clear" w:color="auto" w:fill="auto"/>
            <w:noWrap/>
            <w:vAlign w:val="center"/>
            <w:hideMark/>
          </w:tcPr>
          <w:p w:rsidR="002128DF" w:rsidRPr="00833B07" w:rsidRDefault="002128DF" w:rsidP="002128DF">
            <w:pPr>
              <w:jc w:val="right"/>
              <w:rPr>
                <w:rFonts w:ascii="Calibri" w:hAnsi="Calibri" w:cs="Calibri"/>
                <w:color w:val="000000"/>
                <w:sz w:val="18"/>
                <w:szCs w:val="18"/>
              </w:rPr>
            </w:pPr>
            <w:r w:rsidRPr="00833B07">
              <w:rPr>
                <w:rFonts w:ascii="Calibri" w:hAnsi="Calibri" w:cs="Calibri"/>
                <w:color w:val="000000"/>
                <w:sz w:val="18"/>
                <w:szCs w:val="18"/>
              </w:rPr>
              <w:t>280.954,94</w:t>
            </w:r>
          </w:p>
        </w:tc>
        <w:tc>
          <w:tcPr>
            <w:tcW w:w="1042" w:type="dxa"/>
            <w:tcBorders>
              <w:top w:val="nil"/>
              <w:left w:val="nil"/>
              <w:bottom w:val="single" w:sz="4" w:space="0" w:color="auto"/>
              <w:right w:val="single" w:sz="4" w:space="0" w:color="auto"/>
            </w:tcBorders>
            <w:shd w:val="clear" w:color="auto" w:fill="auto"/>
            <w:noWrap/>
            <w:vAlign w:val="center"/>
            <w:hideMark/>
          </w:tcPr>
          <w:p w:rsidR="002128DF" w:rsidRPr="00833B07" w:rsidRDefault="002128DF" w:rsidP="002128DF">
            <w:pPr>
              <w:jc w:val="right"/>
              <w:rPr>
                <w:rFonts w:ascii="Calibri" w:hAnsi="Calibri" w:cs="Calibri"/>
                <w:color w:val="000000"/>
                <w:sz w:val="18"/>
                <w:szCs w:val="18"/>
              </w:rPr>
            </w:pPr>
            <w:r w:rsidRPr="00833B07">
              <w:rPr>
                <w:rFonts w:ascii="Calibri" w:hAnsi="Calibri" w:cs="Calibri"/>
                <w:color w:val="000000"/>
                <w:sz w:val="18"/>
                <w:szCs w:val="18"/>
              </w:rPr>
              <w:t> </w:t>
            </w:r>
          </w:p>
        </w:tc>
        <w:tc>
          <w:tcPr>
            <w:tcW w:w="1353" w:type="dxa"/>
            <w:tcBorders>
              <w:top w:val="nil"/>
              <w:left w:val="nil"/>
              <w:bottom w:val="single" w:sz="4" w:space="0" w:color="auto"/>
              <w:right w:val="single" w:sz="4" w:space="0" w:color="auto"/>
            </w:tcBorders>
            <w:shd w:val="clear" w:color="auto" w:fill="auto"/>
            <w:noWrap/>
            <w:vAlign w:val="center"/>
            <w:hideMark/>
          </w:tcPr>
          <w:p w:rsidR="002128DF" w:rsidRPr="00833B07" w:rsidRDefault="002128DF" w:rsidP="002128DF">
            <w:pPr>
              <w:jc w:val="right"/>
              <w:rPr>
                <w:rFonts w:ascii="Calibri" w:hAnsi="Calibri" w:cs="Calibri"/>
                <w:color w:val="000000"/>
                <w:sz w:val="18"/>
                <w:szCs w:val="18"/>
              </w:rPr>
            </w:pPr>
            <w:r w:rsidRPr="00833B07">
              <w:rPr>
                <w:rFonts w:ascii="Calibri" w:hAnsi="Calibri" w:cs="Calibri"/>
                <w:color w:val="000000"/>
                <w:sz w:val="18"/>
                <w:szCs w:val="18"/>
              </w:rPr>
              <w:t>280.954,94</w:t>
            </w:r>
          </w:p>
        </w:tc>
        <w:tc>
          <w:tcPr>
            <w:tcW w:w="1091" w:type="dxa"/>
            <w:tcBorders>
              <w:top w:val="nil"/>
              <w:left w:val="nil"/>
              <w:bottom w:val="single" w:sz="4" w:space="0" w:color="auto"/>
              <w:right w:val="single" w:sz="4" w:space="0" w:color="auto"/>
            </w:tcBorders>
            <w:shd w:val="clear" w:color="auto" w:fill="auto"/>
            <w:noWrap/>
            <w:vAlign w:val="center"/>
            <w:hideMark/>
          </w:tcPr>
          <w:p w:rsidR="002128DF" w:rsidRPr="00833B07" w:rsidRDefault="002128DF" w:rsidP="002128DF">
            <w:pPr>
              <w:jc w:val="right"/>
              <w:rPr>
                <w:rFonts w:ascii="Calibri" w:hAnsi="Calibri" w:cs="Calibri"/>
                <w:color w:val="000000"/>
                <w:sz w:val="18"/>
                <w:szCs w:val="18"/>
              </w:rPr>
            </w:pPr>
            <w:r w:rsidRPr="00833B07">
              <w:rPr>
                <w:rFonts w:ascii="Calibri" w:hAnsi="Calibri" w:cs="Calibri"/>
                <w:color w:val="000000"/>
                <w:sz w:val="18"/>
                <w:szCs w:val="18"/>
              </w:rPr>
              <w:t> </w:t>
            </w:r>
          </w:p>
        </w:tc>
        <w:tc>
          <w:tcPr>
            <w:tcW w:w="1116" w:type="dxa"/>
            <w:tcBorders>
              <w:top w:val="nil"/>
              <w:left w:val="nil"/>
              <w:bottom w:val="single" w:sz="4" w:space="0" w:color="auto"/>
              <w:right w:val="single" w:sz="8" w:space="0" w:color="auto"/>
            </w:tcBorders>
            <w:shd w:val="clear" w:color="auto" w:fill="auto"/>
            <w:noWrap/>
            <w:vAlign w:val="center"/>
            <w:hideMark/>
          </w:tcPr>
          <w:p w:rsidR="002128DF" w:rsidRPr="00833B07" w:rsidRDefault="002128DF" w:rsidP="002128DF">
            <w:pPr>
              <w:jc w:val="right"/>
              <w:rPr>
                <w:rFonts w:ascii="Calibri" w:hAnsi="Calibri" w:cs="Calibri"/>
                <w:color w:val="000000"/>
                <w:sz w:val="18"/>
                <w:szCs w:val="18"/>
              </w:rPr>
            </w:pPr>
            <w:r w:rsidRPr="00833B07">
              <w:rPr>
                <w:rFonts w:ascii="Calibri" w:hAnsi="Calibri" w:cs="Calibri"/>
                <w:color w:val="000000"/>
                <w:sz w:val="18"/>
                <w:szCs w:val="18"/>
              </w:rPr>
              <w:t> </w:t>
            </w:r>
          </w:p>
        </w:tc>
      </w:tr>
      <w:tr w:rsidR="002128DF" w:rsidRPr="00833B07" w:rsidTr="00415B12">
        <w:trPr>
          <w:trHeight w:val="345"/>
          <w:jc w:val="center"/>
        </w:trPr>
        <w:tc>
          <w:tcPr>
            <w:tcW w:w="506" w:type="dxa"/>
            <w:tcBorders>
              <w:top w:val="nil"/>
              <w:left w:val="single" w:sz="8" w:space="0" w:color="auto"/>
              <w:bottom w:val="single" w:sz="4" w:space="0" w:color="auto"/>
              <w:right w:val="single" w:sz="4" w:space="0" w:color="auto"/>
            </w:tcBorders>
            <w:shd w:val="clear" w:color="auto" w:fill="auto"/>
            <w:noWrap/>
            <w:vAlign w:val="center"/>
            <w:hideMark/>
          </w:tcPr>
          <w:p w:rsidR="002128DF" w:rsidRPr="00833B07" w:rsidRDefault="002128DF" w:rsidP="002128DF">
            <w:pPr>
              <w:jc w:val="center"/>
              <w:rPr>
                <w:rFonts w:ascii="Calibri" w:hAnsi="Calibri" w:cs="Calibri"/>
                <w:color w:val="000000"/>
                <w:sz w:val="18"/>
                <w:szCs w:val="18"/>
              </w:rPr>
            </w:pPr>
            <w:r w:rsidRPr="00833B07">
              <w:rPr>
                <w:rFonts w:ascii="Calibri" w:hAnsi="Calibri" w:cs="Calibri"/>
                <w:color w:val="000000"/>
                <w:sz w:val="18"/>
                <w:szCs w:val="18"/>
              </w:rPr>
              <w:t>1ε</w:t>
            </w:r>
          </w:p>
        </w:tc>
        <w:tc>
          <w:tcPr>
            <w:tcW w:w="2704" w:type="dxa"/>
            <w:tcBorders>
              <w:top w:val="nil"/>
              <w:left w:val="nil"/>
              <w:bottom w:val="single" w:sz="4" w:space="0" w:color="auto"/>
              <w:right w:val="single" w:sz="4" w:space="0" w:color="auto"/>
            </w:tcBorders>
            <w:shd w:val="clear" w:color="auto" w:fill="auto"/>
            <w:vAlign w:val="center"/>
            <w:hideMark/>
          </w:tcPr>
          <w:p w:rsidR="002128DF" w:rsidRPr="00833B07" w:rsidRDefault="002128DF" w:rsidP="002128DF">
            <w:pPr>
              <w:rPr>
                <w:rFonts w:ascii="Calibri" w:hAnsi="Calibri" w:cs="Calibri"/>
                <w:color w:val="000000"/>
                <w:sz w:val="18"/>
                <w:szCs w:val="18"/>
              </w:rPr>
            </w:pPr>
            <w:r w:rsidRPr="00833B07">
              <w:rPr>
                <w:rFonts w:ascii="Calibri" w:hAnsi="Calibri" w:cs="Calibri"/>
                <w:color w:val="000000"/>
                <w:sz w:val="18"/>
                <w:szCs w:val="18"/>
              </w:rPr>
              <w:t xml:space="preserve">Κ.Α.Π. </w:t>
            </w:r>
            <w:proofErr w:type="spellStart"/>
            <w:r w:rsidRPr="00833B07">
              <w:rPr>
                <w:rFonts w:ascii="Calibri" w:hAnsi="Calibri" w:cs="Calibri"/>
                <w:color w:val="000000"/>
                <w:sz w:val="18"/>
                <w:szCs w:val="18"/>
              </w:rPr>
              <w:t>επενδ</w:t>
            </w:r>
            <w:proofErr w:type="spellEnd"/>
            <w:r w:rsidRPr="00833B07">
              <w:rPr>
                <w:rFonts w:ascii="Calibri" w:hAnsi="Calibri" w:cs="Calibri"/>
                <w:color w:val="000000"/>
                <w:sz w:val="18"/>
                <w:szCs w:val="18"/>
              </w:rPr>
              <w:t>. 2016</w:t>
            </w:r>
          </w:p>
        </w:tc>
        <w:tc>
          <w:tcPr>
            <w:tcW w:w="1227" w:type="dxa"/>
            <w:tcBorders>
              <w:top w:val="nil"/>
              <w:left w:val="nil"/>
              <w:bottom w:val="single" w:sz="4" w:space="0" w:color="auto"/>
              <w:right w:val="single" w:sz="4" w:space="0" w:color="auto"/>
            </w:tcBorders>
            <w:shd w:val="clear" w:color="auto" w:fill="auto"/>
            <w:noWrap/>
            <w:vAlign w:val="center"/>
            <w:hideMark/>
          </w:tcPr>
          <w:p w:rsidR="002128DF" w:rsidRPr="00833B07" w:rsidRDefault="002128DF" w:rsidP="002128DF">
            <w:pPr>
              <w:jc w:val="right"/>
              <w:rPr>
                <w:rFonts w:ascii="Calibri" w:hAnsi="Calibri" w:cs="Calibri"/>
                <w:color w:val="000000"/>
                <w:sz w:val="18"/>
                <w:szCs w:val="18"/>
              </w:rPr>
            </w:pPr>
            <w:r w:rsidRPr="00833B07">
              <w:rPr>
                <w:rFonts w:ascii="Calibri" w:hAnsi="Calibri" w:cs="Calibri"/>
                <w:color w:val="000000"/>
                <w:sz w:val="18"/>
                <w:szCs w:val="18"/>
              </w:rPr>
              <w:t>165.912,87</w:t>
            </w:r>
          </w:p>
        </w:tc>
        <w:tc>
          <w:tcPr>
            <w:tcW w:w="1042" w:type="dxa"/>
            <w:tcBorders>
              <w:top w:val="nil"/>
              <w:left w:val="nil"/>
              <w:bottom w:val="single" w:sz="4" w:space="0" w:color="auto"/>
              <w:right w:val="single" w:sz="4" w:space="0" w:color="auto"/>
            </w:tcBorders>
            <w:shd w:val="clear" w:color="auto" w:fill="auto"/>
            <w:noWrap/>
            <w:vAlign w:val="center"/>
            <w:hideMark/>
          </w:tcPr>
          <w:p w:rsidR="002128DF" w:rsidRPr="00833B07" w:rsidRDefault="002128DF" w:rsidP="002128DF">
            <w:pPr>
              <w:jc w:val="right"/>
              <w:rPr>
                <w:rFonts w:ascii="Calibri" w:hAnsi="Calibri" w:cs="Calibri"/>
                <w:color w:val="000000"/>
                <w:sz w:val="18"/>
                <w:szCs w:val="18"/>
              </w:rPr>
            </w:pPr>
            <w:r w:rsidRPr="00833B07">
              <w:rPr>
                <w:rFonts w:ascii="Calibri" w:hAnsi="Calibri" w:cs="Calibri"/>
                <w:color w:val="000000"/>
                <w:sz w:val="18"/>
                <w:szCs w:val="18"/>
              </w:rPr>
              <w:t>24.916,12</w:t>
            </w:r>
          </w:p>
        </w:tc>
        <w:tc>
          <w:tcPr>
            <w:tcW w:w="1353" w:type="dxa"/>
            <w:tcBorders>
              <w:top w:val="nil"/>
              <w:left w:val="nil"/>
              <w:bottom w:val="single" w:sz="4" w:space="0" w:color="auto"/>
              <w:right w:val="single" w:sz="4" w:space="0" w:color="auto"/>
            </w:tcBorders>
            <w:shd w:val="clear" w:color="auto" w:fill="auto"/>
            <w:noWrap/>
            <w:vAlign w:val="center"/>
            <w:hideMark/>
          </w:tcPr>
          <w:p w:rsidR="002128DF" w:rsidRPr="00833B07" w:rsidRDefault="002128DF" w:rsidP="002128DF">
            <w:pPr>
              <w:jc w:val="right"/>
              <w:rPr>
                <w:rFonts w:ascii="Calibri" w:hAnsi="Calibri" w:cs="Calibri"/>
                <w:color w:val="000000"/>
                <w:sz w:val="18"/>
                <w:szCs w:val="18"/>
              </w:rPr>
            </w:pPr>
            <w:r w:rsidRPr="00833B07">
              <w:rPr>
                <w:rFonts w:ascii="Calibri" w:hAnsi="Calibri" w:cs="Calibri"/>
                <w:color w:val="000000"/>
                <w:sz w:val="18"/>
                <w:szCs w:val="18"/>
              </w:rPr>
              <w:t>140.996,75</w:t>
            </w:r>
          </w:p>
        </w:tc>
        <w:tc>
          <w:tcPr>
            <w:tcW w:w="1091" w:type="dxa"/>
            <w:tcBorders>
              <w:top w:val="nil"/>
              <w:left w:val="nil"/>
              <w:bottom w:val="single" w:sz="4" w:space="0" w:color="auto"/>
              <w:right w:val="single" w:sz="4" w:space="0" w:color="auto"/>
            </w:tcBorders>
            <w:shd w:val="clear" w:color="auto" w:fill="auto"/>
            <w:noWrap/>
            <w:vAlign w:val="center"/>
            <w:hideMark/>
          </w:tcPr>
          <w:p w:rsidR="002128DF" w:rsidRPr="00833B07" w:rsidRDefault="002128DF" w:rsidP="002128DF">
            <w:pPr>
              <w:jc w:val="right"/>
              <w:rPr>
                <w:rFonts w:ascii="Calibri" w:hAnsi="Calibri" w:cs="Calibri"/>
                <w:color w:val="000000"/>
                <w:sz w:val="18"/>
                <w:szCs w:val="18"/>
              </w:rPr>
            </w:pPr>
            <w:r w:rsidRPr="00833B07">
              <w:rPr>
                <w:rFonts w:ascii="Calibri" w:hAnsi="Calibri" w:cs="Calibri"/>
                <w:color w:val="000000"/>
                <w:sz w:val="18"/>
                <w:szCs w:val="18"/>
              </w:rPr>
              <w:t> </w:t>
            </w:r>
          </w:p>
        </w:tc>
        <w:tc>
          <w:tcPr>
            <w:tcW w:w="1116" w:type="dxa"/>
            <w:tcBorders>
              <w:top w:val="nil"/>
              <w:left w:val="nil"/>
              <w:bottom w:val="single" w:sz="4" w:space="0" w:color="auto"/>
              <w:right w:val="single" w:sz="8" w:space="0" w:color="auto"/>
            </w:tcBorders>
            <w:shd w:val="clear" w:color="auto" w:fill="auto"/>
            <w:noWrap/>
            <w:vAlign w:val="center"/>
            <w:hideMark/>
          </w:tcPr>
          <w:p w:rsidR="002128DF" w:rsidRPr="00833B07" w:rsidRDefault="002128DF" w:rsidP="002128DF">
            <w:pPr>
              <w:jc w:val="right"/>
              <w:rPr>
                <w:rFonts w:ascii="Calibri" w:hAnsi="Calibri" w:cs="Calibri"/>
                <w:color w:val="000000"/>
                <w:sz w:val="18"/>
                <w:szCs w:val="18"/>
              </w:rPr>
            </w:pPr>
            <w:r w:rsidRPr="00833B07">
              <w:rPr>
                <w:rFonts w:ascii="Calibri" w:hAnsi="Calibri" w:cs="Calibri"/>
                <w:color w:val="000000"/>
                <w:sz w:val="18"/>
                <w:szCs w:val="18"/>
              </w:rPr>
              <w:t> </w:t>
            </w:r>
          </w:p>
        </w:tc>
      </w:tr>
      <w:tr w:rsidR="002128DF" w:rsidRPr="00833B07" w:rsidTr="00415B12">
        <w:trPr>
          <w:trHeight w:val="345"/>
          <w:jc w:val="center"/>
        </w:trPr>
        <w:tc>
          <w:tcPr>
            <w:tcW w:w="506" w:type="dxa"/>
            <w:tcBorders>
              <w:top w:val="nil"/>
              <w:left w:val="single" w:sz="8" w:space="0" w:color="auto"/>
              <w:bottom w:val="single" w:sz="4" w:space="0" w:color="auto"/>
              <w:right w:val="single" w:sz="4" w:space="0" w:color="auto"/>
            </w:tcBorders>
            <w:shd w:val="clear" w:color="auto" w:fill="auto"/>
            <w:noWrap/>
            <w:vAlign w:val="center"/>
            <w:hideMark/>
          </w:tcPr>
          <w:p w:rsidR="002128DF" w:rsidRPr="00833B07" w:rsidRDefault="002128DF" w:rsidP="002128DF">
            <w:pPr>
              <w:jc w:val="center"/>
              <w:rPr>
                <w:rFonts w:ascii="Calibri" w:hAnsi="Calibri" w:cs="Calibri"/>
                <w:color w:val="000000"/>
                <w:sz w:val="18"/>
                <w:szCs w:val="18"/>
              </w:rPr>
            </w:pPr>
            <w:r w:rsidRPr="00833B07">
              <w:rPr>
                <w:rFonts w:ascii="Calibri" w:hAnsi="Calibri" w:cs="Calibri"/>
                <w:color w:val="000000"/>
                <w:sz w:val="18"/>
                <w:szCs w:val="18"/>
              </w:rPr>
              <w:lastRenderedPageBreak/>
              <w:t>1στ</w:t>
            </w:r>
          </w:p>
        </w:tc>
        <w:tc>
          <w:tcPr>
            <w:tcW w:w="2704" w:type="dxa"/>
            <w:tcBorders>
              <w:top w:val="nil"/>
              <w:left w:val="nil"/>
              <w:bottom w:val="single" w:sz="4" w:space="0" w:color="auto"/>
              <w:right w:val="single" w:sz="4" w:space="0" w:color="auto"/>
            </w:tcBorders>
            <w:shd w:val="clear" w:color="auto" w:fill="auto"/>
            <w:vAlign w:val="center"/>
            <w:hideMark/>
          </w:tcPr>
          <w:p w:rsidR="002128DF" w:rsidRPr="00833B07" w:rsidRDefault="002128DF" w:rsidP="002128DF">
            <w:pPr>
              <w:rPr>
                <w:rFonts w:ascii="Calibri" w:hAnsi="Calibri" w:cs="Calibri"/>
                <w:color w:val="000000"/>
                <w:sz w:val="18"/>
                <w:szCs w:val="18"/>
              </w:rPr>
            </w:pPr>
            <w:r w:rsidRPr="00833B07">
              <w:rPr>
                <w:rFonts w:ascii="Calibri" w:hAnsi="Calibri" w:cs="Calibri"/>
                <w:color w:val="000000"/>
                <w:sz w:val="18"/>
                <w:szCs w:val="18"/>
              </w:rPr>
              <w:t xml:space="preserve">Κ.Α.Π. </w:t>
            </w:r>
            <w:proofErr w:type="spellStart"/>
            <w:r w:rsidRPr="00833B07">
              <w:rPr>
                <w:rFonts w:ascii="Calibri" w:hAnsi="Calibri" w:cs="Calibri"/>
                <w:color w:val="000000"/>
                <w:sz w:val="18"/>
                <w:szCs w:val="18"/>
              </w:rPr>
              <w:t>επενδ</w:t>
            </w:r>
            <w:proofErr w:type="spellEnd"/>
            <w:r w:rsidRPr="00833B07">
              <w:rPr>
                <w:rFonts w:ascii="Calibri" w:hAnsi="Calibri" w:cs="Calibri"/>
                <w:color w:val="000000"/>
                <w:sz w:val="18"/>
                <w:szCs w:val="18"/>
              </w:rPr>
              <w:t>. 2015</w:t>
            </w:r>
          </w:p>
        </w:tc>
        <w:tc>
          <w:tcPr>
            <w:tcW w:w="1227" w:type="dxa"/>
            <w:tcBorders>
              <w:top w:val="nil"/>
              <w:left w:val="nil"/>
              <w:bottom w:val="single" w:sz="4" w:space="0" w:color="auto"/>
              <w:right w:val="single" w:sz="4" w:space="0" w:color="auto"/>
            </w:tcBorders>
            <w:shd w:val="clear" w:color="auto" w:fill="auto"/>
            <w:noWrap/>
            <w:vAlign w:val="center"/>
            <w:hideMark/>
          </w:tcPr>
          <w:p w:rsidR="002128DF" w:rsidRPr="00833B07" w:rsidRDefault="002128DF" w:rsidP="002128DF">
            <w:pPr>
              <w:jc w:val="right"/>
              <w:rPr>
                <w:rFonts w:ascii="Calibri" w:hAnsi="Calibri" w:cs="Calibri"/>
                <w:color w:val="000000"/>
                <w:sz w:val="18"/>
                <w:szCs w:val="18"/>
              </w:rPr>
            </w:pPr>
            <w:r w:rsidRPr="00833B07">
              <w:rPr>
                <w:rFonts w:ascii="Calibri" w:hAnsi="Calibri" w:cs="Calibri"/>
                <w:color w:val="000000"/>
                <w:sz w:val="18"/>
                <w:szCs w:val="18"/>
              </w:rPr>
              <w:t>59.178,65</w:t>
            </w:r>
          </w:p>
        </w:tc>
        <w:tc>
          <w:tcPr>
            <w:tcW w:w="1042" w:type="dxa"/>
            <w:tcBorders>
              <w:top w:val="nil"/>
              <w:left w:val="nil"/>
              <w:bottom w:val="single" w:sz="4" w:space="0" w:color="auto"/>
              <w:right w:val="single" w:sz="4" w:space="0" w:color="auto"/>
            </w:tcBorders>
            <w:shd w:val="clear" w:color="auto" w:fill="auto"/>
            <w:noWrap/>
            <w:vAlign w:val="center"/>
            <w:hideMark/>
          </w:tcPr>
          <w:p w:rsidR="002128DF" w:rsidRPr="00833B07" w:rsidRDefault="002128DF" w:rsidP="002128DF">
            <w:pPr>
              <w:jc w:val="right"/>
              <w:rPr>
                <w:rFonts w:ascii="Calibri" w:hAnsi="Calibri" w:cs="Calibri"/>
                <w:color w:val="000000"/>
                <w:sz w:val="18"/>
                <w:szCs w:val="18"/>
              </w:rPr>
            </w:pPr>
            <w:r w:rsidRPr="00833B07">
              <w:rPr>
                <w:rFonts w:ascii="Calibri" w:hAnsi="Calibri" w:cs="Calibri"/>
                <w:color w:val="000000"/>
                <w:sz w:val="18"/>
                <w:szCs w:val="18"/>
              </w:rPr>
              <w:t> </w:t>
            </w:r>
          </w:p>
        </w:tc>
        <w:tc>
          <w:tcPr>
            <w:tcW w:w="1353" w:type="dxa"/>
            <w:tcBorders>
              <w:top w:val="nil"/>
              <w:left w:val="nil"/>
              <w:bottom w:val="single" w:sz="4" w:space="0" w:color="auto"/>
              <w:right w:val="single" w:sz="4" w:space="0" w:color="auto"/>
            </w:tcBorders>
            <w:shd w:val="clear" w:color="auto" w:fill="auto"/>
            <w:noWrap/>
            <w:vAlign w:val="center"/>
            <w:hideMark/>
          </w:tcPr>
          <w:p w:rsidR="002128DF" w:rsidRPr="00833B07" w:rsidRDefault="002128DF" w:rsidP="002128DF">
            <w:pPr>
              <w:jc w:val="right"/>
              <w:rPr>
                <w:rFonts w:ascii="Calibri" w:hAnsi="Calibri" w:cs="Calibri"/>
                <w:color w:val="000000"/>
                <w:sz w:val="18"/>
                <w:szCs w:val="18"/>
              </w:rPr>
            </w:pPr>
            <w:r w:rsidRPr="00833B07">
              <w:rPr>
                <w:rFonts w:ascii="Calibri" w:hAnsi="Calibri" w:cs="Calibri"/>
                <w:color w:val="000000"/>
                <w:sz w:val="18"/>
                <w:szCs w:val="18"/>
              </w:rPr>
              <w:t>59.178,65</w:t>
            </w:r>
          </w:p>
        </w:tc>
        <w:tc>
          <w:tcPr>
            <w:tcW w:w="1091" w:type="dxa"/>
            <w:tcBorders>
              <w:top w:val="nil"/>
              <w:left w:val="nil"/>
              <w:bottom w:val="single" w:sz="4" w:space="0" w:color="auto"/>
              <w:right w:val="single" w:sz="4" w:space="0" w:color="auto"/>
            </w:tcBorders>
            <w:shd w:val="clear" w:color="auto" w:fill="auto"/>
            <w:noWrap/>
            <w:vAlign w:val="center"/>
            <w:hideMark/>
          </w:tcPr>
          <w:p w:rsidR="002128DF" w:rsidRPr="00833B07" w:rsidRDefault="002128DF" w:rsidP="002128DF">
            <w:pPr>
              <w:jc w:val="right"/>
              <w:rPr>
                <w:rFonts w:ascii="Calibri" w:hAnsi="Calibri" w:cs="Calibri"/>
                <w:color w:val="000000"/>
                <w:sz w:val="18"/>
                <w:szCs w:val="18"/>
              </w:rPr>
            </w:pPr>
            <w:r w:rsidRPr="00833B07">
              <w:rPr>
                <w:rFonts w:ascii="Calibri" w:hAnsi="Calibri" w:cs="Calibri"/>
                <w:color w:val="000000"/>
                <w:sz w:val="18"/>
                <w:szCs w:val="18"/>
              </w:rPr>
              <w:t> </w:t>
            </w:r>
          </w:p>
        </w:tc>
        <w:tc>
          <w:tcPr>
            <w:tcW w:w="1116" w:type="dxa"/>
            <w:tcBorders>
              <w:top w:val="nil"/>
              <w:left w:val="nil"/>
              <w:bottom w:val="single" w:sz="4" w:space="0" w:color="auto"/>
              <w:right w:val="single" w:sz="8" w:space="0" w:color="auto"/>
            </w:tcBorders>
            <w:shd w:val="clear" w:color="auto" w:fill="auto"/>
            <w:noWrap/>
            <w:vAlign w:val="center"/>
            <w:hideMark/>
          </w:tcPr>
          <w:p w:rsidR="002128DF" w:rsidRPr="00833B07" w:rsidRDefault="002128DF" w:rsidP="002128DF">
            <w:pPr>
              <w:jc w:val="right"/>
              <w:rPr>
                <w:rFonts w:ascii="Calibri" w:hAnsi="Calibri" w:cs="Calibri"/>
                <w:color w:val="000000"/>
                <w:sz w:val="18"/>
                <w:szCs w:val="18"/>
              </w:rPr>
            </w:pPr>
            <w:r w:rsidRPr="00833B07">
              <w:rPr>
                <w:rFonts w:ascii="Calibri" w:hAnsi="Calibri" w:cs="Calibri"/>
                <w:color w:val="000000"/>
                <w:sz w:val="18"/>
                <w:szCs w:val="18"/>
              </w:rPr>
              <w:t> </w:t>
            </w:r>
          </w:p>
        </w:tc>
      </w:tr>
      <w:tr w:rsidR="002128DF" w:rsidRPr="00833B07" w:rsidTr="00415B12">
        <w:trPr>
          <w:trHeight w:val="345"/>
          <w:jc w:val="center"/>
        </w:trPr>
        <w:tc>
          <w:tcPr>
            <w:tcW w:w="506" w:type="dxa"/>
            <w:tcBorders>
              <w:top w:val="nil"/>
              <w:left w:val="single" w:sz="8" w:space="0" w:color="auto"/>
              <w:bottom w:val="single" w:sz="4" w:space="0" w:color="auto"/>
              <w:right w:val="single" w:sz="4" w:space="0" w:color="auto"/>
            </w:tcBorders>
            <w:shd w:val="clear" w:color="auto" w:fill="auto"/>
            <w:noWrap/>
            <w:vAlign w:val="center"/>
            <w:hideMark/>
          </w:tcPr>
          <w:p w:rsidR="002128DF" w:rsidRPr="00833B07" w:rsidRDefault="002128DF" w:rsidP="002128DF">
            <w:pPr>
              <w:jc w:val="center"/>
              <w:rPr>
                <w:rFonts w:ascii="Calibri" w:hAnsi="Calibri" w:cs="Calibri"/>
                <w:color w:val="000000"/>
                <w:sz w:val="18"/>
                <w:szCs w:val="18"/>
              </w:rPr>
            </w:pPr>
            <w:r w:rsidRPr="00833B07">
              <w:rPr>
                <w:rFonts w:ascii="Calibri" w:hAnsi="Calibri" w:cs="Calibri"/>
                <w:color w:val="000000"/>
                <w:sz w:val="18"/>
                <w:szCs w:val="18"/>
              </w:rPr>
              <w:t>1η</w:t>
            </w:r>
          </w:p>
        </w:tc>
        <w:tc>
          <w:tcPr>
            <w:tcW w:w="2704" w:type="dxa"/>
            <w:tcBorders>
              <w:top w:val="nil"/>
              <w:left w:val="nil"/>
              <w:bottom w:val="single" w:sz="4" w:space="0" w:color="auto"/>
              <w:right w:val="single" w:sz="4" w:space="0" w:color="auto"/>
            </w:tcBorders>
            <w:shd w:val="clear" w:color="auto" w:fill="auto"/>
            <w:vAlign w:val="center"/>
            <w:hideMark/>
          </w:tcPr>
          <w:p w:rsidR="002128DF" w:rsidRPr="00833B07" w:rsidRDefault="002128DF" w:rsidP="002128DF">
            <w:pPr>
              <w:rPr>
                <w:rFonts w:ascii="Calibri" w:hAnsi="Calibri" w:cs="Calibri"/>
                <w:color w:val="000000"/>
                <w:sz w:val="18"/>
                <w:szCs w:val="18"/>
              </w:rPr>
            </w:pPr>
            <w:r w:rsidRPr="00833B07">
              <w:rPr>
                <w:rFonts w:ascii="Calibri" w:hAnsi="Calibri" w:cs="Calibri"/>
                <w:color w:val="000000"/>
                <w:sz w:val="18"/>
                <w:szCs w:val="18"/>
              </w:rPr>
              <w:t xml:space="preserve">Κ.Α.Π. </w:t>
            </w:r>
            <w:proofErr w:type="spellStart"/>
            <w:r w:rsidRPr="00833B07">
              <w:rPr>
                <w:rFonts w:ascii="Calibri" w:hAnsi="Calibri" w:cs="Calibri"/>
                <w:color w:val="000000"/>
                <w:sz w:val="18"/>
                <w:szCs w:val="18"/>
              </w:rPr>
              <w:t>επενδ</w:t>
            </w:r>
            <w:proofErr w:type="spellEnd"/>
            <w:r w:rsidRPr="00833B07">
              <w:rPr>
                <w:rFonts w:ascii="Calibri" w:hAnsi="Calibri" w:cs="Calibri"/>
                <w:color w:val="000000"/>
                <w:sz w:val="18"/>
                <w:szCs w:val="18"/>
              </w:rPr>
              <w:t>. 2013</w:t>
            </w:r>
          </w:p>
        </w:tc>
        <w:tc>
          <w:tcPr>
            <w:tcW w:w="1227" w:type="dxa"/>
            <w:tcBorders>
              <w:top w:val="nil"/>
              <w:left w:val="nil"/>
              <w:bottom w:val="single" w:sz="4" w:space="0" w:color="auto"/>
              <w:right w:val="single" w:sz="4" w:space="0" w:color="auto"/>
            </w:tcBorders>
            <w:shd w:val="clear" w:color="auto" w:fill="auto"/>
            <w:noWrap/>
            <w:vAlign w:val="center"/>
            <w:hideMark/>
          </w:tcPr>
          <w:p w:rsidR="002128DF" w:rsidRPr="00833B07" w:rsidRDefault="002128DF" w:rsidP="002128DF">
            <w:pPr>
              <w:jc w:val="right"/>
              <w:rPr>
                <w:rFonts w:ascii="Calibri" w:hAnsi="Calibri" w:cs="Calibri"/>
                <w:color w:val="000000"/>
                <w:sz w:val="18"/>
                <w:szCs w:val="18"/>
              </w:rPr>
            </w:pPr>
            <w:r w:rsidRPr="00833B07">
              <w:rPr>
                <w:rFonts w:ascii="Calibri" w:hAnsi="Calibri" w:cs="Calibri"/>
                <w:color w:val="000000"/>
                <w:sz w:val="18"/>
                <w:szCs w:val="18"/>
              </w:rPr>
              <w:t>24.489,46</w:t>
            </w:r>
          </w:p>
        </w:tc>
        <w:tc>
          <w:tcPr>
            <w:tcW w:w="1042" w:type="dxa"/>
            <w:tcBorders>
              <w:top w:val="nil"/>
              <w:left w:val="nil"/>
              <w:bottom w:val="single" w:sz="4" w:space="0" w:color="auto"/>
              <w:right w:val="single" w:sz="4" w:space="0" w:color="auto"/>
            </w:tcBorders>
            <w:shd w:val="clear" w:color="auto" w:fill="auto"/>
            <w:noWrap/>
            <w:vAlign w:val="center"/>
            <w:hideMark/>
          </w:tcPr>
          <w:p w:rsidR="002128DF" w:rsidRPr="00833B07" w:rsidRDefault="002128DF" w:rsidP="002128DF">
            <w:pPr>
              <w:jc w:val="right"/>
              <w:rPr>
                <w:rFonts w:ascii="Calibri" w:hAnsi="Calibri" w:cs="Calibri"/>
                <w:color w:val="000000"/>
                <w:sz w:val="18"/>
                <w:szCs w:val="18"/>
              </w:rPr>
            </w:pPr>
            <w:r w:rsidRPr="00833B07">
              <w:rPr>
                <w:rFonts w:ascii="Calibri" w:hAnsi="Calibri" w:cs="Calibri"/>
                <w:color w:val="000000"/>
                <w:sz w:val="18"/>
                <w:szCs w:val="18"/>
              </w:rPr>
              <w:t> </w:t>
            </w:r>
          </w:p>
        </w:tc>
        <w:tc>
          <w:tcPr>
            <w:tcW w:w="1353" w:type="dxa"/>
            <w:tcBorders>
              <w:top w:val="nil"/>
              <w:left w:val="nil"/>
              <w:bottom w:val="single" w:sz="4" w:space="0" w:color="auto"/>
              <w:right w:val="single" w:sz="4" w:space="0" w:color="auto"/>
            </w:tcBorders>
            <w:shd w:val="clear" w:color="auto" w:fill="auto"/>
            <w:noWrap/>
            <w:vAlign w:val="center"/>
            <w:hideMark/>
          </w:tcPr>
          <w:p w:rsidR="002128DF" w:rsidRPr="00833B07" w:rsidRDefault="002128DF" w:rsidP="002128DF">
            <w:pPr>
              <w:jc w:val="right"/>
              <w:rPr>
                <w:rFonts w:ascii="Calibri" w:hAnsi="Calibri" w:cs="Calibri"/>
                <w:color w:val="000000"/>
                <w:sz w:val="18"/>
                <w:szCs w:val="18"/>
              </w:rPr>
            </w:pPr>
            <w:r w:rsidRPr="00833B07">
              <w:rPr>
                <w:rFonts w:ascii="Calibri" w:hAnsi="Calibri" w:cs="Calibri"/>
                <w:color w:val="000000"/>
                <w:sz w:val="18"/>
                <w:szCs w:val="18"/>
              </w:rPr>
              <w:t>24.489,46</w:t>
            </w:r>
          </w:p>
        </w:tc>
        <w:tc>
          <w:tcPr>
            <w:tcW w:w="1091" w:type="dxa"/>
            <w:tcBorders>
              <w:top w:val="nil"/>
              <w:left w:val="nil"/>
              <w:bottom w:val="single" w:sz="4" w:space="0" w:color="auto"/>
              <w:right w:val="single" w:sz="4" w:space="0" w:color="auto"/>
            </w:tcBorders>
            <w:shd w:val="clear" w:color="auto" w:fill="auto"/>
            <w:noWrap/>
            <w:vAlign w:val="center"/>
            <w:hideMark/>
          </w:tcPr>
          <w:p w:rsidR="002128DF" w:rsidRPr="00833B07" w:rsidRDefault="002128DF" w:rsidP="002128DF">
            <w:pPr>
              <w:jc w:val="right"/>
              <w:rPr>
                <w:rFonts w:ascii="Calibri" w:hAnsi="Calibri" w:cs="Calibri"/>
                <w:color w:val="000000"/>
                <w:sz w:val="18"/>
                <w:szCs w:val="18"/>
              </w:rPr>
            </w:pPr>
            <w:r w:rsidRPr="00833B07">
              <w:rPr>
                <w:rFonts w:ascii="Calibri" w:hAnsi="Calibri" w:cs="Calibri"/>
                <w:color w:val="000000"/>
                <w:sz w:val="18"/>
                <w:szCs w:val="18"/>
              </w:rPr>
              <w:t> </w:t>
            </w:r>
          </w:p>
        </w:tc>
        <w:tc>
          <w:tcPr>
            <w:tcW w:w="1116" w:type="dxa"/>
            <w:tcBorders>
              <w:top w:val="nil"/>
              <w:left w:val="nil"/>
              <w:bottom w:val="single" w:sz="4" w:space="0" w:color="auto"/>
              <w:right w:val="single" w:sz="8" w:space="0" w:color="auto"/>
            </w:tcBorders>
            <w:shd w:val="clear" w:color="auto" w:fill="auto"/>
            <w:noWrap/>
            <w:vAlign w:val="center"/>
            <w:hideMark/>
          </w:tcPr>
          <w:p w:rsidR="002128DF" w:rsidRPr="00833B07" w:rsidRDefault="002128DF" w:rsidP="002128DF">
            <w:pPr>
              <w:jc w:val="right"/>
              <w:rPr>
                <w:rFonts w:ascii="Calibri" w:hAnsi="Calibri" w:cs="Calibri"/>
                <w:color w:val="000000"/>
                <w:sz w:val="18"/>
                <w:szCs w:val="18"/>
              </w:rPr>
            </w:pPr>
            <w:r w:rsidRPr="00833B07">
              <w:rPr>
                <w:rFonts w:ascii="Calibri" w:hAnsi="Calibri" w:cs="Calibri"/>
                <w:color w:val="000000"/>
                <w:sz w:val="18"/>
                <w:szCs w:val="18"/>
              </w:rPr>
              <w:t> </w:t>
            </w:r>
          </w:p>
        </w:tc>
      </w:tr>
      <w:tr w:rsidR="002128DF" w:rsidRPr="00833B07" w:rsidTr="00415B12">
        <w:trPr>
          <w:trHeight w:val="480"/>
          <w:jc w:val="center"/>
        </w:trPr>
        <w:tc>
          <w:tcPr>
            <w:tcW w:w="506" w:type="dxa"/>
            <w:tcBorders>
              <w:top w:val="nil"/>
              <w:left w:val="single" w:sz="8" w:space="0" w:color="auto"/>
              <w:bottom w:val="single" w:sz="4" w:space="0" w:color="auto"/>
              <w:right w:val="single" w:sz="4" w:space="0" w:color="auto"/>
            </w:tcBorders>
            <w:shd w:val="clear" w:color="000000" w:fill="D9D9D9"/>
            <w:noWrap/>
            <w:vAlign w:val="center"/>
            <w:hideMark/>
          </w:tcPr>
          <w:p w:rsidR="002128DF" w:rsidRPr="00833B07" w:rsidRDefault="002128DF" w:rsidP="002128DF">
            <w:pPr>
              <w:jc w:val="center"/>
              <w:rPr>
                <w:rFonts w:ascii="Calibri" w:hAnsi="Calibri" w:cs="Calibri"/>
                <w:color w:val="000000"/>
                <w:sz w:val="18"/>
                <w:szCs w:val="18"/>
              </w:rPr>
            </w:pPr>
            <w:r w:rsidRPr="00833B07">
              <w:rPr>
                <w:rFonts w:ascii="Calibri" w:hAnsi="Calibri" w:cs="Calibri"/>
                <w:color w:val="000000"/>
                <w:sz w:val="18"/>
                <w:szCs w:val="18"/>
              </w:rPr>
              <w:t>1</w:t>
            </w:r>
          </w:p>
        </w:tc>
        <w:tc>
          <w:tcPr>
            <w:tcW w:w="2704" w:type="dxa"/>
            <w:tcBorders>
              <w:top w:val="nil"/>
              <w:left w:val="nil"/>
              <w:bottom w:val="single" w:sz="4" w:space="0" w:color="auto"/>
              <w:right w:val="single" w:sz="4" w:space="0" w:color="auto"/>
            </w:tcBorders>
            <w:shd w:val="clear" w:color="000000" w:fill="D9D9D9"/>
            <w:vAlign w:val="center"/>
            <w:hideMark/>
          </w:tcPr>
          <w:p w:rsidR="002128DF" w:rsidRPr="00833B07" w:rsidRDefault="002128DF" w:rsidP="002128DF">
            <w:pPr>
              <w:rPr>
                <w:rFonts w:ascii="Calibri" w:hAnsi="Calibri" w:cs="Calibri"/>
                <w:color w:val="000000"/>
                <w:sz w:val="18"/>
                <w:szCs w:val="18"/>
              </w:rPr>
            </w:pPr>
            <w:r w:rsidRPr="00833B07">
              <w:rPr>
                <w:rFonts w:ascii="Calibri" w:hAnsi="Calibri" w:cs="Calibri"/>
                <w:color w:val="000000"/>
                <w:sz w:val="18"/>
                <w:szCs w:val="18"/>
              </w:rPr>
              <w:t xml:space="preserve">Σύνολο Υπόλοιπο Κ.Α.Π. </w:t>
            </w:r>
            <w:proofErr w:type="spellStart"/>
            <w:r w:rsidRPr="00833B07">
              <w:rPr>
                <w:rFonts w:ascii="Calibri" w:hAnsi="Calibri" w:cs="Calibri"/>
                <w:color w:val="000000"/>
                <w:sz w:val="18"/>
                <w:szCs w:val="18"/>
              </w:rPr>
              <w:t>επενδ</w:t>
            </w:r>
            <w:proofErr w:type="spellEnd"/>
            <w:r w:rsidRPr="00833B07">
              <w:rPr>
                <w:rFonts w:ascii="Calibri" w:hAnsi="Calibri" w:cs="Calibri"/>
                <w:color w:val="000000"/>
                <w:sz w:val="18"/>
                <w:szCs w:val="18"/>
              </w:rPr>
              <w:t xml:space="preserve"> (ΣΑΤΑ)</w:t>
            </w:r>
          </w:p>
        </w:tc>
        <w:tc>
          <w:tcPr>
            <w:tcW w:w="1227" w:type="dxa"/>
            <w:tcBorders>
              <w:top w:val="nil"/>
              <w:left w:val="nil"/>
              <w:bottom w:val="single" w:sz="4" w:space="0" w:color="auto"/>
              <w:right w:val="single" w:sz="4" w:space="0" w:color="auto"/>
            </w:tcBorders>
            <w:shd w:val="clear" w:color="000000" w:fill="D9D9D9"/>
            <w:noWrap/>
            <w:vAlign w:val="center"/>
            <w:hideMark/>
          </w:tcPr>
          <w:p w:rsidR="002128DF" w:rsidRPr="00833B07" w:rsidRDefault="002128DF" w:rsidP="002128DF">
            <w:pPr>
              <w:jc w:val="right"/>
              <w:rPr>
                <w:rFonts w:ascii="Calibri" w:hAnsi="Calibri" w:cs="Calibri"/>
                <w:color w:val="000000"/>
                <w:sz w:val="18"/>
                <w:szCs w:val="18"/>
              </w:rPr>
            </w:pPr>
            <w:r w:rsidRPr="00833B07">
              <w:rPr>
                <w:rFonts w:ascii="Calibri" w:hAnsi="Calibri" w:cs="Calibri"/>
                <w:color w:val="000000"/>
                <w:sz w:val="18"/>
                <w:szCs w:val="18"/>
              </w:rPr>
              <w:t>1.689.229,15</w:t>
            </w:r>
          </w:p>
        </w:tc>
        <w:tc>
          <w:tcPr>
            <w:tcW w:w="1042" w:type="dxa"/>
            <w:tcBorders>
              <w:top w:val="nil"/>
              <w:left w:val="nil"/>
              <w:bottom w:val="single" w:sz="4" w:space="0" w:color="auto"/>
              <w:right w:val="single" w:sz="4" w:space="0" w:color="auto"/>
            </w:tcBorders>
            <w:shd w:val="clear" w:color="000000" w:fill="D9D9D9"/>
            <w:noWrap/>
            <w:vAlign w:val="center"/>
            <w:hideMark/>
          </w:tcPr>
          <w:p w:rsidR="002128DF" w:rsidRPr="00833B07" w:rsidRDefault="002128DF" w:rsidP="002128DF">
            <w:pPr>
              <w:jc w:val="right"/>
              <w:rPr>
                <w:rFonts w:ascii="Calibri" w:hAnsi="Calibri" w:cs="Calibri"/>
                <w:color w:val="000000"/>
                <w:sz w:val="18"/>
                <w:szCs w:val="18"/>
              </w:rPr>
            </w:pPr>
            <w:r w:rsidRPr="00833B07">
              <w:rPr>
                <w:rFonts w:ascii="Calibri" w:hAnsi="Calibri" w:cs="Calibri"/>
                <w:color w:val="000000"/>
                <w:sz w:val="18"/>
                <w:szCs w:val="18"/>
              </w:rPr>
              <w:t>24.916,12</w:t>
            </w:r>
          </w:p>
        </w:tc>
        <w:tc>
          <w:tcPr>
            <w:tcW w:w="1353" w:type="dxa"/>
            <w:tcBorders>
              <w:top w:val="nil"/>
              <w:left w:val="nil"/>
              <w:bottom w:val="single" w:sz="4" w:space="0" w:color="auto"/>
              <w:right w:val="single" w:sz="4" w:space="0" w:color="auto"/>
            </w:tcBorders>
            <w:shd w:val="clear" w:color="000000" w:fill="D9D9D9"/>
            <w:noWrap/>
            <w:vAlign w:val="center"/>
            <w:hideMark/>
          </w:tcPr>
          <w:p w:rsidR="002128DF" w:rsidRPr="00833B07" w:rsidRDefault="002128DF" w:rsidP="002128DF">
            <w:pPr>
              <w:jc w:val="right"/>
              <w:rPr>
                <w:rFonts w:ascii="Calibri" w:hAnsi="Calibri" w:cs="Calibri"/>
                <w:color w:val="000000"/>
                <w:sz w:val="18"/>
                <w:szCs w:val="18"/>
              </w:rPr>
            </w:pPr>
            <w:r w:rsidRPr="00833B07">
              <w:rPr>
                <w:rFonts w:ascii="Calibri" w:hAnsi="Calibri" w:cs="Calibri"/>
                <w:color w:val="000000"/>
                <w:sz w:val="18"/>
                <w:szCs w:val="18"/>
              </w:rPr>
              <w:t>1.664.313,03</w:t>
            </w:r>
          </w:p>
        </w:tc>
        <w:tc>
          <w:tcPr>
            <w:tcW w:w="1091" w:type="dxa"/>
            <w:tcBorders>
              <w:top w:val="nil"/>
              <w:left w:val="nil"/>
              <w:bottom w:val="single" w:sz="4" w:space="0" w:color="auto"/>
              <w:right w:val="single" w:sz="4" w:space="0" w:color="auto"/>
            </w:tcBorders>
            <w:shd w:val="clear" w:color="000000" w:fill="D9D9D9"/>
            <w:noWrap/>
            <w:vAlign w:val="center"/>
            <w:hideMark/>
          </w:tcPr>
          <w:p w:rsidR="002128DF" w:rsidRPr="00833B07" w:rsidRDefault="002128DF" w:rsidP="002128DF">
            <w:pPr>
              <w:jc w:val="right"/>
              <w:rPr>
                <w:rFonts w:ascii="Calibri" w:hAnsi="Calibri" w:cs="Calibri"/>
                <w:color w:val="000000"/>
                <w:sz w:val="18"/>
                <w:szCs w:val="18"/>
              </w:rPr>
            </w:pPr>
            <w:r w:rsidRPr="00833B07">
              <w:rPr>
                <w:rFonts w:ascii="Calibri" w:hAnsi="Calibri" w:cs="Calibri"/>
                <w:color w:val="000000"/>
                <w:sz w:val="18"/>
                <w:szCs w:val="18"/>
              </w:rPr>
              <w:t>0,00</w:t>
            </w:r>
          </w:p>
        </w:tc>
        <w:tc>
          <w:tcPr>
            <w:tcW w:w="1116" w:type="dxa"/>
            <w:tcBorders>
              <w:top w:val="nil"/>
              <w:left w:val="nil"/>
              <w:bottom w:val="single" w:sz="4" w:space="0" w:color="auto"/>
              <w:right w:val="single" w:sz="8" w:space="0" w:color="auto"/>
            </w:tcBorders>
            <w:shd w:val="clear" w:color="000000" w:fill="D9D9D9"/>
            <w:noWrap/>
            <w:vAlign w:val="center"/>
            <w:hideMark/>
          </w:tcPr>
          <w:p w:rsidR="002128DF" w:rsidRPr="00833B07" w:rsidRDefault="002128DF" w:rsidP="002128DF">
            <w:pPr>
              <w:jc w:val="right"/>
              <w:rPr>
                <w:rFonts w:ascii="Calibri" w:hAnsi="Calibri" w:cs="Calibri"/>
                <w:color w:val="000000"/>
                <w:sz w:val="18"/>
                <w:szCs w:val="18"/>
              </w:rPr>
            </w:pPr>
            <w:r w:rsidRPr="00833B07">
              <w:rPr>
                <w:rFonts w:ascii="Calibri" w:hAnsi="Calibri" w:cs="Calibri"/>
                <w:color w:val="000000"/>
                <w:sz w:val="18"/>
                <w:szCs w:val="18"/>
              </w:rPr>
              <w:t>0,00</w:t>
            </w:r>
          </w:p>
        </w:tc>
      </w:tr>
      <w:tr w:rsidR="002128DF" w:rsidRPr="00833B07" w:rsidTr="00415B12">
        <w:trPr>
          <w:trHeight w:val="345"/>
          <w:jc w:val="center"/>
        </w:trPr>
        <w:tc>
          <w:tcPr>
            <w:tcW w:w="506" w:type="dxa"/>
            <w:tcBorders>
              <w:top w:val="nil"/>
              <w:left w:val="single" w:sz="8" w:space="0" w:color="auto"/>
              <w:bottom w:val="single" w:sz="4" w:space="0" w:color="auto"/>
              <w:right w:val="single" w:sz="4" w:space="0" w:color="auto"/>
            </w:tcBorders>
            <w:shd w:val="clear" w:color="auto" w:fill="auto"/>
            <w:noWrap/>
            <w:vAlign w:val="center"/>
            <w:hideMark/>
          </w:tcPr>
          <w:p w:rsidR="002128DF" w:rsidRPr="00833B07" w:rsidRDefault="002128DF" w:rsidP="002128DF">
            <w:pPr>
              <w:jc w:val="center"/>
              <w:rPr>
                <w:rFonts w:ascii="Calibri" w:hAnsi="Calibri" w:cs="Calibri"/>
                <w:color w:val="000000"/>
                <w:sz w:val="18"/>
                <w:szCs w:val="18"/>
              </w:rPr>
            </w:pPr>
            <w:r w:rsidRPr="00833B07">
              <w:rPr>
                <w:rFonts w:ascii="Calibri" w:hAnsi="Calibri" w:cs="Calibri"/>
                <w:color w:val="000000"/>
                <w:sz w:val="18"/>
                <w:szCs w:val="18"/>
              </w:rPr>
              <w:t>2</w:t>
            </w:r>
          </w:p>
        </w:tc>
        <w:tc>
          <w:tcPr>
            <w:tcW w:w="2704" w:type="dxa"/>
            <w:tcBorders>
              <w:top w:val="nil"/>
              <w:left w:val="nil"/>
              <w:bottom w:val="single" w:sz="4" w:space="0" w:color="auto"/>
              <w:right w:val="single" w:sz="4" w:space="0" w:color="auto"/>
            </w:tcBorders>
            <w:shd w:val="clear" w:color="auto" w:fill="auto"/>
            <w:vAlign w:val="center"/>
            <w:hideMark/>
          </w:tcPr>
          <w:p w:rsidR="002128DF" w:rsidRPr="00833B07" w:rsidRDefault="002128DF" w:rsidP="002128DF">
            <w:pPr>
              <w:rPr>
                <w:rFonts w:ascii="Calibri" w:hAnsi="Calibri" w:cs="Calibri"/>
                <w:color w:val="000000"/>
                <w:sz w:val="18"/>
                <w:szCs w:val="18"/>
              </w:rPr>
            </w:pPr>
            <w:r w:rsidRPr="00833B07">
              <w:rPr>
                <w:rFonts w:ascii="Calibri" w:hAnsi="Calibri" w:cs="Calibri"/>
                <w:color w:val="000000"/>
                <w:sz w:val="18"/>
                <w:szCs w:val="18"/>
              </w:rPr>
              <w:t>Υπόλοιπο ΘΗΣΕΑΣ</w:t>
            </w:r>
          </w:p>
        </w:tc>
        <w:tc>
          <w:tcPr>
            <w:tcW w:w="1227" w:type="dxa"/>
            <w:tcBorders>
              <w:top w:val="nil"/>
              <w:left w:val="nil"/>
              <w:bottom w:val="single" w:sz="4" w:space="0" w:color="auto"/>
              <w:right w:val="single" w:sz="4" w:space="0" w:color="auto"/>
            </w:tcBorders>
            <w:shd w:val="clear" w:color="auto" w:fill="auto"/>
            <w:noWrap/>
            <w:vAlign w:val="center"/>
            <w:hideMark/>
          </w:tcPr>
          <w:p w:rsidR="002128DF" w:rsidRPr="00833B07" w:rsidRDefault="002128DF" w:rsidP="002128DF">
            <w:pPr>
              <w:jc w:val="right"/>
              <w:rPr>
                <w:rFonts w:ascii="Calibri" w:hAnsi="Calibri" w:cs="Calibri"/>
                <w:color w:val="000000"/>
                <w:sz w:val="18"/>
                <w:szCs w:val="18"/>
              </w:rPr>
            </w:pPr>
            <w:r w:rsidRPr="00833B07">
              <w:rPr>
                <w:rFonts w:ascii="Calibri" w:hAnsi="Calibri" w:cs="Calibri"/>
                <w:color w:val="000000"/>
                <w:sz w:val="18"/>
                <w:szCs w:val="18"/>
              </w:rPr>
              <w:t>37.228,95</w:t>
            </w:r>
          </w:p>
        </w:tc>
        <w:tc>
          <w:tcPr>
            <w:tcW w:w="1042" w:type="dxa"/>
            <w:tcBorders>
              <w:top w:val="nil"/>
              <w:left w:val="nil"/>
              <w:bottom w:val="single" w:sz="4" w:space="0" w:color="auto"/>
              <w:right w:val="single" w:sz="4" w:space="0" w:color="auto"/>
            </w:tcBorders>
            <w:shd w:val="clear" w:color="auto" w:fill="auto"/>
            <w:noWrap/>
            <w:vAlign w:val="center"/>
            <w:hideMark/>
          </w:tcPr>
          <w:p w:rsidR="002128DF" w:rsidRPr="00833B07" w:rsidRDefault="002128DF" w:rsidP="002128DF">
            <w:pPr>
              <w:jc w:val="right"/>
              <w:rPr>
                <w:rFonts w:ascii="Calibri" w:hAnsi="Calibri" w:cs="Calibri"/>
                <w:color w:val="000000"/>
                <w:sz w:val="18"/>
                <w:szCs w:val="18"/>
              </w:rPr>
            </w:pPr>
            <w:r w:rsidRPr="00833B07">
              <w:rPr>
                <w:rFonts w:ascii="Calibri" w:hAnsi="Calibri" w:cs="Calibri"/>
                <w:color w:val="000000"/>
                <w:sz w:val="18"/>
                <w:szCs w:val="18"/>
              </w:rPr>
              <w:t>37.228,95</w:t>
            </w:r>
          </w:p>
        </w:tc>
        <w:tc>
          <w:tcPr>
            <w:tcW w:w="1353" w:type="dxa"/>
            <w:tcBorders>
              <w:top w:val="nil"/>
              <w:left w:val="nil"/>
              <w:bottom w:val="single" w:sz="4" w:space="0" w:color="auto"/>
              <w:right w:val="single" w:sz="4" w:space="0" w:color="auto"/>
            </w:tcBorders>
            <w:shd w:val="clear" w:color="auto" w:fill="auto"/>
            <w:noWrap/>
            <w:vAlign w:val="center"/>
            <w:hideMark/>
          </w:tcPr>
          <w:p w:rsidR="002128DF" w:rsidRPr="00833B07" w:rsidRDefault="002128DF" w:rsidP="002128DF">
            <w:pPr>
              <w:rPr>
                <w:rFonts w:ascii="Calibri" w:hAnsi="Calibri" w:cs="Calibri"/>
                <w:color w:val="000000"/>
                <w:sz w:val="18"/>
                <w:szCs w:val="18"/>
              </w:rPr>
            </w:pPr>
            <w:r w:rsidRPr="00833B07">
              <w:rPr>
                <w:rFonts w:ascii="Calibri" w:hAnsi="Calibri" w:cs="Calibri"/>
                <w:color w:val="000000"/>
                <w:sz w:val="18"/>
                <w:szCs w:val="18"/>
              </w:rPr>
              <w:t> </w:t>
            </w:r>
          </w:p>
        </w:tc>
        <w:tc>
          <w:tcPr>
            <w:tcW w:w="1091" w:type="dxa"/>
            <w:tcBorders>
              <w:top w:val="nil"/>
              <w:left w:val="nil"/>
              <w:bottom w:val="single" w:sz="4" w:space="0" w:color="auto"/>
              <w:right w:val="single" w:sz="4" w:space="0" w:color="auto"/>
            </w:tcBorders>
            <w:shd w:val="clear" w:color="auto" w:fill="auto"/>
            <w:noWrap/>
            <w:vAlign w:val="center"/>
            <w:hideMark/>
          </w:tcPr>
          <w:p w:rsidR="002128DF" w:rsidRPr="00833B07" w:rsidRDefault="002128DF" w:rsidP="002128DF">
            <w:pPr>
              <w:rPr>
                <w:rFonts w:ascii="Calibri" w:hAnsi="Calibri" w:cs="Calibri"/>
                <w:color w:val="000000"/>
                <w:sz w:val="18"/>
                <w:szCs w:val="18"/>
              </w:rPr>
            </w:pPr>
            <w:r w:rsidRPr="00833B07">
              <w:rPr>
                <w:rFonts w:ascii="Calibri" w:hAnsi="Calibri" w:cs="Calibri"/>
                <w:color w:val="000000"/>
                <w:sz w:val="18"/>
                <w:szCs w:val="18"/>
              </w:rPr>
              <w:t> </w:t>
            </w:r>
          </w:p>
        </w:tc>
        <w:tc>
          <w:tcPr>
            <w:tcW w:w="1116" w:type="dxa"/>
            <w:tcBorders>
              <w:top w:val="nil"/>
              <w:left w:val="nil"/>
              <w:bottom w:val="single" w:sz="4" w:space="0" w:color="auto"/>
              <w:right w:val="single" w:sz="8" w:space="0" w:color="auto"/>
            </w:tcBorders>
            <w:shd w:val="clear" w:color="auto" w:fill="auto"/>
            <w:noWrap/>
            <w:vAlign w:val="center"/>
            <w:hideMark/>
          </w:tcPr>
          <w:p w:rsidR="002128DF" w:rsidRPr="00833B07" w:rsidRDefault="002128DF" w:rsidP="002128DF">
            <w:pPr>
              <w:rPr>
                <w:rFonts w:ascii="Calibri" w:hAnsi="Calibri" w:cs="Calibri"/>
                <w:color w:val="000000"/>
                <w:sz w:val="18"/>
                <w:szCs w:val="18"/>
              </w:rPr>
            </w:pPr>
            <w:r w:rsidRPr="00833B07">
              <w:rPr>
                <w:rFonts w:ascii="Calibri" w:hAnsi="Calibri" w:cs="Calibri"/>
                <w:color w:val="000000"/>
                <w:sz w:val="18"/>
                <w:szCs w:val="18"/>
              </w:rPr>
              <w:t> </w:t>
            </w:r>
          </w:p>
        </w:tc>
      </w:tr>
      <w:tr w:rsidR="002128DF" w:rsidRPr="00833B07" w:rsidTr="00415B12">
        <w:trPr>
          <w:trHeight w:val="345"/>
          <w:jc w:val="center"/>
        </w:trPr>
        <w:tc>
          <w:tcPr>
            <w:tcW w:w="506" w:type="dxa"/>
            <w:tcBorders>
              <w:top w:val="nil"/>
              <w:left w:val="single" w:sz="8" w:space="0" w:color="auto"/>
              <w:bottom w:val="single" w:sz="4" w:space="0" w:color="auto"/>
              <w:right w:val="single" w:sz="4" w:space="0" w:color="auto"/>
            </w:tcBorders>
            <w:shd w:val="clear" w:color="auto" w:fill="auto"/>
            <w:noWrap/>
            <w:vAlign w:val="center"/>
            <w:hideMark/>
          </w:tcPr>
          <w:p w:rsidR="002128DF" w:rsidRPr="00833B07" w:rsidRDefault="002128DF" w:rsidP="002128DF">
            <w:pPr>
              <w:jc w:val="center"/>
              <w:rPr>
                <w:rFonts w:ascii="Calibri" w:hAnsi="Calibri" w:cs="Calibri"/>
                <w:color w:val="000000"/>
                <w:sz w:val="18"/>
                <w:szCs w:val="18"/>
              </w:rPr>
            </w:pPr>
            <w:r w:rsidRPr="00833B07">
              <w:rPr>
                <w:rFonts w:ascii="Calibri" w:hAnsi="Calibri" w:cs="Calibri"/>
                <w:color w:val="000000"/>
                <w:sz w:val="18"/>
                <w:szCs w:val="18"/>
              </w:rPr>
              <w:t>3</w:t>
            </w:r>
          </w:p>
        </w:tc>
        <w:tc>
          <w:tcPr>
            <w:tcW w:w="2704" w:type="dxa"/>
            <w:tcBorders>
              <w:top w:val="nil"/>
              <w:left w:val="nil"/>
              <w:bottom w:val="single" w:sz="4" w:space="0" w:color="auto"/>
              <w:right w:val="single" w:sz="4" w:space="0" w:color="auto"/>
            </w:tcBorders>
            <w:shd w:val="clear" w:color="auto" w:fill="auto"/>
            <w:vAlign w:val="center"/>
            <w:hideMark/>
          </w:tcPr>
          <w:p w:rsidR="002128DF" w:rsidRPr="00833B07" w:rsidRDefault="002128DF" w:rsidP="002128DF">
            <w:pPr>
              <w:rPr>
                <w:rFonts w:ascii="Calibri" w:hAnsi="Calibri" w:cs="Calibri"/>
                <w:color w:val="000000"/>
                <w:sz w:val="18"/>
                <w:szCs w:val="18"/>
              </w:rPr>
            </w:pPr>
            <w:r w:rsidRPr="00833B07">
              <w:rPr>
                <w:rFonts w:ascii="Calibri" w:hAnsi="Calibri" w:cs="Calibri"/>
                <w:color w:val="000000"/>
                <w:sz w:val="18"/>
                <w:szCs w:val="18"/>
              </w:rPr>
              <w:t>Υπόλοιπο ΕΤΠΑ</w:t>
            </w:r>
          </w:p>
        </w:tc>
        <w:tc>
          <w:tcPr>
            <w:tcW w:w="1227" w:type="dxa"/>
            <w:tcBorders>
              <w:top w:val="nil"/>
              <w:left w:val="nil"/>
              <w:bottom w:val="single" w:sz="4" w:space="0" w:color="auto"/>
              <w:right w:val="single" w:sz="4" w:space="0" w:color="auto"/>
            </w:tcBorders>
            <w:shd w:val="clear" w:color="auto" w:fill="auto"/>
            <w:noWrap/>
            <w:vAlign w:val="center"/>
            <w:hideMark/>
          </w:tcPr>
          <w:p w:rsidR="002128DF" w:rsidRPr="00833B07" w:rsidRDefault="002128DF" w:rsidP="002128DF">
            <w:pPr>
              <w:jc w:val="right"/>
              <w:rPr>
                <w:rFonts w:ascii="Calibri" w:hAnsi="Calibri" w:cs="Calibri"/>
                <w:color w:val="000000"/>
                <w:sz w:val="18"/>
                <w:szCs w:val="18"/>
              </w:rPr>
            </w:pPr>
            <w:r w:rsidRPr="00833B07">
              <w:rPr>
                <w:rFonts w:ascii="Calibri" w:hAnsi="Calibri" w:cs="Calibri"/>
                <w:color w:val="000000"/>
                <w:sz w:val="18"/>
                <w:szCs w:val="18"/>
              </w:rPr>
              <w:t>2.587,00</w:t>
            </w:r>
          </w:p>
        </w:tc>
        <w:tc>
          <w:tcPr>
            <w:tcW w:w="1042" w:type="dxa"/>
            <w:tcBorders>
              <w:top w:val="nil"/>
              <w:left w:val="nil"/>
              <w:bottom w:val="single" w:sz="4" w:space="0" w:color="auto"/>
              <w:right w:val="single" w:sz="4" w:space="0" w:color="auto"/>
            </w:tcBorders>
            <w:shd w:val="clear" w:color="auto" w:fill="auto"/>
            <w:noWrap/>
            <w:vAlign w:val="center"/>
            <w:hideMark/>
          </w:tcPr>
          <w:p w:rsidR="002128DF" w:rsidRPr="00833B07" w:rsidRDefault="002128DF" w:rsidP="002128DF">
            <w:pPr>
              <w:jc w:val="right"/>
              <w:rPr>
                <w:rFonts w:ascii="Calibri" w:hAnsi="Calibri" w:cs="Calibri"/>
                <w:color w:val="000000"/>
                <w:sz w:val="18"/>
                <w:szCs w:val="18"/>
              </w:rPr>
            </w:pPr>
            <w:r w:rsidRPr="00833B07">
              <w:rPr>
                <w:rFonts w:ascii="Calibri" w:hAnsi="Calibri" w:cs="Calibri"/>
                <w:color w:val="000000"/>
                <w:sz w:val="18"/>
                <w:szCs w:val="18"/>
              </w:rPr>
              <w:t>1.248,96</w:t>
            </w:r>
          </w:p>
        </w:tc>
        <w:tc>
          <w:tcPr>
            <w:tcW w:w="1353" w:type="dxa"/>
            <w:tcBorders>
              <w:top w:val="nil"/>
              <w:left w:val="nil"/>
              <w:bottom w:val="single" w:sz="4" w:space="0" w:color="auto"/>
              <w:right w:val="single" w:sz="4" w:space="0" w:color="auto"/>
            </w:tcBorders>
            <w:shd w:val="clear" w:color="auto" w:fill="auto"/>
            <w:noWrap/>
            <w:vAlign w:val="center"/>
            <w:hideMark/>
          </w:tcPr>
          <w:p w:rsidR="002128DF" w:rsidRPr="00833B07" w:rsidRDefault="002128DF" w:rsidP="002128DF">
            <w:pPr>
              <w:rPr>
                <w:rFonts w:ascii="Calibri" w:hAnsi="Calibri" w:cs="Calibri"/>
                <w:color w:val="000000"/>
                <w:sz w:val="18"/>
                <w:szCs w:val="18"/>
              </w:rPr>
            </w:pPr>
            <w:r w:rsidRPr="00833B07">
              <w:rPr>
                <w:rFonts w:ascii="Calibri" w:hAnsi="Calibri" w:cs="Calibri"/>
                <w:color w:val="000000"/>
                <w:sz w:val="18"/>
                <w:szCs w:val="18"/>
              </w:rPr>
              <w:t> </w:t>
            </w:r>
          </w:p>
        </w:tc>
        <w:tc>
          <w:tcPr>
            <w:tcW w:w="1091" w:type="dxa"/>
            <w:tcBorders>
              <w:top w:val="nil"/>
              <w:left w:val="nil"/>
              <w:bottom w:val="single" w:sz="4" w:space="0" w:color="auto"/>
              <w:right w:val="single" w:sz="4" w:space="0" w:color="auto"/>
            </w:tcBorders>
            <w:shd w:val="clear" w:color="auto" w:fill="auto"/>
            <w:noWrap/>
            <w:vAlign w:val="center"/>
            <w:hideMark/>
          </w:tcPr>
          <w:p w:rsidR="002128DF" w:rsidRPr="00833B07" w:rsidRDefault="002128DF" w:rsidP="002128DF">
            <w:pPr>
              <w:rPr>
                <w:rFonts w:ascii="Calibri" w:hAnsi="Calibri" w:cs="Calibri"/>
                <w:color w:val="000000"/>
                <w:sz w:val="18"/>
                <w:szCs w:val="18"/>
              </w:rPr>
            </w:pPr>
            <w:r w:rsidRPr="00833B07">
              <w:rPr>
                <w:rFonts w:ascii="Calibri" w:hAnsi="Calibri" w:cs="Calibri"/>
                <w:color w:val="000000"/>
                <w:sz w:val="18"/>
                <w:szCs w:val="18"/>
              </w:rPr>
              <w:t> </w:t>
            </w:r>
          </w:p>
        </w:tc>
        <w:tc>
          <w:tcPr>
            <w:tcW w:w="1116" w:type="dxa"/>
            <w:tcBorders>
              <w:top w:val="nil"/>
              <w:left w:val="nil"/>
              <w:bottom w:val="single" w:sz="4" w:space="0" w:color="auto"/>
              <w:right w:val="single" w:sz="8" w:space="0" w:color="auto"/>
            </w:tcBorders>
            <w:shd w:val="clear" w:color="auto" w:fill="auto"/>
            <w:noWrap/>
            <w:vAlign w:val="center"/>
            <w:hideMark/>
          </w:tcPr>
          <w:p w:rsidR="002128DF" w:rsidRPr="00833B07" w:rsidRDefault="002128DF" w:rsidP="002128DF">
            <w:pPr>
              <w:jc w:val="right"/>
              <w:rPr>
                <w:rFonts w:ascii="Calibri" w:hAnsi="Calibri" w:cs="Calibri"/>
                <w:color w:val="000000"/>
                <w:sz w:val="18"/>
                <w:szCs w:val="18"/>
              </w:rPr>
            </w:pPr>
            <w:r w:rsidRPr="00833B07">
              <w:rPr>
                <w:rFonts w:ascii="Calibri" w:hAnsi="Calibri" w:cs="Calibri"/>
                <w:color w:val="000000"/>
                <w:sz w:val="18"/>
                <w:szCs w:val="18"/>
              </w:rPr>
              <w:t>1.338,04</w:t>
            </w:r>
          </w:p>
        </w:tc>
      </w:tr>
      <w:tr w:rsidR="002128DF" w:rsidRPr="00833B07" w:rsidTr="00415B12">
        <w:trPr>
          <w:trHeight w:val="345"/>
          <w:jc w:val="center"/>
        </w:trPr>
        <w:tc>
          <w:tcPr>
            <w:tcW w:w="506" w:type="dxa"/>
            <w:tcBorders>
              <w:top w:val="nil"/>
              <w:left w:val="single" w:sz="8" w:space="0" w:color="auto"/>
              <w:bottom w:val="single" w:sz="4" w:space="0" w:color="auto"/>
              <w:right w:val="single" w:sz="4" w:space="0" w:color="auto"/>
            </w:tcBorders>
            <w:shd w:val="clear" w:color="auto" w:fill="auto"/>
            <w:noWrap/>
            <w:vAlign w:val="center"/>
            <w:hideMark/>
          </w:tcPr>
          <w:p w:rsidR="002128DF" w:rsidRPr="00833B07" w:rsidRDefault="002128DF" w:rsidP="002128DF">
            <w:pPr>
              <w:jc w:val="center"/>
              <w:rPr>
                <w:rFonts w:ascii="Calibri" w:hAnsi="Calibri" w:cs="Calibri"/>
                <w:color w:val="000000"/>
                <w:sz w:val="18"/>
                <w:szCs w:val="18"/>
              </w:rPr>
            </w:pPr>
            <w:r w:rsidRPr="00833B07">
              <w:rPr>
                <w:rFonts w:ascii="Calibri" w:hAnsi="Calibri" w:cs="Calibri"/>
                <w:color w:val="000000"/>
                <w:sz w:val="18"/>
                <w:szCs w:val="18"/>
              </w:rPr>
              <w:t>4</w:t>
            </w:r>
          </w:p>
        </w:tc>
        <w:tc>
          <w:tcPr>
            <w:tcW w:w="2704" w:type="dxa"/>
            <w:tcBorders>
              <w:top w:val="nil"/>
              <w:left w:val="nil"/>
              <w:bottom w:val="single" w:sz="4" w:space="0" w:color="auto"/>
              <w:right w:val="single" w:sz="4" w:space="0" w:color="auto"/>
            </w:tcBorders>
            <w:shd w:val="clear" w:color="auto" w:fill="auto"/>
            <w:vAlign w:val="center"/>
            <w:hideMark/>
          </w:tcPr>
          <w:p w:rsidR="002128DF" w:rsidRPr="00833B07" w:rsidRDefault="002128DF" w:rsidP="002128DF">
            <w:pPr>
              <w:rPr>
                <w:rFonts w:ascii="Calibri" w:hAnsi="Calibri" w:cs="Calibri"/>
                <w:color w:val="000000"/>
                <w:sz w:val="18"/>
                <w:szCs w:val="18"/>
              </w:rPr>
            </w:pPr>
            <w:r w:rsidRPr="00833B07">
              <w:rPr>
                <w:rFonts w:ascii="Calibri" w:hAnsi="Calibri" w:cs="Calibri"/>
                <w:color w:val="000000"/>
                <w:sz w:val="18"/>
                <w:szCs w:val="18"/>
              </w:rPr>
              <w:t>Υπόλοιπο ΠΕΠ -ΕΚΤ</w:t>
            </w:r>
          </w:p>
        </w:tc>
        <w:tc>
          <w:tcPr>
            <w:tcW w:w="1227" w:type="dxa"/>
            <w:tcBorders>
              <w:top w:val="nil"/>
              <w:left w:val="nil"/>
              <w:bottom w:val="single" w:sz="4" w:space="0" w:color="auto"/>
              <w:right w:val="single" w:sz="4" w:space="0" w:color="auto"/>
            </w:tcBorders>
            <w:shd w:val="clear" w:color="auto" w:fill="auto"/>
            <w:noWrap/>
            <w:vAlign w:val="center"/>
            <w:hideMark/>
          </w:tcPr>
          <w:p w:rsidR="002128DF" w:rsidRPr="00833B07" w:rsidRDefault="002128DF" w:rsidP="002128DF">
            <w:pPr>
              <w:jc w:val="right"/>
              <w:rPr>
                <w:rFonts w:ascii="Calibri" w:hAnsi="Calibri" w:cs="Calibri"/>
                <w:color w:val="000000"/>
                <w:sz w:val="18"/>
                <w:szCs w:val="18"/>
              </w:rPr>
            </w:pPr>
            <w:r w:rsidRPr="00833B07">
              <w:rPr>
                <w:rFonts w:ascii="Calibri" w:hAnsi="Calibri" w:cs="Calibri"/>
                <w:color w:val="000000"/>
                <w:sz w:val="18"/>
                <w:szCs w:val="18"/>
              </w:rPr>
              <w:t>51.416,58</w:t>
            </w:r>
          </w:p>
        </w:tc>
        <w:tc>
          <w:tcPr>
            <w:tcW w:w="1042" w:type="dxa"/>
            <w:tcBorders>
              <w:top w:val="nil"/>
              <w:left w:val="nil"/>
              <w:bottom w:val="single" w:sz="4" w:space="0" w:color="auto"/>
              <w:right w:val="single" w:sz="4" w:space="0" w:color="auto"/>
            </w:tcBorders>
            <w:shd w:val="clear" w:color="auto" w:fill="auto"/>
            <w:noWrap/>
            <w:vAlign w:val="center"/>
            <w:hideMark/>
          </w:tcPr>
          <w:p w:rsidR="002128DF" w:rsidRPr="00833B07" w:rsidRDefault="002128DF" w:rsidP="002128DF">
            <w:pPr>
              <w:jc w:val="right"/>
              <w:rPr>
                <w:rFonts w:ascii="Calibri" w:hAnsi="Calibri" w:cs="Calibri"/>
                <w:color w:val="000000"/>
                <w:sz w:val="18"/>
                <w:szCs w:val="18"/>
              </w:rPr>
            </w:pPr>
            <w:r w:rsidRPr="00833B07">
              <w:rPr>
                <w:rFonts w:ascii="Calibri" w:hAnsi="Calibri" w:cs="Calibri"/>
                <w:color w:val="000000"/>
                <w:sz w:val="18"/>
                <w:szCs w:val="18"/>
              </w:rPr>
              <w:t>13.594,79</w:t>
            </w:r>
          </w:p>
        </w:tc>
        <w:tc>
          <w:tcPr>
            <w:tcW w:w="1353" w:type="dxa"/>
            <w:tcBorders>
              <w:top w:val="nil"/>
              <w:left w:val="nil"/>
              <w:bottom w:val="single" w:sz="4" w:space="0" w:color="auto"/>
              <w:right w:val="single" w:sz="4" w:space="0" w:color="auto"/>
            </w:tcBorders>
            <w:shd w:val="clear" w:color="auto" w:fill="auto"/>
            <w:noWrap/>
            <w:vAlign w:val="center"/>
            <w:hideMark/>
          </w:tcPr>
          <w:p w:rsidR="002128DF" w:rsidRPr="00833B07" w:rsidRDefault="002128DF" w:rsidP="002128DF">
            <w:pPr>
              <w:rPr>
                <w:rFonts w:ascii="Calibri" w:hAnsi="Calibri" w:cs="Calibri"/>
                <w:color w:val="000000"/>
                <w:sz w:val="18"/>
                <w:szCs w:val="18"/>
              </w:rPr>
            </w:pPr>
            <w:r w:rsidRPr="00833B07">
              <w:rPr>
                <w:rFonts w:ascii="Calibri" w:hAnsi="Calibri" w:cs="Calibri"/>
                <w:color w:val="000000"/>
                <w:sz w:val="18"/>
                <w:szCs w:val="18"/>
              </w:rPr>
              <w:t> </w:t>
            </w:r>
          </w:p>
        </w:tc>
        <w:tc>
          <w:tcPr>
            <w:tcW w:w="1091" w:type="dxa"/>
            <w:tcBorders>
              <w:top w:val="nil"/>
              <w:left w:val="nil"/>
              <w:bottom w:val="single" w:sz="4" w:space="0" w:color="auto"/>
              <w:right w:val="single" w:sz="4" w:space="0" w:color="auto"/>
            </w:tcBorders>
            <w:shd w:val="clear" w:color="auto" w:fill="auto"/>
            <w:noWrap/>
            <w:vAlign w:val="center"/>
            <w:hideMark/>
          </w:tcPr>
          <w:p w:rsidR="002128DF" w:rsidRPr="00833B07" w:rsidRDefault="002128DF" w:rsidP="002128DF">
            <w:pPr>
              <w:rPr>
                <w:rFonts w:ascii="Calibri" w:hAnsi="Calibri" w:cs="Calibri"/>
                <w:color w:val="000000"/>
                <w:sz w:val="18"/>
                <w:szCs w:val="18"/>
              </w:rPr>
            </w:pPr>
            <w:r w:rsidRPr="00833B07">
              <w:rPr>
                <w:rFonts w:ascii="Calibri" w:hAnsi="Calibri" w:cs="Calibri"/>
                <w:color w:val="000000"/>
                <w:sz w:val="18"/>
                <w:szCs w:val="18"/>
              </w:rPr>
              <w:t> </w:t>
            </w:r>
          </w:p>
        </w:tc>
        <w:tc>
          <w:tcPr>
            <w:tcW w:w="1116" w:type="dxa"/>
            <w:tcBorders>
              <w:top w:val="nil"/>
              <w:left w:val="nil"/>
              <w:bottom w:val="single" w:sz="4" w:space="0" w:color="auto"/>
              <w:right w:val="single" w:sz="8" w:space="0" w:color="auto"/>
            </w:tcBorders>
            <w:shd w:val="clear" w:color="auto" w:fill="auto"/>
            <w:noWrap/>
            <w:vAlign w:val="center"/>
            <w:hideMark/>
          </w:tcPr>
          <w:p w:rsidR="002128DF" w:rsidRPr="00833B07" w:rsidRDefault="002128DF" w:rsidP="002128DF">
            <w:pPr>
              <w:jc w:val="right"/>
              <w:rPr>
                <w:rFonts w:ascii="Calibri" w:hAnsi="Calibri" w:cs="Calibri"/>
                <w:color w:val="000000"/>
                <w:sz w:val="18"/>
                <w:szCs w:val="18"/>
              </w:rPr>
            </w:pPr>
            <w:r w:rsidRPr="00833B07">
              <w:rPr>
                <w:rFonts w:ascii="Calibri" w:hAnsi="Calibri" w:cs="Calibri"/>
                <w:color w:val="000000"/>
                <w:sz w:val="18"/>
                <w:szCs w:val="18"/>
              </w:rPr>
              <w:t>37.821,79</w:t>
            </w:r>
          </w:p>
        </w:tc>
      </w:tr>
      <w:tr w:rsidR="002128DF" w:rsidRPr="00833B07" w:rsidTr="00415B12">
        <w:trPr>
          <w:trHeight w:val="480"/>
          <w:jc w:val="center"/>
        </w:trPr>
        <w:tc>
          <w:tcPr>
            <w:tcW w:w="506" w:type="dxa"/>
            <w:tcBorders>
              <w:top w:val="nil"/>
              <w:left w:val="single" w:sz="8" w:space="0" w:color="auto"/>
              <w:bottom w:val="single" w:sz="4" w:space="0" w:color="auto"/>
              <w:right w:val="single" w:sz="4" w:space="0" w:color="auto"/>
            </w:tcBorders>
            <w:shd w:val="clear" w:color="auto" w:fill="auto"/>
            <w:noWrap/>
            <w:vAlign w:val="center"/>
            <w:hideMark/>
          </w:tcPr>
          <w:p w:rsidR="002128DF" w:rsidRPr="00833B07" w:rsidRDefault="002128DF" w:rsidP="002128DF">
            <w:pPr>
              <w:jc w:val="center"/>
              <w:rPr>
                <w:rFonts w:ascii="Calibri" w:hAnsi="Calibri" w:cs="Calibri"/>
                <w:color w:val="000000"/>
                <w:sz w:val="18"/>
                <w:szCs w:val="18"/>
              </w:rPr>
            </w:pPr>
            <w:r w:rsidRPr="00833B07">
              <w:rPr>
                <w:rFonts w:ascii="Calibri" w:hAnsi="Calibri" w:cs="Calibri"/>
                <w:color w:val="000000"/>
                <w:sz w:val="18"/>
                <w:szCs w:val="18"/>
              </w:rPr>
              <w:t>5</w:t>
            </w:r>
          </w:p>
        </w:tc>
        <w:tc>
          <w:tcPr>
            <w:tcW w:w="2704" w:type="dxa"/>
            <w:tcBorders>
              <w:top w:val="nil"/>
              <w:left w:val="nil"/>
              <w:bottom w:val="single" w:sz="4" w:space="0" w:color="auto"/>
              <w:right w:val="single" w:sz="4" w:space="0" w:color="auto"/>
            </w:tcBorders>
            <w:shd w:val="clear" w:color="auto" w:fill="auto"/>
            <w:vAlign w:val="center"/>
            <w:hideMark/>
          </w:tcPr>
          <w:p w:rsidR="002128DF" w:rsidRPr="00833B07" w:rsidRDefault="002128DF" w:rsidP="002128DF">
            <w:pPr>
              <w:rPr>
                <w:rFonts w:ascii="Calibri" w:hAnsi="Calibri" w:cs="Calibri"/>
                <w:color w:val="000000"/>
                <w:sz w:val="18"/>
                <w:szCs w:val="18"/>
              </w:rPr>
            </w:pPr>
            <w:r w:rsidRPr="00833B07">
              <w:rPr>
                <w:rFonts w:ascii="Calibri" w:hAnsi="Calibri" w:cs="Calibri"/>
                <w:color w:val="000000"/>
                <w:sz w:val="18"/>
                <w:szCs w:val="18"/>
              </w:rPr>
              <w:t>Υπόλοιπο Πυροπροστασία (Λειτουργικές Δαπάνες)</w:t>
            </w:r>
          </w:p>
        </w:tc>
        <w:tc>
          <w:tcPr>
            <w:tcW w:w="1227" w:type="dxa"/>
            <w:tcBorders>
              <w:top w:val="nil"/>
              <w:left w:val="nil"/>
              <w:bottom w:val="single" w:sz="4" w:space="0" w:color="auto"/>
              <w:right w:val="single" w:sz="4" w:space="0" w:color="auto"/>
            </w:tcBorders>
            <w:shd w:val="clear" w:color="auto" w:fill="auto"/>
            <w:noWrap/>
            <w:vAlign w:val="center"/>
            <w:hideMark/>
          </w:tcPr>
          <w:p w:rsidR="002128DF" w:rsidRPr="00833B07" w:rsidRDefault="002128DF" w:rsidP="002128DF">
            <w:pPr>
              <w:jc w:val="right"/>
              <w:rPr>
                <w:rFonts w:ascii="Calibri" w:hAnsi="Calibri" w:cs="Calibri"/>
                <w:color w:val="000000"/>
                <w:sz w:val="18"/>
                <w:szCs w:val="18"/>
              </w:rPr>
            </w:pPr>
            <w:r w:rsidRPr="00833B07">
              <w:rPr>
                <w:rFonts w:ascii="Calibri" w:hAnsi="Calibri" w:cs="Calibri"/>
                <w:color w:val="000000"/>
                <w:sz w:val="18"/>
                <w:szCs w:val="18"/>
              </w:rPr>
              <w:t>10.981,07</w:t>
            </w:r>
          </w:p>
        </w:tc>
        <w:tc>
          <w:tcPr>
            <w:tcW w:w="1042" w:type="dxa"/>
            <w:tcBorders>
              <w:top w:val="nil"/>
              <w:left w:val="nil"/>
              <w:bottom w:val="single" w:sz="4" w:space="0" w:color="auto"/>
              <w:right w:val="single" w:sz="4" w:space="0" w:color="auto"/>
            </w:tcBorders>
            <w:shd w:val="clear" w:color="auto" w:fill="auto"/>
            <w:noWrap/>
            <w:vAlign w:val="center"/>
            <w:hideMark/>
          </w:tcPr>
          <w:p w:rsidR="002128DF" w:rsidRPr="00833B07" w:rsidRDefault="002128DF" w:rsidP="002128DF">
            <w:pPr>
              <w:jc w:val="right"/>
              <w:rPr>
                <w:rFonts w:ascii="Calibri" w:hAnsi="Calibri" w:cs="Calibri"/>
                <w:color w:val="000000"/>
                <w:sz w:val="18"/>
                <w:szCs w:val="18"/>
              </w:rPr>
            </w:pPr>
            <w:r w:rsidRPr="00833B07">
              <w:rPr>
                <w:rFonts w:ascii="Calibri" w:hAnsi="Calibri" w:cs="Calibri"/>
                <w:color w:val="000000"/>
                <w:sz w:val="18"/>
                <w:szCs w:val="18"/>
              </w:rPr>
              <w:t>800,00</w:t>
            </w:r>
          </w:p>
        </w:tc>
        <w:tc>
          <w:tcPr>
            <w:tcW w:w="1353" w:type="dxa"/>
            <w:tcBorders>
              <w:top w:val="nil"/>
              <w:left w:val="nil"/>
              <w:bottom w:val="single" w:sz="4" w:space="0" w:color="auto"/>
              <w:right w:val="single" w:sz="4" w:space="0" w:color="auto"/>
            </w:tcBorders>
            <w:shd w:val="clear" w:color="auto" w:fill="auto"/>
            <w:noWrap/>
            <w:vAlign w:val="center"/>
            <w:hideMark/>
          </w:tcPr>
          <w:p w:rsidR="002128DF" w:rsidRPr="00833B07" w:rsidRDefault="002128DF" w:rsidP="002128DF">
            <w:pPr>
              <w:rPr>
                <w:rFonts w:ascii="Calibri" w:hAnsi="Calibri" w:cs="Calibri"/>
                <w:color w:val="000000"/>
                <w:sz w:val="18"/>
                <w:szCs w:val="18"/>
              </w:rPr>
            </w:pPr>
            <w:r w:rsidRPr="00833B07">
              <w:rPr>
                <w:rFonts w:ascii="Calibri" w:hAnsi="Calibri" w:cs="Calibri"/>
                <w:color w:val="000000"/>
                <w:sz w:val="18"/>
                <w:szCs w:val="18"/>
              </w:rPr>
              <w:t> </w:t>
            </w:r>
          </w:p>
        </w:tc>
        <w:tc>
          <w:tcPr>
            <w:tcW w:w="1091" w:type="dxa"/>
            <w:tcBorders>
              <w:top w:val="nil"/>
              <w:left w:val="nil"/>
              <w:bottom w:val="single" w:sz="4" w:space="0" w:color="auto"/>
              <w:right w:val="single" w:sz="4" w:space="0" w:color="auto"/>
            </w:tcBorders>
            <w:shd w:val="clear" w:color="auto" w:fill="auto"/>
            <w:noWrap/>
            <w:vAlign w:val="center"/>
            <w:hideMark/>
          </w:tcPr>
          <w:p w:rsidR="002128DF" w:rsidRPr="00833B07" w:rsidRDefault="002128DF" w:rsidP="002128DF">
            <w:pPr>
              <w:jc w:val="right"/>
              <w:rPr>
                <w:rFonts w:ascii="Calibri" w:hAnsi="Calibri" w:cs="Calibri"/>
                <w:color w:val="000000"/>
                <w:sz w:val="18"/>
                <w:szCs w:val="18"/>
              </w:rPr>
            </w:pPr>
            <w:r w:rsidRPr="00833B07">
              <w:rPr>
                <w:rFonts w:ascii="Calibri" w:hAnsi="Calibri" w:cs="Calibri"/>
                <w:color w:val="000000"/>
                <w:sz w:val="18"/>
                <w:szCs w:val="18"/>
              </w:rPr>
              <w:t>10.181,07</w:t>
            </w:r>
          </w:p>
        </w:tc>
        <w:tc>
          <w:tcPr>
            <w:tcW w:w="1116" w:type="dxa"/>
            <w:tcBorders>
              <w:top w:val="nil"/>
              <w:left w:val="nil"/>
              <w:bottom w:val="single" w:sz="4" w:space="0" w:color="auto"/>
              <w:right w:val="single" w:sz="8" w:space="0" w:color="auto"/>
            </w:tcBorders>
            <w:shd w:val="clear" w:color="auto" w:fill="auto"/>
            <w:noWrap/>
            <w:vAlign w:val="center"/>
            <w:hideMark/>
          </w:tcPr>
          <w:p w:rsidR="002128DF" w:rsidRPr="00833B07" w:rsidRDefault="002128DF" w:rsidP="002128DF">
            <w:pPr>
              <w:rPr>
                <w:rFonts w:ascii="Calibri" w:hAnsi="Calibri" w:cs="Calibri"/>
                <w:color w:val="000000"/>
                <w:sz w:val="18"/>
                <w:szCs w:val="18"/>
              </w:rPr>
            </w:pPr>
            <w:r w:rsidRPr="00833B07">
              <w:rPr>
                <w:rFonts w:ascii="Calibri" w:hAnsi="Calibri" w:cs="Calibri"/>
                <w:color w:val="000000"/>
                <w:sz w:val="18"/>
                <w:szCs w:val="18"/>
              </w:rPr>
              <w:t> </w:t>
            </w:r>
          </w:p>
        </w:tc>
      </w:tr>
      <w:tr w:rsidR="002128DF" w:rsidRPr="00833B07" w:rsidTr="00415B12">
        <w:trPr>
          <w:trHeight w:val="345"/>
          <w:jc w:val="center"/>
        </w:trPr>
        <w:tc>
          <w:tcPr>
            <w:tcW w:w="506" w:type="dxa"/>
            <w:tcBorders>
              <w:top w:val="nil"/>
              <w:left w:val="single" w:sz="8" w:space="0" w:color="auto"/>
              <w:bottom w:val="single" w:sz="4" w:space="0" w:color="auto"/>
              <w:right w:val="single" w:sz="4" w:space="0" w:color="auto"/>
            </w:tcBorders>
            <w:shd w:val="clear" w:color="auto" w:fill="auto"/>
            <w:noWrap/>
            <w:vAlign w:val="center"/>
            <w:hideMark/>
          </w:tcPr>
          <w:p w:rsidR="002128DF" w:rsidRPr="00833B07" w:rsidRDefault="002128DF" w:rsidP="002128DF">
            <w:pPr>
              <w:jc w:val="center"/>
              <w:rPr>
                <w:rFonts w:ascii="Calibri" w:hAnsi="Calibri" w:cs="Calibri"/>
                <w:color w:val="000000"/>
                <w:sz w:val="18"/>
                <w:szCs w:val="18"/>
              </w:rPr>
            </w:pPr>
            <w:r w:rsidRPr="00833B07">
              <w:rPr>
                <w:rFonts w:ascii="Calibri" w:hAnsi="Calibri" w:cs="Calibri"/>
                <w:color w:val="000000"/>
                <w:sz w:val="18"/>
                <w:szCs w:val="18"/>
              </w:rPr>
              <w:t>6</w:t>
            </w:r>
          </w:p>
        </w:tc>
        <w:tc>
          <w:tcPr>
            <w:tcW w:w="2704" w:type="dxa"/>
            <w:tcBorders>
              <w:top w:val="nil"/>
              <w:left w:val="nil"/>
              <w:bottom w:val="single" w:sz="4" w:space="0" w:color="auto"/>
              <w:right w:val="single" w:sz="4" w:space="0" w:color="auto"/>
            </w:tcBorders>
            <w:shd w:val="clear" w:color="auto" w:fill="auto"/>
            <w:vAlign w:val="center"/>
            <w:hideMark/>
          </w:tcPr>
          <w:p w:rsidR="002128DF" w:rsidRPr="00833B07" w:rsidRDefault="002128DF" w:rsidP="002128DF">
            <w:pPr>
              <w:rPr>
                <w:rFonts w:ascii="Calibri" w:hAnsi="Calibri" w:cs="Calibri"/>
                <w:color w:val="000000"/>
                <w:sz w:val="18"/>
                <w:szCs w:val="18"/>
              </w:rPr>
            </w:pPr>
            <w:r w:rsidRPr="00833B07">
              <w:rPr>
                <w:rFonts w:ascii="Calibri" w:hAnsi="Calibri" w:cs="Calibri"/>
                <w:color w:val="000000"/>
                <w:sz w:val="18"/>
                <w:szCs w:val="18"/>
              </w:rPr>
              <w:t xml:space="preserve">Υπόλοιπο για </w:t>
            </w:r>
            <w:proofErr w:type="spellStart"/>
            <w:r w:rsidRPr="00833B07">
              <w:rPr>
                <w:rFonts w:ascii="Calibri" w:hAnsi="Calibri" w:cs="Calibri"/>
                <w:color w:val="000000"/>
                <w:sz w:val="18"/>
                <w:szCs w:val="18"/>
              </w:rPr>
              <w:t>Συντ</w:t>
            </w:r>
            <w:proofErr w:type="spellEnd"/>
            <w:r w:rsidRPr="00833B07">
              <w:rPr>
                <w:rFonts w:ascii="Calibri" w:hAnsi="Calibri" w:cs="Calibri"/>
                <w:color w:val="000000"/>
                <w:sz w:val="18"/>
                <w:szCs w:val="18"/>
              </w:rPr>
              <w:t>-</w:t>
            </w:r>
            <w:proofErr w:type="spellStart"/>
            <w:r w:rsidRPr="00833B07">
              <w:rPr>
                <w:rFonts w:ascii="Calibri" w:hAnsi="Calibri" w:cs="Calibri"/>
                <w:color w:val="000000"/>
                <w:sz w:val="18"/>
                <w:szCs w:val="18"/>
              </w:rPr>
              <w:t>Επισκ</w:t>
            </w:r>
            <w:proofErr w:type="spellEnd"/>
            <w:r w:rsidRPr="00833B07">
              <w:rPr>
                <w:rFonts w:ascii="Calibri" w:hAnsi="Calibri" w:cs="Calibri"/>
                <w:color w:val="000000"/>
                <w:sz w:val="18"/>
                <w:szCs w:val="18"/>
              </w:rPr>
              <w:t xml:space="preserve"> Σχολείων</w:t>
            </w:r>
          </w:p>
        </w:tc>
        <w:tc>
          <w:tcPr>
            <w:tcW w:w="1227" w:type="dxa"/>
            <w:tcBorders>
              <w:top w:val="nil"/>
              <w:left w:val="nil"/>
              <w:bottom w:val="single" w:sz="4" w:space="0" w:color="auto"/>
              <w:right w:val="single" w:sz="4" w:space="0" w:color="auto"/>
            </w:tcBorders>
            <w:shd w:val="clear" w:color="auto" w:fill="auto"/>
            <w:noWrap/>
            <w:vAlign w:val="center"/>
            <w:hideMark/>
          </w:tcPr>
          <w:p w:rsidR="002128DF" w:rsidRPr="00833B07" w:rsidRDefault="002128DF" w:rsidP="002128DF">
            <w:pPr>
              <w:jc w:val="right"/>
              <w:rPr>
                <w:rFonts w:ascii="Calibri" w:hAnsi="Calibri" w:cs="Calibri"/>
                <w:color w:val="000000"/>
                <w:sz w:val="18"/>
                <w:szCs w:val="18"/>
              </w:rPr>
            </w:pPr>
            <w:r w:rsidRPr="00833B07">
              <w:rPr>
                <w:rFonts w:ascii="Calibri" w:hAnsi="Calibri" w:cs="Calibri"/>
                <w:color w:val="000000"/>
                <w:sz w:val="18"/>
                <w:szCs w:val="18"/>
              </w:rPr>
              <w:t>54.826,65</w:t>
            </w:r>
          </w:p>
        </w:tc>
        <w:tc>
          <w:tcPr>
            <w:tcW w:w="1042" w:type="dxa"/>
            <w:tcBorders>
              <w:top w:val="nil"/>
              <w:left w:val="nil"/>
              <w:bottom w:val="single" w:sz="4" w:space="0" w:color="auto"/>
              <w:right w:val="single" w:sz="4" w:space="0" w:color="auto"/>
            </w:tcBorders>
            <w:shd w:val="clear" w:color="auto" w:fill="auto"/>
            <w:noWrap/>
            <w:vAlign w:val="center"/>
            <w:hideMark/>
          </w:tcPr>
          <w:p w:rsidR="002128DF" w:rsidRPr="00833B07" w:rsidRDefault="002128DF" w:rsidP="002128DF">
            <w:pPr>
              <w:jc w:val="right"/>
              <w:rPr>
                <w:rFonts w:ascii="Calibri" w:hAnsi="Calibri" w:cs="Calibri"/>
                <w:color w:val="000000"/>
                <w:sz w:val="18"/>
                <w:szCs w:val="18"/>
              </w:rPr>
            </w:pPr>
            <w:r w:rsidRPr="00833B07">
              <w:rPr>
                <w:rFonts w:ascii="Calibri" w:hAnsi="Calibri" w:cs="Calibri"/>
                <w:color w:val="000000"/>
                <w:sz w:val="18"/>
                <w:szCs w:val="18"/>
              </w:rPr>
              <w:t> </w:t>
            </w:r>
          </w:p>
        </w:tc>
        <w:tc>
          <w:tcPr>
            <w:tcW w:w="1353" w:type="dxa"/>
            <w:tcBorders>
              <w:top w:val="nil"/>
              <w:left w:val="nil"/>
              <w:bottom w:val="single" w:sz="4" w:space="0" w:color="auto"/>
              <w:right w:val="single" w:sz="4" w:space="0" w:color="auto"/>
            </w:tcBorders>
            <w:shd w:val="clear" w:color="auto" w:fill="auto"/>
            <w:noWrap/>
            <w:vAlign w:val="center"/>
            <w:hideMark/>
          </w:tcPr>
          <w:p w:rsidR="002128DF" w:rsidRPr="00833B07" w:rsidRDefault="002128DF" w:rsidP="002128DF">
            <w:pPr>
              <w:jc w:val="right"/>
              <w:rPr>
                <w:rFonts w:ascii="Calibri" w:hAnsi="Calibri" w:cs="Calibri"/>
                <w:color w:val="000000"/>
                <w:sz w:val="18"/>
                <w:szCs w:val="18"/>
              </w:rPr>
            </w:pPr>
            <w:r w:rsidRPr="00833B07">
              <w:rPr>
                <w:rFonts w:ascii="Calibri" w:hAnsi="Calibri" w:cs="Calibri"/>
                <w:color w:val="000000"/>
                <w:sz w:val="18"/>
                <w:szCs w:val="18"/>
              </w:rPr>
              <w:t>54.826,65</w:t>
            </w:r>
          </w:p>
        </w:tc>
        <w:tc>
          <w:tcPr>
            <w:tcW w:w="1091" w:type="dxa"/>
            <w:tcBorders>
              <w:top w:val="nil"/>
              <w:left w:val="nil"/>
              <w:bottom w:val="single" w:sz="4" w:space="0" w:color="auto"/>
              <w:right w:val="single" w:sz="4" w:space="0" w:color="auto"/>
            </w:tcBorders>
            <w:shd w:val="clear" w:color="auto" w:fill="auto"/>
            <w:noWrap/>
            <w:vAlign w:val="center"/>
            <w:hideMark/>
          </w:tcPr>
          <w:p w:rsidR="002128DF" w:rsidRPr="00833B07" w:rsidRDefault="002128DF" w:rsidP="002128DF">
            <w:pPr>
              <w:rPr>
                <w:rFonts w:ascii="Calibri" w:hAnsi="Calibri" w:cs="Calibri"/>
                <w:color w:val="000000"/>
                <w:sz w:val="18"/>
                <w:szCs w:val="18"/>
              </w:rPr>
            </w:pPr>
            <w:r w:rsidRPr="00833B07">
              <w:rPr>
                <w:rFonts w:ascii="Calibri" w:hAnsi="Calibri" w:cs="Calibri"/>
                <w:color w:val="000000"/>
                <w:sz w:val="18"/>
                <w:szCs w:val="18"/>
              </w:rPr>
              <w:t> </w:t>
            </w:r>
          </w:p>
        </w:tc>
        <w:tc>
          <w:tcPr>
            <w:tcW w:w="1116" w:type="dxa"/>
            <w:tcBorders>
              <w:top w:val="nil"/>
              <w:left w:val="nil"/>
              <w:bottom w:val="single" w:sz="4" w:space="0" w:color="auto"/>
              <w:right w:val="single" w:sz="8" w:space="0" w:color="auto"/>
            </w:tcBorders>
            <w:shd w:val="clear" w:color="auto" w:fill="auto"/>
            <w:noWrap/>
            <w:vAlign w:val="center"/>
            <w:hideMark/>
          </w:tcPr>
          <w:p w:rsidR="002128DF" w:rsidRPr="00833B07" w:rsidRDefault="002128DF" w:rsidP="002128DF">
            <w:pPr>
              <w:rPr>
                <w:rFonts w:ascii="Calibri" w:hAnsi="Calibri" w:cs="Calibri"/>
                <w:color w:val="000000"/>
                <w:sz w:val="18"/>
                <w:szCs w:val="18"/>
              </w:rPr>
            </w:pPr>
            <w:r w:rsidRPr="00833B07">
              <w:rPr>
                <w:rFonts w:ascii="Calibri" w:hAnsi="Calibri" w:cs="Calibri"/>
                <w:color w:val="000000"/>
                <w:sz w:val="18"/>
                <w:szCs w:val="18"/>
              </w:rPr>
              <w:t> </w:t>
            </w:r>
          </w:p>
        </w:tc>
      </w:tr>
      <w:tr w:rsidR="002128DF" w:rsidRPr="00833B07" w:rsidTr="00415B12">
        <w:trPr>
          <w:trHeight w:val="345"/>
          <w:jc w:val="center"/>
        </w:trPr>
        <w:tc>
          <w:tcPr>
            <w:tcW w:w="506" w:type="dxa"/>
            <w:tcBorders>
              <w:top w:val="nil"/>
              <w:left w:val="single" w:sz="8" w:space="0" w:color="auto"/>
              <w:bottom w:val="single" w:sz="4" w:space="0" w:color="auto"/>
              <w:right w:val="single" w:sz="4" w:space="0" w:color="auto"/>
            </w:tcBorders>
            <w:shd w:val="clear" w:color="auto" w:fill="auto"/>
            <w:noWrap/>
            <w:vAlign w:val="center"/>
            <w:hideMark/>
          </w:tcPr>
          <w:p w:rsidR="002128DF" w:rsidRPr="00833B07" w:rsidRDefault="002128DF" w:rsidP="002128DF">
            <w:pPr>
              <w:jc w:val="center"/>
              <w:rPr>
                <w:rFonts w:ascii="Calibri" w:hAnsi="Calibri" w:cs="Calibri"/>
                <w:color w:val="000000"/>
                <w:sz w:val="18"/>
                <w:szCs w:val="18"/>
              </w:rPr>
            </w:pPr>
            <w:r w:rsidRPr="00833B07">
              <w:rPr>
                <w:rFonts w:ascii="Calibri" w:hAnsi="Calibri" w:cs="Calibri"/>
                <w:color w:val="000000"/>
                <w:sz w:val="18"/>
                <w:szCs w:val="18"/>
              </w:rPr>
              <w:t>7</w:t>
            </w:r>
          </w:p>
        </w:tc>
        <w:tc>
          <w:tcPr>
            <w:tcW w:w="2704" w:type="dxa"/>
            <w:tcBorders>
              <w:top w:val="nil"/>
              <w:left w:val="nil"/>
              <w:bottom w:val="single" w:sz="4" w:space="0" w:color="auto"/>
              <w:right w:val="single" w:sz="4" w:space="0" w:color="auto"/>
            </w:tcBorders>
            <w:shd w:val="clear" w:color="auto" w:fill="auto"/>
            <w:vAlign w:val="center"/>
            <w:hideMark/>
          </w:tcPr>
          <w:p w:rsidR="002128DF" w:rsidRPr="00833B07" w:rsidRDefault="002128DF" w:rsidP="002128DF">
            <w:pPr>
              <w:rPr>
                <w:rFonts w:ascii="Calibri" w:hAnsi="Calibri" w:cs="Calibri"/>
                <w:color w:val="000000"/>
                <w:sz w:val="18"/>
                <w:szCs w:val="18"/>
              </w:rPr>
            </w:pPr>
            <w:r w:rsidRPr="00833B07">
              <w:rPr>
                <w:rFonts w:ascii="Calibri" w:hAnsi="Calibri" w:cs="Calibri"/>
                <w:color w:val="000000"/>
                <w:sz w:val="18"/>
                <w:szCs w:val="18"/>
              </w:rPr>
              <w:t xml:space="preserve">Υπόλοιπο </w:t>
            </w:r>
            <w:proofErr w:type="spellStart"/>
            <w:r w:rsidRPr="00833B07">
              <w:rPr>
                <w:rFonts w:ascii="Calibri" w:hAnsi="Calibri" w:cs="Calibri"/>
                <w:color w:val="000000"/>
                <w:sz w:val="18"/>
                <w:szCs w:val="18"/>
              </w:rPr>
              <w:t>Οικογ</w:t>
            </w:r>
            <w:proofErr w:type="spellEnd"/>
            <w:r w:rsidRPr="00833B07">
              <w:rPr>
                <w:rFonts w:ascii="Calibri" w:hAnsi="Calibri" w:cs="Calibri"/>
                <w:color w:val="000000"/>
                <w:sz w:val="18"/>
                <w:szCs w:val="18"/>
              </w:rPr>
              <w:t>. Εναρμόνιση</w:t>
            </w:r>
          </w:p>
        </w:tc>
        <w:tc>
          <w:tcPr>
            <w:tcW w:w="1227" w:type="dxa"/>
            <w:tcBorders>
              <w:top w:val="nil"/>
              <w:left w:val="nil"/>
              <w:bottom w:val="single" w:sz="4" w:space="0" w:color="auto"/>
              <w:right w:val="single" w:sz="4" w:space="0" w:color="auto"/>
            </w:tcBorders>
            <w:shd w:val="clear" w:color="auto" w:fill="auto"/>
            <w:noWrap/>
            <w:vAlign w:val="center"/>
            <w:hideMark/>
          </w:tcPr>
          <w:p w:rsidR="002128DF" w:rsidRPr="00833B07" w:rsidRDefault="002128DF" w:rsidP="002128DF">
            <w:pPr>
              <w:jc w:val="right"/>
              <w:rPr>
                <w:rFonts w:ascii="Calibri" w:hAnsi="Calibri" w:cs="Calibri"/>
                <w:color w:val="000000"/>
                <w:sz w:val="18"/>
                <w:szCs w:val="18"/>
              </w:rPr>
            </w:pPr>
            <w:r w:rsidRPr="00833B07">
              <w:rPr>
                <w:rFonts w:ascii="Calibri" w:hAnsi="Calibri" w:cs="Calibri"/>
                <w:color w:val="000000"/>
                <w:sz w:val="18"/>
                <w:szCs w:val="18"/>
              </w:rPr>
              <w:t>33.532,51</w:t>
            </w:r>
          </w:p>
        </w:tc>
        <w:tc>
          <w:tcPr>
            <w:tcW w:w="1042" w:type="dxa"/>
            <w:tcBorders>
              <w:top w:val="nil"/>
              <w:left w:val="nil"/>
              <w:bottom w:val="single" w:sz="4" w:space="0" w:color="auto"/>
              <w:right w:val="single" w:sz="4" w:space="0" w:color="auto"/>
            </w:tcBorders>
            <w:shd w:val="clear" w:color="auto" w:fill="auto"/>
            <w:noWrap/>
            <w:vAlign w:val="center"/>
            <w:hideMark/>
          </w:tcPr>
          <w:p w:rsidR="002128DF" w:rsidRPr="00833B07" w:rsidRDefault="002128DF" w:rsidP="002128DF">
            <w:pPr>
              <w:jc w:val="right"/>
              <w:rPr>
                <w:rFonts w:ascii="Calibri" w:hAnsi="Calibri" w:cs="Calibri"/>
                <w:color w:val="000000"/>
                <w:sz w:val="18"/>
                <w:szCs w:val="18"/>
              </w:rPr>
            </w:pPr>
            <w:r w:rsidRPr="00833B07">
              <w:rPr>
                <w:rFonts w:ascii="Calibri" w:hAnsi="Calibri" w:cs="Calibri"/>
                <w:color w:val="000000"/>
                <w:sz w:val="18"/>
                <w:szCs w:val="18"/>
              </w:rPr>
              <w:t>2.353,34</w:t>
            </w:r>
          </w:p>
        </w:tc>
        <w:tc>
          <w:tcPr>
            <w:tcW w:w="1353" w:type="dxa"/>
            <w:tcBorders>
              <w:top w:val="nil"/>
              <w:left w:val="nil"/>
              <w:bottom w:val="single" w:sz="4" w:space="0" w:color="auto"/>
              <w:right w:val="single" w:sz="4" w:space="0" w:color="auto"/>
            </w:tcBorders>
            <w:shd w:val="clear" w:color="auto" w:fill="auto"/>
            <w:noWrap/>
            <w:vAlign w:val="center"/>
            <w:hideMark/>
          </w:tcPr>
          <w:p w:rsidR="002128DF" w:rsidRPr="00833B07" w:rsidRDefault="002128DF" w:rsidP="002128DF">
            <w:pPr>
              <w:rPr>
                <w:rFonts w:ascii="Calibri" w:hAnsi="Calibri" w:cs="Calibri"/>
                <w:color w:val="000000"/>
                <w:sz w:val="18"/>
                <w:szCs w:val="18"/>
              </w:rPr>
            </w:pPr>
            <w:r w:rsidRPr="00833B07">
              <w:rPr>
                <w:rFonts w:ascii="Calibri" w:hAnsi="Calibri" w:cs="Calibri"/>
                <w:color w:val="000000"/>
                <w:sz w:val="18"/>
                <w:szCs w:val="18"/>
              </w:rPr>
              <w:t> </w:t>
            </w:r>
          </w:p>
        </w:tc>
        <w:tc>
          <w:tcPr>
            <w:tcW w:w="1091" w:type="dxa"/>
            <w:tcBorders>
              <w:top w:val="nil"/>
              <w:left w:val="nil"/>
              <w:bottom w:val="single" w:sz="4" w:space="0" w:color="auto"/>
              <w:right w:val="single" w:sz="4" w:space="0" w:color="auto"/>
            </w:tcBorders>
            <w:shd w:val="clear" w:color="auto" w:fill="auto"/>
            <w:noWrap/>
            <w:vAlign w:val="center"/>
            <w:hideMark/>
          </w:tcPr>
          <w:p w:rsidR="002128DF" w:rsidRPr="00833B07" w:rsidRDefault="002128DF" w:rsidP="002128DF">
            <w:pPr>
              <w:rPr>
                <w:rFonts w:ascii="Calibri" w:hAnsi="Calibri" w:cs="Calibri"/>
                <w:color w:val="000000"/>
                <w:sz w:val="18"/>
                <w:szCs w:val="18"/>
              </w:rPr>
            </w:pPr>
            <w:r w:rsidRPr="00833B07">
              <w:rPr>
                <w:rFonts w:ascii="Calibri" w:hAnsi="Calibri" w:cs="Calibri"/>
                <w:color w:val="000000"/>
                <w:sz w:val="18"/>
                <w:szCs w:val="18"/>
              </w:rPr>
              <w:t> </w:t>
            </w:r>
          </w:p>
        </w:tc>
        <w:tc>
          <w:tcPr>
            <w:tcW w:w="1116" w:type="dxa"/>
            <w:tcBorders>
              <w:top w:val="nil"/>
              <w:left w:val="nil"/>
              <w:bottom w:val="single" w:sz="4" w:space="0" w:color="auto"/>
              <w:right w:val="single" w:sz="8" w:space="0" w:color="auto"/>
            </w:tcBorders>
            <w:shd w:val="clear" w:color="auto" w:fill="auto"/>
            <w:noWrap/>
            <w:vAlign w:val="center"/>
            <w:hideMark/>
          </w:tcPr>
          <w:p w:rsidR="002128DF" w:rsidRPr="00833B07" w:rsidRDefault="002128DF" w:rsidP="002128DF">
            <w:pPr>
              <w:jc w:val="right"/>
              <w:rPr>
                <w:rFonts w:ascii="Calibri" w:hAnsi="Calibri" w:cs="Calibri"/>
                <w:color w:val="000000"/>
                <w:sz w:val="18"/>
                <w:szCs w:val="18"/>
              </w:rPr>
            </w:pPr>
            <w:r w:rsidRPr="00833B07">
              <w:rPr>
                <w:rFonts w:ascii="Calibri" w:hAnsi="Calibri" w:cs="Calibri"/>
                <w:color w:val="000000"/>
                <w:sz w:val="18"/>
                <w:szCs w:val="18"/>
              </w:rPr>
              <w:t>31.179,17</w:t>
            </w:r>
          </w:p>
        </w:tc>
      </w:tr>
      <w:tr w:rsidR="002128DF" w:rsidRPr="00833B07" w:rsidTr="00415B12">
        <w:trPr>
          <w:trHeight w:val="345"/>
          <w:jc w:val="center"/>
        </w:trPr>
        <w:tc>
          <w:tcPr>
            <w:tcW w:w="506" w:type="dxa"/>
            <w:tcBorders>
              <w:top w:val="nil"/>
              <w:left w:val="single" w:sz="8" w:space="0" w:color="auto"/>
              <w:bottom w:val="single" w:sz="4" w:space="0" w:color="auto"/>
              <w:right w:val="single" w:sz="4" w:space="0" w:color="auto"/>
            </w:tcBorders>
            <w:shd w:val="clear" w:color="auto" w:fill="auto"/>
            <w:noWrap/>
            <w:vAlign w:val="center"/>
            <w:hideMark/>
          </w:tcPr>
          <w:p w:rsidR="002128DF" w:rsidRPr="00833B07" w:rsidRDefault="002128DF" w:rsidP="002128DF">
            <w:pPr>
              <w:jc w:val="center"/>
              <w:rPr>
                <w:rFonts w:ascii="Calibri" w:hAnsi="Calibri" w:cs="Calibri"/>
                <w:color w:val="000000"/>
                <w:sz w:val="18"/>
                <w:szCs w:val="18"/>
              </w:rPr>
            </w:pPr>
            <w:r w:rsidRPr="00833B07">
              <w:rPr>
                <w:rFonts w:ascii="Calibri" w:hAnsi="Calibri" w:cs="Calibri"/>
                <w:color w:val="000000"/>
                <w:sz w:val="18"/>
                <w:szCs w:val="18"/>
              </w:rPr>
              <w:t>8</w:t>
            </w:r>
          </w:p>
        </w:tc>
        <w:tc>
          <w:tcPr>
            <w:tcW w:w="2704" w:type="dxa"/>
            <w:tcBorders>
              <w:top w:val="nil"/>
              <w:left w:val="nil"/>
              <w:bottom w:val="single" w:sz="4" w:space="0" w:color="auto"/>
              <w:right w:val="single" w:sz="4" w:space="0" w:color="auto"/>
            </w:tcBorders>
            <w:shd w:val="clear" w:color="auto" w:fill="auto"/>
            <w:vAlign w:val="center"/>
            <w:hideMark/>
          </w:tcPr>
          <w:p w:rsidR="002128DF" w:rsidRPr="00833B07" w:rsidRDefault="002128DF" w:rsidP="002128DF">
            <w:pPr>
              <w:rPr>
                <w:rFonts w:ascii="Calibri" w:hAnsi="Calibri" w:cs="Calibri"/>
                <w:color w:val="000000"/>
                <w:sz w:val="18"/>
                <w:szCs w:val="18"/>
              </w:rPr>
            </w:pPr>
            <w:r w:rsidRPr="00833B07">
              <w:rPr>
                <w:rFonts w:ascii="Calibri" w:hAnsi="Calibri" w:cs="Calibri"/>
                <w:color w:val="000000"/>
                <w:sz w:val="18"/>
                <w:szCs w:val="18"/>
              </w:rPr>
              <w:t xml:space="preserve">Υπόλοιπο για Βοηθήματα </w:t>
            </w:r>
            <w:proofErr w:type="spellStart"/>
            <w:r w:rsidRPr="00833B07">
              <w:rPr>
                <w:rFonts w:ascii="Calibri" w:hAnsi="Calibri" w:cs="Calibri"/>
                <w:color w:val="000000"/>
                <w:sz w:val="18"/>
                <w:szCs w:val="18"/>
              </w:rPr>
              <w:t>Ενδειας</w:t>
            </w:r>
            <w:proofErr w:type="spellEnd"/>
          </w:p>
        </w:tc>
        <w:tc>
          <w:tcPr>
            <w:tcW w:w="1227" w:type="dxa"/>
            <w:tcBorders>
              <w:top w:val="nil"/>
              <w:left w:val="nil"/>
              <w:bottom w:val="single" w:sz="4" w:space="0" w:color="auto"/>
              <w:right w:val="single" w:sz="4" w:space="0" w:color="auto"/>
            </w:tcBorders>
            <w:shd w:val="clear" w:color="auto" w:fill="auto"/>
            <w:noWrap/>
            <w:vAlign w:val="center"/>
            <w:hideMark/>
          </w:tcPr>
          <w:p w:rsidR="002128DF" w:rsidRPr="00833B07" w:rsidRDefault="002128DF" w:rsidP="002128DF">
            <w:pPr>
              <w:jc w:val="right"/>
              <w:rPr>
                <w:rFonts w:ascii="Calibri" w:hAnsi="Calibri" w:cs="Calibri"/>
                <w:color w:val="000000"/>
                <w:sz w:val="18"/>
                <w:szCs w:val="18"/>
              </w:rPr>
            </w:pPr>
            <w:r w:rsidRPr="00833B07">
              <w:rPr>
                <w:rFonts w:ascii="Calibri" w:hAnsi="Calibri" w:cs="Calibri"/>
                <w:color w:val="000000"/>
                <w:sz w:val="18"/>
                <w:szCs w:val="18"/>
              </w:rPr>
              <w:t>10.000,00</w:t>
            </w:r>
          </w:p>
        </w:tc>
        <w:tc>
          <w:tcPr>
            <w:tcW w:w="1042" w:type="dxa"/>
            <w:tcBorders>
              <w:top w:val="nil"/>
              <w:left w:val="nil"/>
              <w:bottom w:val="single" w:sz="4" w:space="0" w:color="auto"/>
              <w:right w:val="single" w:sz="4" w:space="0" w:color="auto"/>
            </w:tcBorders>
            <w:shd w:val="clear" w:color="auto" w:fill="auto"/>
            <w:noWrap/>
            <w:vAlign w:val="center"/>
            <w:hideMark/>
          </w:tcPr>
          <w:p w:rsidR="002128DF" w:rsidRPr="00833B07" w:rsidRDefault="002128DF" w:rsidP="002128DF">
            <w:pPr>
              <w:jc w:val="right"/>
              <w:rPr>
                <w:rFonts w:ascii="Calibri" w:hAnsi="Calibri" w:cs="Calibri"/>
                <w:color w:val="000000"/>
                <w:sz w:val="18"/>
                <w:szCs w:val="18"/>
              </w:rPr>
            </w:pPr>
            <w:r w:rsidRPr="00833B07">
              <w:rPr>
                <w:rFonts w:ascii="Calibri" w:hAnsi="Calibri" w:cs="Calibri"/>
                <w:color w:val="000000"/>
                <w:sz w:val="18"/>
                <w:szCs w:val="18"/>
              </w:rPr>
              <w:t> </w:t>
            </w:r>
          </w:p>
        </w:tc>
        <w:tc>
          <w:tcPr>
            <w:tcW w:w="1353" w:type="dxa"/>
            <w:tcBorders>
              <w:top w:val="nil"/>
              <w:left w:val="nil"/>
              <w:bottom w:val="single" w:sz="4" w:space="0" w:color="auto"/>
              <w:right w:val="single" w:sz="4" w:space="0" w:color="auto"/>
            </w:tcBorders>
            <w:shd w:val="clear" w:color="auto" w:fill="auto"/>
            <w:noWrap/>
            <w:vAlign w:val="center"/>
            <w:hideMark/>
          </w:tcPr>
          <w:p w:rsidR="002128DF" w:rsidRPr="00833B07" w:rsidRDefault="002128DF" w:rsidP="002128DF">
            <w:pPr>
              <w:rPr>
                <w:rFonts w:ascii="Calibri" w:hAnsi="Calibri" w:cs="Calibri"/>
                <w:color w:val="000000"/>
                <w:sz w:val="18"/>
                <w:szCs w:val="18"/>
              </w:rPr>
            </w:pPr>
            <w:r w:rsidRPr="00833B07">
              <w:rPr>
                <w:rFonts w:ascii="Calibri" w:hAnsi="Calibri" w:cs="Calibri"/>
                <w:color w:val="000000"/>
                <w:sz w:val="18"/>
                <w:szCs w:val="18"/>
              </w:rPr>
              <w:t> </w:t>
            </w:r>
          </w:p>
        </w:tc>
        <w:tc>
          <w:tcPr>
            <w:tcW w:w="1091" w:type="dxa"/>
            <w:tcBorders>
              <w:top w:val="nil"/>
              <w:left w:val="nil"/>
              <w:bottom w:val="single" w:sz="4" w:space="0" w:color="auto"/>
              <w:right w:val="single" w:sz="4" w:space="0" w:color="auto"/>
            </w:tcBorders>
            <w:shd w:val="clear" w:color="auto" w:fill="auto"/>
            <w:noWrap/>
            <w:vAlign w:val="center"/>
            <w:hideMark/>
          </w:tcPr>
          <w:p w:rsidR="002128DF" w:rsidRPr="00833B07" w:rsidRDefault="002128DF" w:rsidP="002128DF">
            <w:pPr>
              <w:jc w:val="right"/>
              <w:rPr>
                <w:rFonts w:ascii="Calibri" w:hAnsi="Calibri" w:cs="Calibri"/>
                <w:color w:val="000000"/>
                <w:sz w:val="18"/>
                <w:szCs w:val="18"/>
              </w:rPr>
            </w:pPr>
            <w:r w:rsidRPr="00833B07">
              <w:rPr>
                <w:rFonts w:ascii="Calibri" w:hAnsi="Calibri" w:cs="Calibri"/>
                <w:color w:val="000000"/>
                <w:sz w:val="18"/>
                <w:szCs w:val="18"/>
              </w:rPr>
              <w:t>10.000,00</w:t>
            </w:r>
          </w:p>
        </w:tc>
        <w:tc>
          <w:tcPr>
            <w:tcW w:w="1116" w:type="dxa"/>
            <w:tcBorders>
              <w:top w:val="nil"/>
              <w:left w:val="nil"/>
              <w:bottom w:val="single" w:sz="4" w:space="0" w:color="auto"/>
              <w:right w:val="single" w:sz="8" w:space="0" w:color="auto"/>
            </w:tcBorders>
            <w:shd w:val="clear" w:color="auto" w:fill="auto"/>
            <w:noWrap/>
            <w:vAlign w:val="center"/>
            <w:hideMark/>
          </w:tcPr>
          <w:p w:rsidR="002128DF" w:rsidRPr="00833B07" w:rsidRDefault="002128DF" w:rsidP="002128DF">
            <w:pPr>
              <w:rPr>
                <w:rFonts w:ascii="Calibri" w:hAnsi="Calibri" w:cs="Calibri"/>
                <w:color w:val="000000"/>
                <w:sz w:val="18"/>
                <w:szCs w:val="18"/>
              </w:rPr>
            </w:pPr>
            <w:r w:rsidRPr="00833B07">
              <w:rPr>
                <w:rFonts w:ascii="Calibri" w:hAnsi="Calibri" w:cs="Calibri"/>
                <w:color w:val="000000"/>
                <w:sz w:val="18"/>
                <w:szCs w:val="18"/>
              </w:rPr>
              <w:t> </w:t>
            </w:r>
          </w:p>
        </w:tc>
      </w:tr>
      <w:tr w:rsidR="002128DF" w:rsidRPr="00833B07" w:rsidTr="00415B12">
        <w:trPr>
          <w:trHeight w:val="520"/>
          <w:jc w:val="center"/>
        </w:trPr>
        <w:tc>
          <w:tcPr>
            <w:tcW w:w="506" w:type="dxa"/>
            <w:tcBorders>
              <w:top w:val="nil"/>
              <w:left w:val="single" w:sz="8" w:space="0" w:color="auto"/>
              <w:bottom w:val="single" w:sz="4" w:space="0" w:color="auto"/>
              <w:right w:val="single" w:sz="4" w:space="0" w:color="auto"/>
            </w:tcBorders>
            <w:shd w:val="clear" w:color="auto" w:fill="auto"/>
            <w:noWrap/>
            <w:vAlign w:val="center"/>
            <w:hideMark/>
          </w:tcPr>
          <w:p w:rsidR="002128DF" w:rsidRPr="00833B07" w:rsidRDefault="002128DF" w:rsidP="002128DF">
            <w:pPr>
              <w:jc w:val="center"/>
              <w:rPr>
                <w:rFonts w:ascii="Calibri" w:hAnsi="Calibri" w:cs="Calibri"/>
                <w:color w:val="000000"/>
                <w:sz w:val="18"/>
                <w:szCs w:val="18"/>
              </w:rPr>
            </w:pPr>
            <w:r w:rsidRPr="00833B07">
              <w:rPr>
                <w:rFonts w:ascii="Calibri" w:hAnsi="Calibri" w:cs="Calibri"/>
                <w:color w:val="000000"/>
                <w:sz w:val="18"/>
                <w:szCs w:val="18"/>
              </w:rPr>
              <w:t>9</w:t>
            </w:r>
          </w:p>
        </w:tc>
        <w:tc>
          <w:tcPr>
            <w:tcW w:w="2704" w:type="dxa"/>
            <w:tcBorders>
              <w:top w:val="nil"/>
              <w:left w:val="nil"/>
              <w:bottom w:val="single" w:sz="4" w:space="0" w:color="auto"/>
              <w:right w:val="single" w:sz="4" w:space="0" w:color="auto"/>
            </w:tcBorders>
            <w:shd w:val="clear" w:color="auto" w:fill="auto"/>
            <w:vAlign w:val="center"/>
            <w:hideMark/>
          </w:tcPr>
          <w:p w:rsidR="002128DF" w:rsidRPr="00833B07" w:rsidRDefault="002128DF" w:rsidP="002128DF">
            <w:pPr>
              <w:rPr>
                <w:rFonts w:ascii="Calibri" w:hAnsi="Calibri" w:cs="Calibri"/>
                <w:color w:val="000000"/>
                <w:sz w:val="18"/>
                <w:szCs w:val="18"/>
              </w:rPr>
            </w:pPr>
            <w:r w:rsidRPr="00833B07">
              <w:rPr>
                <w:rFonts w:ascii="Calibri" w:hAnsi="Calibri" w:cs="Calibri"/>
                <w:color w:val="000000"/>
                <w:sz w:val="18"/>
                <w:szCs w:val="18"/>
              </w:rPr>
              <w:t xml:space="preserve">Υπόλοιπο Δωρεάς </w:t>
            </w:r>
            <w:proofErr w:type="spellStart"/>
            <w:r w:rsidRPr="00833B07">
              <w:rPr>
                <w:rFonts w:ascii="Calibri" w:hAnsi="Calibri" w:cs="Calibri"/>
                <w:color w:val="000000"/>
                <w:sz w:val="18"/>
                <w:szCs w:val="18"/>
              </w:rPr>
              <w:t>Αγλ</w:t>
            </w:r>
            <w:proofErr w:type="spellEnd"/>
            <w:r w:rsidRPr="00833B07">
              <w:rPr>
                <w:rFonts w:ascii="Calibri" w:hAnsi="Calibri" w:cs="Calibri"/>
                <w:color w:val="000000"/>
                <w:sz w:val="18"/>
                <w:szCs w:val="18"/>
              </w:rPr>
              <w:t xml:space="preserve"> και Κων. </w:t>
            </w:r>
            <w:proofErr w:type="spellStart"/>
            <w:r w:rsidRPr="00833B07">
              <w:rPr>
                <w:rFonts w:ascii="Calibri" w:hAnsi="Calibri" w:cs="Calibri"/>
                <w:color w:val="000000"/>
                <w:sz w:val="18"/>
                <w:szCs w:val="18"/>
              </w:rPr>
              <w:t>Παπαπαναγιώτου</w:t>
            </w:r>
            <w:proofErr w:type="spellEnd"/>
          </w:p>
        </w:tc>
        <w:tc>
          <w:tcPr>
            <w:tcW w:w="1227" w:type="dxa"/>
            <w:tcBorders>
              <w:top w:val="nil"/>
              <w:left w:val="nil"/>
              <w:bottom w:val="single" w:sz="4" w:space="0" w:color="auto"/>
              <w:right w:val="single" w:sz="4" w:space="0" w:color="auto"/>
            </w:tcBorders>
            <w:shd w:val="clear" w:color="auto" w:fill="auto"/>
            <w:noWrap/>
            <w:vAlign w:val="center"/>
            <w:hideMark/>
          </w:tcPr>
          <w:p w:rsidR="002128DF" w:rsidRPr="00833B07" w:rsidRDefault="002128DF" w:rsidP="002128DF">
            <w:pPr>
              <w:jc w:val="right"/>
              <w:rPr>
                <w:rFonts w:ascii="Calibri" w:hAnsi="Calibri" w:cs="Calibri"/>
                <w:color w:val="000000"/>
                <w:sz w:val="18"/>
                <w:szCs w:val="18"/>
              </w:rPr>
            </w:pPr>
            <w:r w:rsidRPr="00833B07">
              <w:rPr>
                <w:rFonts w:ascii="Calibri" w:hAnsi="Calibri" w:cs="Calibri"/>
                <w:color w:val="000000"/>
                <w:sz w:val="18"/>
                <w:szCs w:val="18"/>
              </w:rPr>
              <w:t>146.735,14</w:t>
            </w:r>
          </w:p>
        </w:tc>
        <w:tc>
          <w:tcPr>
            <w:tcW w:w="1042" w:type="dxa"/>
            <w:tcBorders>
              <w:top w:val="nil"/>
              <w:left w:val="nil"/>
              <w:bottom w:val="single" w:sz="4" w:space="0" w:color="auto"/>
              <w:right w:val="single" w:sz="4" w:space="0" w:color="auto"/>
            </w:tcBorders>
            <w:shd w:val="clear" w:color="auto" w:fill="auto"/>
            <w:noWrap/>
            <w:vAlign w:val="center"/>
            <w:hideMark/>
          </w:tcPr>
          <w:p w:rsidR="002128DF" w:rsidRPr="00833B07" w:rsidRDefault="002128DF" w:rsidP="002128DF">
            <w:pPr>
              <w:jc w:val="right"/>
              <w:rPr>
                <w:rFonts w:ascii="Calibri" w:hAnsi="Calibri" w:cs="Calibri"/>
                <w:color w:val="000000"/>
                <w:sz w:val="18"/>
                <w:szCs w:val="18"/>
              </w:rPr>
            </w:pPr>
            <w:r w:rsidRPr="00833B07">
              <w:rPr>
                <w:rFonts w:ascii="Calibri" w:hAnsi="Calibri" w:cs="Calibri"/>
                <w:color w:val="000000"/>
                <w:sz w:val="18"/>
                <w:szCs w:val="18"/>
              </w:rPr>
              <w:t> </w:t>
            </w:r>
          </w:p>
        </w:tc>
        <w:tc>
          <w:tcPr>
            <w:tcW w:w="1353" w:type="dxa"/>
            <w:tcBorders>
              <w:top w:val="nil"/>
              <w:left w:val="nil"/>
              <w:bottom w:val="single" w:sz="4" w:space="0" w:color="auto"/>
              <w:right w:val="single" w:sz="4" w:space="0" w:color="auto"/>
            </w:tcBorders>
            <w:shd w:val="clear" w:color="auto" w:fill="auto"/>
            <w:noWrap/>
            <w:vAlign w:val="center"/>
            <w:hideMark/>
          </w:tcPr>
          <w:p w:rsidR="002128DF" w:rsidRPr="00833B07" w:rsidRDefault="002128DF" w:rsidP="002128DF">
            <w:pPr>
              <w:jc w:val="right"/>
              <w:rPr>
                <w:rFonts w:ascii="Calibri" w:hAnsi="Calibri" w:cs="Calibri"/>
                <w:color w:val="000000"/>
                <w:sz w:val="18"/>
                <w:szCs w:val="18"/>
              </w:rPr>
            </w:pPr>
            <w:r w:rsidRPr="00833B07">
              <w:rPr>
                <w:rFonts w:ascii="Calibri" w:hAnsi="Calibri" w:cs="Calibri"/>
                <w:color w:val="000000"/>
                <w:sz w:val="18"/>
                <w:szCs w:val="18"/>
              </w:rPr>
              <w:t>146.735,14</w:t>
            </w:r>
          </w:p>
        </w:tc>
        <w:tc>
          <w:tcPr>
            <w:tcW w:w="1091" w:type="dxa"/>
            <w:tcBorders>
              <w:top w:val="nil"/>
              <w:left w:val="nil"/>
              <w:bottom w:val="single" w:sz="4" w:space="0" w:color="auto"/>
              <w:right w:val="single" w:sz="4" w:space="0" w:color="auto"/>
            </w:tcBorders>
            <w:shd w:val="clear" w:color="auto" w:fill="auto"/>
            <w:noWrap/>
            <w:vAlign w:val="center"/>
            <w:hideMark/>
          </w:tcPr>
          <w:p w:rsidR="002128DF" w:rsidRPr="00833B07" w:rsidRDefault="002128DF" w:rsidP="002128DF">
            <w:pPr>
              <w:rPr>
                <w:rFonts w:ascii="Calibri" w:hAnsi="Calibri" w:cs="Calibri"/>
                <w:color w:val="000000"/>
                <w:sz w:val="18"/>
                <w:szCs w:val="18"/>
              </w:rPr>
            </w:pPr>
            <w:r w:rsidRPr="00833B07">
              <w:rPr>
                <w:rFonts w:ascii="Calibri" w:hAnsi="Calibri" w:cs="Calibri"/>
                <w:color w:val="000000"/>
                <w:sz w:val="18"/>
                <w:szCs w:val="18"/>
              </w:rPr>
              <w:t> </w:t>
            </w:r>
          </w:p>
        </w:tc>
        <w:tc>
          <w:tcPr>
            <w:tcW w:w="1116" w:type="dxa"/>
            <w:tcBorders>
              <w:top w:val="nil"/>
              <w:left w:val="nil"/>
              <w:bottom w:val="single" w:sz="4" w:space="0" w:color="auto"/>
              <w:right w:val="single" w:sz="8" w:space="0" w:color="auto"/>
            </w:tcBorders>
            <w:shd w:val="clear" w:color="auto" w:fill="auto"/>
            <w:noWrap/>
            <w:vAlign w:val="center"/>
            <w:hideMark/>
          </w:tcPr>
          <w:p w:rsidR="002128DF" w:rsidRPr="00833B07" w:rsidRDefault="002128DF" w:rsidP="002128DF">
            <w:pPr>
              <w:rPr>
                <w:rFonts w:ascii="Calibri" w:hAnsi="Calibri" w:cs="Calibri"/>
                <w:color w:val="000000"/>
                <w:sz w:val="18"/>
                <w:szCs w:val="18"/>
              </w:rPr>
            </w:pPr>
            <w:r w:rsidRPr="00833B07">
              <w:rPr>
                <w:rFonts w:ascii="Calibri" w:hAnsi="Calibri" w:cs="Calibri"/>
                <w:color w:val="000000"/>
                <w:sz w:val="18"/>
                <w:szCs w:val="18"/>
              </w:rPr>
              <w:t> </w:t>
            </w:r>
          </w:p>
        </w:tc>
      </w:tr>
      <w:tr w:rsidR="002128DF" w:rsidRPr="00833B07" w:rsidTr="00415B12">
        <w:trPr>
          <w:trHeight w:val="360"/>
          <w:jc w:val="center"/>
        </w:trPr>
        <w:tc>
          <w:tcPr>
            <w:tcW w:w="506" w:type="dxa"/>
            <w:tcBorders>
              <w:top w:val="nil"/>
              <w:left w:val="single" w:sz="8" w:space="0" w:color="auto"/>
              <w:bottom w:val="single" w:sz="4" w:space="0" w:color="auto"/>
              <w:right w:val="single" w:sz="4" w:space="0" w:color="auto"/>
            </w:tcBorders>
            <w:shd w:val="clear" w:color="auto" w:fill="auto"/>
            <w:noWrap/>
            <w:vAlign w:val="center"/>
            <w:hideMark/>
          </w:tcPr>
          <w:p w:rsidR="002128DF" w:rsidRPr="00833B07" w:rsidRDefault="002128DF" w:rsidP="002128DF">
            <w:pPr>
              <w:jc w:val="center"/>
              <w:rPr>
                <w:rFonts w:ascii="Calibri" w:hAnsi="Calibri" w:cs="Calibri"/>
                <w:color w:val="000000"/>
                <w:sz w:val="18"/>
                <w:szCs w:val="18"/>
              </w:rPr>
            </w:pPr>
            <w:r w:rsidRPr="00833B07">
              <w:rPr>
                <w:rFonts w:ascii="Calibri" w:hAnsi="Calibri" w:cs="Calibri"/>
                <w:color w:val="000000"/>
                <w:sz w:val="18"/>
                <w:szCs w:val="18"/>
              </w:rPr>
              <w:t>10</w:t>
            </w:r>
          </w:p>
        </w:tc>
        <w:tc>
          <w:tcPr>
            <w:tcW w:w="2704" w:type="dxa"/>
            <w:tcBorders>
              <w:top w:val="nil"/>
              <w:left w:val="nil"/>
              <w:bottom w:val="single" w:sz="4" w:space="0" w:color="auto"/>
              <w:right w:val="single" w:sz="4" w:space="0" w:color="auto"/>
            </w:tcBorders>
            <w:shd w:val="clear" w:color="auto" w:fill="auto"/>
            <w:vAlign w:val="center"/>
            <w:hideMark/>
          </w:tcPr>
          <w:p w:rsidR="002128DF" w:rsidRPr="00833B07" w:rsidRDefault="002128DF" w:rsidP="002128DF">
            <w:pPr>
              <w:rPr>
                <w:rFonts w:ascii="Calibri" w:hAnsi="Calibri" w:cs="Calibri"/>
                <w:color w:val="000000"/>
                <w:sz w:val="18"/>
                <w:szCs w:val="18"/>
              </w:rPr>
            </w:pPr>
            <w:proofErr w:type="spellStart"/>
            <w:r w:rsidRPr="00833B07">
              <w:rPr>
                <w:rFonts w:ascii="Calibri" w:hAnsi="Calibri" w:cs="Calibri"/>
                <w:color w:val="000000"/>
                <w:sz w:val="18"/>
                <w:szCs w:val="18"/>
              </w:rPr>
              <w:t>Υπολοιπο</w:t>
            </w:r>
            <w:proofErr w:type="spellEnd"/>
            <w:r w:rsidRPr="00833B07">
              <w:rPr>
                <w:rFonts w:ascii="Calibri" w:hAnsi="Calibri" w:cs="Calibri"/>
                <w:color w:val="000000"/>
                <w:sz w:val="18"/>
                <w:szCs w:val="18"/>
              </w:rPr>
              <w:t xml:space="preserve"> ΣΑΕΠ 766 (</w:t>
            </w:r>
            <w:proofErr w:type="spellStart"/>
            <w:r w:rsidRPr="00833B07">
              <w:rPr>
                <w:rFonts w:ascii="Calibri" w:hAnsi="Calibri" w:cs="Calibri"/>
                <w:color w:val="000000"/>
                <w:sz w:val="18"/>
                <w:szCs w:val="18"/>
              </w:rPr>
              <w:t>Περιφ</w:t>
            </w:r>
            <w:proofErr w:type="spellEnd"/>
            <w:r w:rsidRPr="00833B07">
              <w:rPr>
                <w:rFonts w:ascii="Calibri" w:hAnsi="Calibri" w:cs="Calibri"/>
                <w:color w:val="000000"/>
                <w:sz w:val="18"/>
                <w:szCs w:val="18"/>
              </w:rPr>
              <w:t>. Στ. Ελλάδας</w:t>
            </w:r>
          </w:p>
        </w:tc>
        <w:tc>
          <w:tcPr>
            <w:tcW w:w="1227" w:type="dxa"/>
            <w:tcBorders>
              <w:top w:val="nil"/>
              <w:left w:val="nil"/>
              <w:bottom w:val="single" w:sz="4" w:space="0" w:color="auto"/>
              <w:right w:val="single" w:sz="4" w:space="0" w:color="auto"/>
            </w:tcBorders>
            <w:shd w:val="clear" w:color="auto" w:fill="auto"/>
            <w:noWrap/>
            <w:vAlign w:val="center"/>
            <w:hideMark/>
          </w:tcPr>
          <w:p w:rsidR="002128DF" w:rsidRPr="00833B07" w:rsidRDefault="002128DF" w:rsidP="002128DF">
            <w:pPr>
              <w:jc w:val="right"/>
              <w:rPr>
                <w:rFonts w:ascii="Calibri" w:hAnsi="Calibri" w:cs="Calibri"/>
                <w:color w:val="000000"/>
                <w:sz w:val="18"/>
                <w:szCs w:val="18"/>
              </w:rPr>
            </w:pPr>
            <w:r w:rsidRPr="00833B07">
              <w:rPr>
                <w:rFonts w:ascii="Calibri" w:hAnsi="Calibri" w:cs="Calibri"/>
                <w:color w:val="000000"/>
                <w:sz w:val="18"/>
                <w:szCs w:val="18"/>
              </w:rPr>
              <w:t>252.800,00</w:t>
            </w:r>
          </w:p>
        </w:tc>
        <w:tc>
          <w:tcPr>
            <w:tcW w:w="1042" w:type="dxa"/>
            <w:tcBorders>
              <w:top w:val="nil"/>
              <w:left w:val="nil"/>
              <w:bottom w:val="single" w:sz="4" w:space="0" w:color="auto"/>
              <w:right w:val="single" w:sz="4" w:space="0" w:color="auto"/>
            </w:tcBorders>
            <w:shd w:val="clear" w:color="auto" w:fill="auto"/>
            <w:noWrap/>
            <w:vAlign w:val="center"/>
            <w:hideMark/>
          </w:tcPr>
          <w:p w:rsidR="002128DF" w:rsidRPr="00833B07" w:rsidRDefault="002128DF" w:rsidP="002128DF">
            <w:pPr>
              <w:jc w:val="right"/>
              <w:rPr>
                <w:rFonts w:ascii="Calibri" w:hAnsi="Calibri" w:cs="Calibri"/>
                <w:color w:val="000000"/>
                <w:sz w:val="18"/>
                <w:szCs w:val="18"/>
              </w:rPr>
            </w:pPr>
            <w:r w:rsidRPr="00833B07">
              <w:rPr>
                <w:rFonts w:ascii="Calibri" w:hAnsi="Calibri" w:cs="Calibri"/>
                <w:color w:val="000000"/>
                <w:sz w:val="18"/>
                <w:szCs w:val="18"/>
              </w:rPr>
              <w:t> </w:t>
            </w:r>
          </w:p>
        </w:tc>
        <w:tc>
          <w:tcPr>
            <w:tcW w:w="1353" w:type="dxa"/>
            <w:tcBorders>
              <w:top w:val="nil"/>
              <w:left w:val="nil"/>
              <w:bottom w:val="single" w:sz="4" w:space="0" w:color="auto"/>
              <w:right w:val="single" w:sz="4" w:space="0" w:color="auto"/>
            </w:tcBorders>
            <w:shd w:val="clear" w:color="auto" w:fill="auto"/>
            <w:noWrap/>
            <w:vAlign w:val="center"/>
            <w:hideMark/>
          </w:tcPr>
          <w:p w:rsidR="002128DF" w:rsidRPr="00833B07" w:rsidRDefault="002128DF" w:rsidP="002128DF">
            <w:pPr>
              <w:rPr>
                <w:rFonts w:ascii="Calibri" w:hAnsi="Calibri" w:cs="Calibri"/>
                <w:color w:val="000000"/>
                <w:sz w:val="18"/>
                <w:szCs w:val="18"/>
              </w:rPr>
            </w:pPr>
            <w:r w:rsidRPr="00833B07">
              <w:rPr>
                <w:rFonts w:ascii="Calibri" w:hAnsi="Calibri" w:cs="Calibri"/>
                <w:color w:val="000000"/>
                <w:sz w:val="18"/>
                <w:szCs w:val="18"/>
              </w:rPr>
              <w:t> </w:t>
            </w:r>
          </w:p>
        </w:tc>
        <w:tc>
          <w:tcPr>
            <w:tcW w:w="1091" w:type="dxa"/>
            <w:tcBorders>
              <w:top w:val="nil"/>
              <w:left w:val="nil"/>
              <w:bottom w:val="single" w:sz="4" w:space="0" w:color="auto"/>
              <w:right w:val="single" w:sz="4" w:space="0" w:color="auto"/>
            </w:tcBorders>
            <w:shd w:val="clear" w:color="auto" w:fill="auto"/>
            <w:noWrap/>
            <w:vAlign w:val="center"/>
            <w:hideMark/>
          </w:tcPr>
          <w:p w:rsidR="002128DF" w:rsidRPr="00833B07" w:rsidRDefault="002128DF" w:rsidP="002128DF">
            <w:pPr>
              <w:rPr>
                <w:rFonts w:ascii="Calibri" w:hAnsi="Calibri" w:cs="Calibri"/>
                <w:color w:val="000000"/>
                <w:sz w:val="18"/>
                <w:szCs w:val="18"/>
              </w:rPr>
            </w:pPr>
            <w:r w:rsidRPr="00833B07">
              <w:rPr>
                <w:rFonts w:ascii="Calibri" w:hAnsi="Calibri" w:cs="Calibri"/>
                <w:color w:val="000000"/>
                <w:sz w:val="18"/>
                <w:szCs w:val="18"/>
              </w:rPr>
              <w:t> </w:t>
            </w:r>
          </w:p>
        </w:tc>
        <w:tc>
          <w:tcPr>
            <w:tcW w:w="1116" w:type="dxa"/>
            <w:tcBorders>
              <w:top w:val="nil"/>
              <w:left w:val="nil"/>
              <w:bottom w:val="single" w:sz="4" w:space="0" w:color="auto"/>
              <w:right w:val="single" w:sz="8" w:space="0" w:color="auto"/>
            </w:tcBorders>
            <w:shd w:val="clear" w:color="auto" w:fill="auto"/>
            <w:noWrap/>
            <w:vAlign w:val="center"/>
            <w:hideMark/>
          </w:tcPr>
          <w:p w:rsidR="002128DF" w:rsidRPr="00833B07" w:rsidRDefault="002128DF" w:rsidP="002128DF">
            <w:pPr>
              <w:jc w:val="right"/>
              <w:rPr>
                <w:rFonts w:ascii="Calibri" w:hAnsi="Calibri" w:cs="Calibri"/>
                <w:color w:val="000000"/>
                <w:sz w:val="18"/>
                <w:szCs w:val="18"/>
              </w:rPr>
            </w:pPr>
            <w:r w:rsidRPr="00833B07">
              <w:rPr>
                <w:rFonts w:ascii="Calibri" w:hAnsi="Calibri" w:cs="Calibri"/>
                <w:color w:val="000000"/>
                <w:sz w:val="18"/>
                <w:szCs w:val="18"/>
              </w:rPr>
              <w:t>252.800,00</w:t>
            </w:r>
          </w:p>
        </w:tc>
      </w:tr>
      <w:tr w:rsidR="002128DF" w:rsidRPr="00833B07" w:rsidTr="00415B12">
        <w:trPr>
          <w:trHeight w:val="430"/>
          <w:jc w:val="center"/>
        </w:trPr>
        <w:tc>
          <w:tcPr>
            <w:tcW w:w="506" w:type="dxa"/>
            <w:tcBorders>
              <w:top w:val="nil"/>
              <w:left w:val="single" w:sz="8" w:space="0" w:color="auto"/>
              <w:bottom w:val="single" w:sz="4" w:space="0" w:color="auto"/>
              <w:right w:val="single" w:sz="4" w:space="0" w:color="auto"/>
            </w:tcBorders>
            <w:shd w:val="clear" w:color="auto" w:fill="auto"/>
            <w:noWrap/>
            <w:vAlign w:val="center"/>
            <w:hideMark/>
          </w:tcPr>
          <w:p w:rsidR="002128DF" w:rsidRPr="00833B07" w:rsidRDefault="002128DF" w:rsidP="002128DF">
            <w:pPr>
              <w:jc w:val="center"/>
              <w:rPr>
                <w:rFonts w:ascii="Calibri" w:hAnsi="Calibri" w:cs="Calibri"/>
                <w:color w:val="000000"/>
                <w:sz w:val="18"/>
                <w:szCs w:val="18"/>
              </w:rPr>
            </w:pPr>
            <w:r w:rsidRPr="00833B07">
              <w:rPr>
                <w:rFonts w:ascii="Calibri" w:hAnsi="Calibri" w:cs="Calibri"/>
                <w:color w:val="000000"/>
                <w:sz w:val="18"/>
                <w:szCs w:val="18"/>
              </w:rPr>
              <w:t>11</w:t>
            </w:r>
          </w:p>
        </w:tc>
        <w:tc>
          <w:tcPr>
            <w:tcW w:w="2704" w:type="dxa"/>
            <w:tcBorders>
              <w:top w:val="nil"/>
              <w:left w:val="nil"/>
              <w:bottom w:val="single" w:sz="4" w:space="0" w:color="auto"/>
              <w:right w:val="single" w:sz="4" w:space="0" w:color="auto"/>
            </w:tcBorders>
            <w:shd w:val="clear" w:color="auto" w:fill="auto"/>
            <w:vAlign w:val="center"/>
            <w:hideMark/>
          </w:tcPr>
          <w:p w:rsidR="002128DF" w:rsidRPr="00833B07" w:rsidRDefault="002128DF" w:rsidP="002128DF">
            <w:pPr>
              <w:rPr>
                <w:rFonts w:ascii="Calibri" w:hAnsi="Calibri" w:cs="Calibri"/>
                <w:color w:val="000000"/>
                <w:sz w:val="18"/>
                <w:szCs w:val="18"/>
              </w:rPr>
            </w:pPr>
            <w:r w:rsidRPr="00833B07">
              <w:rPr>
                <w:rFonts w:ascii="Calibri" w:hAnsi="Calibri" w:cs="Calibri"/>
                <w:color w:val="000000"/>
                <w:sz w:val="18"/>
                <w:szCs w:val="18"/>
              </w:rPr>
              <w:t>Υπόλοιπο Φιλόδημος ΙΙ</w:t>
            </w:r>
          </w:p>
        </w:tc>
        <w:tc>
          <w:tcPr>
            <w:tcW w:w="1227" w:type="dxa"/>
            <w:tcBorders>
              <w:top w:val="nil"/>
              <w:left w:val="nil"/>
              <w:bottom w:val="single" w:sz="4" w:space="0" w:color="auto"/>
              <w:right w:val="single" w:sz="4" w:space="0" w:color="auto"/>
            </w:tcBorders>
            <w:shd w:val="clear" w:color="auto" w:fill="auto"/>
            <w:noWrap/>
            <w:vAlign w:val="center"/>
            <w:hideMark/>
          </w:tcPr>
          <w:p w:rsidR="002128DF" w:rsidRPr="00833B07" w:rsidRDefault="002128DF" w:rsidP="002128DF">
            <w:pPr>
              <w:jc w:val="right"/>
              <w:rPr>
                <w:rFonts w:ascii="Calibri" w:hAnsi="Calibri" w:cs="Calibri"/>
                <w:color w:val="000000"/>
                <w:sz w:val="18"/>
                <w:szCs w:val="18"/>
              </w:rPr>
            </w:pPr>
            <w:r w:rsidRPr="00833B07">
              <w:rPr>
                <w:rFonts w:ascii="Calibri" w:hAnsi="Calibri" w:cs="Calibri"/>
                <w:color w:val="000000"/>
                <w:sz w:val="18"/>
                <w:szCs w:val="18"/>
              </w:rPr>
              <w:t>232.500,00</w:t>
            </w:r>
          </w:p>
        </w:tc>
        <w:tc>
          <w:tcPr>
            <w:tcW w:w="1042" w:type="dxa"/>
            <w:tcBorders>
              <w:top w:val="nil"/>
              <w:left w:val="nil"/>
              <w:bottom w:val="single" w:sz="4" w:space="0" w:color="auto"/>
              <w:right w:val="single" w:sz="4" w:space="0" w:color="auto"/>
            </w:tcBorders>
            <w:shd w:val="clear" w:color="auto" w:fill="auto"/>
            <w:noWrap/>
            <w:vAlign w:val="center"/>
            <w:hideMark/>
          </w:tcPr>
          <w:p w:rsidR="002128DF" w:rsidRPr="00833B07" w:rsidRDefault="002128DF" w:rsidP="002128DF">
            <w:pPr>
              <w:jc w:val="right"/>
              <w:rPr>
                <w:rFonts w:ascii="Calibri" w:hAnsi="Calibri" w:cs="Calibri"/>
                <w:color w:val="000000"/>
                <w:sz w:val="18"/>
                <w:szCs w:val="18"/>
              </w:rPr>
            </w:pPr>
            <w:r w:rsidRPr="00833B07">
              <w:rPr>
                <w:rFonts w:ascii="Calibri" w:hAnsi="Calibri" w:cs="Calibri"/>
                <w:color w:val="000000"/>
                <w:sz w:val="18"/>
                <w:szCs w:val="18"/>
              </w:rPr>
              <w:t> </w:t>
            </w:r>
          </w:p>
        </w:tc>
        <w:tc>
          <w:tcPr>
            <w:tcW w:w="1353" w:type="dxa"/>
            <w:tcBorders>
              <w:top w:val="nil"/>
              <w:left w:val="nil"/>
              <w:bottom w:val="single" w:sz="4" w:space="0" w:color="auto"/>
              <w:right w:val="single" w:sz="4" w:space="0" w:color="auto"/>
            </w:tcBorders>
            <w:shd w:val="clear" w:color="auto" w:fill="auto"/>
            <w:noWrap/>
            <w:vAlign w:val="center"/>
            <w:hideMark/>
          </w:tcPr>
          <w:p w:rsidR="002128DF" w:rsidRPr="00833B07" w:rsidRDefault="002128DF" w:rsidP="002128DF">
            <w:pPr>
              <w:rPr>
                <w:rFonts w:ascii="Calibri" w:hAnsi="Calibri" w:cs="Calibri"/>
                <w:color w:val="000000"/>
                <w:sz w:val="18"/>
                <w:szCs w:val="18"/>
              </w:rPr>
            </w:pPr>
            <w:r w:rsidRPr="00833B07">
              <w:rPr>
                <w:rFonts w:ascii="Calibri" w:hAnsi="Calibri" w:cs="Calibri"/>
                <w:color w:val="000000"/>
                <w:sz w:val="18"/>
                <w:szCs w:val="18"/>
              </w:rPr>
              <w:t> </w:t>
            </w:r>
          </w:p>
        </w:tc>
        <w:tc>
          <w:tcPr>
            <w:tcW w:w="1091" w:type="dxa"/>
            <w:tcBorders>
              <w:top w:val="nil"/>
              <w:left w:val="nil"/>
              <w:bottom w:val="single" w:sz="4" w:space="0" w:color="auto"/>
              <w:right w:val="single" w:sz="4" w:space="0" w:color="auto"/>
            </w:tcBorders>
            <w:shd w:val="clear" w:color="auto" w:fill="auto"/>
            <w:noWrap/>
            <w:vAlign w:val="center"/>
            <w:hideMark/>
          </w:tcPr>
          <w:p w:rsidR="002128DF" w:rsidRPr="00833B07" w:rsidRDefault="002128DF" w:rsidP="002128DF">
            <w:pPr>
              <w:rPr>
                <w:rFonts w:ascii="Calibri" w:hAnsi="Calibri" w:cs="Calibri"/>
                <w:color w:val="000000"/>
                <w:sz w:val="18"/>
                <w:szCs w:val="18"/>
              </w:rPr>
            </w:pPr>
            <w:r w:rsidRPr="00833B07">
              <w:rPr>
                <w:rFonts w:ascii="Calibri" w:hAnsi="Calibri" w:cs="Calibri"/>
                <w:color w:val="000000"/>
                <w:sz w:val="18"/>
                <w:szCs w:val="18"/>
              </w:rPr>
              <w:t> </w:t>
            </w:r>
          </w:p>
        </w:tc>
        <w:tc>
          <w:tcPr>
            <w:tcW w:w="1116" w:type="dxa"/>
            <w:tcBorders>
              <w:top w:val="nil"/>
              <w:left w:val="nil"/>
              <w:bottom w:val="single" w:sz="4" w:space="0" w:color="auto"/>
              <w:right w:val="single" w:sz="8" w:space="0" w:color="auto"/>
            </w:tcBorders>
            <w:shd w:val="clear" w:color="auto" w:fill="auto"/>
            <w:noWrap/>
            <w:vAlign w:val="center"/>
            <w:hideMark/>
          </w:tcPr>
          <w:p w:rsidR="002128DF" w:rsidRPr="00833B07" w:rsidRDefault="002128DF" w:rsidP="002128DF">
            <w:pPr>
              <w:jc w:val="right"/>
              <w:rPr>
                <w:rFonts w:ascii="Calibri" w:hAnsi="Calibri" w:cs="Calibri"/>
                <w:color w:val="000000"/>
                <w:sz w:val="18"/>
                <w:szCs w:val="18"/>
              </w:rPr>
            </w:pPr>
            <w:r w:rsidRPr="00833B07">
              <w:rPr>
                <w:rFonts w:ascii="Calibri" w:hAnsi="Calibri" w:cs="Calibri"/>
                <w:color w:val="000000"/>
                <w:sz w:val="18"/>
                <w:szCs w:val="18"/>
              </w:rPr>
              <w:t>232.500,00</w:t>
            </w:r>
          </w:p>
        </w:tc>
      </w:tr>
      <w:tr w:rsidR="002128DF" w:rsidRPr="00833B07" w:rsidTr="00415B12">
        <w:trPr>
          <w:trHeight w:val="490"/>
          <w:jc w:val="center"/>
        </w:trPr>
        <w:tc>
          <w:tcPr>
            <w:tcW w:w="506" w:type="dxa"/>
            <w:tcBorders>
              <w:top w:val="single" w:sz="8" w:space="0" w:color="auto"/>
              <w:left w:val="single" w:sz="8" w:space="0" w:color="auto"/>
              <w:bottom w:val="single" w:sz="8" w:space="0" w:color="auto"/>
              <w:right w:val="single" w:sz="4" w:space="0" w:color="auto"/>
            </w:tcBorders>
            <w:shd w:val="clear" w:color="000000" w:fill="D8D8D8"/>
            <w:noWrap/>
            <w:vAlign w:val="center"/>
            <w:hideMark/>
          </w:tcPr>
          <w:p w:rsidR="002128DF" w:rsidRPr="00833B07" w:rsidRDefault="002128DF" w:rsidP="002128DF">
            <w:pPr>
              <w:jc w:val="center"/>
              <w:rPr>
                <w:rFonts w:ascii="Calibri" w:hAnsi="Calibri" w:cs="Calibri"/>
                <w:color w:val="000000"/>
                <w:sz w:val="18"/>
                <w:szCs w:val="18"/>
              </w:rPr>
            </w:pPr>
            <w:r w:rsidRPr="00833B07">
              <w:rPr>
                <w:rFonts w:ascii="Calibri" w:hAnsi="Calibri" w:cs="Calibri"/>
                <w:color w:val="000000"/>
                <w:sz w:val="18"/>
                <w:szCs w:val="18"/>
              </w:rPr>
              <w:t> </w:t>
            </w:r>
          </w:p>
        </w:tc>
        <w:tc>
          <w:tcPr>
            <w:tcW w:w="2704" w:type="dxa"/>
            <w:tcBorders>
              <w:top w:val="single" w:sz="8" w:space="0" w:color="auto"/>
              <w:left w:val="nil"/>
              <w:bottom w:val="single" w:sz="8" w:space="0" w:color="auto"/>
              <w:right w:val="single" w:sz="4" w:space="0" w:color="auto"/>
            </w:tcBorders>
            <w:shd w:val="clear" w:color="000000" w:fill="D8D8D8"/>
            <w:noWrap/>
            <w:vAlign w:val="center"/>
            <w:hideMark/>
          </w:tcPr>
          <w:p w:rsidR="002128DF" w:rsidRPr="00833B07" w:rsidRDefault="002128DF" w:rsidP="002128DF">
            <w:pPr>
              <w:rPr>
                <w:rFonts w:ascii="Calibri" w:hAnsi="Calibri" w:cs="Calibri"/>
                <w:b/>
                <w:bCs/>
                <w:color w:val="000000"/>
                <w:sz w:val="18"/>
                <w:szCs w:val="18"/>
              </w:rPr>
            </w:pPr>
            <w:r w:rsidRPr="00833B07">
              <w:rPr>
                <w:rFonts w:ascii="Calibri" w:hAnsi="Calibri" w:cs="Calibri"/>
                <w:b/>
                <w:bCs/>
                <w:color w:val="000000"/>
                <w:sz w:val="18"/>
                <w:szCs w:val="18"/>
              </w:rPr>
              <w:t>Σύνολο Εκτάκτων (Κ.Α. 512)</w:t>
            </w:r>
          </w:p>
        </w:tc>
        <w:tc>
          <w:tcPr>
            <w:tcW w:w="1227" w:type="dxa"/>
            <w:tcBorders>
              <w:top w:val="single" w:sz="8" w:space="0" w:color="auto"/>
              <w:left w:val="nil"/>
              <w:bottom w:val="single" w:sz="8" w:space="0" w:color="auto"/>
              <w:right w:val="single" w:sz="4" w:space="0" w:color="auto"/>
            </w:tcBorders>
            <w:shd w:val="clear" w:color="000000" w:fill="D8D8D8"/>
            <w:noWrap/>
            <w:vAlign w:val="center"/>
            <w:hideMark/>
          </w:tcPr>
          <w:p w:rsidR="002128DF" w:rsidRPr="00833B07" w:rsidRDefault="002128DF" w:rsidP="002128DF">
            <w:pPr>
              <w:jc w:val="right"/>
              <w:rPr>
                <w:rFonts w:ascii="Calibri" w:hAnsi="Calibri" w:cs="Calibri"/>
                <w:b/>
                <w:bCs/>
                <w:color w:val="000000"/>
                <w:sz w:val="18"/>
                <w:szCs w:val="18"/>
              </w:rPr>
            </w:pPr>
            <w:r w:rsidRPr="00833B07">
              <w:rPr>
                <w:rFonts w:ascii="Calibri" w:hAnsi="Calibri" w:cs="Calibri"/>
                <w:b/>
                <w:bCs/>
                <w:color w:val="000000"/>
                <w:sz w:val="18"/>
                <w:szCs w:val="18"/>
              </w:rPr>
              <w:t>2.521.837,05</w:t>
            </w:r>
          </w:p>
        </w:tc>
        <w:tc>
          <w:tcPr>
            <w:tcW w:w="1042" w:type="dxa"/>
            <w:tcBorders>
              <w:top w:val="single" w:sz="8" w:space="0" w:color="auto"/>
              <w:left w:val="nil"/>
              <w:bottom w:val="single" w:sz="8" w:space="0" w:color="auto"/>
              <w:right w:val="single" w:sz="4" w:space="0" w:color="auto"/>
            </w:tcBorders>
            <w:shd w:val="clear" w:color="000000" w:fill="D8D8D8"/>
            <w:noWrap/>
            <w:vAlign w:val="center"/>
            <w:hideMark/>
          </w:tcPr>
          <w:p w:rsidR="002128DF" w:rsidRPr="00833B07" w:rsidRDefault="002128DF" w:rsidP="002128DF">
            <w:pPr>
              <w:jc w:val="right"/>
              <w:rPr>
                <w:rFonts w:ascii="Calibri" w:hAnsi="Calibri" w:cs="Calibri"/>
                <w:b/>
                <w:bCs/>
                <w:color w:val="000000"/>
                <w:sz w:val="18"/>
                <w:szCs w:val="18"/>
              </w:rPr>
            </w:pPr>
            <w:r w:rsidRPr="00833B07">
              <w:rPr>
                <w:rFonts w:ascii="Calibri" w:hAnsi="Calibri" w:cs="Calibri"/>
                <w:b/>
                <w:bCs/>
                <w:color w:val="000000"/>
                <w:sz w:val="18"/>
                <w:szCs w:val="18"/>
              </w:rPr>
              <w:t>80.142,16</w:t>
            </w:r>
          </w:p>
        </w:tc>
        <w:tc>
          <w:tcPr>
            <w:tcW w:w="1353" w:type="dxa"/>
            <w:tcBorders>
              <w:top w:val="single" w:sz="8" w:space="0" w:color="auto"/>
              <w:left w:val="nil"/>
              <w:bottom w:val="single" w:sz="8" w:space="0" w:color="auto"/>
              <w:right w:val="single" w:sz="4" w:space="0" w:color="auto"/>
            </w:tcBorders>
            <w:shd w:val="clear" w:color="000000" w:fill="D8D8D8"/>
            <w:noWrap/>
            <w:vAlign w:val="center"/>
            <w:hideMark/>
          </w:tcPr>
          <w:p w:rsidR="002128DF" w:rsidRPr="00833B07" w:rsidRDefault="002128DF" w:rsidP="002128DF">
            <w:pPr>
              <w:jc w:val="right"/>
              <w:rPr>
                <w:rFonts w:ascii="Calibri" w:hAnsi="Calibri" w:cs="Calibri"/>
                <w:b/>
                <w:bCs/>
                <w:color w:val="000000"/>
                <w:sz w:val="18"/>
                <w:szCs w:val="18"/>
              </w:rPr>
            </w:pPr>
            <w:r w:rsidRPr="00833B07">
              <w:rPr>
                <w:rFonts w:ascii="Calibri" w:hAnsi="Calibri" w:cs="Calibri"/>
                <w:b/>
                <w:bCs/>
                <w:color w:val="000000"/>
                <w:sz w:val="18"/>
                <w:szCs w:val="18"/>
              </w:rPr>
              <w:t>1.865.874,82</w:t>
            </w:r>
          </w:p>
        </w:tc>
        <w:tc>
          <w:tcPr>
            <w:tcW w:w="1091" w:type="dxa"/>
            <w:tcBorders>
              <w:top w:val="single" w:sz="8" w:space="0" w:color="auto"/>
              <w:left w:val="nil"/>
              <w:bottom w:val="single" w:sz="8" w:space="0" w:color="auto"/>
              <w:right w:val="single" w:sz="4" w:space="0" w:color="auto"/>
            </w:tcBorders>
            <w:shd w:val="clear" w:color="000000" w:fill="D8D8D8"/>
            <w:noWrap/>
            <w:vAlign w:val="center"/>
            <w:hideMark/>
          </w:tcPr>
          <w:p w:rsidR="002128DF" w:rsidRPr="00833B07" w:rsidRDefault="002128DF" w:rsidP="002128DF">
            <w:pPr>
              <w:jc w:val="right"/>
              <w:rPr>
                <w:rFonts w:ascii="Calibri" w:hAnsi="Calibri" w:cs="Calibri"/>
                <w:b/>
                <w:bCs/>
                <w:color w:val="000000"/>
                <w:sz w:val="18"/>
                <w:szCs w:val="18"/>
              </w:rPr>
            </w:pPr>
            <w:r w:rsidRPr="00833B07">
              <w:rPr>
                <w:rFonts w:ascii="Calibri" w:hAnsi="Calibri" w:cs="Calibri"/>
                <w:b/>
                <w:bCs/>
                <w:color w:val="000000"/>
                <w:sz w:val="18"/>
                <w:szCs w:val="18"/>
              </w:rPr>
              <w:t>20.181,07</w:t>
            </w:r>
          </w:p>
        </w:tc>
        <w:tc>
          <w:tcPr>
            <w:tcW w:w="1116" w:type="dxa"/>
            <w:tcBorders>
              <w:top w:val="single" w:sz="8" w:space="0" w:color="auto"/>
              <w:left w:val="nil"/>
              <w:bottom w:val="single" w:sz="8" w:space="0" w:color="auto"/>
              <w:right w:val="single" w:sz="8" w:space="0" w:color="auto"/>
            </w:tcBorders>
            <w:shd w:val="clear" w:color="000000" w:fill="D8D8D8"/>
            <w:noWrap/>
            <w:vAlign w:val="center"/>
            <w:hideMark/>
          </w:tcPr>
          <w:p w:rsidR="002128DF" w:rsidRPr="00833B07" w:rsidRDefault="002128DF" w:rsidP="002128DF">
            <w:pPr>
              <w:jc w:val="right"/>
              <w:rPr>
                <w:rFonts w:ascii="Calibri" w:hAnsi="Calibri" w:cs="Calibri"/>
                <w:b/>
                <w:bCs/>
                <w:color w:val="000000"/>
                <w:sz w:val="18"/>
                <w:szCs w:val="18"/>
              </w:rPr>
            </w:pPr>
            <w:r w:rsidRPr="00833B07">
              <w:rPr>
                <w:rFonts w:ascii="Calibri" w:hAnsi="Calibri" w:cs="Calibri"/>
                <w:b/>
                <w:bCs/>
                <w:color w:val="000000"/>
                <w:sz w:val="18"/>
                <w:szCs w:val="18"/>
              </w:rPr>
              <w:t>555.639,00</w:t>
            </w:r>
          </w:p>
        </w:tc>
      </w:tr>
      <w:tr w:rsidR="002128DF" w:rsidRPr="00833B07" w:rsidTr="00415B12">
        <w:trPr>
          <w:trHeight w:val="520"/>
          <w:jc w:val="center"/>
        </w:trPr>
        <w:tc>
          <w:tcPr>
            <w:tcW w:w="506" w:type="dxa"/>
            <w:tcBorders>
              <w:top w:val="double" w:sz="6" w:space="0" w:color="auto"/>
              <w:left w:val="single" w:sz="8" w:space="0" w:color="auto"/>
              <w:bottom w:val="double" w:sz="6" w:space="0" w:color="auto"/>
              <w:right w:val="single" w:sz="4" w:space="0" w:color="auto"/>
            </w:tcBorders>
            <w:shd w:val="clear" w:color="000000" w:fill="D8D8D8"/>
            <w:noWrap/>
            <w:vAlign w:val="center"/>
            <w:hideMark/>
          </w:tcPr>
          <w:p w:rsidR="002128DF" w:rsidRPr="00833B07" w:rsidRDefault="002128DF" w:rsidP="002128DF">
            <w:pPr>
              <w:jc w:val="center"/>
              <w:rPr>
                <w:rFonts w:ascii="Calibri" w:hAnsi="Calibri" w:cs="Calibri"/>
                <w:color w:val="000000"/>
                <w:sz w:val="18"/>
                <w:szCs w:val="18"/>
              </w:rPr>
            </w:pPr>
            <w:r w:rsidRPr="00833B07">
              <w:rPr>
                <w:rFonts w:ascii="Calibri" w:hAnsi="Calibri" w:cs="Calibri"/>
                <w:color w:val="000000"/>
                <w:sz w:val="18"/>
                <w:szCs w:val="18"/>
              </w:rPr>
              <w:t> </w:t>
            </w:r>
          </w:p>
        </w:tc>
        <w:tc>
          <w:tcPr>
            <w:tcW w:w="2704" w:type="dxa"/>
            <w:tcBorders>
              <w:top w:val="double" w:sz="6" w:space="0" w:color="auto"/>
              <w:left w:val="nil"/>
              <w:bottom w:val="double" w:sz="6" w:space="0" w:color="auto"/>
              <w:right w:val="single" w:sz="4" w:space="0" w:color="auto"/>
            </w:tcBorders>
            <w:shd w:val="clear" w:color="000000" w:fill="D8D8D8"/>
            <w:vAlign w:val="center"/>
            <w:hideMark/>
          </w:tcPr>
          <w:p w:rsidR="002128DF" w:rsidRPr="00833B07" w:rsidRDefault="002128DF" w:rsidP="002128DF">
            <w:pPr>
              <w:rPr>
                <w:rFonts w:ascii="Calibri" w:hAnsi="Calibri" w:cs="Calibri"/>
                <w:b/>
                <w:bCs/>
                <w:color w:val="000000"/>
                <w:sz w:val="18"/>
                <w:szCs w:val="18"/>
              </w:rPr>
            </w:pPr>
            <w:r w:rsidRPr="00833B07">
              <w:rPr>
                <w:rFonts w:ascii="Calibri" w:hAnsi="Calibri" w:cs="Calibri"/>
                <w:b/>
                <w:bCs/>
                <w:color w:val="000000"/>
                <w:sz w:val="18"/>
                <w:szCs w:val="18"/>
              </w:rPr>
              <w:t>Γενικό Σύνολο</w:t>
            </w:r>
          </w:p>
        </w:tc>
        <w:tc>
          <w:tcPr>
            <w:tcW w:w="1227" w:type="dxa"/>
            <w:tcBorders>
              <w:top w:val="double" w:sz="6" w:space="0" w:color="auto"/>
              <w:left w:val="nil"/>
              <w:bottom w:val="double" w:sz="6" w:space="0" w:color="auto"/>
              <w:right w:val="single" w:sz="4" w:space="0" w:color="auto"/>
            </w:tcBorders>
            <w:shd w:val="clear" w:color="000000" w:fill="D8D8D8"/>
            <w:noWrap/>
            <w:vAlign w:val="center"/>
            <w:hideMark/>
          </w:tcPr>
          <w:p w:rsidR="002128DF" w:rsidRPr="00833B07" w:rsidRDefault="002128DF" w:rsidP="002128DF">
            <w:pPr>
              <w:jc w:val="right"/>
              <w:rPr>
                <w:rFonts w:ascii="Calibri" w:hAnsi="Calibri" w:cs="Calibri"/>
                <w:b/>
                <w:bCs/>
                <w:color w:val="000000"/>
                <w:sz w:val="18"/>
                <w:szCs w:val="18"/>
              </w:rPr>
            </w:pPr>
            <w:r w:rsidRPr="00833B07">
              <w:rPr>
                <w:rFonts w:ascii="Calibri" w:hAnsi="Calibri" w:cs="Calibri"/>
                <w:b/>
                <w:bCs/>
                <w:color w:val="000000"/>
                <w:sz w:val="18"/>
                <w:szCs w:val="18"/>
              </w:rPr>
              <w:t>4.030.047,28</w:t>
            </w:r>
          </w:p>
        </w:tc>
        <w:tc>
          <w:tcPr>
            <w:tcW w:w="1042" w:type="dxa"/>
            <w:tcBorders>
              <w:top w:val="double" w:sz="6" w:space="0" w:color="auto"/>
              <w:left w:val="nil"/>
              <w:bottom w:val="double" w:sz="6" w:space="0" w:color="auto"/>
              <w:right w:val="single" w:sz="4" w:space="0" w:color="auto"/>
            </w:tcBorders>
            <w:shd w:val="clear" w:color="000000" w:fill="D8D8D8"/>
            <w:noWrap/>
            <w:vAlign w:val="center"/>
            <w:hideMark/>
          </w:tcPr>
          <w:p w:rsidR="002128DF" w:rsidRPr="00833B07" w:rsidRDefault="002128DF" w:rsidP="002128DF">
            <w:pPr>
              <w:jc w:val="right"/>
              <w:rPr>
                <w:rFonts w:ascii="Calibri" w:hAnsi="Calibri" w:cs="Calibri"/>
                <w:b/>
                <w:bCs/>
                <w:color w:val="000000"/>
                <w:sz w:val="18"/>
                <w:szCs w:val="18"/>
              </w:rPr>
            </w:pPr>
            <w:r w:rsidRPr="00833B07">
              <w:rPr>
                <w:rFonts w:ascii="Calibri" w:hAnsi="Calibri" w:cs="Calibri"/>
                <w:b/>
                <w:bCs/>
                <w:color w:val="000000"/>
                <w:sz w:val="18"/>
                <w:szCs w:val="18"/>
              </w:rPr>
              <w:t>255.186,98</w:t>
            </w:r>
          </w:p>
        </w:tc>
        <w:tc>
          <w:tcPr>
            <w:tcW w:w="1353" w:type="dxa"/>
            <w:tcBorders>
              <w:top w:val="double" w:sz="6" w:space="0" w:color="auto"/>
              <w:left w:val="nil"/>
              <w:bottom w:val="double" w:sz="6" w:space="0" w:color="auto"/>
              <w:right w:val="single" w:sz="4" w:space="0" w:color="auto"/>
            </w:tcBorders>
            <w:shd w:val="clear" w:color="000000" w:fill="D8D8D8"/>
            <w:noWrap/>
            <w:vAlign w:val="center"/>
            <w:hideMark/>
          </w:tcPr>
          <w:p w:rsidR="002128DF" w:rsidRPr="00833B07" w:rsidRDefault="002128DF" w:rsidP="002128DF">
            <w:pPr>
              <w:jc w:val="right"/>
              <w:rPr>
                <w:rFonts w:ascii="Calibri" w:hAnsi="Calibri" w:cs="Calibri"/>
                <w:b/>
                <w:bCs/>
                <w:color w:val="000000"/>
                <w:sz w:val="18"/>
                <w:szCs w:val="18"/>
              </w:rPr>
            </w:pPr>
            <w:r w:rsidRPr="00833B07">
              <w:rPr>
                <w:rFonts w:ascii="Calibri" w:hAnsi="Calibri" w:cs="Calibri"/>
                <w:b/>
                <w:bCs/>
                <w:color w:val="000000"/>
                <w:sz w:val="18"/>
                <w:szCs w:val="18"/>
              </w:rPr>
              <w:t>2.447.911,93</w:t>
            </w:r>
          </w:p>
        </w:tc>
        <w:tc>
          <w:tcPr>
            <w:tcW w:w="1091" w:type="dxa"/>
            <w:tcBorders>
              <w:top w:val="double" w:sz="6" w:space="0" w:color="auto"/>
              <w:left w:val="nil"/>
              <w:bottom w:val="double" w:sz="6" w:space="0" w:color="auto"/>
              <w:right w:val="single" w:sz="4" w:space="0" w:color="auto"/>
            </w:tcBorders>
            <w:shd w:val="clear" w:color="000000" w:fill="D8D8D8"/>
            <w:noWrap/>
            <w:vAlign w:val="center"/>
            <w:hideMark/>
          </w:tcPr>
          <w:p w:rsidR="002128DF" w:rsidRPr="00833B07" w:rsidRDefault="002128DF" w:rsidP="002128DF">
            <w:pPr>
              <w:jc w:val="right"/>
              <w:rPr>
                <w:rFonts w:ascii="Calibri" w:hAnsi="Calibri" w:cs="Calibri"/>
                <w:b/>
                <w:bCs/>
                <w:color w:val="000000"/>
                <w:sz w:val="18"/>
                <w:szCs w:val="18"/>
              </w:rPr>
            </w:pPr>
            <w:r w:rsidRPr="00833B07">
              <w:rPr>
                <w:rFonts w:ascii="Calibri" w:hAnsi="Calibri" w:cs="Calibri"/>
                <w:b/>
                <w:bCs/>
                <w:color w:val="000000"/>
                <w:sz w:val="18"/>
                <w:szCs w:val="18"/>
              </w:rPr>
              <w:t>771.309,37</w:t>
            </w:r>
          </w:p>
        </w:tc>
        <w:tc>
          <w:tcPr>
            <w:tcW w:w="1116" w:type="dxa"/>
            <w:tcBorders>
              <w:top w:val="double" w:sz="6" w:space="0" w:color="auto"/>
              <w:left w:val="nil"/>
              <w:bottom w:val="double" w:sz="6" w:space="0" w:color="auto"/>
              <w:right w:val="single" w:sz="8" w:space="0" w:color="auto"/>
            </w:tcBorders>
            <w:shd w:val="clear" w:color="000000" w:fill="D8D8D8"/>
            <w:noWrap/>
            <w:vAlign w:val="center"/>
            <w:hideMark/>
          </w:tcPr>
          <w:p w:rsidR="002128DF" w:rsidRPr="00833B07" w:rsidRDefault="002128DF" w:rsidP="002128DF">
            <w:pPr>
              <w:jc w:val="right"/>
              <w:rPr>
                <w:rFonts w:ascii="Calibri" w:hAnsi="Calibri" w:cs="Calibri"/>
                <w:b/>
                <w:bCs/>
                <w:color w:val="000000"/>
                <w:sz w:val="18"/>
                <w:szCs w:val="18"/>
              </w:rPr>
            </w:pPr>
            <w:r w:rsidRPr="00833B07">
              <w:rPr>
                <w:rFonts w:ascii="Calibri" w:hAnsi="Calibri" w:cs="Calibri"/>
                <w:b/>
                <w:bCs/>
                <w:color w:val="000000"/>
                <w:sz w:val="18"/>
                <w:szCs w:val="18"/>
              </w:rPr>
              <w:t>555.639,00</w:t>
            </w:r>
          </w:p>
        </w:tc>
      </w:tr>
    </w:tbl>
    <w:p w:rsidR="002128DF" w:rsidRDefault="002128DF" w:rsidP="002128DF">
      <w:pPr>
        <w:keepNext/>
        <w:jc w:val="center"/>
        <w:outlineLvl w:val="3"/>
        <w:rPr>
          <w:rFonts w:ascii="Calibri" w:hAnsi="Calibri"/>
          <w:b/>
          <w:bCs/>
        </w:rPr>
      </w:pPr>
    </w:p>
    <w:p w:rsidR="002128DF" w:rsidRDefault="002128DF" w:rsidP="002128DF">
      <w:pPr>
        <w:keepNext/>
        <w:jc w:val="center"/>
        <w:outlineLvl w:val="3"/>
        <w:rPr>
          <w:rFonts w:ascii="Calibri" w:hAnsi="Calibri"/>
          <w:b/>
          <w:bCs/>
        </w:rPr>
      </w:pPr>
    </w:p>
    <w:p w:rsidR="002128DF" w:rsidRDefault="002128DF" w:rsidP="002128DF">
      <w:pPr>
        <w:keepNext/>
        <w:jc w:val="center"/>
        <w:outlineLvl w:val="3"/>
        <w:rPr>
          <w:rFonts w:ascii="Calibri" w:hAnsi="Calibri"/>
          <w:b/>
          <w:bCs/>
        </w:rPr>
      </w:pPr>
    </w:p>
    <w:p w:rsidR="002128DF" w:rsidRPr="00110C02" w:rsidRDefault="002128DF" w:rsidP="002128DF">
      <w:pPr>
        <w:spacing w:before="120" w:after="120" w:line="360" w:lineRule="auto"/>
        <w:jc w:val="center"/>
        <w:rPr>
          <w:rFonts w:ascii="Calibri" w:hAnsi="Calibri" w:cs="Calibri"/>
          <w:b/>
          <w:bCs/>
        </w:rPr>
      </w:pPr>
      <w:r w:rsidRPr="00110C02">
        <w:rPr>
          <w:rFonts w:ascii="Calibri" w:hAnsi="Calibri" w:cs="Calibri"/>
          <w:b/>
          <w:bCs/>
        </w:rPr>
        <w:t xml:space="preserve">Κατόπιν των ανωτέρω </w:t>
      </w:r>
    </w:p>
    <w:p w:rsidR="002128DF" w:rsidRDefault="00415B12" w:rsidP="002128DF">
      <w:pPr>
        <w:spacing w:before="120" w:after="120" w:line="360" w:lineRule="auto"/>
        <w:jc w:val="both"/>
        <w:rPr>
          <w:rFonts w:ascii="Calibri" w:hAnsi="Calibri" w:cs="Calibri"/>
          <w:b/>
          <w:bCs/>
        </w:rPr>
      </w:pPr>
      <w:r>
        <w:rPr>
          <w:rFonts w:ascii="Calibri" w:hAnsi="Calibri" w:cs="Calibri"/>
          <w:b/>
          <w:bCs/>
        </w:rPr>
        <w:t xml:space="preserve"> Π</w:t>
      </w:r>
      <w:r w:rsidR="002128DF" w:rsidRPr="00110C02">
        <w:rPr>
          <w:rFonts w:ascii="Calibri" w:hAnsi="Calibri" w:cs="Calibri"/>
          <w:b/>
          <w:bCs/>
        </w:rPr>
        <w:t>ροσαρμ</w:t>
      </w:r>
      <w:r>
        <w:rPr>
          <w:rFonts w:ascii="Calibri" w:hAnsi="Calibri" w:cs="Calibri"/>
          <w:b/>
          <w:bCs/>
        </w:rPr>
        <w:t xml:space="preserve">όστηκε το σχέδιο </w:t>
      </w:r>
      <w:proofErr w:type="spellStart"/>
      <w:r>
        <w:rPr>
          <w:rFonts w:ascii="Calibri" w:hAnsi="Calibri" w:cs="Calibri"/>
          <w:b/>
          <w:bCs/>
        </w:rPr>
        <w:t>προυπολογισμού</w:t>
      </w:r>
      <w:proofErr w:type="spellEnd"/>
      <w:r>
        <w:rPr>
          <w:rFonts w:ascii="Calibri" w:hAnsi="Calibri" w:cs="Calibri"/>
          <w:b/>
          <w:bCs/>
        </w:rPr>
        <w:t xml:space="preserve"> </w:t>
      </w:r>
      <w:r w:rsidR="002128DF" w:rsidRPr="00110C02">
        <w:rPr>
          <w:rFonts w:ascii="Calibri" w:hAnsi="Calibri" w:cs="Calibri"/>
          <w:b/>
          <w:bCs/>
        </w:rPr>
        <w:t>και το Ολοκληρωμένο Πλαίσιο Δράσης (Ο.Π.Δ.)</w:t>
      </w:r>
      <w:r>
        <w:rPr>
          <w:rFonts w:ascii="Calibri" w:hAnsi="Calibri" w:cs="Calibri"/>
          <w:b/>
          <w:bCs/>
        </w:rPr>
        <w:t xml:space="preserve"> </w:t>
      </w:r>
      <w:r w:rsidRPr="00110C02">
        <w:rPr>
          <w:rFonts w:ascii="Calibri" w:hAnsi="Calibri" w:cs="Calibri"/>
          <w:b/>
          <w:bCs/>
        </w:rPr>
        <w:t xml:space="preserve">Δήμου </w:t>
      </w:r>
      <w:proofErr w:type="spellStart"/>
      <w:r w:rsidRPr="00110C02">
        <w:rPr>
          <w:rFonts w:ascii="Calibri" w:hAnsi="Calibri" w:cs="Calibri"/>
          <w:b/>
          <w:bCs/>
        </w:rPr>
        <w:t>Λεβαδέων</w:t>
      </w:r>
      <w:proofErr w:type="spellEnd"/>
      <w:r>
        <w:rPr>
          <w:rFonts w:ascii="Calibri" w:hAnsi="Calibri" w:cs="Calibri"/>
          <w:b/>
          <w:bCs/>
        </w:rPr>
        <w:t>,</w:t>
      </w:r>
      <w:r w:rsidR="002128DF" w:rsidRPr="00110C02">
        <w:rPr>
          <w:rFonts w:ascii="Calibri" w:hAnsi="Calibri" w:cs="Calibri"/>
          <w:b/>
          <w:bCs/>
        </w:rPr>
        <w:t xml:space="preserve"> οικονομικού έτους 202</w:t>
      </w:r>
      <w:r w:rsidR="002128DF" w:rsidRPr="00C34FBC">
        <w:rPr>
          <w:rFonts w:ascii="Calibri" w:hAnsi="Calibri" w:cs="Calibri"/>
          <w:b/>
          <w:bCs/>
        </w:rPr>
        <w:t>1</w:t>
      </w:r>
      <w:r w:rsidR="002128DF" w:rsidRPr="00110C02">
        <w:rPr>
          <w:rFonts w:ascii="Calibri" w:hAnsi="Calibri" w:cs="Calibri"/>
          <w:b/>
          <w:bCs/>
        </w:rPr>
        <w:t xml:space="preserve"> </w:t>
      </w:r>
      <w:r>
        <w:rPr>
          <w:rFonts w:ascii="Calibri" w:hAnsi="Calibri" w:cs="Calibri"/>
          <w:b/>
          <w:bCs/>
        </w:rPr>
        <w:t xml:space="preserve"> </w:t>
      </w:r>
      <w:r w:rsidR="002128DF" w:rsidRPr="00110C02">
        <w:rPr>
          <w:rFonts w:ascii="Calibri" w:hAnsi="Calibri" w:cs="Calibri"/>
          <w:b/>
          <w:bCs/>
        </w:rPr>
        <w:t xml:space="preserve"> σύμφωνα με τις διατάξεις της παρ. 5 του Ν. 4172/2013 και των ΚΥΑ </w:t>
      </w:r>
      <w:r w:rsidR="002128DF" w:rsidRPr="00C34FBC">
        <w:rPr>
          <w:rFonts w:ascii="Calibri" w:hAnsi="Calibri" w:cs="Calibri"/>
          <w:b/>
          <w:bCs/>
        </w:rPr>
        <w:t>46735</w:t>
      </w:r>
      <w:r w:rsidR="002128DF" w:rsidRPr="00110C02">
        <w:rPr>
          <w:rFonts w:ascii="Calibri" w:hAnsi="Calibri" w:cs="Calibri"/>
          <w:b/>
          <w:bCs/>
        </w:rPr>
        <w:t>/20</w:t>
      </w:r>
      <w:r w:rsidR="002128DF" w:rsidRPr="00C34FBC">
        <w:rPr>
          <w:rFonts w:ascii="Calibri" w:hAnsi="Calibri" w:cs="Calibri"/>
          <w:b/>
          <w:bCs/>
        </w:rPr>
        <w:t>20</w:t>
      </w:r>
      <w:r w:rsidR="002128DF" w:rsidRPr="00110C02">
        <w:rPr>
          <w:rFonts w:ascii="Calibri" w:hAnsi="Calibri" w:cs="Calibri"/>
          <w:b/>
          <w:bCs/>
        </w:rPr>
        <w:t xml:space="preserve"> και 34574/2018, ,  ως κατωτέρω:</w:t>
      </w:r>
    </w:p>
    <w:p w:rsidR="00BA5B3E" w:rsidRPr="00110C02" w:rsidRDefault="00BA5B3E" w:rsidP="002128DF">
      <w:pPr>
        <w:spacing w:before="120" w:after="120" w:line="360" w:lineRule="auto"/>
        <w:jc w:val="both"/>
        <w:rPr>
          <w:rFonts w:ascii="Calibri" w:hAnsi="Calibri" w:cs="Calibri"/>
          <w:b/>
          <w:bCs/>
        </w:rPr>
      </w:pPr>
    </w:p>
    <w:p w:rsidR="002128DF" w:rsidRDefault="002128DF" w:rsidP="002128DF">
      <w:pPr>
        <w:spacing w:before="120" w:after="120" w:line="360" w:lineRule="auto"/>
        <w:jc w:val="both"/>
        <w:rPr>
          <w:rFonts w:ascii="Calibri" w:hAnsi="Calibri" w:cs="Calibri"/>
        </w:rPr>
      </w:pPr>
      <w:r w:rsidRPr="00110C02">
        <w:rPr>
          <w:rFonts w:ascii="Calibri" w:hAnsi="Calibri" w:cs="Calibri"/>
        </w:rPr>
        <w:t xml:space="preserve">Το </w:t>
      </w:r>
      <w:r>
        <w:rPr>
          <w:rFonts w:ascii="Calibri" w:hAnsi="Calibri" w:cs="Calibri"/>
        </w:rPr>
        <w:t xml:space="preserve">προσαρμοσμένο </w:t>
      </w:r>
      <w:r w:rsidRPr="00110C02">
        <w:rPr>
          <w:rFonts w:ascii="Calibri" w:hAnsi="Calibri" w:cs="Calibri"/>
        </w:rPr>
        <w:t xml:space="preserve">σχέδιο του </w:t>
      </w:r>
      <w:proofErr w:type="spellStart"/>
      <w:r w:rsidRPr="00110C02">
        <w:rPr>
          <w:rFonts w:ascii="Calibri" w:hAnsi="Calibri" w:cs="Calibri"/>
        </w:rPr>
        <w:t>προυπολογισμού</w:t>
      </w:r>
      <w:proofErr w:type="spellEnd"/>
      <w:r w:rsidRPr="00110C02">
        <w:rPr>
          <w:rFonts w:ascii="Calibri" w:hAnsi="Calibri" w:cs="Calibri"/>
        </w:rPr>
        <w:t xml:space="preserve"> οικονομικού έτους 202</w:t>
      </w:r>
      <w:r w:rsidRPr="00C34FBC">
        <w:rPr>
          <w:rFonts w:ascii="Calibri" w:hAnsi="Calibri" w:cs="Calibri"/>
        </w:rPr>
        <w:t>1</w:t>
      </w:r>
      <w:r w:rsidRPr="00110C02">
        <w:rPr>
          <w:rFonts w:ascii="Calibri" w:hAnsi="Calibri" w:cs="Calibri"/>
        </w:rPr>
        <w:t xml:space="preserve"> περιλαμβάνει έσοδα και έξοδα συνολικού </w:t>
      </w:r>
      <w:r w:rsidRPr="00110C02">
        <w:rPr>
          <w:rFonts w:ascii="Calibri" w:hAnsi="Calibri" w:cs="Calibri"/>
          <w:b/>
        </w:rPr>
        <w:t>(27.1</w:t>
      </w:r>
      <w:r w:rsidRPr="00C34FBC">
        <w:rPr>
          <w:rFonts w:ascii="Calibri" w:hAnsi="Calibri" w:cs="Calibri"/>
          <w:b/>
        </w:rPr>
        <w:t>39.091,71</w:t>
      </w:r>
      <w:r w:rsidRPr="00110C02">
        <w:rPr>
          <w:rFonts w:ascii="Calibri" w:hAnsi="Calibri" w:cs="Calibri"/>
          <w:b/>
        </w:rPr>
        <w:t xml:space="preserve">3€), </w:t>
      </w:r>
      <w:r w:rsidRPr="00110C02">
        <w:rPr>
          <w:rFonts w:ascii="Calibri" w:hAnsi="Calibri" w:cs="Calibri"/>
        </w:rPr>
        <w:t>συμπεριλαμβανομένου τόσο του χρηματικού υπολοίπου (</w:t>
      </w:r>
      <w:r w:rsidRPr="00C34FBC">
        <w:rPr>
          <w:rFonts w:ascii="Calibri" w:hAnsi="Calibri" w:cs="Calibri"/>
        </w:rPr>
        <w:t>4.030.047,2</w:t>
      </w:r>
      <w:r w:rsidRPr="008015CD">
        <w:rPr>
          <w:rFonts w:ascii="Calibri" w:hAnsi="Calibri" w:cs="Calibri"/>
        </w:rPr>
        <w:t>8</w:t>
      </w:r>
      <w:r w:rsidRPr="00110C02">
        <w:rPr>
          <w:rFonts w:ascii="Calibri" w:hAnsi="Calibri" w:cs="Calibri"/>
        </w:rPr>
        <w:t xml:space="preserve"> ευρώ) όσο και του αποθεματικού (</w:t>
      </w:r>
      <w:r w:rsidRPr="008015CD">
        <w:rPr>
          <w:rFonts w:ascii="Calibri" w:hAnsi="Calibri" w:cs="Calibri"/>
        </w:rPr>
        <w:t>221.944,75</w:t>
      </w:r>
      <w:r w:rsidRPr="00110C02">
        <w:rPr>
          <w:rFonts w:ascii="Calibri" w:hAnsi="Calibri" w:cs="Calibri"/>
        </w:rPr>
        <w:t xml:space="preserve"> ευρώ),</w:t>
      </w:r>
      <w:r w:rsidRPr="00110C02">
        <w:rPr>
          <w:rFonts w:ascii="Calibri" w:hAnsi="Calibri" w:cs="Calibri"/>
          <w:b/>
        </w:rPr>
        <w:t xml:space="preserve"> </w:t>
      </w:r>
      <w:r w:rsidRPr="00110C02">
        <w:rPr>
          <w:rFonts w:ascii="Calibri" w:hAnsi="Calibri" w:cs="Calibri"/>
        </w:rPr>
        <w:t>όπως εμφανίζεται στο συνημμένο σχέδιο που αποτελεί αναπόσπαστο μέρος της παρούσας</w:t>
      </w:r>
    </w:p>
    <w:p w:rsidR="00BA5B3E" w:rsidRDefault="00BA5B3E" w:rsidP="002128DF">
      <w:pPr>
        <w:spacing w:before="120" w:after="120" w:line="360" w:lineRule="auto"/>
        <w:jc w:val="both"/>
        <w:rPr>
          <w:rFonts w:ascii="Calibri" w:hAnsi="Calibri" w:cs="Calibri"/>
        </w:rPr>
      </w:pPr>
    </w:p>
    <w:p w:rsidR="00BA5B3E" w:rsidRDefault="00BA5B3E" w:rsidP="002128DF">
      <w:pPr>
        <w:spacing w:before="120" w:after="120" w:line="360" w:lineRule="auto"/>
        <w:jc w:val="both"/>
        <w:rPr>
          <w:rFonts w:ascii="Calibri" w:hAnsi="Calibri" w:cs="Calibri"/>
        </w:rPr>
      </w:pPr>
    </w:p>
    <w:p w:rsidR="00BA5B3E" w:rsidRDefault="00BA5B3E" w:rsidP="002128DF">
      <w:pPr>
        <w:spacing w:before="120" w:after="120" w:line="360" w:lineRule="auto"/>
        <w:jc w:val="both"/>
        <w:rPr>
          <w:rFonts w:ascii="Calibri" w:hAnsi="Calibri" w:cs="Calibri"/>
        </w:rPr>
      </w:pPr>
    </w:p>
    <w:p w:rsidR="002128DF" w:rsidRPr="00833B07" w:rsidRDefault="002128DF" w:rsidP="002128DF">
      <w:pPr>
        <w:spacing w:before="120" w:after="120" w:line="360" w:lineRule="auto"/>
        <w:jc w:val="center"/>
        <w:rPr>
          <w:rFonts w:ascii="Calibri" w:hAnsi="Calibri" w:cs="Calibri"/>
          <w:b/>
        </w:rPr>
      </w:pPr>
      <w:r w:rsidRPr="00110C02">
        <w:rPr>
          <w:rFonts w:ascii="Calibri" w:hAnsi="Calibri" w:cs="Calibri"/>
          <w:b/>
        </w:rPr>
        <w:lastRenderedPageBreak/>
        <w:t xml:space="preserve">Πίνακας </w:t>
      </w:r>
      <w:r>
        <w:rPr>
          <w:rFonts w:ascii="Calibri" w:hAnsi="Calibri" w:cs="Calibri"/>
          <w:b/>
        </w:rPr>
        <w:t>4.2</w:t>
      </w:r>
      <w:r w:rsidRPr="00110C02">
        <w:rPr>
          <w:rFonts w:ascii="Calibri" w:hAnsi="Calibri" w:cs="Calibri"/>
          <w:b/>
        </w:rPr>
        <w:t xml:space="preserve">.   </w:t>
      </w:r>
      <w:proofErr w:type="spellStart"/>
      <w:r w:rsidRPr="00110C02">
        <w:rPr>
          <w:rFonts w:ascii="Calibri" w:hAnsi="Calibri" w:cs="Calibri"/>
          <w:b/>
        </w:rPr>
        <w:t>Εσοδα</w:t>
      </w:r>
      <w:proofErr w:type="spellEnd"/>
      <w:r w:rsidRPr="00110C02">
        <w:rPr>
          <w:rFonts w:ascii="Calibri" w:hAnsi="Calibri" w:cs="Calibri"/>
          <w:b/>
        </w:rPr>
        <w:t xml:space="preserve"> </w:t>
      </w:r>
      <w:r>
        <w:rPr>
          <w:rFonts w:ascii="Calibri" w:hAnsi="Calibri" w:cs="Calibri"/>
          <w:b/>
        </w:rPr>
        <w:t xml:space="preserve">προσαρμοσμένου </w:t>
      </w:r>
      <w:r w:rsidRPr="00110C02">
        <w:rPr>
          <w:rFonts w:ascii="Calibri" w:hAnsi="Calibri" w:cs="Calibri"/>
          <w:b/>
        </w:rPr>
        <w:t xml:space="preserve">Σχεδίου </w:t>
      </w:r>
      <w:proofErr w:type="spellStart"/>
      <w:r w:rsidRPr="00110C02">
        <w:rPr>
          <w:rFonts w:ascii="Calibri" w:hAnsi="Calibri" w:cs="Calibri"/>
          <w:b/>
        </w:rPr>
        <w:t>Προυπολογισμού</w:t>
      </w:r>
      <w:proofErr w:type="spellEnd"/>
      <w:r w:rsidRPr="00110C02">
        <w:rPr>
          <w:rFonts w:ascii="Calibri" w:hAnsi="Calibri" w:cs="Calibri"/>
          <w:b/>
        </w:rPr>
        <w:t xml:space="preserve"> 20</w:t>
      </w:r>
      <w:r w:rsidRPr="00F05135">
        <w:rPr>
          <w:rFonts w:ascii="Calibri" w:hAnsi="Calibri" w:cs="Calibri"/>
          <w:b/>
        </w:rPr>
        <w:t>2</w:t>
      </w:r>
      <w:r w:rsidRPr="00833B07">
        <w:rPr>
          <w:rFonts w:ascii="Calibri" w:hAnsi="Calibri" w:cs="Calibri"/>
          <w:b/>
        </w:rPr>
        <w:t>1</w:t>
      </w:r>
    </w:p>
    <w:tbl>
      <w:tblPr>
        <w:tblW w:w="8900" w:type="dxa"/>
        <w:jc w:val="center"/>
        <w:tblLook w:val="04A0"/>
      </w:tblPr>
      <w:tblGrid>
        <w:gridCol w:w="520"/>
        <w:gridCol w:w="1815"/>
        <w:gridCol w:w="1469"/>
        <w:gridCol w:w="1271"/>
        <w:gridCol w:w="1283"/>
        <w:gridCol w:w="1271"/>
        <w:gridCol w:w="1271"/>
      </w:tblGrid>
      <w:tr w:rsidR="002128DF" w:rsidRPr="008015CD" w:rsidTr="002128DF">
        <w:trPr>
          <w:trHeight w:val="760"/>
          <w:jc w:val="center"/>
        </w:trPr>
        <w:tc>
          <w:tcPr>
            <w:tcW w:w="400" w:type="dxa"/>
            <w:tcBorders>
              <w:top w:val="single" w:sz="4" w:space="0" w:color="auto"/>
              <w:left w:val="single" w:sz="4" w:space="0" w:color="auto"/>
              <w:bottom w:val="single" w:sz="4" w:space="0" w:color="auto"/>
              <w:right w:val="single" w:sz="4" w:space="0" w:color="auto"/>
            </w:tcBorders>
            <w:shd w:val="clear" w:color="000000" w:fill="D9D9D9"/>
            <w:vAlign w:val="center"/>
            <w:hideMark/>
          </w:tcPr>
          <w:p w:rsidR="002128DF" w:rsidRPr="008015CD" w:rsidRDefault="002128DF" w:rsidP="002128DF">
            <w:pPr>
              <w:jc w:val="center"/>
              <w:rPr>
                <w:rFonts w:ascii="Calibri" w:hAnsi="Calibri" w:cs="Calibri"/>
                <w:b/>
                <w:bCs/>
                <w:sz w:val="18"/>
                <w:szCs w:val="18"/>
              </w:rPr>
            </w:pPr>
            <w:r w:rsidRPr="008015CD">
              <w:rPr>
                <w:rFonts w:ascii="Calibri" w:hAnsi="Calibri" w:cs="Calibri"/>
                <w:b/>
                <w:bCs/>
                <w:sz w:val="18"/>
                <w:szCs w:val="18"/>
              </w:rPr>
              <w:t>Κ.Α.</w:t>
            </w:r>
          </w:p>
        </w:tc>
        <w:tc>
          <w:tcPr>
            <w:tcW w:w="2440" w:type="dxa"/>
            <w:tcBorders>
              <w:top w:val="single" w:sz="4" w:space="0" w:color="auto"/>
              <w:left w:val="nil"/>
              <w:bottom w:val="single" w:sz="4" w:space="0" w:color="auto"/>
              <w:right w:val="single" w:sz="4" w:space="0" w:color="auto"/>
            </w:tcBorders>
            <w:shd w:val="clear" w:color="000000" w:fill="D9D9D9"/>
            <w:vAlign w:val="center"/>
            <w:hideMark/>
          </w:tcPr>
          <w:p w:rsidR="002128DF" w:rsidRPr="008015CD" w:rsidRDefault="002128DF" w:rsidP="002128DF">
            <w:pPr>
              <w:jc w:val="center"/>
              <w:rPr>
                <w:rFonts w:ascii="Calibri" w:hAnsi="Calibri" w:cs="Calibri"/>
                <w:b/>
                <w:bCs/>
                <w:sz w:val="18"/>
                <w:szCs w:val="18"/>
              </w:rPr>
            </w:pPr>
            <w:r w:rsidRPr="008015CD">
              <w:rPr>
                <w:rFonts w:ascii="Calibri" w:hAnsi="Calibri" w:cs="Calibri"/>
                <w:b/>
                <w:bCs/>
                <w:sz w:val="18"/>
                <w:szCs w:val="18"/>
              </w:rPr>
              <w:t>Περιγραφή</w:t>
            </w:r>
          </w:p>
        </w:tc>
        <w:tc>
          <w:tcPr>
            <w:tcW w:w="1340" w:type="dxa"/>
            <w:tcBorders>
              <w:top w:val="single" w:sz="4" w:space="0" w:color="auto"/>
              <w:left w:val="nil"/>
              <w:bottom w:val="single" w:sz="8" w:space="0" w:color="auto"/>
              <w:right w:val="single" w:sz="4" w:space="0" w:color="auto"/>
            </w:tcBorders>
            <w:shd w:val="clear" w:color="000000" w:fill="D9D9D9"/>
            <w:vAlign w:val="center"/>
            <w:hideMark/>
          </w:tcPr>
          <w:p w:rsidR="002128DF" w:rsidRPr="008015CD" w:rsidRDefault="002128DF" w:rsidP="002128DF">
            <w:pPr>
              <w:jc w:val="center"/>
              <w:rPr>
                <w:rFonts w:ascii="Calibri" w:hAnsi="Calibri" w:cs="Calibri"/>
                <w:b/>
                <w:bCs/>
                <w:color w:val="000000"/>
                <w:sz w:val="18"/>
                <w:szCs w:val="18"/>
              </w:rPr>
            </w:pPr>
            <w:r w:rsidRPr="008015CD">
              <w:rPr>
                <w:rFonts w:ascii="Calibri" w:hAnsi="Calibri" w:cs="Calibri"/>
                <w:b/>
                <w:bCs/>
                <w:color w:val="000000"/>
                <w:sz w:val="18"/>
                <w:szCs w:val="18"/>
              </w:rPr>
              <w:t>Διαμορφωθέντα 31/10/2020</w:t>
            </w:r>
          </w:p>
        </w:tc>
        <w:tc>
          <w:tcPr>
            <w:tcW w:w="1180" w:type="dxa"/>
            <w:tcBorders>
              <w:top w:val="single" w:sz="4" w:space="0" w:color="auto"/>
              <w:left w:val="nil"/>
              <w:bottom w:val="single" w:sz="8" w:space="0" w:color="auto"/>
              <w:right w:val="single" w:sz="4" w:space="0" w:color="auto"/>
            </w:tcBorders>
            <w:shd w:val="clear" w:color="000000" w:fill="D9D9D9"/>
            <w:vAlign w:val="center"/>
            <w:hideMark/>
          </w:tcPr>
          <w:p w:rsidR="002128DF" w:rsidRPr="008015CD" w:rsidRDefault="002128DF" w:rsidP="002128DF">
            <w:pPr>
              <w:jc w:val="center"/>
              <w:rPr>
                <w:rFonts w:ascii="Calibri" w:hAnsi="Calibri" w:cs="Calibri"/>
                <w:b/>
                <w:bCs/>
                <w:color w:val="000000"/>
                <w:sz w:val="18"/>
                <w:szCs w:val="18"/>
              </w:rPr>
            </w:pPr>
            <w:r w:rsidRPr="008015CD">
              <w:rPr>
                <w:rFonts w:ascii="Calibri" w:hAnsi="Calibri" w:cs="Calibri"/>
                <w:b/>
                <w:bCs/>
                <w:color w:val="000000"/>
                <w:sz w:val="18"/>
                <w:szCs w:val="18"/>
              </w:rPr>
              <w:t>Βεβαιωθέντα 31/10/2020</w:t>
            </w:r>
          </w:p>
        </w:tc>
        <w:tc>
          <w:tcPr>
            <w:tcW w:w="1140" w:type="dxa"/>
            <w:tcBorders>
              <w:top w:val="single" w:sz="4" w:space="0" w:color="auto"/>
              <w:left w:val="nil"/>
              <w:bottom w:val="single" w:sz="8" w:space="0" w:color="auto"/>
              <w:right w:val="single" w:sz="4" w:space="0" w:color="auto"/>
            </w:tcBorders>
            <w:shd w:val="clear" w:color="000000" w:fill="D9D9D9"/>
            <w:vAlign w:val="center"/>
            <w:hideMark/>
          </w:tcPr>
          <w:p w:rsidR="002128DF" w:rsidRPr="008015CD" w:rsidRDefault="002128DF" w:rsidP="002128DF">
            <w:pPr>
              <w:jc w:val="center"/>
              <w:rPr>
                <w:rFonts w:ascii="Calibri" w:hAnsi="Calibri" w:cs="Calibri"/>
                <w:b/>
                <w:bCs/>
                <w:color w:val="000000"/>
                <w:sz w:val="18"/>
                <w:szCs w:val="18"/>
              </w:rPr>
            </w:pPr>
            <w:r w:rsidRPr="008015CD">
              <w:rPr>
                <w:rFonts w:ascii="Calibri" w:hAnsi="Calibri" w:cs="Calibri"/>
                <w:b/>
                <w:bCs/>
                <w:color w:val="000000"/>
                <w:sz w:val="18"/>
                <w:szCs w:val="18"/>
              </w:rPr>
              <w:t>Εισπραχθέντα 31/10/2020</w:t>
            </w:r>
          </w:p>
        </w:tc>
        <w:tc>
          <w:tcPr>
            <w:tcW w:w="1200" w:type="dxa"/>
            <w:tcBorders>
              <w:top w:val="single" w:sz="4" w:space="0" w:color="auto"/>
              <w:left w:val="nil"/>
              <w:bottom w:val="single" w:sz="8" w:space="0" w:color="auto"/>
              <w:right w:val="single" w:sz="4" w:space="0" w:color="auto"/>
            </w:tcBorders>
            <w:shd w:val="clear" w:color="000000" w:fill="D9D9D9"/>
            <w:vAlign w:val="center"/>
            <w:hideMark/>
          </w:tcPr>
          <w:p w:rsidR="002128DF" w:rsidRPr="008015CD" w:rsidRDefault="002128DF" w:rsidP="002128DF">
            <w:pPr>
              <w:jc w:val="center"/>
              <w:rPr>
                <w:rFonts w:ascii="Calibri" w:hAnsi="Calibri" w:cs="Calibri"/>
                <w:b/>
                <w:bCs/>
                <w:color w:val="000000"/>
                <w:sz w:val="18"/>
                <w:szCs w:val="18"/>
              </w:rPr>
            </w:pPr>
            <w:r w:rsidRPr="008015CD">
              <w:rPr>
                <w:rFonts w:ascii="Calibri" w:hAnsi="Calibri" w:cs="Calibri"/>
                <w:b/>
                <w:bCs/>
                <w:color w:val="000000"/>
                <w:sz w:val="18"/>
                <w:szCs w:val="18"/>
              </w:rPr>
              <w:t>Εκτίμηση εισπράξεων 31/12/2020</w:t>
            </w:r>
          </w:p>
        </w:tc>
        <w:tc>
          <w:tcPr>
            <w:tcW w:w="1200" w:type="dxa"/>
            <w:tcBorders>
              <w:top w:val="single" w:sz="4" w:space="0" w:color="auto"/>
              <w:left w:val="nil"/>
              <w:bottom w:val="nil"/>
              <w:right w:val="single" w:sz="4" w:space="0" w:color="auto"/>
            </w:tcBorders>
            <w:shd w:val="clear" w:color="000000" w:fill="D9D9D9"/>
            <w:vAlign w:val="center"/>
            <w:hideMark/>
          </w:tcPr>
          <w:p w:rsidR="002128DF" w:rsidRPr="008015CD" w:rsidRDefault="002128DF" w:rsidP="002128DF">
            <w:pPr>
              <w:jc w:val="center"/>
              <w:rPr>
                <w:rFonts w:ascii="Calibri" w:hAnsi="Calibri" w:cs="Calibri"/>
                <w:b/>
                <w:bCs/>
                <w:color w:val="000000"/>
                <w:sz w:val="18"/>
                <w:szCs w:val="18"/>
              </w:rPr>
            </w:pPr>
            <w:r w:rsidRPr="008015CD">
              <w:rPr>
                <w:rFonts w:ascii="Calibri" w:hAnsi="Calibri" w:cs="Calibri"/>
                <w:b/>
                <w:bCs/>
                <w:color w:val="000000"/>
                <w:sz w:val="18"/>
                <w:szCs w:val="18"/>
              </w:rPr>
              <w:t xml:space="preserve">Σχέδιο </w:t>
            </w:r>
            <w:proofErr w:type="spellStart"/>
            <w:r w:rsidRPr="008015CD">
              <w:rPr>
                <w:rFonts w:ascii="Calibri" w:hAnsi="Calibri" w:cs="Calibri"/>
                <w:b/>
                <w:bCs/>
                <w:color w:val="000000"/>
                <w:sz w:val="18"/>
                <w:szCs w:val="18"/>
              </w:rPr>
              <w:t>Προυπ</w:t>
            </w:r>
            <w:proofErr w:type="spellEnd"/>
            <w:r w:rsidRPr="008015CD">
              <w:rPr>
                <w:rFonts w:ascii="Calibri" w:hAnsi="Calibri" w:cs="Calibri"/>
                <w:b/>
                <w:bCs/>
                <w:color w:val="000000"/>
                <w:sz w:val="18"/>
                <w:szCs w:val="18"/>
              </w:rPr>
              <w:t>/</w:t>
            </w:r>
            <w:proofErr w:type="spellStart"/>
            <w:r w:rsidRPr="008015CD">
              <w:rPr>
                <w:rFonts w:ascii="Calibri" w:hAnsi="Calibri" w:cs="Calibri"/>
                <w:b/>
                <w:bCs/>
                <w:color w:val="000000"/>
                <w:sz w:val="18"/>
                <w:szCs w:val="18"/>
              </w:rPr>
              <w:t>σμού</w:t>
            </w:r>
            <w:proofErr w:type="spellEnd"/>
            <w:r w:rsidRPr="008015CD">
              <w:rPr>
                <w:rFonts w:ascii="Calibri" w:hAnsi="Calibri" w:cs="Calibri"/>
                <w:b/>
                <w:bCs/>
                <w:color w:val="000000"/>
                <w:sz w:val="18"/>
                <w:szCs w:val="18"/>
              </w:rPr>
              <w:t xml:space="preserve"> 2021</w:t>
            </w:r>
          </w:p>
        </w:tc>
      </w:tr>
      <w:tr w:rsidR="002128DF" w:rsidRPr="008015CD" w:rsidTr="002128DF">
        <w:trPr>
          <w:trHeight w:val="300"/>
          <w:jc w:val="center"/>
        </w:trPr>
        <w:tc>
          <w:tcPr>
            <w:tcW w:w="400" w:type="dxa"/>
            <w:tcBorders>
              <w:top w:val="nil"/>
              <w:left w:val="single" w:sz="8" w:space="0" w:color="auto"/>
              <w:bottom w:val="single" w:sz="4" w:space="0" w:color="auto"/>
              <w:right w:val="single" w:sz="4" w:space="0" w:color="auto"/>
            </w:tcBorders>
            <w:shd w:val="clear" w:color="auto" w:fill="auto"/>
            <w:vAlign w:val="center"/>
            <w:hideMark/>
          </w:tcPr>
          <w:p w:rsidR="002128DF" w:rsidRPr="008015CD" w:rsidRDefault="002128DF" w:rsidP="002128DF">
            <w:pPr>
              <w:jc w:val="center"/>
              <w:rPr>
                <w:rFonts w:ascii="Calibri" w:hAnsi="Calibri" w:cs="Calibri"/>
                <w:sz w:val="18"/>
                <w:szCs w:val="18"/>
              </w:rPr>
            </w:pPr>
            <w:r w:rsidRPr="008015CD">
              <w:rPr>
                <w:rFonts w:ascii="Calibri" w:hAnsi="Calibri" w:cs="Calibri"/>
                <w:sz w:val="18"/>
                <w:szCs w:val="18"/>
              </w:rPr>
              <w:t>0</w:t>
            </w:r>
          </w:p>
        </w:tc>
        <w:tc>
          <w:tcPr>
            <w:tcW w:w="2440" w:type="dxa"/>
            <w:tcBorders>
              <w:top w:val="nil"/>
              <w:left w:val="nil"/>
              <w:bottom w:val="single" w:sz="4" w:space="0" w:color="auto"/>
              <w:right w:val="single" w:sz="4" w:space="0" w:color="auto"/>
            </w:tcBorders>
            <w:shd w:val="clear" w:color="auto" w:fill="auto"/>
            <w:vAlign w:val="center"/>
            <w:hideMark/>
          </w:tcPr>
          <w:p w:rsidR="002128DF" w:rsidRPr="008015CD" w:rsidRDefault="002128DF" w:rsidP="002128DF">
            <w:pPr>
              <w:rPr>
                <w:rFonts w:ascii="Calibri" w:hAnsi="Calibri" w:cs="Calibri"/>
                <w:sz w:val="18"/>
                <w:szCs w:val="18"/>
              </w:rPr>
            </w:pPr>
            <w:r w:rsidRPr="008015CD">
              <w:rPr>
                <w:rFonts w:ascii="Calibri" w:hAnsi="Calibri" w:cs="Calibri"/>
                <w:sz w:val="18"/>
                <w:szCs w:val="18"/>
              </w:rPr>
              <w:t xml:space="preserve">Τακτικά </w:t>
            </w:r>
            <w:proofErr w:type="spellStart"/>
            <w:r w:rsidRPr="008015CD">
              <w:rPr>
                <w:rFonts w:ascii="Calibri" w:hAnsi="Calibri" w:cs="Calibri"/>
                <w:sz w:val="18"/>
                <w:szCs w:val="18"/>
              </w:rPr>
              <w:t>Εσοδα</w:t>
            </w:r>
            <w:proofErr w:type="spellEnd"/>
          </w:p>
        </w:tc>
        <w:tc>
          <w:tcPr>
            <w:tcW w:w="1340" w:type="dxa"/>
            <w:tcBorders>
              <w:top w:val="nil"/>
              <w:left w:val="nil"/>
              <w:bottom w:val="single" w:sz="4" w:space="0" w:color="auto"/>
              <w:right w:val="single" w:sz="4" w:space="0" w:color="auto"/>
            </w:tcBorders>
            <w:shd w:val="clear" w:color="auto" w:fill="auto"/>
            <w:vAlign w:val="center"/>
            <w:hideMark/>
          </w:tcPr>
          <w:p w:rsidR="002128DF" w:rsidRPr="008015CD" w:rsidRDefault="002128DF" w:rsidP="002128DF">
            <w:pPr>
              <w:jc w:val="right"/>
              <w:rPr>
                <w:rFonts w:ascii="Calibri" w:hAnsi="Calibri" w:cs="Calibri"/>
                <w:sz w:val="18"/>
                <w:szCs w:val="18"/>
              </w:rPr>
            </w:pPr>
            <w:r w:rsidRPr="008015CD">
              <w:rPr>
                <w:rFonts w:ascii="Calibri" w:hAnsi="Calibri" w:cs="Calibri"/>
                <w:sz w:val="18"/>
                <w:szCs w:val="18"/>
              </w:rPr>
              <w:t>6.869.337,60</w:t>
            </w:r>
          </w:p>
        </w:tc>
        <w:tc>
          <w:tcPr>
            <w:tcW w:w="1180" w:type="dxa"/>
            <w:tcBorders>
              <w:top w:val="nil"/>
              <w:left w:val="nil"/>
              <w:bottom w:val="single" w:sz="4" w:space="0" w:color="auto"/>
              <w:right w:val="single" w:sz="4" w:space="0" w:color="auto"/>
            </w:tcBorders>
            <w:shd w:val="clear" w:color="auto" w:fill="auto"/>
            <w:vAlign w:val="center"/>
            <w:hideMark/>
          </w:tcPr>
          <w:p w:rsidR="002128DF" w:rsidRPr="008015CD" w:rsidRDefault="002128DF" w:rsidP="002128DF">
            <w:pPr>
              <w:jc w:val="right"/>
              <w:rPr>
                <w:rFonts w:ascii="Calibri" w:hAnsi="Calibri" w:cs="Calibri"/>
                <w:sz w:val="18"/>
                <w:szCs w:val="18"/>
              </w:rPr>
            </w:pPr>
            <w:r w:rsidRPr="008015CD">
              <w:rPr>
                <w:rFonts w:ascii="Calibri" w:hAnsi="Calibri" w:cs="Calibri"/>
                <w:sz w:val="18"/>
                <w:szCs w:val="18"/>
              </w:rPr>
              <w:t>5.641.015,95</w:t>
            </w:r>
          </w:p>
        </w:tc>
        <w:tc>
          <w:tcPr>
            <w:tcW w:w="1140" w:type="dxa"/>
            <w:tcBorders>
              <w:top w:val="nil"/>
              <w:left w:val="nil"/>
              <w:bottom w:val="single" w:sz="4" w:space="0" w:color="auto"/>
              <w:right w:val="single" w:sz="4" w:space="0" w:color="auto"/>
            </w:tcBorders>
            <w:shd w:val="clear" w:color="auto" w:fill="auto"/>
            <w:vAlign w:val="center"/>
            <w:hideMark/>
          </w:tcPr>
          <w:p w:rsidR="002128DF" w:rsidRPr="008015CD" w:rsidRDefault="002128DF" w:rsidP="002128DF">
            <w:pPr>
              <w:jc w:val="right"/>
              <w:rPr>
                <w:rFonts w:ascii="Calibri" w:hAnsi="Calibri" w:cs="Calibri"/>
                <w:sz w:val="18"/>
                <w:szCs w:val="18"/>
              </w:rPr>
            </w:pPr>
            <w:r w:rsidRPr="008015CD">
              <w:rPr>
                <w:rFonts w:ascii="Calibri" w:hAnsi="Calibri" w:cs="Calibri"/>
                <w:sz w:val="18"/>
                <w:szCs w:val="18"/>
              </w:rPr>
              <w:t>4.889.988,95</w:t>
            </w:r>
          </w:p>
        </w:tc>
        <w:tc>
          <w:tcPr>
            <w:tcW w:w="1200" w:type="dxa"/>
            <w:tcBorders>
              <w:top w:val="nil"/>
              <w:left w:val="nil"/>
              <w:bottom w:val="single" w:sz="4" w:space="0" w:color="auto"/>
              <w:right w:val="single" w:sz="4" w:space="0" w:color="auto"/>
            </w:tcBorders>
            <w:shd w:val="clear" w:color="auto" w:fill="auto"/>
            <w:vAlign w:val="center"/>
            <w:hideMark/>
          </w:tcPr>
          <w:p w:rsidR="002128DF" w:rsidRPr="008015CD" w:rsidRDefault="002128DF" w:rsidP="002128DF">
            <w:pPr>
              <w:jc w:val="right"/>
              <w:rPr>
                <w:rFonts w:ascii="Calibri" w:hAnsi="Calibri" w:cs="Calibri"/>
                <w:sz w:val="18"/>
                <w:szCs w:val="18"/>
              </w:rPr>
            </w:pPr>
            <w:r w:rsidRPr="008015CD">
              <w:rPr>
                <w:rFonts w:ascii="Calibri" w:hAnsi="Calibri" w:cs="Calibri"/>
                <w:sz w:val="18"/>
                <w:szCs w:val="18"/>
              </w:rPr>
              <w:t>6.661.347,29</w:t>
            </w:r>
          </w:p>
        </w:tc>
        <w:tc>
          <w:tcPr>
            <w:tcW w:w="1200" w:type="dxa"/>
            <w:tcBorders>
              <w:top w:val="nil"/>
              <w:left w:val="nil"/>
              <w:bottom w:val="single" w:sz="4" w:space="0" w:color="auto"/>
              <w:right w:val="single" w:sz="4" w:space="0" w:color="auto"/>
            </w:tcBorders>
            <w:shd w:val="clear" w:color="auto" w:fill="auto"/>
            <w:vAlign w:val="center"/>
            <w:hideMark/>
          </w:tcPr>
          <w:p w:rsidR="002128DF" w:rsidRPr="008015CD" w:rsidRDefault="002128DF" w:rsidP="002128DF">
            <w:pPr>
              <w:jc w:val="right"/>
              <w:rPr>
                <w:rFonts w:ascii="Calibri" w:hAnsi="Calibri" w:cs="Calibri"/>
                <w:sz w:val="18"/>
                <w:szCs w:val="18"/>
              </w:rPr>
            </w:pPr>
            <w:r w:rsidRPr="008015CD">
              <w:rPr>
                <w:rFonts w:ascii="Calibri" w:hAnsi="Calibri" w:cs="Calibri"/>
                <w:sz w:val="18"/>
                <w:szCs w:val="18"/>
              </w:rPr>
              <w:t>6.844.254,32</w:t>
            </w:r>
          </w:p>
        </w:tc>
      </w:tr>
      <w:tr w:rsidR="002128DF" w:rsidRPr="008015CD" w:rsidTr="002128DF">
        <w:trPr>
          <w:trHeight w:val="315"/>
          <w:jc w:val="center"/>
        </w:trPr>
        <w:tc>
          <w:tcPr>
            <w:tcW w:w="400" w:type="dxa"/>
            <w:tcBorders>
              <w:top w:val="nil"/>
              <w:left w:val="single" w:sz="8" w:space="0" w:color="auto"/>
              <w:bottom w:val="single" w:sz="4" w:space="0" w:color="auto"/>
              <w:right w:val="single" w:sz="4" w:space="0" w:color="auto"/>
            </w:tcBorders>
            <w:shd w:val="clear" w:color="auto" w:fill="auto"/>
            <w:vAlign w:val="center"/>
            <w:hideMark/>
          </w:tcPr>
          <w:p w:rsidR="002128DF" w:rsidRPr="008015CD" w:rsidRDefault="002128DF" w:rsidP="002128DF">
            <w:pPr>
              <w:jc w:val="center"/>
              <w:rPr>
                <w:rFonts w:ascii="Calibri" w:hAnsi="Calibri" w:cs="Calibri"/>
                <w:sz w:val="18"/>
                <w:szCs w:val="18"/>
              </w:rPr>
            </w:pPr>
            <w:r w:rsidRPr="008015CD">
              <w:rPr>
                <w:rFonts w:ascii="Calibri" w:hAnsi="Calibri" w:cs="Calibri"/>
                <w:sz w:val="18"/>
                <w:szCs w:val="18"/>
              </w:rPr>
              <w:t>1</w:t>
            </w:r>
          </w:p>
        </w:tc>
        <w:tc>
          <w:tcPr>
            <w:tcW w:w="2440" w:type="dxa"/>
            <w:tcBorders>
              <w:top w:val="nil"/>
              <w:left w:val="nil"/>
              <w:bottom w:val="single" w:sz="4" w:space="0" w:color="auto"/>
              <w:right w:val="single" w:sz="4" w:space="0" w:color="auto"/>
            </w:tcBorders>
            <w:shd w:val="clear" w:color="auto" w:fill="auto"/>
            <w:vAlign w:val="center"/>
            <w:hideMark/>
          </w:tcPr>
          <w:p w:rsidR="002128DF" w:rsidRPr="008015CD" w:rsidRDefault="002128DF" w:rsidP="002128DF">
            <w:pPr>
              <w:rPr>
                <w:rFonts w:ascii="Calibri" w:hAnsi="Calibri" w:cs="Calibri"/>
                <w:sz w:val="18"/>
                <w:szCs w:val="18"/>
              </w:rPr>
            </w:pPr>
            <w:proofErr w:type="spellStart"/>
            <w:r w:rsidRPr="008015CD">
              <w:rPr>
                <w:rFonts w:ascii="Calibri" w:hAnsi="Calibri" w:cs="Calibri"/>
                <w:sz w:val="18"/>
                <w:szCs w:val="18"/>
              </w:rPr>
              <w:t>Εκτακτα</w:t>
            </w:r>
            <w:proofErr w:type="spellEnd"/>
            <w:r w:rsidRPr="008015CD">
              <w:rPr>
                <w:rFonts w:ascii="Calibri" w:hAnsi="Calibri" w:cs="Calibri"/>
                <w:sz w:val="18"/>
                <w:szCs w:val="18"/>
              </w:rPr>
              <w:t xml:space="preserve"> </w:t>
            </w:r>
            <w:proofErr w:type="spellStart"/>
            <w:r w:rsidRPr="008015CD">
              <w:rPr>
                <w:rFonts w:ascii="Calibri" w:hAnsi="Calibri" w:cs="Calibri"/>
                <w:sz w:val="18"/>
                <w:szCs w:val="18"/>
              </w:rPr>
              <w:t>Εσοδα</w:t>
            </w:r>
            <w:proofErr w:type="spellEnd"/>
          </w:p>
        </w:tc>
        <w:tc>
          <w:tcPr>
            <w:tcW w:w="1340" w:type="dxa"/>
            <w:tcBorders>
              <w:top w:val="nil"/>
              <w:left w:val="nil"/>
              <w:bottom w:val="single" w:sz="4" w:space="0" w:color="auto"/>
              <w:right w:val="single" w:sz="4" w:space="0" w:color="auto"/>
            </w:tcBorders>
            <w:shd w:val="clear" w:color="auto" w:fill="auto"/>
            <w:vAlign w:val="center"/>
            <w:hideMark/>
          </w:tcPr>
          <w:p w:rsidR="002128DF" w:rsidRPr="008015CD" w:rsidRDefault="002128DF" w:rsidP="002128DF">
            <w:pPr>
              <w:jc w:val="right"/>
              <w:rPr>
                <w:rFonts w:ascii="Calibri" w:hAnsi="Calibri" w:cs="Calibri"/>
                <w:sz w:val="18"/>
                <w:szCs w:val="18"/>
              </w:rPr>
            </w:pPr>
            <w:r w:rsidRPr="008015CD">
              <w:rPr>
                <w:rFonts w:ascii="Calibri" w:hAnsi="Calibri" w:cs="Calibri"/>
                <w:sz w:val="18"/>
                <w:szCs w:val="18"/>
              </w:rPr>
              <w:t>5.935.656,09</w:t>
            </w:r>
          </w:p>
        </w:tc>
        <w:tc>
          <w:tcPr>
            <w:tcW w:w="1180" w:type="dxa"/>
            <w:tcBorders>
              <w:top w:val="nil"/>
              <w:left w:val="nil"/>
              <w:bottom w:val="single" w:sz="4" w:space="0" w:color="auto"/>
              <w:right w:val="single" w:sz="4" w:space="0" w:color="auto"/>
            </w:tcBorders>
            <w:shd w:val="clear" w:color="auto" w:fill="auto"/>
            <w:vAlign w:val="center"/>
            <w:hideMark/>
          </w:tcPr>
          <w:p w:rsidR="002128DF" w:rsidRPr="008015CD" w:rsidRDefault="002128DF" w:rsidP="002128DF">
            <w:pPr>
              <w:jc w:val="right"/>
              <w:rPr>
                <w:rFonts w:ascii="Calibri" w:hAnsi="Calibri" w:cs="Calibri"/>
                <w:sz w:val="18"/>
                <w:szCs w:val="18"/>
              </w:rPr>
            </w:pPr>
            <w:r w:rsidRPr="008015CD">
              <w:rPr>
                <w:rFonts w:ascii="Calibri" w:hAnsi="Calibri" w:cs="Calibri"/>
                <w:sz w:val="18"/>
                <w:szCs w:val="18"/>
              </w:rPr>
              <w:t>2.244.925,29</w:t>
            </w:r>
          </w:p>
        </w:tc>
        <w:tc>
          <w:tcPr>
            <w:tcW w:w="1140" w:type="dxa"/>
            <w:tcBorders>
              <w:top w:val="nil"/>
              <w:left w:val="nil"/>
              <w:bottom w:val="single" w:sz="4" w:space="0" w:color="auto"/>
              <w:right w:val="single" w:sz="4" w:space="0" w:color="auto"/>
            </w:tcBorders>
            <w:shd w:val="clear" w:color="auto" w:fill="auto"/>
            <w:vAlign w:val="center"/>
            <w:hideMark/>
          </w:tcPr>
          <w:p w:rsidR="002128DF" w:rsidRPr="008015CD" w:rsidRDefault="002128DF" w:rsidP="002128DF">
            <w:pPr>
              <w:jc w:val="right"/>
              <w:rPr>
                <w:rFonts w:ascii="Calibri" w:hAnsi="Calibri" w:cs="Calibri"/>
                <w:sz w:val="18"/>
                <w:szCs w:val="18"/>
              </w:rPr>
            </w:pPr>
            <w:r w:rsidRPr="008015CD">
              <w:rPr>
                <w:rFonts w:ascii="Calibri" w:hAnsi="Calibri" w:cs="Calibri"/>
                <w:sz w:val="18"/>
                <w:szCs w:val="18"/>
              </w:rPr>
              <w:t>2.244.647,55</w:t>
            </w:r>
          </w:p>
        </w:tc>
        <w:tc>
          <w:tcPr>
            <w:tcW w:w="1200" w:type="dxa"/>
            <w:tcBorders>
              <w:top w:val="nil"/>
              <w:left w:val="nil"/>
              <w:bottom w:val="single" w:sz="4" w:space="0" w:color="auto"/>
              <w:right w:val="single" w:sz="4" w:space="0" w:color="auto"/>
            </w:tcBorders>
            <w:shd w:val="clear" w:color="auto" w:fill="auto"/>
            <w:vAlign w:val="center"/>
            <w:hideMark/>
          </w:tcPr>
          <w:p w:rsidR="002128DF" w:rsidRPr="008015CD" w:rsidRDefault="002128DF" w:rsidP="002128DF">
            <w:pPr>
              <w:jc w:val="right"/>
              <w:rPr>
                <w:rFonts w:ascii="Calibri" w:hAnsi="Calibri" w:cs="Calibri"/>
                <w:sz w:val="18"/>
                <w:szCs w:val="18"/>
              </w:rPr>
            </w:pPr>
            <w:r w:rsidRPr="008015CD">
              <w:rPr>
                <w:rFonts w:ascii="Calibri" w:hAnsi="Calibri" w:cs="Calibri"/>
                <w:sz w:val="18"/>
                <w:szCs w:val="18"/>
              </w:rPr>
              <w:t>4.582.438,69</w:t>
            </w:r>
          </w:p>
        </w:tc>
        <w:tc>
          <w:tcPr>
            <w:tcW w:w="1200" w:type="dxa"/>
            <w:tcBorders>
              <w:top w:val="nil"/>
              <w:left w:val="nil"/>
              <w:bottom w:val="single" w:sz="4" w:space="0" w:color="auto"/>
              <w:right w:val="single" w:sz="4" w:space="0" w:color="auto"/>
            </w:tcBorders>
            <w:shd w:val="clear" w:color="auto" w:fill="auto"/>
            <w:vAlign w:val="center"/>
            <w:hideMark/>
          </w:tcPr>
          <w:p w:rsidR="002128DF" w:rsidRPr="008015CD" w:rsidRDefault="002128DF" w:rsidP="002128DF">
            <w:pPr>
              <w:jc w:val="right"/>
              <w:rPr>
                <w:rFonts w:ascii="Calibri" w:hAnsi="Calibri" w:cs="Calibri"/>
                <w:sz w:val="18"/>
                <w:szCs w:val="18"/>
              </w:rPr>
            </w:pPr>
            <w:r w:rsidRPr="008015CD">
              <w:rPr>
                <w:rFonts w:ascii="Calibri" w:hAnsi="Calibri" w:cs="Calibri"/>
                <w:sz w:val="18"/>
                <w:szCs w:val="18"/>
              </w:rPr>
              <w:t>6.808.127,89</w:t>
            </w:r>
          </w:p>
        </w:tc>
      </w:tr>
      <w:tr w:rsidR="002128DF" w:rsidRPr="008015CD" w:rsidTr="002128DF">
        <w:trPr>
          <w:trHeight w:val="285"/>
          <w:jc w:val="center"/>
        </w:trPr>
        <w:tc>
          <w:tcPr>
            <w:tcW w:w="400" w:type="dxa"/>
            <w:tcBorders>
              <w:top w:val="nil"/>
              <w:left w:val="single" w:sz="8" w:space="0" w:color="auto"/>
              <w:bottom w:val="single" w:sz="4" w:space="0" w:color="auto"/>
              <w:right w:val="single" w:sz="4" w:space="0" w:color="auto"/>
            </w:tcBorders>
            <w:shd w:val="clear" w:color="auto" w:fill="auto"/>
            <w:vAlign w:val="center"/>
            <w:hideMark/>
          </w:tcPr>
          <w:p w:rsidR="002128DF" w:rsidRPr="008015CD" w:rsidRDefault="002128DF" w:rsidP="002128DF">
            <w:pPr>
              <w:jc w:val="center"/>
              <w:rPr>
                <w:rFonts w:ascii="Calibri" w:hAnsi="Calibri" w:cs="Calibri"/>
                <w:sz w:val="18"/>
                <w:szCs w:val="18"/>
              </w:rPr>
            </w:pPr>
            <w:r w:rsidRPr="008015CD">
              <w:rPr>
                <w:rFonts w:ascii="Calibri" w:hAnsi="Calibri" w:cs="Calibri"/>
                <w:sz w:val="18"/>
                <w:szCs w:val="18"/>
              </w:rPr>
              <w:t>2</w:t>
            </w:r>
          </w:p>
        </w:tc>
        <w:tc>
          <w:tcPr>
            <w:tcW w:w="2440" w:type="dxa"/>
            <w:tcBorders>
              <w:top w:val="nil"/>
              <w:left w:val="nil"/>
              <w:bottom w:val="single" w:sz="4" w:space="0" w:color="auto"/>
              <w:right w:val="single" w:sz="4" w:space="0" w:color="auto"/>
            </w:tcBorders>
            <w:shd w:val="clear" w:color="auto" w:fill="auto"/>
            <w:vAlign w:val="center"/>
            <w:hideMark/>
          </w:tcPr>
          <w:p w:rsidR="002128DF" w:rsidRPr="008015CD" w:rsidRDefault="002128DF" w:rsidP="002128DF">
            <w:pPr>
              <w:rPr>
                <w:rFonts w:ascii="Calibri" w:hAnsi="Calibri" w:cs="Calibri"/>
                <w:sz w:val="18"/>
                <w:szCs w:val="18"/>
              </w:rPr>
            </w:pPr>
            <w:proofErr w:type="spellStart"/>
            <w:r w:rsidRPr="008015CD">
              <w:rPr>
                <w:rFonts w:ascii="Calibri" w:hAnsi="Calibri" w:cs="Calibri"/>
                <w:sz w:val="18"/>
                <w:szCs w:val="18"/>
              </w:rPr>
              <w:t>Εσοδα</w:t>
            </w:r>
            <w:proofErr w:type="spellEnd"/>
            <w:r w:rsidRPr="008015CD">
              <w:rPr>
                <w:rFonts w:ascii="Calibri" w:hAnsi="Calibri" w:cs="Calibri"/>
                <w:sz w:val="18"/>
                <w:szCs w:val="18"/>
              </w:rPr>
              <w:t xml:space="preserve"> Π.Ο.Ε.</w:t>
            </w:r>
          </w:p>
        </w:tc>
        <w:tc>
          <w:tcPr>
            <w:tcW w:w="1340" w:type="dxa"/>
            <w:tcBorders>
              <w:top w:val="nil"/>
              <w:left w:val="nil"/>
              <w:bottom w:val="single" w:sz="4" w:space="0" w:color="auto"/>
              <w:right w:val="single" w:sz="4" w:space="0" w:color="auto"/>
            </w:tcBorders>
            <w:shd w:val="clear" w:color="auto" w:fill="auto"/>
            <w:vAlign w:val="center"/>
            <w:hideMark/>
          </w:tcPr>
          <w:p w:rsidR="002128DF" w:rsidRPr="008015CD" w:rsidRDefault="002128DF" w:rsidP="002128DF">
            <w:pPr>
              <w:jc w:val="right"/>
              <w:rPr>
                <w:rFonts w:ascii="Calibri" w:hAnsi="Calibri" w:cs="Calibri"/>
                <w:sz w:val="18"/>
                <w:szCs w:val="18"/>
              </w:rPr>
            </w:pPr>
            <w:r w:rsidRPr="008015CD">
              <w:rPr>
                <w:rFonts w:ascii="Calibri" w:hAnsi="Calibri" w:cs="Calibri"/>
                <w:sz w:val="18"/>
                <w:szCs w:val="18"/>
              </w:rPr>
              <w:t>550.350,00</w:t>
            </w:r>
          </w:p>
        </w:tc>
        <w:tc>
          <w:tcPr>
            <w:tcW w:w="1180" w:type="dxa"/>
            <w:tcBorders>
              <w:top w:val="nil"/>
              <w:left w:val="nil"/>
              <w:bottom w:val="single" w:sz="4" w:space="0" w:color="auto"/>
              <w:right w:val="single" w:sz="4" w:space="0" w:color="auto"/>
            </w:tcBorders>
            <w:shd w:val="clear" w:color="auto" w:fill="auto"/>
            <w:vAlign w:val="center"/>
            <w:hideMark/>
          </w:tcPr>
          <w:p w:rsidR="002128DF" w:rsidRPr="008015CD" w:rsidRDefault="002128DF" w:rsidP="002128DF">
            <w:pPr>
              <w:jc w:val="right"/>
              <w:rPr>
                <w:rFonts w:ascii="Calibri" w:hAnsi="Calibri" w:cs="Calibri"/>
                <w:sz w:val="18"/>
                <w:szCs w:val="18"/>
              </w:rPr>
            </w:pPr>
            <w:r w:rsidRPr="008015CD">
              <w:rPr>
                <w:rFonts w:ascii="Calibri" w:hAnsi="Calibri" w:cs="Calibri"/>
                <w:sz w:val="18"/>
                <w:szCs w:val="18"/>
              </w:rPr>
              <w:t>760.320,61</w:t>
            </w:r>
          </w:p>
        </w:tc>
        <w:tc>
          <w:tcPr>
            <w:tcW w:w="1140" w:type="dxa"/>
            <w:tcBorders>
              <w:top w:val="nil"/>
              <w:left w:val="nil"/>
              <w:bottom w:val="single" w:sz="4" w:space="0" w:color="auto"/>
              <w:right w:val="single" w:sz="4" w:space="0" w:color="auto"/>
            </w:tcBorders>
            <w:shd w:val="clear" w:color="auto" w:fill="auto"/>
            <w:vAlign w:val="center"/>
            <w:hideMark/>
          </w:tcPr>
          <w:p w:rsidR="002128DF" w:rsidRPr="008015CD" w:rsidRDefault="002128DF" w:rsidP="002128DF">
            <w:pPr>
              <w:jc w:val="right"/>
              <w:rPr>
                <w:rFonts w:ascii="Calibri" w:hAnsi="Calibri" w:cs="Calibri"/>
                <w:sz w:val="18"/>
                <w:szCs w:val="18"/>
              </w:rPr>
            </w:pPr>
            <w:r w:rsidRPr="008015CD">
              <w:rPr>
                <w:rFonts w:ascii="Calibri" w:hAnsi="Calibri" w:cs="Calibri"/>
                <w:sz w:val="18"/>
                <w:szCs w:val="18"/>
              </w:rPr>
              <w:t>581.543,79</w:t>
            </w:r>
          </w:p>
        </w:tc>
        <w:tc>
          <w:tcPr>
            <w:tcW w:w="1200" w:type="dxa"/>
            <w:tcBorders>
              <w:top w:val="nil"/>
              <w:left w:val="nil"/>
              <w:bottom w:val="single" w:sz="4" w:space="0" w:color="auto"/>
              <w:right w:val="single" w:sz="4" w:space="0" w:color="auto"/>
            </w:tcBorders>
            <w:shd w:val="clear" w:color="auto" w:fill="auto"/>
            <w:vAlign w:val="center"/>
            <w:hideMark/>
          </w:tcPr>
          <w:p w:rsidR="002128DF" w:rsidRPr="008015CD" w:rsidRDefault="002128DF" w:rsidP="002128DF">
            <w:pPr>
              <w:jc w:val="right"/>
              <w:rPr>
                <w:rFonts w:ascii="Calibri" w:hAnsi="Calibri" w:cs="Calibri"/>
                <w:sz w:val="18"/>
                <w:szCs w:val="18"/>
              </w:rPr>
            </w:pPr>
            <w:r w:rsidRPr="008015CD">
              <w:rPr>
                <w:rFonts w:ascii="Calibri" w:hAnsi="Calibri" w:cs="Calibri"/>
                <w:sz w:val="18"/>
                <w:szCs w:val="18"/>
              </w:rPr>
              <w:t>605.793,16</w:t>
            </w:r>
          </w:p>
        </w:tc>
        <w:tc>
          <w:tcPr>
            <w:tcW w:w="1200" w:type="dxa"/>
            <w:tcBorders>
              <w:top w:val="nil"/>
              <w:left w:val="nil"/>
              <w:bottom w:val="single" w:sz="4" w:space="0" w:color="auto"/>
              <w:right w:val="single" w:sz="4" w:space="0" w:color="auto"/>
            </w:tcBorders>
            <w:shd w:val="clear" w:color="auto" w:fill="auto"/>
            <w:vAlign w:val="center"/>
            <w:hideMark/>
          </w:tcPr>
          <w:p w:rsidR="002128DF" w:rsidRPr="008015CD" w:rsidRDefault="002128DF" w:rsidP="002128DF">
            <w:pPr>
              <w:jc w:val="right"/>
              <w:rPr>
                <w:rFonts w:ascii="Calibri" w:hAnsi="Calibri" w:cs="Calibri"/>
                <w:sz w:val="18"/>
                <w:szCs w:val="18"/>
              </w:rPr>
            </w:pPr>
            <w:r w:rsidRPr="008015CD">
              <w:rPr>
                <w:rFonts w:ascii="Calibri" w:hAnsi="Calibri" w:cs="Calibri"/>
                <w:sz w:val="18"/>
                <w:szCs w:val="18"/>
              </w:rPr>
              <w:t>618.190,00</w:t>
            </w:r>
          </w:p>
        </w:tc>
      </w:tr>
      <w:tr w:rsidR="002128DF" w:rsidRPr="008015CD" w:rsidTr="002128DF">
        <w:trPr>
          <w:trHeight w:val="300"/>
          <w:jc w:val="center"/>
        </w:trPr>
        <w:tc>
          <w:tcPr>
            <w:tcW w:w="400" w:type="dxa"/>
            <w:tcBorders>
              <w:top w:val="nil"/>
              <w:left w:val="single" w:sz="8" w:space="0" w:color="auto"/>
              <w:bottom w:val="single" w:sz="4" w:space="0" w:color="auto"/>
              <w:right w:val="single" w:sz="4" w:space="0" w:color="auto"/>
            </w:tcBorders>
            <w:shd w:val="clear" w:color="auto" w:fill="auto"/>
            <w:vAlign w:val="center"/>
            <w:hideMark/>
          </w:tcPr>
          <w:p w:rsidR="002128DF" w:rsidRPr="008015CD" w:rsidRDefault="002128DF" w:rsidP="002128DF">
            <w:pPr>
              <w:jc w:val="center"/>
              <w:rPr>
                <w:rFonts w:ascii="Calibri" w:hAnsi="Calibri" w:cs="Calibri"/>
                <w:sz w:val="18"/>
                <w:szCs w:val="18"/>
              </w:rPr>
            </w:pPr>
            <w:r w:rsidRPr="008015CD">
              <w:rPr>
                <w:rFonts w:ascii="Calibri" w:hAnsi="Calibri" w:cs="Calibri"/>
                <w:sz w:val="18"/>
                <w:szCs w:val="18"/>
              </w:rPr>
              <w:t>31</w:t>
            </w:r>
          </w:p>
        </w:tc>
        <w:tc>
          <w:tcPr>
            <w:tcW w:w="2440" w:type="dxa"/>
            <w:tcBorders>
              <w:top w:val="nil"/>
              <w:left w:val="nil"/>
              <w:bottom w:val="single" w:sz="4" w:space="0" w:color="auto"/>
              <w:right w:val="single" w:sz="4" w:space="0" w:color="auto"/>
            </w:tcBorders>
            <w:shd w:val="clear" w:color="auto" w:fill="auto"/>
            <w:vAlign w:val="center"/>
            <w:hideMark/>
          </w:tcPr>
          <w:p w:rsidR="002128DF" w:rsidRPr="008015CD" w:rsidRDefault="002128DF" w:rsidP="002128DF">
            <w:pPr>
              <w:rPr>
                <w:rFonts w:ascii="Calibri" w:hAnsi="Calibri" w:cs="Calibri"/>
                <w:sz w:val="18"/>
                <w:szCs w:val="18"/>
              </w:rPr>
            </w:pPr>
            <w:r w:rsidRPr="008015CD">
              <w:rPr>
                <w:rFonts w:ascii="Calibri" w:hAnsi="Calibri" w:cs="Calibri"/>
                <w:sz w:val="18"/>
                <w:szCs w:val="18"/>
              </w:rPr>
              <w:t>Δάνεια</w:t>
            </w:r>
          </w:p>
        </w:tc>
        <w:tc>
          <w:tcPr>
            <w:tcW w:w="1340" w:type="dxa"/>
            <w:tcBorders>
              <w:top w:val="nil"/>
              <w:left w:val="nil"/>
              <w:bottom w:val="single" w:sz="4" w:space="0" w:color="auto"/>
              <w:right w:val="single" w:sz="4" w:space="0" w:color="auto"/>
            </w:tcBorders>
            <w:shd w:val="clear" w:color="auto" w:fill="auto"/>
            <w:vAlign w:val="center"/>
            <w:hideMark/>
          </w:tcPr>
          <w:p w:rsidR="002128DF" w:rsidRPr="008015CD" w:rsidRDefault="002128DF" w:rsidP="002128DF">
            <w:pPr>
              <w:jc w:val="right"/>
              <w:rPr>
                <w:rFonts w:ascii="Calibri" w:hAnsi="Calibri" w:cs="Calibri"/>
                <w:sz w:val="18"/>
                <w:szCs w:val="18"/>
              </w:rPr>
            </w:pPr>
            <w:r w:rsidRPr="008015CD">
              <w:rPr>
                <w:rFonts w:ascii="Calibri" w:hAnsi="Calibri" w:cs="Calibri"/>
                <w:sz w:val="18"/>
                <w:szCs w:val="18"/>
              </w:rPr>
              <w:t>483.800,00</w:t>
            </w:r>
          </w:p>
        </w:tc>
        <w:tc>
          <w:tcPr>
            <w:tcW w:w="1180" w:type="dxa"/>
            <w:tcBorders>
              <w:top w:val="nil"/>
              <w:left w:val="nil"/>
              <w:bottom w:val="single" w:sz="4" w:space="0" w:color="auto"/>
              <w:right w:val="single" w:sz="4" w:space="0" w:color="auto"/>
            </w:tcBorders>
            <w:shd w:val="clear" w:color="auto" w:fill="auto"/>
            <w:vAlign w:val="center"/>
            <w:hideMark/>
          </w:tcPr>
          <w:p w:rsidR="002128DF" w:rsidRPr="008015CD" w:rsidRDefault="002128DF" w:rsidP="002128DF">
            <w:pPr>
              <w:jc w:val="right"/>
              <w:rPr>
                <w:rFonts w:ascii="Calibri" w:hAnsi="Calibri" w:cs="Calibri"/>
                <w:sz w:val="18"/>
                <w:szCs w:val="18"/>
              </w:rPr>
            </w:pPr>
            <w:r w:rsidRPr="008015CD">
              <w:rPr>
                <w:rFonts w:ascii="Calibri" w:hAnsi="Calibri" w:cs="Calibri"/>
                <w:sz w:val="18"/>
                <w:szCs w:val="18"/>
              </w:rPr>
              <w:t>205.475,28</w:t>
            </w:r>
          </w:p>
        </w:tc>
        <w:tc>
          <w:tcPr>
            <w:tcW w:w="1140" w:type="dxa"/>
            <w:tcBorders>
              <w:top w:val="nil"/>
              <w:left w:val="nil"/>
              <w:bottom w:val="single" w:sz="4" w:space="0" w:color="auto"/>
              <w:right w:val="single" w:sz="4" w:space="0" w:color="auto"/>
            </w:tcBorders>
            <w:shd w:val="clear" w:color="auto" w:fill="auto"/>
            <w:vAlign w:val="center"/>
            <w:hideMark/>
          </w:tcPr>
          <w:p w:rsidR="002128DF" w:rsidRPr="008015CD" w:rsidRDefault="002128DF" w:rsidP="002128DF">
            <w:pPr>
              <w:jc w:val="right"/>
              <w:rPr>
                <w:rFonts w:ascii="Calibri" w:hAnsi="Calibri" w:cs="Calibri"/>
                <w:sz w:val="18"/>
                <w:szCs w:val="18"/>
              </w:rPr>
            </w:pPr>
            <w:r w:rsidRPr="008015CD">
              <w:rPr>
                <w:rFonts w:ascii="Calibri" w:hAnsi="Calibri" w:cs="Calibri"/>
                <w:sz w:val="18"/>
                <w:szCs w:val="18"/>
              </w:rPr>
              <w:t>205.475,28</w:t>
            </w:r>
          </w:p>
        </w:tc>
        <w:tc>
          <w:tcPr>
            <w:tcW w:w="1200" w:type="dxa"/>
            <w:tcBorders>
              <w:top w:val="nil"/>
              <w:left w:val="nil"/>
              <w:bottom w:val="single" w:sz="4" w:space="0" w:color="auto"/>
              <w:right w:val="single" w:sz="4" w:space="0" w:color="auto"/>
            </w:tcBorders>
            <w:shd w:val="clear" w:color="auto" w:fill="auto"/>
            <w:vAlign w:val="center"/>
            <w:hideMark/>
          </w:tcPr>
          <w:p w:rsidR="002128DF" w:rsidRPr="008015CD" w:rsidRDefault="002128DF" w:rsidP="002128DF">
            <w:pPr>
              <w:jc w:val="right"/>
              <w:rPr>
                <w:rFonts w:ascii="Calibri" w:hAnsi="Calibri" w:cs="Calibri"/>
                <w:sz w:val="18"/>
                <w:szCs w:val="18"/>
              </w:rPr>
            </w:pPr>
            <w:r w:rsidRPr="008015CD">
              <w:rPr>
                <w:rFonts w:ascii="Calibri" w:hAnsi="Calibri" w:cs="Calibri"/>
                <w:sz w:val="18"/>
                <w:szCs w:val="18"/>
              </w:rPr>
              <w:t>483.800,00</w:t>
            </w:r>
          </w:p>
        </w:tc>
        <w:tc>
          <w:tcPr>
            <w:tcW w:w="1200" w:type="dxa"/>
            <w:tcBorders>
              <w:top w:val="nil"/>
              <w:left w:val="nil"/>
              <w:bottom w:val="single" w:sz="4" w:space="0" w:color="auto"/>
              <w:right w:val="single" w:sz="4" w:space="0" w:color="auto"/>
            </w:tcBorders>
            <w:shd w:val="clear" w:color="auto" w:fill="auto"/>
            <w:vAlign w:val="center"/>
            <w:hideMark/>
          </w:tcPr>
          <w:p w:rsidR="002128DF" w:rsidRPr="008015CD" w:rsidRDefault="002128DF" w:rsidP="002128DF">
            <w:pPr>
              <w:jc w:val="right"/>
              <w:rPr>
                <w:rFonts w:ascii="Calibri" w:hAnsi="Calibri" w:cs="Calibri"/>
                <w:sz w:val="18"/>
                <w:szCs w:val="18"/>
              </w:rPr>
            </w:pPr>
            <w:r w:rsidRPr="008015CD">
              <w:rPr>
                <w:rFonts w:ascii="Calibri" w:hAnsi="Calibri" w:cs="Calibri"/>
                <w:sz w:val="18"/>
                <w:szCs w:val="18"/>
              </w:rPr>
              <w:t>200.000,00</w:t>
            </w:r>
          </w:p>
        </w:tc>
      </w:tr>
      <w:tr w:rsidR="002128DF" w:rsidRPr="008015CD" w:rsidTr="002128DF">
        <w:trPr>
          <w:trHeight w:val="300"/>
          <w:jc w:val="center"/>
        </w:trPr>
        <w:tc>
          <w:tcPr>
            <w:tcW w:w="400" w:type="dxa"/>
            <w:tcBorders>
              <w:top w:val="nil"/>
              <w:left w:val="single" w:sz="8" w:space="0" w:color="auto"/>
              <w:bottom w:val="single" w:sz="4" w:space="0" w:color="auto"/>
              <w:right w:val="single" w:sz="4" w:space="0" w:color="auto"/>
            </w:tcBorders>
            <w:shd w:val="clear" w:color="auto" w:fill="auto"/>
            <w:vAlign w:val="center"/>
            <w:hideMark/>
          </w:tcPr>
          <w:p w:rsidR="002128DF" w:rsidRPr="008015CD" w:rsidRDefault="002128DF" w:rsidP="002128DF">
            <w:pPr>
              <w:jc w:val="center"/>
              <w:rPr>
                <w:rFonts w:ascii="Calibri" w:hAnsi="Calibri" w:cs="Calibri"/>
                <w:sz w:val="18"/>
                <w:szCs w:val="18"/>
              </w:rPr>
            </w:pPr>
            <w:r w:rsidRPr="008015CD">
              <w:rPr>
                <w:rFonts w:ascii="Calibri" w:hAnsi="Calibri" w:cs="Calibri"/>
                <w:sz w:val="18"/>
                <w:szCs w:val="18"/>
              </w:rPr>
              <w:t>32</w:t>
            </w:r>
          </w:p>
        </w:tc>
        <w:tc>
          <w:tcPr>
            <w:tcW w:w="2440" w:type="dxa"/>
            <w:tcBorders>
              <w:top w:val="nil"/>
              <w:left w:val="nil"/>
              <w:bottom w:val="single" w:sz="4" w:space="0" w:color="auto"/>
              <w:right w:val="single" w:sz="4" w:space="0" w:color="auto"/>
            </w:tcBorders>
            <w:shd w:val="clear" w:color="auto" w:fill="auto"/>
            <w:vAlign w:val="center"/>
            <w:hideMark/>
          </w:tcPr>
          <w:p w:rsidR="002128DF" w:rsidRPr="008015CD" w:rsidRDefault="002128DF" w:rsidP="002128DF">
            <w:pPr>
              <w:rPr>
                <w:rFonts w:ascii="Calibri" w:hAnsi="Calibri" w:cs="Calibri"/>
                <w:sz w:val="18"/>
                <w:szCs w:val="18"/>
              </w:rPr>
            </w:pPr>
            <w:r w:rsidRPr="008015CD">
              <w:rPr>
                <w:rFonts w:ascii="Calibri" w:hAnsi="Calibri" w:cs="Calibri"/>
                <w:sz w:val="18"/>
                <w:szCs w:val="18"/>
              </w:rPr>
              <w:t>Εισπρακτέα Υπόλοιπα</w:t>
            </w:r>
          </w:p>
        </w:tc>
        <w:tc>
          <w:tcPr>
            <w:tcW w:w="1340" w:type="dxa"/>
            <w:tcBorders>
              <w:top w:val="nil"/>
              <w:left w:val="nil"/>
              <w:bottom w:val="single" w:sz="4" w:space="0" w:color="auto"/>
              <w:right w:val="single" w:sz="4" w:space="0" w:color="auto"/>
            </w:tcBorders>
            <w:shd w:val="clear" w:color="auto" w:fill="auto"/>
            <w:vAlign w:val="center"/>
            <w:hideMark/>
          </w:tcPr>
          <w:p w:rsidR="002128DF" w:rsidRPr="008015CD" w:rsidRDefault="002128DF" w:rsidP="002128DF">
            <w:pPr>
              <w:jc w:val="right"/>
              <w:rPr>
                <w:rFonts w:ascii="Calibri" w:hAnsi="Calibri" w:cs="Calibri"/>
                <w:sz w:val="18"/>
                <w:szCs w:val="18"/>
              </w:rPr>
            </w:pPr>
            <w:r w:rsidRPr="008015CD">
              <w:rPr>
                <w:rFonts w:ascii="Calibri" w:hAnsi="Calibri" w:cs="Calibri"/>
                <w:sz w:val="18"/>
                <w:szCs w:val="18"/>
              </w:rPr>
              <w:t>5.195.045,14</w:t>
            </w:r>
          </w:p>
        </w:tc>
        <w:tc>
          <w:tcPr>
            <w:tcW w:w="1180" w:type="dxa"/>
            <w:tcBorders>
              <w:top w:val="nil"/>
              <w:left w:val="nil"/>
              <w:bottom w:val="single" w:sz="4" w:space="0" w:color="auto"/>
              <w:right w:val="single" w:sz="4" w:space="0" w:color="auto"/>
            </w:tcBorders>
            <w:shd w:val="clear" w:color="auto" w:fill="auto"/>
            <w:vAlign w:val="center"/>
            <w:hideMark/>
          </w:tcPr>
          <w:p w:rsidR="002128DF" w:rsidRPr="008015CD" w:rsidRDefault="002128DF" w:rsidP="002128DF">
            <w:pPr>
              <w:jc w:val="right"/>
              <w:rPr>
                <w:rFonts w:ascii="Calibri" w:hAnsi="Calibri" w:cs="Calibri"/>
                <w:sz w:val="18"/>
                <w:szCs w:val="18"/>
              </w:rPr>
            </w:pPr>
            <w:r w:rsidRPr="008015CD">
              <w:rPr>
                <w:rFonts w:ascii="Calibri" w:hAnsi="Calibri" w:cs="Calibri"/>
                <w:sz w:val="18"/>
                <w:szCs w:val="18"/>
              </w:rPr>
              <w:t>5.195.045,14</w:t>
            </w:r>
          </w:p>
        </w:tc>
        <w:tc>
          <w:tcPr>
            <w:tcW w:w="1140" w:type="dxa"/>
            <w:tcBorders>
              <w:top w:val="nil"/>
              <w:left w:val="nil"/>
              <w:bottom w:val="single" w:sz="4" w:space="0" w:color="auto"/>
              <w:right w:val="single" w:sz="4" w:space="0" w:color="auto"/>
            </w:tcBorders>
            <w:shd w:val="clear" w:color="auto" w:fill="auto"/>
            <w:vAlign w:val="center"/>
            <w:hideMark/>
          </w:tcPr>
          <w:p w:rsidR="002128DF" w:rsidRPr="008015CD" w:rsidRDefault="002128DF" w:rsidP="002128DF">
            <w:pPr>
              <w:jc w:val="right"/>
              <w:rPr>
                <w:rFonts w:ascii="Calibri" w:hAnsi="Calibri" w:cs="Calibri"/>
                <w:sz w:val="18"/>
                <w:szCs w:val="18"/>
              </w:rPr>
            </w:pPr>
            <w:r w:rsidRPr="008015CD">
              <w:rPr>
                <w:rFonts w:ascii="Calibri" w:hAnsi="Calibri" w:cs="Calibri"/>
                <w:sz w:val="18"/>
                <w:szCs w:val="18"/>
              </w:rPr>
              <w:t>1.107.265,25</w:t>
            </w:r>
          </w:p>
        </w:tc>
        <w:tc>
          <w:tcPr>
            <w:tcW w:w="1200" w:type="dxa"/>
            <w:tcBorders>
              <w:top w:val="nil"/>
              <w:left w:val="nil"/>
              <w:bottom w:val="single" w:sz="4" w:space="0" w:color="auto"/>
              <w:right w:val="single" w:sz="4" w:space="0" w:color="auto"/>
            </w:tcBorders>
            <w:shd w:val="clear" w:color="auto" w:fill="auto"/>
            <w:vAlign w:val="center"/>
            <w:hideMark/>
          </w:tcPr>
          <w:p w:rsidR="002128DF" w:rsidRPr="008015CD" w:rsidRDefault="002128DF" w:rsidP="002128DF">
            <w:pPr>
              <w:jc w:val="right"/>
              <w:rPr>
                <w:rFonts w:ascii="Calibri" w:hAnsi="Calibri" w:cs="Calibri"/>
                <w:sz w:val="18"/>
                <w:szCs w:val="18"/>
              </w:rPr>
            </w:pPr>
            <w:r w:rsidRPr="008015CD">
              <w:rPr>
                <w:rFonts w:ascii="Calibri" w:hAnsi="Calibri" w:cs="Calibri"/>
                <w:sz w:val="18"/>
                <w:szCs w:val="18"/>
              </w:rPr>
              <w:t>1.192.261,00</w:t>
            </w:r>
          </w:p>
        </w:tc>
        <w:tc>
          <w:tcPr>
            <w:tcW w:w="1200" w:type="dxa"/>
            <w:tcBorders>
              <w:top w:val="nil"/>
              <w:left w:val="nil"/>
              <w:bottom w:val="single" w:sz="4" w:space="0" w:color="auto"/>
              <w:right w:val="single" w:sz="4" w:space="0" w:color="auto"/>
            </w:tcBorders>
            <w:shd w:val="clear" w:color="auto" w:fill="auto"/>
            <w:vAlign w:val="center"/>
            <w:hideMark/>
          </w:tcPr>
          <w:p w:rsidR="002128DF" w:rsidRPr="008015CD" w:rsidRDefault="002128DF" w:rsidP="002128DF">
            <w:pPr>
              <w:jc w:val="right"/>
              <w:rPr>
                <w:rFonts w:ascii="Calibri" w:hAnsi="Calibri" w:cs="Calibri"/>
                <w:sz w:val="18"/>
                <w:szCs w:val="18"/>
              </w:rPr>
            </w:pPr>
            <w:r w:rsidRPr="008015CD">
              <w:rPr>
                <w:rFonts w:ascii="Calibri" w:hAnsi="Calibri" w:cs="Calibri"/>
                <w:sz w:val="18"/>
                <w:szCs w:val="18"/>
              </w:rPr>
              <w:t>5.172.022,22</w:t>
            </w:r>
          </w:p>
        </w:tc>
      </w:tr>
      <w:tr w:rsidR="002128DF" w:rsidRPr="008015CD" w:rsidTr="002128DF">
        <w:trPr>
          <w:trHeight w:val="345"/>
          <w:jc w:val="center"/>
        </w:trPr>
        <w:tc>
          <w:tcPr>
            <w:tcW w:w="400" w:type="dxa"/>
            <w:tcBorders>
              <w:top w:val="nil"/>
              <w:left w:val="single" w:sz="8" w:space="0" w:color="auto"/>
              <w:bottom w:val="single" w:sz="4" w:space="0" w:color="auto"/>
              <w:right w:val="single" w:sz="4" w:space="0" w:color="auto"/>
            </w:tcBorders>
            <w:shd w:val="clear" w:color="auto" w:fill="auto"/>
            <w:vAlign w:val="center"/>
            <w:hideMark/>
          </w:tcPr>
          <w:p w:rsidR="002128DF" w:rsidRPr="008015CD" w:rsidRDefault="002128DF" w:rsidP="002128DF">
            <w:pPr>
              <w:jc w:val="center"/>
              <w:rPr>
                <w:rFonts w:ascii="Calibri" w:hAnsi="Calibri" w:cs="Calibri"/>
                <w:sz w:val="18"/>
                <w:szCs w:val="18"/>
              </w:rPr>
            </w:pPr>
            <w:r w:rsidRPr="008015CD">
              <w:rPr>
                <w:rFonts w:ascii="Calibri" w:hAnsi="Calibri" w:cs="Calibri"/>
                <w:sz w:val="18"/>
                <w:szCs w:val="18"/>
              </w:rPr>
              <w:t>4</w:t>
            </w:r>
          </w:p>
        </w:tc>
        <w:tc>
          <w:tcPr>
            <w:tcW w:w="2440" w:type="dxa"/>
            <w:tcBorders>
              <w:top w:val="nil"/>
              <w:left w:val="nil"/>
              <w:bottom w:val="single" w:sz="4" w:space="0" w:color="auto"/>
              <w:right w:val="single" w:sz="4" w:space="0" w:color="auto"/>
            </w:tcBorders>
            <w:shd w:val="clear" w:color="auto" w:fill="auto"/>
            <w:vAlign w:val="center"/>
            <w:hideMark/>
          </w:tcPr>
          <w:p w:rsidR="002128DF" w:rsidRPr="008015CD" w:rsidRDefault="002128DF" w:rsidP="002128DF">
            <w:pPr>
              <w:rPr>
                <w:rFonts w:ascii="Calibri" w:hAnsi="Calibri" w:cs="Calibri"/>
                <w:sz w:val="18"/>
                <w:szCs w:val="18"/>
              </w:rPr>
            </w:pPr>
            <w:r w:rsidRPr="008015CD">
              <w:rPr>
                <w:rFonts w:ascii="Calibri" w:hAnsi="Calibri" w:cs="Calibri"/>
                <w:sz w:val="18"/>
                <w:szCs w:val="18"/>
              </w:rPr>
              <w:t>Εισπράξεις υπέρ τρίτων</w:t>
            </w:r>
          </w:p>
        </w:tc>
        <w:tc>
          <w:tcPr>
            <w:tcW w:w="1340" w:type="dxa"/>
            <w:tcBorders>
              <w:top w:val="nil"/>
              <w:left w:val="nil"/>
              <w:bottom w:val="single" w:sz="4" w:space="0" w:color="auto"/>
              <w:right w:val="single" w:sz="4" w:space="0" w:color="auto"/>
            </w:tcBorders>
            <w:shd w:val="clear" w:color="auto" w:fill="auto"/>
            <w:vAlign w:val="center"/>
            <w:hideMark/>
          </w:tcPr>
          <w:p w:rsidR="002128DF" w:rsidRPr="008015CD" w:rsidRDefault="002128DF" w:rsidP="002128DF">
            <w:pPr>
              <w:jc w:val="right"/>
              <w:rPr>
                <w:rFonts w:ascii="Calibri" w:hAnsi="Calibri" w:cs="Calibri"/>
                <w:sz w:val="18"/>
                <w:szCs w:val="18"/>
              </w:rPr>
            </w:pPr>
            <w:r w:rsidRPr="008015CD">
              <w:rPr>
                <w:rFonts w:ascii="Calibri" w:hAnsi="Calibri" w:cs="Calibri"/>
                <w:sz w:val="18"/>
                <w:szCs w:val="18"/>
              </w:rPr>
              <w:t>3.688.850,45</w:t>
            </w:r>
          </w:p>
        </w:tc>
        <w:tc>
          <w:tcPr>
            <w:tcW w:w="1180" w:type="dxa"/>
            <w:tcBorders>
              <w:top w:val="nil"/>
              <w:left w:val="nil"/>
              <w:bottom w:val="single" w:sz="4" w:space="0" w:color="auto"/>
              <w:right w:val="single" w:sz="4" w:space="0" w:color="auto"/>
            </w:tcBorders>
            <w:shd w:val="clear" w:color="auto" w:fill="auto"/>
            <w:vAlign w:val="center"/>
            <w:hideMark/>
          </w:tcPr>
          <w:p w:rsidR="002128DF" w:rsidRPr="008015CD" w:rsidRDefault="002128DF" w:rsidP="002128DF">
            <w:pPr>
              <w:jc w:val="right"/>
              <w:rPr>
                <w:rFonts w:ascii="Calibri" w:hAnsi="Calibri" w:cs="Calibri"/>
                <w:sz w:val="18"/>
                <w:szCs w:val="18"/>
              </w:rPr>
            </w:pPr>
            <w:r w:rsidRPr="008015CD">
              <w:rPr>
                <w:rFonts w:ascii="Calibri" w:hAnsi="Calibri" w:cs="Calibri"/>
                <w:sz w:val="18"/>
                <w:szCs w:val="18"/>
              </w:rPr>
              <w:t>2.805.502,03</w:t>
            </w:r>
          </w:p>
        </w:tc>
        <w:tc>
          <w:tcPr>
            <w:tcW w:w="1140" w:type="dxa"/>
            <w:tcBorders>
              <w:top w:val="nil"/>
              <w:left w:val="nil"/>
              <w:bottom w:val="single" w:sz="4" w:space="0" w:color="auto"/>
              <w:right w:val="single" w:sz="4" w:space="0" w:color="auto"/>
            </w:tcBorders>
            <w:shd w:val="clear" w:color="auto" w:fill="auto"/>
            <w:vAlign w:val="center"/>
            <w:hideMark/>
          </w:tcPr>
          <w:p w:rsidR="002128DF" w:rsidRPr="008015CD" w:rsidRDefault="002128DF" w:rsidP="002128DF">
            <w:pPr>
              <w:jc w:val="right"/>
              <w:rPr>
                <w:rFonts w:ascii="Calibri" w:hAnsi="Calibri" w:cs="Calibri"/>
                <w:sz w:val="18"/>
                <w:szCs w:val="18"/>
              </w:rPr>
            </w:pPr>
            <w:r w:rsidRPr="008015CD">
              <w:rPr>
                <w:rFonts w:ascii="Calibri" w:hAnsi="Calibri" w:cs="Calibri"/>
                <w:sz w:val="18"/>
                <w:szCs w:val="18"/>
              </w:rPr>
              <w:t>2.651.830,53</w:t>
            </w:r>
          </w:p>
        </w:tc>
        <w:tc>
          <w:tcPr>
            <w:tcW w:w="1200" w:type="dxa"/>
            <w:tcBorders>
              <w:top w:val="nil"/>
              <w:left w:val="nil"/>
              <w:bottom w:val="single" w:sz="4" w:space="0" w:color="auto"/>
              <w:right w:val="single" w:sz="4" w:space="0" w:color="auto"/>
            </w:tcBorders>
            <w:shd w:val="clear" w:color="auto" w:fill="auto"/>
            <w:vAlign w:val="center"/>
            <w:hideMark/>
          </w:tcPr>
          <w:p w:rsidR="002128DF" w:rsidRPr="008015CD" w:rsidRDefault="002128DF" w:rsidP="002128DF">
            <w:pPr>
              <w:jc w:val="right"/>
              <w:rPr>
                <w:rFonts w:ascii="Calibri" w:hAnsi="Calibri" w:cs="Calibri"/>
                <w:sz w:val="18"/>
                <w:szCs w:val="18"/>
              </w:rPr>
            </w:pPr>
            <w:r w:rsidRPr="008015CD">
              <w:rPr>
                <w:rFonts w:ascii="Calibri" w:hAnsi="Calibri" w:cs="Calibri"/>
                <w:sz w:val="18"/>
                <w:szCs w:val="18"/>
              </w:rPr>
              <w:t>3.466.907,00</w:t>
            </w:r>
          </w:p>
        </w:tc>
        <w:tc>
          <w:tcPr>
            <w:tcW w:w="1200" w:type="dxa"/>
            <w:tcBorders>
              <w:top w:val="nil"/>
              <w:left w:val="nil"/>
              <w:bottom w:val="single" w:sz="4" w:space="0" w:color="auto"/>
              <w:right w:val="single" w:sz="4" w:space="0" w:color="auto"/>
            </w:tcBorders>
            <w:shd w:val="clear" w:color="auto" w:fill="auto"/>
            <w:vAlign w:val="center"/>
            <w:hideMark/>
          </w:tcPr>
          <w:p w:rsidR="002128DF" w:rsidRPr="008015CD" w:rsidRDefault="002128DF" w:rsidP="002128DF">
            <w:pPr>
              <w:jc w:val="right"/>
              <w:rPr>
                <w:rFonts w:ascii="Calibri" w:hAnsi="Calibri" w:cs="Calibri"/>
                <w:sz w:val="18"/>
                <w:szCs w:val="18"/>
              </w:rPr>
            </w:pPr>
            <w:r w:rsidRPr="008015CD">
              <w:rPr>
                <w:rFonts w:ascii="Calibri" w:hAnsi="Calibri" w:cs="Calibri"/>
                <w:sz w:val="18"/>
                <w:szCs w:val="18"/>
              </w:rPr>
              <w:t>3.466.450,00</w:t>
            </w:r>
          </w:p>
        </w:tc>
      </w:tr>
      <w:tr w:rsidR="002128DF" w:rsidRPr="008015CD" w:rsidTr="002128DF">
        <w:trPr>
          <w:trHeight w:val="315"/>
          <w:jc w:val="center"/>
        </w:trPr>
        <w:tc>
          <w:tcPr>
            <w:tcW w:w="400" w:type="dxa"/>
            <w:tcBorders>
              <w:top w:val="nil"/>
              <w:left w:val="single" w:sz="8" w:space="0" w:color="auto"/>
              <w:bottom w:val="single" w:sz="4" w:space="0" w:color="auto"/>
              <w:right w:val="single" w:sz="4" w:space="0" w:color="auto"/>
            </w:tcBorders>
            <w:shd w:val="clear" w:color="auto" w:fill="auto"/>
            <w:vAlign w:val="center"/>
            <w:hideMark/>
          </w:tcPr>
          <w:p w:rsidR="002128DF" w:rsidRPr="008015CD" w:rsidRDefault="002128DF" w:rsidP="002128DF">
            <w:pPr>
              <w:jc w:val="center"/>
              <w:rPr>
                <w:rFonts w:ascii="Calibri" w:hAnsi="Calibri" w:cs="Calibri"/>
                <w:sz w:val="18"/>
                <w:szCs w:val="18"/>
              </w:rPr>
            </w:pPr>
            <w:r w:rsidRPr="008015CD">
              <w:rPr>
                <w:rFonts w:ascii="Calibri" w:hAnsi="Calibri" w:cs="Calibri"/>
                <w:sz w:val="18"/>
                <w:szCs w:val="18"/>
              </w:rPr>
              <w:t>5</w:t>
            </w:r>
          </w:p>
        </w:tc>
        <w:tc>
          <w:tcPr>
            <w:tcW w:w="2440" w:type="dxa"/>
            <w:tcBorders>
              <w:top w:val="nil"/>
              <w:left w:val="nil"/>
              <w:bottom w:val="single" w:sz="4" w:space="0" w:color="auto"/>
              <w:right w:val="single" w:sz="4" w:space="0" w:color="auto"/>
            </w:tcBorders>
            <w:shd w:val="clear" w:color="auto" w:fill="auto"/>
            <w:vAlign w:val="center"/>
            <w:hideMark/>
          </w:tcPr>
          <w:p w:rsidR="002128DF" w:rsidRPr="008015CD" w:rsidRDefault="002128DF" w:rsidP="002128DF">
            <w:pPr>
              <w:rPr>
                <w:rFonts w:ascii="Calibri" w:hAnsi="Calibri" w:cs="Calibri"/>
                <w:sz w:val="18"/>
                <w:szCs w:val="18"/>
              </w:rPr>
            </w:pPr>
            <w:proofErr w:type="spellStart"/>
            <w:r w:rsidRPr="008015CD">
              <w:rPr>
                <w:rFonts w:ascii="Calibri" w:hAnsi="Calibri" w:cs="Calibri"/>
                <w:sz w:val="18"/>
                <w:szCs w:val="18"/>
              </w:rPr>
              <w:t>Χρημ</w:t>
            </w:r>
            <w:proofErr w:type="spellEnd"/>
            <w:r w:rsidRPr="008015CD">
              <w:rPr>
                <w:rFonts w:ascii="Calibri" w:hAnsi="Calibri" w:cs="Calibri"/>
                <w:sz w:val="18"/>
                <w:szCs w:val="18"/>
              </w:rPr>
              <w:t>. Υπόλοιπο</w:t>
            </w:r>
          </w:p>
        </w:tc>
        <w:tc>
          <w:tcPr>
            <w:tcW w:w="1340" w:type="dxa"/>
            <w:tcBorders>
              <w:top w:val="nil"/>
              <w:left w:val="nil"/>
              <w:bottom w:val="single" w:sz="4" w:space="0" w:color="auto"/>
              <w:right w:val="single" w:sz="4" w:space="0" w:color="auto"/>
            </w:tcBorders>
            <w:shd w:val="clear" w:color="auto" w:fill="auto"/>
            <w:vAlign w:val="center"/>
            <w:hideMark/>
          </w:tcPr>
          <w:p w:rsidR="002128DF" w:rsidRPr="008015CD" w:rsidRDefault="002128DF" w:rsidP="002128DF">
            <w:pPr>
              <w:jc w:val="right"/>
              <w:rPr>
                <w:rFonts w:ascii="Calibri" w:hAnsi="Calibri" w:cs="Calibri"/>
                <w:sz w:val="18"/>
                <w:szCs w:val="18"/>
              </w:rPr>
            </w:pPr>
            <w:r w:rsidRPr="008015CD">
              <w:rPr>
                <w:rFonts w:ascii="Calibri" w:hAnsi="Calibri" w:cs="Calibri"/>
                <w:sz w:val="18"/>
                <w:szCs w:val="18"/>
              </w:rPr>
              <w:t>4.607.078,26</w:t>
            </w:r>
          </w:p>
        </w:tc>
        <w:tc>
          <w:tcPr>
            <w:tcW w:w="1180" w:type="dxa"/>
            <w:tcBorders>
              <w:top w:val="nil"/>
              <w:left w:val="nil"/>
              <w:bottom w:val="single" w:sz="4" w:space="0" w:color="auto"/>
              <w:right w:val="single" w:sz="4" w:space="0" w:color="auto"/>
            </w:tcBorders>
            <w:shd w:val="clear" w:color="auto" w:fill="auto"/>
            <w:vAlign w:val="center"/>
            <w:hideMark/>
          </w:tcPr>
          <w:p w:rsidR="002128DF" w:rsidRPr="008015CD" w:rsidRDefault="002128DF" w:rsidP="002128DF">
            <w:pPr>
              <w:jc w:val="right"/>
              <w:rPr>
                <w:rFonts w:ascii="Calibri" w:hAnsi="Calibri" w:cs="Calibri"/>
                <w:sz w:val="18"/>
                <w:szCs w:val="18"/>
              </w:rPr>
            </w:pPr>
            <w:r w:rsidRPr="008015CD">
              <w:rPr>
                <w:rFonts w:ascii="Calibri" w:hAnsi="Calibri" w:cs="Calibri"/>
                <w:sz w:val="18"/>
                <w:szCs w:val="18"/>
              </w:rPr>
              <w:t>4.607.078,26</w:t>
            </w:r>
          </w:p>
        </w:tc>
        <w:tc>
          <w:tcPr>
            <w:tcW w:w="1140" w:type="dxa"/>
            <w:tcBorders>
              <w:top w:val="nil"/>
              <w:left w:val="nil"/>
              <w:bottom w:val="single" w:sz="4" w:space="0" w:color="auto"/>
              <w:right w:val="single" w:sz="4" w:space="0" w:color="auto"/>
            </w:tcBorders>
            <w:shd w:val="clear" w:color="auto" w:fill="auto"/>
            <w:vAlign w:val="center"/>
            <w:hideMark/>
          </w:tcPr>
          <w:p w:rsidR="002128DF" w:rsidRPr="008015CD" w:rsidRDefault="002128DF" w:rsidP="002128DF">
            <w:pPr>
              <w:jc w:val="right"/>
              <w:rPr>
                <w:rFonts w:ascii="Calibri" w:hAnsi="Calibri" w:cs="Calibri"/>
                <w:sz w:val="18"/>
                <w:szCs w:val="18"/>
              </w:rPr>
            </w:pPr>
            <w:r w:rsidRPr="008015CD">
              <w:rPr>
                <w:rFonts w:ascii="Calibri" w:hAnsi="Calibri" w:cs="Calibri"/>
                <w:sz w:val="18"/>
                <w:szCs w:val="18"/>
              </w:rPr>
              <w:t>4.607.078,26</w:t>
            </w:r>
          </w:p>
        </w:tc>
        <w:tc>
          <w:tcPr>
            <w:tcW w:w="1200" w:type="dxa"/>
            <w:tcBorders>
              <w:top w:val="nil"/>
              <w:left w:val="nil"/>
              <w:bottom w:val="single" w:sz="4" w:space="0" w:color="auto"/>
              <w:right w:val="single" w:sz="4" w:space="0" w:color="auto"/>
            </w:tcBorders>
            <w:shd w:val="clear" w:color="auto" w:fill="auto"/>
            <w:vAlign w:val="center"/>
            <w:hideMark/>
          </w:tcPr>
          <w:p w:rsidR="002128DF" w:rsidRPr="008015CD" w:rsidRDefault="002128DF" w:rsidP="002128DF">
            <w:pPr>
              <w:jc w:val="right"/>
              <w:rPr>
                <w:rFonts w:ascii="Calibri" w:hAnsi="Calibri" w:cs="Calibri"/>
                <w:sz w:val="18"/>
                <w:szCs w:val="18"/>
              </w:rPr>
            </w:pPr>
            <w:r w:rsidRPr="008015CD">
              <w:rPr>
                <w:rFonts w:ascii="Calibri" w:hAnsi="Calibri" w:cs="Calibri"/>
                <w:sz w:val="18"/>
                <w:szCs w:val="18"/>
              </w:rPr>
              <w:t>4.607.078,26</w:t>
            </w:r>
          </w:p>
        </w:tc>
        <w:tc>
          <w:tcPr>
            <w:tcW w:w="1200" w:type="dxa"/>
            <w:tcBorders>
              <w:top w:val="nil"/>
              <w:left w:val="nil"/>
              <w:bottom w:val="single" w:sz="4" w:space="0" w:color="auto"/>
              <w:right w:val="single" w:sz="4" w:space="0" w:color="auto"/>
            </w:tcBorders>
            <w:shd w:val="clear" w:color="auto" w:fill="auto"/>
            <w:vAlign w:val="center"/>
            <w:hideMark/>
          </w:tcPr>
          <w:p w:rsidR="002128DF" w:rsidRPr="008015CD" w:rsidRDefault="002128DF" w:rsidP="002128DF">
            <w:pPr>
              <w:jc w:val="right"/>
              <w:rPr>
                <w:rFonts w:ascii="Calibri" w:hAnsi="Calibri" w:cs="Calibri"/>
                <w:sz w:val="18"/>
                <w:szCs w:val="18"/>
              </w:rPr>
            </w:pPr>
            <w:r w:rsidRPr="008015CD">
              <w:rPr>
                <w:rFonts w:ascii="Calibri" w:hAnsi="Calibri" w:cs="Calibri"/>
                <w:sz w:val="18"/>
                <w:szCs w:val="18"/>
              </w:rPr>
              <w:t>4.030.047,28</w:t>
            </w:r>
          </w:p>
        </w:tc>
      </w:tr>
      <w:tr w:rsidR="002128DF" w:rsidRPr="008015CD" w:rsidTr="002128DF">
        <w:trPr>
          <w:trHeight w:val="490"/>
          <w:jc w:val="center"/>
        </w:trPr>
        <w:tc>
          <w:tcPr>
            <w:tcW w:w="400" w:type="dxa"/>
            <w:tcBorders>
              <w:top w:val="nil"/>
              <w:left w:val="single" w:sz="8" w:space="0" w:color="auto"/>
              <w:bottom w:val="single" w:sz="8" w:space="0" w:color="auto"/>
              <w:right w:val="single" w:sz="4" w:space="0" w:color="auto"/>
            </w:tcBorders>
            <w:shd w:val="clear" w:color="000000" w:fill="D9D9D9"/>
            <w:vAlign w:val="center"/>
            <w:hideMark/>
          </w:tcPr>
          <w:p w:rsidR="002128DF" w:rsidRPr="008015CD" w:rsidRDefault="002128DF" w:rsidP="002128DF">
            <w:pPr>
              <w:jc w:val="center"/>
              <w:rPr>
                <w:rFonts w:ascii="Calibri" w:hAnsi="Calibri" w:cs="Calibri"/>
                <w:sz w:val="18"/>
                <w:szCs w:val="18"/>
              </w:rPr>
            </w:pPr>
            <w:r w:rsidRPr="008015CD">
              <w:rPr>
                <w:rFonts w:ascii="Calibri" w:hAnsi="Calibri" w:cs="Calibri"/>
                <w:sz w:val="18"/>
                <w:szCs w:val="18"/>
              </w:rPr>
              <w:t> </w:t>
            </w:r>
          </w:p>
        </w:tc>
        <w:tc>
          <w:tcPr>
            <w:tcW w:w="2440" w:type="dxa"/>
            <w:tcBorders>
              <w:top w:val="nil"/>
              <w:left w:val="nil"/>
              <w:bottom w:val="single" w:sz="8" w:space="0" w:color="auto"/>
              <w:right w:val="single" w:sz="4" w:space="0" w:color="auto"/>
            </w:tcBorders>
            <w:shd w:val="clear" w:color="000000" w:fill="D9D9D9"/>
            <w:vAlign w:val="center"/>
            <w:hideMark/>
          </w:tcPr>
          <w:p w:rsidR="002128DF" w:rsidRPr="008015CD" w:rsidRDefault="002128DF" w:rsidP="002128DF">
            <w:pPr>
              <w:jc w:val="center"/>
              <w:rPr>
                <w:rFonts w:ascii="Calibri" w:hAnsi="Calibri" w:cs="Calibri"/>
                <w:b/>
                <w:bCs/>
                <w:sz w:val="18"/>
                <w:szCs w:val="18"/>
              </w:rPr>
            </w:pPr>
            <w:r w:rsidRPr="008015CD">
              <w:rPr>
                <w:rFonts w:ascii="Calibri" w:hAnsi="Calibri" w:cs="Calibri"/>
                <w:b/>
                <w:bCs/>
                <w:sz w:val="18"/>
                <w:szCs w:val="18"/>
              </w:rPr>
              <w:t>Σύνολα</w:t>
            </w:r>
          </w:p>
        </w:tc>
        <w:tc>
          <w:tcPr>
            <w:tcW w:w="1340" w:type="dxa"/>
            <w:tcBorders>
              <w:top w:val="nil"/>
              <w:left w:val="nil"/>
              <w:bottom w:val="single" w:sz="8" w:space="0" w:color="auto"/>
              <w:right w:val="single" w:sz="4" w:space="0" w:color="auto"/>
            </w:tcBorders>
            <w:shd w:val="clear" w:color="000000" w:fill="D9D9D9"/>
            <w:vAlign w:val="center"/>
            <w:hideMark/>
          </w:tcPr>
          <w:p w:rsidR="002128DF" w:rsidRPr="008015CD" w:rsidRDefault="002128DF" w:rsidP="002128DF">
            <w:pPr>
              <w:jc w:val="right"/>
              <w:rPr>
                <w:rFonts w:ascii="Calibri" w:hAnsi="Calibri" w:cs="Calibri"/>
                <w:b/>
                <w:bCs/>
                <w:sz w:val="18"/>
                <w:szCs w:val="18"/>
              </w:rPr>
            </w:pPr>
            <w:r w:rsidRPr="008015CD">
              <w:rPr>
                <w:rFonts w:ascii="Calibri" w:hAnsi="Calibri" w:cs="Calibri"/>
                <w:b/>
                <w:bCs/>
                <w:sz w:val="18"/>
                <w:szCs w:val="18"/>
              </w:rPr>
              <w:t>27.330.117,54</w:t>
            </w:r>
          </w:p>
        </w:tc>
        <w:tc>
          <w:tcPr>
            <w:tcW w:w="1180" w:type="dxa"/>
            <w:tcBorders>
              <w:top w:val="nil"/>
              <w:left w:val="nil"/>
              <w:bottom w:val="single" w:sz="8" w:space="0" w:color="auto"/>
              <w:right w:val="single" w:sz="4" w:space="0" w:color="auto"/>
            </w:tcBorders>
            <w:shd w:val="clear" w:color="000000" w:fill="D9D9D9"/>
            <w:vAlign w:val="center"/>
            <w:hideMark/>
          </w:tcPr>
          <w:p w:rsidR="002128DF" w:rsidRPr="008015CD" w:rsidRDefault="002128DF" w:rsidP="002128DF">
            <w:pPr>
              <w:jc w:val="right"/>
              <w:rPr>
                <w:rFonts w:ascii="Calibri" w:hAnsi="Calibri" w:cs="Calibri"/>
                <w:b/>
                <w:bCs/>
                <w:sz w:val="18"/>
                <w:szCs w:val="18"/>
              </w:rPr>
            </w:pPr>
            <w:r w:rsidRPr="008015CD">
              <w:rPr>
                <w:rFonts w:ascii="Calibri" w:hAnsi="Calibri" w:cs="Calibri"/>
                <w:b/>
                <w:bCs/>
                <w:sz w:val="18"/>
                <w:szCs w:val="18"/>
              </w:rPr>
              <w:t>21.459.362,56</w:t>
            </w:r>
          </w:p>
        </w:tc>
        <w:tc>
          <w:tcPr>
            <w:tcW w:w="1140" w:type="dxa"/>
            <w:tcBorders>
              <w:top w:val="nil"/>
              <w:left w:val="nil"/>
              <w:bottom w:val="single" w:sz="8" w:space="0" w:color="auto"/>
              <w:right w:val="single" w:sz="4" w:space="0" w:color="auto"/>
            </w:tcBorders>
            <w:shd w:val="clear" w:color="000000" w:fill="D9D9D9"/>
            <w:vAlign w:val="center"/>
            <w:hideMark/>
          </w:tcPr>
          <w:p w:rsidR="002128DF" w:rsidRPr="008015CD" w:rsidRDefault="002128DF" w:rsidP="002128DF">
            <w:pPr>
              <w:jc w:val="right"/>
              <w:rPr>
                <w:rFonts w:ascii="Calibri" w:hAnsi="Calibri" w:cs="Calibri"/>
                <w:b/>
                <w:bCs/>
                <w:sz w:val="18"/>
                <w:szCs w:val="18"/>
              </w:rPr>
            </w:pPr>
            <w:r w:rsidRPr="008015CD">
              <w:rPr>
                <w:rFonts w:ascii="Calibri" w:hAnsi="Calibri" w:cs="Calibri"/>
                <w:b/>
                <w:bCs/>
                <w:sz w:val="18"/>
                <w:szCs w:val="18"/>
              </w:rPr>
              <w:t>16.287.829,61</w:t>
            </w:r>
          </w:p>
        </w:tc>
        <w:tc>
          <w:tcPr>
            <w:tcW w:w="1200" w:type="dxa"/>
            <w:tcBorders>
              <w:top w:val="nil"/>
              <w:left w:val="nil"/>
              <w:bottom w:val="single" w:sz="8" w:space="0" w:color="auto"/>
              <w:right w:val="single" w:sz="4" w:space="0" w:color="auto"/>
            </w:tcBorders>
            <w:shd w:val="clear" w:color="000000" w:fill="D9D9D9"/>
            <w:vAlign w:val="center"/>
            <w:hideMark/>
          </w:tcPr>
          <w:p w:rsidR="002128DF" w:rsidRPr="008015CD" w:rsidRDefault="002128DF" w:rsidP="002128DF">
            <w:pPr>
              <w:jc w:val="right"/>
              <w:rPr>
                <w:rFonts w:ascii="Calibri" w:hAnsi="Calibri" w:cs="Calibri"/>
                <w:b/>
                <w:bCs/>
                <w:sz w:val="18"/>
                <w:szCs w:val="18"/>
              </w:rPr>
            </w:pPr>
            <w:r w:rsidRPr="008015CD">
              <w:rPr>
                <w:rFonts w:ascii="Calibri" w:hAnsi="Calibri" w:cs="Calibri"/>
                <w:b/>
                <w:bCs/>
                <w:sz w:val="18"/>
                <w:szCs w:val="18"/>
              </w:rPr>
              <w:t>21.599.625,40</w:t>
            </w:r>
          </w:p>
        </w:tc>
        <w:tc>
          <w:tcPr>
            <w:tcW w:w="1200" w:type="dxa"/>
            <w:tcBorders>
              <w:top w:val="nil"/>
              <w:left w:val="nil"/>
              <w:bottom w:val="single" w:sz="8" w:space="0" w:color="auto"/>
              <w:right w:val="single" w:sz="4" w:space="0" w:color="auto"/>
            </w:tcBorders>
            <w:shd w:val="clear" w:color="000000" w:fill="D9D9D9"/>
            <w:vAlign w:val="center"/>
            <w:hideMark/>
          </w:tcPr>
          <w:p w:rsidR="002128DF" w:rsidRPr="008015CD" w:rsidRDefault="002128DF" w:rsidP="002128DF">
            <w:pPr>
              <w:jc w:val="right"/>
              <w:rPr>
                <w:rFonts w:ascii="Calibri" w:hAnsi="Calibri" w:cs="Calibri"/>
                <w:b/>
                <w:bCs/>
                <w:sz w:val="18"/>
                <w:szCs w:val="18"/>
              </w:rPr>
            </w:pPr>
            <w:r w:rsidRPr="008015CD">
              <w:rPr>
                <w:rFonts w:ascii="Calibri" w:hAnsi="Calibri" w:cs="Calibri"/>
                <w:b/>
                <w:bCs/>
                <w:sz w:val="18"/>
                <w:szCs w:val="18"/>
              </w:rPr>
              <w:t>27.139.091,71</w:t>
            </w:r>
          </w:p>
        </w:tc>
      </w:tr>
    </w:tbl>
    <w:p w:rsidR="002128DF" w:rsidRDefault="002128DF" w:rsidP="002128DF">
      <w:pPr>
        <w:spacing w:before="120" w:after="120" w:line="360" w:lineRule="auto"/>
        <w:jc w:val="center"/>
        <w:rPr>
          <w:rFonts w:ascii="Calibri" w:hAnsi="Calibri" w:cs="Calibri"/>
          <w:b/>
        </w:rPr>
      </w:pPr>
    </w:p>
    <w:p w:rsidR="002128DF" w:rsidRDefault="002128DF" w:rsidP="002128DF">
      <w:pPr>
        <w:spacing w:before="120" w:after="120" w:line="360" w:lineRule="auto"/>
        <w:jc w:val="center"/>
        <w:rPr>
          <w:rFonts w:ascii="Calibri" w:hAnsi="Calibri" w:cs="Calibri"/>
          <w:b/>
        </w:rPr>
      </w:pPr>
      <w:r w:rsidRPr="00110C02">
        <w:rPr>
          <w:rFonts w:ascii="Calibri" w:hAnsi="Calibri" w:cs="Calibri"/>
          <w:b/>
        </w:rPr>
        <w:t xml:space="preserve">Πίνακας </w:t>
      </w:r>
      <w:r>
        <w:rPr>
          <w:rFonts w:ascii="Calibri" w:hAnsi="Calibri" w:cs="Calibri"/>
          <w:b/>
        </w:rPr>
        <w:t>4.3.</w:t>
      </w:r>
      <w:r w:rsidRPr="00110C02">
        <w:rPr>
          <w:rFonts w:ascii="Calibri" w:hAnsi="Calibri" w:cs="Calibri"/>
          <w:b/>
        </w:rPr>
        <w:t xml:space="preserve">   </w:t>
      </w:r>
      <w:proofErr w:type="spellStart"/>
      <w:r w:rsidRPr="00110C02">
        <w:rPr>
          <w:rFonts w:ascii="Calibri" w:hAnsi="Calibri" w:cs="Calibri"/>
          <w:b/>
        </w:rPr>
        <w:t>Εξοδα</w:t>
      </w:r>
      <w:proofErr w:type="spellEnd"/>
      <w:r w:rsidRPr="00110C02">
        <w:rPr>
          <w:rFonts w:ascii="Calibri" w:hAnsi="Calibri" w:cs="Calibri"/>
          <w:b/>
        </w:rPr>
        <w:t xml:space="preserve"> </w:t>
      </w:r>
      <w:r>
        <w:rPr>
          <w:rFonts w:ascii="Calibri" w:hAnsi="Calibri" w:cs="Calibri"/>
          <w:b/>
        </w:rPr>
        <w:t xml:space="preserve">προσαρμοσμένου </w:t>
      </w:r>
      <w:r w:rsidRPr="00110C02">
        <w:rPr>
          <w:rFonts w:ascii="Calibri" w:hAnsi="Calibri" w:cs="Calibri"/>
          <w:b/>
        </w:rPr>
        <w:t xml:space="preserve">Σχεδίου </w:t>
      </w:r>
      <w:proofErr w:type="spellStart"/>
      <w:r w:rsidRPr="00110C02">
        <w:rPr>
          <w:rFonts w:ascii="Calibri" w:hAnsi="Calibri" w:cs="Calibri"/>
          <w:b/>
        </w:rPr>
        <w:t>Προυπολογισμού</w:t>
      </w:r>
      <w:proofErr w:type="spellEnd"/>
      <w:r w:rsidRPr="00110C02">
        <w:rPr>
          <w:rFonts w:ascii="Calibri" w:hAnsi="Calibri" w:cs="Calibri"/>
          <w:b/>
        </w:rPr>
        <w:t xml:space="preserve"> 20</w:t>
      </w:r>
      <w:r w:rsidRPr="00F05135">
        <w:rPr>
          <w:rFonts w:ascii="Calibri" w:hAnsi="Calibri" w:cs="Calibri"/>
          <w:b/>
        </w:rPr>
        <w:t>2</w:t>
      </w:r>
      <w:r w:rsidRPr="008015CD">
        <w:rPr>
          <w:rFonts w:ascii="Calibri" w:hAnsi="Calibri" w:cs="Calibri"/>
          <w:b/>
        </w:rPr>
        <w:t>1</w:t>
      </w:r>
    </w:p>
    <w:tbl>
      <w:tblPr>
        <w:tblW w:w="9600" w:type="dxa"/>
        <w:jc w:val="center"/>
        <w:tblLook w:val="04A0"/>
      </w:tblPr>
      <w:tblGrid>
        <w:gridCol w:w="520"/>
        <w:gridCol w:w="2434"/>
        <w:gridCol w:w="1469"/>
        <w:gridCol w:w="1364"/>
        <w:gridCol w:w="1271"/>
        <w:gridCol w:w="1271"/>
        <w:gridCol w:w="1271"/>
      </w:tblGrid>
      <w:tr w:rsidR="002128DF" w:rsidRPr="008015CD" w:rsidTr="002128DF">
        <w:trPr>
          <w:trHeight w:val="790"/>
          <w:jc w:val="center"/>
        </w:trPr>
        <w:tc>
          <w:tcPr>
            <w:tcW w:w="400" w:type="dxa"/>
            <w:tcBorders>
              <w:top w:val="single" w:sz="8" w:space="0" w:color="auto"/>
              <w:left w:val="single" w:sz="8" w:space="0" w:color="auto"/>
              <w:bottom w:val="single" w:sz="4" w:space="0" w:color="auto"/>
              <w:right w:val="single" w:sz="4" w:space="0" w:color="auto"/>
            </w:tcBorders>
            <w:shd w:val="clear" w:color="000000" w:fill="D9D9D9"/>
            <w:vAlign w:val="center"/>
            <w:hideMark/>
          </w:tcPr>
          <w:p w:rsidR="002128DF" w:rsidRPr="008015CD" w:rsidRDefault="002128DF" w:rsidP="002128DF">
            <w:pPr>
              <w:jc w:val="center"/>
              <w:rPr>
                <w:rFonts w:ascii="Calibri" w:hAnsi="Calibri" w:cs="Calibri"/>
                <w:b/>
                <w:bCs/>
                <w:sz w:val="18"/>
                <w:szCs w:val="18"/>
              </w:rPr>
            </w:pPr>
            <w:r w:rsidRPr="008015CD">
              <w:rPr>
                <w:rFonts w:ascii="Calibri" w:hAnsi="Calibri" w:cs="Calibri"/>
                <w:b/>
                <w:bCs/>
                <w:sz w:val="18"/>
                <w:szCs w:val="18"/>
              </w:rPr>
              <w:t>Κ.Α.</w:t>
            </w:r>
          </w:p>
        </w:tc>
        <w:tc>
          <w:tcPr>
            <w:tcW w:w="2860" w:type="dxa"/>
            <w:tcBorders>
              <w:top w:val="single" w:sz="8" w:space="0" w:color="auto"/>
              <w:left w:val="nil"/>
              <w:bottom w:val="single" w:sz="4" w:space="0" w:color="auto"/>
              <w:right w:val="single" w:sz="4" w:space="0" w:color="auto"/>
            </w:tcBorders>
            <w:shd w:val="clear" w:color="000000" w:fill="D9D9D9"/>
            <w:vAlign w:val="center"/>
            <w:hideMark/>
          </w:tcPr>
          <w:p w:rsidR="002128DF" w:rsidRPr="008015CD" w:rsidRDefault="002128DF" w:rsidP="002128DF">
            <w:pPr>
              <w:jc w:val="center"/>
              <w:rPr>
                <w:rFonts w:ascii="Calibri" w:hAnsi="Calibri" w:cs="Calibri"/>
                <w:b/>
                <w:bCs/>
                <w:sz w:val="18"/>
                <w:szCs w:val="18"/>
              </w:rPr>
            </w:pPr>
            <w:r w:rsidRPr="008015CD">
              <w:rPr>
                <w:rFonts w:ascii="Calibri" w:hAnsi="Calibri" w:cs="Calibri"/>
                <w:b/>
                <w:bCs/>
                <w:sz w:val="18"/>
                <w:szCs w:val="18"/>
              </w:rPr>
              <w:t>Τίτλος εξόδων</w:t>
            </w:r>
          </w:p>
        </w:tc>
        <w:tc>
          <w:tcPr>
            <w:tcW w:w="1380" w:type="dxa"/>
            <w:tcBorders>
              <w:top w:val="single" w:sz="4" w:space="0" w:color="auto"/>
              <w:left w:val="nil"/>
              <w:bottom w:val="single" w:sz="8" w:space="0" w:color="auto"/>
              <w:right w:val="single" w:sz="4" w:space="0" w:color="auto"/>
            </w:tcBorders>
            <w:shd w:val="clear" w:color="000000" w:fill="D9D9D9"/>
            <w:vAlign w:val="center"/>
            <w:hideMark/>
          </w:tcPr>
          <w:p w:rsidR="002128DF" w:rsidRPr="008015CD" w:rsidRDefault="002128DF" w:rsidP="002128DF">
            <w:pPr>
              <w:jc w:val="center"/>
              <w:rPr>
                <w:rFonts w:ascii="Calibri" w:hAnsi="Calibri" w:cs="Calibri"/>
                <w:b/>
                <w:bCs/>
                <w:color w:val="000000"/>
                <w:sz w:val="18"/>
                <w:szCs w:val="18"/>
              </w:rPr>
            </w:pPr>
            <w:r w:rsidRPr="008015CD">
              <w:rPr>
                <w:rFonts w:ascii="Calibri" w:hAnsi="Calibri" w:cs="Calibri"/>
                <w:b/>
                <w:bCs/>
                <w:color w:val="000000"/>
                <w:sz w:val="18"/>
                <w:szCs w:val="18"/>
              </w:rPr>
              <w:t>Διαμορφωθέντα 31/10/2020</w:t>
            </w:r>
          </w:p>
        </w:tc>
        <w:tc>
          <w:tcPr>
            <w:tcW w:w="1280" w:type="dxa"/>
            <w:tcBorders>
              <w:top w:val="single" w:sz="4" w:space="0" w:color="auto"/>
              <w:left w:val="nil"/>
              <w:bottom w:val="single" w:sz="8" w:space="0" w:color="auto"/>
              <w:right w:val="single" w:sz="4" w:space="0" w:color="auto"/>
            </w:tcBorders>
            <w:shd w:val="clear" w:color="000000" w:fill="D9D9D9"/>
            <w:vAlign w:val="center"/>
            <w:hideMark/>
          </w:tcPr>
          <w:p w:rsidR="002128DF" w:rsidRPr="008015CD" w:rsidRDefault="002128DF" w:rsidP="002128DF">
            <w:pPr>
              <w:jc w:val="center"/>
              <w:rPr>
                <w:rFonts w:ascii="Calibri" w:hAnsi="Calibri" w:cs="Calibri"/>
                <w:b/>
                <w:bCs/>
                <w:color w:val="000000"/>
                <w:sz w:val="18"/>
                <w:szCs w:val="18"/>
              </w:rPr>
            </w:pPr>
            <w:proofErr w:type="spellStart"/>
            <w:r w:rsidRPr="008015CD">
              <w:rPr>
                <w:rFonts w:ascii="Calibri" w:hAnsi="Calibri" w:cs="Calibri"/>
                <w:b/>
                <w:bCs/>
                <w:color w:val="000000"/>
                <w:sz w:val="18"/>
                <w:szCs w:val="18"/>
              </w:rPr>
              <w:t>Τιμολογηθέντα</w:t>
            </w:r>
            <w:proofErr w:type="spellEnd"/>
            <w:r w:rsidRPr="008015CD">
              <w:rPr>
                <w:rFonts w:ascii="Calibri" w:hAnsi="Calibri" w:cs="Calibri"/>
                <w:b/>
                <w:bCs/>
                <w:color w:val="000000"/>
                <w:sz w:val="18"/>
                <w:szCs w:val="18"/>
              </w:rPr>
              <w:t xml:space="preserve"> 31/10/2020</w:t>
            </w:r>
          </w:p>
        </w:tc>
        <w:tc>
          <w:tcPr>
            <w:tcW w:w="1180" w:type="dxa"/>
            <w:tcBorders>
              <w:top w:val="single" w:sz="4" w:space="0" w:color="auto"/>
              <w:left w:val="nil"/>
              <w:bottom w:val="single" w:sz="8" w:space="0" w:color="auto"/>
              <w:right w:val="single" w:sz="4" w:space="0" w:color="auto"/>
            </w:tcBorders>
            <w:shd w:val="clear" w:color="000000" w:fill="D9D9D9"/>
            <w:vAlign w:val="center"/>
            <w:hideMark/>
          </w:tcPr>
          <w:p w:rsidR="002128DF" w:rsidRPr="008015CD" w:rsidRDefault="002128DF" w:rsidP="002128DF">
            <w:pPr>
              <w:jc w:val="center"/>
              <w:rPr>
                <w:rFonts w:ascii="Calibri" w:hAnsi="Calibri" w:cs="Calibri"/>
                <w:b/>
                <w:bCs/>
                <w:color w:val="000000"/>
                <w:sz w:val="18"/>
                <w:szCs w:val="18"/>
              </w:rPr>
            </w:pPr>
            <w:r w:rsidRPr="008015CD">
              <w:rPr>
                <w:rFonts w:ascii="Calibri" w:hAnsi="Calibri" w:cs="Calibri"/>
                <w:b/>
                <w:bCs/>
                <w:color w:val="000000"/>
                <w:sz w:val="18"/>
                <w:szCs w:val="18"/>
              </w:rPr>
              <w:t>Πληρωμές 31/10/2020</w:t>
            </w:r>
          </w:p>
        </w:tc>
        <w:tc>
          <w:tcPr>
            <w:tcW w:w="1240" w:type="dxa"/>
            <w:tcBorders>
              <w:top w:val="single" w:sz="4" w:space="0" w:color="auto"/>
              <w:left w:val="nil"/>
              <w:bottom w:val="single" w:sz="8" w:space="0" w:color="auto"/>
              <w:right w:val="single" w:sz="4" w:space="0" w:color="auto"/>
            </w:tcBorders>
            <w:shd w:val="clear" w:color="000000" w:fill="D9D9D9"/>
            <w:vAlign w:val="center"/>
            <w:hideMark/>
          </w:tcPr>
          <w:p w:rsidR="002128DF" w:rsidRPr="008015CD" w:rsidRDefault="002128DF" w:rsidP="002128DF">
            <w:pPr>
              <w:jc w:val="center"/>
              <w:rPr>
                <w:rFonts w:ascii="Calibri" w:hAnsi="Calibri" w:cs="Calibri"/>
                <w:b/>
                <w:bCs/>
                <w:color w:val="000000"/>
                <w:sz w:val="18"/>
                <w:szCs w:val="18"/>
              </w:rPr>
            </w:pPr>
            <w:r w:rsidRPr="008015CD">
              <w:rPr>
                <w:rFonts w:ascii="Calibri" w:hAnsi="Calibri" w:cs="Calibri"/>
                <w:b/>
                <w:bCs/>
                <w:color w:val="000000"/>
                <w:sz w:val="18"/>
                <w:szCs w:val="18"/>
              </w:rPr>
              <w:t>Εκτίμηση Πληρωμών 31/12/2020</w:t>
            </w:r>
          </w:p>
        </w:tc>
        <w:tc>
          <w:tcPr>
            <w:tcW w:w="1260" w:type="dxa"/>
            <w:tcBorders>
              <w:top w:val="single" w:sz="4" w:space="0" w:color="auto"/>
              <w:left w:val="nil"/>
              <w:bottom w:val="single" w:sz="8" w:space="0" w:color="auto"/>
              <w:right w:val="single" w:sz="4" w:space="0" w:color="auto"/>
            </w:tcBorders>
            <w:shd w:val="clear" w:color="000000" w:fill="D9D9D9"/>
            <w:vAlign w:val="center"/>
            <w:hideMark/>
          </w:tcPr>
          <w:p w:rsidR="002128DF" w:rsidRPr="008015CD" w:rsidRDefault="002128DF" w:rsidP="002128DF">
            <w:pPr>
              <w:jc w:val="center"/>
              <w:rPr>
                <w:rFonts w:ascii="Calibri" w:hAnsi="Calibri" w:cs="Calibri"/>
                <w:b/>
                <w:bCs/>
                <w:color w:val="000000"/>
                <w:sz w:val="18"/>
                <w:szCs w:val="18"/>
              </w:rPr>
            </w:pPr>
            <w:r w:rsidRPr="008015CD">
              <w:rPr>
                <w:rFonts w:ascii="Calibri" w:hAnsi="Calibri" w:cs="Calibri"/>
                <w:b/>
                <w:bCs/>
                <w:color w:val="000000"/>
                <w:sz w:val="18"/>
                <w:szCs w:val="18"/>
              </w:rPr>
              <w:t xml:space="preserve">Σχέδιο </w:t>
            </w:r>
            <w:proofErr w:type="spellStart"/>
            <w:r w:rsidRPr="008015CD">
              <w:rPr>
                <w:rFonts w:ascii="Calibri" w:hAnsi="Calibri" w:cs="Calibri"/>
                <w:b/>
                <w:bCs/>
                <w:color w:val="000000"/>
                <w:sz w:val="18"/>
                <w:szCs w:val="18"/>
              </w:rPr>
              <w:t>Προυπ</w:t>
            </w:r>
            <w:proofErr w:type="spellEnd"/>
            <w:r w:rsidRPr="008015CD">
              <w:rPr>
                <w:rFonts w:ascii="Calibri" w:hAnsi="Calibri" w:cs="Calibri"/>
                <w:b/>
                <w:bCs/>
                <w:color w:val="000000"/>
                <w:sz w:val="18"/>
                <w:szCs w:val="18"/>
              </w:rPr>
              <w:t>/</w:t>
            </w:r>
            <w:proofErr w:type="spellStart"/>
            <w:r w:rsidRPr="008015CD">
              <w:rPr>
                <w:rFonts w:ascii="Calibri" w:hAnsi="Calibri" w:cs="Calibri"/>
                <w:b/>
                <w:bCs/>
                <w:color w:val="000000"/>
                <w:sz w:val="18"/>
                <w:szCs w:val="18"/>
              </w:rPr>
              <w:t>σμού</w:t>
            </w:r>
            <w:proofErr w:type="spellEnd"/>
            <w:r w:rsidRPr="008015CD">
              <w:rPr>
                <w:rFonts w:ascii="Calibri" w:hAnsi="Calibri" w:cs="Calibri"/>
                <w:b/>
                <w:bCs/>
                <w:color w:val="000000"/>
                <w:sz w:val="18"/>
                <w:szCs w:val="18"/>
              </w:rPr>
              <w:t xml:space="preserve"> 2021</w:t>
            </w:r>
          </w:p>
        </w:tc>
      </w:tr>
      <w:tr w:rsidR="002128DF" w:rsidRPr="008015CD" w:rsidTr="002128DF">
        <w:trPr>
          <w:trHeight w:val="380"/>
          <w:jc w:val="center"/>
        </w:trPr>
        <w:tc>
          <w:tcPr>
            <w:tcW w:w="400" w:type="dxa"/>
            <w:tcBorders>
              <w:top w:val="nil"/>
              <w:left w:val="single" w:sz="8" w:space="0" w:color="auto"/>
              <w:bottom w:val="single" w:sz="4" w:space="0" w:color="auto"/>
              <w:right w:val="single" w:sz="4" w:space="0" w:color="auto"/>
            </w:tcBorders>
            <w:shd w:val="clear" w:color="auto" w:fill="auto"/>
            <w:vAlign w:val="center"/>
            <w:hideMark/>
          </w:tcPr>
          <w:p w:rsidR="002128DF" w:rsidRPr="008015CD" w:rsidRDefault="002128DF" w:rsidP="002128DF">
            <w:pPr>
              <w:jc w:val="center"/>
              <w:rPr>
                <w:rFonts w:ascii="Calibri" w:hAnsi="Calibri" w:cs="Calibri"/>
                <w:sz w:val="18"/>
                <w:szCs w:val="18"/>
              </w:rPr>
            </w:pPr>
            <w:r w:rsidRPr="008015CD">
              <w:rPr>
                <w:rFonts w:ascii="Calibri" w:hAnsi="Calibri" w:cs="Calibri"/>
                <w:sz w:val="18"/>
                <w:szCs w:val="18"/>
              </w:rPr>
              <w:t>6.</w:t>
            </w:r>
          </w:p>
        </w:tc>
        <w:tc>
          <w:tcPr>
            <w:tcW w:w="2860" w:type="dxa"/>
            <w:tcBorders>
              <w:top w:val="nil"/>
              <w:left w:val="nil"/>
              <w:bottom w:val="single" w:sz="4" w:space="0" w:color="auto"/>
              <w:right w:val="single" w:sz="4" w:space="0" w:color="auto"/>
            </w:tcBorders>
            <w:shd w:val="clear" w:color="auto" w:fill="auto"/>
            <w:vAlign w:val="center"/>
            <w:hideMark/>
          </w:tcPr>
          <w:p w:rsidR="002128DF" w:rsidRPr="008015CD" w:rsidRDefault="002128DF" w:rsidP="002128DF">
            <w:pPr>
              <w:rPr>
                <w:rFonts w:ascii="Calibri" w:hAnsi="Calibri" w:cs="Calibri"/>
                <w:sz w:val="18"/>
                <w:szCs w:val="18"/>
              </w:rPr>
            </w:pPr>
            <w:proofErr w:type="spellStart"/>
            <w:r w:rsidRPr="008015CD">
              <w:rPr>
                <w:rFonts w:ascii="Calibri" w:hAnsi="Calibri" w:cs="Calibri"/>
                <w:sz w:val="18"/>
                <w:szCs w:val="18"/>
              </w:rPr>
              <w:t>Εξοδα</w:t>
            </w:r>
            <w:proofErr w:type="spellEnd"/>
            <w:r w:rsidRPr="008015CD">
              <w:rPr>
                <w:rFonts w:ascii="Calibri" w:hAnsi="Calibri" w:cs="Calibri"/>
                <w:sz w:val="18"/>
                <w:szCs w:val="18"/>
              </w:rPr>
              <w:t xml:space="preserve"> χρήσης</w:t>
            </w:r>
          </w:p>
        </w:tc>
        <w:tc>
          <w:tcPr>
            <w:tcW w:w="1380" w:type="dxa"/>
            <w:tcBorders>
              <w:top w:val="nil"/>
              <w:left w:val="nil"/>
              <w:bottom w:val="single" w:sz="4" w:space="0" w:color="auto"/>
              <w:right w:val="single" w:sz="4" w:space="0" w:color="auto"/>
            </w:tcBorders>
            <w:shd w:val="clear" w:color="auto" w:fill="auto"/>
            <w:vAlign w:val="center"/>
            <w:hideMark/>
          </w:tcPr>
          <w:p w:rsidR="002128DF" w:rsidRPr="008015CD" w:rsidRDefault="002128DF" w:rsidP="002128DF">
            <w:pPr>
              <w:jc w:val="right"/>
              <w:rPr>
                <w:rFonts w:ascii="Calibri" w:hAnsi="Calibri" w:cs="Calibri"/>
                <w:sz w:val="18"/>
                <w:szCs w:val="18"/>
              </w:rPr>
            </w:pPr>
            <w:r w:rsidRPr="008015CD">
              <w:rPr>
                <w:rFonts w:ascii="Calibri" w:hAnsi="Calibri" w:cs="Calibri"/>
                <w:sz w:val="18"/>
                <w:szCs w:val="18"/>
              </w:rPr>
              <w:t>10.760.129,69</w:t>
            </w:r>
          </w:p>
        </w:tc>
        <w:tc>
          <w:tcPr>
            <w:tcW w:w="1280" w:type="dxa"/>
            <w:tcBorders>
              <w:top w:val="nil"/>
              <w:left w:val="nil"/>
              <w:bottom w:val="single" w:sz="4" w:space="0" w:color="auto"/>
              <w:right w:val="single" w:sz="4" w:space="0" w:color="auto"/>
            </w:tcBorders>
            <w:shd w:val="clear" w:color="auto" w:fill="auto"/>
            <w:vAlign w:val="center"/>
            <w:hideMark/>
          </w:tcPr>
          <w:p w:rsidR="002128DF" w:rsidRPr="008015CD" w:rsidRDefault="002128DF" w:rsidP="002128DF">
            <w:pPr>
              <w:jc w:val="right"/>
              <w:rPr>
                <w:rFonts w:ascii="Calibri" w:hAnsi="Calibri" w:cs="Calibri"/>
                <w:sz w:val="18"/>
                <w:szCs w:val="18"/>
              </w:rPr>
            </w:pPr>
            <w:r w:rsidRPr="008015CD">
              <w:rPr>
                <w:rFonts w:ascii="Calibri" w:hAnsi="Calibri" w:cs="Calibri"/>
                <w:sz w:val="18"/>
                <w:szCs w:val="18"/>
              </w:rPr>
              <w:t>7.546.393,74</w:t>
            </w:r>
          </w:p>
        </w:tc>
        <w:tc>
          <w:tcPr>
            <w:tcW w:w="1180" w:type="dxa"/>
            <w:tcBorders>
              <w:top w:val="nil"/>
              <w:left w:val="nil"/>
              <w:bottom w:val="single" w:sz="4" w:space="0" w:color="auto"/>
              <w:right w:val="single" w:sz="4" w:space="0" w:color="auto"/>
            </w:tcBorders>
            <w:shd w:val="clear" w:color="auto" w:fill="auto"/>
            <w:vAlign w:val="center"/>
            <w:hideMark/>
          </w:tcPr>
          <w:p w:rsidR="002128DF" w:rsidRPr="008015CD" w:rsidRDefault="002128DF" w:rsidP="002128DF">
            <w:pPr>
              <w:jc w:val="right"/>
              <w:rPr>
                <w:rFonts w:ascii="Calibri" w:hAnsi="Calibri" w:cs="Calibri"/>
                <w:sz w:val="18"/>
                <w:szCs w:val="18"/>
              </w:rPr>
            </w:pPr>
            <w:r w:rsidRPr="008015CD">
              <w:rPr>
                <w:rFonts w:ascii="Calibri" w:hAnsi="Calibri" w:cs="Calibri"/>
                <w:sz w:val="18"/>
                <w:szCs w:val="18"/>
              </w:rPr>
              <w:t>7.273.048,35</w:t>
            </w:r>
          </w:p>
        </w:tc>
        <w:tc>
          <w:tcPr>
            <w:tcW w:w="1240" w:type="dxa"/>
            <w:tcBorders>
              <w:top w:val="nil"/>
              <w:left w:val="nil"/>
              <w:bottom w:val="single" w:sz="4" w:space="0" w:color="auto"/>
              <w:right w:val="single" w:sz="4" w:space="0" w:color="auto"/>
            </w:tcBorders>
            <w:shd w:val="clear" w:color="auto" w:fill="auto"/>
            <w:vAlign w:val="center"/>
            <w:hideMark/>
          </w:tcPr>
          <w:p w:rsidR="002128DF" w:rsidRPr="008015CD" w:rsidRDefault="002128DF" w:rsidP="002128DF">
            <w:pPr>
              <w:jc w:val="right"/>
              <w:rPr>
                <w:rFonts w:ascii="Calibri" w:hAnsi="Calibri" w:cs="Calibri"/>
                <w:sz w:val="18"/>
                <w:szCs w:val="18"/>
              </w:rPr>
            </w:pPr>
            <w:r w:rsidRPr="008015CD">
              <w:rPr>
                <w:rFonts w:ascii="Calibri" w:hAnsi="Calibri" w:cs="Calibri"/>
                <w:sz w:val="18"/>
                <w:szCs w:val="18"/>
              </w:rPr>
              <w:t>9.756.301,75</w:t>
            </w:r>
          </w:p>
        </w:tc>
        <w:tc>
          <w:tcPr>
            <w:tcW w:w="1260" w:type="dxa"/>
            <w:tcBorders>
              <w:top w:val="nil"/>
              <w:left w:val="nil"/>
              <w:bottom w:val="single" w:sz="4" w:space="0" w:color="auto"/>
              <w:right w:val="single" w:sz="4" w:space="0" w:color="auto"/>
            </w:tcBorders>
            <w:shd w:val="clear" w:color="auto" w:fill="auto"/>
            <w:vAlign w:val="center"/>
            <w:hideMark/>
          </w:tcPr>
          <w:p w:rsidR="002128DF" w:rsidRPr="008015CD" w:rsidRDefault="002128DF" w:rsidP="002128DF">
            <w:pPr>
              <w:jc w:val="right"/>
              <w:rPr>
                <w:rFonts w:ascii="Calibri" w:hAnsi="Calibri" w:cs="Calibri"/>
                <w:sz w:val="18"/>
                <w:szCs w:val="18"/>
              </w:rPr>
            </w:pPr>
            <w:r w:rsidRPr="008015CD">
              <w:rPr>
                <w:rFonts w:ascii="Calibri" w:hAnsi="Calibri" w:cs="Calibri"/>
                <w:sz w:val="18"/>
                <w:szCs w:val="18"/>
              </w:rPr>
              <w:t>10.566.887,18</w:t>
            </w:r>
          </w:p>
        </w:tc>
      </w:tr>
      <w:tr w:rsidR="002128DF" w:rsidRPr="008015CD" w:rsidTr="002128DF">
        <w:trPr>
          <w:trHeight w:val="390"/>
          <w:jc w:val="center"/>
        </w:trPr>
        <w:tc>
          <w:tcPr>
            <w:tcW w:w="400" w:type="dxa"/>
            <w:tcBorders>
              <w:top w:val="nil"/>
              <w:left w:val="single" w:sz="8" w:space="0" w:color="auto"/>
              <w:bottom w:val="single" w:sz="4" w:space="0" w:color="auto"/>
              <w:right w:val="single" w:sz="4" w:space="0" w:color="auto"/>
            </w:tcBorders>
            <w:shd w:val="clear" w:color="auto" w:fill="auto"/>
            <w:vAlign w:val="center"/>
            <w:hideMark/>
          </w:tcPr>
          <w:p w:rsidR="002128DF" w:rsidRPr="008015CD" w:rsidRDefault="002128DF" w:rsidP="002128DF">
            <w:pPr>
              <w:jc w:val="center"/>
              <w:rPr>
                <w:rFonts w:ascii="Calibri" w:hAnsi="Calibri" w:cs="Calibri"/>
                <w:sz w:val="18"/>
                <w:szCs w:val="18"/>
              </w:rPr>
            </w:pPr>
            <w:r w:rsidRPr="008015CD">
              <w:rPr>
                <w:rFonts w:ascii="Calibri" w:hAnsi="Calibri" w:cs="Calibri"/>
                <w:sz w:val="18"/>
                <w:szCs w:val="18"/>
              </w:rPr>
              <w:t>7.</w:t>
            </w:r>
          </w:p>
        </w:tc>
        <w:tc>
          <w:tcPr>
            <w:tcW w:w="2860" w:type="dxa"/>
            <w:tcBorders>
              <w:top w:val="nil"/>
              <w:left w:val="nil"/>
              <w:bottom w:val="single" w:sz="4" w:space="0" w:color="auto"/>
              <w:right w:val="single" w:sz="4" w:space="0" w:color="auto"/>
            </w:tcBorders>
            <w:shd w:val="clear" w:color="auto" w:fill="auto"/>
            <w:vAlign w:val="center"/>
            <w:hideMark/>
          </w:tcPr>
          <w:p w:rsidR="002128DF" w:rsidRPr="008015CD" w:rsidRDefault="002128DF" w:rsidP="002128DF">
            <w:pPr>
              <w:rPr>
                <w:rFonts w:ascii="Calibri" w:hAnsi="Calibri" w:cs="Calibri"/>
                <w:sz w:val="18"/>
                <w:szCs w:val="18"/>
              </w:rPr>
            </w:pPr>
            <w:r w:rsidRPr="008015CD">
              <w:rPr>
                <w:rFonts w:ascii="Calibri" w:hAnsi="Calibri" w:cs="Calibri"/>
                <w:sz w:val="18"/>
                <w:szCs w:val="18"/>
              </w:rPr>
              <w:t>Επενδύσεις</w:t>
            </w:r>
          </w:p>
        </w:tc>
        <w:tc>
          <w:tcPr>
            <w:tcW w:w="1380" w:type="dxa"/>
            <w:tcBorders>
              <w:top w:val="nil"/>
              <w:left w:val="nil"/>
              <w:bottom w:val="single" w:sz="4" w:space="0" w:color="auto"/>
              <w:right w:val="single" w:sz="4" w:space="0" w:color="auto"/>
            </w:tcBorders>
            <w:shd w:val="clear" w:color="auto" w:fill="auto"/>
            <w:vAlign w:val="center"/>
            <w:hideMark/>
          </w:tcPr>
          <w:p w:rsidR="002128DF" w:rsidRPr="008015CD" w:rsidRDefault="002128DF" w:rsidP="002128DF">
            <w:pPr>
              <w:jc w:val="right"/>
              <w:rPr>
                <w:rFonts w:ascii="Calibri" w:hAnsi="Calibri" w:cs="Calibri"/>
                <w:sz w:val="18"/>
                <w:szCs w:val="18"/>
              </w:rPr>
            </w:pPr>
            <w:r w:rsidRPr="008015CD">
              <w:rPr>
                <w:rFonts w:ascii="Calibri" w:hAnsi="Calibri" w:cs="Calibri"/>
                <w:sz w:val="18"/>
                <w:szCs w:val="18"/>
              </w:rPr>
              <w:t>8.762.764,21</w:t>
            </w:r>
          </w:p>
        </w:tc>
        <w:tc>
          <w:tcPr>
            <w:tcW w:w="1280" w:type="dxa"/>
            <w:tcBorders>
              <w:top w:val="nil"/>
              <w:left w:val="nil"/>
              <w:bottom w:val="single" w:sz="4" w:space="0" w:color="auto"/>
              <w:right w:val="single" w:sz="4" w:space="0" w:color="auto"/>
            </w:tcBorders>
            <w:shd w:val="clear" w:color="auto" w:fill="auto"/>
            <w:vAlign w:val="center"/>
            <w:hideMark/>
          </w:tcPr>
          <w:p w:rsidR="002128DF" w:rsidRPr="008015CD" w:rsidRDefault="002128DF" w:rsidP="002128DF">
            <w:pPr>
              <w:jc w:val="right"/>
              <w:rPr>
                <w:rFonts w:ascii="Calibri" w:hAnsi="Calibri" w:cs="Calibri"/>
                <w:sz w:val="18"/>
                <w:szCs w:val="18"/>
              </w:rPr>
            </w:pPr>
            <w:r w:rsidRPr="008015CD">
              <w:rPr>
                <w:rFonts w:ascii="Calibri" w:hAnsi="Calibri" w:cs="Calibri"/>
                <w:sz w:val="18"/>
                <w:szCs w:val="18"/>
              </w:rPr>
              <w:t>1.921.210,68</w:t>
            </w:r>
          </w:p>
        </w:tc>
        <w:tc>
          <w:tcPr>
            <w:tcW w:w="1180" w:type="dxa"/>
            <w:tcBorders>
              <w:top w:val="nil"/>
              <w:left w:val="nil"/>
              <w:bottom w:val="single" w:sz="4" w:space="0" w:color="auto"/>
              <w:right w:val="single" w:sz="4" w:space="0" w:color="auto"/>
            </w:tcBorders>
            <w:shd w:val="clear" w:color="auto" w:fill="auto"/>
            <w:vAlign w:val="center"/>
            <w:hideMark/>
          </w:tcPr>
          <w:p w:rsidR="002128DF" w:rsidRPr="008015CD" w:rsidRDefault="002128DF" w:rsidP="002128DF">
            <w:pPr>
              <w:jc w:val="right"/>
              <w:rPr>
                <w:rFonts w:ascii="Calibri" w:hAnsi="Calibri" w:cs="Calibri"/>
                <w:sz w:val="18"/>
                <w:szCs w:val="18"/>
              </w:rPr>
            </w:pPr>
            <w:r w:rsidRPr="008015CD">
              <w:rPr>
                <w:rFonts w:ascii="Calibri" w:hAnsi="Calibri" w:cs="Calibri"/>
                <w:sz w:val="18"/>
                <w:szCs w:val="18"/>
              </w:rPr>
              <w:t>1.700.474,21</w:t>
            </w:r>
          </w:p>
        </w:tc>
        <w:tc>
          <w:tcPr>
            <w:tcW w:w="1240" w:type="dxa"/>
            <w:tcBorders>
              <w:top w:val="nil"/>
              <w:left w:val="nil"/>
              <w:bottom w:val="single" w:sz="4" w:space="0" w:color="auto"/>
              <w:right w:val="single" w:sz="4" w:space="0" w:color="auto"/>
            </w:tcBorders>
            <w:shd w:val="clear" w:color="auto" w:fill="auto"/>
            <w:vAlign w:val="center"/>
            <w:hideMark/>
          </w:tcPr>
          <w:p w:rsidR="002128DF" w:rsidRPr="008015CD" w:rsidRDefault="002128DF" w:rsidP="002128DF">
            <w:pPr>
              <w:jc w:val="right"/>
              <w:rPr>
                <w:rFonts w:ascii="Calibri" w:hAnsi="Calibri" w:cs="Calibri"/>
                <w:sz w:val="18"/>
                <w:szCs w:val="18"/>
              </w:rPr>
            </w:pPr>
            <w:r w:rsidRPr="008015CD">
              <w:rPr>
                <w:rFonts w:ascii="Calibri" w:hAnsi="Calibri" w:cs="Calibri"/>
                <w:sz w:val="18"/>
                <w:szCs w:val="18"/>
              </w:rPr>
              <w:t>4.266.191,98</w:t>
            </w:r>
          </w:p>
        </w:tc>
        <w:tc>
          <w:tcPr>
            <w:tcW w:w="1260" w:type="dxa"/>
            <w:tcBorders>
              <w:top w:val="nil"/>
              <w:left w:val="nil"/>
              <w:bottom w:val="single" w:sz="4" w:space="0" w:color="auto"/>
              <w:right w:val="single" w:sz="4" w:space="0" w:color="auto"/>
            </w:tcBorders>
            <w:shd w:val="clear" w:color="auto" w:fill="auto"/>
            <w:vAlign w:val="center"/>
            <w:hideMark/>
          </w:tcPr>
          <w:p w:rsidR="002128DF" w:rsidRPr="008015CD" w:rsidRDefault="002128DF" w:rsidP="002128DF">
            <w:pPr>
              <w:jc w:val="right"/>
              <w:rPr>
                <w:rFonts w:ascii="Calibri" w:hAnsi="Calibri" w:cs="Calibri"/>
                <w:sz w:val="18"/>
                <w:szCs w:val="18"/>
              </w:rPr>
            </w:pPr>
            <w:r w:rsidRPr="008015CD">
              <w:rPr>
                <w:rFonts w:ascii="Calibri" w:hAnsi="Calibri" w:cs="Calibri"/>
                <w:sz w:val="18"/>
                <w:szCs w:val="18"/>
              </w:rPr>
              <w:t>9.168.558,75</w:t>
            </w:r>
          </w:p>
        </w:tc>
      </w:tr>
      <w:tr w:rsidR="002128DF" w:rsidRPr="008015CD" w:rsidTr="002128DF">
        <w:trPr>
          <w:trHeight w:val="530"/>
          <w:jc w:val="center"/>
        </w:trPr>
        <w:tc>
          <w:tcPr>
            <w:tcW w:w="400" w:type="dxa"/>
            <w:tcBorders>
              <w:top w:val="nil"/>
              <w:left w:val="single" w:sz="8" w:space="0" w:color="auto"/>
              <w:bottom w:val="single" w:sz="4" w:space="0" w:color="auto"/>
              <w:right w:val="single" w:sz="4" w:space="0" w:color="auto"/>
            </w:tcBorders>
            <w:shd w:val="clear" w:color="auto" w:fill="auto"/>
            <w:vAlign w:val="center"/>
            <w:hideMark/>
          </w:tcPr>
          <w:p w:rsidR="002128DF" w:rsidRPr="008015CD" w:rsidRDefault="002128DF" w:rsidP="002128DF">
            <w:pPr>
              <w:jc w:val="center"/>
              <w:rPr>
                <w:rFonts w:ascii="Calibri" w:hAnsi="Calibri" w:cs="Calibri"/>
                <w:sz w:val="18"/>
                <w:szCs w:val="18"/>
              </w:rPr>
            </w:pPr>
            <w:r w:rsidRPr="008015CD">
              <w:rPr>
                <w:rFonts w:ascii="Calibri" w:hAnsi="Calibri" w:cs="Calibri"/>
                <w:sz w:val="18"/>
                <w:szCs w:val="18"/>
              </w:rPr>
              <w:t>81</w:t>
            </w:r>
          </w:p>
        </w:tc>
        <w:tc>
          <w:tcPr>
            <w:tcW w:w="2860" w:type="dxa"/>
            <w:tcBorders>
              <w:top w:val="nil"/>
              <w:left w:val="nil"/>
              <w:bottom w:val="single" w:sz="4" w:space="0" w:color="auto"/>
              <w:right w:val="single" w:sz="4" w:space="0" w:color="auto"/>
            </w:tcBorders>
            <w:shd w:val="clear" w:color="auto" w:fill="auto"/>
            <w:vAlign w:val="center"/>
            <w:hideMark/>
          </w:tcPr>
          <w:p w:rsidR="002128DF" w:rsidRPr="008015CD" w:rsidRDefault="002128DF" w:rsidP="002128DF">
            <w:pPr>
              <w:rPr>
                <w:rFonts w:ascii="Calibri" w:hAnsi="Calibri" w:cs="Calibri"/>
                <w:sz w:val="18"/>
                <w:szCs w:val="18"/>
              </w:rPr>
            </w:pPr>
            <w:r w:rsidRPr="008015CD">
              <w:rPr>
                <w:rFonts w:ascii="Calibri" w:hAnsi="Calibri" w:cs="Calibri"/>
                <w:sz w:val="18"/>
                <w:szCs w:val="18"/>
              </w:rPr>
              <w:t xml:space="preserve">Πληρωμές ΠΟΕ </w:t>
            </w:r>
          </w:p>
        </w:tc>
        <w:tc>
          <w:tcPr>
            <w:tcW w:w="1380" w:type="dxa"/>
            <w:tcBorders>
              <w:top w:val="nil"/>
              <w:left w:val="nil"/>
              <w:bottom w:val="single" w:sz="4" w:space="0" w:color="auto"/>
              <w:right w:val="single" w:sz="4" w:space="0" w:color="auto"/>
            </w:tcBorders>
            <w:shd w:val="clear" w:color="auto" w:fill="auto"/>
            <w:vAlign w:val="center"/>
            <w:hideMark/>
          </w:tcPr>
          <w:p w:rsidR="002128DF" w:rsidRPr="008015CD" w:rsidRDefault="002128DF" w:rsidP="002128DF">
            <w:pPr>
              <w:jc w:val="right"/>
              <w:rPr>
                <w:rFonts w:ascii="Calibri" w:hAnsi="Calibri" w:cs="Calibri"/>
                <w:sz w:val="18"/>
                <w:szCs w:val="18"/>
              </w:rPr>
            </w:pPr>
            <w:r w:rsidRPr="008015CD">
              <w:rPr>
                <w:rFonts w:ascii="Calibri" w:hAnsi="Calibri" w:cs="Calibri"/>
                <w:sz w:val="18"/>
                <w:szCs w:val="18"/>
              </w:rPr>
              <w:t>827.683,48</w:t>
            </w:r>
          </w:p>
        </w:tc>
        <w:tc>
          <w:tcPr>
            <w:tcW w:w="1280" w:type="dxa"/>
            <w:tcBorders>
              <w:top w:val="nil"/>
              <w:left w:val="nil"/>
              <w:bottom w:val="single" w:sz="4" w:space="0" w:color="auto"/>
              <w:right w:val="single" w:sz="4" w:space="0" w:color="auto"/>
            </w:tcBorders>
            <w:shd w:val="clear" w:color="auto" w:fill="auto"/>
            <w:vAlign w:val="center"/>
            <w:hideMark/>
          </w:tcPr>
          <w:p w:rsidR="002128DF" w:rsidRPr="008015CD" w:rsidRDefault="002128DF" w:rsidP="002128DF">
            <w:pPr>
              <w:jc w:val="right"/>
              <w:rPr>
                <w:rFonts w:ascii="Calibri" w:hAnsi="Calibri" w:cs="Calibri"/>
                <w:sz w:val="18"/>
                <w:szCs w:val="18"/>
              </w:rPr>
            </w:pPr>
            <w:r w:rsidRPr="008015CD">
              <w:rPr>
                <w:rFonts w:ascii="Calibri" w:hAnsi="Calibri" w:cs="Calibri"/>
                <w:sz w:val="18"/>
                <w:szCs w:val="18"/>
              </w:rPr>
              <w:t>741.673,35</w:t>
            </w:r>
          </w:p>
        </w:tc>
        <w:tc>
          <w:tcPr>
            <w:tcW w:w="1180" w:type="dxa"/>
            <w:tcBorders>
              <w:top w:val="nil"/>
              <w:left w:val="nil"/>
              <w:bottom w:val="single" w:sz="4" w:space="0" w:color="auto"/>
              <w:right w:val="single" w:sz="4" w:space="0" w:color="auto"/>
            </w:tcBorders>
            <w:shd w:val="clear" w:color="auto" w:fill="auto"/>
            <w:vAlign w:val="center"/>
            <w:hideMark/>
          </w:tcPr>
          <w:p w:rsidR="002128DF" w:rsidRPr="008015CD" w:rsidRDefault="002128DF" w:rsidP="002128DF">
            <w:pPr>
              <w:jc w:val="right"/>
              <w:rPr>
                <w:rFonts w:ascii="Calibri" w:hAnsi="Calibri" w:cs="Calibri"/>
                <w:sz w:val="18"/>
                <w:szCs w:val="18"/>
              </w:rPr>
            </w:pPr>
            <w:r w:rsidRPr="008015CD">
              <w:rPr>
                <w:rFonts w:ascii="Calibri" w:hAnsi="Calibri" w:cs="Calibri"/>
                <w:sz w:val="18"/>
                <w:szCs w:val="18"/>
              </w:rPr>
              <w:t>739.224,39</w:t>
            </w:r>
          </w:p>
        </w:tc>
        <w:tc>
          <w:tcPr>
            <w:tcW w:w="1240" w:type="dxa"/>
            <w:tcBorders>
              <w:top w:val="nil"/>
              <w:left w:val="nil"/>
              <w:bottom w:val="single" w:sz="4" w:space="0" w:color="auto"/>
              <w:right w:val="single" w:sz="4" w:space="0" w:color="auto"/>
            </w:tcBorders>
            <w:shd w:val="clear" w:color="auto" w:fill="auto"/>
            <w:vAlign w:val="center"/>
            <w:hideMark/>
          </w:tcPr>
          <w:p w:rsidR="002128DF" w:rsidRPr="008015CD" w:rsidRDefault="002128DF" w:rsidP="002128DF">
            <w:pPr>
              <w:jc w:val="right"/>
              <w:rPr>
                <w:rFonts w:ascii="Calibri" w:hAnsi="Calibri" w:cs="Calibri"/>
                <w:sz w:val="18"/>
                <w:szCs w:val="18"/>
              </w:rPr>
            </w:pPr>
            <w:r w:rsidRPr="008015CD">
              <w:rPr>
                <w:rFonts w:ascii="Calibri" w:hAnsi="Calibri" w:cs="Calibri"/>
                <w:sz w:val="18"/>
                <w:szCs w:val="18"/>
              </w:rPr>
              <w:t>736.721,46</w:t>
            </w:r>
          </w:p>
        </w:tc>
        <w:tc>
          <w:tcPr>
            <w:tcW w:w="1260" w:type="dxa"/>
            <w:tcBorders>
              <w:top w:val="nil"/>
              <w:left w:val="nil"/>
              <w:bottom w:val="single" w:sz="4" w:space="0" w:color="auto"/>
              <w:right w:val="single" w:sz="4" w:space="0" w:color="auto"/>
            </w:tcBorders>
            <w:shd w:val="clear" w:color="auto" w:fill="auto"/>
            <w:vAlign w:val="center"/>
            <w:hideMark/>
          </w:tcPr>
          <w:p w:rsidR="002128DF" w:rsidRPr="008015CD" w:rsidRDefault="002128DF" w:rsidP="002128DF">
            <w:pPr>
              <w:jc w:val="right"/>
              <w:rPr>
                <w:rFonts w:ascii="Calibri" w:hAnsi="Calibri" w:cs="Calibri"/>
                <w:sz w:val="18"/>
                <w:szCs w:val="18"/>
              </w:rPr>
            </w:pPr>
            <w:r w:rsidRPr="008015CD">
              <w:rPr>
                <w:rFonts w:ascii="Calibri" w:hAnsi="Calibri" w:cs="Calibri"/>
                <w:sz w:val="18"/>
                <w:szCs w:val="18"/>
              </w:rPr>
              <w:t>376.966,65</w:t>
            </w:r>
          </w:p>
        </w:tc>
      </w:tr>
      <w:tr w:rsidR="002128DF" w:rsidRPr="008015CD" w:rsidTr="002128DF">
        <w:trPr>
          <w:trHeight w:val="530"/>
          <w:jc w:val="center"/>
        </w:trPr>
        <w:tc>
          <w:tcPr>
            <w:tcW w:w="400" w:type="dxa"/>
            <w:tcBorders>
              <w:top w:val="nil"/>
              <w:left w:val="single" w:sz="8" w:space="0" w:color="auto"/>
              <w:bottom w:val="single" w:sz="4" w:space="0" w:color="auto"/>
              <w:right w:val="single" w:sz="4" w:space="0" w:color="auto"/>
            </w:tcBorders>
            <w:shd w:val="clear" w:color="auto" w:fill="auto"/>
            <w:vAlign w:val="center"/>
            <w:hideMark/>
          </w:tcPr>
          <w:p w:rsidR="002128DF" w:rsidRPr="008015CD" w:rsidRDefault="002128DF" w:rsidP="002128DF">
            <w:pPr>
              <w:jc w:val="center"/>
              <w:rPr>
                <w:rFonts w:ascii="Calibri" w:hAnsi="Calibri" w:cs="Calibri"/>
                <w:sz w:val="18"/>
                <w:szCs w:val="18"/>
              </w:rPr>
            </w:pPr>
            <w:r w:rsidRPr="008015CD">
              <w:rPr>
                <w:rFonts w:ascii="Calibri" w:hAnsi="Calibri" w:cs="Calibri"/>
                <w:sz w:val="18"/>
                <w:szCs w:val="18"/>
              </w:rPr>
              <w:t>82</w:t>
            </w:r>
          </w:p>
        </w:tc>
        <w:tc>
          <w:tcPr>
            <w:tcW w:w="2860" w:type="dxa"/>
            <w:tcBorders>
              <w:top w:val="nil"/>
              <w:left w:val="nil"/>
              <w:bottom w:val="single" w:sz="4" w:space="0" w:color="auto"/>
              <w:right w:val="single" w:sz="4" w:space="0" w:color="auto"/>
            </w:tcBorders>
            <w:shd w:val="clear" w:color="auto" w:fill="auto"/>
            <w:vAlign w:val="center"/>
            <w:hideMark/>
          </w:tcPr>
          <w:p w:rsidR="002128DF" w:rsidRPr="008015CD" w:rsidRDefault="002128DF" w:rsidP="002128DF">
            <w:pPr>
              <w:rPr>
                <w:rFonts w:ascii="Calibri" w:hAnsi="Calibri" w:cs="Calibri"/>
                <w:sz w:val="18"/>
                <w:szCs w:val="18"/>
              </w:rPr>
            </w:pPr>
            <w:r w:rsidRPr="008015CD">
              <w:rPr>
                <w:rFonts w:ascii="Calibri" w:hAnsi="Calibri" w:cs="Calibri"/>
                <w:sz w:val="18"/>
                <w:szCs w:val="18"/>
              </w:rPr>
              <w:t xml:space="preserve">Αποδόσεις υπέρ Δημοσίου και τρίτων </w:t>
            </w:r>
          </w:p>
        </w:tc>
        <w:tc>
          <w:tcPr>
            <w:tcW w:w="1380" w:type="dxa"/>
            <w:tcBorders>
              <w:top w:val="nil"/>
              <w:left w:val="nil"/>
              <w:bottom w:val="single" w:sz="4" w:space="0" w:color="auto"/>
              <w:right w:val="single" w:sz="4" w:space="0" w:color="auto"/>
            </w:tcBorders>
            <w:shd w:val="clear" w:color="auto" w:fill="auto"/>
            <w:vAlign w:val="center"/>
            <w:hideMark/>
          </w:tcPr>
          <w:p w:rsidR="002128DF" w:rsidRPr="008015CD" w:rsidRDefault="002128DF" w:rsidP="002128DF">
            <w:pPr>
              <w:jc w:val="right"/>
              <w:rPr>
                <w:rFonts w:ascii="Calibri" w:hAnsi="Calibri" w:cs="Calibri"/>
                <w:sz w:val="18"/>
                <w:szCs w:val="18"/>
              </w:rPr>
            </w:pPr>
            <w:r w:rsidRPr="008015CD">
              <w:rPr>
                <w:rFonts w:ascii="Calibri" w:hAnsi="Calibri" w:cs="Calibri"/>
                <w:sz w:val="18"/>
                <w:szCs w:val="18"/>
              </w:rPr>
              <w:t>2.968.300,58</w:t>
            </w:r>
          </w:p>
        </w:tc>
        <w:tc>
          <w:tcPr>
            <w:tcW w:w="1280" w:type="dxa"/>
            <w:tcBorders>
              <w:top w:val="nil"/>
              <w:left w:val="nil"/>
              <w:bottom w:val="single" w:sz="4" w:space="0" w:color="auto"/>
              <w:right w:val="single" w:sz="4" w:space="0" w:color="auto"/>
            </w:tcBorders>
            <w:shd w:val="clear" w:color="auto" w:fill="auto"/>
            <w:vAlign w:val="center"/>
            <w:hideMark/>
          </w:tcPr>
          <w:p w:rsidR="002128DF" w:rsidRPr="008015CD" w:rsidRDefault="002128DF" w:rsidP="002128DF">
            <w:pPr>
              <w:jc w:val="right"/>
              <w:rPr>
                <w:rFonts w:ascii="Calibri" w:hAnsi="Calibri" w:cs="Calibri"/>
                <w:sz w:val="18"/>
                <w:szCs w:val="18"/>
              </w:rPr>
            </w:pPr>
            <w:r w:rsidRPr="008015CD">
              <w:rPr>
                <w:rFonts w:ascii="Calibri" w:hAnsi="Calibri" w:cs="Calibri"/>
                <w:sz w:val="18"/>
                <w:szCs w:val="18"/>
              </w:rPr>
              <w:t>2.337.704,94</w:t>
            </w:r>
          </w:p>
        </w:tc>
        <w:tc>
          <w:tcPr>
            <w:tcW w:w="1180" w:type="dxa"/>
            <w:tcBorders>
              <w:top w:val="nil"/>
              <w:left w:val="nil"/>
              <w:bottom w:val="single" w:sz="4" w:space="0" w:color="auto"/>
              <w:right w:val="single" w:sz="4" w:space="0" w:color="auto"/>
            </w:tcBorders>
            <w:shd w:val="clear" w:color="auto" w:fill="auto"/>
            <w:vAlign w:val="center"/>
            <w:hideMark/>
          </w:tcPr>
          <w:p w:rsidR="002128DF" w:rsidRPr="008015CD" w:rsidRDefault="002128DF" w:rsidP="002128DF">
            <w:pPr>
              <w:jc w:val="right"/>
              <w:rPr>
                <w:rFonts w:ascii="Calibri" w:hAnsi="Calibri" w:cs="Calibri"/>
                <w:sz w:val="18"/>
                <w:szCs w:val="18"/>
              </w:rPr>
            </w:pPr>
            <w:r w:rsidRPr="008015CD">
              <w:rPr>
                <w:rFonts w:ascii="Calibri" w:hAnsi="Calibri" w:cs="Calibri"/>
                <w:sz w:val="18"/>
                <w:szCs w:val="18"/>
              </w:rPr>
              <w:t>2.319.704,94</w:t>
            </w:r>
          </w:p>
        </w:tc>
        <w:tc>
          <w:tcPr>
            <w:tcW w:w="1240" w:type="dxa"/>
            <w:tcBorders>
              <w:top w:val="nil"/>
              <w:left w:val="nil"/>
              <w:bottom w:val="single" w:sz="4" w:space="0" w:color="auto"/>
              <w:right w:val="single" w:sz="4" w:space="0" w:color="auto"/>
            </w:tcBorders>
            <w:shd w:val="clear" w:color="auto" w:fill="auto"/>
            <w:vAlign w:val="center"/>
            <w:hideMark/>
          </w:tcPr>
          <w:p w:rsidR="002128DF" w:rsidRPr="008015CD" w:rsidRDefault="002128DF" w:rsidP="002128DF">
            <w:pPr>
              <w:jc w:val="right"/>
              <w:rPr>
                <w:rFonts w:ascii="Calibri" w:hAnsi="Calibri" w:cs="Calibri"/>
                <w:sz w:val="18"/>
                <w:szCs w:val="18"/>
              </w:rPr>
            </w:pPr>
            <w:r w:rsidRPr="008015CD">
              <w:rPr>
                <w:rFonts w:ascii="Calibri" w:hAnsi="Calibri" w:cs="Calibri"/>
                <w:sz w:val="18"/>
                <w:szCs w:val="18"/>
              </w:rPr>
              <w:t>2.807.860,00</w:t>
            </w:r>
          </w:p>
        </w:tc>
        <w:tc>
          <w:tcPr>
            <w:tcW w:w="1260" w:type="dxa"/>
            <w:tcBorders>
              <w:top w:val="nil"/>
              <w:left w:val="nil"/>
              <w:bottom w:val="single" w:sz="4" w:space="0" w:color="auto"/>
              <w:right w:val="single" w:sz="4" w:space="0" w:color="auto"/>
            </w:tcBorders>
            <w:shd w:val="clear" w:color="auto" w:fill="auto"/>
            <w:vAlign w:val="center"/>
            <w:hideMark/>
          </w:tcPr>
          <w:p w:rsidR="002128DF" w:rsidRPr="008015CD" w:rsidRDefault="002128DF" w:rsidP="002128DF">
            <w:pPr>
              <w:jc w:val="right"/>
              <w:rPr>
                <w:rFonts w:ascii="Calibri" w:hAnsi="Calibri" w:cs="Calibri"/>
                <w:sz w:val="18"/>
                <w:szCs w:val="18"/>
              </w:rPr>
            </w:pPr>
            <w:r w:rsidRPr="008015CD">
              <w:rPr>
                <w:rFonts w:ascii="Calibri" w:hAnsi="Calibri" w:cs="Calibri"/>
                <w:sz w:val="18"/>
                <w:szCs w:val="18"/>
              </w:rPr>
              <w:t>2.870.648,04</w:t>
            </w:r>
          </w:p>
        </w:tc>
      </w:tr>
      <w:tr w:rsidR="002128DF" w:rsidRPr="008015CD" w:rsidTr="002128DF">
        <w:trPr>
          <w:trHeight w:val="530"/>
          <w:jc w:val="center"/>
        </w:trPr>
        <w:tc>
          <w:tcPr>
            <w:tcW w:w="400" w:type="dxa"/>
            <w:tcBorders>
              <w:top w:val="nil"/>
              <w:left w:val="single" w:sz="8" w:space="0" w:color="auto"/>
              <w:bottom w:val="single" w:sz="4" w:space="0" w:color="auto"/>
              <w:right w:val="single" w:sz="4" w:space="0" w:color="auto"/>
            </w:tcBorders>
            <w:shd w:val="clear" w:color="auto" w:fill="auto"/>
            <w:vAlign w:val="center"/>
            <w:hideMark/>
          </w:tcPr>
          <w:p w:rsidR="002128DF" w:rsidRPr="008015CD" w:rsidRDefault="002128DF" w:rsidP="002128DF">
            <w:pPr>
              <w:jc w:val="center"/>
              <w:rPr>
                <w:rFonts w:ascii="Calibri" w:hAnsi="Calibri" w:cs="Calibri"/>
                <w:sz w:val="18"/>
                <w:szCs w:val="18"/>
              </w:rPr>
            </w:pPr>
            <w:r w:rsidRPr="008015CD">
              <w:rPr>
                <w:rFonts w:ascii="Calibri" w:hAnsi="Calibri" w:cs="Calibri"/>
                <w:sz w:val="18"/>
                <w:szCs w:val="18"/>
              </w:rPr>
              <w:t>85</w:t>
            </w:r>
          </w:p>
        </w:tc>
        <w:tc>
          <w:tcPr>
            <w:tcW w:w="2860" w:type="dxa"/>
            <w:tcBorders>
              <w:top w:val="nil"/>
              <w:left w:val="nil"/>
              <w:bottom w:val="single" w:sz="4" w:space="0" w:color="auto"/>
              <w:right w:val="single" w:sz="4" w:space="0" w:color="auto"/>
            </w:tcBorders>
            <w:shd w:val="clear" w:color="auto" w:fill="auto"/>
            <w:vAlign w:val="center"/>
            <w:hideMark/>
          </w:tcPr>
          <w:p w:rsidR="002128DF" w:rsidRPr="008015CD" w:rsidRDefault="002128DF" w:rsidP="002128DF">
            <w:pPr>
              <w:rPr>
                <w:rFonts w:ascii="Calibri" w:hAnsi="Calibri" w:cs="Calibri"/>
                <w:sz w:val="18"/>
                <w:szCs w:val="18"/>
              </w:rPr>
            </w:pPr>
            <w:r w:rsidRPr="008015CD">
              <w:rPr>
                <w:rFonts w:ascii="Calibri" w:hAnsi="Calibri" w:cs="Calibri"/>
                <w:sz w:val="18"/>
                <w:szCs w:val="18"/>
              </w:rPr>
              <w:t>Προβλέψεις μη είσπραξης</w:t>
            </w:r>
          </w:p>
        </w:tc>
        <w:tc>
          <w:tcPr>
            <w:tcW w:w="1380" w:type="dxa"/>
            <w:tcBorders>
              <w:top w:val="nil"/>
              <w:left w:val="nil"/>
              <w:bottom w:val="single" w:sz="4" w:space="0" w:color="auto"/>
              <w:right w:val="single" w:sz="4" w:space="0" w:color="auto"/>
            </w:tcBorders>
            <w:shd w:val="clear" w:color="auto" w:fill="auto"/>
            <w:vAlign w:val="center"/>
            <w:hideMark/>
          </w:tcPr>
          <w:p w:rsidR="002128DF" w:rsidRPr="008015CD" w:rsidRDefault="002128DF" w:rsidP="002128DF">
            <w:pPr>
              <w:jc w:val="right"/>
              <w:rPr>
                <w:rFonts w:ascii="Calibri" w:hAnsi="Calibri" w:cs="Calibri"/>
                <w:sz w:val="18"/>
                <w:szCs w:val="18"/>
              </w:rPr>
            </w:pPr>
            <w:r w:rsidRPr="008015CD">
              <w:rPr>
                <w:rFonts w:ascii="Calibri" w:hAnsi="Calibri" w:cs="Calibri"/>
                <w:sz w:val="18"/>
                <w:szCs w:val="18"/>
              </w:rPr>
              <w:t>3.821.919,00</w:t>
            </w:r>
          </w:p>
        </w:tc>
        <w:tc>
          <w:tcPr>
            <w:tcW w:w="1280" w:type="dxa"/>
            <w:tcBorders>
              <w:top w:val="nil"/>
              <w:left w:val="nil"/>
              <w:bottom w:val="single" w:sz="4" w:space="0" w:color="auto"/>
              <w:right w:val="single" w:sz="4" w:space="0" w:color="auto"/>
            </w:tcBorders>
            <w:shd w:val="clear" w:color="auto" w:fill="auto"/>
            <w:vAlign w:val="center"/>
            <w:hideMark/>
          </w:tcPr>
          <w:p w:rsidR="002128DF" w:rsidRPr="008015CD" w:rsidRDefault="002128DF" w:rsidP="002128DF">
            <w:pPr>
              <w:jc w:val="right"/>
              <w:rPr>
                <w:rFonts w:ascii="Calibri" w:hAnsi="Calibri" w:cs="Calibri"/>
                <w:sz w:val="18"/>
                <w:szCs w:val="18"/>
              </w:rPr>
            </w:pPr>
            <w:r w:rsidRPr="008015CD">
              <w:rPr>
                <w:rFonts w:ascii="Calibri" w:hAnsi="Calibri" w:cs="Calibri"/>
                <w:sz w:val="18"/>
                <w:szCs w:val="18"/>
              </w:rPr>
              <w:t>0,00</w:t>
            </w:r>
          </w:p>
        </w:tc>
        <w:tc>
          <w:tcPr>
            <w:tcW w:w="1180" w:type="dxa"/>
            <w:tcBorders>
              <w:top w:val="nil"/>
              <w:left w:val="nil"/>
              <w:bottom w:val="single" w:sz="4" w:space="0" w:color="auto"/>
              <w:right w:val="single" w:sz="4" w:space="0" w:color="auto"/>
            </w:tcBorders>
            <w:shd w:val="clear" w:color="auto" w:fill="auto"/>
            <w:vAlign w:val="center"/>
            <w:hideMark/>
          </w:tcPr>
          <w:p w:rsidR="002128DF" w:rsidRPr="008015CD" w:rsidRDefault="002128DF" w:rsidP="002128DF">
            <w:pPr>
              <w:jc w:val="right"/>
              <w:rPr>
                <w:rFonts w:ascii="Calibri" w:hAnsi="Calibri" w:cs="Calibri"/>
                <w:sz w:val="18"/>
                <w:szCs w:val="18"/>
              </w:rPr>
            </w:pPr>
            <w:r w:rsidRPr="008015CD">
              <w:rPr>
                <w:rFonts w:ascii="Calibri" w:hAnsi="Calibri" w:cs="Calibri"/>
                <w:sz w:val="18"/>
                <w:szCs w:val="18"/>
              </w:rPr>
              <w:t>0,00</w:t>
            </w:r>
          </w:p>
        </w:tc>
        <w:tc>
          <w:tcPr>
            <w:tcW w:w="1240" w:type="dxa"/>
            <w:tcBorders>
              <w:top w:val="nil"/>
              <w:left w:val="nil"/>
              <w:bottom w:val="single" w:sz="4" w:space="0" w:color="auto"/>
              <w:right w:val="single" w:sz="4" w:space="0" w:color="auto"/>
            </w:tcBorders>
            <w:shd w:val="clear" w:color="auto" w:fill="auto"/>
            <w:vAlign w:val="center"/>
            <w:hideMark/>
          </w:tcPr>
          <w:p w:rsidR="002128DF" w:rsidRPr="008015CD" w:rsidRDefault="002128DF" w:rsidP="002128DF">
            <w:pPr>
              <w:jc w:val="right"/>
              <w:rPr>
                <w:rFonts w:ascii="Calibri" w:hAnsi="Calibri" w:cs="Calibri"/>
                <w:sz w:val="18"/>
                <w:szCs w:val="18"/>
              </w:rPr>
            </w:pPr>
            <w:r w:rsidRPr="008015CD">
              <w:rPr>
                <w:rFonts w:ascii="Calibri" w:hAnsi="Calibri" w:cs="Calibri"/>
                <w:sz w:val="18"/>
                <w:szCs w:val="18"/>
              </w:rPr>
              <w:t>0,00</w:t>
            </w:r>
          </w:p>
        </w:tc>
        <w:tc>
          <w:tcPr>
            <w:tcW w:w="1260" w:type="dxa"/>
            <w:tcBorders>
              <w:top w:val="nil"/>
              <w:left w:val="nil"/>
              <w:bottom w:val="single" w:sz="4" w:space="0" w:color="auto"/>
              <w:right w:val="single" w:sz="4" w:space="0" w:color="auto"/>
            </w:tcBorders>
            <w:shd w:val="clear" w:color="auto" w:fill="auto"/>
            <w:vAlign w:val="center"/>
            <w:hideMark/>
          </w:tcPr>
          <w:p w:rsidR="002128DF" w:rsidRPr="008015CD" w:rsidRDefault="002128DF" w:rsidP="002128DF">
            <w:pPr>
              <w:jc w:val="right"/>
              <w:rPr>
                <w:rFonts w:ascii="Calibri" w:hAnsi="Calibri" w:cs="Calibri"/>
                <w:sz w:val="18"/>
                <w:szCs w:val="18"/>
              </w:rPr>
            </w:pPr>
            <w:r w:rsidRPr="008015CD">
              <w:rPr>
                <w:rFonts w:ascii="Calibri" w:hAnsi="Calibri" w:cs="Calibri"/>
                <w:sz w:val="18"/>
                <w:szCs w:val="18"/>
              </w:rPr>
              <w:t>3.934.086,34</w:t>
            </w:r>
          </w:p>
        </w:tc>
      </w:tr>
      <w:tr w:rsidR="002128DF" w:rsidRPr="008015CD" w:rsidTr="002128DF">
        <w:trPr>
          <w:trHeight w:val="380"/>
          <w:jc w:val="center"/>
        </w:trPr>
        <w:tc>
          <w:tcPr>
            <w:tcW w:w="400" w:type="dxa"/>
            <w:tcBorders>
              <w:top w:val="nil"/>
              <w:left w:val="single" w:sz="8" w:space="0" w:color="auto"/>
              <w:bottom w:val="single" w:sz="4" w:space="0" w:color="auto"/>
              <w:right w:val="single" w:sz="4" w:space="0" w:color="auto"/>
            </w:tcBorders>
            <w:shd w:val="clear" w:color="auto" w:fill="auto"/>
            <w:vAlign w:val="center"/>
            <w:hideMark/>
          </w:tcPr>
          <w:p w:rsidR="002128DF" w:rsidRPr="008015CD" w:rsidRDefault="002128DF" w:rsidP="002128DF">
            <w:pPr>
              <w:jc w:val="center"/>
              <w:rPr>
                <w:rFonts w:ascii="Calibri" w:hAnsi="Calibri" w:cs="Calibri"/>
                <w:sz w:val="18"/>
                <w:szCs w:val="18"/>
              </w:rPr>
            </w:pPr>
            <w:r w:rsidRPr="008015CD">
              <w:rPr>
                <w:rFonts w:ascii="Calibri" w:hAnsi="Calibri" w:cs="Calibri"/>
                <w:sz w:val="18"/>
                <w:szCs w:val="18"/>
              </w:rPr>
              <w:t>9.</w:t>
            </w:r>
          </w:p>
        </w:tc>
        <w:tc>
          <w:tcPr>
            <w:tcW w:w="2860" w:type="dxa"/>
            <w:tcBorders>
              <w:top w:val="nil"/>
              <w:left w:val="nil"/>
              <w:bottom w:val="single" w:sz="4" w:space="0" w:color="auto"/>
              <w:right w:val="single" w:sz="4" w:space="0" w:color="auto"/>
            </w:tcBorders>
            <w:shd w:val="clear" w:color="auto" w:fill="auto"/>
            <w:vAlign w:val="center"/>
            <w:hideMark/>
          </w:tcPr>
          <w:p w:rsidR="002128DF" w:rsidRPr="008015CD" w:rsidRDefault="002128DF" w:rsidP="002128DF">
            <w:pPr>
              <w:rPr>
                <w:rFonts w:ascii="Calibri" w:hAnsi="Calibri" w:cs="Calibri"/>
                <w:sz w:val="18"/>
                <w:szCs w:val="18"/>
              </w:rPr>
            </w:pPr>
            <w:r w:rsidRPr="008015CD">
              <w:rPr>
                <w:rFonts w:ascii="Calibri" w:hAnsi="Calibri" w:cs="Calibri"/>
                <w:sz w:val="18"/>
                <w:szCs w:val="18"/>
              </w:rPr>
              <w:t>Αποθεματικό</w:t>
            </w:r>
          </w:p>
        </w:tc>
        <w:tc>
          <w:tcPr>
            <w:tcW w:w="1380" w:type="dxa"/>
            <w:tcBorders>
              <w:top w:val="nil"/>
              <w:left w:val="nil"/>
              <w:bottom w:val="single" w:sz="4" w:space="0" w:color="auto"/>
              <w:right w:val="single" w:sz="4" w:space="0" w:color="auto"/>
            </w:tcBorders>
            <w:shd w:val="clear" w:color="auto" w:fill="auto"/>
            <w:vAlign w:val="center"/>
            <w:hideMark/>
          </w:tcPr>
          <w:p w:rsidR="002128DF" w:rsidRPr="008015CD" w:rsidRDefault="002128DF" w:rsidP="002128DF">
            <w:pPr>
              <w:jc w:val="right"/>
              <w:rPr>
                <w:rFonts w:ascii="Calibri" w:hAnsi="Calibri" w:cs="Calibri"/>
                <w:sz w:val="18"/>
                <w:szCs w:val="18"/>
              </w:rPr>
            </w:pPr>
            <w:r w:rsidRPr="008015CD">
              <w:rPr>
                <w:rFonts w:ascii="Calibri" w:hAnsi="Calibri" w:cs="Calibri"/>
                <w:sz w:val="18"/>
                <w:szCs w:val="18"/>
              </w:rPr>
              <w:t>189.320,58</w:t>
            </w:r>
          </w:p>
        </w:tc>
        <w:tc>
          <w:tcPr>
            <w:tcW w:w="1280" w:type="dxa"/>
            <w:tcBorders>
              <w:top w:val="nil"/>
              <w:left w:val="nil"/>
              <w:bottom w:val="single" w:sz="4" w:space="0" w:color="auto"/>
              <w:right w:val="single" w:sz="4" w:space="0" w:color="auto"/>
            </w:tcBorders>
            <w:shd w:val="clear" w:color="auto" w:fill="auto"/>
            <w:vAlign w:val="center"/>
            <w:hideMark/>
          </w:tcPr>
          <w:p w:rsidR="002128DF" w:rsidRPr="008015CD" w:rsidRDefault="002128DF" w:rsidP="002128DF">
            <w:pPr>
              <w:jc w:val="right"/>
              <w:rPr>
                <w:rFonts w:ascii="Calibri" w:hAnsi="Calibri" w:cs="Calibri"/>
                <w:sz w:val="18"/>
                <w:szCs w:val="18"/>
              </w:rPr>
            </w:pPr>
            <w:r w:rsidRPr="008015CD">
              <w:rPr>
                <w:rFonts w:ascii="Calibri" w:hAnsi="Calibri" w:cs="Calibri"/>
                <w:sz w:val="18"/>
                <w:szCs w:val="18"/>
              </w:rPr>
              <w:t>0,00</w:t>
            </w:r>
          </w:p>
        </w:tc>
        <w:tc>
          <w:tcPr>
            <w:tcW w:w="1180" w:type="dxa"/>
            <w:tcBorders>
              <w:top w:val="nil"/>
              <w:left w:val="nil"/>
              <w:bottom w:val="single" w:sz="4" w:space="0" w:color="auto"/>
              <w:right w:val="single" w:sz="4" w:space="0" w:color="auto"/>
            </w:tcBorders>
            <w:shd w:val="clear" w:color="auto" w:fill="auto"/>
            <w:vAlign w:val="center"/>
            <w:hideMark/>
          </w:tcPr>
          <w:p w:rsidR="002128DF" w:rsidRPr="008015CD" w:rsidRDefault="002128DF" w:rsidP="002128DF">
            <w:pPr>
              <w:jc w:val="right"/>
              <w:rPr>
                <w:rFonts w:ascii="Calibri" w:hAnsi="Calibri" w:cs="Calibri"/>
                <w:sz w:val="18"/>
                <w:szCs w:val="18"/>
              </w:rPr>
            </w:pPr>
            <w:r w:rsidRPr="008015CD">
              <w:rPr>
                <w:rFonts w:ascii="Calibri" w:hAnsi="Calibri" w:cs="Calibri"/>
                <w:sz w:val="18"/>
                <w:szCs w:val="18"/>
              </w:rPr>
              <w:t>0,00</w:t>
            </w:r>
          </w:p>
        </w:tc>
        <w:tc>
          <w:tcPr>
            <w:tcW w:w="1240" w:type="dxa"/>
            <w:tcBorders>
              <w:top w:val="nil"/>
              <w:left w:val="nil"/>
              <w:bottom w:val="single" w:sz="4" w:space="0" w:color="auto"/>
              <w:right w:val="single" w:sz="4" w:space="0" w:color="auto"/>
            </w:tcBorders>
            <w:shd w:val="clear" w:color="auto" w:fill="auto"/>
            <w:vAlign w:val="center"/>
            <w:hideMark/>
          </w:tcPr>
          <w:p w:rsidR="002128DF" w:rsidRPr="008015CD" w:rsidRDefault="002128DF" w:rsidP="002128DF">
            <w:pPr>
              <w:jc w:val="right"/>
              <w:rPr>
                <w:rFonts w:ascii="Calibri" w:hAnsi="Calibri" w:cs="Calibri"/>
                <w:sz w:val="18"/>
                <w:szCs w:val="18"/>
              </w:rPr>
            </w:pPr>
            <w:r w:rsidRPr="008015CD">
              <w:rPr>
                <w:rFonts w:ascii="Calibri" w:hAnsi="Calibri" w:cs="Calibri"/>
                <w:sz w:val="18"/>
                <w:szCs w:val="18"/>
              </w:rPr>
              <w:t>0,00</w:t>
            </w:r>
          </w:p>
        </w:tc>
        <w:tc>
          <w:tcPr>
            <w:tcW w:w="1260" w:type="dxa"/>
            <w:tcBorders>
              <w:top w:val="nil"/>
              <w:left w:val="nil"/>
              <w:bottom w:val="single" w:sz="4" w:space="0" w:color="auto"/>
              <w:right w:val="single" w:sz="4" w:space="0" w:color="auto"/>
            </w:tcBorders>
            <w:shd w:val="clear" w:color="auto" w:fill="auto"/>
            <w:vAlign w:val="center"/>
            <w:hideMark/>
          </w:tcPr>
          <w:p w:rsidR="002128DF" w:rsidRPr="008015CD" w:rsidRDefault="002128DF" w:rsidP="002128DF">
            <w:pPr>
              <w:jc w:val="right"/>
              <w:rPr>
                <w:rFonts w:ascii="Calibri" w:hAnsi="Calibri" w:cs="Calibri"/>
                <w:sz w:val="18"/>
                <w:szCs w:val="18"/>
              </w:rPr>
            </w:pPr>
            <w:r w:rsidRPr="008015CD">
              <w:rPr>
                <w:rFonts w:ascii="Calibri" w:hAnsi="Calibri" w:cs="Calibri"/>
                <w:sz w:val="18"/>
                <w:szCs w:val="18"/>
              </w:rPr>
              <w:t>221.944,75</w:t>
            </w:r>
          </w:p>
        </w:tc>
      </w:tr>
      <w:tr w:rsidR="002128DF" w:rsidRPr="008015CD" w:rsidTr="002128DF">
        <w:trPr>
          <w:trHeight w:val="460"/>
          <w:jc w:val="center"/>
        </w:trPr>
        <w:tc>
          <w:tcPr>
            <w:tcW w:w="400" w:type="dxa"/>
            <w:tcBorders>
              <w:top w:val="nil"/>
              <w:left w:val="single" w:sz="8" w:space="0" w:color="auto"/>
              <w:bottom w:val="single" w:sz="8" w:space="0" w:color="auto"/>
              <w:right w:val="single" w:sz="4" w:space="0" w:color="auto"/>
            </w:tcBorders>
            <w:shd w:val="clear" w:color="000000" w:fill="D9D9D9"/>
            <w:vAlign w:val="center"/>
            <w:hideMark/>
          </w:tcPr>
          <w:p w:rsidR="002128DF" w:rsidRPr="008015CD" w:rsidRDefault="002128DF" w:rsidP="002128DF">
            <w:pPr>
              <w:jc w:val="center"/>
              <w:rPr>
                <w:rFonts w:ascii="Calibri" w:hAnsi="Calibri" w:cs="Calibri"/>
                <w:b/>
                <w:bCs/>
                <w:sz w:val="18"/>
                <w:szCs w:val="18"/>
              </w:rPr>
            </w:pPr>
            <w:r w:rsidRPr="008015CD">
              <w:rPr>
                <w:rFonts w:ascii="Calibri" w:hAnsi="Calibri" w:cs="Calibri"/>
                <w:b/>
                <w:bCs/>
                <w:sz w:val="18"/>
                <w:szCs w:val="18"/>
              </w:rPr>
              <w:t> </w:t>
            </w:r>
          </w:p>
        </w:tc>
        <w:tc>
          <w:tcPr>
            <w:tcW w:w="2860" w:type="dxa"/>
            <w:tcBorders>
              <w:top w:val="nil"/>
              <w:left w:val="nil"/>
              <w:bottom w:val="single" w:sz="8" w:space="0" w:color="auto"/>
              <w:right w:val="single" w:sz="4" w:space="0" w:color="auto"/>
            </w:tcBorders>
            <w:shd w:val="clear" w:color="000000" w:fill="D9D9D9"/>
            <w:vAlign w:val="center"/>
            <w:hideMark/>
          </w:tcPr>
          <w:p w:rsidR="002128DF" w:rsidRPr="008015CD" w:rsidRDefault="002128DF" w:rsidP="002128DF">
            <w:pPr>
              <w:jc w:val="center"/>
              <w:rPr>
                <w:rFonts w:ascii="Calibri" w:hAnsi="Calibri" w:cs="Calibri"/>
                <w:b/>
                <w:bCs/>
                <w:sz w:val="18"/>
                <w:szCs w:val="18"/>
              </w:rPr>
            </w:pPr>
            <w:r w:rsidRPr="008015CD">
              <w:rPr>
                <w:rFonts w:ascii="Calibri" w:hAnsi="Calibri" w:cs="Calibri"/>
                <w:b/>
                <w:bCs/>
                <w:sz w:val="18"/>
                <w:szCs w:val="18"/>
              </w:rPr>
              <w:t>Σύνολα</w:t>
            </w:r>
          </w:p>
        </w:tc>
        <w:tc>
          <w:tcPr>
            <w:tcW w:w="1380" w:type="dxa"/>
            <w:tcBorders>
              <w:top w:val="nil"/>
              <w:left w:val="nil"/>
              <w:bottom w:val="single" w:sz="8" w:space="0" w:color="auto"/>
              <w:right w:val="single" w:sz="4" w:space="0" w:color="auto"/>
            </w:tcBorders>
            <w:shd w:val="clear" w:color="000000" w:fill="D9D9D9"/>
            <w:vAlign w:val="center"/>
            <w:hideMark/>
          </w:tcPr>
          <w:p w:rsidR="002128DF" w:rsidRPr="008015CD" w:rsidRDefault="002128DF" w:rsidP="002128DF">
            <w:pPr>
              <w:jc w:val="right"/>
              <w:rPr>
                <w:rFonts w:ascii="Calibri" w:hAnsi="Calibri" w:cs="Calibri"/>
                <w:b/>
                <w:bCs/>
                <w:sz w:val="18"/>
                <w:szCs w:val="18"/>
              </w:rPr>
            </w:pPr>
            <w:r w:rsidRPr="008015CD">
              <w:rPr>
                <w:rFonts w:ascii="Calibri" w:hAnsi="Calibri" w:cs="Calibri"/>
                <w:b/>
                <w:bCs/>
                <w:sz w:val="18"/>
                <w:szCs w:val="18"/>
              </w:rPr>
              <w:t>27.330.117,54</w:t>
            </w:r>
          </w:p>
        </w:tc>
        <w:tc>
          <w:tcPr>
            <w:tcW w:w="1280" w:type="dxa"/>
            <w:tcBorders>
              <w:top w:val="nil"/>
              <w:left w:val="nil"/>
              <w:bottom w:val="single" w:sz="8" w:space="0" w:color="auto"/>
              <w:right w:val="single" w:sz="4" w:space="0" w:color="auto"/>
            </w:tcBorders>
            <w:shd w:val="clear" w:color="000000" w:fill="D9D9D9"/>
            <w:vAlign w:val="center"/>
            <w:hideMark/>
          </w:tcPr>
          <w:p w:rsidR="002128DF" w:rsidRPr="008015CD" w:rsidRDefault="002128DF" w:rsidP="002128DF">
            <w:pPr>
              <w:jc w:val="right"/>
              <w:rPr>
                <w:rFonts w:ascii="Calibri" w:hAnsi="Calibri" w:cs="Calibri"/>
                <w:b/>
                <w:bCs/>
                <w:sz w:val="18"/>
                <w:szCs w:val="18"/>
              </w:rPr>
            </w:pPr>
            <w:r w:rsidRPr="008015CD">
              <w:rPr>
                <w:rFonts w:ascii="Calibri" w:hAnsi="Calibri" w:cs="Calibri"/>
                <w:b/>
                <w:bCs/>
                <w:sz w:val="18"/>
                <w:szCs w:val="18"/>
              </w:rPr>
              <w:t>12.546.982,71</w:t>
            </w:r>
          </w:p>
        </w:tc>
        <w:tc>
          <w:tcPr>
            <w:tcW w:w="1180" w:type="dxa"/>
            <w:tcBorders>
              <w:top w:val="nil"/>
              <w:left w:val="nil"/>
              <w:bottom w:val="single" w:sz="8" w:space="0" w:color="auto"/>
              <w:right w:val="single" w:sz="4" w:space="0" w:color="auto"/>
            </w:tcBorders>
            <w:shd w:val="clear" w:color="000000" w:fill="D9D9D9"/>
            <w:vAlign w:val="center"/>
            <w:hideMark/>
          </w:tcPr>
          <w:p w:rsidR="002128DF" w:rsidRPr="008015CD" w:rsidRDefault="002128DF" w:rsidP="002128DF">
            <w:pPr>
              <w:jc w:val="right"/>
              <w:rPr>
                <w:rFonts w:ascii="Calibri" w:hAnsi="Calibri" w:cs="Calibri"/>
                <w:b/>
                <w:bCs/>
                <w:sz w:val="18"/>
                <w:szCs w:val="18"/>
              </w:rPr>
            </w:pPr>
            <w:r w:rsidRPr="008015CD">
              <w:rPr>
                <w:rFonts w:ascii="Calibri" w:hAnsi="Calibri" w:cs="Calibri"/>
                <w:b/>
                <w:bCs/>
                <w:sz w:val="18"/>
                <w:szCs w:val="18"/>
              </w:rPr>
              <w:t>12.032.451,89</w:t>
            </w:r>
          </w:p>
        </w:tc>
        <w:tc>
          <w:tcPr>
            <w:tcW w:w="1240" w:type="dxa"/>
            <w:tcBorders>
              <w:top w:val="nil"/>
              <w:left w:val="nil"/>
              <w:bottom w:val="single" w:sz="8" w:space="0" w:color="auto"/>
              <w:right w:val="single" w:sz="4" w:space="0" w:color="auto"/>
            </w:tcBorders>
            <w:shd w:val="clear" w:color="000000" w:fill="D9D9D9"/>
            <w:vAlign w:val="center"/>
            <w:hideMark/>
          </w:tcPr>
          <w:p w:rsidR="002128DF" w:rsidRPr="008015CD" w:rsidRDefault="002128DF" w:rsidP="002128DF">
            <w:pPr>
              <w:jc w:val="right"/>
              <w:rPr>
                <w:rFonts w:ascii="Calibri" w:hAnsi="Calibri" w:cs="Calibri"/>
                <w:b/>
                <w:bCs/>
                <w:sz w:val="18"/>
                <w:szCs w:val="18"/>
              </w:rPr>
            </w:pPr>
            <w:r w:rsidRPr="008015CD">
              <w:rPr>
                <w:rFonts w:ascii="Calibri" w:hAnsi="Calibri" w:cs="Calibri"/>
                <w:b/>
                <w:bCs/>
                <w:sz w:val="18"/>
                <w:szCs w:val="18"/>
              </w:rPr>
              <w:t>17.567.075,19</w:t>
            </w:r>
          </w:p>
        </w:tc>
        <w:tc>
          <w:tcPr>
            <w:tcW w:w="1260" w:type="dxa"/>
            <w:tcBorders>
              <w:top w:val="nil"/>
              <w:left w:val="nil"/>
              <w:bottom w:val="single" w:sz="8" w:space="0" w:color="auto"/>
              <w:right w:val="single" w:sz="4" w:space="0" w:color="auto"/>
            </w:tcBorders>
            <w:shd w:val="clear" w:color="000000" w:fill="D9D9D9"/>
            <w:vAlign w:val="center"/>
            <w:hideMark/>
          </w:tcPr>
          <w:p w:rsidR="002128DF" w:rsidRPr="008015CD" w:rsidRDefault="002128DF" w:rsidP="002128DF">
            <w:pPr>
              <w:jc w:val="right"/>
              <w:rPr>
                <w:rFonts w:ascii="Calibri" w:hAnsi="Calibri" w:cs="Calibri"/>
                <w:b/>
                <w:bCs/>
                <w:sz w:val="18"/>
                <w:szCs w:val="18"/>
              </w:rPr>
            </w:pPr>
            <w:r w:rsidRPr="008015CD">
              <w:rPr>
                <w:rFonts w:ascii="Calibri" w:hAnsi="Calibri" w:cs="Calibri"/>
                <w:b/>
                <w:bCs/>
                <w:sz w:val="18"/>
                <w:szCs w:val="18"/>
              </w:rPr>
              <w:t>27.139.091,71</w:t>
            </w:r>
          </w:p>
        </w:tc>
      </w:tr>
    </w:tbl>
    <w:p w:rsidR="002128DF" w:rsidRDefault="002128DF" w:rsidP="002128DF">
      <w:pPr>
        <w:spacing w:before="120" w:after="120" w:line="360" w:lineRule="auto"/>
        <w:jc w:val="center"/>
        <w:rPr>
          <w:rFonts w:ascii="Calibri" w:hAnsi="Calibri" w:cs="Calibri"/>
          <w:b/>
        </w:rPr>
      </w:pPr>
    </w:p>
    <w:p w:rsidR="002128DF" w:rsidRDefault="002128DF" w:rsidP="002128DF">
      <w:pPr>
        <w:spacing w:before="120" w:after="120" w:line="360" w:lineRule="auto"/>
        <w:jc w:val="center"/>
        <w:rPr>
          <w:rFonts w:ascii="Calibri" w:hAnsi="Calibri" w:cs="Calibri"/>
          <w:b/>
        </w:rPr>
      </w:pPr>
    </w:p>
    <w:p w:rsidR="00BA5B3E" w:rsidRDefault="00BA5B3E" w:rsidP="002128DF">
      <w:pPr>
        <w:spacing w:before="120" w:after="120" w:line="360" w:lineRule="auto"/>
        <w:jc w:val="center"/>
        <w:rPr>
          <w:rFonts w:ascii="Calibri" w:hAnsi="Calibri" w:cs="Calibri"/>
          <w:b/>
        </w:rPr>
      </w:pPr>
    </w:p>
    <w:p w:rsidR="00BA5B3E" w:rsidRDefault="00BA5B3E" w:rsidP="002128DF">
      <w:pPr>
        <w:spacing w:before="120" w:after="120" w:line="360" w:lineRule="auto"/>
        <w:jc w:val="center"/>
        <w:rPr>
          <w:rFonts w:ascii="Calibri" w:hAnsi="Calibri" w:cs="Calibri"/>
          <w:b/>
        </w:rPr>
      </w:pPr>
    </w:p>
    <w:p w:rsidR="00BA5B3E" w:rsidRDefault="00BA5B3E" w:rsidP="002128DF">
      <w:pPr>
        <w:spacing w:before="120" w:after="120" w:line="360" w:lineRule="auto"/>
        <w:jc w:val="center"/>
        <w:rPr>
          <w:rFonts w:ascii="Calibri" w:hAnsi="Calibri" w:cs="Calibri"/>
          <w:b/>
        </w:rPr>
      </w:pPr>
    </w:p>
    <w:p w:rsidR="00BA5B3E" w:rsidRDefault="00BA5B3E" w:rsidP="002128DF">
      <w:pPr>
        <w:spacing w:before="120" w:after="120" w:line="360" w:lineRule="auto"/>
        <w:jc w:val="center"/>
        <w:rPr>
          <w:rFonts w:ascii="Calibri" w:hAnsi="Calibri" w:cs="Calibri"/>
          <w:b/>
        </w:rPr>
      </w:pPr>
    </w:p>
    <w:p w:rsidR="00BA5B3E" w:rsidRDefault="00BA5B3E" w:rsidP="002128DF">
      <w:pPr>
        <w:spacing w:before="120" w:after="120" w:line="360" w:lineRule="auto"/>
        <w:jc w:val="center"/>
        <w:rPr>
          <w:rFonts w:ascii="Calibri" w:hAnsi="Calibri" w:cs="Calibri"/>
          <w:b/>
        </w:rPr>
      </w:pPr>
    </w:p>
    <w:p w:rsidR="00BA5B3E" w:rsidRDefault="00BA5B3E" w:rsidP="002128DF">
      <w:pPr>
        <w:spacing w:before="120" w:after="120" w:line="360" w:lineRule="auto"/>
        <w:jc w:val="center"/>
        <w:rPr>
          <w:rFonts w:ascii="Calibri" w:hAnsi="Calibri" w:cs="Calibri"/>
          <w:b/>
        </w:rPr>
      </w:pPr>
    </w:p>
    <w:p w:rsidR="002128DF" w:rsidRDefault="002128DF" w:rsidP="002128DF">
      <w:pPr>
        <w:spacing w:before="120" w:after="120" w:line="360" w:lineRule="auto"/>
        <w:jc w:val="center"/>
        <w:rPr>
          <w:rFonts w:ascii="Calibri" w:hAnsi="Calibri" w:cs="Calibri"/>
          <w:b/>
        </w:rPr>
      </w:pPr>
    </w:p>
    <w:p w:rsidR="002128DF" w:rsidRDefault="002128DF" w:rsidP="002128DF">
      <w:pPr>
        <w:spacing w:before="120" w:after="120" w:line="360" w:lineRule="auto"/>
        <w:jc w:val="center"/>
        <w:rPr>
          <w:rFonts w:ascii="Calibri" w:hAnsi="Calibri" w:cs="Calibri"/>
          <w:b/>
        </w:rPr>
      </w:pPr>
      <w:r>
        <w:rPr>
          <w:rFonts w:ascii="Calibri" w:hAnsi="Calibri" w:cs="Calibri"/>
          <w:b/>
        </w:rPr>
        <w:t xml:space="preserve">Γράφημα 4.1. </w:t>
      </w:r>
      <w:proofErr w:type="spellStart"/>
      <w:r>
        <w:rPr>
          <w:rFonts w:ascii="Calibri" w:hAnsi="Calibri" w:cs="Calibri"/>
          <w:b/>
        </w:rPr>
        <w:t>Προυπολογισμός</w:t>
      </w:r>
      <w:proofErr w:type="spellEnd"/>
      <w:r>
        <w:rPr>
          <w:rFonts w:ascii="Calibri" w:hAnsi="Calibri" w:cs="Calibri"/>
          <w:b/>
        </w:rPr>
        <w:t xml:space="preserve"> Εσόδων 2021 (κατά ομάδα)</w:t>
      </w:r>
    </w:p>
    <w:p w:rsidR="002128DF" w:rsidRDefault="002128DF" w:rsidP="002128DF">
      <w:pPr>
        <w:spacing w:before="120" w:after="120" w:line="360" w:lineRule="auto"/>
        <w:jc w:val="center"/>
        <w:rPr>
          <w:rFonts w:ascii="Calibri" w:hAnsi="Calibri" w:cs="Calibri"/>
          <w:b/>
        </w:rPr>
      </w:pPr>
      <w:r>
        <w:rPr>
          <w:noProof/>
        </w:rPr>
        <w:drawing>
          <wp:inline distT="0" distB="0" distL="0" distR="0">
            <wp:extent cx="5544185" cy="3403600"/>
            <wp:effectExtent l="57150" t="57150" r="56515" b="44450"/>
            <wp:docPr id="1" name="Γράφημα 1">
              <a:extLst xmlns:a="http://schemas.openxmlformats.org/drawingml/2006/main">
                <a:ext uri="{FF2B5EF4-FFF2-40B4-BE49-F238E27FC236}">
                  <a16:creationId xmlns:a16="http://schemas.microsoft.com/office/drawing/2014/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id="{00000000-0008-0000-1600-0000F53D01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2128DF" w:rsidRDefault="002128DF" w:rsidP="002128DF">
      <w:pPr>
        <w:spacing w:before="120" w:after="120" w:line="360" w:lineRule="auto"/>
        <w:jc w:val="center"/>
        <w:rPr>
          <w:rFonts w:ascii="Calibri" w:hAnsi="Calibri" w:cs="Calibri"/>
          <w:b/>
        </w:rPr>
      </w:pPr>
      <w:r>
        <w:rPr>
          <w:rFonts w:ascii="Calibri" w:hAnsi="Calibri" w:cs="Calibri"/>
          <w:b/>
        </w:rPr>
        <w:t xml:space="preserve">Γράφημα 4.2. </w:t>
      </w:r>
      <w:proofErr w:type="spellStart"/>
      <w:r>
        <w:rPr>
          <w:rFonts w:ascii="Calibri" w:hAnsi="Calibri" w:cs="Calibri"/>
          <w:b/>
        </w:rPr>
        <w:t>Προυπολογισμός</w:t>
      </w:r>
      <w:proofErr w:type="spellEnd"/>
      <w:r>
        <w:rPr>
          <w:rFonts w:ascii="Calibri" w:hAnsi="Calibri" w:cs="Calibri"/>
          <w:b/>
        </w:rPr>
        <w:t xml:space="preserve"> Εξόδων 2021 (κατά ομάδα)</w:t>
      </w:r>
    </w:p>
    <w:p w:rsidR="002128DF" w:rsidRPr="00110C02" w:rsidRDefault="002128DF" w:rsidP="002128DF">
      <w:pPr>
        <w:spacing w:before="120" w:after="120" w:line="360" w:lineRule="auto"/>
        <w:jc w:val="center"/>
        <w:rPr>
          <w:rFonts w:ascii="Calibri" w:hAnsi="Calibri" w:cs="Calibri"/>
          <w:b/>
        </w:rPr>
      </w:pPr>
      <w:r>
        <w:rPr>
          <w:noProof/>
        </w:rPr>
        <w:drawing>
          <wp:inline distT="0" distB="0" distL="0" distR="0">
            <wp:extent cx="5544185" cy="3657600"/>
            <wp:effectExtent l="57150" t="57150" r="56515" b="38100"/>
            <wp:docPr id="2" name="Γράφημα 2">
              <a:extLst xmlns:a="http://schemas.openxmlformats.org/drawingml/2006/main">
                <a:ext uri="{FF2B5EF4-FFF2-40B4-BE49-F238E27FC236}">
                  <a16:creationId xmlns:a16="http://schemas.microsoft.com/office/drawing/2014/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id="{00000000-0008-0000-1700-000035AA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2128DF" w:rsidRDefault="002128DF" w:rsidP="002128DF">
      <w:pPr>
        <w:spacing w:before="120" w:after="120" w:line="360" w:lineRule="auto"/>
        <w:jc w:val="center"/>
        <w:rPr>
          <w:rFonts w:ascii="Calibri" w:hAnsi="Calibri" w:cs="Calibri"/>
          <w:b/>
        </w:rPr>
      </w:pPr>
    </w:p>
    <w:p w:rsidR="002128DF" w:rsidRDefault="002128DF" w:rsidP="002128DF">
      <w:pPr>
        <w:numPr>
          <w:ilvl w:val="1"/>
          <w:numId w:val="0"/>
        </w:numPr>
        <w:spacing w:after="160"/>
        <w:jc w:val="center"/>
        <w:rPr>
          <w:rFonts w:ascii="Calibri" w:hAnsi="Calibri" w:cs="Calibri"/>
          <w:b/>
        </w:rPr>
      </w:pPr>
      <w:r w:rsidRPr="003F0B0C">
        <w:rPr>
          <w:rFonts w:ascii="Calibri" w:hAnsi="Calibri" w:cs="Calibri"/>
          <w:b/>
        </w:rPr>
        <w:lastRenderedPageBreak/>
        <w:t xml:space="preserve">Πίνακας 4.4. </w:t>
      </w:r>
      <w:r>
        <w:rPr>
          <w:rFonts w:ascii="Calibri" w:hAnsi="Calibri" w:cs="Calibri"/>
          <w:b/>
        </w:rPr>
        <w:t xml:space="preserve">Προσαρμοσμένος </w:t>
      </w:r>
      <w:proofErr w:type="spellStart"/>
      <w:r w:rsidRPr="003F0B0C">
        <w:rPr>
          <w:rFonts w:ascii="Calibri" w:hAnsi="Calibri" w:cs="Calibri"/>
          <w:b/>
        </w:rPr>
        <w:t>Προυπολογισμός</w:t>
      </w:r>
      <w:proofErr w:type="spellEnd"/>
      <w:r w:rsidRPr="003F0B0C">
        <w:rPr>
          <w:rFonts w:ascii="Calibri" w:hAnsi="Calibri" w:cs="Calibri"/>
          <w:b/>
        </w:rPr>
        <w:t xml:space="preserve"> Εσόδων 202</w:t>
      </w:r>
      <w:r>
        <w:rPr>
          <w:rFonts w:ascii="Calibri" w:hAnsi="Calibri" w:cs="Calibri"/>
          <w:b/>
        </w:rPr>
        <w:t>1</w:t>
      </w:r>
      <w:r w:rsidRPr="003F0B0C">
        <w:rPr>
          <w:rFonts w:ascii="Calibri" w:hAnsi="Calibri" w:cs="Calibri"/>
          <w:b/>
        </w:rPr>
        <w:t xml:space="preserve"> κατά κατηγορία</w:t>
      </w:r>
    </w:p>
    <w:p w:rsidR="002128DF" w:rsidRDefault="002128DF" w:rsidP="002128DF">
      <w:pPr>
        <w:numPr>
          <w:ilvl w:val="1"/>
          <w:numId w:val="0"/>
        </w:numPr>
        <w:spacing w:after="160"/>
        <w:ind w:hanging="142"/>
        <w:jc w:val="center"/>
        <w:rPr>
          <w:rFonts w:ascii="Calibri" w:hAnsi="Calibri" w:cs="Calibri"/>
          <w:b/>
        </w:rPr>
      </w:pPr>
      <w:r w:rsidRPr="00E740DD">
        <w:rPr>
          <w:noProof/>
        </w:rPr>
        <w:drawing>
          <wp:inline distT="0" distB="0" distL="0" distR="0">
            <wp:extent cx="5797550" cy="7759700"/>
            <wp:effectExtent l="0" t="0" r="0" b="0"/>
            <wp:docPr id="3" name="Εικόνα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797550" cy="7759700"/>
                    </a:xfrm>
                    <a:prstGeom prst="rect">
                      <a:avLst/>
                    </a:prstGeom>
                    <a:noFill/>
                    <a:ln>
                      <a:noFill/>
                    </a:ln>
                  </pic:spPr>
                </pic:pic>
              </a:graphicData>
            </a:graphic>
          </wp:inline>
        </w:drawing>
      </w:r>
    </w:p>
    <w:p w:rsidR="002128DF" w:rsidRPr="003F0B0C" w:rsidRDefault="002128DF" w:rsidP="002128DF">
      <w:pPr>
        <w:numPr>
          <w:ilvl w:val="1"/>
          <w:numId w:val="0"/>
        </w:numPr>
        <w:spacing w:after="160"/>
        <w:jc w:val="center"/>
        <w:rPr>
          <w:rFonts w:asciiTheme="minorHAnsi" w:eastAsiaTheme="minorEastAsia" w:hAnsiTheme="minorHAnsi" w:cstheme="minorBidi"/>
          <w:noProof/>
          <w:color w:val="5A5A5A" w:themeColor="text1" w:themeTint="A5"/>
          <w:spacing w:val="15"/>
        </w:rPr>
      </w:pPr>
    </w:p>
    <w:p w:rsidR="002128DF" w:rsidRPr="00110C02" w:rsidRDefault="002128DF" w:rsidP="002128DF">
      <w:pPr>
        <w:spacing w:before="120" w:after="120" w:line="360" w:lineRule="auto"/>
        <w:jc w:val="center"/>
        <w:rPr>
          <w:rFonts w:ascii="Calibri" w:hAnsi="Calibri" w:cs="Calibri"/>
          <w:b/>
        </w:rPr>
      </w:pPr>
    </w:p>
    <w:p w:rsidR="002128DF" w:rsidRDefault="002128DF" w:rsidP="002128DF">
      <w:pPr>
        <w:keepNext/>
        <w:spacing w:before="240" w:after="60"/>
        <w:jc w:val="center"/>
        <w:outlineLvl w:val="3"/>
        <w:rPr>
          <w:rFonts w:ascii="Calibri" w:hAnsi="Calibri"/>
          <w:b/>
          <w:bCs/>
        </w:rPr>
      </w:pPr>
      <w:bookmarkStart w:id="6" w:name="_Toc407654271"/>
      <w:bookmarkStart w:id="7" w:name="_Toc500412300"/>
      <w:r w:rsidRPr="003F0B0C">
        <w:rPr>
          <w:rFonts w:ascii="Calibri" w:hAnsi="Calibri"/>
          <w:b/>
          <w:bCs/>
        </w:rPr>
        <w:lastRenderedPageBreak/>
        <w:t>Γράφημα</w:t>
      </w:r>
      <w:r>
        <w:rPr>
          <w:rFonts w:ascii="Calibri" w:hAnsi="Calibri"/>
          <w:b/>
          <w:bCs/>
        </w:rPr>
        <w:t xml:space="preserve"> 4.3</w:t>
      </w:r>
      <w:r w:rsidRPr="003F0B0C">
        <w:rPr>
          <w:rFonts w:ascii="Calibri" w:hAnsi="Calibri"/>
          <w:b/>
          <w:bCs/>
        </w:rPr>
        <w:t>.  Ποσοστιαία κατανομή τακτικών εσόδων 202</w:t>
      </w:r>
      <w:r>
        <w:rPr>
          <w:rFonts w:ascii="Calibri" w:hAnsi="Calibri"/>
          <w:b/>
          <w:bCs/>
        </w:rPr>
        <w:t>1</w:t>
      </w:r>
      <w:bookmarkEnd w:id="6"/>
      <w:bookmarkEnd w:id="7"/>
    </w:p>
    <w:p w:rsidR="002128DF" w:rsidRPr="003F0B0C" w:rsidRDefault="002128DF" w:rsidP="002128DF">
      <w:pPr>
        <w:keepNext/>
        <w:spacing w:before="240" w:after="60"/>
        <w:jc w:val="center"/>
        <w:outlineLvl w:val="3"/>
        <w:rPr>
          <w:rFonts w:ascii="Calibri" w:hAnsi="Calibri"/>
          <w:b/>
          <w:bCs/>
        </w:rPr>
      </w:pPr>
      <w:r>
        <w:rPr>
          <w:noProof/>
        </w:rPr>
        <w:drawing>
          <wp:inline distT="0" distB="0" distL="0" distR="0">
            <wp:extent cx="5544185" cy="2628900"/>
            <wp:effectExtent l="57150" t="57150" r="56515" b="38100"/>
            <wp:docPr id="4" name="Γράφημα 4">
              <a:extLst xmlns:a="http://schemas.openxmlformats.org/drawingml/2006/main">
                <a:ext uri="{FF2B5EF4-FFF2-40B4-BE49-F238E27FC236}">
                  <a16:creationId xmlns:a16="http://schemas.microsoft.com/office/drawing/2014/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id="{00000000-0008-0000-1600-0000F73D01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2128DF" w:rsidRDefault="002128DF" w:rsidP="002128DF">
      <w:pPr>
        <w:spacing w:before="120" w:after="120" w:line="360" w:lineRule="auto"/>
        <w:jc w:val="center"/>
        <w:rPr>
          <w:rFonts w:ascii="Calibri" w:hAnsi="Calibri" w:cs="Calibri"/>
          <w:b/>
        </w:rPr>
      </w:pPr>
    </w:p>
    <w:p w:rsidR="002128DF" w:rsidRDefault="002128DF" w:rsidP="002128DF">
      <w:pPr>
        <w:keepNext/>
        <w:spacing w:before="240" w:after="60"/>
        <w:jc w:val="center"/>
        <w:outlineLvl w:val="3"/>
        <w:rPr>
          <w:rFonts w:ascii="Calibri" w:hAnsi="Calibri"/>
          <w:b/>
          <w:bCs/>
        </w:rPr>
      </w:pPr>
      <w:r w:rsidRPr="003F0B0C">
        <w:rPr>
          <w:rFonts w:ascii="Calibri" w:hAnsi="Calibri"/>
          <w:b/>
          <w:bCs/>
        </w:rPr>
        <w:t>Γράφημα</w:t>
      </w:r>
      <w:r>
        <w:rPr>
          <w:rFonts w:ascii="Calibri" w:hAnsi="Calibri"/>
          <w:b/>
          <w:bCs/>
        </w:rPr>
        <w:t xml:space="preserve"> 4.4</w:t>
      </w:r>
      <w:r w:rsidRPr="003F0B0C">
        <w:rPr>
          <w:rFonts w:ascii="Calibri" w:hAnsi="Calibri"/>
          <w:b/>
          <w:bCs/>
        </w:rPr>
        <w:t>.  Ποσοστιαία κατανομή εκτάκτων εσόδων 202</w:t>
      </w:r>
      <w:r>
        <w:rPr>
          <w:rFonts w:ascii="Calibri" w:hAnsi="Calibri"/>
          <w:b/>
          <w:bCs/>
        </w:rPr>
        <w:t>1</w:t>
      </w:r>
    </w:p>
    <w:p w:rsidR="002128DF" w:rsidRPr="003F0B0C" w:rsidRDefault="002128DF" w:rsidP="002128DF">
      <w:pPr>
        <w:keepNext/>
        <w:spacing w:before="240" w:after="60"/>
        <w:jc w:val="center"/>
        <w:outlineLvl w:val="3"/>
        <w:rPr>
          <w:rFonts w:ascii="Calibri" w:hAnsi="Calibri"/>
          <w:b/>
          <w:bCs/>
        </w:rPr>
      </w:pPr>
      <w:r>
        <w:rPr>
          <w:noProof/>
        </w:rPr>
        <w:drawing>
          <wp:inline distT="0" distB="0" distL="0" distR="0">
            <wp:extent cx="5544185" cy="2843530"/>
            <wp:effectExtent l="57150" t="57150" r="56515" b="52070"/>
            <wp:docPr id="5" name="Γράφημα 5">
              <a:extLst xmlns:a="http://schemas.openxmlformats.org/drawingml/2006/main">
                <a:ext uri="{FF2B5EF4-FFF2-40B4-BE49-F238E27FC236}">
                  <a16:creationId xmlns:a16="http://schemas.microsoft.com/office/drawing/2014/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id="{00000000-0008-0000-1600-0000F83D01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2128DF" w:rsidRDefault="002128DF" w:rsidP="002128DF">
      <w:pPr>
        <w:spacing w:before="120" w:after="120" w:line="360" w:lineRule="auto"/>
        <w:jc w:val="center"/>
        <w:rPr>
          <w:rFonts w:ascii="Calibri" w:hAnsi="Calibri" w:cs="Calibri"/>
          <w:b/>
        </w:rPr>
      </w:pPr>
    </w:p>
    <w:p w:rsidR="002128DF" w:rsidRDefault="002128DF" w:rsidP="002128DF">
      <w:pPr>
        <w:pStyle w:val="af9"/>
        <w:numPr>
          <w:ilvl w:val="0"/>
          <w:numId w:val="32"/>
        </w:numPr>
        <w:suppressAutoHyphens w:val="0"/>
        <w:spacing w:before="120" w:after="120" w:line="360" w:lineRule="auto"/>
        <w:ind w:left="284" w:hanging="284"/>
        <w:rPr>
          <w:rFonts w:ascii="Calibri" w:hAnsi="Calibri" w:cs="Calibri"/>
          <w:b/>
          <w:sz w:val="24"/>
          <w:szCs w:val="24"/>
        </w:rPr>
      </w:pPr>
      <w:r w:rsidRPr="00E740DD">
        <w:rPr>
          <w:rFonts w:ascii="Calibri" w:hAnsi="Calibri" w:cs="Calibri"/>
          <w:b/>
          <w:sz w:val="24"/>
          <w:szCs w:val="24"/>
        </w:rPr>
        <w:t xml:space="preserve">Πηγές χρηματοδότησης του </w:t>
      </w:r>
      <w:proofErr w:type="spellStart"/>
      <w:r w:rsidRPr="00E740DD">
        <w:rPr>
          <w:rFonts w:ascii="Calibri" w:hAnsi="Calibri" w:cs="Calibri"/>
          <w:b/>
          <w:sz w:val="24"/>
          <w:szCs w:val="24"/>
        </w:rPr>
        <w:t>προυπολογισμού</w:t>
      </w:r>
      <w:proofErr w:type="spellEnd"/>
      <w:r w:rsidRPr="00E740DD">
        <w:rPr>
          <w:rFonts w:ascii="Calibri" w:hAnsi="Calibri" w:cs="Calibri"/>
          <w:b/>
          <w:sz w:val="24"/>
          <w:szCs w:val="24"/>
        </w:rPr>
        <w:t xml:space="preserve"> 202</w:t>
      </w:r>
      <w:r>
        <w:rPr>
          <w:rFonts w:ascii="Calibri" w:hAnsi="Calibri" w:cs="Calibri"/>
          <w:b/>
          <w:sz w:val="24"/>
          <w:szCs w:val="24"/>
        </w:rPr>
        <w:t>1</w:t>
      </w:r>
    </w:p>
    <w:p w:rsidR="002128DF" w:rsidRDefault="002128DF" w:rsidP="002128DF">
      <w:pPr>
        <w:spacing w:line="360" w:lineRule="auto"/>
        <w:jc w:val="both"/>
        <w:rPr>
          <w:rFonts w:ascii="Calibri" w:hAnsi="Calibri" w:cs="Calibri"/>
        </w:rPr>
      </w:pPr>
      <w:r w:rsidRPr="00F67981">
        <w:rPr>
          <w:rFonts w:ascii="Calibri" w:hAnsi="Calibri" w:cs="Calibri"/>
        </w:rPr>
        <w:t xml:space="preserve">Οι πηγές χρηματοδότησης του </w:t>
      </w:r>
      <w:proofErr w:type="spellStart"/>
      <w:r w:rsidRPr="00F67981">
        <w:rPr>
          <w:rFonts w:ascii="Calibri" w:hAnsi="Calibri" w:cs="Calibri"/>
        </w:rPr>
        <w:t>προυπολογισμού</w:t>
      </w:r>
      <w:proofErr w:type="spellEnd"/>
      <w:r w:rsidRPr="00F67981">
        <w:rPr>
          <w:rFonts w:ascii="Calibri" w:hAnsi="Calibri" w:cs="Calibri"/>
        </w:rPr>
        <w:t xml:space="preserve"> εμφανίζονται στο παρακάτω γράφημα.  και τον πίνακα </w:t>
      </w:r>
      <w:r>
        <w:rPr>
          <w:rFonts w:ascii="Calibri" w:hAnsi="Calibri" w:cs="Calibri"/>
        </w:rPr>
        <w:t>4.5.</w:t>
      </w:r>
      <w:r w:rsidRPr="00F67981">
        <w:rPr>
          <w:rFonts w:ascii="Calibri" w:hAnsi="Calibri" w:cs="Calibri"/>
        </w:rPr>
        <w:t xml:space="preserve"> Ο δείκτης ανεξαρτησίας, δηλαδή σε ποιο ποσοστό ο </w:t>
      </w:r>
      <w:proofErr w:type="spellStart"/>
      <w:r w:rsidRPr="00F67981">
        <w:rPr>
          <w:rFonts w:ascii="Calibri" w:hAnsi="Calibri" w:cs="Calibri"/>
        </w:rPr>
        <w:t>προυπολογισμός</w:t>
      </w:r>
      <w:proofErr w:type="spellEnd"/>
      <w:r w:rsidRPr="00F67981">
        <w:rPr>
          <w:rFonts w:ascii="Calibri" w:hAnsi="Calibri" w:cs="Calibri"/>
        </w:rPr>
        <w:t xml:space="preserve"> χρηματοδοτείται από </w:t>
      </w:r>
      <w:proofErr w:type="spellStart"/>
      <w:r w:rsidRPr="00F67981">
        <w:rPr>
          <w:rFonts w:ascii="Calibri" w:hAnsi="Calibri" w:cs="Calibri"/>
        </w:rPr>
        <w:t>ιδια</w:t>
      </w:r>
      <w:proofErr w:type="spellEnd"/>
      <w:r w:rsidRPr="00F67981">
        <w:rPr>
          <w:rFonts w:ascii="Calibri" w:hAnsi="Calibri" w:cs="Calibri"/>
        </w:rPr>
        <w:t xml:space="preserve"> έσοδα,  </w:t>
      </w:r>
      <w:proofErr w:type="spellStart"/>
      <w:r w:rsidRPr="00F67981">
        <w:rPr>
          <w:rFonts w:ascii="Calibri" w:hAnsi="Calibri" w:cs="Calibri"/>
        </w:rPr>
        <w:t>προυπολογίζεται</w:t>
      </w:r>
      <w:proofErr w:type="spellEnd"/>
      <w:r w:rsidRPr="00F67981">
        <w:rPr>
          <w:rFonts w:ascii="Calibri" w:hAnsi="Calibri" w:cs="Calibri"/>
        </w:rPr>
        <w:t xml:space="preserve"> στο 1</w:t>
      </w:r>
      <w:r>
        <w:rPr>
          <w:rFonts w:ascii="Calibri" w:hAnsi="Calibri" w:cs="Calibri"/>
        </w:rPr>
        <w:t>8</w:t>
      </w:r>
      <w:r w:rsidRPr="00F67981">
        <w:rPr>
          <w:rFonts w:ascii="Calibri" w:hAnsi="Calibri" w:cs="Calibri"/>
        </w:rPr>
        <w:t>,</w:t>
      </w:r>
      <w:r>
        <w:rPr>
          <w:rFonts w:ascii="Calibri" w:hAnsi="Calibri" w:cs="Calibri"/>
        </w:rPr>
        <w:t>67</w:t>
      </w:r>
      <w:r w:rsidRPr="00F67981">
        <w:rPr>
          <w:rFonts w:ascii="Calibri" w:hAnsi="Calibri" w:cs="Calibri"/>
        </w:rPr>
        <w:t>%</w:t>
      </w:r>
    </w:p>
    <w:p w:rsidR="002128DF" w:rsidRDefault="002128DF" w:rsidP="002128DF">
      <w:pPr>
        <w:spacing w:line="360" w:lineRule="auto"/>
        <w:jc w:val="both"/>
        <w:rPr>
          <w:rFonts w:ascii="Calibri" w:hAnsi="Calibri" w:cs="Calibri"/>
        </w:rPr>
      </w:pPr>
    </w:p>
    <w:p w:rsidR="002128DF" w:rsidRDefault="002128DF" w:rsidP="002128DF">
      <w:pPr>
        <w:keepNext/>
        <w:spacing w:before="240" w:after="240"/>
        <w:jc w:val="center"/>
        <w:outlineLvl w:val="3"/>
        <w:rPr>
          <w:rFonts w:ascii="Calibri" w:hAnsi="Calibri"/>
          <w:b/>
          <w:bCs/>
        </w:rPr>
      </w:pPr>
      <w:r w:rsidRPr="00F67981">
        <w:rPr>
          <w:rFonts w:ascii="Calibri" w:hAnsi="Calibri"/>
          <w:b/>
          <w:bCs/>
        </w:rPr>
        <w:lastRenderedPageBreak/>
        <w:t>Γράφημα</w:t>
      </w:r>
      <w:r>
        <w:rPr>
          <w:rFonts w:ascii="Calibri" w:hAnsi="Calibri"/>
          <w:b/>
          <w:bCs/>
        </w:rPr>
        <w:t xml:space="preserve"> 4.5.</w:t>
      </w:r>
      <w:r w:rsidRPr="00F67981">
        <w:rPr>
          <w:rFonts w:ascii="Calibri" w:hAnsi="Calibri"/>
          <w:b/>
          <w:bCs/>
        </w:rPr>
        <w:t xml:space="preserve">  </w:t>
      </w:r>
      <w:proofErr w:type="spellStart"/>
      <w:r w:rsidRPr="00F67981">
        <w:rPr>
          <w:rFonts w:ascii="Calibri" w:hAnsi="Calibri"/>
          <w:b/>
          <w:bCs/>
        </w:rPr>
        <w:t>Εσοδα</w:t>
      </w:r>
      <w:proofErr w:type="spellEnd"/>
      <w:r w:rsidRPr="00F67981">
        <w:rPr>
          <w:rFonts w:ascii="Calibri" w:hAnsi="Calibri"/>
          <w:b/>
          <w:bCs/>
        </w:rPr>
        <w:t xml:space="preserve"> </w:t>
      </w:r>
      <w:proofErr w:type="spellStart"/>
      <w:r w:rsidRPr="00F67981">
        <w:rPr>
          <w:rFonts w:ascii="Calibri" w:hAnsi="Calibri"/>
          <w:b/>
          <w:bCs/>
        </w:rPr>
        <w:t>προυπολογισμού</w:t>
      </w:r>
      <w:proofErr w:type="spellEnd"/>
      <w:r w:rsidRPr="00F67981">
        <w:rPr>
          <w:rFonts w:ascii="Calibri" w:hAnsi="Calibri"/>
          <w:b/>
          <w:bCs/>
        </w:rPr>
        <w:t xml:space="preserve"> 202</w:t>
      </w:r>
      <w:r>
        <w:rPr>
          <w:rFonts w:ascii="Calibri" w:hAnsi="Calibri"/>
          <w:b/>
          <w:bCs/>
        </w:rPr>
        <w:t>1</w:t>
      </w:r>
      <w:r w:rsidRPr="00F67981">
        <w:rPr>
          <w:rFonts w:ascii="Calibri" w:hAnsi="Calibri"/>
          <w:b/>
          <w:bCs/>
        </w:rPr>
        <w:t xml:space="preserve"> κατά πηγή </w:t>
      </w:r>
      <w:proofErr w:type="spellStart"/>
      <w:r w:rsidRPr="00F67981">
        <w:rPr>
          <w:rFonts w:ascii="Calibri" w:hAnsi="Calibri"/>
          <w:b/>
          <w:bCs/>
        </w:rPr>
        <w:t>χρηματοδοτησης</w:t>
      </w:r>
      <w:proofErr w:type="spellEnd"/>
    </w:p>
    <w:p w:rsidR="002128DF" w:rsidRPr="00F67981" w:rsidRDefault="002128DF" w:rsidP="002128DF">
      <w:pPr>
        <w:keepNext/>
        <w:spacing w:before="240" w:after="240"/>
        <w:ind w:hanging="142"/>
        <w:jc w:val="center"/>
        <w:outlineLvl w:val="3"/>
        <w:rPr>
          <w:rFonts w:ascii="Calibri" w:hAnsi="Calibri"/>
          <w:b/>
          <w:bCs/>
        </w:rPr>
      </w:pPr>
      <w:r>
        <w:rPr>
          <w:noProof/>
        </w:rPr>
        <w:drawing>
          <wp:inline distT="0" distB="0" distL="0" distR="0">
            <wp:extent cx="5835650" cy="3756660"/>
            <wp:effectExtent l="38100" t="57150" r="50800" b="53340"/>
            <wp:docPr id="6" name="Γράφημα 6">
              <a:extLst xmlns:a="http://schemas.openxmlformats.org/drawingml/2006/main">
                <a:ext uri="{FF2B5EF4-FFF2-40B4-BE49-F238E27FC236}">
                  <a16:creationId xmlns:a16="http://schemas.microsoft.com/office/drawing/2014/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id="{00000000-0008-0000-1500-000003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2128DF" w:rsidRPr="00F67981" w:rsidRDefault="002128DF" w:rsidP="002128DF">
      <w:pPr>
        <w:spacing w:line="360" w:lineRule="auto"/>
        <w:jc w:val="both"/>
        <w:rPr>
          <w:rFonts w:ascii="Calibri" w:hAnsi="Calibri" w:cs="Calibri"/>
        </w:rPr>
      </w:pPr>
    </w:p>
    <w:p w:rsidR="002128DF" w:rsidRDefault="002128DF" w:rsidP="002128DF">
      <w:pPr>
        <w:pStyle w:val="af9"/>
        <w:spacing w:before="120" w:after="120" w:line="360" w:lineRule="auto"/>
        <w:rPr>
          <w:rFonts w:ascii="Calibri" w:hAnsi="Calibri" w:cs="Calibri"/>
          <w:b/>
          <w:sz w:val="24"/>
          <w:szCs w:val="24"/>
        </w:rPr>
      </w:pPr>
      <w:r>
        <w:rPr>
          <w:rFonts w:ascii="Calibri" w:hAnsi="Calibri" w:cs="Calibri"/>
          <w:b/>
          <w:sz w:val="24"/>
          <w:szCs w:val="24"/>
        </w:rPr>
        <w:br w:type="page"/>
      </w:r>
    </w:p>
    <w:p w:rsidR="002128DF" w:rsidRDefault="002128DF" w:rsidP="002128DF">
      <w:pPr>
        <w:pStyle w:val="4"/>
        <w:spacing w:before="120" w:after="240"/>
        <w:sectPr w:rsidR="002128DF" w:rsidSect="002128DF">
          <w:footerReference w:type="even" r:id="rId14"/>
          <w:footerReference w:type="default" r:id="rId15"/>
          <w:pgSz w:w="11907" w:h="16840" w:code="9"/>
          <w:pgMar w:top="1418" w:right="1588" w:bottom="1418" w:left="1588" w:header="720" w:footer="720" w:gutter="0"/>
          <w:cols w:space="720"/>
        </w:sectPr>
      </w:pPr>
    </w:p>
    <w:p w:rsidR="002128DF" w:rsidRDefault="002128DF" w:rsidP="002128DF">
      <w:pPr>
        <w:pStyle w:val="4"/>
        <w:spacing w:before="120" w:after="240"/>
      </w:pPr>
      <w:r w:rsidRPr="001560F0">
        <w:lastRenderedPageBreak/>
        <w:t xml:space="preserve">Πίνακας </w:t>
      </w:r>
      <w:r>
        <w:t>4.5.</w:t>
      </w:r>
      <w:r w:rsidRPr="001560F0">
        <w:t xml:space="preserve">  </w:t>
      </w:r>
      <w:proofErr w:type="spellStart"/>
      <w:r w:rsidRPr="001560F0">
        <w:t>Εσοδα</w:t>
      </w:r>
      <w:proofErr w:type="spellEnd"/>
      <w:r w:rsidRPr="001560F0">
        <w:t xml:space="preserve"> </w:t>
      </w:r>
      <w:proofErr w:type="spellStart"/>
      <w:r w:rsidRPr="001560F0">
        <w:t>προυπολογισμού</w:t>
      </w:r>
      <w:proofErr w:type="spellEnd"/>
      <w:r w:rsidRPr="001560F0">
        <w:t xml:space="preserve"> 202</w:t>
      </w:r>
      <w:r>
        <w:t>1</w:t>
      </w:r>
      <w:r w:rsidRPr="001560F0">
        <w:t xml:space="preserve"> κατά πηγή χρηματοδότησης </w:t>
      </w:r>
    </w:p>
    <w:tbl>
      <w:tblPr>
        <w:tblW w:w="14040" w:type="dxa"/>
        <w:jc w:val="center"/>
        <w:tblLook w:val="04A0"/>
      </w:tblPr>
      <w:tblGrid>
        <w:gridCol w:w="3480"/>
        <w:gridCol w:w="1120"/>
        <w:gridCol w:w="1080"/>
        <w:gridCol w:w="1020"/>
        <w:gridCol w:w="1100"/>
        <w:gridCol w:w="980"/>
        <w:gridCol w:w="1180"/>
        <w:gridCol w:w="1120"/>
        <w:gridCol w:w="1102"/>
        <w:gridCol w:w="1060"/>
        <w:gridCol w:w="840"/>
      </w:tblGrid>
      <w:tr w:rsidR="002128DF" w:rsidRPr="00AF1F43" w:rsidTr="002128DF">
        <w:trPr>
          <w:trHeight w:val="490"/>
          <w:jc w:val="center"/>
        </w:trPr>
        <w:tc>
          <w:tcPr>
            <w:tcW w:w="3480" w:type="dxa"/>
            <w:tcBorders>
              <w:top w:val="single" w:sz="8" w:space="0" w:color="auto"/>
              <w:left w:val="single" w:sz="8" w:space="0" w:color="auto"/>
              <w:bottom w:val="single" w:sz="8" w:space="0" w:color="auto"/>
              <w:right w:val="single" w:sz="8" w:space="0" w:color="auto"/>
            </w:tcBorders>
            <w:shd w:val="clear" w:color="000000" w:fill="D9D9D9"/>
            <w:noWrap/>
            <w:vAlign w:val="center"/>
            <w:hideMark/>
          </w:tcPr>
          <w:p w:rsidR="002128DF" w:rsidRPr="00AF1F43" w:rsidRDefault="002128DF" w:rsidP="002128DF">
            <w:pPr>
              <w:jc w:val="center"/>
              <w:rPr>
                <w:rFonts w:ascii="Calibri" w:hAnsi="Calibri" w:cs="Calibri"/>
                <w:b/>
                <w:bCs/>
                <w:color w:val="000000"/>
                <w:sz w:val="18"/>
                <w:szCs w:val="18"/>
              </w:rPr>
            </w:pPr>
            <w:r w:rsidRPr="00AF1F43">
              <w:rPr>
                <w:rFonts w:ascii="Calibri" w:hAnsi="Calibri" w:cs="Calibri"/>
                <w:b/>
                <w:bCs/>
                <w:color w:val="000000"/>
                <w:sz w:val="18"/>
                <w:szCs w:val="18"/>
              </w:rPr>
              <w:t>Πηγή</w:t>
            </w:r>
          </w:p>
        </w:tc>
        <w:tc>
          <w:tcPr>
            <w:tcW w:w="1120" w:type="dxa"/>
            <w:tcBorders>
              <w:top w:val="single" w:sz="8" w:space="0" w:color="auto"/>
              <w:left w:val="nil"/>
              <w:bottom w:val="single" w:sz="8" w:space="0" w:color="auto"/>
              <w:right w:val="single" w:sz="8" w:space="0" w:color="auto"/>
            </w:tcBorders>
            <w:shd w:val="clear" w:color="000000" w:fill="D9D9D9"/>
            <w:vAlign w:val="center"/>
            <w:hideMark/>
          </w:tcPr>
          <w:p w:rsidR="002128DF" w:rsidRPr="00AF1F43" w:rsidRDefault="002128DF" w:rsidP="002128DF">
            <w:pPr>
              <w:jc w:val="center"/>
              <w:rPr>
                <w:rFonts w:ascii="Calibri" w:hAnsi="Calibri" w:cs="Calibri"/>
                <w:b/>
                <w:bCs/>
                <w:sz w:val="18"/>
                <w:szCs w:val="18"/>
              </w:rPr>
            </w:pPr>
            <w:r w:rsidRPr="00AF1F43">
              <w:rPr>
                <w:rFonts w:ascii="Calibri" w:hAnsi="Calibri" w:cs="Calibri"/>
                <w:b/>
                <w:bCs/>
                <w:sz w:val="18"/>
                <w:szCs w:val="18"/>
              </w:rPr>
              <w:t>Τακτικά</w:t>
            </w:r>
          </w:p>
        </w:tc>
        <w:tc>
          <w:tcPr>
            <w:tcW w:w="1080" w:type="dxa"/>
            <w:tcBorders>
              <w:top w:val="single" w:sz="8" w:space="0" w:color="auto"/>
              <w:left w:val="nil"/>
              <w:bottom w:val="single" w:sz="8" w:space="0" w:color="auto"/>
              <w:right w:val="single" w:sz="8" w:space="0" w:color="auto"/>
            </w:tcBorders>
            <w:shd w:val="clear" w:color="000000" w:fill="D9D9D9"/>
            <w:vAlign w:val="center"/>
            <w:hideMark/>
          </w:tcPr>
          <w:p w:rsidR="002128DF" w:rsidRPr="00AF1F43" w:rsidRDefault="002128DF" w:rsidP="002128DF">
            <w:pPr>
              <w:jc w:val="center"/>
              <w:rPr>
                <w:rFonts w:ascii="Calibri" w:hAnsi="Calibri" w:cs="Calibri"/>
                <w:b/>
                <w:bCs/>
                <w:sz w:val="18"/>
                <w:szCs w:val="18"/>
              </w:rPr>
            </w:pPr>
            <w:proofErr w:type="spellStart"/>
            <w:r w:rsidRPr="00AF1F43">
              <w:rPr>
                <w:rFonts w:ascii="Calibri" w:hAnsi="Calibri" w:cs="Calibri"/>
                <w:b/>
                <w:bCs/>
                <w:sz w:val="18"/>
                <w:szCs w:val="18"/>
              </w:rPr>
              <w:t>Εκτακτα</w:t>
            </w:r>
            <w:proofErr w:type="spellEnd"/>
          </w:p>
        </w:tc>
        <w:tc>
          <w:tcPr>
            <w:tcW w:w="1020" w:type="dxa"/>
            <w:tcBorders>
              <w:top w:val="single" w:sz="8" w:space="0" w:color="auto"/>
              <w:left w:val="nil"/>
              <w:bottom w:val="single" w:sz="8" w:space="0" w:color="auto"/>
              <w:right w:val="single" w:sz="8" w:space="0" w:color="auto"/>
            </w:tcBorders>
            <w:shd w:val="clear" w:color="000000" w:fill="D9D9D9"/>
            <w:vAlign w:val="center"/>
            <w:hideMark/>
          </w:tcPr>
          <w:p w:rsidR="002128DF" w:rsidRPr="00AF1F43" w:rsidRDefault="002128DF" w:rsidP="002128DF">
            <w:pPr>
              <w:jc w:val="center"/>
              <w:rPr>
                <w:rFonts w:ascii="Calibri" w:hAnsi="Calibri" w:cs="Calibri"/>
                <w:b/>
                <w:bCs/>
                <w:sz w:val="18"/>
                <w:szCs w:val="18"/>
              </w:rPr>
            </w:pPr>
            <w:r w:rsidRPr="00AF1F43">
              <w:rPr>
                <w:rFonts w:ascii="Calibri" w:hAnsi="Calibri" w:cs="Calibri"/>
                <w:b/>
                <w:bCs/>
                <w:sz w:val="18"/>
                <w:szCs w:val="18"/>
              </w:rPr>
              <w:t>Π.Ο.Ε. Τακτικά</w:t>
            </w:r>
          </w:p>
        </w:tc>
        <w:tc>
          <w:tcPr>
            <w:tcW w:w="1100" w:type="dxa"/>
            <w:tcBorders>
              <w:top w:val="single" w:sz="8" w:space="0" w:color="auto"/>
              <w:left w:val="nil"/>
              <w:bottom w:val="single" w:sz="8" w:space="0" w:color="auto"/>
              <w:right w:val="single" w:sz="8" w:space="0" w:color="auto"/>
            </w:tcBorders>
            <w:shd w:val="clear" w:color="000000" w:fill="D9D9D9"/>
            <w:vAlign w:val="center"/>
            <w:hideMark/>
          </w:tcPr>
          <w:p w:rsidR="002128DF" w:rsidRPr="00AF1F43" w:rsidRDefault="002128DF" w:rsidP="002128DF">
            <w:pPr>
              <w:jc w:val="center"/>
              <w:rPr>
                <w:rFonts w:ascii="Calibri" w:hAnsi="Calibri" w:cs="Calibri"/>
                <w:b/>
                <w:bCs/>
                <w:sz w:val="18"/>
                <w:szCs w:val="18"/>
              </w:rPr>
            </w:pPr>
            <w:r w:rsidRPr="00AF1F43">
              <w:rPr>
                <w:rFonts w:ascii="Calibri" w:hAnsi="Calibri" w:cs="Calibri"/>
                <w:b/>
                <w:bCs/>
                <w:sz w:val="18"/>
                <w:szCs w:val="18"/>
              </w:rPr>
              <w:t xml:space="preserve">Π.Ο.Ε. </w:t>
            </w:r>
            <w:proofErr w:type="spellStart"/>
            <w:r w:rsidRPr="00AF1F43">
              <w:rPr>
                <w:rFonts w:ascii="Calibri" w:hAnsi="Calibri" w:cs="Calibri"/>
                <w:b/>
                <w:bCs/>
                <w:sz w:val="18"/>
                <w:szCs w:val="18"/>
              </w:rPr>
              <w:t>Εκτακτα</w:t>
            </w:r>
            <w:proofErr w:type="spellEnd"/>
          </w:p>
        </w:tc>
        <w:tc>
          <w:tcPr>
            <w:tcW w:w="980" w:type="dxa"/>
            <w:tcBorders>
              <w:top w:val="single" w:sz="8" w:space="0" w:color="auto"/>
              <w:left w:val="nil"/>
              <w:bottom w:val="single" w:sz="8" w:space="0" w:color="auto"/>
              <w:right w:val="single" w:sz="8" w:space="0" w:color="auto"/>
            </w:tcBorders>
            <w:shd w:val="clear" w:color="000000" w:fill="D9D9D9"/>
            <w:vAlign w:val="center"/>
            <w:hideMark/>
          </w:tcPr>
          <w:p w:rsidR="002128DF" w:rsidRPr="00AF1F43" w:rsidRDefault="002128DF" w:rsidP="002128DF">
            <w:pPr>
              <w:jc w:val="center"/>
              <w:rPr>
                <w:rFonts w:ascii="Calibri" w:hAnsi="Calibri" w:cs="Calibri"/>
                <w:b/>
                <w:bCs/>
                <w:color w:val="000000"/>
                <w:sz w:val="18"/>
                <w:szCs w:val="18"/>
              </w:rPr>
            </w:pPr>
            <w:r w:rsidRPr="00AF1F43">
              <w:rPr>
                <w:rFonts w:ascii="Calibri" w:hAnsi="Calibri" w:cs="Calibri"/>
                <w:b/>
                <w:bCs/>
                <w:color w:val="000000"/>
                <w:sz w:val="18"/>
                <w:szCs w:val="18"/>
              </w:rPr>
              <w:t>Δάνεια</w:t>
            </w:r>
          </w:p>
        </w:tc>
        <w:tc>
          <w:tcPr>
            <w:tcW w:w="1180" w:type="dxa"/>
            <w:tcBorders>
              <w:top w:val="single" w:sz="8" w:space="0" w:color="auto"/>
              <w:left w:val="nil"/>
              <w:bottom w:val="single" w:sz="8" w:space="0" w:color="auto"/>
              <w:right w:val="single" w:sz="8" w:space="0" w:color="auto"/>
            </w:tcBorders>
            <w:shd w:val="clear" w:color="000000" w:fill="D9D9D9"/>
            <w:vAlign w:val="center"/>
            <w:hideMark/>
          </w:tcPr>
          <w:p w:rsidR="002128DF" w:rsidRPr="00AF1F43" w:rsidRDefault="002128DF" w:rsidP="002128DF">
            <w:pPr>
              <w:jc w:val="center"/>
              <w:rPr>
                <w:rFonts w:ascii="Calibri" w:hAnsi="Calibri" w:cs="Calibri"/>
                <w:b/>
                <w:bCs/>
                <w:color w:val="000000"/>
                <w:sz w:val="18"/>
                <w:szCs w:val="18"/>
              </w:rPr>
            </w:pPr>
            <w:r w:rsidRPr="00AF1F43">
              <w:rPr>
                <w:rFonts w:ascii="Calibri" w:hAnsi="Calibri" w:cs="Calibri"/>
                <w:b/>
                <w:bCs/>
                <w:color w:val="000000"/>
                <w:sz w:val="18"/>
                <w:szCs w:val="18"/>
              </w:rPr>
              <w:t>Εισπρακτέα  Υπόλοιπα - 85</w:t>
            </w:r>
          </w:p>
        </w:tc>
        <w:tc>
          <w:tcPr>
            <w:tcW w:w="1120" w:type="dxa"/>
            <w:tcBorders>
              <w:top w:val="single" w:sz="8" w:space="0" w:color="auto"/>
              <w:left w:val="nil"/>
              <w:bottom w:val="single" w:sz="8" w:space="0" w:color="auto"/>
              <w:right w:val="single" w:sz="8" w:space="0" w:color="auto"/>
            </w:tcBorders>
            <w:shd w:val="clear" w:color="000000" w:fill="D9D9D9"/>
            <w:vAlign w:val="center"/>
            <w:hideMark/>
          </w:tcPr>
          <w:p w:rsidR="002128DF" w:rsidRPr="00AF1F43" w:rsidRDefault="002128DF" w:rsidP="002128DF">
            <w:pPr>
              <w:jc w:val="center"/>
              <w:rPr>
                <w:rFonts w:ascii="Calibri" w:hAnsi="Calibri" w:cs="Calibri"/>
                <w:b/>
                <w:bCs/>
                <w:color w:val="000000"/>
                <w:sz w:val="18"/>
                <w:szCs w:val="18"/>
              </w:rPr>
            </w:pPr>
            <w:r w:rsidRPr="00AF1F43">
              <w:rPr>
                <w:rFonts w:ascii="Calibri" w:hAnsi="Calibri" w:cs="Calibri"/>
                <w:b/>
                <w:bCs/>
                <w:color w:val="000000"/>
                <w:sz w:val="18"/>
                <w:szCs w:val="18"/>
              </w:rPr>
              <w:t>Υπέρ τρίτων</w:t>
            </w:r>
          </w:p>
        </w:tc>
        <w:tc>
          <w:tcPr>
            <w:tcW w:w="1060" w:type="dxa"/>
            <w:tcBorders>
              <w:top w:val="single" w:sz="8" w:space="0" w:color="auto"/>
              <w:left w:val="nil"/>
              <w:bottom w:val="single" w:sz="8" w:space="0" w:color="auto"/>
              <w:right w:val="single" w:sz="8" w:space="0" w:color="auto"/>
            </w:tcBorders>
            <w:shd w:val="clear" w:color="000000" w:fill="D9D9D9"/>
            <w:vAlign w:val="center"/>
            <w:hideMark/>
          </w:tcPr>
          <w:p w:rsidR="002128DF" w:rsidRPr="00AF1F43" w:rsidRDefault="002128DF" w:rsidP="002128DF">
            <w:pPr>
              <w:jc w:val="center"/>
              <w:rPr>
                <w:rFonts w:ascii="Calibri" w:hAnsi="Calibri" w:cs="Calibri"/>
                <w:b/>
                <w:bCs/>
                <w:color w:val="000000"/>
                <w:sz w:val="18"/>
                <w:szCs w:val="18"/>
              </w:rPr>
            </w:pPr>
            <w:r w:rsidRPr="00AF1F43">
              <w:rPr>
                <w:rFonts w:ascii="Calibri" w:hAnsi="Calibri" w:cs="Calibri"/>
                <w:b/>
                <w:bCs/>
                <w:color w:val="000000"/>
                <w:sz w:val="18"/>
                <w:szCs w:val="18"/>
              </w:rPr>
              <w:t>Επιστροφές</w:t>
            </w:r>
          </w:p>
        </w:tc>
        <w:tc>
          <w:tcPr>
            <w:tcW w:w="1060" w:type="dxa"/>
            <w:tcBorders>
              <w:top w:val="single" w:sz="8" w:space="0" w:color="auto"/>
              <w:left w:val="nil"/>
              <w:bottom w:val="single" w:sz="8" w:space="0" w:color="auto"/>
              <w:right w:val="single" w:sz="8" w:space="0" w:color="auto"/>
            </w:tcBorders>
            <w:shd w:val="clear" w:color="000000" w:fill="D9D9D9"/>
            <w:vAlign w:val="center"/>
            <w:hideMark/>
          </w:tcPr>
          <w:p w:rsidR="002128DF" w:rsidRPr="00AF1F43" w:rsidRDefault="002128DF" w:rsidP="002128DF">
            <w:pPr>
              <w:jc w:val="center"/>
              <w:rPr>
                <w:rFonts w:ascii="Calibri" w:hAnsi="Calibri" w:cs="Calibri"/>
                <w:b/>
                <w:bCs/>
                <w:color w:val="000000"/>
                <w:sz w:val="18"/>
                <w:szCs w:val="18"/>
              </w:rPr>
            </w:pPr>
            <w:r w:rsidRPr="00AF1F43">
              <w:rPr>
                <w:rFonts w:ascii="Calibri" w:hAnsi="Calibri" w:cs="Calibri"/>
                <w:b/>
                <w:bCs/>
                <w:color w:val="000000"/>
                <w:sz w:val="18"/>
                <w:szCs w:val="18"/>
              </w:rPr>
              <w:t>Σύνολο</w:t>
            </w:r>
          </w:p>
        </w:tc>
        <w:tc>
          <w:tcPr>
            <w:tcW w:w="840" w:type="dxa"/>
            <w:tcBorders>
              <w:top w:val="single" w:sz="8" w:space="0" w:color="auto"/>
              <w:left w:val="nil"/>
              <w:bottom w:val="single" w:sz="8" w:space="0" w:color="auto"/>
              <w:right w:val="single" w:sz="8" w:space="0" w:color="auto"/>
            </w:tcBorders>
            <w:shd w:val="clear" w:color="000000" w:fill="D9D9D9"/>
            <w:vAlign w:val="center"/>
            <w:hideMark/>
          </w:tcPr>
          <w:p w:rsidR="002128DF" w:rsidRPr="00AF1F43" w:rsidRDefault="002128DF" w:rsidP="002128DF">
            <w:pPr>
              <w:jc w:val="center"/>
              <w:rPr>
                <w:rFonts w:ascii="Calibri" w:hAnsi="Calibri" w:cs="Calibri"/>
                <w:b/>
                <w:bCs/>
                <w:color w:val="000000"/>
                <w:sz w:val="18"/>
                <w:szCs w:val="18"/>
              </w:rPr>
            </w:pPr>
            <w:r w:rsidRPr="00AF1F43">
              <w:rPr>
                <w:rFonts w:ascii="Calibri" w:hAnsi="Calibri" w:cs="Calibri"/>
                <w:b/>
                <w:bCs/>
                <w:color w:val="000000"/>
                <w:sz w:val="18"/>
                <w:szCs w:val="18"/>
              </w:rPr>
              <w:t>%</w:t>
            </w:r>
          </w:p>
        </w:tc>
      </w:tr>
      <w:tr w:rsidR="002128DF" w:rsidRPr="00AF1F43" w:rsidTr="002128DF">
        <w:trPr>
          <w:trHeight w:val="250"/>
          <w:jc w:val="center"/>
        </w:trPr>
        <w:tc>
          <w:tcPr>
            <w:tcW w:w="3480" w:type="dxa"/>
            <w:tcBorders>
              <w:top w:val="nil"/>
              <w:left w:val="single" w:sz="8" w:space="0" w:color="auto"/>
              <w:bottom w:val="nil"/>
              <w:right w:val="single" w:sz="8" w:space="0" w:color="auto"/>
            </w:tcBorders>
            <w:shd w:val="clear" w:color="auto" w:fill="auto"/>
            <w:vAlign w:val="center"/>
            <w:hideMark/>
          </w:tcPr>
          <w:p w:rsidR="002128DF" w:rsidRPr="00AF1F43" w:rsidRDefault="002128DF" w:rsidP="002128DF">
            <w:pPr>
              <w:rPr>
                <w:rFonts w:ascii="Calibri" w:hAnsi="Calibri" w:cs="Calibri"/>
                <w:b/>
                <w:bCs/>
                <w:color w:val="000000"/>
                <w:sz w:val="16"/>
                <w:szCs w:val="16"/>
              </w:rPr>
            </w:pPr>
            <w:proofErr w:type="spellStart"/>
            <w:r w:rsidRPr="00AF1F43">
              <w:rPr>
                <w:rFonts w:ascii="Calibri" w:hAnsi="Calibri" w:cs="Calibri"/>
                <w:b/>
                <w:bCs/>
                <w:color w:val="000000"/>
                <w:sz w:val="16"/>
                <w:szCs w:val="16"/>
              </w:rPr>
              <w:t>Ιδιοι</w:t>
            </w:r>
            <w:proofErr w:type="spellEnd"/>
            <w:r w:rsidRPr="00AF1F43">
              <w:rPr>
                <w:rFonts w:ascii="Calibri" w:hAnsi="Calibri" w:cs="Calibri"/>
                <w:b/>
                <w:bCs/>
                <w:color w:val="000000"/>
                <w:sz w:val="16"/>
                <w:szCs w:val="16"/>
              </w:rPr>
              <w:t xml:space="preserve"> Πόροι</w:t>
            </w:r>
          </w:p>
        </w:tc>
        <w:tc>
          <w:tcPr>
            <w:tcW w:w="1120" w:type="dxa"/>
            <w:tcBorders>
              <w:top w:val="nil"/>
              <w:left w:val="nil"/>
              <w:bottom w:val="nil"/>
              <w:right w:val="single" w:sz="8" w:space="0" w:color="auto"/>
            </w:tcBorders>
            <w:shd w:val="clear" w:color="auto" w:fill="auto"/>
            <w:noWrap/>
            <w:vAlign w:val="center"/>
            <w:hideMark/>
          </w:tcPr>
          <w:p w:rsidR="002128DF" w:rsidRPr="00AF1F43" w:rsidRDefault="002128DF" w:rsidP="002128DF">
            <w:pPr>
              <w:rPr>
                <w:rFonts w:ascii="Calibri" w:hAnsi="Calibri" w:cs="Calibri"/>
                <w:color w:val="000000"/>
                <w:sz w:val="16"/>
                <w:szCs w:val="16"/>
              </w:rPr>
            </w:pPr>
            <w:r w:rsidRPr="00AF1F43">
              <w:rPr>
                <w:rFonts w:ascii="Calibri" w:hAnsi="Calibri" w:cs="Calibri"/>
                <w:color w:val="000000"/>
                <w:sz w:val="16"/>
                <w:szCs w:val="16"/>
              </w:rPr>
              <w:t> </w:t>
            </w:r>
          </w:p>
        </w:tc>
        <w:tc>
          <w:tcPr>
            <w:tcW w:w="1080" w:type="dxa"/>
            <w:tcBorders>
              <w:top w:val="nil"/>
              <w:left w:val="nil"/>
              <w:bottom w:val="nil"/>
              <w:right w:val="single" w:sz="8" w:space="0" w:color="auto"/>
            </w:tcBorders>
            <w:shd w:val="clear" w:color="auto" w:fill="auto"/>
            <w:noWrap/>
            <w:vAlign w:val="center"/>
            <w:hideMark/>
          </w:tcPr>
          <w:p w:rsidR="002128DF" w:rsidRPr="00AF1F43" w:rsidRDefault="002128DF" w:rsidP="002128DF">
            <w:pPr>
              <w:rPr>
                <w:rFonts w:ascii="Calibri" w:hAnsi="Calibri" w:cs="Calibri"/>
                <w:color w:val="000000"/>
                <w:sz w:val="16"/>
                <w:szCs w:val="16"/>
              </w:rPr>
            </w:pPr>
            <w:r w:rsidRPr="00AF1F43">
              <w:rPr>
                <w:rFonts w:ascii="Calibri" w:hAnsi="Calibri" w:cs="Calibri"/>
                <w:color w:val="000000"/>
                <w:sz w:val="16"/>
                <w:szCs w:val="16"/>
              </w:rPr>
              <w:t> </w:t>
            </w:r>
          </w:p>
        </w:tc>
        <w:tc>
          <w:tcPr>
            <w:tcW w:w="1020" w:type="dxa"/>
            <w:tcBorders>
              <w:top w:val="nil"/>
              <w:left w:val="nil"/>
              <w:bottom w:val="nil"/>
              <w:right w:val="single" w:sz="8" w:space="0" w:color="auto"/>
            </w:tcBorders>
            <w:shd w:val="clear" w:color="auto" w:fill="auto"/>
            <w:noWrap/>
            <w:vAlign w:val="center"/>
            <w:hideMark/>
          </w:tcPr>
          <w:p w:rsidR="002128DF" w:rsidRPr="00AF1F43" w:rsidRDefault="002128DF" w:rsidP="002128DF">
            <w:pPr>
              <w:rPr>
                <w:rFonts w:ascii="Calibri" w:hAnsi="Calibri" w:cs="Calibri"/>
                <w:color w:val="000000"/>
                <w:sz w:val="16"/>
                <w:szCs w:val="16"/>
              </w:rPr>
            </w:pPr>
            <w:r w:rsidRPr="00AF1F43">
              <w:rPr>
                <w:rFonts w:ascii="Calibri" w:hAnsi="Calibri" w:cs="Calibri"/>
                <w:color w:val="000000"/>
                <w:sz w:val="16"/>
                <w:szCs w:val="16"/>
              </w:rPr>
              <w:t> </w:t>
            </w:r>
          </w:p>
        </w:tc>
        <w:tc>
          <w:tcPr>
            <w:tcW w:w="1100" w:type="dxa"/>
            <w:tcBorders>
              <w:top w:val="nil"/>
              <w:left w:val="nil"/>
              <w:bottom w:val="nil"/>
              <w:right w:val="single" w:sz="8" w:space="0" w:color="auto"/>
            </w:tcBorders>
            <w:shd w:val="clear" w:color="auto" w:fill="auto"/>
            <w:noWrap/>
            <w:vAlign w:val="center"/>
            <w:hideMark/>
          </w:tcPr>
          <w:p w:rsidR="002128DF" w:rsidRPr="00AF1F43" w:rsidRDefault="002128DF" w:rsidP="002128DF">
            <w:pPr>
              <w:rPr>
                <w:rFonts w:ascii="Calibri" w:hAnsi="Calibri" w:cs="Calibri"/>
                <w:color w:val="000000"/>
                <w:sz w:val="16"/>
                <w:szCs w:val="16"/>
              </w:rPr>
            </w:pPr>
            <w:r w:rsidRPr="00AF1F43">
              <w:rPr>
                <w:rFonts w:ascii="Calibri" w:hAnsi="Calibri" w:cs="Calibri"/>
                <w:color w:val="000000"/>
                <w:sz w:val="16"/>
                <w:szCs w:val="16"/>
              </w:rPr>
              <w:t> </w:t>
            </w:r>
          </w:p>
        </w:tc>
        <w:tc>
          <w:tcPr>
            <w:tcW w:w="980" w:type="dxa"/>
            <w:tcBorders>
              <w:top w:val="nil"/>
              <w:left w:val="nil"/>
              <w:bottom w:val="nil"/>
              <w:right w:val="single" w:sz="8" w:space="0" w:color="auto"/>
            </w:tcBorders>
            <w:shd w:val="clear" w:color="auto" w:fill="auto"/>
            <w:noWrap/>
            <w:vAlign w:val="center"/>
            <w:hideMark/>
          </w:tcPr>
          <w:p w:rsidR="002128DF" w:rsidRPr="00AF1F43" w:rsidRDefault="002128DF" w:rsidP="002128DF">
            <w:pPr>
              <w:rPr>
                <w:rFonts w:ascii="Calibri" w:hAnsi="Calibri" w:cs="Calibri"/>
                <w:color w:val="000000"/>
                <w:sz w:val="16"/>
                <w:szCs w:val="16"/>
              </w:rPr>
            </w:pPr>
            <w:r w:rsidRPr="00AF1F43">
              <w:rPr>
                <w:rFonts w:ascii="Calibri" w:hAnsi="Calibri" w:cs="Calibri"/>
                <w:color w:val="000000"/>
                <w:sz w:val="16"/>
                <w:szCs w:val="16"/>
              </w:rPr>
              <w:t> </w:t>
            </w:r>
          </w:p>
        </w:tc>
        <w:tc>
          <w:tcPr>
            <w:tcW w:w="1180" w:type="dxa"/>
            <w:tcBorders>
              <w:top w:val="nil"/>
              <w:left w:val="nil"/>
              <w:bottom w:val="nil"/>
              <w:right w:val="single" w:sz="8" w:space="0" w:color="auto"/>
            </w:tcBorders>
            <w:shd w:val="clear" w:color="auto" w:fill="auto"/>
            <w:noWrap/>
            <w:vAlign w:val="center"/>
            <w:hideMark/>
          </w:tcPr>
          <w:p w:rsidR="002128DF" w:rsidRPr="00AF1F43" w:rsidRDefault="002128DF" w:rsidP="002128DF">
            <w:pPr>
              <w:rPr>
                <w:rFonts w:ascii="Calibri" w:hAnsi="Calibri" w:cs="Calibri"/>
                <w:color w:val="000000"/>
                <w:sz w:val="16"/>
                <w:szCs w:val="16"/>
              </w:rPr>
            </w:pPr>
            <w:r w:rsidRPr="00AF1F43">
              <w:rPr>
                <w:rFonts w:ascii="Calibri" w:hAnsi="Calibri" w:cs="Calibri"/>
                <w:color w:val="000000"/>
                <w:sz w:val="16"/>
                <w:szCs w:val="16"/>
              </w:rPr>
              <w:t> </w:t>
            </w:r>
          </w:p>
        </w:tc>
        <w:tc>
          <w:tcPr>
            <w:tcW w:w="1120" w:type="dxa"/>
            <w:tcBorders>
              <w:top w:val="nil"/>
              <w:left w:val="nil"/>
              <w:bottom w:val="nil"/>
              <w:right w:val="single" w:sz="8" w:space="0" w:color="auto"/>
            </w:tcBorders>
            <w:shd w:val="clear" w:color="auto" w:fill="auto"/>
            <w:noWrap/>
            <w:vAlign w:val="center"/>
            <w:hideMark/>
          </w:tcPr>
          <w:p w:rsidR="002128DF" w:rsidRPr="00AF1F43" w:rsidRDefault="002128DF" w:rsidP="002128DF">
            <w:pPr>
              <w:rPr>
                <w:rFonts w:ascii="Calibri" w:hAnsi="Calibri" w:cs="Calibri"/>
                <w:color w:val="000000"/>
                <w:sz w:val="16"/>
                <w:szCs w:val="16"/>
              </w:rPr>
            </w:pPr>
            <w:r w:rsidRPr="00AF1F43">
              <w:rPr>
                <w:rFonts w:ascii="Calibri" w:hAnsi="Calibri" w:cs="Calibri"/>
                <w:color w:val="000000"/>
                <w:sz w:val="16"/>
                <w:szCs w:val="16"/>
              </w:rPr>
              <w:t> </w:t>
            </w:r>
          </w:p>
        </w:tc>
        <w:tc>
          <w:tcPr>
            <w:tcW w:w="1060" w:type="dxa"/>
            <w:tcBorders>
              <w:top w:val="nil"/>
              <w:left w:val="nil"/>
              <w:bottom w:val="nil"/>
              <w:right w:val="single" w:sz="8" w:space="0" w:color="auto"/>
            </w:tcBorders>
            <w:shd w:val="clear" w:color="auto" w:fill="auto"/>
            <w:noWrap/>
            <w:vAlign w:val="center"/>
            <w:hideMark/>
          </w:tcPr>
          <w:p w:rsidR="002128DF" w:rsidRPr="00AF1F43" w:rsidRDefault="002128DF" w:rsidP="002128DF">
            <w:pPr>
              <w:rPr>
                <w:rFonts w:ascii="Calibri" w:hAnsi="Calibri" w:cs="Calibri"/>
                <w:color w:val="000000"/>
                <w:sz w:val="16"/>
                <w:szCs w:val="16"/>
              </w:rPr>
            </w:pPr>
            <w:r w:rsidRPr="00AF1F43">
              <w:rPr>
                <w:rFonts w:ascii="Calibri" w:hAnsi="Calibri" w:cs="Calibri"/>
                <w:color w:val="000000"/>
                <w:sz w:val="16"/>
                <w:szCs w:val="16"/>
              </w:rPr>
              <w:t> </w:t>
            </w:r>
          </w:p>
        </w:tc>
        <w:tc>
          <w:tcPr>
            <w:tcW w:w="1060" w:type="dxa"/>
            <w:tcBorders>
              <w:top w:val="nil"/>
              <w:left w:val="nil"/>
              <w:bottom w:val="nil"/>
              <w:right w:val="single" w:sz="8" w:space="0" w:color="auto"/>
            </w:tcBorders>
            <w:shd w:val="clear" w:color="auto" w:fill="auto"/>
            <w:noWrap/>
            <w:vAlign w:val="center"/>
            <w:hideMark/>
          </w:tcPr>
          <w:p w:rsidR="002128DF" w:rsidRPr="00AF1F43" w:rsidRDefault="002128DF" w:rsidP="002128DF">
            <w:pPr>
              <w:rPr>
                <w:rFonts w:ascii="Calibri" w:hAnsi="Calibri" w:cs="Calibri"/>
                <w:b/>
                <w:bCs/>
                <w:color w:val="000000"/>
                <w:sz w:val="16"/>
                <w:szCs w:val="16"/>
              </w:rPr>
            </w:pPr>
            <w:r w:rsidRPr="00AF1F43">
              <w:rPr>
                <w:rFonts w:ascii="Calibri" w:hAnsi="Calibri" w:cs="Calibri"/>
                <w:b/>
                <w:bCs/>
                <w:color w:val="000000"/>
                <w:sz w:val="16"/>
                <w:szCs w:val="16"/>
              </w:rPr>
              <w:t> </w:t>
            </w:r>
          </w:p>
        </w:tc>
        <w:tc>
          <w:tcPr>
            <w:tcW w:w="840" w:type="dxa"/>
            <w:tcBorders>
              <w:top w:val="nil"/>
              <w:left w:val="nil"/>
              <w:bottom w:val="nil"/>
              <w:right w:val="single" w:sz="8" w:space="0" w:color="auto"/>
            </w:tcBorders>
            <w:shd w:val="clear" w:color="auto" w:fill="auto"/>
            <w:noWrap/>
            <w:vAlign w:val="center"/>
            <w:hideMark/>
          </w:tcPr>
          <w:p w:rsidR="002128DF" w:rsidRPr="00AF1F43" w:rsidRDefault="002128DF" w:rsidP="002128DF">
            <w:pPr>
              <w:rPr>
                <w:rFonts w:ascii="Calibri" w:hAnsi="Calibri" w:cs="Calibri"/>
                <w:b/>
                <w:bCs/>
                <w:color w:val="000000"/>
                <w:sz w:val="16"/>
                <w:szCs w:val="16"/>
              </w:rPr>
            </w:pPr>
            <w:r w:rsidRPr="00AF1F43">
              <w:rPr>
                <w:rFonts w:ascii="Calibri" w:hAnsi="Calibri" w:cs="Calibri"/>
                <w:b/>
                <w:bCs/>
                <w:color w:val="000000"/>
                <w:sz w:val="16"/>
                <w:szCs w:val="16"/>
              </w:rPr>
              <w:t> </w:t>
            </w:r>
          </w:p>
        </w:tc>
      </w:tr>
      <w:tr w:rsidR="002128DF" w:rsidRPr="00AF1F43" w:rsidTr="002128DF">
        <w:trPr>
          <w:trHeight w:val="250"/>
          <w:jc w:val="center"/>
        </w:trPr>
        <w:tc>
          <w:tcPr>
            <w:tcW w:w="3480" w:type="dxa"/>
            <w:tcBorders>
              <w:top w:val="nil"/>
              <w:left w:val="single" w:sz="8" w:space="0" w:color="auto"/>
              <w:bottom w:val="single" w:sz="4" w:space="0" w:color="auto"/>
              <w:right w:val="single" w:sz="8" w:space="0" w:color="auto"/>
            </w:tcBorders>
            <w:shd w:val="clear" w:color="auto" w:fill="auto"/>
            <w:vAlign w:val="center"/>
            <w:hideMark/>
          </w:tcPr>
          <w:p w:rsidR="002128DF" w:rsidRPr="00AF1F43" w:rsidRDefault="002128DF" w:rsidP="002128DF">
            <w:pPr>
              <w:rPr>
                <w:rFonts w:ascii="Calibri" w:hAnsi="Calibri" w:cs="Calibri"/>
                <w:color w:val="000000"/>
                <w:sz w:val="16"/>
                <w:szCs w:val="16"/>
              </w:rPr>
            </w:pPr>
            <w:proofErr w:type="spellStart"/>
            <w:r w:rsidRPr="00AF1F43">
              <w:rPr>
                <w:rFonts w:ascii="Calibri" w:hAnsi="Calibri" w:cs="Calibri"/>
                <w:color w:val="000000"/>
                <w:sz w:val="16"/>
                <w:szCs w:val="16"/>
              </w:rPr>
              <w:t>Ιδιοι</w:t>
            </w:r>
            <w:proofErr w:type="spellEnd"/>
            <w:r w:rsidRPr="00AF1F43">
              <w:rPr>
                <w:rFonts w:ascii="Calibri" w:hAnsi="Calibri" w:cs="Calibri"/>
                <w:color w:val="000000"/>
                <w:sz w:val="16"/>
                <w:szCs w:val="16"/>
              </w:rPr>
              <w:t xml:space="preserve"> Πόροι-γενικά</w:t>
            </w:r>
          </w:p>
        </w:tc>
        <w:tc>
          <w:tcPr>
            <w:tcW w:w="1120" w:type="dxa"/>
            <w:tcBorders>
              <w:top w:val="nil"/>
              <w:left w:val="nil"/>
              <w:bottom w:val="single" w:sz="4" w:space="0" w:color="auto"/>
              <w:right w:val="single" w:sz="8" w:space="0" w:color="auto"/>
            </w:tcBorders>
            <w:shd w:val="clear" w:color="auto" w:fill="auto"/>
            <w:noWrap/>
            <w:vAlign w:val="center"/>
            <w:hideMark/>
          </w:tcPr>
          <w:p w:rsidR="002128DF" w:rsidRPr="00AF1F43" w:rsidRDefault="002128DF" w:rsidP="002128DF">
            <w:pPr>
              <w:jc w:val="right"/>
              <w:rPr>
                <w:rFonts w:ascii="Calibri" w:hAnsi="Calibri" w:cs="Calibri"/>
                <w:color w:val="000000"/>
                <w:sz w:val="16"/>
                <w:szCs w:val="16"/>
              </w:rPr>
            </w:pPr>
            <w:r w:rsidRPr="00AF1F43">
              <w:rPr>
                <w:rFonts w:ascii="Calibri" w:hAnsi="Calibri" w:cs="Calibri"/>
                <w:color w:val="000000"/>
                <w:sz w:val="16"/>
                <w:szCs w:val="16"/>
              </w:rPr>
              <w:t>835.355</w:t>
            </w:r>
          </w:p>
        </w:tc>
        <w:tc>
          <w:tcPr>
            <w:tcW w:w="1080" w:type="dxa"/>
            <w:tcBorders>
              <w:top w:val="nil"/>
              <w:left w:val="nil"/>
              <w:bottom w:val="single" w:sz="4" w:space="0" w:color="auto"/>
              <w:right w:val="single" w:sz="8" w:space="0" w:color="auto"/>
            </w:tcBorders>
            <w:shd w:val="clear" w:color="auto" w:fill="auto"/>
            <w:noWrap/>
            <w:vAlign w:val="center"/>
            <w:hideMark/>
          </w:tcPr>
          <w:p w:rsidR="002128DF" w:rsidRPr="00AF1F43" w:rsidRDefault="002128DF" w:rsidP="002128DF">
            <w:pPr>
              <w:jc w:val="right"/>
              <w:rPr>
                <w:rFonts w:ascii="Calibri" w:hAnsi="Calibri" w:cs="Calibri"/>
                <w:color w:val="000000"/>
                <w:sz w:val="16"/>
                <w:szCs w:val="16"/>
              </w:rPr>
            </w:pPr>
            <w:r w:rsidRPr="00AF1F43">
              <w:rPr>
                <w:rFonts w:ascii="Calibri" w:hAnsi="Calibri" w:cs="Calibri"/>
                <w:color w:val="000000"/>
                <w:sz w:val="16"/>
                <w:szCs w:val="16"/>
              </w:rPr>
              <w:t>100.507</w:t>
            </w:r>
          </w:p>
        </w:tc>
        <w:tc>
          <w:tcPr>
            <w:tcW w:w="1020" w:type="dxa"/>
            <w:tcBorders>
              <w:top w:val="nil"/>
              <w:left w:val="nil"/>
              <w:bottom w:val="single" w:sz="4" w:space="0" w:color="auto"/>
              <w:right w:val="single" w:sz="8" w:space="0" w:color="auto"/>
            </w:tcBorders>
            <w:shd w:val="clear" w:color="auto" w:fill="auto"/>
            <w:noWrap/>
            <w:vAlign w:val="center"/>
            <w:hideMark/>
          </w:tcPr>
          <w:p w:rsidR="002128DF" w:rsidRPr="00AF1F43" w:rsidRDefault="002128DF" w:rsidP="002128DF">
            <w:pPr>
              <w:jc w:val="right"/>
              <w:rPr>
                <w:rFonts w:ascii="Calibri" w:hAnsi="Calibri" w:cs="Calibri"/>
                <w:color w:val="000000"/>
                <w:sz w:val="16"/>
                <w:szCs w:val="16"/>
              </w:rPr>
            </w:pPr>
            <w:r w:rsidRPr="00AF1F43">
              <w:rPr>
                <w:rFonts w:ascii="Calibri" w:hAnsi="Calibri" w:cs="Calibri"/>
                <w:color w:val="000000"/>
                <w:sz w:val="16"/>
                <w:szCs w:val="16"/>
              </w:rPr>
              <w:t>117.300</w:t>
            </w:r>
          </w:p>
        </w:tc>
        <w:tc>
          <w:tcPr>
            <w:tcW w:w="1100" w:type="dxa"/>
            <w:tcBorders>
              <w:top w:val="nil"/>
              <w:left w:val="nil"/>
              <w:bottom w:val="single" w:sz="4" w:space="0" w:color="auto"/>
              <w:right w:val="single" w:sz="8" w:space="0" w:color="auto"/>
            </w:tcBorders>
            <w:shd w:val="clear" w:color="auto" w:fill="auto"/>
            <w:noWrap/>
            <w:vAlign w:val="center"/>
            <w:hideMark/>
          </w:tcPr>
          <w:p w:rsidR="002128DF" w:rsidRPr="00AF1F43" w:rsidRDefault="002128DF" w:rsidP="002128DF">
            <w:pPr>
              <w:jc w:val="right"/>
              <w:rPr>
                <w:rFonts w:ascii="Calibri" w:hAnsi="Calibri" w:cs="Calibri"/>
                <w:color w:val="000000"/>
                <w:sz w:val="16"/>
                <w:szCs w:val="16"/>
              </w:rPr>
            </w:pPr>
            <w:r w:rsidRPr="00AF1F43">
              <w:rPr>
                <w:rFonts w:ascii="Calibri" w:hAnsi="Calibri" w:cs="Calibri"/>
                <w:color w:val="000000"/>
                <w:sz w:val="16"/>
                <w:szCs w:val="16"/>
              </w:rPr>
              <w:t>25.300</w:t>
            </w:r>
          </w:p>
        </w:tc>
        <w:tc>
          <w:tcPr>
            <w:tcW w:w="980" w:type="dxa"/>
            <w:tcBorders>
              <w:top w:val="nil"/>
              <w:left w:val="nil"/>
              <w:bottom w:val="single" w:sz="4" w:space="0" w:color="auto"/>
              <w:right w:val="single" w:sz="8" w:space="0" w:color="auto"/>
            </w:tcBorders>
            <w:shd w:val="clear" w:color="auto" w:fill="auto"/>
            <w:noWrap/>
            <w:vAlign w:val="center"/>
            <w:hideMark/>
          </w:tcPr>
          <w:p w:rsidR="002128DF" w:rsidRPr="00AF1F43" w:rsidRDefault="002128DF" w:rsidP="002128DF">
            <w:pPr>
              <w:rPr>
                <w:rFonts w:ascii="Calibri" w:hAnsi="Calibri" w:cs="Calibri"/>
                <w:color w:val="000000"/>
                <w:sz w:val="16"/>
                <w:szCs w:val="16"/>
              </w:rPr>
            </w:pPr>
            <w:r w:rsidRPr="00AF1F43">
              <w:rPr>
                <w:rFonts w:ascii="Calibri" w:hAnsi="Calibri" w:cs="Calibri"/>
                <w:color w:val="000000"/>
                <w:sz w:val="16"/>
                <w:szCs w:val="16"/>
              </w:rPr>
              <w:t> </w:t>
            </w:r>
          </w:p>
        </w:tc>
        <w:tc>
          <w:tcPr>
            <w:tcW w:w="1180" w:type="dxa"/>
            <w:tcBorders>
              <w:top w:val="nil"/>
              <w:left w:val="nil"/>
              <w:bottom w:val="single" w:sz="4" w:space="0" w:color="auto"/>
              <w:right w:val="single" w:sz="8" w:space="0" w:color="auto"/>
            </w:tcBorders>
            <w:shd w:val="clear" w:color="auto" w:fill="auto"/>
            <w:noWrap/>
            <w:vAlign w:val="center"/>
            <w:hideMark/>
          </w:tcPr>
          <w:p w:rsidR="002128DF" w:rsidRPr="00AF1F43" w:rsidRDefault="002128DF" w:rsidP="002128DF">
            <w:pPr>
              <w:jc w:val="right"/>
              <w:rPr>
                <w:rFonts w:ascii="Calibri" w:hAnsi="Calibri" w:cs="Calibri"/>
                <w:color w:val="000000"/>
                <w:sz w:val="16"/>
                <w:szCs w:val="16"/>
              </w:rPr>
            </w:pPr>
            <w:r w:rsidRPr="00AF1F43">
              <w:rPr>
                <w:rFonts w:ascii="Calibri" w:hAnsi="Calibri" w:cs="Calibri"/>
                <w:color w:val="000000"/>
                <w:sz w:val="16"/>
                <w:szCs w:val="16"/>
              </w:rPr>
              <w:t>371.729</w:t>
            </w:r>
          </w:p>
        </w:tc>
        <w:tc>
          <w:tcPr>
            <w:tcW w:w="1120" w:type="dxa"/>
            <w:tcBorders>
              <w:top w:val="nil"/>
              <w:left w:val="nil"/>
              <w:bottom w:val="single" w:sz="4" w:space="0" w:color="auto"/>
              <w:right w:val="single" w:sz="8" w:space="0" w:color="auto"/>
            </w:tcBorders>
            <w:shd w:val="clear" w:color="auto" w:fill="auto"/>
            <w:noWrap/>
            <w:vAlign w:val="center"/>
            <w:hideMark/>
          </w:tcPr>
          <w:p w:rsidR="002128DF" w:rsidRPr="00AF1F43" w:rsidRDefault="002128DF" w:rsidP="002128DF">
            <w:pPr>
              <w:rPr>
                <w:rFonts w:ascii="Calibri" w:hAnsi="Calibri" w:cs="Calibri"/>
                <w:color w:val="000000"/>
                <w:sz w:val="16"/>
                <w:szCs w:val="16"/>
              </w:rPr>
            </w:pPr>
            <w:r w:rsidRPr="00AF1F43">
              <w:rPr>
                <w:rFonts w:ascii="Calibri" w:hAnsi="Calibri" w:cs="Calibri"/>
                <w:color w:val="000000"/>
                <w:sz w:val="16"/>
                <w:szCs w:val="16"/>
              </w:rPr>
              <w:t> </w:t>
            </w:r>
          </w:p>
        </w:tc>
        <w:tc>
          <w:tcPr>
            <w:tcW w:w="1060" w:type="dxa"/>
            <w:tcBorders>
              <w:top w:val="nil"/>
              <w:left w:val="nil"/>
              <w:bottom w:val="single" w:sz="4" w:space="0" w:color="auto"/>
              <w:right w:val="single" w:sz="8" w:space="0" w:color="auto"/>
            </w:tcBorders>
            <w:shd w:val="clear" w:color="auto" w:fill="auto"/>
            <w:noWrap/>
            <w:vAlign w:val="center"/>
            <w:hideMark/>
          </w:tcPr>
          <w:p w:rsidR="002128DF" w:rsidRPr="00AF1F43" w:rsidRDefault="002128DF" w:rsidP="002128DF">
            <w:pPr>
              <w:rPr>
                <w:rFonts w:ascii="Calibri" w:hAnsi="Calibri" w:cs="Calibri"/>
                <w:color w:val="000000"/>
                <w:sz w:val="16"/>
                <w:szCs w:val="16"/>
              </w:rPr>
            </w:pPr>
            <w:r w:rsidRPr="00AF1F43">
              <w:rPr>
                <w:rFonts w:ascii="Calibri" w:hAnsi="Calibri" w:cs="Calibri"/>
                <w:color w:val="000000"/>
                <w:sz w:val="16"/>
                <w:szCs w:val="16"/>
              </w:rPr>
              <w:t> </w:t>
            </w:r>
          </w:p>
        </w:tc>
        <w:tc>
          <w:tcPr>
            <w:tcW w:w="1060" w:type="dxa"/>
            <w:tcBorders>
              <w:top w:val="nil"/>
              <w:left w:val="nil"/>
              <w:bottom w:val="single" w:sz="4" w:space="0" w:color="auto"/>
              <w:right w:val="single" w:sz="8" w:space="0" w:color="auto"/>
            </w:tcBorders>
            <w:shd w:val="clear" w:color="auto" w:fill="auto"/>
            <w:noWrap/>
            <w:vAlign w:val="center"/>
            <w:hideMark/>
          </w:tcPr>
          <w:p w:rsidR="002128DF" w:rsidRPr="00AF1F43" w:rsidRDefault="002128DF" w:rsidP="002128DF">
            <w:pPr>
              <w:jc w:val="right"/>
              <w:rPr>
                <w:rFonts w:ascii="Calibri" w:hAnsi="Calibri" w:cs="Calibri"/>
                <w:b/>
                <w:bCs/>
                <w:color w:val="000000"/>
                <w:sz w:val="16"/>
                <w:szCs w:val="16"/>
              </w:rPr>
            </w:pPr>
            <w:r w:rsidRPr="00AF1F43">
              <w:rPr>
                <w:rFonts w:ascii="Calibri" w:hAnsi="Calibri" w:cs="Calibri"/>
                <w:b/>
                <w:bCs/>
                <w:color w:val="000000"/>
                <w:sz w:val="16"/>
                <w:szCs w:val="16"/>
              </w:rPr>
              <w:t>1.450.191</w:t>
            </w:r>
          </w:p>
        </w:tc>
        <w:tc>
          <w:tcPr>
            <w:tcW w:w="840" w:type="dxa"/>
            <w:tcBorders>
              <w:top w:val="nil"/>
              <w:left w:val="nil"/>
              <w:bottom w:val="single" w:sz="4" w:space="0" w:color="auto"/>
              <w:right w:val="single" w:sz="8" w:space="0" w:color="auto"/>
            </w:tcBorders>
            <w:shd w:val="clear" w:color="auto" w:fill="auto"/>
            <w:noWrap/>
            <w:vAlign w:val="center"/>
            <w:hideMark/>
          </w:tcPr>
          <w:p w:rsidR="002128DF" w:rsidRPr="00AF1F43" w:rsidRDefault="002128DF" w:rsidP="002128DF">
            <w:pPr>
              <w:jc w:val="right"/>
              <w:rPr>
                <w:rFonts w:ascii="Calibri" w:hAnsi="Calibri" w:cs="Calibri"/>
                <w:b/>
                <w:bCs/>
                <w:color w:val="000000"/>
                <w:sz w:val="16"/>
                <w:szCs w:val="16"/>
              </w:rPr>
            </w:pPr>
            <w:r w:rsidRPr="00AF1F43">
              <w:rPr>
                <w:rFonts w:ascii="Calibri" w:hAnsi="Calibri" w:cs="Calibri"/>
                <w:b/>
                <w:bCs/>
                <w:color w:val="000000"/>
                <w:sz w:val="16"/>
                <w:szCs w:val="16"/>
              </w:rPr>
              <w:t>6,25%</w:t>
            </w:r>
          </w:p>
        </w:tc>
      </w:tr>
      <w:tr w:rsidR="002128DF" w:rsidRPr="00AF1F43" w:rsidTr="002128DF">
        <w:trPr>
          <w:trHeight w:val="250"/>
          <w:jc w:val="center"/>
        </w:trPr>
        <w:tc>
          <w:tcPr>
            <w:tcW w:w="3480" w:type="dxa"/>
            <w:tcBorders>
              <w:top w:val="nil"/>
              <w:left w:val="single" w:sz="8" w:space="0" w:color="auto"/>
              <w:bottom w:val="single" w:sz="4" w:space="0" w:color="auto"/>
              <w:right w:val="single" w:sz="8" w:space="0" w:color="auto"/>
            </w:tcBorders>
            <w:shd w:val="clear" w:color="auto" w:fill="auto"/>
            <w:vAlign w:val="center"/>
            <w:hideMark/>
          </w:tcPr>
          <w:p w:rsidR="002128DF" w:rsidRPr="00AF1F43" w:rsidRDefault="002128DF" w:rsidP="002128DF">
            <w:pPr>
              <w:rPr>
                <w:rFonts w:ascii="Calibri" w:hAnsi="Calibri" w:cs="Calibri"/>
                <w:color w:val="000000"/>
                <w:sz w:val="16"/>
                <w:szCs w:val="16"/>
              </w:rPr>
            </w:pPr>
            <w:proofErr w:type="spellStart"/>
            <w:r w:rsidRPr="00AF1F43">
              <w:rPr>
                <w:rFonts w:ascii="Calibri" w:hAnsi="Calibri" w:cs="Calibri"/>
                <w:color w:val="000000"/>
                <w:sz w:val="16"/>
                <w:szCs w:val="16"/>
              </w:rPr>
              <w:t>Ιδιοι</w:t>
            </w:r>
            <w:proofErr w:type="spellEnd"/>
            <w:r w:rsidRPr="00AF1F43">
              <w:rPr>
                <w:rFonts w:ascii="Calibri" w:hAnsi="Calibri" w:cs="Calibri"/>
                <w:color w:val="000000"/>
                <w:sz w:val="16"/>
                <w:szCs w:val="16"/>
              </w:rPr>
              <w:t xml:space="preserve"> Πόροι-ειδικά</w:t>
            </w:r>
          </w:p>
        </w:tc>
        <w:tc>
          <w:tcPr>
            <w:tcW w:w="1120" w:type="dxa"/>
            <w:tcBorders>
              <w:top w:val="nil"/>
              <w:left w:val="nil"/>
              <w:bottom w:val="single" w:sz="4" w:space="0" w:color="auto"/>
              <w:right w:val="single" w:sz="8" w:space="0" w:color="auto"/>
            </w:tcBorders>
            <w:shd w:val="clear" w:color="auto" w:fill="auto"/>
            <w:noWrap/>
            <w:vAlign w:val="center"/>
            <w:hideMark/>
          </w:tcPr>
          <w:p w:rsidR="002128DF" w:rsidRPr="00AF1F43" w:rsidRDefault="002128DF" w:rsidP="002128DF">
            <w:pPr>
              <w:jc w:val="right"/>
              <w:rPr>
                <w:rFonts w:ascii="Calibri" w:hAnsi="Calibri" w:cs="Calibri"/>
                <w:color w:val="000000"/>
                <w:sz w:val="16"/>
                <w:szCs w:val="16"/>
              </w:rPr>
            </w:pPr>
            <w:r w:rsidRPr="00AF1F43">
              <w:rPr>
                <w:rFonts w:ascii="Calibri" w:hAnsi="Calibri" w:cs="Calibri"/>
                <w:color w:val="000000"/>
                <w:sz w:val="16"/>
                <w:szCs w:val="16"/>
              </w:rPr>
              <w:t>185.784</w:t>
            </w:r>
          </w:p>
        </w:tc>
        <w:tc>
          <w:tcPr>
            <w:tcW w:w="1080" w:type="dxa"/>
            <w:tcBorders>
              <w:top w:val="nil"/>
              <w:left w:val="nil"/>
              <w:bottom w:val="single" w:sz="4" w:space="0" w:color="auto"/>
              <w:right w:val="single" w:sz="8" w:space="0" w:color="auto"/>
            </w:tcBorders>
            <w:shd w:val="clear" w:color="auto" w:fill="auto"/>
            <w:noWrap/>
            <w:vAlign w:val="center"/>
            <w:hideMark/>
          </w:tcPr>
          <w:p w:rsidR="002128DF" w:rsidRPr="00AF1F43" w:rsidRDefault="002128DF" w:rsidP="002128DF">
            <w:pPr>
              <w:jc w:val="right"/>
              <w:rPr>
                <w:rFonts w:ascii="Calibri" w:hAnsi="Calibri" w:cs="Calibri"/>
                <w:color w:val="000000"/>
                <w:sz w:val="16"/>
                <w:szCs w:val="16"/>
              </w:rPr>
            </w:pPr>
            <w:r w:rsidRPr="00AF1F43">
              <w:rPr>
                <w:rFonts w:ascii="Calibri" w:hAnsi="Calibri" w:cs="Calibri"/>
                <w:color w:val="000000"/>
                <w:sz w:val="16"/>
                <w:szCs w:val="16"/>
              </w:rPr>
              <w:t>39.500</w:t>
            </w:r>
          </w:p>
        </w:tc>
        <w:tc>
          <w:tcPr>
            <w:tcW w:w="1020" w:type="dxa"/>
            <w:tcBorders>
              <w:top w:val="nil"/>
              <w:left w:val="nil"/>
              <w:bottom w:val="single" w:sz="4" w:space="0" w:color="auto"/>
              <w:right w:val="single" w:sz="8" w:space="0" w:color="auto"/>
            </w:tcBorders>
            <w:shd w:val="clear" w:color="auto" w:fill="auto"/>
            <w:noWrap/>
            <w:vAlign w:val="center"/>
            <w:hideMark/>
          </w:tcPr>
          <w:p w:rsidR="002128DF" w:rsidRPr="00AF1F43" w:rsidRDefault="002128DF" w:rsidP="002128DF">
            <w:pPr>
              <w:jc w:val="right"/>
              <w:rPr>
                <w:rFonts w:ascii="Calibri" w:hAnsi="Calibri" w:cs="Calibri"/>
                <w:color w:val="000000"/>
                <w:sz w:val="16"/>
                <w:szCs w:val="16"/>
              </w:rPr>
            </w:pPr>
            <w:r w:rsidRPr="00AF1F43">
              <w:rPr>
                <w:rFonts w:ascii="Calibri" w:hAnsi="Calibri" w:cs="Calibri"/>
                <w:color w:val="000000"/>
                <w:sz w:val="16"/>
                <w:szCs w:val="16"/>
              </w:rPr>
              <w:t>3.590</w:t>
            </w:r>
          </w:p>
        </w:tc>
        <w:tc>
          <w:tcPr>
            <w:tcW w:w="1100" w:type="dxa"/>
            <w:tcBorders>
              <w:top w:val="nil"/>
              <w:left w:val="nil"/>
              <w:bottom w:val="single" w:sz="4" w:space="0" w:color="auto"/>
              <w:right w:val="single" w:sz="8" w:space="0" w:color="auto"/>
            </w:tcBorders>
            <w:shd w:val="clear" w:color="auto" w:fill="auto"/>
            <w:noWrap/>
            <w:vAlign w:val="center"/>
            <w:hideMark/>
          </w:tcPr>
          <w:p w:rsidR="002128DF" w:rsidRPr="00AF1F43" w:rsidRDefault="002128DF" w:rsidP="002128DF">
            <w:pPr>
              <w:rPr>
                <w:rFonts w:ascii="Calibri" w:hAnsi="Calibri" w:cs="Calibri"/>
                <w:color w:val="000000"/>
                <w:sz w:val="16"/>
                <w:szCs w:val="16"/>
              </w:rPr>
            </w:pPr>
            <w:r w:rsidRPr="00AF1F43">
              <w:rPr>
                <w:rFonts w:ascii="Calibri" w:hAnsi="Calibri" w:cs="Calibri"/>
                <w:color w:val="000000"/>
                <w:sz w:val="16"/>
                <w:szCs w:val="16"/>
              </w:rPr>
              <w:t> </w:t>
            </w:r>
          </w:p>
        </w:tc>
        <w:tc>
          <w:tcPr>
            <w:tcW w:w="980" w:type="dxa"/>
            <w:tcBorders>
              <w:top w:val="nil"/>
              <w:left w:val="nil"/>
              <w:bottom w:val="single" w:sz="4" w:space="0" w:color="auto"/>
              <w:right w:val="single" w:sz="8" w:space="0" w:color="auto"/>
            </w:tcBorders>
            <w:shd w:val="clear" w:color="auto" w:fill="auto"/>
            <w:noWrap/>
            <w:vAlign w:val="center"/>
            <w:hideMark/>
          </w:tcPr>
          <w:p w:rsidR="002128DF" w:rsidRPr="00AF1F43" w:rsidRDefault="002128DF" w:rsidP="002128DF">
            <w:pPr>
              <w:rPr>
                <w:rFonts w:ascii="Calibri" w:hAnsi="Calibri" w:cs="Calibri"/>
                <w:color w:val="000000"/>
                <w:sz w:val="16"/>
                <w:szCs w:val="16"/>
              </w:rPr>
            </w:pPr>
            <w:r w:rsidRPr="00AF1F43">
              <w:rPr>
                <w:rFonts w:ascii="Calibri" w:hAnsi="Calibri" w:cs="Calibri"/>
                <w:color w:val="000000"/>
                <w:sz w:val="16"/>
                <w:szCs w:val="16"/>
              </w:rPr>
              <w:t> </w:t>
            </w:r>
          </w:p>
        </w:tc>
        <w:tc>
          <w:tcPr>
            <w:tcW w:w="1180" w:type="dxa"/>
            <w:tcBorders>
              <w:top w:val="nil"/>
              <w:left w:val="nil"/>
              <w:bottom w:val="single" w:sz="4" w:space="0" w:color="auto"/>
              <w:right w:val="single" w:sz="8" w:space="0" w:color="auto"/>
            </w:tcBorders>
            <w:shd w:val="clear" w:color="auto" w:fill="auto"/>
            <w:noWrap/>
            <w:vAlign w:val="center"/>
            <w:hideMark/>
          </w:tcPr>
          <w:p w:rsidR="002128DF" w:rsidRPr="00AF1F43" w:rsidRDefault="002128DF" w:rsidP="002128DF">
            <w:pPr>
              <w:jc w:val="right"/>
              <w:rPr>
                <w:rFonts w:ascii="Calibri" w:hAnsi="Calibri" w:cs="Calibri"/>
                <w:color w:val="000000"/>
                <w:sz w:val="16"/>
                <w:szCs w:val="16"/>
              </w:rPr>
            </w:pPr>
            <w:r w:rsidRPr="00AF1F43">
              <w:rPr>
                <w:rFonts w:ascii="Calibri" w:hAnsi="Calibri" w:cs="Calibri"/>
                <w:color w:val="000000"/>
                <w:sz w:val="16"/>
                <w:szCs w:val="16"/>
              </w:rPr>
              <w:t>470</w:t>
            </w:r>
          </w:p>
        </w:tc>
        <w:tc>
          <w:tcPr>
            <w:tcW w:w="1120" w:type="dxa"/>
            <w:tcBorders>
              <w:top w:val="nil"/>
              <w:left w:val="nil"/>
              <w:bottom w:val="single" w:sz="4" w:space="0" w:color="auto"/>
              <w:right w:val="single" w:sz="8" w:space="0" w:color="auto"/>
            </w:tcBorders>
            <w:shd w:val="clear" w:color="auto" w:fill="auto"/>
            <w:noWrap/>
            <w:vAlign w:val="center"/>
            <w:hideMark/>
          </w:tcPr>
          <w:p w:rsidR="002128DF" w:rsidRPr="00AF1F43" w:rsidRDefault="002128DF" w:rsidP="002128DF">
            <w:pPr>
              <w:rPr>
                <w:rFonts w:ascii="Calibri" w:hAnsi="Calibri" w:cs="Calibri"/>
                <w:color w:val="000000"/>
                <w:sz w:val="16"/>
                <w:szCs w:val="16"/>
              </w:rPr>
            </w:pPr>
            <w:r w:rsidRPr="00AF1F43">
              <w:rPr>
                <w:rFonts w:ascii="Calibri" w:hAnsi="Calibri" w:cs="Calibri"/>
                <w:color w:val="000000"/>
                <w:sz w:val="16"/>
                <w:szCs w:val="16"/>
              </w:rPr>
              <w:t> </w:t>
            </w:r>
          </w:p>
        </w:tc>
        <w:tc>
          <w:tcPr>
            <w:tcW w:w="1060" w:type="dxa"/>
            <w:tcBorders>
              <w:top w:val="nil"/>
              <w:left w:val="nil"/>
              <w:bottom w:val="single" w:sz="4" w:space="0" w:color="auto"/>
              <w:right w:val="single" w:sz="8" w:space="0" w:color="auto"/>
            </w:tcBorders>
            <w:shd w:val="clear" w:color="auto" w:fill="auto"/>
            <w:noWrap/>
            <w:vAlign w:val="center"/>
            <w:hideMark/>
          </w:tcPr>
          <w:p w:rsidR="002128DF" w:rsidRPr="00AF1F43" w:rsidRDefault="002128DF" w:rsidP="002128DF">
            <w:pPr>
              <w:rPr>
                <w:rFonts w:ascii="Calibri" w:hAnsi="Calibri" w:cs="Calibri"/>
                <w:color w:val="000000"/>
                <w:sz w:val="16"/>
                <w:szCs w:val="16"/>
              </w:rPr>
            </w:pPr>
            <w:r w:rsidRPr="00AF1F43">
              <w:rPr>
                <w:rFonts w:ascii="Calibri" w:hAnsi="Calibri" w:cs="Calibri"/>
                <w:color w:val="000000"/>
                <w:sz w:val="16"/>
                <w:szCs w:val="16"/>
              </w:rPr>
              <w:t> </w:t>
            </w:r>
          </w:p>
        </w:tc>
        <w:tc>
          <w:tcPr>
            <w:tcW w:w="1060" w:type="dxa"/>
            <w:tcBorders>
              <w:top w:val="nil"/>
              <w:left w:val="nil"/>
              <w:bottom w:val="single" w:sz="4" w:space="0" w:color="auto"/>
              <w:right w:val="single" w:sz="8" w:space="0" w:color="auto"/>
            </w:tcBorders>
            <w:shd w:val="clear" w:color="auto" w:fill="auto"/>
            <w:noWrap/>
            <w:vAlign w:val="center"/>
            <w:hideMark/>
          </w:tcPr>
          <w:p w:rsidR="002128DF" w:rsidRPr="00AF1F43" w:rsidRDefault="002128DF" w:rsidP="002128DF">
            <w:pPr>
              <w:jc w:val="right"/>
              <w:rPr>
                <w:rFonts w:ascii="Calibri" w:hAnsi="Calibri" w:cs="Calibri"/>
                <w:b/>
                <w:bCs/>
                <w:color w:val="000000"/>
                <w:sz w:val="16"/>
                <w:szCs w:val="16"/>
              </w:rPr>
            </w:pPr>
            <w:r w:rsidRPr="00AF1F43">
              <w:rPr>
                <w:rFonts w:ascii="Calibri" w:hAnsi="Calibri" w:cs="Calibri"/>
                <w:b/>
                <w:bCs/>
                <w:color w:val="000000"/>
                <w:sz w:val="16"/>
                <w:szCs w:val="16"/>
              </w:rPr>
              <w:t>229.344</w:t>
            </w:r>
          </w:p>
        </w:tc>
        <w:tc>
          <w:tcPr>
            <w:tcW w:w="840" w:type="dxa"/>
            <w:tcBorders>
              <w:top w:val="nil"/>
              <w:left w:val="nil"/>
              <w:bottom w:val="single" w:sz="4" w:space="0" w:color="auto"/>
              <w:right w:val="single" w:sz="8" w:space="0" w:color="auto"/>
            </w:tcBorders>
            <w:shd w:val="clear" w:color="auto" w:fill="auto"/>
            <w:noWrap/>
            <w:vAlign w:val="center"/>
            <w:hideMark/>
          </w:tcPr>
          <w:p w:rsidR="002128DF" w:rsidRPr="00AF1F43" w:rsidRDefault="002128DF" w:rsidP="002128DF">
            <w:pPr>
              <w:jc w:val="right"/>
              <w:rPr>
                <w:rFonts w:ascii="Calibri" w:hAnsi="Calibri" w:cs="Calibri"/>
                <w:b/>
                <w:bCs/>
                <w:color w:val="000000"/>
                <w:sz w:val="16"/>
                <w:szCs w:val="16"/>
              </w:rPr>
            </w:pPr>
            <w:r w:rsidRPr="00AF1F43">
              <w:rPr>
                <w:rFonts w:ascii="Calibri" w:hAnsi="Calibri" w:cs="Calibri"/>
                <w:b/>
                <w:bCs/>
                <w:color w:val="000000"/>
                <w:sz w:val="16"/>
                <w:szCs w:val="16"/>
              </w:rPr>
              <w:t>0,99%</w:t>
            </w:r>
          </w:p>
        </w:tc>
      </w:tr>
      <w:tr w:rsidR="002128DF" w:rsidRPr="00AF1F43" w:rsidTr="002128DF">
        <w:trPr>
          <w:trHeight w:val="250"/>
          <w:jc w:val="center"/>
        </w:trPr>
        <w:tc>
          <w:tcPr>
            <w:tcW w:w="3480" w:type="dxa"/>
            <w:tcBorders>
              <w:top w:val="nil"/>
              <w:left w:val="single" w:sz="8" w:space="0" w:color="auto"/>
              <w:bottom w:val="single" w:sz="4" w:space="0" w:color="auto"/>
              <w:right w:val="single" w:sz="8" w:space="0" w:color="auto"/>
            </w:tcBorders>
            <w:shd w:val="clear" w:color="auto" w:fill="auto"/>
            <w:vAlign w:val="center"/>
            <w:hideMark/>
          </w:tcPr>
          <w:p w:rsidR="002128DF" w:rsidRPr="00AF1F43" w:rsidRDefault="002128DF" w:rsidP="002128DF">
            <w:pPr>
              <w:rPr>
                <w:rFonts w:ascii="Calibri" w:hAnsi="Calibri" w:cs="Calibri"/>
                <w:color w:val="000000"/>
                <w:sz w:val="16"/>
                <w:szCs w:val="16"/>
              </w:rPr>
            </w:pPr>
            <w:proofErr w:type="spellStart"/>
            <w:r w:rsidRPr="00AF1F43">
              <w:rPr>
                <w:rFonts w:ascii="Calibri" w:hAnsi="Calibri" w:cs="Calibri"/>
                <w:color w:val="000000"/>
                <w:sz w:val="16"/>
                <w:szCs w:val="16"/>
              </w:rPr>
              <w:t>Προγραμ</w:t>
            </w:r>
            <w:proofErr w:type="spellEnd"/>
            <w:r w:rsidRPr="00AF1F43">
              <w:rPr>
                <w:rFonts w:ascii="Calibri" w:hAnsi="Calibri" w:cs="Calibri"/>
                <w:color w:val="000000"/>
                <w:sz w:val="16"/>
                <w:szCs w:val="16"/>
              </w:rPr>
              <w:t xml:space="preserve">. </w:t>
            </w:r>
            <w:proofErr w:type="spellStart"/>
            <w:r w:rsidRPr="00AF1F43">
              <w:rPr>
                <w:rFonts w:ascii="Calibri" w:hAnsi="Calibri" w:cs="Calibri"/>
                <w:color w:val="000000"/>
                <w:sz w:val="16"/>
                <w:szCs w:val="16"/>
              </w:rPr>
              <w:t>Σύμβ</w:t>
            </w:r>
            <w:proofErr w:type="spellEnd"/>
            <w:r w:rsidRPr="00AF1F43">
              <w:rPr>
                <w:rFonts w:ascii="Calibri" w:hAnsi="Calibri" w:cs="Calibri"/>
                <w:color w:val="000000"/>
                <w:sz w:val="16"/>
                <w:szCs w:val="16"/>
              </w:rPr>
              <w:t>. ΔΕΠΟΔΑΛ</w:t>
            </w:r>
          </w:p>
        </w:tc>
        <w:tc>
          <w:tcPr>
            <w:tcW w:w="1120" w:type="dxa"/>
            <w:tcBorders>
              <w:top w:val="nil"/>
              <w:left w:val="nil"/>
              <w:bottom w:val="single" w:sz="4" w:space="0" w:color="auto"/>
              <w:right w:val="single" w:sz="8" w:space="0" w:color="auto"/>
            </w:tcBorders>
            <w:shd w:val="clear" w:color="auto" w:fill="auto"/>
            <w:noWrap/>
            <w:vAlign w:val="center"/>
            <w:hideMark/>
          </w:tcPr>
          <w:p w:rsidR="002128DF" w:rsidRPr="00AF1F43" w:rsidRDefault="002128DF" w:rsidP="002128DF">
            <w:pPr>
              <w:jc w:val="right"/>
              <w:rPr>
                <w:rFonts w:ascii="Calibri" w:hAnsi="Calibri" w:cs="Calibri"/>
                <w:color w:val="000000"/>
                <w:sz w:val="16"/>
                <w:szCs w:val="16"/>
              </w:rPr>
            </w:pPr>
            <w:r w:rsidRPr="00AF1F43">
              <w:rPr>
                <w:rFonts w:ascii="Calibri" w:hAnsi="Calibri" w:cs="Calibri"/>
                <w:color w:val="000000"/>
                <w:sz w:val="16"/>
                <w:szCs w:val="16"/>
              </w:rPr>
              <w:t>12.000</w:t>
            </w:r>
          </w:p>
        </w:tc>
        <w:tc>
          <w:tcPr>
            <w:tcW w:w="1080" w:type="dxa"/>
            <w:tcBorders>
              <w:top w:val="nil"/>
              <w:left w:val="nil"/>
              <w:bottom w:val="single" w:sz="4" w:space="0" w:color="auto"/>
              <w:right w:val="single" w:sz="8" w:space="0" w:color="auto"/>
            </w:tcBorders>
            <w:shd w:val="clear" w:color="auto" w:fill="auto"/>
            <w:noWrap/>
            <w:vAlign w:val="center"/>
            <w:hideMark/>
          </w:tcPr>
          <w:p w:rsidR="002128DF" w:rsidRPr="00AF1F43" w:rsidRDefault="002128DF" w:rsidP="002128DF">
            <w:pPr>
              <w:rPr>
                <w:rFonts w:ascii="Calibri" w:hAnsi="Calibri" w:cs="Calibri"/>
                <w:color w:val="000000"/>
                <w:sz w:val="16"/>
                <w:szCs w:val="16"/>
              </w:rPr>
            </w:pPr>
            <w:r w:rsidRPr="00AF1F43">
              <w:rPr>
                <w:rFonts w:ascii="Calibri" w:hAnsi="Calibri" w:cs="Calibri"/>
                <w:color w:val="000000"/>
                <w:sz w:val="16"/>
                <w:szCs w:val="16"/>
              </w:rPr>
              <w:t> </w:t>
            </w:r>
          </w:p>
        </w:tc>
        <w:tc>
          <w:tcPr>
            <w:tcW w:w="1020" w:type="dxa"/>
            <w:tcBorders>
              <w:top w:val="nil"/>
              <w:left w:val="nil"/>
              <w:bottom w:val="single" w:sz="4" w:space="0" w:color="auto"/>
              <w:right w:val="single" w:sz="8" w:space="0" w:color="auto"/>
            </w:tcBorders>
            <w:shd w:val="clear" w:color="auto" w:fill="auto"/>
            <w:noWrap/>
            <w:vAlign w:val="center"/>
            <w:hideMark/>
          </w:tcPr>
          <w:p w:rsidR="002128DF" w:rsidRPr="00AF1F43" w:rsidRDefault="002128DF" w:rsidP="002128DF">
            <w:pPr>
              <w:rPr>
                <w:rFonts w:ascii="Calibri" w:hAnsi="Calibri" w:cs="Calibri"/>
                <w:color w:val="000000"/>
                <w:sz w:val="16"/>
                <w:szCs w:val="16"/>
              </w:rPr>
            </w:pPr>
            <w:r w:rsidRPr="00AF1F43">
              <w:rPr>
                <w:rFonts w:ascii="Calibri" w:hAnsi="Calibri" w:cs="Calibri"/>
                <w:color w:val="000000"/>
                <w:sz w:val="16"/>
                <w:szCs w:val="16"/>
              </w:rPr>
              <w:t> </w:t>
            </w:r>
          </w:p>
        </w:tc>
        <w:tc>
          <w:tcPr>
            <w:tcW w:w="1100" w:type="dxa"/>
            <w:tcBorders>
              <w:top w:val="nil"/>
              <w:left w:val="nil"/>
              <w:bottom w:val="single" w:sz="4" w:space="0" w:color="auto"/>
              <w:right w:val="single" w:sz="8" w:space="0" w:color="auto"/>
            </w:tcBorders>
            <w:shd w:val="clear" w:color="auto" w:fill="auto"/>
            <w:noWrap/>
            <w:vAlign w:val="center"/>
            <w:hideMark/>
          </w:tcPr>
          <w:p w:rsidR="002128DF" w:rsidRPr="00AF1F43" w:rsidRDefault="002128DF" w:rsidP="002128DF">
            <w:pPr>
              <w:rPr>
                <w:rFonts w:ascii="Calibri" w:hAnsi="Calibri" w:cs="Calibri"/>
                <w:color w:val="000000"/>
                <w:sz w:val="16"/>
                <w:szCs w:val="16"/>
              </w:rPr>
            </w:pPr>
            <w:r w:rsidRPr="00AF1F43">
              <w:rPr>
                <w:rFonts w:ascii="Calibri" w:hAnsi="Calibri" w:cs="Calibri"/>
                <w:color w:val="000000"/>
                <w:sz w:val="16"/>
                <w:szCs w:val="16"/>
              </w:rPr>
              <w:t> </w:t>
            </w:r>
          </w:p>
        </w:tc>
        <w:tc>
          <w:tcPr>
            <w:tcW w:w="980" w:type="dxa"/>
            <w:tcBorders>
              <w:top w:val="nil"/>
              <w:left w:val="nil"/>
              <w:bottom w:val="single" w:sz="4" w:space="0" w:color="auto"/>
              <w:right w:val="single" w:sz="8" w:space="0" w:color="auto"/>
            </w:tcBorders>
            <w:shd w:val="clear" w:color="auto" w:fill="auto"/>
            <w:noWrap/>
            <w:vAlign w:val="center"/>
            <w:hideMark/>
          </w:tcPr>
          <w:p w:rsidR="002128DF" w:rsidRPr="00AF1F43" w:rsidRDefault="002128DF" w:rsidP="002128DF">
            <w:pPr>
              <w:rPr>
                <w:rFonts w:ascii="Calibri" w:hAnsi="Calibri" w:cs="Calibri"/>
                <w:color w:val="000000"/>
                <w:sz w:val="16"/>
                <w:szCs w:val="16"/>
              </w:rPr>
            </w:pPr>
            <w:r w:rsidRPr="00AF1F43">
              <w:rPr>
                <w:rFonts w:ascii="Calibri" w:hAnsi="Calibri" w:cs="Calibri"/>
                <w:color w:val="000000"/>
                <w:sz w:val="16"/>
                <w:szCs w:val="16"/>
              </w:rPr>
              <w:t> </w:t>
            </w:r>
          </w:p>
        </w:tc>
        <w:tc>
          <w:tcPr>
            <w:tcW w:w="1180" w:type="dxa"/>
            <w:tcBorders>
              <w:top w:val="nil"/>
              <w:left w:val="nil"/>
              <w:bottom w:val="single" w:sz="4" w:space="0" w:color="auto"/>
              <w:right w:val="single" w:sz="8" w:space="0" w:color="auto"/>
            </w:tcBorders>
            <w:shd w:val="clear" w:color="auto" w:fill="auto"/>
            <w:noWrap/>
            <w:vAlign w:val="center"/>
            <w:hideMark/>
          </w:tcPr>
          <w:p w:rsidR="002128DF" w:rsidRPr="00AF1F43" w:rsidRDefault="002128DF" w:rsidP="002128DF">
            <w:pPr>
              <w:rPr>
                <w:rFonts w:ascii="Calibri" w:hAnsi="Calibri" w:cs="Calibri"/>
                <w:color w:val="000000"/>
                <w:sz w:val="16"/>
                <w:szCs w:val="16"/>
              </w:rPr>
            </w:pPr>
            <w:r w:rsidRPr="00AF1F43">
              <w:rPr>
                <w:rFonts w:ascii="Calibri" w:hAnsi="Calibri" w:cs="Calibri"/>
                <w:color w:val="000000"/>
                <w:sz w:val="16"/>
                <w:szCs w:val="16"/>
              </w:rPr>
              <w:t> </w:t>
            </w:r>
          </w:p>
        </w:tc>
        <w:tc>
          <w:tcPr>
            <w:tcW w:w="1120" w:type="dxa"/>
            <w:tcBorders>
              <w:top w:val="nil"/>
              <w:left w:val="nil"/>
              <w:bottom w:val="single" w:sz="4" w:space="0" w:color="auto"/>
              <w:right w:val="single" w:sz="8" w:space="0" w:color="auto"/>
            </w:tcBorders>
            <w:shd w:val="clear" w:color="auto" w:fill="auto"/>
            <w:noWrap/>
            <w:vAlign w:val="center"/>
            <w:hideMark/>
          </w:tcPr>
          <w:p w:rsidR="002128DF" w:rsidRPr="00AF1F43" w:rsidRDefault="002128DF" w:rsidP="002128DF">
            <w:pPr>
              <w:rPr>
                <w:rFonts w:ascii="Calibri" w:hAnsi="Calibri" w:cs="Calibri"/>
                <w:color w:val="000000"/>
                <w:sz w:val="16"/>
                <w:szCs w:val="16"/>
              </w:rPr>
            </w:pPr>
            <w:r w:rsidRPr="00AF1F43">
              <w:rPr>
                <w:rFonts w:ascii="Calibri" w:hAnsi="Calibri" w:cs="Calibri"/>
                <w:color w:val="000000"/>
                <w:sz w:val="16"/>
                <w:szCs w:val="16"/>
              </w:rPr>
              <w:t> </w:t>
            </w:r>
          </w:p>
        </w:tc>
        <w:tc>
          <w:tcPr>
            <w:tcW w:w="1060" w:type="dxa"/>
            <w:tcBorders>
              <w:top w:val="nil"/>
              <w:left w:val="nil"/>
              <w:bottom w:val="single" w:sz="4" w:space="0" w:color="auto"/>
              <w:right w:val="single" w:sz="8" w:space="0" w:color="auto"/>
            </w:tcBorders>
            <w:shd w:val="clear" w:color="auto" w:fill="auto"/>
            <w:noWrap/>
            <w:vAlign w:val="center"/>
            <w:hideMark/>
          </w:tcPr>
          <w:p w:rsidR="002128DF" w:rsidRPr="00AF1F43" w:rsidRDefault="002128DF" w:rsidP="002128DF">
            <w:pPr>
              <w:rPr>
                <w:rFonts w:ascii="Calibri" w:hAnsi="Calibri" w:cs="Calibri"/>
                <w:color w:val="000000"/>
                <w:sz w:val="16"/>
                <w:szCs w:val="16"/>
              </w:rPr>
            </w:pPr>
            <w:r w:rsidRPr="00AF1F43">
              <w:rPr>
                <w:rFonts w:ascii="Calibri" w:hAnsi="Calibri" w:cs="Calibri"/>
                <w:color w:val="000000"/>
                <w:sz w:val="16"/>
                <w:szCs w:val="16"/>
              </w:rPr>
              <w:t> </w:t>
            </w:r>
          </w:p>
        </w:tc>
        <w:tc>
          <w:tcPr>
            <w:tcW w:w="1060" w:type="dxa"/>
            <w:tcBorders>
              <w:top w:val="nil"/>
              <w:left w:val="nil"/>
              <w:bottom w:val="single" w:sz="4" w:space="0" w:color="auto"/>
              <w:right w:val="single" w:sz="8" w:space="0" w:color="auto"/>
            </w:tcBorders>
            <w:shd w:val="clear" w:color="auto" w:fill="auto"/>
            <w:noWrap/>
            <w:vAlign w:val="center"/>
            <w:hideMark/>
          </w:tcPr>
          <w:p w:rsidR="002128DF" w:rsidRPr="00AF1F43" w:rsidRDefault="002128DF" w:rsidP="002128DF">
            <w:pPr>
              <w:jc w:val="right"/>
              <w:rPr>
                <w:rFonts w:ascii="Calibri" w:hAnsi="Calibri" w:cs="Calibri"/>
                <w:b/>
                <w:bCs/>
                <w:color w:val="000000"/>
                <w:sz w:val="16"/>
                <w:szCs w:val="16"/>
              </w:rPr>
            </w:pPr>
            <w:r w:rsidRPr="00AF1F43">
              <w:rPr>
                <w:rFonts w:ascii="Calibri" w:hAnsi="Calibri" w:cs="Calibri"/>
                <w:b/>
                <w:bCs/>
                <w:color w:val="000000"/>
                <w:sz w:val="16"/>
                <w:szCs w:val="16"/>
              </w:rPr>
              <w:t>12.000</w:t>
            </w:r>
          </w:p>
        </w:tc>
        <w:tc>
          <w:tcPr>
            <w:tcW w:w="840" w:type="dxa"/>
            <w:tcBorders>
              <w:top w:val="nil"/>
              <w:left w:val="nil"/>
              <w:bottom w:val="single" w:sz="4" w:space="0" w:color="auto"/>
              <w:right w:val="single" w:sz="8" w:space="0" w:color="auto"/>
            </w:tcBorders>
            <w:shd w:val="clear" w:color="auto" w:fill="auto"/>
            <w:noWrap/>
            <w:vAlign w:val="center"/>
            <w:hideMark/>
          </w:tcPr>
          <w:p w:rsidR="002128DF" w:rsidRPr="00AF1F43" w:rsidRDefault="002128DF" w:rsidP="002128DF">
            <w:pPr>
              <w:jc w:val="right"/>
              <w:rPr>
                <w:rFonts w:ascii="Calibri" w:hAnsi="Calibri" w:cs="Calibri"/>
                <w:b/>
                <w:bCs/>
                <w:color w:val="000000"/>
                <w:sz w:val="16"/>
                <w:szCs w:val="16"/>
              </w:rPr>
            </w:pPr>
            <w:r w:rsidRPr="00AF1F43">
              <w:rPr>
                <w:rFonts w:ascii="Calibri" w:hAnsi="Calibri" w:cs="Calibri"/>
                <w:b/>
                <w:bCs/>
                <w:color w:val="000000"/>
                <w:sz w:val="16"/>
                <w:szCs w:val="16"/>
              </w:rPr>
              <w:t>0,05%</w:t>
            </w:r>
          </w:p>
        </w:tc>
      </w:tr>
      <w:tr w:rsidR="002128DF" w:rsidRPr="00AF1F43" w:rsidTr="002128DF">
        <w:trPr>
          <w:trHeight w:val="250"/>
          <w:jc w:val="center"/>
        </w:trPr>
        <w:tc>
          <w:tcPr>
            <w:tcW w:w="3480" w:type="dxa"/>
            <w:tcBorders>
              <w:top w:val="nil"/>
              <w:left w:val="single" w:sz="8" w:space="0" w:color="auto"/>
              <w:bottom w:val="single" w:sz="4" w:space="0" w:color="auto"/>
              <w:right w:val="single" w:sz="8" w:space="0" w:color="auto"/>
            </w:tcBorders>
            <w:shd w:val="clear" w:color="auto" w:fill="auto"/>
            <w:vAlign w:val="center"/>
            <w:hideMark/>
          </w:tcPr>
          <w:p w:rsidR="002128DF" w:rsidRPr="00AF1F43" w:rsidRDefault="002128DF" w:rsidP="002128DF">
            <w:pPr>
              <w:rPr>
                <w:rFonts w:ascii="Calibri" w:hAnsi="Calibri" w:cs="Calibri"/>
                <w:color w:val="000000"/>
                <w:sz w:val="16"/>
                <w:szCs w:val="16"/>
              </w:rPr>
            </w:pPr>
            <w:r w:rsidRPr="00AF1F43">
              <w:rPr>
                <w:rFonts w:ascii="Calibri" w:hAnsi="Calibri" w:cs="Calibri"/>
                <w:color w:val="000000"/>
                <w:sz w:val="16"/>
                <w:szCs w:val="16"/>
              </w:rPr>
              <w:t>Τέλη καθαριότητας</w:t>
            </w:r>
          </w:p>
        </w:tc>
        <w:tc>
          <w:tcPr>
            <w:tcW w:w="1120" w:type="dxa"/>
            <w:tcBorders>
              <w:top w:val="nil"/>
              <w:left w:val="nil"/>
              <w:bottom w:val="single" w:sz="4" w:space="0" w:color="auto"/>
              <w:right w:val="single" w:sz="8" w:space="0" w:color="auto"/>
            </w:tcBorders>
            <w:shd w:val="clear" w:color="auto" w:fill="auto"/>
            <w:noWrap/>
            <w:vAlign w:val="center"/>
            <w:hideMark/>
          </w:tcPr>
          <w:p w:rsidR="002128DF" w:rsidRPr="00AF1F43" w:rsidRDefault="002128DF" w:rsidP="002128DF">
            <w:pPr>
              <w:jc w:val="right"/>
              <w:rPr>
                <w:rFonts w:ascii="Calibri" w:hAnsi="Calibri" w:cs="Calibri"/>
                <w:color w:val="000000"/>
                <w:sz w:val="16"/>
                <w:szCs w:val="16"/>
              </w:rPr>
            </w:pPr>
            <w:r w:rsidRPr="00AF1F43">
              <w:rPr>
                <w:rFonts w:ascii="Calibri" w:hAnsi="Calibri" w:cs="Calibri"/>
                <w:color w:val="000000"/>
                <w:sz w:val="16"/>
                <w:szCs w:val="16"/>
              </w:rPr>
              <w:t>1.180.000</w:t>
            </w:r>
          </w:p>
        </w:tc>
        <w:tc>
          <w:tcPr>
            <w:tcW w:w="1080" w:type="dxa"/>
            <w:tcBorders>
              <w:top w:val="nil"/>
              <w:left w:val="nil"/>
              <w:bottom w:val="single" w:sz="4" w:space="0" w:color="auto"/>
              <w:right w:val="single" w:sz="8" w:space="0" w:color="auto"/>
            </w:tcBorders>
            <w:shd w:val="clear" w:color="auto" w:fill="auto"/>
            <w:noWrap/>
            <w:vAlign w:val="center"/>
            <w:hideMark/>
          </w:tcPr>
          <w:p w:rsidR="002128DF" w:rsidRPr="00AF1F43" w:rsidRDefault="002128DF" w:rsidP="002128DF">
            <w:pPr>
              <w:rPr>
                <w:rFonts w:ascii="Calibri" w:hAnsi="Calibri" w:cs="Calibri"/>
                <w:color w:val="000000"/>
                <w:sz w:val="16"/>
                <w:szCs w:val="16"/>
              </w:rPr>
            </w:pPr>
            <w:r w:rsidRPr="00AF1F43">
              <w:rPr>
                <w:rFonts w:ascii="Calibri" w:hAnsi="Calibri" w:cs="Calibri"/>
                <w:color w:val="000000"/>
                <w:sz w:val="16"/>
                <w:szCs w:val="16"/>
              </w:rPr>
              <w:t> </w:t>
            </w:r>
          </w:p>
        </w:tc>
        <w:tc>
          <w:tcPr>
            <w:tcW w:w="1020" w:type="dxa"/>
            <w:tcBorders>
              <w:top w:val="nil"/>
              <w:left w:val="nil"/>
              <w:bottom w:val="single" w:sz="4" w:space="0" w:color="auto"/>
              <w:right w:val="single" w:sz="8" w:space="0" w:color="auto"/>
            </w:tcBorders>
            <w:shd w:val="clear" w:color="auto" w:fill="auto"/>
            <w:noWrap/>
            <w:vAlign w:val="center"/>
            <w:hideMark/>
          </w:tcPr>
          <w:p w:rsidR="002128DF" w:rsidRPr="00AF1F43" w:rsidRDefault="002128DF" w:rsidP="002128DF">
            <w:pPr>
              <w:jc w:val="right"/>
              <w:rPr>
                <w:rFonts w:ascii="Calibri" w:hAnsi="Calibri" w:cs="Calibri"/>
                <w:color w:val="000000"/>
                <w:sz w:val="16"/>
                <w:szCs w:val="16"/>
              </w:rPr>
            </w:pPr>
            <w:r w:rsidRPr="00AF1F43">
              <w:rPr>
                <w:rFonts w:ascii="Calibri" w:hAnsi="Calibri" w:cs="Calibri"/>
                <w:color w:val="000000"/>
                <w:sz w:val="16"/>
                <w:szCs w:val="16"/>
              </w:rPr>
              <w:t>472.000</w:t>
            </w:r>
          </w:p>
        </w:tc>
        <w:tc>
          <w:tcPr>
            <w:tcW w:w="1100" w:type="dxa"/>
            <w:tcBorders>
              <w:top w:val="nil"/>
              <w:left w:val="nil"/>
              <w:bottom w:val="single" w:sz="4" w:space="0" w:color="auto"/>
              <w:right w:val="single" w:sz="8" w:space="0" w:color="auto"/>
            </w:tcBorders>
            <w:shd w:val="clear" w:color="auto" w:fill="auto"/>
            <w:noWrap/>
            <w:vAlign w:val="center"/>
            <w:hideMark/>
          </w:tcPr>
          <w:p w:rsidR="002128DF" w:rsidRPr="00AF1F43" w:rsidRDefault="002128DF" w:rsidP="002128DF">
            <w:pPr>
              <w:rPr>
                <w:rFonts w:ascii="Calibri" w:hAnsi="Calibri" w:cs="Calibri"/>
                <w:color w:val="000000"/>
                <w:sz w:val="16"/>
                <w:szCs w:val="16"/>
              </w:rPr>
            </w:pPr>
            <w:r w:rsidRPr="00AF1F43">
              <w:rPr>
                <w:rFonts w:ascii="Calibri" w:hAnsi="Calibri" w:cs="Calibri"/>
                <w:color w:val="000000"/>
                <w:sz w:val="16"/>
                <w:szCs w:val="16"/>
              </w:rPr>
              <w:t> </w:t>
            </w:r>
          </w:p>
        </w:tc>
        <w:tc>
          <w:tcPr>
            <w:tcW w:w="980" w:type="dxa"/>
            <w:tcBorders>
              <w:top w:val="nil"/>
              <w:left w:val="nil"/>
              <w:bottom w:val="single" w:sz="4" w:space="0" w:color="auto"/>
              <w:right w:val="single" w:sz="8" w:space="0" w:color="auto"/>
            </w:tcBorders>
            <w:shd w:val="clear" w:color="auto" w:fill="auto"/>
            <w:noWrap/>
            <w:vAlign w:val="center"/>
            <w:hideMark/>
          </w:tcPr>
          <w:p w:rsidR="002128DF" w:rsidRPr="00AF1F43" w:rsidRDefault="002128DF" w:rsidP="002128DF">
            <w:pPr>
              <w:rPr>
                <w:rFonts w:ascii="Calibri" w:hAnsi="Calibri" w:cs="Calibri"/>
                <w:color w:val="000000"/>
                <w:sz w:val="16"/>
                <w:szCs w:val="16"/>
              </w:rPr>
            </w:pPr>
            <w:r w:rsidRPr="00AF1F43">
              <w:rPr>
                <w:rFonts w:ascii="Calibri" w:hAnsi="Calibri" w:cs="Calibri"/>
                <w:color w:val="000000"/>
                <w:sz w:val="16"/>
                <w:szCs w:val="16"/>
              </w:rPr>
              <w:t> </w:t>
            </w:r>
          </w:p>
        </w:tc>
        <w:tc>
          <w:tcPr>
            <w:tcW w:w="1180" w:type="dxa"/>
            <w:tcBorders>
              <w:top w:val="nil"/>
              <w:left w:val="nil"/>
              <w:bottom w:val="single" w:sz="4" w:space="0" w:color="auto"/>
              <w:right w:val="single" w:sz="8" w:space="0" w:color="auto"/>
            </w:tcBorders>
            <w:shd w:val="clear" w:color="auto" w:fill="auto"/>
            <w:noWrap/>
            <w:vAlign w:val="center"/>
            <w:hideMark/>
          </w:tcPr>
          <w:p w:rsidR="002128DF" w:rsidRPr="00AF1F43" w:rsidRDefault="002128DF" w:rsidP="002128DF">
            <w:pPr>
              <w:jc w:val="right"/>
              <w:rPr>
                <w:rFonts w:ascii="Calibri" w:hAnsi="Calibri" w:cs="Calibri"/>
                <w:color w:val="000000"/>
                <w:sz w:val="16"/>
                <w:szCs w:val="16"/>
              </w:rPr>
            </w:pPr>
            <w:r w:rsidRPr="00AF1F43">
              <w:rPr>
                <w:rFonts w:ascii="Calibri" w:hAnsi="Calibri" w:cs="Calibri"/>
                <w:color w:val="000000"/>
                <w:sz w:val="16"/>
                <w:szCs w:val="16"/>
              </w:rPr>
              <w:t>672.962</w:t>
            </w:r>
          </w:p>
        </w:tc>
        <w:tc>
          <w:tcPr>
            <w:tcW w:w="1120" w:type="dxa"/>
            <w:tcBorders>
              <w:top w:val="nil"/>
              <w:left w:val="nil"/>
              <w:bottom w:val="single" w:sz="4" w:space="0" w:color="auto"/>
              <w:right w:val="single" w:sz="8" w:space="0" w:color="auto"/>
            </w:tcBorders>
            <w:shd w:val="clear" w:color="auto" w:fill="auto"/>
            <w:noWrap/>
            <w:vAlign w:val="center"/>
            <w:hideMark/>
          </w:tcPr>
          <w:p w:rsidR="002128DF" w:rsidRPr="00AF1F43" w:rsidRDefault="002128DF" w:rsidP="002128DF">
            <w:pPr>
              <w:rPr>
                <w:rFonts w:ascii="Calibri" w:hAnsi="Calibri" w:cs="Calibri"/>
                <w:color w:val="000000"/>
                <w:sz w:val="16"/>
                <w:szCs w:val="16"/>
              </w:rPr>
            </w:pPr>
            <w:r w:rsidRPr="00AF1F43">
              <w:rPr>
                <w:rFonts w:ascii="Calibri" w:hAnsi="Calibri" w:cs="Calibri"/>
                <w:color w:val="000000"/>
                <w:sz w:val="16"/>
                <w:szCs w:val="16"/>
              </w:rPr>
              <w:t> </w:t>
            </w:r>
          </w:p>
        </w:tc>
        <w:tc>
          <w:tcPr>
            <w:tcW w:w="1060" w:type="dxa"/>
            <w:tcBorders>
              <w:top w:val="nil"/>
              <w:left w:val="nil"/>
              <w:bottom w:val="single" w:sz="4" w:space="0" w:color="auto"/>
              <w:right w:val="single" w:sz="8" w:space="0" w:color="auto"/>
            </w:tcBorders>
            <w:shd w:val="clear" w:color="auto" w:fill="auto"/>
            <w:noWrap/>
            <w:vAlign w:val="center"/>
            <w:hideMark/>
          </w:tcPr>
          <w:p w:rsidR="002128DF" w:rsidRPr="00AF1F43" w:rsidRDefault="002128DF" w:rsidP="002128DF">
            <w:pPr>
              <w:rPr>
                <w:rFonts w:ascii="Calibri" w:hAnsi="Calibri" w:cs="Calibri"/>
                <w:color w:val="000000"/>
                <w:sz w:val="16"/>
                <w:szCs w:val="16"/>
              </w:rPr>
            </w:pPr>
            <w:r w:rsidRPr="00AF1F43">
              <w:rPr>
                <w:rFonts w:ascii="Calibri" w:hAnsi="Calibri" w:cs="Calibri"/>
                <w:color w:val="000000"/>
                <w:sz w:val="16"/>
                <w:szCs w:val="16"/>
              </w:rPr>
              <w:t> </w:t>
            </w:r>
          </w:p>
        </w:tc>
        <w:tc>
          <w:tcPr>
            <w:tcW w:w="1060" w:type="dxa"/>
            <w:tcBorders>
              <w:top w:val="nil"/>
              <w:left w:val="nil"/>
              <w:bottom w:val="single" w:sz="4" w:space="0" w:color="auto"/>
              <w:right w:val="single" w:sz="8" w:space="0" w:color="auto"/>
            </w:tcBorders>
            <w:shd w:val="clear" w:color="auto" w:fill="auto"/>
            <w:noWrap/>
            <w:vAlign w:val="center"/>
            <w:hideMark/>
          </w:tcPr>
          <w:p w:rsidR="002128DF" w:rsidRPr="00AF1F43" w:rsidRDefault="002128DF" w:rsidP="002128DF">
            <w:pPr>
              <w:jc w:val="right"/>
              <w:rPr>
                <w:rFonts w:ascii="Calibri" w:hAnsi="Calibri" w:cs="Calibri"/>
                <w:b/>
                <w:bCs/>
                <w:color w:val="000000"/>
                <w:sz w:val="16"/>
                <w:szCs w:val="16"/>
              </w:rPr>
            </w:pPr>
            <w:r w:rsidRPr="00AF1F43">
              <w:rPr>
                <w:rFonts w:ascii="Calibri" w:hAnsi="Calibri" w:cs="Calibri"/>
                <w:b/>
                <w:bCs/>
                <w:color w:val="000000"/>
                <w:sz w:val="16"/>
                <w:szCs w:val="16"/>
              </w:rPr>
              <w:t>2.324.962</w:t>
            </w:r>
          </w:p>
        </w:tc>
        <w:tc>
          <w:tcPr>
            <w:tcW w:w="840" w:type="dxa"/>
            <w:tcBorders>
              <w:top w:val="nil"/>
              <w:left w:val="nil"/>
              <w:bottom w:val="single" w:sz="4" w:space="0" w:color="auto"/>
              <w:right w:val="single" w:sz="8" w:space="0" w:color="auto"/>
            </w:tcBorders>
            <w:shd w:val="clear" w:color="auto" w:fill="auto"/>
            <w:noWrap/>
            <w:vAlign w:val="center"/>
            <w:hideMark/>
          </w:tcPr>
          <w:p w:rsidR="002128DF" w:rsidRPr="00AF1F43" w:rsidRDefault="002128DF" w:rsidP="002128DF">
            <w:pPr>
              <w:jc w:val="right"/>
              <w:rPr>
                <w:rFonts w:ascii="Calibri" w:hAnsi="Calibri" w:cs="Calibri"/>
                <w:b/>
                <w:bCs/>
                <w:color w:val="000000"/>
                <w:sz w:val="16"/>
                <w:szCs w:val="16"/>
              </w:rPr>
            </w:pPr>
            <w:r w:rsidRPr="00AF1F43">
              <w:rPr>
                <w:rFonts w:ascii="Calibri" w:hAnsi="Calibri" w:cs="Calibri"/>
                <w:b/>
                <w:bCs/>
                <w:color w:val="000000"/>
                <w:sz w:val="16"/>
                <w:szCs w:val="16"/>
              </w:rPr>
              <w:t>10,02%</w:t>
            </w:r>
          </w:p>
        </w:tc>
      </w:tr>
      <w:tr w:rsidR="002128DF" w:rsidRPr="00AF1F43" w:rsidTr="002128DF">
        <w:trPr>
          <w:trHeight w:val="250"/>
          <w:jc w:val="center"/>
        </w:trPr>
        <w:tc>
          <w:tcPr>
            <w:tcW w:w="3480" w:type="dxa"/>
            <w:tcBorders>
              <w:top w:val="nil"/>
              <w:left w:val="single" w:sz="8" w:space="0" w:color="auto"/>
              <w:bottom w:val="single" w:sz="4" w:space="0" w:color="auto"/>
              <w:right w:val="single" w:sz="8" w:space="0" w:color="auto"/>
            </w:tcBorders>
            <w:shd w:val="clear" w:color="auto" w:fill="auto"/>
            <w:vAlign w:val="center"/>
            <w:hideMark/>
          </w:tcPr>
          <w:p w:rsidR="002128DF" w:rsidRPr="00AF1F43" w:rsidRDefault="002128DF" w:rsidP="002128DF">
            <w:pPr>
              <w:rPr>
                <w:rFonts w:ascii="Calibri" w:hAnsi="Calibri" w:cs="Calibri"/>
                <w:color w:val="000000"/>
                <w:sz w:val="16"/>
                <w:szCs w:val="16"/>
              </w:rPr>
            </w:pPr>
            <w:r w:rsidRPr="00AF1F43">
              <w:rPr>
                <w:rFonts w:ascii="Calibri" w:hAnsi="Calibri" w:cs="Calibri"/>
                <w:color w:val="000000"/>
                <w:sz w:val="16"/>
                <w:szCs w:val="16"/>
              </w:rPr>
              <w:t>Τέλη άρδευσης</w:t>
            </w:r>
          </w:p>
        </w:tc>
        <w:tc>
          <w:tcPr>
            <w:tcW w:w="1120" w:type="dxa"/>
            <w:tcBorders>
              <w:top w:val="nil"/>
              <w:left w:val="nil"/>
              <w:bottom w:val="single" w:sz="4" w:space="0" w:color="auto"/>
              <w:right w:val="single" w:sz="8" w:space="0" w:color="auto"/>
            </w:tcBorders>
            <w:shd w:val="clear" w:color="auto" w:fill="auto"/>
            <w:noWrap/>
            <w:vAlign w:val="center"/>
            <w:hideMark/>
          </w:tcPr>
          <w:p w:rsidR="002128DF" w:rsidRPr="00AF1F43" w:rsidRDefault="002128DF" w:rsidP="002128DF">
            <w:pPr>
              <w:jc w:val="right"/>
              <w:rPr>
                <w:rFonts w:ascii="Calibri" w:hAnsi="Calibri" w:cs="Calibri"/>
                <w:color w:val="000000"/>
                <w:sz w:val="16"/>
                <w:szCs w:val="16"/>
              </w:rPr>
            </w:pPr>
            <w:r w:rsidRPr="00AF1F43">
              <w:rPr>
                <w:rFonts w:ascii="Calibri" w:hAnsi="Calibri" w:cs="Calibri"/>
                <w:color w:val="000000"/>
                <w:sz w:val="16"/>
                <w:szCs w:val="16"/>
              </w:rPr>
              <w:t>122.500</w:t>
            </w:r>
          </w:p>
        </w:tc>
        <w:tc>
          <w:tcPr>
            <w:tcW w:w="1080" w:type="dxa"/>
            <w:tcBorders>
              <w:top w:val="nil"/>
              <w:left w:val="nil"/>
              <w:bottom w:val="single" w:sz="4" w:space="0" w:color="auto"/>
              <w:right w:val="single" w:sz="8" w:space="0" w:color="auto"/>
            </w:tcBorders>
            <w:shd w:val="clear" w:color="auto" w:fill="auto"/>
            <w:noWrap/>
            <w:vAlign w:val="center"/>
            <w:hideMark/>
          </w:tcPr>
          <w:p w:rsidR="002128DF" w:rsidRPr="00AF1F43" w:rsidRDefault="002128DF" w:rsidP="002128DF">
            <w:pPr>
              <w:rPr>
                <w:rFonts w:ascii="Calibri" w:hAnsi="Calibri" w:cs="Calibri"/>
                <w:color w:val="000000"/>
                <w:sz w:val="16"/>
                <w:szCs w:val="16"/>
              </w:rPr>
            </w:pPr>
            <w:r w:rsidRPr="00AF1F43">
              <w:rPr>
                <w:rFonts w:ascii="Calibri" w:hAnsi="Calibri" w:cs="Calibri"/>
                <w:color w:val="000000"/>
                <w:sz w:val="16"/>
                <w:szCs w:val="16"/>
              </w:rPr>
              <w:t> </w:t>
            </w:r>
          </w:p>
        </w:tc>
        <w:tc>
          <w:tcPr>
            <w:tcW w:w="1020" w:type="dxa"/>
            <w:tcBorders>
              <w:top w:val="nil"/>
              <w:left w:val="nil"/>
              <w:bottom w:val="single" w:sz="4" w:space="0" w:color="auto"/>
              <w:right w:val="single" w:sz="8" w:space="0" w:color="auto"/>
            </w:tcBorders>
            <w:shd w:val="clear" w:color="auto" w:fill="auto"/>
            <w:noWrap/>
            <w:vAlign w:val="center"/>
            <w:hideMark/>
          </w:tcPr>
          <w:p w:rsidR="002128DF" w:rsidRPr="00AF1F43" w:rsidRDefault="002128DF" w:rsidP="002128DF">
            <w:pPr>
              <w:rPr>
                <w:rFonts w:ascii="Calibri" w:hAnsi="Calibri" w:cs="Calibri"/>
                <w:color w:val="000000"/>
                <w:sz w:val="16"/>
                <w:szCs w:val="16"/>
              </w:rPr>
            </w:pPr>
            <w:r w:rsidRPr="00AF1F43">
              <w:rPr>
                <w:rFonts w:ascii="Calibri" w:hAnsi="Calibri" w:cs="Calibri"/>
                <w:color w:val="000000"/>
                <w:sz w:val="16"/>
                <w:szCs w:val="16"/>
              </w:rPr>
              <w:t> </w:t>
            </w:r>
          </w:p>
        </w:tc>
        <w:tc>
          <w:tcPr>
            <w:tcW w:w="1100" w:type="dxa"/>
            <w:tcBorders>
              <w:top w:val="nil"/>
              <w:left w:val="nil"/>
              <w:bottom w:val="single" w:sz="4" w:space="0" w:color="auto"/>
              <w:right w:val="single" w:sz="8" w:space="0" w:color="auto"/>
            </w:tcBorders>
            <w:shd w:val="clear" w:color="auto" w:fill="auto"/>
            <w:noWrap/>
            <w:vAlign w:val="center"/>
            <w:hideMark/>
          </w:tcPr>
          <w:p w:rsidR="002128DF" w:rsidRPr="00AF1F43" w:rsidRDefault="002128DF" w:rsidP="002128DF">
            <w:pPr>
              <w:rPr>
                <w:rFonts w:ascii="Calibri" w:hAnsi="Calibri" w:cs="Calibri"/>
                <w:color w:val="000000"/>
                <w:sz w:val="16"/>
                <w:szCs w:val="16"/>
              </w:rPr>
            </w:pPr>
            <w:r w:rsidRPr="00AF1F43">
              <w:rPr>
                <w:rFonts w:ascii="Calibri" w:hAnsi="Calibri" w:cs="Calibri"/>
                <w:color w:val="000000"/>
                <w:sz w:val="16"/>
                <w:szCs w:val="16"/>
              </w:rPr>
              <w:t> </w:t>
            </w:r>
          </w:p>
        </w:tc>
        <w:tc>
          <w:tcPr>
            <w:tcW w:w="980" w:type="dxa"/>
            <w:tcBorders>
              <w:top w:val="nil"/>
              <w:left w:val="nil"/>
              <w:bottom w:val="single" w:sz="4" w:space="0" w:color="auto"/>
              <w:right w:val="single" w:sz="8" w:space="0" w:color="auto"/>
            </w:tcBorders>
            <w:shd w:val="clear" w:color="auto" w:fill="auto"/>
            <w:noWrap/>
            <w:vAlign w:val="center"/>
            <w:hideMark/>
          </w:tcPr>
          <w:p w:rsidR="002128DF" w:rsidRPr="00AF1F43" w:rsidRDefault="002128DF" w:rsidP="002128DF">
            <w:pPr>
              <w:rPr>
                <w:rFonts w:ascii="Calibri" w:hAnsi="Calibri" w:cs="Calibri"/>
                <w:color w:val="000000"/>
                <w:sz w:val="16"/>
                <w:szCs w:val="16"/>
              </w:rPr>
            </w:pPr>
            <w:r w:rsidRPr="00AF1F43">
              <w:rPr>
                <w:rFonts w:ascii="Calibri" w:hAnsi="Calibri" w:cs="Calibri"/>
                <w:color w:val="000000"/>
                <w:sz w:val="16"/>
                <w:szCs w:val="16"/>
              </w:rPr>
              <w:t> </w:t>
            </w:r>
          </w:p>
        </w:tc>
        <w:tc>
          <w:tcPr>
            <w:tcW w:w="1180" w:type="dxa"/>
            <w:tcBorders>
              <w:top w:val="nil"/>
              <w:left w:val="nil"/>
              <w:bottom w:val="single" w:sz="4" w:space="0" w:color="auto"/>
              <w:right w:val="single" w:sz="8" w:space="0" w:color="auto"/>
            </w:tcBorders>
            <w:shd w:val="clear" w:color="auto" w:fill="auto"/>
            <w:noWrap/>
            <w:vAlign w:val="center"/>
            <w:hideMark/>
          </w:tcPr>
          <w:p w:rsidR="002128DF" w:rsidRPr="00AF1F43" w:rsidRDefault="002128DF" w:rsidP="002128DF">
            <w:pPr>
              <w:jc w:val="right"/>
              <w:rPr>
                <w:rFonts w:ascii="Calibri" w:hAnsi="Calibri" w:cs="Calibri"/>
                <w:color w:val="000000"/>
                <w:sz w:val="16"/>
                <w:szCs w:val="16"/>
              </w:rPr>
            </w:pPr>
            <w:r w:rsidRPr="00AF1F43">
              <w:rPr>
                <w:rFonts w:ascii="Calibri" w:hAnsi="Calibri" w:cs="Calibri"/>
                <w:color w:val="000000"/>
                <w:sz w:val="16"/>
                <w:szCs w:val="16"/>
              </w:rPr>
              <w:t>182.053</w:t>
            </w:r>
          </w:p>
        </w:tc>
        <w:tc>
          <w:tcPr>
            <w:tcW w:w="1120" w:type="dxa"/>
            <w:tcBorders>
              <w:top w:val="nil"/>
              <w:left w:val="nil"/>
              <w:bottom w:val="single" w:sz="4" w:space="0" w:color="auto"/>
              <w:right w:val="single" w:sz="8" w:space="0" w:color="auto"/>
            </w:tcBorders>
            <w:shd w:val="clear" w:color="auto" w:fill="auto"/>
            <w:noWrap/>
            <w:vAlign w:val="center"/>
            <w:hideMark/>
          </w:tcPr>
          <w:p w:rsidR="002128DF" w:rsidRPr="00AF1F43" w:rsidRDefault="002128DF" w:rsidP="002128DF">
            <w:pPr>
              <w:rPr>
                <w:rFonts w:ascii="Calibri" w:hAnsi="Calibri" w:cs="Calibri"/>
                <w:color w:val="000000"/>
                <w:sz w:val="16"/>
                <w:szCs w:val="16"/>
              </w:rPr>
            </w:pPr>
            <w:r w:rsidRPr="00AF1F43">
              <w:rPr>
                <w:rFonts w:ascii="Calibri" w:hAnsi="Calibri" w:cs="Calibri"/>
                <w:color w:val="000000"/>
                <w:sz w:val="16"/>
                <w:szCs w:val="16"/>
              </w:rPr>
              <w:t> </w:t>
            </w:r>
          </w:p>
        </w:tc>
        <w:tc>
          <w:tcPr>
            <w:tcW w:w="1060" w:type="dxa"/>
            <w:tcBorders>
              <w:top w:val="nil"/>
              <w:left w:val="nil"/>
              <w:bottom w:val="single" w:sz="4" w:space="0" w:color="auto"/>
              <w:right w:val="single" w:sz="8" w:space="0" w:color="auto"/>
            </w:tcBorders>
            <w:shd w:val="clear" w:color="auto" w:fill="auto"/>
            <w:noWrap/>
            <w:vAlign w:val="center"/>
            <w:hideMark/>
          </w:tcPr>
          <w:p w:rsidR="002128DF" w:rsidRPr="00AF1F43" w:rsidRDefault="002128DF" w:rsidP="002128DF">
            <w:pPr>
              <w:rPr>
                <w:rFonts w:ascii="Calibri" w:hAnsi="Calibri" w:cs="Calibri"/>
                <w:color w:val="000000"/>
                <w:sz w:val="16"/>
                <w:szCs w:val="16"/>
              </w:rPr>
            </w:pPr>
            <w:r w:rsidRPr="00AF1F43">
              <w:rPr>
                <w:rFonts w:ascii="Calibri" w:hAnsi="Calibri" w:cs="Calibri"/>
                <w:color w:val="000000"/>
                <w:sz w:val="16"/>
                <w:szCs w:val="16"/>
              </w:rPr>
              <w:t> </w:t>
            </w:r>
          </w:p>
        </w:tc>
        <w:tc>
          <w:tcPr>
            <w:tcW w:w="1060" w:type="dxa"/>
            <w:tcBorders>
              <w:top w:val="nil"/>
              <w:left w:val="nil"/>
              <w:bottom w:val="single" w:sz="4" w:space="0" w:color="auto"/>
              <w:right w:val="single" w:sz="8" w:space="0" w:color="auto"/>
            </w:tcBorders>
            <w:shd w:val="clear" w:color="auto" w:fill="auto"/>
            <w:noWrap/>
            <w:vAlign w:val="center"/>
            <w:hideMark/>
          </w:tcPr>
          <w:p w:rsidR="002128DF" w:rsidRPr="00AF1F43" w:rsidRDefault="002128DF" w:rsidP="002128DF">
            <w:pPr>
              <w:jc w:val="right"/>
              <w:rPr>
                <w:rFonts w:ascii="Calibri" w:hAnsi="Calibri" w:cs="Calibri"/>
                <w:b/>
                <w:bCs/>
                <w:color w:val="000000"/>
                <w:sz w:val="16"/>
                <w:szCs w:val="16"/>
              </w:rPr>
            </w:pPr>
            <w:r w:rsidRPr="00AF1F43">
              <w:rPr>
                <w:rFonts w:ascii="Calibri" w:hAnsi="Calibri" w:cs="Calibri"/>
                <w:b/>
                <w:bCs/>
                <w:color w:val="000000"/>
                <w:sz w:val="16"/>
                <w:szCs w:val="16"/>
              </w:rPr>
              <w:t>304.553</w:t>
            </w:r>
          </w:p>
        </w:tc>
        <w:tc>
          <w:tcPr>
            <w:tcW w:w="840" w:type="dxa"/>
            <w:tcBorders>
              <w:top w:val="nil"/>
              <w:left w:val="nil"/>
              <w:bottom w:val="single" w:sz="4" w:space="0" w:color="auto"/>
              <w:right w:val="single" w:sz="8" w:space="0" w:color="auto"/>
            </w:tcBorders>
            <w:shd w:val="clear" w:color="auto" w:fill="auto"/>
            <w:noWrap/>
            <w:vAlign w:val="center"/>
            <w:hideMark/>
          </w:tcPr>
          <w:p w:rsidR="002128DF" w:rsidRPr="00AF1F43" w:rsidRDefault="002128DF" w:rsidP="002128DF">
            <w:pPr>
              <w:jc w:val="right"/>
              <w:rPr>
                <w:rFonts w:ascii="Calibri" w:hAnsi="Calibri" w:cs="Calibri"/>
                <w:b/>
                <w:bCs/>
                <w:color w:val="000000"/>
                <w:sz w:val="16"/>
                <w:szCs w:val="16"/>
              </w:rPr>
            </w:pPr>
            <w:r w:rsidRPr="00AF1F43">
              <w:rPr>
                <w:rFonts w:ascii="Calibri" w:hAnsi="Calibri" w:cs="Calibri"/>
                <w:b/>
                <w:bCs/>
                <w:color w:val="000000"/>
                <w:sz w:val="16"/>
                <w:szCs w:val="16"/>
              </w:rPr>
              <w:t>1,31%</w:t>
            </w:r>
          </w:p>
        </w:tc>
      </w:tr>
      <w:tr w:rsidR="002128DF" w:rsidRPr="00AF1F43" w:rsidTr="002128DF">
        <w:trPr>
          <w:trHeight w:val="260"/>
          <w:jc w:val="center"/>
        </w:trPr>
        <w:tc>
          <w:tcPr>
            <w:tcW w:w="3480" w:type="dxa"/>
            <w:tcBorders>
              <w:top w:val="nil"/>
              <w:left w:val="single" w:sz="8" w:space="0" w:color="auto"/>
              <w:bottom w:val="nil"/>
              <w:right w:val="single" w:sz="8" w:space="0" w:color="auto"/>
            </w:tcBorders>
            <w:shd w:val="clear" w:color="auto" w:fill="auto"/>
            <w:vAlign w:val="center"/>
            <w:hideMark/>
          </w:tcPr>
          <w:p w:rsidR="002128DF" w:rsidRPr="00AF1F43" w:rsidRDefault="002128DF" w:rsidP="002128DF">
            <w:pPr>
              <w:rPr>
                <w:rFonts w:ascii="Calibri" w:hAnsi="Calibri" w:cs="Calibri"/>
                <w:color w:val="000000"/>
                <w:sz w:val="16"/>
                <w:szCs w:val="16"/>
              </w:rPr>
            </w:pPr>
            <w:r w:rsidRPr="00AF1F43">
              <w:rPr>
                <w:rFonts w:ascii="Calibri" w:hAnsi="Calibri" w:cs="Calibri"/>
                <w:color w:val="000000"/>
                <w:sz w:val="16"/>
                <w:szCs w:val="16"/>
              </w:rPr>
              <w:t xml:space="preserve">Τέλη </w:t>
            </w:r>
            <w:proofErr w:type="spellStart"/>
            <w:r w:rsidRPr="00AF1F43">
              <w:rPr>
                <w:rFonts w:ascii="Calibri" w:hAnsi="Calibri" w:cs="Calibri"/>
                <w:color w:val="000000"/>
                <w:sz w:val="16"/>
                <w:szCs w:val="16"/>
              </w:rPr>
              <w:t>Υδρευσης</w:t>
            </w:r>
            <w:proofErr w:type="spellEnd"/>
            <w:r w:rsidRPr="00AF1F43">
              <w:rPr>
                <w:rFonts w:ascii="Calibri" w:hAnsi="Calibri" w:cs="Calibri"/>
                <w:color w:val="000000"/>
                <w:sz w:val="16"/>
                <w:szCs w:val="16"/>
              </w:rPr>
              <w:t>-αποχέτευσης</w:t>
            </w:r>
          </w:p>
        </w:tc>
        <w:tc>
          <w:tcPr>
            <w:tcW w:w="1120" w:type="dxa"/>
            <w:tcBorders>
              <w:top w:val="nil"/>
              <w:left w:val="nil"/>
              <w:bottom w:val="nil"/>
              <w:right w:val="single" w:sz="8" w:space="0" w:color="auto"/>
            </w:tcBorders>
            <w:shd w:val="clear" w:color="auto" w:fill="auto"/>
            <w:noWrap/>
            <w:vAlign w:val="center"/>
            <w:hideMark/>
          </w:tcPr>
          <w:p w:rsidR="002128DF" w:rsidRPr="00AF1F43" w:rsidRDefault="002128DF" w:rsidP="002128DF">
            <w:pPr>
              <w:rPr>
                <w:rFonts w:ascii="Calibri" w:hAnsi="Calibri" w:cs="Calibri"/>
                <w:color w:val="000000"/>
                <w:sz w:val="16"/>
                <w:szCs w:val="16"/>
              </w:rPr>
            </w:pPr>
            <w:r w:rsidRPr="00AF1F43">
              <w:rPr>
                <w:rFonts w:ascii="Calibri" w:hAnsi="Calibri" w:cs="Calibri"/>
                <w:color w:val="000000"/>
                <w:sz w:val="16"/>
                <w:szCs w:val="16"/>
              </w:rPr>
              <w:t> </w:t>
            </w:r>
          </w:p>
        </w:tc>
        <w:tc>
          <w:tcPr>
            <w:tcW w:w="1080" w:type="dxa"/>
            <w:tcBorders>
              <w:top w:val="nil"/>
              <w:left w:val="nil"/>
              <w:bottom w:val="nil"/>
              <w:right w:val="single" w:sz="8" w:space="0" w:color="auto"/>
            </w:tcBorders>
            <w:shd w:val="clear" w:color="auto" w:fill="auto"/>
            <w:noWrap/>
            <w:vAlign w:val="center"/>
            <w:hideMark/>
          </w:tcPr>
          <w:p w:rsidR="002128DF" w:rsidRPr="00AF1F43" w:rsidRDefault="002128DF" w:rsidP="002128DF">
            <w:pPr>
              <w:rPr>
                <w:rFonts w:ascii="Calibri" w:hAnsi="Calibri" w:cs="Calibri"/>
                <w:color w:val="000000"/>
                <w:sz w:val="16"/>
                <w:szCs w:val="16"/>
              </w:rPr>
            </w:pPr>
            <w:r w:rsidRPr="00AF1F43">
              <w:rPr>
                <w:rFonts w:ascii="Calibri" w:hAnsi="Calibri" w:cs="Calibri"/>
                <w:color w:val="000000"/>
                <w:sz w:val="16"/>
                <w:szCs w:val="16"/>
              </w:rPr>
              <w:t> </w:t>
            </w:r>
          </w:p>
        </w:tc>
        <w:tc>
          <w:tcPr>
            <w:tcW w:w="1020" w:type="dxa"/>
            <w:tcBorders>
              <w:top w:val="nil"/>
              <w:left w:val="nil"/>
              <w:bottom w:val="nil"/>
              <w:right w:val="single" w:sz="8" w:space="0" w:color="auto"/>
            </w:tcBorders>
            <w:shd w:val="clear" w:color="auto" w:fill="auto"/>
            <w:noWrap/>
            <w:vAlign w:val="center"/>
            <w:hideMark/>
          </w:tcPr>
          <w:p w:rsidR="002128DF" w:rsidRPr="00AF1F43" w:rsidRDefault="002128DF" w:rsidP="002128DF">
            <w:pPr>
              <w:rPr>
                <w:rFonts w:ascii="Calibri" w:hAnsi="Calibri" w:cs="Calibri"/>
                <w:color w:val="000000"/>
                <w:sz w:val="16"/>
                <w:szCs w:val="16"/>
              </w:rPr>
            </w:pPr>
            <w:r w:rsidRPr="00AF1F43">
              <w:rPr>
                <w:rFonts w:ascii="Calibri" w:hAnsi="Calibri" w:cs="Calibri"/>
                <w:color w:val="000000"/>
                <w:sz w:val="16"/>
                <w:szCs w:val="16"/>
              </w:rPr>
              <w:t> </w:t>
            </w:r>
          </w:p>
        </w:tc>
        <w:tc>
          <w:tcPr>
            <w:tcW w:w="1100" w:type="dxa"/>
            <w:tcBorders>
              <w:top w:val="nil"/>
              <w:left w:val="nil"/>
              <w:bottom w:val="nil"/>
              <w:right w:val="single" w:sz="8" w:space="0" w:color="auto"/>
            </w:tcBorders>
            <w:shd w:val="clear" w:color="auto" w:fill="auto"/>
            <w:noWrap/>
            <w:vAlign w:val="center"/>
            <w:hideMark/>
          </w:tcPr>
          <w:p w:rsidR="002128DF" w:rsidRPr="00AF1F43" w:rsidRDefault="002128DF" w:rsidP="002128DF">
            <w:pPr>
              <w:rPr>
                <w:rFonts w:ascii="Calibri" w:hAnsi="Calibri" w:cs="Calibri"/>
                <w:color w:val="000000"/>
                <w:sz w:val="16"/>
                <w:szCs w:val="16"/>
              </w:rPr>
            </w:pPr>
            <w:r w:rsidRPr="00AF1F43">
              <w:rPr>
                <w:rFonts w:ascii="Calibri" w:hAnsi="Calibri" w:cs="Calibri"/>
                <w:color w:val="000000"/>
                <w:sz w:val="16"/>
                <w:szCs w:val="16"/>
              </w:rPr>
              <w:t> </w:t>
            </w:r>
          </w:p>
        </w:tc>
        <w:tc>
          <w:tcPr>
            <w:tcW w:w="980" w:type="dxa"/>
            <w:tcBorders>
              <w:top w:val="nil"/>
              <w:left w:val="nil"/>
              <w:bottom w:val="nil"/>
              <w:right w:val="single" w:sz="8" w:space="0" w:color="auto"/>
            </w:tcBorders>
            <w:shd w:val="clear" w:color="auto" w:fill="auto"/>
            <w:noWrap/>
            <w:vAlign w:val="center"/>
            <w:hideMark/>
          </w:tcPr>
          <w:p w:rsidR="002128DF" w:rsidRPr="00AF1F43" w:rsidRDefault="002128DF" w:rsidP="002128DF">
            <w:pPr>
              <w:rPr>
                <w:rFonts w:ascii="Calibri" w:hAnsi="Calibri" w:cs="Calibri"/>
                <w:color w:val="000000"/>
                <w:sz w:val="16"/>
                <w:szCs w:val="16"/>
              </w:rPr>
            </w:pPr>
            <w:r w:rsidRPr="00AF1F43">
              <w:rPr>
                <w:rFonts w:ascii="Calibri" w:hAnsi="Calibri" w:cs="Calibri"/>
                <w:color w:val="000000"/>
                <w:sz w:val="16"/>
                <w:szCs w:val="16"/>
              </w:rPr>
              <w:t> </w:t>
            </w:r>
          </w:p>
        </w:tc>
        <w:tc>
          <w:tcPr>
            <w:tcW w:w="1180" w:type="dxa"/>
            <w:tcBorders>
              <w:top w:val="nil"/>
              <w:left w:val="nil"/>
              <w:bottom w:val="nil"/>
              <w:right w:val="single" w:sz="8" w:space="0" w:color="auto"/>
            </w:tcBorders>
            <w:shd w:val="clear" w:color="auto" w:fill="auto"/>
            <w:noWrap/>
            <w:vAlign w:val="center"/>
            <w:hideMark/>
          </w:tcPr>
          <w:p w:rsidR="002128DF" w:rsidRPr="00AF1F43" w:rsidRDefault="002128DF" w:rsidP="002128DF">
            <w:pPr>
              <w:jc w:val="right"/>
              <w:rPr>
                <w:rFonts w:ascii="Calibri" w:hAnsi="Calibri" w:cs="Calibri"/>
                <w:color w:val="000000"/>
                <w:sz w:val="16"/>
                <w:szCs w:val="16"/>
              </w:rPr>
            </w:pPr>
            <w:r w:rsidRPr="00AF1F43">
              <w:rPr>
                <w:rFonts w:ascii="Calibri" w:hAnsi="Calibri" w:cs="Calibri"/>
                <w:color w:val="000000"/>
                <w:sz w:val="16"/>
                <w:szCs w:val="16"/>
              </w:rPr>
              <w:t>10.723</w:t>
            </w:r>
          </w:p>
        </w:tc>
        <w:tc>
          <w:tcPr>
            <w:tcW w:w="1120" w:type="dxa"/>
            <w:tcBorders>
              <w:top w:val="nil"/>
              <w:left w:val="nil"/>
              <w:bottom w:val="nil"/>
              <w:right w:val="single" w:sz="8" w:space="0" w:color="auto"/>
            </w:tcBorders>
            <w:shd w:val="clear" w:color="auto" w:fill="auto"/>
            <w:noWrap/>
            <w:vAlign w:val="center"/>
            <w:hideMark/>
          </w:tcPr>
          <w:p w:rsidR="002128DF" w:rsidRPr="00AF1F43" w:rsidRDefault="002128DF" w:rsidP="002128DF">
            <w:pPr>
              <w:rPr>
                <w:rFonts w:ascii="Calibri" w:hAnsi="Calibri" w:cs="Calibri"/>
                <w:color w:val="000000"/>
                <w:sz w:val="16"/>
                <w:szCs w:val="16"/>
              </w:rPr>
            </w:pPr>
            <w:r w:rsidRPr="00AF1F43">
              <w:rPr>
                <w:rFonts w:ascii="Calibri" w:hAnsi="Calibri" w:cs="Calibri"/>
                <w:color w:val="000000"/>
                <w:sz w:val="16"/>
                <w:szCs w:val="16"/>
              </w:rPr>
              <w:t> </w:t>
            </w:r>
          </w:p>
        </w:tc>
        <w:tc>
          <w:tcPr>
            <w:tcW w:w="1060" w:type="dxa"/>
            <w:tcBorders>
              <w:top w:val="nil"/>
              <w:left w:val="nil"/>
              <w:bottom w:val="nil"/>
              <w:right w:val="single" w:sz="8" w:space="0" w:color="auto"/>
            </w:tcBorders>
            <w:shd w:val="clear" w:color="auto" w:fill="auto"/>
            <w:noWrap/>
            <w:vAlign w:val="center"/>
            <w:hideMark/>
          </w:tcPr>
          <w:p w:rsidR="002128DF" w:rsidRPr="00AF1F43" w:rsidRDefault="002128DF" w:rsidP="002128DF">
            <w:pPr>
              <w:rPr>
                <w:rFonts w:ascii="Calibri" w:hAnsi="Calibri" w:cs="Calibri"/>
                <w:color w:val="000000"/>
                <w:sz w:val="16"/>
                <w:szCs w:val="16"/>
              </w:rPr>
            </w:pPr>
            <w:r w:rsidRPr="00AF1F43">
              <w:rPr>
                <w:rFonts w:ascii="Calibri" w:hAnsi="Calibri" w:cs="Calibri"/>
                <w:color w:val="000000"/>
                <w:sz w:val="16"/>
                <w:szCs w:val="16"/>
              </w:rPr>
              <w:t> </w:t>
            </w:r>
          </w:p>
        </w:tc>
        <w:tc>
          <w:tcPr>
            <w:tcW w:w="1060" w:type="dxa"/>
            <w:tcBorders>
              <w:top w:val="nil"/>
              <w:left w:val="nil"/>
              <w:bottom w:val="single" w:sz="4" w:space="0" w:color="auto"/>
              <w:right w:val="single" w:sz="8" w:space="0" w:color="auto"/>
            </w:tcBorders>
            <w:shd w:val="clear" w:color="auto" w:fill="auto"/>
            <w:noWrap/>
            <w:vAlign w:val="center"/>
            <w:hideMark/>
          </w:tcPr>
          <w:p w:rsidR="002128DF" w:rsidRPr="00AF1F43" w:rsidRDefault="002128DF" w:rsidP="002128DF">
            <w:pPr>
              <w:jc w:val="right"/>
              <w:rPr>
                <w:rFonts w:ascii="Calibri" w:hAnsi="Calibri" w:cs="Calibri"/>
                <w:b/>
                <w:bCs/>
                <w:color w:val="000000"/>
                <w:sz w:val="16"/>
                <w:szCs w:val="16"/>
              </w:rPr>
            </w:pPr>
            <w:r w:rsidRPr="00AF1F43">
              <w:rPr>
                <w:rFonts w:ascii="Calibri" w:hAnsi="Calibri" w:cs="Calibri"/>
                <w:b/>
                <w:bCs/>
                <w:color w:val="000000"/>
                <w:sz w:val="16"/>
                <w:szCs w:val="16"/>
              </w:rPr>
              <w:t>10.723</w:t>
            </w:r>
          </w:p>
        </w:tc>
        <w:tc>
          <w:tcPr>
            <w:tcW w:w="840" w:type="dxa"/>
            <w:tcBorders>
              <w:top w:val="nil"/>
              <w:left w:val="nil"/>
              <w:bottom w:val="nil"/>
              <w:right w:val="single" w:sz="8" w:space="0" w:color="auto"/>
            </w:tcBorders>
            <w:shd w:val="clear" w:color="auto" w:fill="auto"/>
            <w:noWrap/>
            <w:vAlign w:val="center"/>
            <w:hideMark/>
          </w:tcPr>
          <w:p w:rsidR="002128DF" w:rsidRPr="00AF1F43" w:rsidRDefault="002128DF" w:rsidP="002128DF">
            <w:pPr>
              <w:jc w:val="right"/>
              <w:rPr>
                <w:rFonts w:ascii="Calibri" w:hAnsi="Calibri" w:cs="Calibri"/>
                <w:b/>
                <w:bCs/>
                <w:color w:val="000000"/>
                <w:sz w:val="16"/>
                <w:szCs w:val="16"/>
              </w:rPr>
            </w:pPr>
            <w:r w:rsidRPr="00AF1F43">
              <w:rPr>
                <w:rFonts w:ascii="Calibri" w:hAnsi="Calibri" w:cs="Calibri"/>
                <w:b/>
                <w:bCs/>
                <w:color w:val="000000"/>
                <w:sz w:val="16"/>
                <w:szCs w:val="16"/>
              </w:rPr>
              <w:t>0,05%</w:t>
            </w:r>
          </w:p>
        </w:tc>
      </w:tr>
      <w:tr w:rsidR="002128DF" w:rsidRPr="00AF1F43" w:rsidTr="002128DF">
        <w:trPr>
          <w:trHeight w:val="270"/>
          <w:jc w:val="center"/>
        </w:trPr>
        <w:tc>
          <w:tcPr>
            <w:tcW w:w="3480" w:type="dxa"/>
            <w:tcBorders>
              <w:top w:val="double" w:sz="6" w:space="0" w:color="auto"/>
              <w:left w:val="single" w:sz="8" w:space="0" w:color="auto"/>
              <w:bottom w:val="double" w:sz="6" w:space="0" w:color="auto"/>
              <w:right w:val="single" w:sz="8" w:space="0" w:color="auto"/>
            </w:tcBorders>
            <w:shd w:val="clear" w:color="000000" w:fill="F2F2F2"/>
            <w:vAlign w:val="center"/>
            <w:hideMark/>
          </w:tcPr>
          <w:p w:rsidR="002128DF" w:rsidRPr="00AF1F43" w:rsidRDefault="002128DF" w:rsidP="002128DF">
            <w:pPr>
              <w:rPr>
                <w:rFonts w:ascii="Calibri" w:hAnsi="Calibri" w:cs="Calibri"/>
                <w:b/>
                <w:bCs/>
                <w:color w:val="000000"/>
                <w:sz w:val="16"/>
                <w:szCs w:val="16"/>
              </w:rPr>
            </w:pPr>
            <w:r w:rsidRPr="00AF1F43">
              <w:rPr>
                <w:rFonts w:ascii="Calibri" w:hAnsi="Calibri" w:cs="Calibri"/>
                <w:b/>
                <w:bCs/>
                <w:color w:val="000000"/>
                <w:sz w:val="16"/>
                <w:szCs w:val="16"/>
              </w:rPr>
              <w:t xml:space="preserve">Σύνολο </w:t>
            </w:r>
            <w:proofErr w:type="spellStart"/>
            <w:r w:rsidRPr="00AF1F43">
              <w:rPr>
                <w:rFonts w:ascii="Calibri" w:hAnsi="Calibri" w:cs="Calibri"/>
                <w:b/>
                <w:bCs/>
                <w:color w:val="000000"/>
                <w:sz w:val="16"/>
                <w:szCs w:val="16"/>
              </w:rPr>
              <w:t>Ιδιοι</w:t>
            </w:r>
            <w:proofErr w:type="spellEnd"/>
            <w:r w:rsidRPr="00AF1F43">
              <w:rPr>
                <w:rFonts w:ascii="Calibri" w:hAnsi="Calibri" w:cs="Calibri"/>
                <w:b/>
                <w:bCs/>
                <w:color w:val="000000"/>
                <w:sz w:val="16"/>
                <w:szCs w:val="16"/>
              </w:rPr>
              <w:t xml:space="preserve"> Πόροι</w:t>
            </w:r>
          </w:p>
        </w:tc>
        <w:tc>
          <w:tcPr>
            <w:tcW w:w="1120" w:type="dxa"/>
            <w:tcBorders>
              <w:top w:val="double" w:sz="6" w:space="0" w:color="auto"/>
              <w:left w:val="nil"/>
              <w:bottom w:val="double" w:sz="6" w:space="0" w:color="auto"/>
              <w:right w:val="single" w:sz="8" w:space="0" w:color="auto"/>
            </w:tcBorders>
            <w:shd w:val="clear" w:color="000000" w:fill="F2F2F2"/>
            <w:noWrap/>
            <w:vAlign w:val="center"/>
            <w:hideMark/>
          </w:tcPr>
          <w:p w:rsidR="002128DF" w:rsidRPr="00AF1F43" w:rsidRDefault="002128DF" w:rsidP="002128DF">
            <w:pPr>
              <w:jc w:val="right"/>
              <w:rPr>
                <w:rFonts w:ascii="Calibri" w:hAnsi="Calibri" w:cs="Calibri"/>
                <w:b/>
                <w:bCs/>
                <w:color w:val="000000"/>
                <w:sz w:val="16"/>
                <w:szCs w:val="16"/>
              </w:rPr>
            </w:pPr>
            <w:r w:rsidRPr="00AF1F43">
              <w:rPr>
                <w:rFonts w:ascii="Calibri" w:hAnsi="Calibri" w:cs="Calibri"/>
                <w:b/>
                <w:bCs/>
                <w:color w:val="000000"/>
                <w:sz w:val="16"/>
                <w:szCs w:val="16"/>
              </w:rPr>
              <w:t>2.335.639</w:t>
            </w:r>
          </w:p>
        </w:tc>
        <w:tc>
          <w:tcPr>
            <w:tcW w:w="1080" w:type="dxa"/>
            <w:tcBorders>
              <w:top w:val="double" w:sz="6" w:space="0" w:color="auto"/>
              <w:left w:val="nil"/>
              <w:bottom w:val="double" w:sz="6" w:space="0" w:color="auto"/>
              <w:right w:val="single" w:sz="8" w:space="0" w:color="auto"/>
            </w:tcBorders>
            <w:shd w:val="clear" w:color="000000" w:fill="F2F2F2"/>
            <w:noWrap/>
            <w:vAlign w:val="center"/>
            <w:hideMark/>
          </w:tcPr>
          <w:p w:rsidR="002128DF" w:rsidRPr="00AF1F43" w:rsidRDefault="002128DF" w:rsidP="002128DF">
            <w:pPr>
              <w:jc w:val="right"/>
              <w:rPr>
                <w:rFonts w:ascii="Calibri" w:hAnsi="Calibri" w:cs="Calibri"/>
                <w:b/>
                <w:bCs/>
                <w:color w:val="000000"/>
                <w:sz w:val="16"/>
                <w:szCs w:val="16"/>
              </w:rPr>
            </w:pPr>
            <w:r w:rsidRPr="00AF1F43">
              <w:rPr>
                <w:rFonts w:ascii="Calibri" w:hAnsi="Calibri" w:cs="Calibri"/>
                <w:b/>
                <w:bCs/>
                <w:color w:val="000000"/>
                <w:sz w:val="16"/>
                <w:szCs w:val="16"/>
              </w:rPr>
              <w:t>140.007</w:t>
            </w:r>
          </w:p>
        </w:tc>
        <w:tc>
          <w:tcPr>
            <w:tcW w:w="1020" w:type="dxa"/>
            <w:tcBorders>
              <w:top w:val="double" w:sz="6" w:space="0" w:color="auto"/>
              <w:left w:val="nil"/>
              <w:bottom w:val="double" w:sz="6" w:space="0" w:color="auto"/>
              <w:right w:val="single" w:sz="8" w:space="0" w:color="auto"/>
            </w:tcBorders>
            <w:shd w:val="clear" w:color="000000" w:fill="F2F2F2"/>
            <w:noWrap/>
            <w:vAlign w:val="center"/>
            <w:hideMark/>
          </w:tcPr>
          <w:p w:rsidR="002128DF" w:rsidRPr="00AF1F43" w:rsidRDefault="002128DF" w:rsidP="002128DF">
            <w:pPr>
              <w:jc w:val="right"/>
              <w:rPr>
                <w:rFonts w:ascii="Calibri" w:hAnsi="Calibri" w:cs="Calibri"/>
                <w:b/>
                <w:bCs/>
                <w:color w:val="000000"/>
                <w:sz w:val="16"/>
                <w:szCs w:val="16"/>
              </w:rPr>
            </w:pPr>
            <w:r w:rsidRPr="00AF1F43">
              <w:rPr>
                <w:rFonts w:ascii="Calibri" w:hAnsi="Calibri" w:cs="Calibri"/>
                <w:b/>
                <w:bCs/>
                <w:color w:val="000000"/>
                <w:sz w:val="16"/>
                <w:szCs w:val="16"/>
              </w:rPr>
              <w:t>592.890</w:t>
            </w:r>
          </w:p>
        </w:tc>
        <w:tc>
          <w:tcPr>
            <w:tcW w:w="1100" w:type="dxa"/>
            <w:tcBorders>
              <w:top w:val="double" w:sz="6" w:space="0" w:color="auto"/>
              <w:left w:val="nil"/>
              <w:bottom w:val="double" w:sz="6" w:space="0" w:color="auto"/>
              <w:right w:val="single" w:sz="8" w:space="0" w:color="auto"/>
            </w:tcBorders>
            <w:shd w:val="clear" w:color="000000" w:fill="F2F2F2"/>
            <w:noWrap/>
            <w:vAlign w:val="center"/>
            <w:hideMark/>
          </w:tcPr>
          <w:p w:rsidR="002128DF" w:rsidRPr="00AF1F43" w:rsidRDefault="002128DF" w:rsidP="002128DF">
            <w:pPr>
              <w:jc w:val="right"/>
              <w:rPr>
                <w:rFonts w:ascii="Calibri" w:hAnsi="Calibri" w:cs="Calibri"/>
                <w:b/>
                <w:bCs/>
                <w:color w:val="000000"/>
                <w:sz w:val="16"/>
                <w:szCs w:val="16"/>
              </w:rPr>
            </w:pPr>
            <w:r w:rsidRPr="00AF1F43">
              <w:rPr>
                <w:rFonts w:ascii="Calibri" w:hAnsi="Calibri" w:cs="Calibri"/>
                <w:b/>
                <w:bCs/>
                <w:color w:val="000000"/>
                <w:sz w:val="16"/>
                <w:szCs w:val="16"/>
              </w:rPr>
              <w:t>25.300</w:t>
            </w:r>
          </w:p>
        </w:tc>
        <w:tc>
          <w:tcPr>
            <w:tcW w:w="980" w:type="dxa"/>
            <w:tcBorders>
              <w:top w:val="double" w:sz="6" w:space="0" w:color="auto"/>
              <w:left w:val="nil"/>
              <w:bottom w:val="double" w:sz="6" w:space="0" w:color="auto"/>
              <w:right w:val="single" w:sz="8" w:space="0" w:color="auto"/>
            </w:tcBorders>
            <w:shd w:val="clear" w:color="000000" w:fill="F2F2F2"/>
            <w:noWrap/>
            <w:vAlign w:val="center"/>
            <w:hideMark/>
          </w:tcPr>
          <w:p w:rsidR="002128DF" w:rsidRPr="00AF1F43" w:rsidRDefault="002128DF" w:rsidP="002128DF">
            <w:pPr>
              <w:jc w:val="right"/>
              <w:rPr>
                <w:rFonts w:ascii="Calibri" w:hAnsi="Calibri" w:cs="Calibri"/>
                <w:b/>
                <w:bCs/>
                <w:color w:val="000000"/>
                <w:sz w:val="16"/>
                <w:szCs w:val="16"/>
              </w:rPr>
            </w:pPr>
            <w:r w:rsidRPr="00AF1F43">
              <w:rPr>
                <w:rFonts w:ascii="Calibri" w:hAnsi="Calibri" w:cs="Calibri"/>
                <w:b/>
                <w:bCs/>
                <w:color w:val="000000"/>
                <w:sz w:val="16"/>
                <w:szCs w:val="16"/>
              </w:rPr>
              <w:t>0</w:t>
            </w:r>
          </w:p>
        </w:tc>
        <w:tc>
          <w:tcPr>
            <w:tcW w:w="1180" w:type="dxa"/>
            <w:tcBorders>
              <w:top w:val="double" w:sz="6" w:space="0" w:color="auto"/>
              <w:left w:val="nil"/>
              <w:bottom w:val="double" w:sz="6" w:space="0" w:color="auto"/>
              <w:right w:val="single" w:sz="8" w:space="0" w:color="auto"/>
            </w:tcBorders>
            <w:shd w:val="clear" w:color="000000" w:fill="F2F2F2"/>
            <w:noWrap/>
            <w:vAlign w:val="center"/>
            <w:hideMark/>
          </w:tcPr>
          <w:p w:rsidR="002128DF" w:rsidRPr="00AF1F43" w:rsidRDefault="002128DF" w:rsidP="002128DF">
            <w:pPr>
              <w:jc w:val="right"/>
              <w:rPr>
                <w:rFonts w:ascii="Calibri" w:hAnsi="Calibri" w:cs="Calibri"/>
                <w:b/>
                <w:bCs/>
                <w:color w:val="000000"/>
                <w:sz w:val="16"/>
                <w:szCs w:val="16"/>
              </w:rPr>
            </w:pPr>
            <w:r w:rsidRPr="00AF1F43">
              <w:rPr>
                <w:rFonts w:ascii="Calibri" w:hAnsi="Calibri" w:cs="Calibri"/>
                <w:b/>
                <w:bCs/>
                <w:color w:val="000000"/>
                <w:sz w:val="16"/>
                <w:szCs w:val="16"/>
              </w:rPr>
              <w:t>1.237.936</w:t>
            </w:r>
          </w:p>
        </w:tc>
        <w:tc>
          <w:tcPr>
            <w:tcW w:w="1120" w:type="dxa"/>
            <w:tcBorders>
              <w:top w:val="double" w:sz="6" w:space="0" w:color="auto"/>
              <w:left w:val="nil"/>
              <w:bottom w:val="double" w:sz="6" w:space="0" w:color="auto"/>
              <w:right w:val="single" w:sz="8" w:space="0" w:color="auto"/>
            </w:tcBorders>
            <w:shd w:val="clear" w:color="000000" w:fill="F2F2F2"/>
            <w:noWrap/>
            <w:vAlign w:val="center"/>
            <w:hideMark/>
          </w:tcPr>
          <w:p w:rsidR="002128DF" w:rsidRPr="00AF1F43" w:rsidRDefault="002128DF" w:rsidP="002128DF">
            <w:pPr>
              <w:jc w:val="right"/>
              <w:rPr>
                <w:rFonts w:ascii="Calibri" w:hAnsi="Calibri" w:cs="Calibri"/>
                <w:b/>
                <w:bCs/>
                <w:color w:val="000000"/>
                <w:sz w:val="16"/>
                <w:szCs w:val="16"/>
              </w:rPr>
            </w:pPr>
            <w:r w:rsidRPr="00AF1F43">
              <w:rPr>
                <w:rFonts w:ascii="Calibri" w:hAnsi="Calibri" w:cs="Calibri"/>
                <w:b/>
                <w:bCs/>
                <w:color w:val="000000"/>
                <w:sz w:val="16"/>
                <w:szCs w:val="16"/>
              </w:rPr>
              <w:t>0</w:t>
            </w:r>
          </w:p>
        </w:tc>
        <w:tc>
          <w:tcPr>
            <w:tcW w:w="1060" w:type="dxa"/>
            <w:tcBorders>
              <w:top w:val="double" w:sz="6" w:space="0" w:color="auto"/>
              <w:left w:val="nil"/>
              <w:bottom w:val="double" w:sz="6" w:space="0" w:color="auto"/>
              <w:right w:val="single" w:sz="8" w:space="0" w:color="auto"/>
            </w:tcBorders>
            <w:shd w:val="clear" w:color="000000" w:fill="F2F2F2"/>
            <w:noWrap/>
            <w:vAlign w:val="center"/>
            <w:hideMark/>
          </w:tcPr>
          <w:p w:rsidR="002128DF" w:rsidRPr="00AF1F43" w:rsidRDefault="002128DF" w:rsidP="002128DF">
            <w:pPr>
              <w:jc w:val="right"/>
              <w:rPr>
                <w:rFonts w:ascii="Calibri" w:hAnsi="Calibri" w:cs="Calibri"/>
                <w:b/>
                <w:bCs/>
                <w:color w:val="000000"/>
                <w:sz w:val="16"/>
                <w:szCs w:val="16"/>
              </w:rPr>
            </w:pPr>
            <w:r w:rsidRPr="00AF1F43">
              <w:rPr>
                <w:rFonts w:ascii="Calibri" w:hAnsi="Calibri" w:cs="Calibri"/>
                <w:b/>
                <w:bCs/>
                <w:color w:val="000000"/>
                <w:sz w:val="16"/>
                <w:szCs w:val="16"/>
              </w:rPr>
              <w:t>0</w:t>
            </w:r>
          </w:p>
        </w:tc>
        <w:tc>
          <w:tcPr>
            <w:tcW w:w="1060" w:type="dxa"/>
            <w:tcBorders>
              <w:top w:val="double" w:sz="6" w:space="0" w:color="auto"/>
              <w:left w:val="nil"/>
              <w:bottom w:val="double" w:sz="6" w:space="0" w:color="auto"/>
              <w:right w:val="single" w:sz="8" w:space="0" w:color="auto"/>
            </w:tcBorders>
            <w:shd w:val="clear" w:color="000000" w:fill="F2F2F2"/>
            <w:noWrap/>
            <w:vAlign w:val="center"/>
            <w:hideMark/>
          </w:tcPr>
          <w:p w:rsidR="002128DF" w:rsidRPr="00AF1F43" w:rsidRDefault="002128DF" w:rsidP="002128DF">
            <w:pPr>
              <w:jc w:val="right"/>
              <w:rPr>
                <w:rFonts w:ascii="Calibri" w:hAnsi="Calibri" w:cs="Calibri"/>
                <w:b/>
                <w:bCs/>
                <w:color w:val="000000"/>
                <w:sz w:val="16"/>
                <w:szCs w:val="16"/>
              </w:rPr>
            </w:pPr>
            <w:r w:rsidRPr="00AF1F43">
              <w:rPr>
                <w:rFonts w:ascii="Calibri" w:hAnsi="Calibri" w:cs="Calibri"/>
                <w:b/>
                <w:bCs/>
                <w:color w:val="000000"/>
                <w:sz w:val="16"/>
                <w:szCs w:val="16"/>
              </w:rPr>
              <w:t>4.331.772</w:t>
            </w:r>
          </w:p>
        </w:tc>
        <w:tc>
          <w:tcPr>
            <w:tcW w:w="840" w:type="dxa"/>
            <w:tcBorders>
              <w:top w:val="double" w:sz="6" w:space="0" w:color="auto"/>
              <w:left w:val="nil"/>
              <w:bottom w:val="double" w:sz="6" w:space="0" w:color="auto"/>
              <w:right w:val="single" w:sz="8" w:space="0" w:color="auto"/>
            </w:tcBorders>
            <w:shd w:val="clear" w:color="000000" w:fill="F2F2F2"/>
            <w:noWrap/>
            <w:vAlign w:val="center"/>
            <w:hideMark/>
          </w:tcPr>
          <w:p w:rsidR="002128DF" w:rsidRPr="00AF1F43" w:rsidRDefault="002128DF" w:rsidP="002128DF">
            <w:pPr>
              <w:jc w:val="right"/>
              <w:rPr>
                <w:rFonts w:ascii="Calibri" w:hAnsi="Calibri" w:cs="Calibri"/>
                <w:b/>
                <w:bCs/>
                <w:color w:val="000000"/>
                <w:sz w:val="16"/>
                <w:szCs w:val="16"/>
              </w:rPr>
            </w:pPr>
            <w:r w:rsidRPr="00AF1F43">
              <w:rPr>
                <w:rFonts w:ascii="Calibri" w:hAnsi="Calibri" w:cs="Calibri"/>
                <w:b/>
                <w:bCs/>
                <w:color w:val="000000"/>
                <w:sz w:val="16"/>
                <w:szCs w:val="16"/>
              </w:rPr>
              <w:t>18,67%</w:t>
            </w:r>
          </w:p>
        </w:tc>
      </w:tr>
      <w:tr w:rsidR="002128DF" w:rsidRPr="00AF1F43" w:rsidTr="002128DF">
        <w:trPr>
          <w:trHeight w:val="260"/>
          <w:jc w:val="center"/>
        </w:trPr>
        <w:tc>
          <w:tcPr>
            <w:tcW w:w="3480" w:type="dxa"/>
            <w:tcBorders>
              <w:top w:val="nil"/>
              <w:left w:val="single" w:sz="8" w:space="0" w:color="auto"/>
              <w:bottom w:val="nil"/>
              <w:right w:val="single" w:sz="8" w:space="0" w:color="auto"/>
            </w:tcBorders>
            <w:shd w:val="clear" w:color="auto" w:fill="auto"/>
            <w:vAlign w:val="center"/>
            <w:hideMark/>
          </w:tcPr>
          <w:p w:rsidR="002128DF" w:rsidRPr="00AF1F43" w:rsidRDefault="002128DF" w:rsidP="002128DF">
            <w:pPr>
              <w:rPr>
                <w:rFonts w:ascii="Calibri" w:hAnsi="Calibri" w:cs="Calibri"/>
                <w:b/>
                <w:bCs/>
                <w:color w:val="000000"/>
                <w:sz w:val="16"/>
                <w:szCs w:val="16"/>
              </w:rPr>
            </w:pPr>
            <w:r w:rsidRPr="00AF1F43">
              <w:rPr>
                <w:rFonts w:ascii="Calibri" w:hAnsi="Calibri" w:cs="Calibri"/>
                <w:b/>
                <w:bCs/>
                <w:color w:val="000000"/>
                <w:sz w:val="16"/>
                <w:szCs w:val="16"/>
              </w:rPr>
              <w:t>Επιχορηγήσεις</w:t>
            </w:r>
          </w:p>
        </w:tc>
        <w:tc>
          <w:tcPr>
            <w:tcW w:w="1120" w:type="dxa"/>
            <w:tcBorders>
              <w:top w:val="nil"/>
              <w:left w:val="nil"/>
              <w:bottom w:val="nil"/>
              <w:right w:val="single" w:sz="8" w:space="0" w:color="auto"/>
            </w:tcBorders>
            <w:shd w:val="clear" w:color="auto" w:fill="auto"/>
            <w:noWrap/>
            <w:vAlign w:val="center"/>
            <w:hideMark/>
          </w:tcPr>
          <w:p w:rsidR="002128DF" w:rsidRPr="00AF1F43" w:rsidRDefault="002128DF" w:rsidP="002128DF">
            <w:pPr>
              <w:rPr>
                <w:rFonts w:ascii="Calibri" w:hAnsi="Calibri" w:cs="Calibri"/>
                <w:color w:val="000000"/>
                <w:sz w:val="16"/>
                <w:szCs w:val="16"/>
              </w:rPr>
            </w:pPr>
            <w:r w:rsidRPr="00AF1F43">
              <w:rPr>
                <w:rFonts w:ascii="Calibri" w:hAnsi="Calibri" w:cs="Calibri"/>
                <w:color w:val="000000"/>
                <w:sz w:val="16"/>
                <w:szCs w:val="16"/>
              </w:rPr>
              <w:t> </w:t>
            </w:r>
          </w:p>
        </w:tc>
        <w:tc>
          <w:tcPr>
            <w:tcW w:w="1080" w:type="dxa"/>
            <w:tcBorders>
              <w:top w:val="nil"/>
              <w:left w:val="nil"/>
              <w:bottom w:val="nil"/>
              <w:right w:val="single" w:sz="8" w:space="0" w:color="auto"/>
            </w:tcBorders>
            <w:shd w:val="clear" w:color="auto" w:fill="auto"/>
            <w:noWrap/>
            <w:vAlign w:val="center"/>
            <w:hideMark/>
          </w:tcPr>
          <w:p w:rsidR="002128DF" w:rsidRPr="00AF1F43" w:rsidRDefault="002128DF" w:rsidP="002128DF">
            <w:pPr>
              <w:rPr>
                <w:rFonts w:ascii="Calibri" w:hAnsi="Calibri" w:cs="Calibri"/>
                <w:color w:val="000000"/>
                <w:sz w:val="16"/>
                <w:szCs w:val="16"/>
              </w:rPr>
            </w:pPr>
            <w:r w:rsidRPr="00AF1F43">
              <w:rPr>
                <w:rFonts w:ascii="Calibri" w:hAnsi="Calibri" w:cs="Calibri"/>
                <w:color w:val="000000"/>
                <w:sz w:val="16"/>
                <w:szCs w:val="16"/>
              </w:rPr>
              <w:t> </w:t>
            </w:r>
          </w:p>
        </w:tc>
        <w:tc>
          <w:tcPr>
            <w:tcW w:w="1020" w:type="dxa"/>
            <w:tcBorders>
              <w:top w:val="nil"/>
              <w:left w:val="nil"/>
              <w:bottom w:val="nil"/>
              <w:right w:val="single" w:sz="8" w:space="0" w:color="auto"/>
            </w:tcBorders>
            <w:shd w:val="clear" w:color="auto" w:fill="auto"/>
            <w:noWrap/>
            <w:vAlign w:val="center"/>
            <w:hideMark/>
          </w:tcPr>
          <w:p w:rsidR="002128DF" w:rsidRPr="00AF1F43" w:rsidRDefault="002128DF" w:rsidP="002128DF">
            <w:pPr>
              <w:rPr>
                <w:rFonts w:ascii="Calibri" w:hAnsi="Calibri" w:cs="Calibri"/>
                <w:color w:val="000000"/>
                <w:sz w:val="16"/>
                <w:szCs w:val="16"/>
              </w:rPr>
            </w:pPr>
            <w:r w:rsidRPr="00AF1F43">
              <w:rPr>
                <w:rFonts w:ascii="Calibri" w:hAnsi="Calibri" w:cs="Calibri"/>
                <w:color w:val="000000"/>
                <w:sz w:val="16"/>
                <w:szCs w:val="16"/>
              </w:rPr>
              <w:t> </w:t>
            </w:r>
          </w:p>
        </w:tc>
        <w:tc>
          <w:tcPr>
            <w:tcW w:w="1100" w:type="dxa"/>
            <w:tcBorders>
              <w:top w:val="nil"/>
              <w:left w:val="nil"/>
              <w:bottom w:val="nil"/>
              <w:right w:val="single" w:sz="8" w:space="0" w:color="auto"/>
            </w:tcBorders>
            <w:shd w:val="clear" w:color="auto" w:fill="auto"/>
            <w:noWrap/>
            <w:vAlign w:val="center"/>
            <w:hideMark/>
          </w:tcPr>
          <w:p w:rsidR="002128DF" w:rsidRPr="00AF1F43" w:rsidRDefault="002128DF" w:rsidP="002128DF">
            <w:pPr>
              <w:rPr>
                <w:rFonts w:ascii="Calibri" w:hAnsi="Calibri" w:cs="Calibri"/>
                <w:color w:val="000000"/>
                <w:sz w:val="16"/>
                <w:szCs w:val="16"/>
              </w:rPr>
            </w:pPr>
            <w:r w:rsidRPr="00AF1F43">
              <w:rPr>
                <w:rFonts w:ascii="Calibri" w:hAnsi="Calibri" w:cs="Calibri"/>
                <w:color w:val="000000"/>
                <w:sz w:val="16"/>
                <w:szCs w:val="16"/>
              </w:rPr>
              <w:t> </w:t>
            </w:r>
          </w:p>
        </w:tc>
        <w:tc>
          <w:tcPr>
            <w:tcW w:w="980" w:type="dxa"/>
            <w:tcBorders>
              <w:top w:val="nil"/>
              <w:left w:val="nil"/>
              <w:bottom w:val="nil"/>
              <w:right w:val="single" w:sz="8" w:space="0" w:color="auto"/>
            </w:tcBorders>
            <w:shd w:val="clear" w:color="auto" w:fill="auto"/>
            <w:noWrap/>
            <w:vAlign w:val="center"/>
            <w:hideMark/>
          </w:tcPr>
          <w:p w:rsidR="002128DF" w:rsidRPr="00AF1F43" w:rsidRDefault="002128DF" w:rsidP="002128DF">
            <w:pPr>
              <w:rPr>
                <w:rFonts w:ascii="Calibri" w:hAnsi="Calibri" w:cs="Calibri"/>
                <w:color w:val="000000"/>
                <w:sz w:val="16"/>
                <w:szCs w:val="16"/>
              </w:rPr>
            </w:pPr>
            <w:r w:rsidRPr="00AF1F43">
              <w:rPr>
                <w:rFonts w:ascii="Calibri" w:hAnsi="Calibri" w:cs="Calibri"/>
                <w:color w:val="000000"/>
                <w:sz w:val="16"/>
                <w:szCs w:val="16"/>
              </w:rPr>
              <w:t> </w:t>
            </w:r>
          </w:p>
        </w:tc>
        <w:tc>
          <w:tcPr>
            <w:tcW w:w="1180" w:type="dxa"/>
            <w:tcBorders>
              <w:top w:val="nil"/>
              <w:left w:val="nil"/>
              <w:bottom w:val="nil"/>
              <w:right w:val="single" w:sz="8" w:space="0" w:color="auto"/>
            </w:tcBorders>
            <w:shd w:val="clear" w:color="auto" w:fill="auto"/>
            <w:noWrap/>
            <w:vAlign w:val="center"/>
            <w:hideMark/>
          </w:tcPr>
          <w:p w:rsidR="002128DF" w:rsidRPr="00AF1F43" w:rsidRDefault="002128DF" w:rsidP="002128DF">
            <w:pPr>
              <w:rPr>
                <w:rFonts w:ascii="Calibri" w:hAnsi="Calibri" w:cs="Calibri"/>
                <w:color w:val="000000"/>
                <w:sz w:val="16"/>
                <w:szCs w:val="16"/>
              </w:rPr>
            </w:pPr>
            <w:r w:rsidRPr="00AF1F43">
              <w:rPr>
                <w:rFonts w:ascii="Calibri" w:hAnsi="Calibri" w:cs="Calibri"/>
                <w:color w:val="000000"/>
                <w:sz w:val="16"/>
                <w:szCs w:val="16"/>
              </w:rPr>
              <w:t> </w:t>
            </w:r>
          </w:p>
        </w:tc>
        <w:tc>
          <w:tcPr>
            <w:tcW w:w="1120" w:type="dxa"/>
            <w:tcBorders>
              <w:top w:val="nil"/>
              <w:left w:val="nil"/>
              <w:bottom w:val="nil"/>
              <w:right w:val="single" w:sz="8" w:space="0" w:color="auto"/>
            </w:tcBorders>
            <w:shd w:val="clear" w:color="auto" w:fill="auto"/>
            <w:noWrap/>
            <w:vAlign w:val="center"/>
            <w:hideMark/>
          </w:tcPr>
          <w:p w:rsidR="002128DF" w:rsidRPr="00AF1F43" w:rsidRDefault="002128DF" w:rsidP="002128DF">
            <w:pPr>
              <w:rPr>
                <w:rFonts w:ascii="Calibri" w:hAnsi="Calibri" w:cs="Calibri"/>
                <w:color w:val="000000"/>
                <w:sz w:val="16"/>
                <w:szCs w:val="16"/>
              </w:rPr>
            </w:pPr>
            <w:r w:rsidRPr="00AF1F43">
              <w:rPr>
                <w:rFonts w:ascii="Calibri" w:hAnsi="Calibri" w:cs="Calibri"/>
                <w:color w:val="000000"/>
                <w:sz w:val="16"/>
                <w:szCs w:val="16"/>
              </w:rPr>
              <w:t> </w:t>
            </w:r>
          </w:p>
        </w:tc>
        <w:tc>
          <w:tcPr>
            <w:tcW w:w="1060" w:type="dxa"/>
            <w:tcBorders>
              <w:top w:val="nil"/>
              <w:left w:val="nil"/>
              <w:bottom w:val="nil"/>
              <w:right w:val="single" w:sz="8" w:space="0" w:color="auto"/>
            </w:tcBorders>
            <w:shd w:val="clear" w:color="auto" w:fill="auto"/>
            <w:noWrap/>
            <w:vAlign w:val="center"/>
            <w:hideMark/>
          </w:tcPr>
          <w:p w:rsidR="002128DF" w:rsidRPr="00AF1F43" w:rsidRDefault="002128DF" w:rsidP="002128DF">
            <w:pPr>
              <w:rPr>
                <w:rFonts w:ascii="Calibri" w:hAnsi="Calibri" w:cs="Calibri"/>
                <w:color w:val="000000"/>
                <w:sz w:val="16"/>
                <w:szCs w:val="16"/>
              </w:rPr>
            </w:pPr>
            <w:r w:rsidRPr="00AF1F43">
              <w:rPr>
                <w:rFonts w:ascii="Calibri" w:hAnsi="Calibri" w:cs="Calibri"/>
                <w:color w:val="000000"/>
                <w:sz w:val="16"/>
                <w:szCs w:val="16"/>
              </w:rPr>
              <w:t> </w:t>
            </w:r>
          </w:p>
        </w:tc>
        <w:tc>
          <w:tcPr>
            <w:tcW w:w="1060" w:type="dxa"/>
            <w:tcBorders>
              <w:top w:val="nil"/>
              <w:left w:val="nil"/>
              <w:bottom w:val="nil"/>
              <w:right w:val="single" w:sz="8" w:space="0" w:color="auto"/>
            </w:tcBorders>
            <w:shd w:val="clear" w:color="auto" w:fill="auto"/>
            <w:noWrap/>
            <w:vAlign w:val="center"/>
            <w:hideMark/>
          </w:tcPr>
          <w:p w:rsidR="002128DF" w:rsidRPr="00AF1F43" w:rsidRDefault="002128DF" w:rsidP="002128DF">
            <w:pPr>
              <w:rPr>
                <w:rFonts w:ascii="Calibri" w:hAnsi="Calibri" w:cs="Calibri"/>
                <w:b/>
                <w:bCs/>
                <w:color w:val="000000"/>
                <w:sz w:val="16"/>
                <w:szCs w:val="16"/>
              </w:rPr>
            </w:pPr>
            <w:r w:rsidRPr="00AF1F43">
              <w:rPr>
                <w:rFonts w:ascii="Calibri" w:hAnsi="Calibri" w:cs="Calibri"/>
                <w:b/>
                <w:bCs/>
                <w:color w:val="000000"/>
                <w:sz w:val="16"/>
                <w:szCs w:val="16"/>
              </w:rPr>
              <w:t> </w:t>
            </w:r>
          </w:p>
        </w:tc>
        <w:tc>
          <w:tcPr>
            <w:tcW w:w="840" w:type="dxa"/>
            <w:tcBorders>
              <w:top w:val="nil"/>
              <w:left w:val="nil"/>
              <w:bottom w:val="nil"/>
              <w:right w:val="single" w:sz="8" w:space="0" w:color="auto"/>
            </w:tcBorders>
            <w:shd w:val="clear" w:color="auto" w:fill="auto"/>
            <w:noWrap/>
            <w:vAlign w:val="center"/>
            <w:hideMark/>
          </w:tcPr>
          <w:p w:rsidR="002128DF" w:rsidRPr="00AF1F43" w:rsidRDefault="002128DF" w:rsidP="002128DF">
            <w:pPr>
              <w:rPr>
                <w:rFonts w:ascii="Calibri" w:hAnsi="Calibri" w:cs="Calibri"/>
                <w:b/>
                <w:bCs/>
                <w:color w:val="000000"/>
                <w:sz w:val="16"/>
                <w:szCs w:val="16"/>
              </w:rPr>
            </w:pPr>
            <w:r w:rsidRPr="00AF1F43">
              <w:rPr>
                <w:rFonts w:ascii="Calibri" w:hAnsi="Calibri" w:cs="Calibri"/>
                <w:b/>
                <w:bCs/>
                <w:color w:val="000000"/>
                <w:sz w:val="16"/>
                <w:szCs w:val="16"/>
              </w:rPr>
              <w:t> </w:t>
            </w:r>
          </w:p>
        </w:tc>
      </w:tr>
      <w:tr w:rsidR="002128DF" w:rsidRPr="00AF1F43" w:rsidTr="002128DF">
        <w:trPr>
          <w:trHeight w:val="250"/>
          <w:jc w:val="center"/>
        </w:trPr>
        <w:tc>
          <w:tcPr>
            <w:tcW w:w="3480" w:type="dxa"/>
            <w:tcBorders>
              <w:top w:val="nil"/>
              <w:left w:val="single" w:sz="8" w:space="0" w:color="auto"/>
              <w:bottom w:val="single" w:sz="4" w:space="0" w:color="auto"/>
              <w:right w:val="single" w:sz="8" w:space="0" w:color="auto"/>
            </w:tcBorders>
            <w:shd w:val="clear" w:color="auto" w:fill="auto"/>
            <w:vAlign w:val="center"/>
            <w:hideMark/>
          </w:tcPr>
          <w:p w:rsidR="002128DF" w:rsidRPr="00AF1F43" w:rsidRDefault="002128DF" w:rsidP="002128DF">
            <w:pPr>
              <w:rPr>
                <w:rFonts w:ascii="Calibri" w:hAnsi="Calibri" w:cs="Calibri"/>
                <w:color w:val="000000"/>
                <w:sz w:val="16"/>
                <w:szCs w:val="16"/>
              </w:rPr>
            </w:pPr>
            <w:r w:rsidRPr="00AF1F43">
              <w:rPr>
                <w:rFonts w:ascii="Calibri" w:hAnsi="Calibri" w:cs="Calibri"/>
                <w:color w:val="000000"/>
                <w:sz w:val="16"/>
                <w:szCs w:val="16"/>
              </w:rPr>
              <w:t>Κ.Α.Π - γενικές δαπάνες</w:t>
            </w:r>
          </w:p>
        </w:tc>
        <w:tc>
          <w:tcPr>
            <w:tcW w:w="1120" w:type="dxa"/>
            <w:tcBorders>
              <w:top w:val="nil"/>
              <w:left w:val="nil"/>
              <w:bottom w:val="single" w:sz="4" w:space="0" w:color="auto"/>
              <w:right w:val="single" w:sz="8" w:space="0" w:color="auto"/>
            </w:tcBorders>
            <w:shd w:val="clear" w:color="auto" w:fill="auto"/>
            <w:noWrap/>
            <w:vAlign w:val="center"/>
            <w:hideMark/>
          </w:tcPr>
          <w:p w:rsidR="002128DF" w:rsidRPr="00AF1F43" w:rsidRDefault="002128DF" w:rsidP="002128DF">
            <w:pPr>
              <w:jc w:val="right"/>
              <w:rPr>
                <w:rFonts w:ascii="Calibri" w:hAnsi="Calibri" w:cs="Calibri"/>
                <w:color w:val="000000"/>
                <w:sz w:val="16"/>
                <w:szCs w:val="16"/>
              </w:rPr>
            </w:pPr>
            <w:r w:rsidRPr="00AF1F43">
              <w:rPr>
                <w:rFonts w:ascii="Calibri" w:hAnsi="Calibri" w:cs="Calibri"/>
                <w:color w:val="000000"/>
                <w:sz w:val="16"/>
                <w:szCs w:val="16"/>
              </w:rPr>
              <w:t>4.414.254</w:t>
            </w:r>
          </w:p>
        </w:tc>
        <w:tc>
          <w:tcPr>
            <w:tcW w:w="1080" w:type="dxa"/>
            <w:tcBorders>
              <w:top w:val="nil"/>
              <w:left w:val="nil"/>
              <w:bottom w:val="single" w:sz="4" w:space="0" w:color="auto"/>
              <w:right w:val="single" w:sz="8" w:space="0" w:color="auto"/>
            </w:tcBorders>
            <w:shd w:val="clear" w:color="auto" w:fill="auto"/>
            <w:noWrap/>
            <w:vAlign w:val="center"/>
            <w:hideMark/>
          </w:tcPr>
          <w:p w:rsidR="002128DF" w:rsidRPr="00AF1F43" w:rsidRDefault="002128DF" w:rsidP="002128DF">
            <w:pPr>
              <w:rPr>
                <w:rFonts w:ascii="Calibri" w:hAnsi="Calibri" w:cs="Calibri"/>
                <w:color w:val="000000"/>
                <w:sz w:val="16"/>
                <w:szCs w:val="16"/>
              </w:rPr>
            </w:pPr>
            <w:r w:rsidRPr="00AF1F43">
              <w:rPr>
                <w:rFonts w:ascii="Calibri" w:hAnsi="Calibri" w:cs="Calibri"/>
                <w:color w:val="000000"/>
                <w:sz w:val="16"/>
                <w:szCs w:val="16"/>
              </w:rPr>
              <w:t> </w:t>
            </w:r>
          </w:p>
        </w:tc>
        <w:tc>
          <w:tcPr>
            <w:tcW w:w="1020" w:type="dxa"/>
            <w:tcBorders>
              <w:top w:val="nil"/>
              <w:left w:val="nil"/>
              <w:bottom w:val="single" w:sz="4" w:space="0" w:color="auto"/>
              <w:right w:val="single" w:sz="8" w:space="0" w:color="auto"/>
            </w:tcBorders>
            <w:shd w:val="clear" w:color="auto" w:fill="auto"/>
            <w:noWrap/>
            <w:vAlign w:val="center"/>
            <w:hideMark/>
          </w:tcPr>
          <w:p w:rsidR="002128DF" w:rsidRPr="00AF1F43" w:rsidRDefault="002128DF" w:rsidP="002128DF">
            <w:pPr>
              <w:rPr>
                <w:rFonts w:ascii="Calibri" w:hAnsi="Calibri" w:cs="Calibri"/>
                <w:color w:val="000000"/>
                <w:sz w:val="16"/>
                <w:szCs w:val="16"/>
              </w:rPr>
            </w:pPr>
            <w:r w:rsidRPr="00AF1F43">
              <w:rPr>
                <w:rFonts w:ascii="Calibri" w:hAnsi="Calibri" w:cs="Calibri"/>
                <w:color w:val="000000"/>
                <w:sz w:val="16"/>
                <w:szCs w:val="16"/>
              </w:rPr>
              <w:t> </w:t>
            </w:r>
          </w:p>
        </w:tc>
        <w:tc>
          <w:tcPr>
            <w:tcW w:w="1100" w:type="dxa"/>
            <w:tcBorders>
              <w:top w:val="nil"/>
              <w:left w:val="nil"/>
              <w:bottom w:val="single" w:sz="4" w:space="0" w:color="auto"/>
              <w:right w:val="single" w:sz="8" w:space="0" w:color="auto"/>
            </w:tcBorders>
            <w:shd w:val="clear" w:color="auto" w:fill="auto"/>
            <w:noWrap/>
            <w:vAlign w:val="center"/>
            <w:hideMark/>
          </w:tcPr>
          <w:p w:rsidR="002128DF" w:rsidRPr="00AF1F43" w:rsidRDefault="002128DF" w:rsidP="002128DF">
            <w:pPr>
              <w:rPr>
                <w:rFonts w:ascii="Calibri" w:hAnsi="Calibri" w:cs="Calibri"/>
                <w:color w:val="000000"/>
                <w:sz w:val="16"/>
                <w:szCs w:val="16"/>
              </w:rPr>
            </w:pPr>
            <w:r w:rsidRPr="00AF1F43">
              <w:rPr>
                <w:rFonts w:ascii="Calibri" w:hAnsi="Calibri" w:cs="Calibri"/>
                <w:color w:val="000000"/>
                <w:sz w:val="16"/>
                <w:szCs w:val="16"/>
              </w:rPr>
              <w:t> </w:t>
            </w:r>
          </w:p>
        </w:tc>
        <w:tc>
          <w:tcPr>
            <w:tcW w:w="980" w:type="dxa"/>
            <w:tcBorders>
              <w:top w:val="nil"/>
              <w:left w:val="nil"/>
              <w:bottom w:val="single" w:sz="4" w:space="0" w:color="auto"/>
              <w:right w:val="single" w:sz="8" w:space="0" w:color="auto"/>
            </w:tcBorders>
            <w:shd w:val="clear" w:color="auto" w:fill="auto"/>
            <w:noWrap/>
            <w:vAlign w:val="center"/>
            <w:hideMark/>
          </w:tcPr>
          <w:p w:rsidR="002128DF" w:rsidRPr="00AF1F43" w:rsidRDefault="002128DF" w:rsidP="002128DF">
            <w:pPr>
              <w:rPr>
                <w:rFonts w:ascii="Calibri" w:hAnsi="Calibri" w:cs="Calibri"/>
                <w:color w:val="000000"/>
                <w:sz w:val="16"/>
                <w:szCs w:val="16"/>
              </w:rPr>
            </w:pPr>
            <w:r w:rsidRPr="00AF1F43">
              <w:rPr>
                <w:rFonts w:ascii="Calibri" w:hAnsi="Calibri" w:cs="Calibri"/>
                <w:color w:val="000000"/>
                <w:sz w:val="16"/>
                <w:szCs w:val="16"/>
              </w:rPr>
              <w:t> </w:t>
            </w:r>
          </w:p>
        </w:tc>
        <w:tc>
          <w:tcPr>
            <w:tcW w:w="1180" w:type="dxa"/>
            <w:tcBorders>
              <w:top w:val="nil"/>
              <w:left w:val="nil"/>
              <w:bottom w:val="single" w:sz="4" w:space="0" w:color="auto"/>
              <w:right w:val="single" w:sz="8" w:space="0" w:color="auto"/>
            </w:tcBorders>
            <w:shd w:val="clear" w:color="auto" w:fill="auto"/>
            <w:noWrap/>
            <w:vAlign w:val="center"/>
            <w:hideMark/>
          </w:tcPr>
          <w:p w:rsidR="002128DF" w:rsidRPr="00AF1F43" w:rsidRDefault="002128DF" w:rsidP="002128DF">
            <w:pPr>
              <w:rPr>
                <w:rFonts w:ascii="Calibri" w:hAnsi="Calibri" w:cs="Calibri"/>
                <w:color w:val="000000"/>
                <w:sz w:val="16"/>
                <w:szCs w:val="16"/>
              </w:rPr>
            </w:pPr>
            <w:r w:rsidRPr="00AF1F43">
              <w:rPr>
                <w:rFonts w:ascii="Calibri" w:hAnsi="Calibri" w:cs="Calibri"/>
                <w:color w:val="000000"/>
                <w:sz w:val="16"/>
                <w:szCs w:val="16"/>
              </w:rPr>
              <w:t> </w:t>
            </w:r>
          </w:p>
        </w:tc>
        <w:tc>
          <w:tcPr>
            <w:tcW w:w="1120" w:type="dxa"/>
            <w:tcBorders>
              <w:top w:val="nil"/>
              <w:left w:val="nil"/>
              <w:bottom w:val="single" w:sz="4" w:space="0" w:color="auto"/>
              <w:right w:val="single" w:sz="8" w:space="0" w:color="auto"/>
            </w:tcBorders>
            <w:shd w:val="clear" w:color="auto" w:fill="auto"/>
            <w:noWrap/>
            <w:vAlign w:val="center"/>
            <w:hideMark/>
          </w:tcPr>
          <w:p w:rsidR="002128DF" w:rsidRPr="00AF1F43" w:rsidRDefault="002128DF" w:rsidP="002128DF">
            <w:pPr>
              <w:rPr>
                <w:rFonts w:ascii="Calibri" w:hAnsi="Calibri" w:cs="Calibri"/>
                <w:color w:val="000000"/>
                <w:sz w:val="16"/>
                <w:szCs w:val="16"/>
              </w:rPr>
            </w:pPr>
            <w:r w:rsidRPr="00AF1F43">
              <w:rPr>
                <w:rFonts w:ascii="Calibri" w:hAnsi="Calibri" w:cs="Calibri"/>
                <w:color w:val="000000"/>
                <w:sz w:val="16"/>
                <w:szCs w:val="16"/>
              </w:rPr>
              <w:t> </w:t>
            </w:r>
          </w:p>
        </w:tc>
        <w:tc>
          <w:tcPr>
            <w:tcW w:w="1060" w:type="dxa"/>
            <w:tcBorders>
              <w:top w:val="nil"/>
              <w:left w:val="nil"/>
              <w:bottom w:val="single" w:sz="4" w:space="0" w:color="auto"/>
              <w:right w:val="single" w:sz="8" w:space="0" w:color="auto"/>
            </w:tcBorders>
            <w:shd w:val="clear" w:color="auto" w:fill="auto"/>
            <w:noWrap/>
            <w:vAlign w:val="center"/>
            <w:hideMark/>
          </w:tcPr>
          <w:p w:rsidR="002128DF" w:rsidRPr="00AF1F43" w:rsidRDefault="002128DF" w:rsidP="002128DF">
            <w:pPr>
              <w:rPr>
                <w:rFonts w:ascii="Calibri" w:hAnsi="Calibri" w:cs="Calibri"/>
                <w:color w:val="000000"/>
                <w:sz w:val="16"/>
                <w:szCs w:val="16"/>
              </w:rPr>
            </w:pPr>
            <w:r w:rsidRPr="00AF1F43">
              <w:rPr>
                <w:rFonts w:ascii="Calibri" w:hAnsi="Calibri" w:cs="Calibri"/>
                <w:color w:val="000000"/>
                <w:sz w:val="16"/>
                <w:szCs w:val="16"/>
              </w:rPr>
              <w:t> </w:t>
            </w:r>
          </w:p>
        </w:tc>
        <w:tc>
          <w:tcPr>
            <w:tcW w:w="1060" w:type="dxa"/>
            <w:tcBorders>
              <w:top w:val="nil"/>
              <w:left w:val="nil"/>
              <w:bottom w:val="single" w:sz="4" w:space="0" w:color="auto"/>
              <w:right w:val="single" w:sz="8" w:space="0" w:color="auto"/>
            </w:tcBorders>
            <w:shd w:val="clear" w:color="auto" w:fill="auto"/>
            <w:noWrap/>
            <w:vAlign w:val="center"/>
            <w:hideMark/>
          </w:tcPr>
          <w:p w:rsidR="002128DF" w:rsidRPr="00AF1F43" w:rsidRDefault="002128DF" w:rsidP="002128DF">
            <w:pPr>
              <w:jc w:val="right"/>
              <w:rPr>
                <w:rFonts w:ascii="Calibri" w:hAnsi="Calibri" w:cs="Calibri"/>
                <w:b/>
                <w:bCs/>
                <w:color w:val="000000"/>
                <w:sz w:val="16"/>
                <w:szCs w:val="16"/>
              </w:rPr>
            </w:pPr>
            <w:r w:rsidRPr="00AF1F43">
              <w:rPr>
                <w:rFonts w:ascii="Calibri" w:hAnsi="Calibri" w:cs="Calibri"/>
                <w:b/>
                <w:bCs/>
                <w:color w:val="000000"/>
                <w:sz w:val="16"/>
                <w:szCs w:val="16"/>
              </w:rPr>
              <w:t>4.414.254</w:t>
            </w:r>
          </w:p>
        </w:tc>
        <w:tc>
          <w:tcPr>
            <w:tcW w:w="840" w:type="dxa"/>
            <w:tcBorders>
              <w:top w:val="nil"/>
              <w:left w:val="nil"/>
              <w:bottom w:val="single" w:sz="4" w:space="0" w:color="auto"/>
              <w:right w:val="single" w:sz="8" w:space="0" w:color="auto"/>
            </w:tcBorders>
            <w:shd w:val="clear" w:color="auto" w:fill="auto"/>
            <w:noWrap/>
            <w:vAlign w:val="center"/>
            <w:hideMark/>
          </w:tcPr>
          <w:p w:rsidR="002128DF" w:rsidRPr="00AF1F43" w:rsidRDefault="002128DF" w:rsidP="002128DF">
            <w:pPr>
              <w:jc w:val="right"/>
              <w:rPr>
                <w:rFonts w:ascii="Calibri" w:hAnsi="Calibri" w:cs="Calibri"/>
                <w:b/>
                <w:bCs/>
                <w:color w:val="000000"/>
                <w:sz w:val="16"/>
                <w:szCs w:val="16"/>
              </w:rPr>
            </w:pPr>
            <w:r w:rsidRPr="00AF1F43">
              <w:rPr>
                <w:rFonts w:ascii="Calibri" w:hAnsi="Calibri" w:cs="Calibri"/>
                <w:b/>
                <w:bCs/>
                <w:color w:val="000000"/>
                <w:sz w:val="16"/>
                <w:szCs w:val="16"/>
              </w:rPr>
              <w:t>19,02%</w:t>
            </w:r>
          </w:p>
        </w:tc>
      </w:tr>
      <w:tr w:rsidR="002128DF" w:rsidRPr="00AF1F43" w:rsidTr="002128DF">
        <w:trPr>
          <w:trHeight w:val="250"/>
          <w:jc w:val="center"/>
        </w:trPr>
        <w:tc>
          <w:tcPr>
            <w:tcW w:w="3480" w:type="dxa"/>
            <w:tcBorders>
              <w:top w:val="nil"/>
              <w:left w:val="single" w:sz="8" w:space="0" w:color="auto"/>
              <w:bottom w:val="single" w:sz="4" w:space="0" w:color="auto"/>
              <w:right w:val="single" w:sz="8" w:space="0" w:color="auto"/>
            </w:tcBorders>
            <w:shd w:val="clear" w:color="auto" w:fill="auto"/>
            <w:vAlign w:val="center"/>
            <w:hideMark/>
          </w:tcPr>
          <w:p w:rsidR="002128DF" w:rsidRPr="00AF1F43" w:rsidRDefault="002128DF" w:rsidP="002128DF">
            <w:pPr>
              <w:rPr>
                <w:rFonts w:ascii="Calibri" w:hAnsi="Calibri" w:cs="Calibri"/>
                <w:color w:val="000000"/>
                <w:sz w:val="16"/>
                <w:szCs w:val="16"/>
              </w:rPr>
            </w:pPr>
            <w:proofErr w:type="spellStart"/>
            <w:r w:rsidRPr="00AF1F43">
              <w:rPr>
                <w:rFonts w:ascii="Calibri" w:hAnsi="Calibri" w:cs="Calibri"/>
                <w:color w:val="000000"/>
                <w:sz w:val="16"/>
                <w:szCs w:val="16"/>
              </w:rPr>
              <w:t>Λειτ.δαπάνες</w:t>
            </w:r>
            <w:proofErr w:type="spellEnd"/>
            <w:r w:rsidRPr="00AF1F43">
              <w:rPr>
                <w:rFonts w:ascii="Calibri" w:hAnsi="Calibri" w:cs="Calibri"/>
                <w:color w:val="000000"/>
                <w:sz w:val="16"/>
                <w:szCs w:val="16"/>
              </w:rPr>
              <w:t xml:space="preserve"> Σχολείων</w:t>
            </w:r>
          </w:p>
        </w:tc>
        <w:tc>
          <w:tcPr>
            <w:tcW w:w="1120" w:type="dxa"/>
            <w:tcBorders>
              <w:top w:val="nil"/>
              <w:left w:val="nil"/>
              <w:bottom w:val="single" w:sz="4" w:space="0" w:color="auto"/>
              <w:right w:val="single" w:sz="8" w:space="0" w:color="auto"/>
            </w:tcBorders>
            <w:shd w:val="clear" w:color="auto" w:fill="auto"/>
            <w:noWrap/>
            <w:vAlign w:val="center"/>
            <w:hideMark/>
          </w:tcPr>
          <w:p w:rsidR="002128DF" w:rsidRPr="00AF1F43" w:rsidRDefault="002128DF" w:rsidP="002128DF">
            <w:pPr>
              <w:rPr>
                <w:rFonts w:ascii="Calibri" w:hAnsi="Calibri" w:cs="Calibri"/>
                <w:color w:val="000000"/>
                <w:sz w:val="16"/>
                <w:szCs w:val="16"/>
              </w:rPr>
            </w:pPr>
            <w:r w:rsidRPr="00AF1F43">
              <w:rPr>
                <w:rFonts w:ascii="Calibri" w:hAnsi="Calibri" w:cs="Calibri"/>
                <w:color w:val="000000"/>
                <w:sz w:val="16"/>
                <w:szCs w:val="16"/>
              </w:rPr>
              <w:t> </w:t>
            </w:r>
          </w:p>
        </w:tc>
        <w:tc>
          <w:tcPr>
            <w:tcW w:w="1080" w:type="dxa"/>
            <w:tcBorders>
              <w:top w:val="nil"/>
              <w:left w:val="nil"/>
              <w:bottom w:val="single" w:sz="4" w:space="0" w:color="auto"/>
              <w:right w:val="single" w:sz="8" w:space="0" w:color="auto"/>
            </w:tcBorders>
            <w:shd w:val="clear" w:color="auto" w:fill="auto"/>
            <w:noWrap/>
            <w:vAlign w:val="center"/>
            <w:hideMark/>
          </w:tcPr>
          <w:p w:rsidR="002128DF" w:rsidRPr="00AF1F43" w:rsidRDefault="002128DF" w:rsidP="002128DF">
            <w:pPr>
              <w:rPr>
                <w:rFonts w:ascii="Calibri" w:hAnsi="Calibri" w:cs="Calibri"/>
                <w:color w:val="000000"/>
                <w:sz w:val="16"/>
                <w:szCs w:val="16"/>
              </w:rPr>
            </w:pPr>
            <w:r w:rsidRPr="00AF1F43">
              <w:rPr>
                <w:rFonts w:ascii="Calibri" w:hAnsi="Calibri" w:cs="Calibri"/>
                <w:color w:val="000000"/>
                <w:sz w:val="16"/>
                <w:szCs w:val="16"/>
              </w:rPr>
              <w:t> </w:t>
            </w:r>
          </w:p>
        </w:tc>
        <w:tc>
          <w:tcPr>
            <w:tcW w:w="1020" w:type="dxa"/>
            <w:tcBorders>
              <w:top w:val="nil"/>
              <w:left w:val="nil"/>
              <w:bottom w:val="single" w:sz="4" w:space="0" w:color="auto"/>
              <w:right w:val="single" w:sz="8" w:space="0" w:color="auto"/>
            </w:tcBorders>
            <w:shd w:val="clear" w:color="auto" w:fill="auto"/>
            <w:noWrap/>
            <w:vAlign w:val="center"/>
            <w:hideMark/>
          </w:tcPr>
          <w:p w:rsidR="002128DF" w:rsidRPr="00AF1F43" w:rsidRDefault="002128DF" w:rsidP="002128DF">
            <w:pPr>
              <w:rPr>
                <w:rFonts w:ascii="Calibri" w:hAnsi="Calibri" w:cs="Calibri"/>
                <w:color w:val="000000"/>
                <w:sz w:val="16"/>
                <w:szCs w:val="16"/>
              </w:rPr>
            </w:pPr>
            <w:r w:rsidRPr="00AF1F43">
              <w:rPr>
                <w:rFonts w:ascii="Calibri" w:hAnsi="Calibri" w:cs="Calibri"/>
                <w:color w:val="000000"/>
                <w:sz w:val="16"/>
                <w:szCs w:val="16"/>
              </w:rPr>
              <w:t> </w:t>
            </w:r>
          </w:p>
        </w:tc>
        <w:tc>
          <w:tcPr>
            <w:tcW w:w="1100" w:type="dxa"/>
            <w:tcBorders>
              <w:top w:val="nil"/>
              <w:left w:val="nil"/>
              <w:bottom w:val="single" w:sz="4" w:space="0" w:color="auto"/>
              <w:right w:val="single" w:sz="8" w:space="0" w:color="auto"/>
            </w:tcBorders>
            <w:shd w:val="clear" w:color="auto" w:fill="auto"/>
            <w:noWrap/>
            <w:vAlign w:val="center"/>
            <w:hideMark/>
          </w:tcPr>
          <w:p w:rsidR="002128DF" w:rsidRPr="00AF1F43" w:rsidRDefault="002128DF" w:rsidP="002128DF">
            <w:pPr>
              <w:rPr>
                <w:rFonts w:ascii="Calibri" w:hAnsi="Calibri" w:cs="Calibri"/>
                <w:color w:val="000000"/>
                <w:sz w:val="16"/>
                <w:szCs w:val="16"/>
              </w:rPr>
            </w:pPr>
            <w:r w:rsidRPr="00AF1F43">
              <w:rPr>
                <w:rFonts w:ascii="Calibri" w:hAnsi="Calibri" w:cs="Calibri"/>
                <w:color w:val="000000"/>
                <w:sz w:val="16"/>
                <w:szCs w:val="16"/>
              </w:rPr>
              <w:t> </w:t>
            </w:r>
          </w:p>
        </w:tc>
        <w:tc>
          <w:tcPr>
            <w:tcW w:w="980" w:type="dxa"/>
            <w:tcBorders>
              <w:top w:val="nil"/>
              <w:left w:val="nil"/>
              <w:bottom w:val="single" w:sz="4" w:space="0" w:color="auto"/>
              <w:right w:val="single" w:sz="8" w:space="0" w:color="auto"/>
            </w:tcBorders>
            <w:shd w:val="clear" w:color="auto" w:fill="auto"/>
            <w:noWrap/>
            <w:vAlign w:val="center"/>
            <w:hideMark/>
          </w:tcPr>
          <w:p w:rsidR="002128DF" w:rsidRPr="00AF1F43" w:rsidRDefault="002128DF" w:rsidP="002128DF">
            <w:pPr>
              <w:rPr>
                <w:rFonts w:ascii="Calibri" w:hAnsi="Calibri" w:cs="Calibri"/>
                <w:color w:val="000000"/>
                <w:sz w:val="16"/>
                <w:szCs w:val="16"/>
              </w:rPr>
            </w:pPr>
            <w:r w:rsidRPr="00AF1F43">
              <w:rPr>
                <w:rFonts w:ascii="Calibri" w:hAnsi="Calibri" w:cs="Calibri"/>
                <w:color w:val="000000"/>
                <w:sz w:val="16"/>
                <w:szCs w:val="16"/>
              </w:rPr>
              <w:t> </w:t>
            </w:r>
          </w:p>
        </w:tc>
        <w:tc>
          <w:tcPr>
            <w:tcW w:w="1180" w:type="dxa"/>
            <w:tcBorders>
              <w:top w:val="nil"/>
              <w:left w:val="nil"/>
              <w:bottom w:val="single" w:sz="4" w:space="0" w:color="auto"/>
              <w:right w:val="single" w:sz="8" w:space="0" w:color="auto"/>
            </w:tcBorders>
            <w:shd w:val="clear" w:color="auto" w:fill="auto"/>
            <w:noWrap/>
            <w:vAlign w:val="center"/>
            <w:hideMark/>
          </w:tcPr>
          <w:p w:rsidR="002128DF" w:rsidRPr="00AF1F43" w:rsidRDefault="002128DF" w:rsidP="002128DF">
            <w:pPr>
              <w:rPr>
                <w:rFonts w:ascii="Calibri" w:hAnsi="Calibri" w:cs="Calibri"/>
                <w:color w:val="000000"/>
                <w:sz w:val="16"/>
                <w:szCs w:val="16"/>
              </w:rPr>
            </w:pPr>
            <w:r w:rsidRPr="00AF1F43">
              <w:rPr>
                <w:rFonts w:ascii="Calibri" w:hAnsi="Calibri" w:cs="Calibri"/>
                <w:color w:val="000000"/>
                <w:sz w:val="16"/>
                <w:szCs w:val="16"/>
              </w:rPr>
              <w:t> </w:t>
            </w:r>
          </w:p>
        </w:tc>
        <w:tc>
          <w:tcPr>
            <w:tcW w:w="1120" w:type="dxa"/>
            <w:tcBorders>
              <w:top w:val="nil"/>
              <w:left w:val="nil"/>
              <w:bottom w:val="single" w:sz="4" w:space="0" w:color="auto"/>
              <w:right w:val="single" w:sz="8" w:space="0" w:color="auto"/>
            </w:tcBorders>
            <w:shd w:val="clear" w:color="auto" w:fill="auto"/>
            <w:noWrap/>
            <w:vAlign w:val="center"/>
            <w:hideMark/>
          </w:tcPr>
          <w:p w:rsidR="002128DF" w:rsidRPr="00AF1F43" w:rsidRDefault="002128DF" w:rsidP="002128DF">
            <w:pPr>
              <w:rPr>
                <w:rFonts w:ascii="Calibri" w:hAnsi="Calibri" w:cs="Calibri"/>
                <w:color w:val="000000"/>
                <w:sz w:val="16"/>
                <w:szCs w:val="16"/>
              </w:rPr>
            </w:pPr>
            <w:r w:rsidRPr="00AF1F43">
              <w:rPr>
                <w:rFonts w:ascii="Calibri" w:hAnsi="Calibri" w:cs="Calibri"/>
                <w:color w:val="000000"/>
                <w:sz w:val="16"/>
                <w:szCs w:val="16"/>
              </w:rPr>
              <w:t> </w:t>
            </w:r>
          </w:p>
        </w:tc>
        <w:tc>
          <w:tcPr>
            <w:tcW w:w="1060" w:type="dxa"/>
            <w:tcBorders>
              <w:top w:val="nil"/>
              <w:left w:val="nil"/>
              <w:bottom w:val="single" w:sz="4" w:space="0" w:color="auto"/>
              <w:right w:val="single" w:sz="8" w:space="0" w:color="auto"/>
            </w:tcBorders>
            <w:shd w:val="clear" w:color="auto" w:fill="auto"/>
            <w:noWrap/>
            <w:vAlign w:val="center"/>
            <w:hideMark/>
          </w:tcPr>
          <w:p w:rsidR="002128DF" w:rsidRPr="00AF1F43" w:rsidRDefault="002128DF" w:rsidP="002128DF">
            <w:pPr>
              <w:jc w:val="right"/>
              <w:rPr>
                <w:rFonts w:ascii="Calibri" w:hAnsi="Calibri" w:cs="Calibri"/>
                <w:color w:val="000000"/>
                <w:sz w:val="16"/>
                <w:szCs w:val="16"/>
              </w:rPr>
            </w:pPr>
            <w:r w:rsidRPr="00AF1F43">
              <w:rPr>
                <w:rFonts w:ascii="Calibri" w:hAnsi="Calibri" w:cs="Calibri"/>
                <w:color w:val="000000"/>
                <w:sz w:val="16"/>
                <w:szCs w:val="16"/>
              </w:rPr>
              <w:t>380.200</w:t>
            </w:r>
          </w:p>
        </w:tc>
        <w:tc>
          <w:tcPr>
            <w:tcW w:w="1060" w:type="dxa"/>
            <w:tcBorders>
              <w:top w:val="nil"/>
              <w:left w:val="nil"/>
              <w:bottom w:val="single" w:sz="4" w:space="0" w:color="auto"/>
              <w:right w:val="single" w:sz="8" w:space="0" w:color="auto"/>
            </w:tcBorders>
            <w:shd w:val="clear" w:color="auto" w:fill="auto"/>
            <w:noWrap/>
            <w:vAlign w:val="center"/>
            <w:hideMark/>
          </w:tcPr>
          <w:p w:rsidR="002128DF" w:rsidRPr="00AF1F43" w:rsidRDefault="002128DF" w:rsidP="002128DF">
            <w:pPr>
              <w:jc w:val="right"/>
              <w:rPr>
                <w:rFonts w:ascii="Calibri" w:hAnsi="Calibri" w:cs="Calibri"/>
                <w:b/>
                <w:bCs/>
                <w:color w:val="000000"/>
                <w:sz w:val="16"/>
                <w:szCs w:val="16"/>
              </w:rPr>
            </w:pPr>
            <w:r w:rsidRPr="00AF1F43">
              <w:rPr>
                <w:rFonts w:ascii="Calibri" w:hAnsi="Calibri" w:cs="Calibri"/>
                <w:b/>
                <w:bCs/>
                <w:color w:val="000000"/>
                <w:sz w:val="16"/>
                <w:szCs w:val="16"/>
              </w:rPr>
              <w:t>380.200</w:t>
            </w:r>
          </w:p>
        </w:tc>
        <w:tc>
          <w:tcPr>
            <w:tcW w:w="840" w:type="dxa"/>
            <w:tcBorders>
              <w:top w:val="nil"/>
              <w:left w:val="nil"/>
              <w:bottom w:val="single" w:sz="4" w:space="0" w:color="auto"/>
              <w:right w:val="single" w:sz="8" w:space="0" w:color="auto"/>
            </w:tcBorders>
            <w:shd w:val="clear" w:color="auto" w:fill="auto"/>
            <w:noWrap/>
            <w:vAlign w:val="center"/>
            <w:hideMark/>
          </w:tcPr>
          <w:p w:rsidR="002128DF" w:rsidRPr="00AF1F43" w:rsidRDefault="002128DF" w:rsidP="002128DF">
            <w:pPr>
              <w:jc w:val="right"/>
              <w:rPr>
                <w:rFonts w:ascii="Calibri" w:hAnsi="Calibri" w:cs="Calibri"/>
                <w:b/>
                <w:bCs/>
                <w:color w:val="000000"/>
                <w:sz w:val="16"/>
                <w:szCs w:val="16"/>
              </w:rPr>
            </w:pPr>
            <w:r w:rsidRPr="00AF1F43">
              <w:rPr>
                <w:rFonts w:ascii="Calibri" w:hAnsi="Calibri" w:cs="Calibri"/>
                <w:b/>
                <w:bCs/>
                <w:color w:val="000000"/>
                <w:sz w:val="16"/>
                <w:szCs w:val="16"/>
              </w:rPr>
              <w:t>1,64%</w:t>
            </w:r>
          </w:p>
        </w:tc>
      </w:tr>
      <w:tr w:rsidR="002128DF" w:rsidRPr="00AF1F43" w:rsidTr="002128DF">
        <w:trPr>
          <w:trHeight w:val="250"/>
          <w:jc w:val="center"/>
        </w:trPr>
        <w:tc>
          <w:tcPr>
            <w:tcW w:w="3480" w:type="dxa"/>
            <w:tcBorders>
              <w:top w:val="nil"/>
              <w:left w:val="single" w:sz="8" w:space="0" w:color="auto"/>
              <w:bottom w:val="single" w:sz="4" w:space="0" w:color="auto"/>
              <w:right w:val="single" w:sz="8" w:space="0" w:color="auto"/>
            </w:tcBorders>
            <w:shd w:val="clear" w:color="auto" w:fill="auto"/>
            <w:vAlign w:val="center"/>
            <w:hideMark/>
          </w:tcPr>
          <w:p w:rsidR="002128DF" w:rsidRPr="00AF1F43" w:rsidRDefault="002128DF" w:rsidP="002128DF">
            <w:pPr>
              <w:rPr>
                <w:rFonts w:ascii="Calibri" w:hAnsi="Calibri" w:cs="Calibri"/>
                <w:color w:val="000000"/>
                <w:sz w:val="16"/>
                <w:szCs w:val="16"/>
              </w:rPr>
            </w:pPr>
            <w:r w:rsidRPr="00AF1F43">
              <w:rPr>
                <w:rFonts w:ascii="Calibri" w:hAnsi="Calibri" w:cs="Calibri"/>
                <w:color w:val="000000"/>
                <w:sz w:val="16"/>
                <w:szCs w:val="16"/>
              </w:rPr>
              <w:t xml:space="preserve">Κ.Α.Π. </w:t>
            </w:r>
            <w:r>
              <w:rPr>
                <w:rFonts w:ascii="Calibri" w:hAnsi="Calibri" w:cs="Calibri"/>
                <w:color w:val="000000"/>
                <w:sz w:val="16"/>
                <w:szCs w:val="16"/>
              </w:rPr>
              <w:t>–</w:t>
            </w:r>
            <w:r w:rsidRPr="00AF1F43">
              <w:rPr>
                <w:rFonts w:ascii="Calibri" w:hAnsi="Calibri" w:cs="Calibri"/>
                <w:color w:val="000000"/>
                <w:sz w:val="16"/>
                <w:szCs w:val="16"/>
              </w:rPr>
              <w:t xml:space="preserve"> λοιποί</w:t>
            </w:r>
          </w:p>
        </w:tc>
        <w:tc>
          <w:tcPr>
            <w:tcW w:w="1120" w:type="dxa"/>
            <w:tcBorders>
              <w:top w:val="nil"/>
              <w:left w:val="nil"/>
              <w:bottom w:val="single" w:sz="4" w:space="0" w:color="auto"/>
              <w:right w:val="single" w:sz="8" w:space="0" w:color="auto"/>
            </w:tcBorders>
            <w:shd w:val="clear" w:color="auto" w:fill="auto"/>
            <w:noWrap/>
            <w:vAlign w:val="center"/>
            <w:hideMark/>
          </w:tcPr>
          <w:p w:rsidR="002128DF" w:rsidRPr="00AF1F43" w:rsidRDefault="002128DF" w:rsidP="002128DF">
            <w:pPr>
              <w:jc w:val="right"/>
              <w:rPr>
                <w:rFonts w:ascii="Calibri" w:hAnsi="Calibri" w:cs="Calibri"/>
                <w:color w:val="000000"/>
                <w:sz w:val="16"/>
                <w:szCs w:val="16"/>
              </w:rPr>
            </w:pPr>
            <w:r w:rsidRPr="00AF1F43">
              <w:rPr>
                <w:rFonts w:ascii="Calibri" w:hAnsi="Calibri" w:cs="Calibri"/>
                <w:color w:val="000000"/>
                <w:sz w:val="16"/>
                <w:szCs w:val="16"/>
              </w:rPr>
              <w:t>94.362</w:t>
            </w:r>
          </w:p>
        </w:tc>
        <w:tc>
          <w:tcPr>
            <w:tcW w:w="1080" w:type="dxa"/>
            <w:tcBorders>
              <w:top w:val="nil"/>
              <w:left w:val="nil"/>
              <w:bottom w:val="single" w:sz="4" w:space="0" w:color="auto"/>
              <w:right w:val="single" w:sz="8" w:space="0" w:color="auto"/>
            </w:tcBorders>
            <w:shd w:val="clear" w:color="auto" w:fill="auto"/>
            <w:noWrap/>
            <w:vAlign w:val="center"/>
            <w:hideMark/>
          </w:tcPr>
          <w:p w:rsidR="002128DF" w:rsidRPr="00AF1F43" w:rsidRDefault="002128DF" w:rsidP="002128DF">
            <w:pPr>
              <w:rPr>
                <w:rFonts w:ascii="Calibri" w:hAnsi="Calibri" w:cs="Calibri"/>
                <w:color w:val="000000"/>
                <w:sz w:val="16"/>
                <w:szCs w:val="16"/>
              </w:rPr>
            </w:pPr>
            <w:r w:rsidRPr="00AF1F43">
              <w:rPr>
                <w:rFonts w:ascii="Calibri" w:hAnsi="Calibri" w:cs="Calibri"/>
                <w:color w:val="000000"/>
                <w:sz w:val="16"/>
                <w:szCs w:val="16"/>
              </w:rPr>
              <w:t> </w:t>
            </w:r>
          </w:p>
        </w:tc>
        <w:tc>
          <w:tcPr>
            <w:tcW w:w="1020" w:type="dxa"/>
            <w:tcBorders>
              <w:top w:val="nil"/>
              <w:left w:val="nil"/>
              <w:bottom w:val="single" w:sz="4" w:space="0" w:color="auto"/>
              <w:right w:val="single" w:sz="8" w:space="0" w:color="auto"/>
            </w:tcBorders>
            <w:shd w:val="clear" w:color="auto" w:fill="auto"/>
            <w:noWrap/>
            <w:vAlign w:val="center"/>
            <w:hideMark/>
          </w:tcPr>
          <w:p w:rsidR="002128DF" w:rsidRPr="00AF1F43" w:rsidRDefault="002128DF" w:rsidP="002128DF">
            <w:pPr>
              <w:rPr>
                <w:rFonts w:ascii="Calibri" w:hAnsi="Calibri" w:cs="Calibri"/>
                <w:color w:val="000000"/>
                <w:sz w:val="16"/>
                <w:szCs w:val="16"/>
              </w:rPr>
            </w:pPr>
            <w:r w:rsidRPr="00AF1F43">
              <w:rPr>
                <w:rFonts w:ascii="Calibri" w:hAnsi="Calibri" w:cs="Calibri"/>
                <w:color w:val="000000"/>
                <w:sz w:val="16"/>
                <w:szCs w:val="16"/>
              </w:rPr>
              <w:t> </w:t>
            </w:r>
          </w:p>
        </w:tc>
        <w:tc>
          <w:tcPr>
            <w:tcW w:w="1100" w:type="dxa"/>
            <w:tcBorders>
              <w:top w:val="nil"/>
              <w:left w:val="nil"/>
              <w:bottom w:val="single" w:sz="4" w:space="0" w:color="auto"/>
              <w:right w:val="single" w:sz="8" w:space="0" w:color="auto"/>
            </w:tcBorders>
            <w:shd w:val="clear" w:color="auto" w:fill="auto"/>
            <w:noWrap/>
            <w:vAlign w:val="center"/>
            <w:hideMark/>
          </w:tcPr>
          <w:p w:rsidR="002128DF" w:rsidRPr="00AF1F43" w:rsidRDefault="002128DF" w:rsidP="002128DF">
            <w:pPr>
              <w:rPr>
                <w:rFonts w:ascii="Calibri" w:hAnsi="Calibri" w:cs="Calibri"/>
                <w:color w:val="000000"/>
                <w:sz w:val="16"/>
                <w:szCs w:val="16"/>
              </w:rPr>
            </w:pPr>
            <w:r w:rsidRPr="00AF1F43">
              <w:rPr>
                <w:rFonts w:ascii="Calibri" w:hAnsi="Calibri" w:cs="Calibri"/>
                <w:color w:val="000000"/>
                <w:sz w:val="16"/>
                <w:szCs w:val="16"/>
              </w:rPr>
              <w:t> </w:t>
            </w:r>
          </w:p>
        </w:tc>
        <w:tc>
          <w:tcPr>
            <w:tcW w:w="980" w:type="dxa"/>
            <w:tcBorders>
              <w:top w:val="nil"/>
              <w:left w:val="nil"/>
              <w:bottom w:val="single" w:sz="4" w:space="0" w:color="auto"/>
              <w:right w:val="single" w:sz="8" w:space="0" w:color="auto"/>
            </w:tcBorders>
            <w:shd w:val="clear" w:color="auto" w:fill="auto"/>
            <w:noWrap/>
            <w:vAlign w:val="center"/>
            <w:hideMark/>
          </w:tcPr>
          <w:p w:rsidR="002128DF" w:rsidRPr="00AF1F43" w:rsidRDefault="002128DF" w:rsidP="002128DF">
            <w:pPr>
              <w:rPr>
                <w:rFonts w:ascii="Calibri" w:hAnsi="Calibri" w:cs="Calibri"/>
                <w:color w:val="000000"/>
                <w:sz w:val="16"/>
                <w:szCs w:val="16"/>
              </w:rPr>
            </w:pPr>
            <w:r w:rsidRPr="00AF1F43">
              <w:rPr>
                <w:rFonts w:ascii="Calibri" w:hAnsi="Calibri" w:cs="Calibri"/>
                <w:color w:val="000000"/>
                <w:sz w:val="16"/>
                <w:szCs w:val="16"/>
              </w:rPr>
              <w:t> </w:t>
            </w:r>
          </w:p>
        </w:tc>
        <w:tc>
          <w:tcPr>
            <w:tcW w:w="1180" w:type="dxa"/>
            <w:tcBorders>
              <w:top w:val="nil"/>
              <w:left w:val="nil"/>
              <w:bottom w:val="single" w:sz="4" w:space="0" w:color="auto"/>
              <w:right w:val="single" w:sz="8" w:space="0" w:color="auto"/>
            </w:tcBorders>
            <w:shd w:val="clear" w:color="auto" w:fill="auto"/>
            <w:noWrap/>
            <w:vAlign w:val="center"/>
            <w:hideMark/>
          </w:tcPr>
          <w:p w:rsidR="002128DF" w:rsidRPr="00AF1F43" w:rsidRDefault="002128DF" w:rsidP="002128DF">
            <w:pPr>
              <w:rPr>
                <w:rFonts w:ascii="Calibri" w:hAnsi="Calibri" w:cs="Calibri"/>
                <w:color w:val="000000"/>
                <w:sz w:val="16"/>
                <w:szCs w:val="16"/>
              </w:rPr>
            </w:pPr>
            <w:r w:rsidRPr="00AF1F43">
              <w:rPr>
                <w:rFonts w:ascii="Calibri" w:hAnsi="Calibri" w:cs="Calibri"/>
                <w:color w:val="000000"/>
                <w:sz w:val="16"/>
                <w:szCs w:val="16"/>
              </w:rPr>
              <w:t> </w:t>
            </w:r>
          </w:p>
        </w:tc>
        <w:tc>
          <w:tcPr>
            <w:tcW w:w="1120" w:type="dxa"/>
            <w:tcBorders>
              <w:top w:val="nil"/>
              <w:left w:val="nil"/>
              <w:bottom w:val="single" w:sz="4" w:space="0" w:color="auto"/>
              <w:right w:val="single" w:sz="8" w:space="0" w:color="auto"/>
            </w:tcBorders>
            <w:shd w:val="clear" w:color="auto" w:fill="auto"/>
            <w:noWrap/>
            <w:vAlign w:val="center"/>
            <w:hideMark/>
          </w:tcPr>
          <w:p w:rsidR="002128DF" w:rsidRPr="00AF1F43" w:rsidRDefault="002128DF" w:rsidP="002128DF">
            <w:pPr>
              <w:rPr>
                <w:rFonts w:ascii="Calibri" w:hAnsi="Calibri" w:cs="Calibri"/>
                <w:color w:val="000000"/>
                <w:sz w:val="16"/>
                <w:szCs w:val="16"/>
              </w:rPr>
            </w:pPr>
            <w:r w:rsidRPr="00AF1F43">
              <w:rPr>
                <w:rFonts w:ascii="Calibri" w:hAnsi="Calibri" w:cs="Calibri"/>
                <w:color w:val="000000"/>
                <w:sz w:val="16"/>
                <w:szCs w:val="16"/>
              </w:rPr>
              <w:t> </w:t>
            </w:r>
          </w:p>
        </w:tc>
        <w:tc>
          <w:tcPr>
            <w:tcW w:w="1060" w:type="dxa"/>
            <w:tcBorders>
              <w:top w:val="nil"/>
              <w:left w:val="nil"/>
              <w:bottom w:val="single" w:sz="4" w:space="0" w:color="auto"/>
              <w:right w:val="single" w:sz="8" w:space="0" w:color="auto"/>
            </w:tcBorders>
            <w:shd w:val="clear" w:color="auto" w:fill="auto"/>
            <w:noWrap/>
            <w:vAlign w:val="center"/>
            <w:hideMark/>
          </w:tcPr>
          <w:p w:rsidR="002128DF" w:rsidRPr="00AF1F43" w:rsidRDefault="002128DF" w:rsidP="002128DF">
            <w:pPr>
              <w:rPr>
                <w:rFonts w:ascii="Calibri" w:hAnsi="Calibri" w:cs="Calibri"/>
                <w:color w:val="000000"/>
                <w:sz w:val="16"/>
                <w:szCs w:val="16"/>
              </w:rPr>
            </w:pPr>
            <w:r w:rsidRPr="00AF1F43">
              <w:rPr>
                <w:rFonts w:ascii="Calibri" w:hAnsi="Calibri" w:cs="Calibri"/>
                <w:color w:val="000000"/>
                <w:sz w:val="16"/>
                <w:szCs w:val="16"/>
              </w:rPr>
              <w:t> </w:t>
            </w:r>
          </w:p>
        </w:tc>
        <w:tc>
          <w:tcPr>
            <w:tcW w:w="1060" w:type="dxa"/>
            <w:tcBorders>
              <w:top w:val="nil"/>
              <w:left w:val="nil"/>
              <w:bottom w:val="single" w:sz="4" w:space="0" w:color="auto"/>
              <w:right w:val="single" w:sz="8" w:space="0" w:color="auto"/>
            </w:tcBorders>
            <w:shd w:val="clear" w:color="auto" w:fill="auto"/>
            <w:noWrap/>
            <w:vAlign w:val="center"/>
            <w:hideMark/>
          </w:tcPr>
          <w:p w:rsidR="002128DF" w:rsidRPr="00AF1F43" w:rsidRDefault="002128DF" w:rsidP="002128DF">
            <w:pPr>
              <w:jc w:val="right"/>
              <w:rPr>
                <w:rFonts w:ascii="Calibri" w:hAnsi="Calibri" w:cs="Calibri"/>
                <w:b/>
                <w:bCs/>
                <w:color w:val="000000"/>
                <w:sz w:val="16"/>
                <w:szCs w:val="16"/>
              </w:rPr>
            </w:pPr>
            <w:r w:rsidRPr="00AF1F43">
              <w:rPr>
                <w:rFonts w:ascii="Calibri" w:hAnsi="Calibri" w:cs="Calibri"/>
                <w:b/>
                <w:bCs/>
                <w:color w:val="000000"/>
                <w:sz w:val="16"/>
                <w:szCs w:val="16"/>
              </w:rPr>
              <w:t>94.362</w:t>
            </w:r>
          </w:p>
        </w:tc>
        <w:tc>
          <w:tcPr>
            <w:tcW w:w="840" w:type="dxa"/>
            <w:tcBorders>
              <w:top w:val="nil"/>
              <w:left w:val="nil"/>
              <w:bottom w:val="single" w:sz="4" w:space="0" w:color="auto"/>
              <w:right w:val="single" w:sz="8" w:space="0" w:color="auto"/>
            </w:tcBorders>
            <w:shd w:val="clear" w:color="auto" w:fill="auto"/>
            <w:noWrap/>
            <w:vAlign w:val="center"/>
            <w:hideMark/>
          </w:tcPr>
          <w:p w:rsidR="002128DF" w:rsidRPr="00AF1F43" w:rsidRDefault="002128DF" w:rsidP="002128DF">
            <w:pPr>
              <w:jc w:val="right"/>
              <w:rPr>
                <w:rFonts w:ascii="Calibri" w:hAnsi="Calibri" w:cs="Calibri"/>
                <w:b/>
                <w:bCs/>
                <w:color w:val="000000"/>
                <w:sz w:val="16"/>
                <w:szCs w:val="16"/>
              </w:rPr>
            </w:pPr>
            <w:r w:rsidRPr="00AF1F43">
              <w:rPr>
                <w:rFonts w:ascii="Calibri" w:hAnsi="Calibri" w:cs="Calibri"/>
                <w:b/>
                <w:bCs/>
                <w:color w:val="000000"/>
                <w:sz w:val="16"/>
                <w:szCs w:val="16"/>
              </w:rPr>
              <w:t>0,41%</w:t>
            </w:r>
          </w:p>
        </w:tc>
      </w:tr>
      <w:tr w:rsidR="002128DF" w:rsidRPr="00AF1F43" w:rsidTr="002128DF">
        <w:trPr>
          <w:trHeight w:val="250"/>
          <w:jc w:val="center"/>
        </w:trPr>
        <w:tc>
          <w:tcPr>
            <w:tcW w:w="3480" w:type="dxa"/>
            <w:tcBorders>
              <w:top w:val="nil"/>
              <w:left w:val="single" w:sz="8" w:space="0" w:color="auto"/>
              <w:bottom w:val="single" w:sz="4" w:space="0" w:color="auto"/>
              <w:right w:val="single" w:sz="8" w:space="0" w:color="auto"/>
            </w:tcBorders>
            <w:shd w:val="clear" w:color="auto" w:fill="auto"/>
            <w:vAlign w:val="center"/>
            <w:hideMark/>
          </w:tcPr>
          <w:p w:rsidR="002128DF" w:rsidRPr="00AF1F43" w:rsidRDefault="002128DF" w:rsidP="002128DF">
            <w:pPr>
              <w:rPr>
                <w:rFonts w:ascii="Calibri" w:hAnsi="Calibri" w:cs="Calibri"/>
                <w:color w:val="000000"/>
                <w:sz w:val="16"/>
                <w:szCs w:val="16"/>
              </w:rPr>
            </w:pPr>
            <w:r w:rsidRPr="00AF1F43">
              <w:rPr>
                <w:rFonts w:ascii="Calibri" w:hAnsi="Calibri" w:cs="Calibri"/>
                <w:color w:val="000000"/>
                <w:sz w:val="16"/>
                <w:szCs w:val="16"/>
              </w:rPr>
              <w:t>Καθαριότητα Σχολικών Μονάδων</w:t>
            </w:r>
          </w:p>
        </w:tc>
        <w:tc>
          <w:tcPr>
            <w:tcW w:w="1120" w:type="dxa"/>
            <w:tcBorders>
              <w:top w:val="nil"/>
              <w:left w:val="nil"/>
              <w:bottom w:val="single" w:sz="4" w:space="0" w:color="auto"/>
              <w:right w:val="single" w:sz="8" w:space="0" w:color="auto"/>
            </w:tcBorders>
            <w:shd w:val="clear" w:color="auto" w:fill="auto"/>
            <w:noWrap/>
            <w:vAlign w:val="center"/>
            <w:hideMark/>
          </w:tcPr>
          <w:p w:rsidR="002128DF" w:rsidRPr="00AF1F43" w:rsidRDefault="002128DF" w:rsidP="002128DF">
            <w:pPr>
              <w:rPr>
                <w:rFonts w:ascii="Calibri" w:hAnsi="Calibri" w:cs="Calibri"/>
                <w:color w:val="000000"/>
                <w:sz w:val="16"/>
                <w:szCs w:val="16"/>
              </w:rPr>
            </w:pPr>
            <w:r w:rsidRPr="00AF1F43">
              <w:rPr>
                <w:rFonts w:ascii="Calibri" w:hAnsi="Calibri" w:cs="Calibri"/>
                <w:color w:val="000000"/>
                <w:sz w:val="16"/>
                <w:szCs w:val="16"/>
              </w:rPr>
              <w:t> </w:t>
            </w:r>
          </w:p>
        </w:tc>
        <w:tc>
          <w:tcPr>
            <w:tcW w:w="1080" w:type="dxa"/>
            <w:tcBorders>
              <w:top w:val="nil"/>
              <w:left w:val="nil"/>
              <w:bottom w:val="single" w:sz="4" w:space="0" w:color="auto"/>
              <w:right w:val="single" w:sz="8" w:space="0" w:color="auto"/>
            </w:tcBorders>
            <w:shd w:val="clear" w:color="auto" w:fill="auto"/>
            <w:noWrap/>
            <w:vAlign w:val="center"/>
            <w:hideMark/>
          </w:tcPr>
          <w:p w:rsidR="002128DF" w:rsidRPr="00AF1F43" w:rsidRDefault="002128DF" w:rsidP="002128DF">
            <w:pPr>
              <w:jc w:val="right"/>
              <w:rPr>
                <w:rFonts w:ascii="Calibri" w:hAnsi="Calibri" w:cs="Calibri"/>
                <w:color w:val="000000"/>
                <w:sz w:val="16"/>
                <w:szCs w:val="16"/>
              </w:rPr>
            </w:pPr>
            <w:r w:rsidRPr="00AF1F43">
              <w:rPr>
                <w:rFonts w:ascii="Calibri" w:hAnsi="Calibri" w:cs="Calibri"/>
                <w:color w:val="000000"/>
                <w:sz w:val="16"/>
                <w:szCs w:val="16"/>
              </w:rPr>
              <w:t>181.752</w:t>
            </w:r>
          </w:p>
        </w:tc>
        <w:tc>
          <w:tcPr>
            <w:tcW w:w="1020" w:type="dxa"/>
            <w:tcBorders>
              <w:top w:val="nil"/>
              <w:left w:val="nil"/>
              <w:bottom w:val="single" w:sz="4" w:space="0" w:color="auto"/>
              <w:right w:val="single" w:sz="8" w:space="0" w:color="auto"/>
            </w:tcBorders>
            <w:shd w:val="clear" w:color="auto" w:fill="auto"/>
            <w:noWrap/>
            <w:vAlign w:val="center"/>
            <w:hideMark/>
          </w:tcPr>
          <w:p w:rsidR="002128DF" w:rsidRPr="00AF1F43" w:rsidRDefault="002128DF" w:rsidP="002128DF">
            <w:pPr>
              <w:rPr>
                <w:rFonts w:ascii="Calibri" w:hAnsi="Calibri" w:cs="Calibri"/>
                <w:color w:val="000000"/>
                <w:sz w:val="16"/>
                <w:szCs w:val="16"/>
              </w:rPr>
            </w:pPr>
            <w:r w:rsidRPr="00AF1F43">
              <w:rPr>
                <w:rFonts w:ascii="Calibri" w:hAnsi="Calibri" w:cs="Calibri"/>
                <w:color w:val="000000"/>
                <w:sz w:val="16"/>
                <w:szCs w:val="16"/>
              </w:rPr>
              <w:t> </w:t>
            </w:r>
          </w:p>
        </w:tc>
        <w:tc>
          <w:tcPr>
            <w:tcW w:w="1100" w:type="dxa"/>
            <w:tcBorders>
              <w:top w:val="nil"/>
              <w:left w:val="nil"/>
              <w:bottom w:val="single" w:sz="4" w:space="0" w:color="auto"/>
              <w:right w:val="single" w:sz="8" w:space="0" w:color="auto"/>
            </w:tcBorders>
            <w:shd w:val="clear" w:color="auto" w:fill="auto"/>
            <w:noWrap/>
            <w:vAlign w:val="center"/>
            <w:hideMark/>
          </w:tcPr>
          <w:p w:rsidR="002128DF" w:rsidRPr="00AF1F43" w:rsidRDefault="002128DF" w:rsidP="002128DF">
            <w:pPr>
              <w:rPr>
                <w:rFonts w:ascii="Calibri" w:hAnsi="Calibri" w:cs="Calibri"/>
                <w:color w:val="000000"/>
                <w:sz w:val="16"/>
                <w:szCs w:val="16"/>
              </w:rPr>
            </w:pPr>
            <w:r w:rsidRPr="00AF1F43">
              <w:rPr>
                <w:rFonts w:ascii="Calibri" w:hAnsi="Calibri" w:cs="Calibri"/>
                <w:color w:val="000000"/>
                <w:sz w:val="16"/>
                <w:szCs w:val="16"/>
              </w:rPr>
              <w:t> </w:t>
            </w:r>
          </w:p>
        </w:tc>
        <w:tc>
          <w:tcPr>
            <w:tcW w:w="980" w:type="dxa"/>
            <w:tcBorders>
              <w:top w:val="nil"/>
              <w:left w:val="nil"/>
              <w:bottom w:val="single" w:sz="4" w:space="0" w:color="auto"/>
              <w:right w:val="single" w:sz="8" w:space="0" w:color="auto"/>
            </w:tcBorders>
            <w:shd w:val="clear" w:color="auto" w:fill="auto"/>
            <w:noWrap/>
            <w:vAlign w:val="center"/>
            <w:hideMark/>
          </w:tcPr>
          <w:p w:rsidR="002128DF" w:rsidRPr="00AF1F43" w:rsidRDefault="002128DF" w:rsidP="002128DF">
            <w:pPr>
              <w:rPr>
                <w:rFonts w:ascii="Calibri" w:hAnsi="Calibri" w:cs="Calibri"/>
                <w:color w:val="000000"/>
                <w:sz w:val="16"/>
                <w:szCs w:val="16"/>
              </w:rPr>
            </w:pPr>
            <w:r w:rsidRPr="00AF1F43">
              <w:rPr>
                <w:rFonts w:ascii="Calibri" w:hAnsi="Calibri" w:cs="Calibri"/>
                <w:color w:val="000000"/>
                <w:sz w:val="16"/>
                <w:szCs w:val="16"/>
              </w:rPr>
              <w:t> </w:t>
            </w:r>
          </w:p>
        </w:tc>
        <w:tc>
          <w:tcPr>
            <w:tcW w:w="1180" w:type="dxa"/>
            <w:tcBorders>
              <w:top w:val="nil"/>
              <w:left w:val="nil"/>
              <w:bottom w:val="single" w:sz="4" w:space="0" w:color="auto"/>
              <w:right w:val="single" w:sz="8" w:space="0" w:color="auto"/>
            </w:tcBorders>
            <w:shd w:val="clear" w:color="auto" w:fill="auto"/>
            <w:noWrap/>
            <w:vAlign w:val="center"/>
            <w:hideMark/>
          </w:tcPr>
          <w:p w:rsidR="002128DF" w:rsidRPr="00AF1F43" w:rsidRDefault="002128DF" w:rsidP="002128DF">
            <w:pPr>
              <w:rPr>
                <w:rFonts w:ascii="Calibri" w:hAnsi="Calibri" w:cs="Calibri"/>
                <w:color w:val="000000"/>
                <w:sz w:val="16"/>
                <w:szCs w:val="16"/>
              </w:rPr>
            </w:pPr>
            <w:r w:rsidRPr="00AF1F43">
              <w:rPr>
                <w:rFonts w:ascii="Calibri" w:hAnsi="Calibri" w:cs="Calibri"/>
                <w:color w:val="000000"/>
                <w:sz w:val="16"/>
                <w:szCs w:val="16"/>
              </w:rPr>
              <w:t> </w:t>
            </w:r>
          </w:p>
        </w:tc>
        <w:tc>
          <w:tcPr>
            <w:tcW w:w="1120" w:type="dxa"/>
            <w:tcBorders>
              <w:top w:val="nil"/>
              <w:left w:val="nil"/>
              <w:bottom w:val="single" w:sz="4" w:space="0" w:color="auto"/>
              <w:right w:val="single" w:sz="8" w:space="0" w:color="auto"/>
            </w:tcBorders>
            <w:shd w:val="clear" w:color="auto" w:fill="auto"/>
            <w:noWrap/>
            <w:vAlign w:val="center"/>
            <w:hideMark/>
          </w:tcPr>
          <w:p w:rsidR="002128DF" w:rsidRPr="00AF1F43" w:rsidRDefault="002128DF" w:rsidP="002128DF">
            <w:pPr>
              <w:rPr>
                <w:rFonts w:ascii="Calibri" w:hAnsi="Calibri" w:cs="Calibri"/>
                <w:color w:val="000000"/>
                <w:sz w:val="16"/>
                <w:szCs w:val="16"/>
              </w:rPr>
            </w:pPr>
            <w:r w:rsidRPr="00AF1F43">
              <w:rPr>
                <w:rFonts w:ascii="Calibri" w:hAnsi="Calibri" w:cs="Calibri"/>
                <w:color w:val="000000"/>
                <w:sz w:val="16"/>
                <w:szCs w:val="16"/>
              </w:rPr>
              <w:t> </w:t>
            </w:r>
          </w:p>
        </w:tc>
        <w:tc>
          <w:tcPr>
            <w:tcW w:w="1060" w:type="dxa"/>
            <w:tcBorders>
              <w:top w:val="nil"/>
              <w:left w:val="nil"/>
              <w:bottom w:val="single" w:sz="4" w:space="0" w:color="auto"/>
              <w:right w:val="single" w:sz="8" w:space="0" w:color="auto"/>
            </w:tcBorders>
            <w:shd w:val="clear" w:color="auto" w:fill="auto"/>
            <w:noWrap/>
            <w:vAlign w:val="center"/>
            <w:hideMark/>
          </w:tcPr>
          <w:p w:rsidR="002128DF" w:rsidRPr="00AF1F43" w:rsidRDefault="002128DF" w:rsidP="002128DF">
            <w:pPr>
              <w:rPr>
                <w:rFonts w:ascii="Calibri" w:hAnsi="Calibri" w:cs="Calibri"/>
                <w:color w:val="000000"/>
                <w:sz w:val="16"/>
                <w:szCs w:val="16"/>
              </w:rPr>
            </w:pPr>
            <w:r w:rsidRPr="00AF1F43">
              <w:rPr>
                <w:rFonts w:ascii="Calibri" w:hAnsi="Calibri" w:cs="Calibri"/>
                <w:color w:val="000000"/>
                <w:sz w:val="16"/>
                <w:szCs w:val="16"/>
              </w:rPr>
              <w:t> </w:t>
            </w:r>
          </w:p>
        </w:tc>
        <w:tc>
          <w:tcPr>
            <w:tcW w:w="1060" w:type="dxa"/>
            <w:tcBorders>
              <w:top w:val="nil"/>
              <w:left w:val="nil"/>
              <w:bottom w:val="single" w:sz="4" w:space="0" w:color="auto"/>
              <w:right w:val="single" w:sz="8" w:space="0" w:color="auto"/>
            </w:tcBorders>
            <w:shd w:val="clear" w:color="auto" w:fill="auto"/>
            <w:noWrap/>
            <w:vAlign w:val="center"/>
            <w:hideMark/>
          </w:tcPr>
          <w:p w:rsidR="002128DF" w:rsidRPr="00AF1F43" w:rsidRDefault="002128DF" w:rsidP="002128DF">
            <w:pPr>
              <w:jc w:val="right"/>
              <w:rPr>
                <w:rFonts w:ascii="Calibri" w:hAnsi="Calibri" w:cs="Calibri"/>
                <w:b/>
                <w:bCs/>
                <w:color w:val="000000"/>
                <w:sz w:val="16"/>
                <w:szCs w:val="16"/>
              </w:rPr>
            </w:pPr>
            <w:r w:rsidRPr="00AF1F43">
              <w:rPr>
                <w:rFonts w:ascii="Calibri" w:hAnsi="Calibri" w:cs="Calibri"/>
                <w:b/>
                <w:bCs/>
                <w:color w:val="000000"/>
                <w:sz w:val="16"/>
                <w:szCs w:val="16"/>
              </w:rPr>
              <w:t>181.752</w:t>
            </w:r>
          </w:p>
        </w:tc>
        <w:tc>
          <w:tcPr>
            <w:tcW w:w="840" w:type="dxa"/>
            <w:tcBorders>
              <w:top w:val="nil"/>
              <w:left w:val="nil"/>
              <w:bottom w:val="single" w:sz="4" w:space="0" w:color="auto"/>
              <w:right w:val="single" w:sz="8" w:space="0" w:color="auto"/>
            </w:tcBorders>
            <w:shd w:val="clear" w:color="auto" w:fill="auto"/>
            <w:noWrap/>
            <w:vAlign w:val="center"/>
            <w:hideMark/>
          </w:tcPr>
          <w:p w:rsidR="002128DF" w:rsidRPr="00AF1F43" w:rsidRDefault="002128DF" w:rsidP="002128DF">
            <w:pPr>
              <w:jc w:val="right"/>
              <w:rPr>
                <w:rFonts w:ascii="Calibri" w:hAnsi="Calibri" w:cs="Calibri"/>
                <w:b/>
                <w:bCs/>
                <w:color w:val="000000"/>
                <w:sz w:val="16"/>
                <w:szCs w:val="16"/>
              </w:rPr>
            </w:pPr>
            <w:r w:rsidRPr="00AF1F43">
              <w:rPr>
                <w:rFonts w:ascii="Calibri" w:hAnsi="Calibri" w:cs="Calibri"/>
                <w:b/>
                <w:bCs/>
                <w:color w:val="000000"/>
                <w:sz w:val="16"/>
                <w:szCs w:val="16"/>
              </w:rPr>
              <w:t>0,78%</w:t>
            </w:r>
          </w:p>
        </w:tc>
      </w:tr>
      <w:tr w:rsidR="002128DF" w:rsidRPr="00AF1F43" w:rsidTr="002128DF">
        <w:trPr>
          <w:trHeight w:val="250"/>
          <w:jc w:val="center"/>
        </w:trPr>
        <w:tc>
          <w:tcPr>
            <w:tcW w:w="3480" w:type="dxa"/>
            <w:tcBorders>
              <w:top w:val="nil"/>
              <w:left w:val="single" w:sz="8" w:space="0" w:color="auto"/>
              <w:bottom w:val="single" w:sz="4" w:space="0" w:color="auto"/>
              <w:right w:val="single" w:sz="8" w:space="0" w:color="auto"/>
            </w:tcBorders>
            <w:shd w:val="clear" w:color="auto" w:fill="auto"/>
            <w:vAlign w:val="center"/>
            <w:hideMark/>
          </w:tcPr>
          <w:p w:rsidR="002128DF" w:rsidRPr="00AF1F43" w:rsidRDefault="002128DF" w:rsidP="002128DF">
            <w:pPr>
              <w:rPr>
                <w:rFonts w:ascii="Calibri" w:hAnsi="Calibri" w:cs="Calibri"/>
                <w:color w:val="000000"/>
                <w:sz w:val="16"/>
                <w:szCs w:val="16"/>
              </w:rPr>
            </w:pPr>
            <w:r w:rsidRPr="00AF1F43">
              <w:rPr>
                <w:rFonts w:ascii="Calibri" w:hAnsi="Calibri" w:cs="Calibri"/>
                <w:color w:val="000000"/>
                <w:sz w:val="16"/>
                <w:szCs w:val="16"/>
              </w:rPr>
              <w:t>Οικογενειακή Εναρμόνιση</w:t>
            </w:r>
          </w:p>
        </w:tc>
        <w:tc>
          <w:tcPr>
            <w:tcW w:w="1120" w:type="dxa"/>
            <w:tcBorders>
              <w:top w:val="nil"/>
              <w:left w:val="nil"/>
              <w:bottom w:val="single" w:sz="4" w:space="0" w:color="auto"/>
              <w:right w:val="single" w:sz="8" w:space="0" w:color="auto"/>
            </w:tcBorders>
            <w:shd w:val="clear" w:color="auto" w:fill="auto"/>
            <w:noWrap/>
            <w:vAlign w:val="center"/>
            <w:hideMark/>
          </w:tcPr>
          <w:p w:rsidR="002128DF" w:rsidRPr="00AF1F43" w:rsidRDefault="002128DF" w:rsidP="002128DF">
            <w:pPr>
              <w:rPr>
                <w:rFonts w:ascii="Calibri" w:hAnsi="Calibri" w:cs="Calibri"/>
                <w:color w:val="000000"/>
                <w:sz w:val="16"/>
                <w:szCs w:val="16"/>
              </w:rPr>
            </w:pPr>
            <w:r w:rsidRPr="00AF1F43">
              <w:rPr>
                <w:rFonts w:ascii="Calibri" w:hAnsi="Calibri" w:cs="Calibri"/>
                <w:color w:val="000000"/>
                <w:sz w:val="16"/>
                <w:szCs w:val="16"/>
              </w:rPr>
              <w:t> </w:t>
            </w:r>
          </w:p>
        </w:tc>
        <w:tc>
          <w:tcPr>
            <w:tcW w:w="1080" w:type="dxa"/>
            <w:tcBorders>
              <w:top w:val="nil"/>
              <w:left w:val="nil"/>
              <w:bottom w:val="single" w:sz="4" w:space="0" w:color="auto"/>
              <w:right w:val="single" w:sz="8" w:space="0" w:color="auto"/>
            </w:tcBorders>
            <w:shd w:val="clear" w:color="auto" w:fill="auto"/>
            <w:noWrap/>
            <w:vAlign w:val="center"/>
            <w:hideMark/>
          </w:tcPr>
          <w:p w:rsidR="002128DF" w:rsidRPr="00AF1F43" w:rsidRDefault="002128DF" w:rsidP="002128DF">
            <w:pPr>
              <w:jc w:val="right"/>
              <w:rPr>
                <w:rFonts w:ascii="Calibri" w:hAnsi="Calibri" w:cs="Calibri"/>
                <w:color w:val="000000"/>
                <w:sz w:val="16"/>
                <w:szCs w:val="16"/>
              </w:rPr>
            </w:pPr>
            <w:r w:rsidRPr="00AF1F43">
              <w:rPr>
                <w:rFonts w:ascii="Calibri" w:hAnsi="Calibri" w:cs="Calibri"/>
                <w:color w:val="000000"/>
                <w:sz w:val="16"/>
                <w:szCs w:val="16"/>
              </w:rPr>
              <w:t>285.888</w:t>
            </w:r>
          </w:p>
        </w:tc>
        <w:tc>
          <w:tcPr>
            <w:tcW w:w="1020" w:type="dxa"/>
            <w:tcBorders>
              <w:top w:val="nil"/>
              <w:left w:val="nil"/>
              <w:bottom w:val="single" w:sz="4" w:space="0" w:color="auto"/>
              <w:right w:val="single" w:sz="8" w:space="0" w:color="auto"/>
            </w:tcBorders>
            <w:shd w:val="clear" w:color="auto" w:fill="auto"/>
            <w:noWrap/>
            <w:vAlign w:val="center"/>
            <w:hideMark/>
          </w:tcPr>
          <w:p w:rsidR="002128DF" w:rsidRPr="00AF1F43" w:rsidRDefault="002128DF" w:rsidP="002128DF">
            <w:pPr>
              <w:rPr>
                <w:rFonts w:ascii="Calibri" w:hAnsi="Calibri" w:cs="Calibri"/>
                <w:color w:val="000000"/>
                <w:sz w:val="16"/>
                <w:szCs w:val="16"/>
              </w:rPr>
            </w:pPr>
            <w:r w:rsidRPr="00AF1F43">
              <w:rPr>
                <w:rFonts w:ascii="Calibri" w:hAnsi="Calibri" w:cs="Calibri"/>
                <w:color w:val="000000"/>
                <w:sz w:val="16"/>
                <w:szCs w:val="16"/>
              </w:rPr>
              <w:t> </w:t>
            </w:r>
          </w:p>
        </w:tc>
        <w:tc>
          <w:tcPr>
            <w:tcW w:w="1100" w:type="dxa"/>
            <w:tcBorders>
              <w:top w:val="nil"/>
              <w:left w:val="nil"/>
              <w:bottom w:val="single" w:sz="4" w:space="0" w:color="auto"/>
              <w:right w:val="single" w:sz="8" w:space="0" w:color="auto"/>
            </w:tcBorders>
            <w:shd w:val="clear" w:color="auto" w:fill="auto"/>
            <w:noWrap/>
            <w:vAlign w:val="center"/>
            <w:hideMark/>
          </w:tcPr>
          <w:p w:rsidR="002128DF" w:rsidRPr="00AF1F43" w:rsidRDefault="002128DF" w:rsidP="002128DF">
            <w:pPr>
              <w:rPr>
                <w:rFonts w:ascii="Calibri" w:hAnsi="Calibri" w:cs="Calibri"/>
                <w:color w:val="000000"/>
                <w:sz w:val="16"/>
                <w:szCs w:val="16"/>
              </w:rPr>
            </w:pPr>
            <w:r w:rsidRPr="00AF1F43">
              <w:rPr>
                <w:rFonts w:ascii="Calibri" w:hAnsi="Calibri" w:cs="Calibri"/>
                <w:color w:val="000000"/>
                <w:sz w:val="16"/>
                <w:szCs w:val="16"/>
              </w:rPr>
              <w:t> </w:t>
            </w:r>
          </w:p>
        </w:tc>
        <w:tc>
          <w:tcPr>
            <w:tcW w:w="980" w:type="dxa"/>
            <w:tcBorders>
              <w:top w:val="nil"/>
              <w:left w:val="nil"/>
              <w:bottom w:val="single" w:sz="4" w:space="0" w:color="auto"/>
              <w:right w:val="single" w:sz="8" w:space="0" w:color="auto"/>
            </w:tcBorders>
            <w:shd w:val="clear" w:color="auto" w:fill="auto"/>
            <w:noWrap/>
            <w:vAlign w:val="center"/>
            <w:hideMark/>
          </w:tcPr>
          <w:p w:rsidR="002128DF" w:rsidRPr="00AF1F43" w:rsidRDefault="002128DF" w:rsidP="002128DF">
            <w:pPr>
              <w:rPr>
                <w:rFonts w:ascii="Calibri" w:hAnsi="Calibri" w:cs="Calibri"/>
                <w:color w:val="000000"/>
                <w:sz w:val="16"/>
                <w:szCs w:val="16"/>
              </w:rPr>
            </w:pPr>
            <w:r w:rsidRPr="00AF1F43">
              <w:rPr>
                <w:rFonts w:ascii="Calibri" w:hAnsi="Calibri" w:cs="Calibri"/>
                <w:color w:val="000000"/>
                <w:sz w:val="16"/>
                <w:szCs w:val="16"/>
              </w:rPr>
              <w:t> </w:t>
            </w:r>
          </w:p>
        </w:tc>
        <w:tc>
          <w:tcPr>
            <w:tcW w:w="1180" w:type="dxa"/>
            <w:tcBorders>
              <w:top w:val="nil"/>
              <w:left w:val="nil"/>
              <w:bottom w:val="single" w:sz="4" w:space="0" w:color="auto"/>
              <w:right w:val="single" w:sz="8" w:space="0" w:color="auto"/>
            </w:tcBorders>
            <w:shd w:val="clear" w:color="auto" w:fill="auto"/>
            <w:noWrap/>
            <w:vAlign w:val="center"/>
            <w:hideMark/>
          </w:tcPr>
          <w:p w:rsidR="002128DF" w:rsidRPr="00AF1F43" w:rsidRDefault="002128DF" w:rsidP="002128DF">
            <w:pPr>
              <w:rPr>
                <w:rFonts w:ascii="Calibri" w:hAnsi="Calibri" w:cs="Calibri"/>
                <w:color w:val="000000"/>
                <w:sz w:val="16"/>
                <w:szCs w:val="16"/>
              </w:rPr>
            </w:pPr>
            <w:r w:rsidRPr="00AF1F43">
              <w:rPr>
                <w:rFonts w:ascii="Calibri" w:hAnsi="Calibri" w:cs="Calibri"/>
                <w:color w:val="000000"/>
                <w:sz w:val="16"/>
                <w:szCs w:val="16"/>
              </w:rPr>
              <w:t> </w:t>
            </w:r>
          </w:p>
        </w:tc>
        <w:tc>
          <w:tcPr>
            <w:tcW w:w="1120" w:type="dxa"/>
            <w:tcBorders>
              <w:top w:val="nil"/>
              <w:left w:val="nil"/>
              <w:bottom w:val="single" w:sz="4" w:space="0" w:color="auto"/>
              <w:right w:val="single" w:sz="8" w:space="0" w:color="auto"/>
            </w:tcBorders>
            <w:shd w:val="clear" w:color="auto" w:fill="auto"/>
            <w:noWrap/>
            <w:vAlign w:val="center"/>
            <w:hideMark/>
          </w:tcPr>
          <w:p w:rsidR="002128DF" w:rsidRPr="00AF1F43" w:rsidRDefault="002128DF" w:rsidP="002128DF">
            <w:pPr>
              <w:rPr>
                <w:rFonts w:ascii="Calibri" w:hAnsi="Calibri" w:cs="Calibri"/>
                <w:color w:val="000000"/>
                <w:sz w:val="16"/>
                <w:szCs w:val="16"/>
              </w:rPr>
            </w:pPr>
            <w:r w:rsidRPr="00AF1F43">
              <w:rPr>
                <w:rFonts w:ascii="Calibri" w:hAnsi="Calibri" w:cs="Calibri"/>
                <w:color w:val="000000"/>
                <w:sz w:val="16"/>
                <w:szCs w:val="16"/>
              </w:rPr>
              <w:t> </w:t>
            </w:r>
          </w:p>
        </w:tc>
        <w:tc>
          <w:tcPr>
            <w:tcW w:w="1060" w:type="dxa"/>
            <w:tcBorders>
              <w:top w:val="nil"/>
              <w:left w:val="nil"/>
              <w:bottom w:val="single" w:sz="4" w:space="0" w:color="auto"/>
              <w:right w:val="single" w:sz="8" w:space="0" w:color="auto"/>
            </w:tcBorders>
            <w:shd w:val="clear" w:color="auto" w:fill="auto"/>
            <w:noWrap/>
            <w:vAlign w:val="center"/>
            <w:hideMark/>
          </w:tcPr>
          <w:p w:rsidR="002128DF" w:rsidRPr="00AF1F43" w:rsidRDefault="002128DF" w:rsidP="002128DF">
            <w:pPr>
              <w:rPr>
                <w:rFonts w:ascii="Calibri" w:hAnsi="Calibri" w:cs="Calibri"/>
                <w:color w:val="000000"/>
                <w:sz w:val="16"/>
                <w:szCs w:val="16"/>
              </w:rPr>
            </w:pPr>
            <w:r w:rsidRPr="00AF1F43">
              <w:rPr>
                <w:rFonts w:ascii="Calibri" w:hAnsi="Calibri" w:cs="Calibri"/>
                <w:color w:val="000000"/>
                <w:sz w:val="16"/>
                <w:szCs w:val="16"/>
              </w:rPr>
              <w:t> </w:t>
            </w:r>
          </w:p>
        </w:tc>
        <w:tc>
          <w:tcPr>
            <w:tcW w:w="1060" w:type="dxa"/>
            <w:tcBorders>
              <w:top w:val="nil"/>
              <w:left w:val="nil"/>
              <w:bottom w:val="single" w:sz="4" w:space="0" w:color="auto"/>
              <w:right w:val="single" w:sz="8" w:space="0" w:color="auto"/>
            </w:tcBorders>
            <w:shd w:val="clear" w:color="auto" w:fill="auto"/>
            <w:noWrap/>
            <w:vAlign w:val="center"/>
            <w:hideMark/>
          </w:tcPr>
          <w:p w:rsidR="002128DF" w:rsidRPr="00AF1F43" w:rsidRDefault="002128DF" w:rsidP="002128DF">
            <w:pPr>
              <w:jc w:val="right"/>
              <w:rPr>
                <w:rFonts w:ascii="Calibri" w:hAnsi="Calibri" w:cs="Calibri"/>
                <w:b/>
                <w:bCs/>
                <w:color w:val="000000"/>
                <w:sz w:val="16"/>
                <w:szCs w:val="16"/>
              </w:rPr>
            </w:pPr>
            <w:r w:rsidRPr="00AF1F43">
              <w:rPr>
                <w:rFonts w:ascii="Calibri" w:hAnsi="Calibri" w:cs="Calibri"/>
                <w:b/>
                <w:bCs/>
                <w:color w:val="000000"/>
                <w:sz w:val="16"/>
                <w:szCs w:val="16"/>
              </w:rPr>
              <w:t>285.888</w:t>
            </w:r>
          </w:p>
        </w:tc>
        <w:tc>
          <w:tcPr>
            <w:tcW w:w="840" w:type="dxa"/>
            <w:tcBorders>
              <w:top w:val="nil"/>
              <w:left w:val="nil"/>
              <w:bottom w:val="single" w:sz="4" w:space="0" w:color="auto"/>
              <w:right w:val="single" w:sz="8" w:space="0" w:color="auto"/>
            </w:tcBorders>
            <w:shd w:val="clear" w:color="auto" w:fill="auto"/>
            <w:noWrap/>
            <w:vAlign w:val="center"/>
            <w:hideMark/>
          </w:tcPr>
          <w:p w:rsidR="002128DF" w:rsidRPr="00AF1F43" w:rsidRDefault="002128DF" w:rsidP="002128DF">
            <w:pPr>
              <w:jc w:val="right"/>
              <w:rPr>
                <w:rFonts w:ascii="Calibri" w:hAnsi="Calibri" w:cs="Calibri"/>
                <w:b/>
                <w:bCs/>
                <w:color w:val="000000"/>
                <w:sz w:val="16"/>
                <w:szCs w:val="16"/>
              </w:rPr>
            </w:pPr>
            <w:r w:rsidRPr="00AF1F43">
              <w:rPr>
                <w:rFonts w:ascii="Calibri" w:hAnsi="Calibri" w:cs="Calibri"/>
                <w:b/>
                <w:bCs/>
                <w:color w:val="000000"/>
                <w:sz w:val="16"/>
                <w:szCs w:val="16"/>
              </w:rPr>
              <w:t>1,23%</w:t>
            </w:r>
          </w:p>
        </w:tc>
      </w:tr>
      <w:tr w:rsidR="002128DF" w:rsidRPr="00AF1F43" w:rsidTr="002128DF">
        <w:trPr>
          <w:trHeight w:val="250"/>
          <w:jc w:val="center"/>
        </w:trPr>
        <w:tc>
          <w:tcPr>
            <w:tcW w:w="3480" w:type="dxa"/>
            <w:tcBorders>
              <w:top w:val="nil"/>
              <w:left w:val="single" w:sz="8" w:space="0" w:color="auto"/>
              <w:bottom w:val="single" w:sz="4" w:space="0" w:color="auto"/>
              <w:right w:val="single" w:sz="8" w:space="0" w:color="auto"/>
            </w:tcBorders>
            <w:shd w:val="clear" w:color="auto" w:fill="auto"/>
            <w:vAlign w:val="center"/>
            <w:hideMark/>
          </w:tcPr>
          <w:p w:rsidR="002128DF" w:rsidRPr="00AF1F43" w:rsidRDefault="002128DF" w:rsidP="002128DF">
            <w:pPr>
              <w:rPr>
                <w:rFonts w:ascii="Calibri" w:hAnsi="Calibri" w:cs="Calibri"/>
                <w:color w:val="000000"/>
                <w:sz w:val="16"/>
                <w:szCs w:val="16"/>
              </w:rPr>
            </w:pPr>
            <w:r w:rsidRPr="00AF1F43">
              <w:rPr>
                <w:rFonts w:ascii="Calibri" w:hAnsi="Calibri" w:cs="Calibri"/>
                <w:color w:val="000000"/>
                <w:sz w:val="16"/>
                <w:szCs w:val="16"/>
              </w:rPr>
              <w:t>Π.Ε.Π.-ΕΚΤ</w:t>
            </w:r>
          </w:p>
        </w:tc>
        <w:tc>
          <w:tcPr>
            <w:tcW w:w="1120" w:type="dxa"/>
            <w:tcBorders>
              <w:top w:val="nil"/>
              <w:left w:val="nil"/>
              <w:bottom w:val="single" w:sz="4" w:space="0" w:color="auto"/>
              <w:right w:val="single" w:sz="8" w:space="0" w:color="auto"/>
            </w:tcBorders>
            <w:shd w:val="clear" w:color="auto" w:fill="auto"/>
            <w:noWrap/>
            <w:vAlign w:val="center"/>
            <w:hideMark/>
          </w:tcPr>
          <w:p w:rsidR="002128DF" w:rsidRPr="00AF1F43" w:rsidRDefault="002128DF" w:rsidP="002128DF">
            <w:pPr>
              <w:rPr>
                <w:rFonts w:ascii="Calibri" w:hAnsi="Calibri" w:cs="Calibri"/>
                <w:color w:val="000000"/>
                <w:sz w:val="16"/>
                <w:szCs w:val="16"/>
              </w:rPr>
            </w:pPr>
            <w:r w:rsidRPr="00AF1F43">
              <w:rPr>
                <w:rFonts w:ascii="Calibri" w:hAnsi="Calibri" w:cs="Calibri"/>
                <w:color w:val="000000"/>
                <w:sz w:val="16"/>
                <w:szCs w:val="16"/>
              </w:rPr>
              <w:t> </w:t>
            </w:r>
          </w:p>
        </w:tc>
        <w:tc>
          <w:tcPr>
            <w:tcW w:w="1080" w:type="dxa"/>
            <w:tcBorders>
              <w:top w:val="nil"/>
              <w:left w:val="nil"/>
              <w:bottom w:val="single" w:sz="4" w:space="0" w:color="auto"/>
              <w:right w:val="single" w:sz="8" w:space="0" w:color="auto"/>
            </w:tcBorders>
            <w:shd w:val="clear" w:color="auto" w:fill="auto"/>
            <w:noWrap/>
            <w:vAlign w:val="center"/>
            <w:hideMark/>
          </w:tcPr>
          <w:p w:rsidR="002128DF" w:rsidRPr="00AF1F43" w:rsidRDefault="002128DF" w:rsidP="002128DF">
            <w:pPr>
              <w:jc w:val="right"/>
              <w:rPr>
                <w:rFonts w:ascii="Calibri" w:hAnsi="Calibri" w:cs="Calibri"/>
                <w:color w:val="000000"/>
                <w:sz w:val="16"/>
                <w:szCs w:val="16"/>
              </w:rPr>
            </w:pPr>
            <w:r w:rsidRPr="00AF1F43">
              <w:rPr>
                <w:rFonts w:ascii="Calibri" w:hAnsi="Calibri" w:cs="Calibri"/>
                <w:color w:val="000000"/>
                <w:sz w:val="16"/>
                <w:szCs w:val="16"/>
              </w:rPr>
              <w:t>155.313</w:t>
            </w:r>
          </w:p>
        </w:tc>
        <w:tc>
          <w:tcPr>
            <w:tcW w:w="1020" w:type="dxa"/>
            <w:tcBorders>
              <w:top w:val="nil"/>
              <w:left w:val="nil"/>
              <w:bottom w:val="single" w:sz="4" w:space="0" w:color="auto"/>
              <w:right w:val="single" w:sz="8" w:space="0" w:color="auto"/>
            </w:tcBorders>
            <w:shd w:val="clear" w:color="auto" w:fill="auto"/>
            <w:noWrap/>
            <w:vAlign w:val="center"/>
            <w:hideMark/>
          </w:tcPr>
          <w:p w:rsidR="002128DF" w:rsidRPr="00AF1F43" w:rsidRDefault="002128DF" w:rsidP="002128DF">
            <w:pPr>
              <w:rPr>
                <w:rFonts w:ascii="Calibri" w:hAnsi="Calibri" w:cs="Calibri"/>
                <w:color w:val="000000"/>
                <w:sz w:val="16"/>
                <w:szCs w:val="16"/>
              </w:rPr>
            </w:pPr>
            <w:r w:rsidRPr="00AF1F43">
              <w:rPr>
                <w:rFonts w:ascii="Calibri" w:hAnsi="Calibri" w:cs="Calibri"/>
                <w:color w:val="000000"/>
                <w:sz w:val="16"/>
                <w:szCs w:val="16"/>
              </w:rPr>
              <w:t> </w:t>
            </w:r>
          </w:p>
        </w:tc>
        <w:tc>
          <w:tcPr>
            <w:tcW w:w="1100" w:type="dxa"/>
            <w:tcBorders>
              <w:top w:val="nil"/>
              <w:left w:val="nil"/>
              <w:bottom w:val="single" w:sz="4" w:space="0" w:color="auto"/>
              <w:right w:val="single" w:sz="8" w:space="0" w:color="auto"/>
            </w:tcBorders>
            <w:shd w:val="clear" w:color="auto" w:fill="auto"/>
            <w:noWrap/>
            <w:vAlign w:val="center"/>
            <w:hideMark/>
          </w:tcPr>
          <w:p w:rsidR="002128DF" w:rsidRPr="00AF1F43" w:rsidRDefault="002128DF" w:rsidP="002128DF">
            <w:pPr>
              <w:rPr>
                <w:rFonts w:ascii="Calibri" w:hAnsi="Calibri" w:cs="Calibri"/>
                <w:color w:val="000000"/>
                <w:sz w:val="16"/>
                <w:szCs w:val="16"/>
              </w:rPr>
            </w:pPr>
            <w:r w:rsidRPr="00AF1F43">
              <w:rPr>
                <w:rFonts w:ascii="Calibri" w:hAnsi="Calibri" w:cs="Calibri"/>
                <w:color w:val="000000"/>
                <w:sz w:val="16"/>
                <w:szCs w:val="16"/>
              </w:rPr>
              <w:t> </w:t>
            </w:r>
          </w:p>
        </w:tc>
        <w:tc>
          <w:tcPr>
            <w:tcW w:w="980" w:type="dxa"/>
            <w:tcBorders>
              <w:top w:val="nil"/>
              <w:left w:val="nil"/>
              <w:bottom w:val="single" w:sz="4" w:space="0" w:color="auto"/>
              <w:right w:val="single" w:sz="8" w:space="0" w:color="auto"/>
            </w:tcBorders>
            <w:shd w:val="clear" w:color="auto" w:fill="auto"/>
            <w:noWrap/>
            <w:vAlign w:val="center"/>
            <w:hideMark/>
          </w:tcPr>
          <w:p w:rsidR="002128DF" w:rsidRPr="00AF1F43" w:rsidRDefault="002128DF" w:rsidP="002128DF">
            <w:pPr>
              <w:rPr>
                <w:rFonts w:ascii="Calibri" w:hAnsi="Calibri" w:cs="Calibri"/>
                <w:color w:val="000000"/>
                <w:sz w:val="16"/>
                <w:szCs w:val="16"/>
              </w:rPr>
            </w:pPr>
            <w:r w:rsidRPr="00AF1F43">
              <w:rPr>
                <w:rFonts w:ascii="Calibri" w:hAnsi="Calibri" w:cs="Calibri"/>
                <w:color w:val="000000"/>
                <w:sz w:val="16"/>
                <w:szCs w:val="16"/>
              </w:rPr>
              <w:t> </w:t>
            </w:r>
          </w:p>
        </w:tc>
        <w:tc>
          <w:tcPr>
            <w:tcW w:w="1180" w:type="dxa"/>
            <w:tcBorders>
              <w:top w:val="nil"/>
              <w:left w:val="nil"/>
              <w:bottom w:val="single" w:sz="4" w:space="0" w:color="auto"/>
              <w:right w:val="single" w:sz="8" w:space="0" w:color="auto"/>
            </w:tcBorders>
            <w:shd w:val="clear" w:color="auto" w:fill="auto"/>
            <w:noWrap/>
            <w:vAlign w:val="center"/>
            <w:hideMark/>
          </w:tcPr>
          <w:p w:rsidR="002128DF" w:rsidRPr="00AF1F43" w:rsidRDefault="002128DF" w:rsidP="002128DF">
            <w:pPr>
              <w:rPr>
                <w:rFonts w:ascii="Calibri" w:hAnsi="Calibri" w:cs="Calibri"/>
                <w:color w:val="000000"/>
                <w:sz w:val="16"/>
                <w:szCs w:val="16"/>
              </w:rPr>
            </w:pPr>
            <w:r w:rsidRPr="00AF1F43">
              <w:rPr>
                <w:rFonts w:ascii="Calibri" w:hAnsi="Calibri" w:cs="Calibri"/>
                <w:color w:val="000000"/>
                <w:sz w:val="16"/>
                <w:szCs w:val="16"/>
              </w:rPr>
              <w:t> </w:t>
            </w:r>
          </w:p>
        </w:tc>
        <w:tc>
          <w:tcPr>
            <w:tcW w:w="1120" w:type="dxa"/>
            <w:tcBorders>
              <w:top w:val="nil"/>
              <w:left w:val="nil"/>
              <w:bottom w:val="single" w:sz="4" w:space="0" w:color="auto"/>
              <w:right w:val="single" w:sz="8" w:space="0" w:color="auto"/>
            </w:tcBorders>
            <w:shd w:val="clear" w:color="auto" w:fill="auto"/>
            <w:noWrap/>
            <w:vAlign w:val="center"/>
            <w:hideMark/>
          </w:tcPr>
          <w:p w:rsidR="002128DF" w:rsidRPr="00AF1F43" w:rsidRDefault="002128DF" w:rsidP="002128DF">
            <w:pPr>
              <w:rPr>
                <w:rFonts w:ascii="Calibri" w:hAnsi="Calibri" w:cs="Calibri"/>
                <w:color w:val="000000"/>
                <w:sz w:val="16"/>
                <w:szCs w:val="16"/>
              </w:rPr>
            </w:pPr>
            <w:r w:rsidRPr="00AF1F43">
              <w:rPr>
                <w:rFonts w:ascii="Calibri" w:hAnsi="Calibri" w:cs="Calibri"/>
                <w:color w:val="000000"/>
                <w:sz w:val="16"/>
                <w:szCs w:val="16"/>
              </w:rPr>
              <w:t> </w:t>
            </w:r>
          </w:p>
        </w:tc>
        <w:tc>
          <w:tcPr>
            <w:tcW w:w="1060" w:type="dxa"/>
            <w:tcBorders>
              <w:top w:val="nil"/>
              <w:left w:val="nil"/>
              <w:bottom w:val="single" w:sz="4" w:space="0" w:color="auto"/>
              <w:right w:val="single" w:sz="8" w:space="0" w:color="auto"/>
            </w:tcBorders>
            <w:shd w:val="clear" w:color="auto" w:fill="auto"/>
            <w:noWrap/>
            <w:vAlign w:val="center"/>
            <w:hideMark/>
          </w:tcPr>
          <w:p w:rsidR="002128DF" w:rsidRPr="00AF1F43" w:rsidRDefault="002128DF" w:rsidP="002128DF">
            <w:pPr>
              <w:rPr>
                <w:rFonts w:ascii="Calibri" w:hAnsi="Calibri" w:cs="Calibri"/>
                <w:color w:val="000000"/>
                <w:sz w:val="16"/>
                <w:szCs w:val="16"/>
              </w:rPr>
            </w:pPr>
            <w:r w:rsidRPr="00AF1F43">
              <w:rPr>
                <w:rFonts w:ascii="Calibri" w:hAnsi="Calibri" w:cs="Calibri"/>
                <w:color w:val="000000"/>
                <w:sz w:val="16"/>
                <w:szCs w:val="16"/>
              </w:rPr>
              <w:t> </w:t>
            </w:r>
          </w:p>
        </w:tc>
        <w:tc>
          <w:tcPr>
            <w:tcW w:w="1060" w:type="dxa"/>
            <w:tcBorders>
              <w:top w:val="nil"/>
              <w:left w:val="nil"/>
              <w:bottom w:val="single" w:sz="4" w:space="0" w:color="auto"/>
              <w:right w:val="single" w:sz="8" w:space="0" w:color="auto"/>
            </w:tcBorders>
            <w:shd w:val="clear" w:color="auto" w:fill="auto"/>
            <w:noWrap/>
            <w:vAlign w:val="center"/>
            <w:hideMark/>
          </w:tcPr>
          <w:p w:rsidR="002128DF" w:rsidRPr="00AF1F43" w:rsidRDefault="002128DF" w:rsidP="002128DF">
            <w:pPr>
              <w:jc w:val="right"/>
              <w:rPr>
                <w:rFonts w:ascii="Calibri" w:hAnsi="Calibri" w:cs="Calibri"/>
                <w:b/>
                <w:bCs/>
                <w:color w:val="000000"/>
                <w:sz w:val="16"/>
                <w:szCs w:val="16"/>
              </w:rPr>
            </w:pPr>
            <w:r w:rsidRPr="00AF1F43">
              <w:rPr>
                <w:rFonts w:ascii="Calibri" w:hAnsi="Calibri" w:cs="Calibri"/>
                <w:b/>
                <w:bCs/>
                <w:color w:val="000000"/>
                <w:sz w:val="16"/>
                <w:szCs w:val="16"/>
              </w:rPr>
              <w:t>155.313</w:t>
            </w:r>
          </w:p>
        </w:tc>
        <w:tc>
          <w:tcPr>
            <w:tcW w:w="840" w:type="dxa"/>
            <w:tcBorders>
              <w:top w:val="nil"/>
              <w:left w:val="nil"/>
              <w:bottom w:val="single" w:sz="4" w:space="0" w:color="auto"/>
              <w:right w:val="single" w:sz="8" w:space="0" w:color="auto"/>
            </w:tcBorders>
            <w:shd w:val="clear" w:color="auto" w:fill="auto"/>
            <w:noWrap/>
            <w:vAlign w:val="center"/>
            <w:hideMark/>
          </w:tcPr>
          <w:p w:rsidR="002128DF" w:rsidRPr="00AF1F43" w:rsidRDefault="002128DF" w:rsidP="002128DF">
            <w:pPr>
              <w:jc w:val="right"/>
              <w:rPr>
                <w:rFonts w:ascii="Calibri" w:hAnsi="Calibri" w:cs="Calibri"/>
                <w:b/>
                <w:bCs/>
                <w:color w:val="000000"/>
                <w:sz w:val="16"/>
                <w:szCs w:val="16"/>
              </w:rPr>
            </w:pPr>
            <w:r w:rsidRPr="00AF1F43">
              <w:rPr>
                <w:rFonts w:ascii="Calibri" w:hAnsi="Calibri" w:cs="Calibri"/>
                <w:b/>
                <w:bCs/>
                <w:color w:val="000000"/>
                <w:sz w:val="16"/>
                <w:szCs w:val="16"/>
              </w:rPr>
              <w:t>0,67%</w:t>
            </w:r>
          </w:p>
        </w:tc>
      </w:tr>
      <w:tr w:rsidR="002128DF" w:rsidRPr="00AF1F43" w:rsidTr="002128DF">
        <w:trPr>
          <w:trHeight w:val="250"/>
          <w:jc w:val="center"/>
        </w:trPr>
        <w:tc>
          <w:tcPr>
            <w:tcW w:w="3480" w:type="dxa"/>
            <w:tcBorders>
              <w:top w:val="nil"/>
              <w:left w:val="single" w:sz="8" w:space="0" w:color="auto"/>
              <w:bottom w:val="single" w:sz="4" w:space="0" w:color="auto"/>
              <w:right w:val="single" w:sz="8" w:space="0" w:color="auto"/>
            </w:tcBorders>
            <w:shd w:val="clear" w:color="auto" w:fill="auto"/>
            <w:vAlign w:val="center"/>
            <w:hideMark/>
          </w:tcPr>
          <w:p w:rsidR="002128DF" w:rsidRPr="00AF1F43" w:rsidRDefault="002128DF" w:rsidP="002128DF">
            <w:pPr>
              <w:rPr>
                <w:rFonts w:ascii="Calibri" w:hAnsi="Calibri" w:cs="Calibri"/>
                <w:color w:val="000000"/>
                <w:sz w:val="16"/>
                <w:szCs w:val="16"/>
              </w:rPr>
            </w:pPr>
            <w:r w:rsidRPr="00AF1F43">
              <w:rPr>
                <w:rFonts w:ascii="Calibri" w:hAnsi="Calibri" w:cs="Calibri"/>
                <w:color w:val="000000"/>
                <w:sz w:val="16"/>
                <w:szCs w:val="16"/>
              </w:rPr>
              <w:t>Πράσινο Ταμείο για Σχέδιο ΣΒΑΚ</w:t>
            </w:r>
          </w:p>
        </w:tc>
        <w:tc>
          <w:tcPr>
            <w:tcW w:w="1120" w:type="dxa"/>
            <w:tcBorders>
              <w:top w:val="nil"/>
              <w:left w:val="nil"/>
              <w:bottom w:val="single" w:sz="4" w:space="0" w:color="auto"/>
              <w:right w:val="single" w:sz="8" w:space="0" w:color="auto"/>
            </w:tcBorders>
            <w:shd w:val="clear" w:color="auto" w:fill="auto"/>
            <w:noWrap/>
            <w:vAlign w:val="center"/>
            <w:hideMark/>
          </w:tcPr>
          <w:p w:rsidR="002128DF" w:rsidRPr="00AF1F43" w:rsidRDefault="002128DF" w:rsidP="002128DF">
            <w:pPr>
              <w:rPr>
                <w:rFonts w:ascii="Calibri" w:hAnsi="Calibri" w:cs="Calibri"/>
                <w:color w:val="000000"/>
                <w:sz w:val="16"/>
                <w:szCs w:val="16"/>
              </w:rPr>
            </w:pPr>
            <w:r w:rsidRPr="00AF1F43">
              <w:rPr>
                <w:rFonts w:ascii="Calibri" w:hAnsi="Calibri" w:cs="Calibri"/>
                <w:color w:val="000000"/>
                <w:sz w:val="16"/>
                <w:szCs w:val="16"/>
              </w:rPr>
              <w:t> </w:t>
            </w:r>
          </w:p>
        </w:tc>
        <w:tc>
          <w:tcPr>
            <w:tcW w:w="1080" w:type="dxa"/>
            <w:tcBorders>
              <w:top w:val="nil"/>
              <w:left w:val="nil"/>
              <w:bottom w:val="single" w:sz="4" w:space="0" w:color="auto"/>
              <w:right w:val="single" w:sz="8" w:space="0" w:color="auto"/>
            </w:tcBorders>
            <w:shd w:val="clear" w:color="auto" w:fill="auto"/>
            <w:noWrap/>
            <w:vAlign w:val="center"/>
            <w:hideMark/>
          </w:tcPr>
          <w:p w:rsidR="002128DF" w:rsidRPr="00AF1F43" w:rsidRDefault="002128DF" w:rsidP="002128DF">
            <w:pPr>
              <w:jc w:val="right"/>
              <w:rPr>
                <w:rFonts w:ascii="Calibri" w:hAnsi="Calibri" w:cs="Calibri"/>
                <w:color w:val="000000"/>
                <w:sz w:val="16"/>
                <w:szCs w:val="16"/>
              </w:rPr>
            </w:pPr>
            <w:r w:rsidRPr="00AF1F43">
              <w:rPr>
                <w:rFonts w:ascii="Calibri" w:hAnsi="Calibri" w:cs="Calibri"/>
                <w:color w:val="000000"/>
                <w:sz w:val="16"/>
                <w:szCs w:val="16"/>
              </w:rPr>
              <w:t>25.536</w:t>
            </w:r>
          </w:p>
        </w:tc>
        <w:tc>
          <w:tcPr>
            <w:tcW w:w="1020" w:type="dxa"/>
            <w:tcBorders>
              <w:top w:val="nil"/>
              <w:left w:val="nil"/>
              <w:bottom w:val="single" w:sz="4" w:space="0" w:color="auto"/>
              <w:right w:val="single" w:sz="8" w:space="0" w:color="auto"/>
            </w:tcBorders>
            <w:shd w:val="clear" w:color="auto" w:fill="auto"/>
            <w:noWrap/>
            <w:vAlign w:val="center"/>
            <w:hideMark/>
          </w:tcPr>
          <w:p w:rsidR="002128DF" w:rsidRPr="00AF1F43" w:rsidRDefault="002128DF" w:rsidP="002128DF">
            <w:pPr>
              <w:rPr>
                <w:rFonts w:ascii="Calibri" w:hAnsi="Calibri" w:cs="Calibri"/>
                <w:color w:val="000000"/>
                <w:sz w:val="16"/>
                <w:szCs w:val="16"/>
              </w:rPr>
            </w:pPr>
            <w:r w:rsidRPr="00AF1F43">
              <w:rPr>
                <w:rFonts w:ascii="Calibri" w:hAnsi="Calibri" w:cs="Calibri"/>
                <w:color w:val="000000"/>
                <w:sz w:val="16"/>
                <w:szCs w:val="16"/>
              </w:rPr>
              <w:t> </w:t>
            </w:r>
          </w:p>
        </w:tc>
        <w:tc>
          <w:tcPr>
            <w:tcW w:w="1100" w:type="dxa"/>
            <w:tcBorders>
              <w:top w:val="nil"/>
              <w:left w:val="nil"/>
              <w:bottom w:val="single" w:sz="4" w:space="0" w:color="auto"/>
              <w:right w:val="single" w:sz="8" w:space="0" w:color="auto"/>
            </w:tcBorders>
            <w:shd w:val="clear" w:color="auto" w:fill="auto"/>
            <w:noWrap/>
            <w:vAlign w:val="center"/>
            <w:hideMark/>
          </w:tcPr>
          <w:p w:rsidR="002128DF" w:rsidRPr="00AF1F43" w:rsidRDefault="002128DF" w:rsidP="002128DF">
            <w:pPr>
              <w:rPr>
                <w:rFonts w:ascii="Calibri" w:hAnsi="Calibri" w:cs="Calibri"/>
                <w:color w:val="000000"/>
                <w:sz w:val="16"/>
                <w:szCs w:val="16"/>
              </w:rPr>
            </w:pPr>
            <w:r w:rsidRPr="00AF1F43">
              <w:rPr>
                <w:rFonts w:ascii="Calibri" w:hAnsi="Calibri" w:cs="Calibri"/>
                <w:color w:val="000000"/>
                <w:sz w:val="16"/>
                <w:szCs w:val="16"/>
              </w:rPr>
              <w:t> </w:t>
            </w:r>
          </w:p>
        </w:tc>
        <w:tc>
          <w:tcPr>
            <w:tcW w:w="980" w:type="dxa"/>
            <w:tcBorders>
              <w:top w:val="nil"/>
              <w:left w:val="nil"/>
              <w:bottom w:val="single" w:sz="4" w:space="0" w:color="auto"/>
              <w:right w:val="single" w:sz="8" w:space="0" w:color="auto"/>
            </w:tcBorders>
            <w:shd w:val="clear" w:color="auto" w:fill="auto"/>
            <w:noWrap/>
            <w:vAlign w:val="center"/>
            <w:hideMark/>
          </w:tcPr>
          <w:p w:rsidR="002128DF" w:rsidRPr="00AF1F43" w:rsidRDefault="002128DF" w:rsidP="002128DF">
            <w:pPr>
              <w:rPr>
                <w:rFonts w:ascii="Calibri" w:hAnsi="Calibri" w:cs="Calibri"/>
                <w:color w:val="000000"/>
                <w:sz w:val="16"/>
                <w:szCs w:val="16"/>
              </w:rPr>
            </w:pPr>
            <w:r w:rsidRPr="00AF1F43">
              <w:rPr>
                <w:rFonts w:ascii="Calibri" w:hAnsi="Calibri" w:cs="Calibri"/>
                <w:color w:val="000000"/>
                <w:sz w:val="16"/>
                <w:szCs w:val="16"/>
              </w:rPr>
              <w:t> </w:t>
            </w:r>
          </w:p>
        </w:tc>
        <w:tc>
          <w:tcPr>
            <w:tcW w:w="1180" w:type="dxa"/>
            <w:tcBorders>
              <w:top w:val="nil"/>
              <w:left w:val="nil"/>
              <w:bottom w:val="single" w:sz="4" w:space="0" w:color="auto"/>
              <w:right w:val="single" w:sz="8" w:space="0" w:color="auto"/>
            </w:tcBorders>
            <w:shd w:val="clear" w:color="auto" w:fill="auto"/>
            <w:noWrap/>
            <w:vAlign w:val="center"/>
            <w:hideMark/>
          </w:tcPr>
          <w:p w:rsidR="002128DF" w:rsidRPr="00AF1F43" w:rsidRDefault="002128DF" w:rsidP="002128DF">
            <w:pPr>
              <w:rPr>
                <w:rFonts w:ascii="Calibri" w:hAnsi="Calibri" w:cs="Calibri"/>
                <w:color w:val="000000"/>
                <w:sz w:val="16"/>
                <w:szCs w:val="16"/>
              </w:rPr>
            </w:pPr>
            <w:r w:rsidRPr="00AF1F43">
              <w:rPr>
                <w:rFonts w:ascii="Calibri" w:hAnsi="Calibri" w:cs="Calibri"/>
                <w:color w:val="000000"/>
                <w:sz w:val="16"/>
                <w:szCs w:val="16"/>
              </w:rPr>
              <w:t> </w:t>
            </w:r>
          </w:p>
        </w:tc>
        <w:tc>
          <w:tcPr>
            <w:tcW w:w="1120" w:type="dxa"/>
            <w:tcBorders>
              <w:top w:val="nil"/>
              <w:left w:val="nil"/>
              <w:bottom w:val="single" w:sz="4" w:space="0" w:color="auto"/>
              <w:right w:val="single" w:sz="8" w:space="0" w:color="auto"/>
            </w:tcBorders>
            <w:shd w:val="clear" w:color="auto" w:fill="auto"/>
            <w:noWrap/>
            <w:vAlign w:val="center"/>
            <w:hideMark/>
          </w:tcPr>
          <w:p w:rsidR="002128DF" w:rsidRPr="00AF1F43" w:rsidRDefault="002128DF" w:rsidP="002128DF">
            <w:pPr>
              <w:rPr>
                <w:rFonts w:ascii="Calibri" w:hAnsi="Calibri" w:cs="Calibri"/>
                <w:color w:val="000000"/>
                <w:sz w:val="16"/>
                <w:szCs w:val="16"/>
              </w:rPr>
            </w:pPr>
            <w:r w:rsidRPr="00AF1F43">
              <w:rPr>
                <w:rFonts w:ascii="Calibri" w:hAnsi="Calibri" w:cs="Calibri"/>
                <w:color w:val="000000"/>
                <w:sz w:val="16"/>
                <w:szCs w:val="16"/>
              </w:rPr>
              <w:t> </w:t>
            </w:r>
          </w:p>
        </w:tc>
        <w:tc>
          <w:tcPr>
            <w:tcW w:w="1060" w:type="dxa"/>
            <w:tcBorders>
              <w:top w:val="nil"/>
              <w:left w:val="nil"/>
              <w:bottom w:val="single" w:sz="4" w:space="0" w:color="auto"/>
              <w:right w:val="single" w:sz="8" w:space="0" w:color="auto"/>
            </w:tcBorders>
            <w:shd w:val="clear" w:color="auto" w:fill="auto"/>
            <w:noWrap/>
            <w:vAlign w:val="center"/>
            <w:hideMark/>
          </w:tcPr>
          <w:p w:rsidR="002128DF" w:rsidRPr="00AF1F43" w:rsidRDefault="002128DF" w:rsidP="002128DF">
            <w:pPr>
              <w:rPr>
                <w:rFonts w:ascii="Calibri" w:hAnsi="Calibri" w:cs="Calibri"/>
                <w:color w:val="000000"/>
                <w:sz w:val="16"/>
                <w:szCs w:val="16"/>
              </w:rPr>
            </w:pPr>
            <w:r w:rsidRPr="00AF1F43">
              <w:rPr>
                <w:rFonts w:ascii="Calibri" w:hAnsi="Calibri" w:cs="Calibri"/>
                <w:color w:val="000000"/>
                <w:sz w:val="16"/>
                <w:szCs w:val="16"/>
              </w:rPr>
              <w:t> </w:t>
            </w:r>
          </w:p>
        </w:tc>
        <w:tc>
          <w:tcPr>
            <w:tcW w:w="1060" w:type="dxa"/>
            <w:tcBorders>
              <w:top w:val="nil"/>
              <w:left w:val="nil"/>
              <w:bottom w:val="single" w:sz="4" w:space="0" w:color="auto"/>
              <w:right w:val="single" w:sz="8" w:space="0" w:color="auto"/>
            </w:tcBorders>
            <w:shd w:val="clear" w:color="auto" w:fill="auto"/>
            <w:noWrap/>
            <w:vAlign w:val="center"/>
            <w:hideMark/>
          </w:tcPr>
          <w:p w:rsidR="002128DF" w:rsidRPr="00AF1F43" w:rsidRDefault="002128DF" w:rsidP="002128DF">
            <w:pPr>
              <w:jc w:val="right"/>
              <w:rPr>
                <w:rFonts w:ascii="Calibri" w:hAnsi="Calibri" w:cs="Calibri"/>
                <w:b/>
                <w:bCs/>
                <w:color w:val="000000"/>
                <w:sz w:val="16"/>
                <w:szCs w:val="16"/>
              </w:rPr>
            </w:pPr>
            <w:r w:rsidRPr="00AF1F43">
              <w:rPr>
                <w:rFonts w:ascii="Calibri" w:hAnsi="Calibri" w:cs="Calibri"/>
                <w:b/>
                <w:bCs/>
                <w:color w:val="000000"/>
                <w:sz w:val="16"/>
                <w:szCs w:val="16"/>
              </w:rPr>
              <w:t>25.536</w:t>
            </w:r>
          </w:p>
        </w:tc>
        <w:tc>
          <w:tcPr>
            <w:tcW w:w="840" w:type="dxa"/>
            <w:tcBorders>
              <w:top w:val="nil"/>
              <w:left w:val="nil"/>
              <w:bottom w:val="single" w:sz="4" w:space="0" w:color="auto"/>
              <w:right w:val="single" w:sz="8" w:space="0" w:color="auto"/>
            </w:tcBorders>
            <w:shd w:val="clear" w:color="auto" w:fill="auto"/>
            <w:noWrap/>
            <w:vAlign w:val="center"/>
            <w:hideMark/>
          </w:tcPr>
          <w:p w:rsidR="002128DF" w:rsidRPr="00AF1F43" w:rsidRDefault="002128DF" w:rsidP="002128DF">
            <w:pPr>
              <w:jc w:val="right"/>
              <w:rPr>
                <w:rFonts w:ascii="Calibri" w:hAnsi="Calibri" w:cs="Calibri"/>
                <w:b/>
                <w:bCs/>
                <w:color w:val="000000"/>
                <w:sz w:val="16"/>
                <w:szCs w:val="16"/>
              </w:rPr>
            </w:pPr>
            <w:r w:rsidRPr="00AF1F43">
              <w:rPr>
                <w:rFonts w:ascii="Calibri" w:hAnsi="Calibri" w:cs="Calibri"/>
                <w:b/>
                <w:bCs/>
                <w:color w:val="000000"/>
                <w:sz w:val="16"/>
                <w:szCs w:val="16"/>
              </w:rPr>
              <w:t>0,11%</w:t>
            </w:r>
          </w:p>
        </w:tc>
      </w:tr>
      <w:tr w:rsidR="002128DF" w:rsidRPr="00AF1F43" w:rsidTr="002128DF">
        <w:trPr>
          <w:trHeight w:val="250"/>
          <w:jc w:val="center"/>
        </w:trPr>
        <w:tc>
          <w:tcPr>
            <w:tcW w:w="3480" w:type="dxa"/>
            <w:tcBorders>
              <w:top w:val="nil"/>
              <w:left w:val="single" w:sz="8" w:space="0" w:color="auto"/>
              <w:bottom w:val="single" w:sz="4" w:space="0" w:color="auto"/>
              <w:right w:val="single" w:sz="8" w:space="0" w:color="auto"/>
            </w:tcBorders>
            <w:shd w:val="clear" w:color="auto" w:fill="auto"/>
            <w:vAlign w:val="center"/>
            <w:hideMark/>
          </w:tcPr>
          <w:p w:rsidR="002128DF" w:rsidRPr="00AF1F43" w:rsidRDefault="002128DF" w:rsidP="002128DF">
            <w:pPr>
              <w:rPr>
                <w:rFonts w:ascii="Calibri" w:hAnsi="Calibri" w:cs="Calibri"/>
                <w:color w:val="000000"/>
                <w:sz w:val="16"/>
                <w:szCs w:val="16"/>
              </w:rPr>
            </w:pPr>
            <w:r w:rsidRPr="00AF1F43">
              <w:rPr>
                <w:rFonts w:ascii="Calibri" w:hAnsi="Calibri" w:cs="Calibri"/>
                <w:color w:val="000000"/>
                <w:sz w:val="16"/>
                <w:szCs w:val="16"/>
              </w:rPr>
              <w:t xml:space="preserve">Πυροπροστασία για </w:t>
            </w:r>
            <w:proofErr w:type="spellStart"/>
            <w:r w:rsidRPr="00AF1F43">
              <w:rPr>
                <w:rFonts w:ascii="Calibri" w:hAnsi="Calibri" w:cs="Calibri"/>
                <w:color w:val="000000"/>
                <w:sz w:val="16"/>
                <w:szCs w:val="16"/>
              </w:rPr>
              <w:t>λειτ</w:t>
            </w:r>
            <w:proofErr w:type="spellEnd"/>
            <w:r w:rsidRPr="00AF1F43">
              <w:rPr>
                <w:rFonts w:ascii="Calibri" w:hAnsi="Calibri" w:cs="Calibri"/>
                <w:color w:val="000000"/>
                <w:sz w:val="16"/>
                <w:szCs w:val="16"/>
              </w:rPr>
              <w:t xml:space="preserve"> δαπάνες</w:t>
            </w:r>
          </w:p>
        </w:tc>
        <w:tc>
          <w:tcPr>
            <w:tcW w:w="1120" w:type="dxa"/>
            <w:tcBorders>
              <w:top w:val="nil"/>
              <w:left w:val="nil"/>
              <w:bottom w:val="single" w:sz="4" w:space="0" w:color="auto"/>
              <w:right w:val="single" w:sz="8" w:space="0" w:color="auto"/>
            </w:tcBorders>
            <w:shd w:val="clear" w:color="auto" w:fill="auto"/>
            <w:noWrap/>
            <w:vAlign w:val="center"/>
            <w:hideMark/>
          </w:tcPr>
          <w:p w:rsidR="002128DF" w:rsidRPr="00AF1F43" w:rsidRDefault="002128DF" w:rsidP="002128DF">
            <w:pPr>
              <w:rPr>
                <w:rFonts w:ascii="Calibri" w:hAnsi="Calibri" w:cs="Calibri"/>
                <w:color w:val="000000"/>
                <w:sz w:val="16"/>
                <w:szCs w:val="16"/>
              </w:rPr>
            </w:pPr>
            <w:r w:rsidRPr="00AF1F43">
              <w:rPr>
                <w:rFonts w:ascii="Calibri" w:hAnsi="Calibri" w:cs="Calibri"/>
                <w:color w:val="000000"/>
                <w:sz w:val="16"/>
                <w:szCs w:val="16"/>
              </w:rPr>
              <w:t> </w:t>
            </w:r>
          </w:p>
        </w:tc>
        <w:tc>
          <w:tcPr>
            <w:tcW w:w="1080" w:type="dxa"/>
            <w:tcBorders>
              <w:top w:val="nil"/>
              <w:left w:val="nil"/>
              <w:bottom w:val="single" w:sz="4" w:space="0" w:color="auto"/>
              <w:right w:val="single" w:sz="8" w:space="0" w:color="auto"/>
            </w:tcBorders>
            <w:shd w:val="clear" w:color="auto" w:fill="auto"/>
            <w:noWrap/>
            <w:vAlign w:val="center"/>
            <w:hideMark/>
          </w:tcPr>
          <w:p w:rsidR="002128DF" w:rsidRPr="00AF1F43" w:rsidRDefault="002128DF" w:rsidP="002128DF">
            <w:pPr>
              <w:jc w:val="right"/>
              <w:rPr>
                <w:rFonts w:ascii="Calibri" w:hAnsi="Calibri" w:cs="Calibri"/>
                <w:color w:val="000000"/>
                <w:sz w:val="16"/>
                <w:szCs w:val="16"/>
              </w:rPr>
            </w:pPr>
            <w:r w:rsidRPr="00AF1F43">
              <w:rPr>
                <w:rFonts w:ascii="Calibri" w:hAnsi="Calibri" w:cs="Calibri"/>
                <w:color w:val="000000"/>
                <w:sz w:val="16"/>
                <w:szCs w:val="16"/>
              </w:rPr>
              <w:t>76.900</w:t>
            </w:r>
          </w:p>
        </w:tc>
        <w:tc>
          <w:tcPr>
            <w:tcW w:w="1020" w:type="dxa"/>
            <w:tcBorders>
              <w:top w:val="nil"/>
              <w:left w:val="nil"/>
              <w:bottom w:val="single" w:sz="4" w:space="0" w:color="auto"/>
              <w:right w:val="single" w:sz="8" w:space="0" w:color="auto"/>
            </w:tcBorders>
            <w:shd w:val="clear" w:color="auto" w:fill="auto"/>
            <w:noWrap/>
            <w:vAlign w:val="center"/>
            <w:hideMark/>
          </w:tcPr>
          <w:p w:rsidR="002128DF" w:rsidRPr="00AF1F43" w:rsidRDefault="002128DF" w:rsidP="002128DF">
            <w:pPr>
              <w:rPr>
                <w:rFonts w:ascii="Calibri" w:hAnsi="Calibri" w:cs="Calibri"/>
                <w:color w:val="000000"/>
                <w:sz w:val="16"/>
                <w:szCs w:val="16"/>
              </w:rPr>
            </w:pPr>
            <w:r w:rsidRPr="00AF1F43">
              <w:rPr>
                <w:rFonts w:ascii="Calibri" w:hAnsi="Calibri" w:cs="Calibri"/>
                <w:color w:val="000000"/>
                <w:sz w:val="16"/>
                <w:szCs w:val="16"/>
              </w:rPr>
              <w:t> </w:t>
            </w:r>
          </w:p>
        </w:tc>
        <w:tc>
          <w:tcPr>
            <w:tcW w:w="1100" w:type="dxa"/>
            <w:tcBorders>
              <w:top w:val="nil"/>
              <w:left w:val="nil"/>
              <w:bottom w:val="single" w:sz="4" w:space="0" w:color="auto"/>
              <w:right w:val="single" w:sz="8" w:space="0" w:color="auto"/>
            </w:tcBorders>
            <w:shd w:val="clear" w:color="auto" w:fill="auto"/>
            <w:noWrap/>
            <w:vAlign w:val="center"/>
            <w:hideMark/>
          </w:tcPr>
          <w:p w:rsidR="002128DF" w:rsidRPr="00AF1F43" w:rsidRDefault="002128DF" w:rsidP="002128DF">
            <w:pPr>
              <w:rPr>
                <w:rFonts w:ascii="Calibri" w:hAnsi="Calibri" w:cs="Calibri"/>
                <w:color w:val="000000"/>
                <w:sz w:val="16"/>
                <w:szCs w:val="16"/>
              </w:rPr>
            </w:pPr>
            <w:r w:rsidRPr="00AF1F43">
              <w:rPr>
                <w:rFonts w:ascii="Calibri" w:hAnsi="Calibri" w:cs="Calibri"/>
                <w:color w:val="000000"/>
                <w:sz w:val="16"/>
                <w:szCs w:val="16"/>
              </w:rPr>
              <w:t> </w:t>
            </w:r>
          </w:p>
        </w:tc>
        <w:tc>
          <w:tcPr>
            <w:tcW w:w="980" w:type="dxa"/>
            <w:tcBorders>
              <w:top w:val="nil"/>
              <w:left w:val="nil"/>
              <w:bottom w:val="single" w:sz="4" w:space="0" w:color="auto"/>
              <w:right w:val="single" w:sz="8" w:space="0" w:color="auto"/>
            </w:tcBorders>
            <w:shd w:val="clear" w:color="auto" w:fill="auto"/>
            <w:noWrap/>
            <w:vAlign w:val="center"/>
            <w:hideMark/>
          </w:tcPr>
          <w:p w:rsidR="002128DF" w:rsidRPr="00AF1F43" w:rsidRDefault="002128DF" w:rsidP="002128DF">
            <w:pPr>
              <w:rPr>
                <w:rFonts w:ascii="Calibri" w:hAnsi="Calibri" w:cs="Calibri"/>
                <w:color w:val="000000"/>
                <w:sz w:val="16"/>
                <w:szCs w:val="16"/>
              </w:rPr>
            </w:pPr>
            <w:r w:rsidRPr="00AF1F43">
              <w:rPr>
                <w:rFonts w:ascii="Calibri" w:hAnsi="Calibri" w:cs="Calibri"/>
                <w:color w:val="000000"/>
                <w:sz w:val="16"/>
                <w:szCs w:val="16"/>
              </w:rPr>
              <w:t> </w:t>
            </w:r>
          </w:p>
        </w:tc>
        <w:tc>
          <w:tcPr>
            <w:tcW w:w="1180" w:type="dxa"/>
            <w:tcBorders>
              <w:top w:val="nil"/>
              <w:left w:val="nil"/>
              <w:bottom w:val="single" w:sz="4" w:space="0" w:color="auto"/>
              <w:right w:val="single" w:sz="8" w:space="0" w:color="auto"/>
            </w:tcBorders>
            <w:shd w:val="clear" w:color="auto" w:fill="auto"/>
            <w:noWrap/>
            <w:vAlign w:val="center"/>
            <w:hideMark/>
          </w:tcPr>
          <w:p w:rsidR="002128DF" w:rsidRPr="00AF1F43" w:rsidRDefault="002128DF" w:rsidP="002128DF">
            <w:pPr>
              <w:rPr>
                <w:rFonts w:ascii="Calibri" w:hAnsi="Calibri" w:cs="Calibri"/>
                <w:color w:val="000000"/>
                <w:sz w:val="16"/>
                <w:szCs w:val="16"/>
              </w:rPr>
            </w:pPr>
            <w:r w:rsidRPr="00AF1F43">
              <w:rPr>
                <w:rFonts w:ascii="Calibri" w:hAnsi="Calibri" w:cs="Calibri"/>
                <w:color w:val="000000"/>
                <w:sz w:val="16"/>
                <w:szCs w:val="16"/>
              </w:rPr>
              <w:t> </w:t>
            </w:r>
          </w:p>
        </w:tc>
        <w:tc>
          <w:tcPr>
            <w:tcW w:w="1120" w:type="dxa"/>
            <w:tcBorders>
              <w:top w:val="nil"/>
              <w:left w:val="nil"/>
              <w:bottom w:val="single" w:sz="4" w:space="0" w:color="auto"/>
              <w:right w:val="single" w:sz="8" w:space="0" w:color="auto"/>
            </w:tcBorders>
            <w:shd w:val="clear" w:color="auto" w:fill="auto"/>
            <w:noWrap/>
            <w:vAlign w:val="center"/>
            <w:hideMark/>
          </w:tcPr>
          <w:p w:rsidR="002128DF" w:rsidRPr="00AF1F43" w:rsidRDefault="002128DF" w:rsidP="002128DF">
            <w:pPr>
              <w:rPr>
                <w:rFonts w:ascii="Calibri" w:hAnsi="Calibri" w:cs="Calibri"/>
                <w:color w:val="000000"/>
                <w:sz w:val="16"/>
                <w:szCs w:val="16"/>
              </w:rPr>
            </w:pPr>
            <w:r w:rsidRPr="00AF1F43">
              <w:rPr>
                <w:rFonts w:ascii="Calibri" w:hAnsi="Calibri" w:cs="Calibri"/>
                <w:color w:val="000000"/>
                <w:sz w:val="16"/>
                <w:szCs w:val="16"/>
              </w:rPr>
              <w:t> </w:t>
            </w:r>
          </w:p>
        </w:tc>
        <w:tc>
          <w:tcPr>
            <w:tcW w:w="1060" w:type="dxa"/>
            <w:tcBorders>
              <w:top w:val="nil"/>
              <w:left w:val="nil"/>
              <w:bottom w:val="single" w:sz="4" w:space="0" w:color="auto"/>
              <w:right w:val="single" w:sz="8" w:space="0" w:color="auto"/>
            </w:tcBorders>
            <w:shd w:val="clear" w:color="auto" w:fill="auto"/>
            <w:noWrap/>
            <w:vAlign w:val="center"/>
            <w:hideMark/>
          </w:tcPr>
          <w:p w:rsidR="002128DF" w:rsidRPr="00AF1F43" w:rsidRDefault="002128DF" w:rsidP="002128DF">
            <w:pPr>
              <w:rPr>
                <w:rFonts w:ascii="Calibri" w:hAnsi="Calibri" w:cs="Calibri"/>
                <w:color w:val="000000"/>
                <w:sz w:val="16"/>
                <w:szCs w:val="16"/>
              </w:rPr>
            </w:pPr>
            <w:r w:rsidRPr="00AF1F43">
              <w:rPr>
                <w:rFonts w:ascii="Calibri" w:hAnsi="Calibri" w:cs="Calibri"/>
                <w:color w:val="000000"/>
                <w:sz w:val="16"/>
                <w:szCs w:val="16"/>
              </w:rPr>
              <w:t> </w:t>
            </w:r>
          </w:p>
        </w:tc>
        <w:tc>
          <w:tcPr>
            <w:tcW w:w="1060" w:type="dxa"/>
            <w:tcBorders>
              <w:top w:val="nil"/>
              <w:left w:val="nil"/>
              <w:bottom w:val="single" w:sz="4" w:space="0" w:color="auto"/>
              <w:right w:val="single" w:sz="8" w:space="0" w:color="auto"/>
            </w:tcBorders>
            <w:shd w:val="clear" w:color="auto" w:fill="auto"/>
            <w:noWrap/>
            <w:vAlign w:val="center"/>
            <w:hideMark/>
          </w:tcPr>
          <w:p w:rsidR="002128DF" w:rsidRPr="00AF1F43" w:rsidRDefault="002128DF" w:rsidP="002128DF">
            <w:pPr>
              <w:jc w:val="right"/>
              <w:rPr>
                <w:rFonts w:ascii="Calibri" w:hAnsi="Calibri" w:cs="Calibri"/>
                <w:b/>
                <w:bCs/>
                <w:color w:val="000000"/>
                <w:sz w:val="16"/>
                <w:szCs w:val="16"/>
              </w:rPr>
            </w:pPr>
            <w:r w:rsidRPr="00AF1F43">
              <w:rPr>
                <w:rFonts w:ascii="Calibri" w:hAnsi="Calibri" w:cs="Calibri"/>
                <w:b/>
                <w:bCs/>
                <w:color w:val="000000"/>
                <w:sz w:val="16"/>
                <w:szCs w:val="16"/>
              </w:rPr>
              <w:t>76.900</w:t>
            </w:r>
          </w:p>
        </w:tc>
        <w:tc>
          <w:tcPr>
            <w:tcW w:w="840" w:type="dxa"/>
            <w:tcBorders>
              <w:top w:val="nil"/>
              <w:left w:val="nil"/>
              <w:bottom w:val="single" w:sz="4" w:space="0" w:color="auto"/>
              <w:right w:val="single" w:sz="8" w:space="0" w:color="auto"/>
            </w:tcBorders>
            <w:shd w:val="clear" w:color="auto" w:fill="auto"/>
            <w:noWrap/>
            <w:vAlign w:val="center"/>
            <w:hideMark/>
          </w:tcPr>
          <w:p w:rsidR="002128DF" w:rsidRPr="00AF1F43" w:rsidRDefault="002128DF" w:rsidP="002128DF">
            <w:pPr>
              <w:jc w:val="right"/>
              <w:rPr>
                <w:rFonts w:ascii="Calibri" w:hAnsi="Calibri" w:cs="Calibri"/>
                <w:b/>
                <w:bCs/>
                <w:color w:val="000000"/>
                <w:sz w:val="16"/>
                <w:szCs w:val="16"/>
              </w:rPr>
            </w:pPr>
            <w:r w:rsidRPr="00AF1F43">
              <w:rPr>
                <w:rFonts w:ascii="Calibri" w:hAnsi="Calibri" w:cs="Calibri"/>
                <w:b/>
                <w:bCs/>
                <w:color w:val="000000"/>
                <w:sz w:val="16"/>
                <w:szCs w:val="16"/>
              </w:rPr>
              <w:t>0,33%</w:t>
            </w:r>
          </w:p>
        </w:tc>
      </w:tr>
      <w:tr w:rsidR="002128DF" w:rsidRPr="00AF1F43" w:rsidTr="002128DF">
        <w:trPr>
          <w:trHeight w:val="250"/>
          <w:jc w:val="center"/>
        </w:trPr>
        <w:tc>
          <w:tcPr>
            <w:tcW w:w="3480" w:type="dxa"/>
            <w:tcBorders>
              <w:top w:val="nil"/>
              <w:left w:val="single" w:sz="8" w:space="0" w:color="auto"/>
              <w:bottom w:val="single" w:sz="4" w:space="0" w:color="auto"/>
              <w:right w:val="single" w:sz="8" w:space="0" w:color="auto"/>
            </w:tcBorders>
            <w:shd w:val="clear" w:color="auto" w:fill="auto"/>
            <w:vAlign w:val="center"/>
            <w:hideMark/>
          </w:tcPr>
          <w:p w:rsidR="002128DF" w:rsidRPr="00AF1F43" w:rsidRDefault="002128DF" w:rsidP="002128DF">
            <w:pPr>
              <w:rPr>
                <w:rFonts w:ascii="Calibri" w:hAnsi="Calibri" w:cs="Calibri"/>
                <w:color w:val="000000"/>
                <w:sz w:val="16"/>
                <w:szCs w:val="16"/>
              </w:rPr>
            </w:pPr>
            <w:r w:rsidRPr="00AF1F43">
              <w:rPr>
                <w:rFonts w:ascii="Calibri" w:hAnsi="Calibri" w:cs="Calibri"/>
                <w:color w:val="000000"/>
                <w:sz w:val="16"/>
                <w:szCs w:val="16"/>
              </w:rPr>
              <w:t>Δαπάνες στείρωσης σκύλων</w:t>
            </w:r>
          </w:p>
        </w:tc>
        <w:tc>
          <w:tcPr>
            <w:tcW w:w="1120" w:type="dxa"/>
            <w:tcBorders>
              <w:top w:val="nil"/>
              <w:left w:val="nil"/>
              <w:bottom w:val="single" w:sz="4" w:space="0" w:color="auto"/>
              <w:right w:val="single" w:sz="8" w:space="0" w:color="auto"/>
            </w:tcBorders>
            <w:shd w:val="clear" w:color="auto" w:fill="auto"/>
            <w:noWrap/>
            <w:vAlign w:val="center"/>
            <w:hideMark/>
          </w:tcPr>
          <w:p w:rsidR="002128DF" w:rsidRPr="00AF1F43" w:rsidRDefault="002128DF" w:rsidP="002128DF">
            <w:pPr>
              <w:rPr>
                <w:rFonts w:ascii="Calibri" w:hAnsi="Calibri" w:cs="Calibri"/>
                <w:color w:val="000000"/>
                <w:sz w:val="16"/>
                <w:szCs w:val="16"/>
              </w:rPr>
            </w:pPr>
            <w:r w:rsidRPr="00AF1F43">
              <w:rPr>
                <w:rFonts w:ascii="Calibri" w:hAnsi="Calibri" w:cs="Calibri"/>
                <w:color w:val="000000"/>
                <w:sz w:val="16"/>
                <w:szCs w:val="16"/>
              </w:rPr>
              <w:t> </w:t>
            </w:r>
          </w:p>
        </w:tc>
        <w:tc>
          <w:tcPr>
            <w:tcW w:w="1080" w:type="dxa"/>
            <w:tcBorders>
              <w:top w:val="nil"/>
              <w:left w:val="nil"/>
              <w:bottom w:val="single" w:sz="4" w:space="0" w:color="auto"/>
              <w:right w:val="single" w:sz="8" w:space="0" w:color="auto"/>
            </w:tcBorders>
            <w:shd w:val="clear" w:color="auto" w:fill="auto"/>
            <w:noWrap/>
            <w:vAlign w:val="center"/>
            <w:hideMark/>
          </w:tcPr>
          <w:p w:rsidR="002128DF" w:rsidRPr="00AF1F43" w:rsidRDefault="002128DF" w:rsidP="002128DF">
            <w:pPr>
              <w:jc w:val="right"/>
              <w:rPr>
                <w:rFonts w:ascii="Calibri" w:hAnsi="Calibri" w:cs="Calibri"/>
                <w:color w:val="000000"/>
                <w:sz w:val="16"/>
                <w:szCs w:val="16"/>
              </w:rPr>
            </w:pPr>
            <w:r w:rsidRPr="00AF1F43">
              <w:rPr>
                <w:rFonts w:ascii="Calibri" w:hAnsi="Calibri" w:cs="Calibri"/>
                <w:color w:val="000000"/>
                <w:sz w:val="16"/>
                <w:szCs w:val="16"/>
              </w:rPr>
              <w:t>2.937</w:t>
            </w:r>
          </w:p>
        </w:tc>
        <w:tc>
          <w:tcPr>
            <w:tcW w:w="1020" w:type="dxa"/>
            <w:tcBorders>
              <w:top w:val="nil"/>
              <w:left w:val="nil"/>
              <w:bottom w:val="single" w:sz="4" w:space="0" w:color="auto"/>
              <w:right w:val="single" w:sz="8" w:space="0" w:color="auto"/>
            </w:tcBorders>
            <w:shd w:val="clear" w:color="auto" w:fill="auto"/>
            <w:noWrap/>
            <w:vAlign w:val="center"/>
            <w:hideMark/>
          </w:tcPr>
          <w:p w:rsidR="002128DF" w:rsidRPr="00AF1F43" w:rsidRDefault="002128DF" w:rsidP="002128DF">
            <w:pPr>
              <w:rPr>
                <w:rFonts w:ascii="Calibri" w:hAnsi="Calibri" w:cs="Calibri"/>
                <w:color w:val="000000"/>
                <w:sz w:val="16"/>
                <w:szCs w:val="16"/>
              </w:rPr>
            </w:pPr>
            <w:r w:rsidRPr="00AF1F43">
              <w:rPr>
                <w:rFonts w:ascii="Calibri" w:hAnsi="Calibri" w:cs="Calibri"/>
                <w:color w:val="000000"/>
                <w:sz w:val="16"/>
                <w:szCs w:val="16"/>
              </w:rPr>
              <w:t> </w:t>
            </w:r>
          </w:p>
        </w:tc>
        <w:tc>
          <w:tcPr>
            <w:tcW w:w="1100" w:type="dxa"/>
            <w:tcBorders>
              <w:top w:val="nil"/>
              <w:left w:val="nil"/>
              <w:bottom w:val="single" w:sz="4" w:space="0" w:color="auto"/>
              <w:right w:val="single" w:sz="8" w:space="0" w:color="auto"/>
            </w:tcBorders>
            <w:shd w:val="clear" w:color="auto" w:fill="auto"/>
            <w:noWrap/>
            <w:vAlign w:val="center"/>
            <w:hideMark/>
          </w:tcPr>
          <w:p w:rsidR="002128DF" w:rsidRPr="00AF1F43" w:rsidRDefault="002128DF" w:rsidP="002128DF">
            <w:pPr>
              <w:rPr>
                <w:rFonts w:ascii="Calibri" w:hAnsi="Calibri" w:cs="Calibri"/>
                <w:color w:val="000000"/>
                <w:sz w:val="16"/>
                <w:szCs w:val="16"/>
              </w:rPr>
            </w:pPr>
            <w:r w:rsidRPr="00AF1F43">
              <w:rPr>
                <w:rFonts w:ascii="Calibri" w:hAnsi="Calibri" w:cs="Calibri"/>
                <w:color w:val="000000"/>
                <w:sz w:val="16"/>
                <w:szCs w:val="16"/>
              </w:rPr>
              <w:t> </w:t>
            </w:r>
          </w:p>
        </w:tc>
        <w:tc>
          <w:tcPr>
            <w:tcW w:w="980" w:type="dxa"/>
            <w:tcBorders>
              <w:top w:val="nil"/>
              <w:left w:val="nil"/>
              <w:bottom w:val="single" w:sz="4" w:space="0" w:color="auto"/>
              <w:right w:val="single" w:sz="8" w:space="0" w:color="auto"/>
            </w:tcBorders>
            <w:shd w:val="clear" w:color="auto" w:fill="auto"/>
            <w:noWrap/>
            <w:vAlign w:val="center"/>
            <w:hideMark/>
          </w:tcPr>
          <w:p w:rsidR="002128DF" w:rsidRPr="00AF1F43" w:rsidRDefault="002128DF" w:rsidP="002128DF">
            <w:pPr>
              <w:rPr>
                <w:rFonts w:ascii="Calibri" w:hAnsi="Calibri" w:cs="Calibri"/>
                <w:color w:val="000000"/>
                <w:sz w:val="16"/>
                <w:szCs w:val="16"/>
              </w:rPr>
            </w:pPr>
            <w:r w:rsidRPr="00AF1F43">
              <w:rPr>
                <w:rFonts w:ascii="Calibri" w:hAnsi="Calibri" w:cs="Calibri"/>
                <w:color w:val="000000"/>
                <w:sz w:val="16"/>
                <w:szCs w:val="16"/>
              </w:rPr>
              <w:t> </w:t>
            </w:r>
          </w:p>
        </w:tc>
        <w:tc>
          <w:tcPr>
            <w:tcW w:w="1180" w:type="dxa"/>
            <w:tcBorders>
              <w:top w:val="nil"/>
              <w:left w:val="nil"/>
              <w:bottom w:val="single" w:sz="4" w:space="0" w:color="auto"/>
              <w:right w:val="single" w:sz="8" w:space="0" w:color="auto"/>
            </w:tcBorders>
            <w:shd w:val="clear" w:color="auto" w:fill="auto"/>
            <w:noWrap/>
            <w:vAlign w:val="center"/>
            <w:hideMark/>
          </w:tcPr>
          <w:p w:rsidR="002128DF" w:rsidRPr="00AF1F43" w:rsidRDefault="002128DF" w:rsidP="002128DF">
            <w:pPr>
              <w:rPr>
                <w:rFonts w:ascii="Calibri" w:hAnsi="Calibri" w:cs="Calibri"/>
                <w:color w:val="000000"/>
                <w:sz w:val="16"/>
                <w:szCs w:val="16"/>
              </w:rPr>
            </w:pPr>
            <w:r w:rsidRPr="00AF1F43">
              <w:rPr>
                <w:rFonts w:ascii="Calibri" w:hAnsi="Calibri" w:cs="Calibri"/>
                <w:color w:val="000000"/>
                <w:sz w:val="16"/>
                <w:szCs w:val="16"/>
              </w:rPr>
              <w:t> </w:t>
            </w:r>
          </w:p>
        </w:tc>
        <w:tc>
          <w:tcPr>
            <w:tcW w:w="1120" w:type="dxa"/>
            <w:tcBorders>
              <w:top w:val="nil"/>
              <w:left w:val="nil"/>
              <w:bottom w:val="single" w:sz="4" w:space="0" w:color="auto"/>
              <w:right w:val="single" w:sz="8" w:space="0" w:color="auto"/>
            </w:tcBorders>
            <w:shd w:val="clear" w:color="auto" w:fill="auto"/>
            <w:noWrap/>
            <w:vAlign w:val="center"/>
            <w:hideMark/>
          </w:tcPr>
          <w:p w:rsidR="002128DF" w:rsidRPr="00AF1F43" w:rsidRDefault="002128DF" w:rsidP="002128DF">
            <w:pPr>
              <w:rPr>
                <w:rFonts w:ascii="Calibri" w:hAnsi="Calibri" w:cs="Calibri"/>
                <w:color w:val="000000"/>
                <w:sz w:val="16"/>
                <w:szCs w:val="16"/>
              </w:rPr>
            </w:pPr>
            <w:r w:rsidRPr="00AF1F43">
              <w:rPr>
                <w:rFonts w:ascii="Calibri" w:hAnsi="Calibri" w:cs="Calibri"/>
                <w:color w:val="000000"/>
                <w:sz w:val="16"/>
                <w:szCs w:val="16"/>
              </w:rPr>
              <w:t> </w:t>
            </w:r>
          </w:p>
        </w:tc>
        <w:tc>
          <w:tcPr>
            <w:tcW w:w="1060" w:type="dxa"/>
            <w:tcBorders>
              <w:top w:val="nil"/>
              <w:left w:val="nil"/>
              <w:bottom w:val="single" w:sz="4" w:space="0" w:color="auto"/>
              <w:right w:val="single" w:sz="8" w:space="0" w:color="auto"/>
            </w:tcBorders>
            <w:shd w:val="clear" w:color="auto" w:fill="auto"/>
            <w:noWrap/>
            <w:vAlign w:val="center"/>
            <w:hideMark/>
          </w:tcPr>
          <w:p w:rsidR="002128DF" w:rsidRPr="00AF1F43" w:rsidRDefault="002128DF" w:rsidP="002128DF">
            <w:pPr>
              <w:rPr>
                <w:rFonts w:ascii="Calibri" w:hAnsi="Calibri" w:cs="Calibri"/>
                <w:color w:val="000000"/>
                <w:sz w:val="16"/>
                <w:szCs w:val="16"/>
              </w:rPr>
            </w:pPr>
            <w:r w:rsidRPr="00AF1F43">
              <w:rPr>
                <w:rFonts w:ascii="Calibri" w:hAnsi="Calibri" w:cs="Calibri"/>
                <w:color w:val="000000"/>
                <w:sz w:val="16"/>
                <w:szCs w:val="16"/>
              </w:rPr>
              <w:t> </w:t>
            </w:r>
          </w:p>
        </w:tc>
        <w:tc>
          <w:tcPr>
            <w:tcW w:w="1060" w:type="dxa"/>
            <w:tcBorders>
              <w:top w:val="nil"/>
              <w:left w:val="nil"/>
              <w:bottom w:val="single" w:sz="4" w:space="0" w:color="auto"/>
              <w:right w:val="single" w:sz="8" w:space="0" w:color="auto"/>
            </w:tcBorders>
            <w:shd w:val="clear" w:color="auto" w:fill="auto"/>
            <w:noWrap/>
            <w:vAlign w:val="center"/>
            <w:hideMark/>
          </w:tcPr>
          <w:p w:rsidR="002128DF" w:rsidRPr="00AF1F43" w:rsidRDefault="002128DF" w:rsidP="002128DF">
            <w:pPr>
              <w:jc w:val="right"/>
              <w:rPr>
                <w:rFonts w:ascii="Calibri" w:hAnsi="Calibri" w:cs="Calibri"/>
                <w:b/>
                <w:bCs/>
                <w:color w:val="000000"/>
                <w:sz w:val="16"/>
                <w:szCs w:val="16"/>
              </w:rPr>
            </w:pPr>
            <w:r w:rsidRPr="00AF1F43">
              <w:rPr>
                <w:rFonts w:ascii="Calibri" w:hAnsi="Calibri" w:cs="Calibri"/>
                <w:b/>
                <w:bCs/>
                <w:color w:val="000000"/>
                <w:sz w:val="16"/>
                <w:szCs w:val="16"/>
              </w:rPr>
              <w:t>2.937</w:t>
            </w:r>
          </w:p>
        </w:tc>
        <w:tc>
          <w:tcPr>
            <w:tcW w:w="840" w:type="dxa"/>
            <w:tcBorders>
              <w:top w:val="nil"/>
              <w:left w:val="nil"/>
              <w:bottom w:val="single" w:sz="4" w:space="0" w:color="auto"/>
              <w:right w:val="single" w:sz="8" w:space="0" w:color="auto"/>
            </w:tcBorders>
            <w:shd w:val="clear" w:color="auto" w:fill="auto"/>
            <w:noWrap/>
            <w:vAlign w:val="center"/>
            <w:hideMark/>
          </w:tcPr>
          <w:p w:rsidR="002128DF" w:rsidRPr="00AF1F43" w:rsidRDefault="002128DF" w:rsidP="002128DF">
            <w:pPr>
              <w:jc w:val="right"/>
              <w:rPr>
                <w:rFonts w:ascii="Calibri" w:hAnsi="Calibri" w:cs="Calibri"/>
                <w:b/>
                <w:bCs/>
                <w:color w:val="000000"/>
                <w:sz w:val="16"/>
                <w:szCs w:val="16"/>
              </w:rPr>
            </w:pPr>
            <w:r w:rsidRPr="00AF1F43">
              <w:rPr>
                <w:rFonts w:ascii="Calibri" w:hAnsi="Calibri" w:cs="Calibri"/>
                <w:b/>
                <w:bCs/>
                <w:color w:val="000000"/>
                <w:sz w:val="16"/>
                <w:szCs w:val="16"/>
              </w:rPr>
              <w:t>0,01%</w:t>
            </w:r>
          </w:p>
        </w:tc>
      </w:tr>
      <w:tr w:rsidR="002128DF" w:rsidRPr="00AF1F43" w:rsidTr="002128DF">
        <w:trPr>
          <w:trHeight w:val="250"/>
          <w:jc w:val="center"/>
        </w:trPr>
        <w:tc>
          <w:tcPr>
            <w:tcW w:w="3480" w:type="dxa"/>
            <w:tcBorders>
              <w:top w:val="nil"/>
              <w:left w:val="single" w:sz="8" w:space="0" w:color="auto"/>
              <w:bottom w:val="single" w:sz="4" w:space="0" w:color="auto"/>
              <w:right w:val="single" w:sz="8" w:space="0" w:color="auto"/>
            </w:tcBorders>
            <w:shd w:val="clear" w:color="auto" w:fill="auto"/>
            <w:vAlign w:val="center"/>
            <w:hideMark/>
          </w:tcPr>
          <w:p w:rsidR="002128DF" w:rsidRPr="00AF1F43" w:rsidRDefault="002128DF" w:rsidP="002128DF">
            <w:pPr>
              <w:rPr>
                <w:rFonts w:ascii="Calibri" w:hAnsi="Calibri" w:cs="Calibri"/>
                <w:color w:val="000000"/>
                <w:sz w:val="16"/>
                <w:szCs w:val="16"/>
              </w:rPr>
            </w:pPr>
            <w:proofErr w:type="spellStart"/>
            <w:r w:rsidRPr="00AF1F43">
              <w:rPr>
                <w:rFonts w:ascii="Calibri" w:hAnsi="Calibri" w:cs="Calibri"/>
                <w:color w:val="000000"/>
                <w:sz w:val="16"/>
                <w:szCs w:val="16"/>
              </w:rPr>
              <w:t>Επιχορηγ</w:t>
            </w:r>
            <w:proofErr w:type="spellEnd"/>
            <w:r w:rsidRPr="00AF1F43">
              <w:rPr>
                <w:rFonts w:ascii="Calibri" w:hAnsi="Calibri" w:cs="Calibri"/>
                <w:color w:val="000000"/>
                <w:sz w:val="16"/>
                <w:szCs w:val="16"/>
              </w:rPr>
              <w:t xml:space="preserve"> </w:t>
            </w:r>
            <w:proofErr w:type="spellStart"/>
            <w:r w:rsidRPr="00AF1F43">
              <w:rPr>
                <w:rFonts w:ascii="Calibri" w:hAnsi="Calibri" w:cs="Calibri"/>
                <w:color w:val="000000"/>
                <w:sz w:val="16"/>
                <w:szCs w:val="16"/>
              </w:rPr>
              <w:t>ΠΑγΟ</w:t>
            </w:r>
            <w:proofErr w:type="spellEnd"/>
          </w:p>
        </w:tc>
        <w:tc>
          <w:tcPr>
            <w:tcW w:w="1120" w:type="dxa"/>
            <w:tcBorders>
              <w:top w:val="nil"/>
              <w:left w:val="nil"/>
              <w:bottom w:val="single" w:sz="4" w:space="0" w:color="auto"/>
              <w:right w:val="single" w:sz="8" w:space="0" w:color="auto"/>
            </w:tcBorders>
            <w:shd w:val="clear" w:color="auto" w:fill="auto"/>
            <w:noWrap/>
            <w:vAlign w:val="center"/>
            <w:hideMark/>
          </w:tcPr>
          <w:p w:rsidR="002128DF" w:rsidRPr="00AF1F43" w:rsidRDefault="002128DF" w:rsidP="002128DF">
            <w:pPr>
              <w:rPr>
                <w:rFonts w:ascii="Calibri" w:hAnsi="Calibri" w:cs="Calibri"/>
                <w:color w:val="000000"/>
                <w:sz w:val="16"/>
                <w:szCs w:val="16"/>
              </w:rPr>
            </w:pPr>
            <w:r w:rsidRPr="00AF1F43">
              <w:rPr>
                <w:rFonts w:ascii="Calibri" w:hAnsi="Calibri" w:cs="Calibri"/>
                <w:color w:val="000000"/>
                <w:sz w:val="16"/>
                <w:szCs w:val="16"/>
              </w:rPr>
              <w:t> </w:t>
            </w:r>
          </w:p>
        </w:tc>
        <w:tc>
          <w:tcPr>
            <w:tcW w:w="1080" w:type="dxa"/>
            <w:tcBorders>
              <w:top w:val="nil"/>
              <w:left w:val="nil"/>
              <w:bottom w:val="single" w:sz="4" w:space="0" w:color="auto"/>
              <w:right w:val="single" w:sz="8" w:space="0" w:color="auto"/>
            </w:tcBorders>
            <w:shd w:val="clear" w:color="auto" w:fill="auto"/>
            <w:noWrap/>
            <w:vAlign w:val="center"/>
            <w:hideMark/>
          </w:tcPr>
          <w:p w:rsidR="002128DF" w:rsidRPr="00AF1F43" w:rsidRDefault="002128DF" w:rsidP="002128DF">
            <w:pPr>
              <w:jc w:val="right"/>
              <w:rPr>
                <w:rFonts w:ascii="Calibri" w:hAnsi="Calibri" w:cs="Calibri"/>
                <w:color w:val="000000"/>
                <w:sz w:val="16"/>
                <w:szCs w:val="16"/>
              </w:rPr>
            </w:pPr>
            <w:r w:rsidRPr="00AF1F43">
              <w:rPr>
                <w:rFonts w:ascii="Calibri" w:hAnsi="Calibri" w:cs="Calibri"/>
                <w:color w:val="000000"/>
                <w:sz w:val="16"/>
                <w:szCs w:val="16"/>
              </w:rPr>
              <w:t>2.070</w:t>
            </w:r>
          </w:p>
        </w:tc>
        <w:tc>
          <w:tcPr>
            <w:tcW w:w="1020" w:type="dxa"/>
            <w:tcBorders>
              <w:top w:val="nil"/>
              <w:left w:val="nil"/>
              <w:bottom w:val="single" w:sz="4" w:space="0" w:color="auto"/>
              <w:right w:val="single" w:sz="8" w:space="0" w:color="auto"/>
            </w:tcBorders>
            <w:shd w:val="clear" w:color="auto" w:fill="auto"/>
            <w:noWrap/>
            <w:vAlign w:val="center"/>
            <w:hideMark/>
          </w:tcPr>
          <w:p w:rsidR="002128DF" w:rsidRPr="00AF1F43" w:rsidRDefault="002128DF" w:rsidP="002128DF">
            <w:pPr>
              <w:rPr>
                <w:rFonts w:ascii="Calibri" w:hAnsi="Calibri" w:cs="Calibri"/>
                <w:color w:val="000000"/>
                <w:sz w:val="16"/>
                <w:szCs w:val="16"/>
              </w:rPr>
            </w:pPr>
            <w:r w:rsidRPr="00AF1F43">
              <w:rPr>
                <w:rFonts w:ascii="Calibri" w:hAnsi="Calibri" w:cs="Calibri"/>
                <w:color w:val="000000"/>
                <w:sz w:val="16"/>
                <w:szCs w:val="16"/>
              </w:rPr>
              <w:t> </w:t>
            </w:r>
          </w:p>
        </w:tc>
        <w:tc>
          <w:tcPr>
            <w:tcW w:w="1100" w:type="dxa"/>
            <w:tcBorders>
              <w:top w:val="nil"/>
              <w:left w:val="nil"/>
              <w:bottom w:val="single" w:sz="4" w:space="0" w:color="auto"/>
              <w:right w:val="single" w:sz="8" w:space="0" w:color="auto"/>
            </w:tcBorders>
            <w:shd w:val="clear" w:color="auto" w:fill="auto"/>
            <w:noWrap/>
            <w:vAlign w:val="center"/>
            <w:hideMark/>
          </w:tcPr>
          <w:p w:rsidR="002128DF" w:rsidRPr="00AF1F43" w:rsidRDefault="002128DF" w:rsidP="002128DF">
            <w:pPr>
              <w:rPr>
                <w:rFonts w:ascii="Calibri" w:hAnsi="Calibri" w:cs="Calibri"/>
                <w:color w:val="000000"/>
                <w:sz w:val="16"/>
                <w:szCs w:val="16"/>
              </w:rPr>
            </w:pPr>
            <w:r w:rsidRPr="00AF1F43">
              <w:rPr>
                <w:rFonts w:ascii="Calibri" w:hAnsi="Calibri" w:cs="Calibri"/>
                <w:color w:val="000000"/>
                <w:sz w:val="16"/>
                <w:szCs w:val="16"/>
              </w:rPr>
              <w:t> </w:t>
            </w:r>
          </w:p>
        </w:tc>
        <w:tc>
          <w:tcPr>
            <w:tcW w:w="980" w:type="dxa"/>
            <w:tcBorders>
              <w:top w:val="nil"/>
              <w:left w:val="nil"/>
              <w:bottom w:val="single" w:sz="4" w:space="0" w:color="auto"/>
              <w:right w:val="single" w:sz="8" w:space="0" w:color="auto"/>
            </w:tcBorders>
            <w:shd w:val="clear" w:color="auto" w:fill="auto"/>
            <w:noWrap/>
            <w:vAlign w:val="center"/>
            <w:hideMark/>
          </w:tcPr>
          <w:p w:rsidR="002128DF" w:rsidRPr="00AF1F43" w:rsidRDefault="002128DF" w:rsidP="002128DF">
            <w:pPr>
              <w:rPr>
                <w:rFonts w:ascii="Calibri" w:hAnsi="Calibri" w:cs="Calibri"/>
                <w:color w:val="000000"/>
                <w:sz w:val="16"/>
                <w:szCs w:val="16"/>
              </w:rPr>
            </w:pPr>
            <w:r w:rsidRPr="00AF1F43">
              <w:rPr>
                <w:rFonts w:ascii="Calibri" w:hAnsi="Calibri" w:cs="Calibri"/>
                <w:color w:val="000000"/>
                <w:sz w:val="16"/>
                <w:szCs w:val="16"/>
              </w:rPr>
              <w:t> </w:t>
            </w:r>
          </w:p>
        </w:tc>
        <w:tc>
          <w:tcPr>
            <w:tcW w:w="1180" w:type="dxa"/>
            <w:tcBorders>
              <w:top w:val="nil"/>
              <w:left w:val="nil"/>
              <w:bottom w:val="single" w:sz="4" w:space="0" w:color="auto"/>
              <w:right w:val="single" w:sz="8" w:space="0" w:color="auto"/>
            </w:tcBorders>
            <w:shd w:val="clear" w:color="auto" w:fill="auto"/>
            <w:noWrap/>
            <w:vAlign w:val="center"/>
            <w:hideMark/>
          </w:tcPr>
          <w:p w:rsidR="002128DF" w:rsidRPr="00AF1F43" w:rsidRDefault="002128DF" w:rsidP="002128DF">
            <w:pPr>
              <w:rPr>
                <w:rFonts w:ascii="Calibri" w:hAnsi="Calibri" w:cs="Calibri"/>
                <w:color w:val="000000"/>
                <w:sz w:val="16"/>
                <w:szCs w:val="16"/>
              </w:rPr>
            </w:pPr>
            <w:r w:rsidRPr="00AF1F43">
              <w:rPr>
                <w:rFonts w:ascii="Calibri" w:hAnsi="Calibri" w:cs="Calibri"/>
                <w:color w:val="000000"/>
                <w:sz w:val="16"/>
                <w:szCs w:val="16"/>
              </w:rPr>
              <w:t> </w:t>
            </w:r>
          </w:p>
        </w:tc>
        <w:tc>
          <w:tcPr>
            <w:tcW w:w="1120" w:type="dxa"/>
            <w:tcBorders>
              <w:top w:val="nil"/>
              <w:left w:val="nil"/>
              <w:bottom w:val="single" w:sz="4" w:space="0" w:color="auto"/>
              <w:right w:val="single" w:sz="8" w:space="0" w:color="auto"/>
            </w:tcBorders>
            <w:shd w:val="clear" w:color="auto" w:fill="auto"/>
            <w:noWrap/>
            <w:vAlign w:val="center"/>
            <w:hideMark/>
          </w:tcPr>
          <w:p w:rsidR="002128DF" w:rsidRPr="00AF1F43" w:rsidRDefault="002128DF" w:rsidP="002128DF">
            <w:pPr>
              <w:rPr>
                <w:rFonts w:ascii="Calibri" w:hAnsi="Calibri" w:cs="Calibri"/>
                <w:color w:val="000000"/>
                <w:sz w:val="16"/>
                <w:szCs w:val="16"/>
              </w:rPr>
            </w:pPr>
            <w:r w:rsidRPr="00AF1F43">
              <w:rPr>
                <w:rFonts w:ascii="Calibri" w:hAnsi="Calibri" w:cs="Calibri"/>
                <w:color w:val="000000"/>
                <w:sz w:val="16"/>
                <w:szCs w:val="16"/>
              </w:rPr>
              <w:t> </w:t>
            </w:r>
          </w:p>
        </w:tc>
        <w:tc>
          <w:tcPr>
            <w:tcW w:w="1060" w:type="dxa"/>
            <w:tcBorders>
              <w:top w:val="nil"/>
              <w:left w:val="nil"/>
              <w:bottom w:val="single" w:sz="4" w:space="0" w:color="auto"/>
              <w:right w:val="single" w:sz="8" w:space="0" w:color="auto"/>
            </w:tcBorders>
            <w:shd w:val="clear" w:color="auto" w:fill="auto"/>
            <w:noWrap/>
            <w:vAlign w:val="center"/>
            <w:hideMark/>
          </w:tcPr>
          <w:p w:rsidR="002128DF" w:rsidRPr="00AF1F43" w:rsidRDefault="002128DF" w:rsidP="002128DF">
            <w:pPr>
              <w:rPr>
                <w:rFonts w:ascii="Calibri" w:hAnsi="Calibri" w:cs="Calibri"/>
                <w:color w:val="000000"/>
                <w:sz w:val="16"/>
                <w:szCs w:val="16"/>
              </w:rPr>
            </w:pPr>
            <w:r w:rsidRPr="00AF1F43">
              <w:rPr>
                <w:rFonts w:ascii="Calibri" w:hAnsi="Calibri" w:cs="Calibri"/>
                <w:color w:val="000000"/>
                <w:sz w:val="16"/>
                <w:szCs w:val="16"/>
              </w:rPr>
              <w:t> </w:t>
            </w:r>
          </w:p>
        </w:tc>
        <w:tc>
          <w:tcPr>
            <w:tcW w:w="1060" w:type="dxa"/>
            <w:tcBorders>
              <w:top w:val="nil"/>
              <w:left w:val="nil"/>
              <w:bottom w:val="single" w:sz="4" w:space="0" w:color="auto"/>
              <w:right w:val="single" w:sz="8" w:space="0" w:color="auto"/>
            </w:tcBorders>
            <w:shd w:val="clear" w:color="auto" w:fill="auto"/>
            <w:noWrap/>
            <w:vAlign w:val="center"/>
            <w:hideMark/>
          </w:tcPr>
          <w:p w:rsidR="002128DF" w:rsidRPr="00AF1F43" w:rsidRDefault="002128DF" w:rsidP="002128DF">
            <w:pPr>
              <w:jc w:val="right"/>
              <w:rPr>
                <w:rFonts w:ascii="Calibri" w:hAnsi="Calibri" w:cs="Calibri"/>
                <w:b/>
                <w:bCs/>
                <w:color w:val="000000"/>
                <w:sz w:val="16"/>
                <w:szCs w:val="16"/>
              </w:rPr>
            </w:pPr>
            <w:r w:rsidRPr="00AF1F43">
              <w:rPr>
                <w:rFonts w:ascii="Calibri" w:hAnsi="Calibri" w:cs="Calibri"/>
                <w:b/>
                <w:bCs/>
                <w:color w:val="000000"/>
                <w:sz w:val="16"/>
                <w:szCs w:val="16"/>
              </w:rPr>
              <w:t>2.070</w:t>
            </w:r>
          </w:p>
        </w:tc>
        <w:tc>
          <w:tcPr>
            <w:tcW w:w="840" w:type="dxa"/>
            <w:tcBorders>
              <w:top w:val="nil"/>
              <w:left w:val="nil"/>
              <w:bottom w:val="single" w:sz="4" w:space="0" w:color="auto"/>
              <w:right w:val="single" w:sz="8" w:space="0" w:color="auto"/>
            </w:tcBorders>
            <w:shd w:val="clear" w:color="auto" w:fill="auto"/>
            <w:noWrap/>
            <w:vAlign w:val="center"/>
            <w:hideMark/>
          </w:tcPr>
          <w:p w:rsidR="002128DF" w:rsidRPr="00AF1F43" w:rsidRDefault="002128DF" w:rsidP="002128DF">
            <w:pPr>
              <w:jc w:val="right"/>
              <w:rPr>
                <w:rFonts w:ascii="Calibri" w:hAnsi="Calibri" w:cs="Calibri"/>
                <w:b/>
                <w:bCs/>
                <w:color w:val="000000"/>
                <w:sz w:val="16"/>
                <w:szCs w:val="16"/>
              </w:rPr>
            </w:pPr>
            <w:r w:rsidRPr="00AF1F43">
              <w:rPr>
                <w:rFonts w:ascii="Calibri" w:hAnsi="Calibri" w:cs="Calibri"/>
                <w:b/>
                <w:bCs/>
                <w:color w:val="000000"/>
                <w:sz w:val="16"/>
                <w:szCs w:val="16"/>
              </w:rPr>
              <w:t>0,01%</w:t>
            </w:r>
          </w:p>
        </w:tc>
      </w:tr>
      <w:tr w:rsidR="002128DF" w:rsidRPr="00AF1F43" w:rsidTr="002128DF">
        <w:trPr>
          <w:trHeight w:val="225"/>
          <w:jc w:val="center"/>
        </w:trPr>
        <w:tc>
          <w:tcPr>
            <w:tcW w:w="3480" w:type="dxa"/>
            <w:tcBorders>
              <w:top w:val="nil"/>
              <w:left w:val="single" w:sz="8" w:space="0" w:color="auto"/>
              <w:bottom w:val="single" w:sz="4" w:space="0" w:color="auto"/>
              <w:right w:val="single" w:sz="8" w:space="0" w:color="auto"/>
            </w:tcBorders>
            <w:shd w:val="clear" w:color="auto" w:fill="auto"/>
            <w:vAlign w:val="center"/>
            <w:hideMark/>
          </w:tcPr>
          <w:p w:rsidR="002128DF" w:rsidRPr="00AF1F43" w:rsidRDefault="002128DF" w:rsidP="002128DF">
            <w:pPr>
              <w:rPr>
                <w:rFonts w:ascii="Calibri" w:hAnsi="Calibri" w:cs="Calibri"/>
                <w:color w:val="000000"/>
                <w:sz w:val="16"/>
                <w:szCs w:val="16"/>
              </w:rPr>
            </w:pPr>
            <w:r w:rsidRPr="00AF1F43">
              <w:rPr>
                <w:rFonts w:ascii="Calibri" w:hAnsi="Calibri" w:cs="Calibri"/>
                <w:color w:val="000000"/>
                <w:sz w:val="16"/>
                <w:szCs w:val="16"/>
              </w:rPr>
              <w:t>ΟΑΕΔ (</w:t>
            </w:r>
            <w:proofErr w:type="spellStart"/>
            <w:r w:rsidRPr="00AF1F43">
              <w:rPr>
                <w:rFonts w:ascii="Calibri" w:hAnsi="Calibri" w:cs="Calibri"/>
                <w:color w:val="000000"/>
                <w:sz w:val="16"/>
                <w:szCs w:val="16"/>
              </w:rPr>
              <w:t>Κοινωφ</w:t>
            </w:r>
            <w:proofErr w:type="spellEnd"/>
            <w:r w:rsidRPr="00AF1F43">
              <w:rPr>
                <w:rFonts w:ascii="Calibri" w:hAnsi="Calibri" w:cs="Calibri"/>
                <w:color w:val="000000"/>
                <w:sz w:val="16"/>
                <w:szCs w:val="16"/>
              </w:rPr>
              <w:t xml:space="preserve"> εργασία)</w:t>
            </w:r>
          </w:p>
        </w:tc>
        <w:tc>
          <w:tcPr>
            <w:tcW w:w="1120" w:type="dxa"/>
            <w:tcBorders>
              <w:top w:val="nil"/>
              <w:left w:val="nil"/>
              <w:bottom w:val="single" w:sz="4" w:space="0" w:color="auto"/>
              <w:right w:val="single" w:sz="8" w:space="0" w:color="auto"/>
            </w:tcBorders>
            <w:shd w:val="clear" w:color="auto" w:fill="auto"/>
            <w:noWrap/>
            <w:vAlign w:val="center"/>
            <w:hideMark/>
          </w:tcPr>
          <w:p w:rsidR="002128DF" w:rsidRPr="00AF1F43" w:rsidRDefault="002128DF" w:rsidP="002128DF">
            <w:pPr>
              <w:rPr>
                <w:rFonts w:ascii="Calibri" w:hAnsi="Calibri" w:cs="Calibri"/>
                <w:color w:val="000000"/>
                <w:sz w:val="16"/>
                <w:szCs w:val="16"/>
              </w:rPr>
            </w:pPr>
            <w:r w:rsidRPr="00AF1F43">
              <w:rPr>
                <w:rFonts w:ascii="Calibri" w:hAnsi="Calibri" w:cs="Calibri"/>
                <w:color w:val="000000"/>
                <w:sz w:val="16"/>
                <w:szCs w:val="16"/>
              </w:rPr>
              <w:t> </w:t>
            </w:r>
          </w:p>
        </w:tc>
        <w:tc>
          <w:tcPr>
            <w:tcW w:w="1080" w:type="dxa"/>
            <w:tcBorders>
              <w:top w:val="nil"/>
              <w:left w:val="nil"/>
              <w:bottom w:val="single" w:sz="4" w:space="0" w:color="auto"/>
              <w:right w:val="single" w:sz="8" w:space="0" w:color="auto"/>
            </w:tcBorders>
            <w:shd w:val="clear" w:color="auto" w:fill="auto"/>
            <w:noWrap/>
            <w:vAlign w:val="center"/>
            <w:hideMark/>
          </w:tcPr>
          <w:p w:rsidR="002128DF" w:rsidRPr="00AF1F43" w:rsidRDefault="002128DF" w:rsidP="002128DF">
            <w:pPr>
              <w:rPr>
                <w:rFonts w:ascii="Calibri" w:hAnsi="Calibri" w:cs="Calibri"/>
                <w:color w:val="000000"/>
                <w:sz w:val="16"/>
                <w:szCs w:val="16"/>
              </w:rPr>
            </w:pPr>
            <w:r w:rsidRPr="00AF1F43">
              <w:rPr>
                <w:rFonts w:ascii="Calibri" w:hAnsi="Calibri" w:cs="Calibri"/>
                <w:color w:val="000000"/>
                <w:sz w:val="16"/>
                <w:szCs w:val="16"/>
              </w:rPr>
              <w:t> </w:t>
            </w:r>
          </w:p>
        </w:tc>
        <w:tc>
          <w:tcPr>
            <w:tcW w:w="1020" w:type="dxa"/>
            <w:tcBorders>
              <w:top w:val="nil"/>
              <w:left w:val="nil"/>
              <w:bottom w:val="single" w:sz="4" w:space="0" w:color="auto"/>
              <w:right w:val="single" w:sz="8" w:space="0" w:color="auto"/>
            </w:tcBorders>
            <w:shd w:val="clear" w:color="auto" w:fill="auto"/>
            <w:noWrap/>
            <w:vAlign w:val="center"/>
            <w:hideMark/>
          </w:tcPr>
          <w:p w:rsidR="002128DF" w:rsidRPr="00AF1F43" w:rsidRDefault="002128DF" w:rsidP="002128DF">
            <w:pPr>
              <w:rPr>
                <w:rFonts w:ascii="Calibri" w:hAnsi="Calibri" w:cs="Calibri"/>
                <w:color w:val="000000"/>
                <w:sz w:val="16"/>
                <w:szCs w:val="16"/>
              </w:rPr>
            </w:pPr>
            <w:r w:rsidRPr="00AF1F43">
              <w:rPr>
                <w:rFonts w:ascii="Calibri" w:hAnsi="Calibri" w:cs="Calibri"/>
                <w:color w:val="000000"/>
                <w:sz w:val="16"/>
                <w:szCs w:val="16"/>
              </w:rPr>
              <w:t> </w:t>
            </w:r>
          </w:p>
        </w:tc>
        <w:tc>
          <w:tcPr>
            <w:tcW w:w="1100" w:type="dxa"/>
            <w:tcBorders>
              <w:top w:val="nil"/>
              <w:left w:val="nil"/>
              <w:bottom w:val="single" w:sz="4" w:space="0" w:color="auto"/>
              <w:right w:val="single" w:sz="8" w:space="0" w:color="auto"/>
            </w:tcBorders>
            <w:shd w:val="clear" w:color="auto" w:fill="auto"/>
            <w:noWrap/>
            <w:vAlign w:val="center"/>
            <w:hideMark/>
          </w:tcPr>
          <w:p w:rsidR="002128DF" w:rsidRPr="00AF1F43" w:rsidRDefault="002128DF" w:rsidP="002128DF">
            <w:pPr>
              <w:rPr>
                <w:rFonts w:ascii="Calibri" w:hAnsi="Calibri" w:cs="Calibri"/>
                <w:color w:val="000000"/>
                <w:sz w:val="16"/>
                <w:szCs w:val="16"/>
              </w:rPr>
            </w:pPr>
            <w:r w:rsidRPr="00AF1F43">
              <w:rPr>
                <w:rFonts w:ascii="Calibri" w:hAnsi="Calibri" w:cs="Calibri"/>
                <w:color w:val="000000"/>
                <w:sz w:val="16"/>
                <w:szCs w:val="16"/>
              </w:rPr>
              <w:t> </w:t>
            </w:r>
          </w:p>
        </w:tc>
        <w:tc>
          <w:tcPr>
            <w:tcW w:w="980" w:type="dxa"/>
            <w:tcBorders>
              <w:top w:val="nil"/>
              <w:left w:val="nil"/>
              <w:bottom w:val="single" w:sz="4" w:space="0" w:color="auto"/>
              <w:right w:val="single" w:sz="8" w:space="0" w:color="auto"/>
            </w:tcBorders>
            <w:shd w:val="clear" w:color="auto" w:fill="auto"/>
            <w:noWrap/>
            <w:vAlign w:val="center"/>
            <w:hideMark/>
          </w:tcPr>
          <w:p w:rsidR="002128DF" w:rsidRPr="00AF1F43" w:rsidRDefault="002128DF" w:rsidP="002128DF">
            <w:pPr>
              <w:rPr>
                <w:rFonts w:ascii="Calibri" w:hAnsi="Calibri" w:cs="Calibri"/>
                <w:color w:val="000000"/>
                <w:sz w:val="16"/>
                <w:szCs w:val="16"/>
              </w:rPr>
            </w:pPr>
            <w:r w:rsidRPr="00AF1F43">
              <w:rPr>
                <w:rFonts w:ascii="Calibri" w:hAnsi="Calibri" w:cs="Calibri"/>
                <w:color w:val="000000"/>
                <w:sz w:val="16"/>
                <w:szCs w:val="16"/>
              </w:rPr>
              <w:t> </w:t>
            </w:r>
          </w:p>
        </w:tc>
        <w:tc>
          <w:tcPr>
            <w:tcW w:w="1180" w:type="dxa"/>
            <w:tcBorders>
              <w:top w:val="nil"/>
              <w:left w:val="nil"/>
              <w:bottom w:val="single" w:sz="4" w:space="0" w:color="auto"/>
              <w:right w:val="single" w:sz="8" w:space="0" w:color="auto"/>
            </w:tcBorders>
            <w:shd w:val="clear" w:color="auto" w:fill="auto"/>
            <w:noWrap/>
            <w:vAlign w:val="center"/>
            <w:hideMark/>
          </w:tcPr>
          <w:p w:rsidR="002128DF" w:rsidRPr="00AF1F43" w:rsidRDefault="002128DF" w:rsidP="002128DF">
            <w:pPr>
              <w:rPr>
                <w:rFonts w:ascii="Calibri" w:hAnsi="Calibri" w:cs="Calibri"/>
                <w:color w:val="000000"/>
                <w:sz w:val="16"/>
                <w:szCs w:val="16"/>
              </w:rPr>
            </w:pPr>
            <w:r w:rsidRPr="00AF1F43">
              <w:rPr>
                <w:rFonts w:ascii="Calibri" w:hAnsi="Calibri" w:cs="Calibri"/>
                <w:color w:val="000000"/>
                <w:sz w:val="16"/>
                <w:szCs w:val="16"/>
              </w:rPr>
              <w:t> </w:t>
            </w:r>
          </w:p>
        </w:tc>
        <w:tc>
          <w:tcPr>
            <w:tcW w:w="1120" w:type="dxa"/>
            <w:tcBorders>
              <w:top w:val="nil"/>
              <w:left w:val="nil"/>
              <w:bottom w:val="single" w:sz="4" w:space="0" w:color="auto"/>
              <w:right w:val="single" w:sz="8" w:space="0" w:color="auto"/>
            </w:tcBorders>
            <w:shd w:val="clear" w:color="auto" w:fill="auto"/>
            <w:noWrap/>
            <w:vAlign w:val="center"/>
            <w:hideMark/>
          </w:tcPr>
          <w:p w:rsidR="002128DF" w:rsidRPr="00AF1F43" w:rsidRDefault="002128DF" w:rsidP="002128DF">
            <w:pPr>
              <w:rPr>
                <w:rFonts w:ascii="Calibri" w:hAnsi="Calibri" w:cs="Calibri"/>
                <w:color w:val="000000"/>
                <w:sz w:val="16"/>
                <w:szCs w:val="16"/>
              </w:rPr>
            </w:pPr>
            <w:r w:rsidRPr="00AF1F43">
              <w:rPr>
                <w:rFonts w:ascii="Calibri" w:hAnsi="Calibri" w:cs="Calibri"/>
                <w:color w:val="000000"/>
                <w:sz w:val="16"/>
                <w:szCs w:val="16"/>
              </w:rPr>
              <w:t> </w:t>
            </w:r>
          </w:p>
        </w:tc>
        <w:tc>
          <w:tcPr>
            <w:tcW w:w="1060" w:type="dxa"/>
            <w:tcBorders>
              <w:top w:val="nil"/>
              <w:left w:val="nil"/>
              <w:bottom w:val="single" w:sz="4" w:space="0" w:color="auto"/>
              <w:right w:val="single" w:sz="8" w:space="0" w:color="auto"/>
            </w:tcBorders>
            <w:shd w:val="clear" w:color="auto" w:fill="auto"/>
            <w:noWrap/>
            <w:vAlign w:val="center"/>
            <w:hideMark/>
          </w:tcPr>
          <w:p w:rsidR="002128DF" w:rsidRPr="00AF1F43" w:rsidRDefault="002128DF" w:rsidP="002128DF">
            <w:pPr>
              <w:jc w:val="right"/>
              <w:rPr>
                <w:rFonts w:ascii="Calibri" w:hAnsi="Calibri" w:cs="Calibri"/>
                <w:color w:val="000000"/>
                <w:sz w:val="16"/>
                <w:szCs w:val="16"/>
              </w:rPr>
            </w:pPr>
            <w:r w:rsidRPr="00AF1F43">
              <w:rPr>
                <w:rFonts w:ascii="Calibri" w:hAnsi="Calibri" w:cs="Calibri"/>
                <w:color w:val="000000"/>
                <w:sz w:val="16"/>
                <w:szCs w:val="16"/>
              </w:rPr>
              <w:t>101.250</w:t>
            </w:r>
          </w:p>
        </w:tc>
        <w:tc>
          <w:tcPr>
            <w:tcW w:w="1060" w:type="dxa"/>
            <w:tcBorders>
              <w:top w:val="nil"/>
              <w:left w:val="nil"/>
              <w:bottom w:val="single" w:sz="4" w:space="0" w:color="auto"/>
              <w:right w:val="single" w:sz="8" w:space="0" w:color="auto"/>
            </w:tcBorders>
            <w:shd w:val="clear" w:color="auto" w:fill="auto"/>
            <w:noWrap/>
            <w:vAlign w:val="center"/>
            <w:hideMark/>
          </w:tcPr>
          <w:p w:rsidR="002128DF" w:rsidRPr="00AF1F43" w:rsidRDefault="002128DF" w:rsidP="002128DF">
            <w:pPr>
              <w:jc w:val="right"/>
              <w:rPr>
                <w:rFonts w:ascii="Calibri" w:hAnsi="Calibri" w:cs="Calibri"/>
                <w:b/>
                <w:bCs/>
                <w:color w:val="000000"/>
                <w:sz w:val="16"/>
                <w:szCs w:val="16"/>
              </w:rPr>
            </w:pPr>
            <w:r w:rsidRPr="00AF1F43">
              <w:rPr>
                <w:rFonts w:ascii="Calibri" w:hAnsi="Calibri" w:cs="Calibri"/>
                <w:b/>
                <w:bCs/>
                <w:color w:val="000000"/>
                <w:sz w:val="16"/>
                <w:szCs w:val="16"/>
              </w:rPr>
              <w:t>101.250</w:t>
            </w:r>
          </w:p>
        </w:tc>
        <w:tc>
          <w:tcPr>
            <w:tcW w:w="840" w:type="dxa"/>
            <w:tcBorders>
              <w:top w:val="nil"/>
              <w:left w:val="nil"/>
              <w:bottom w:val="single" w:sz="4" w:space="0" w:color="auto"/>
              <w:right w:val="single" w:sz="8" w:space="0" w:color="auto"/>
            </w:tcBorders>
            <w:shd w:val="clear" w:color="auto" w:fill="auto"/>
            <w:noWrap/>
            <w:vAlign w:val="center"/>
            <w:hideMark/>
          </w:tcPr>
          <w:p w:rsidR="002128DF" w:rsidRPr="00AF1F43" w:rsidRDefault="002128DF" w:rsidP="002128DF">
            <w:pPr>
              <w:jc w:val="right"/>
              <w:rPr>
                <w:rFonts w:ascii="Calibri" w:hAnsi="Calibri" w:cs="Calibri"/>
                <w:b/>
                <w:bCs/>
                <w:color w:val="000000"/>
                <w:sz w:val="16"/>
                <w:szCs w:val="16"/>
              </w:rPr>
            </w:pPr>
            <w:r w:rsidRPr="00AF1F43">
              <w:rPr>
                <w:rFonts w:ascii="Calibri" w:hAnsi="Calibri" w:cs="Calibri"/>
                <w:b/>
                <w:bCs/>
                <w:color w:val="000000"/>
                <w:sz w:val="16"/>
                <w:szCs w:val="16"/>
              </w:rPr>
              <w:t>0,44%</w:t>
            </w:r>
          </w:p>
        </w:tc>
      </w:tr>
      <w:tr w:rsidR="002128DF" w:rsidRPr="00AF1F43" w:rsidTr="002128DF">
        <w:trPr>
          <w:trHeight w:val="255"/>
          <w:jc w:val="center"/>
        </w:trPr>
        <w:tc>
          <w:tcPr>
            <w:tcW w:w="3480" w:type="dxa"/>
            <w:tcBorders>
              <w:top w:val="single" w:sz="4" w:space="0" w:color="auto"/>
              <w:left w:val="single" w:sz="8" w:space="0" w:color="auto"/>
              <w:bottom w:val="single" w:sz="4" w:space="0" w:color="auto"/>
              <w:right w:val="single" w:sz="8" w:space="0" w:color="auto"/>
            </w:tcBorders>
            <w:shd w:val="clear" w:color="000000" w:fill="F2F2F2"/>
            <w:vAlign w:val="center"/>
            <w:hideMark/>
          </w:tcPr>
          <w:p w:rsidR="002128DF" w:rsidRPr="00AF1F43" w:rsidRDefault="002128DF" w:rsidP="002128DF">
            <w:pPr>
              <w:rPr>
                <w:rFonts w:ascii="Calibri" w:hAnsi="Calibri" w:cs="Calibri"/>
                <w:b/>
                <w:bCs/>
                <w:color w:val="000000"/>
                <w:sz w:val="16"/>
                <w:szCs w:val="16"/>
              </w:rPr>
            </w:pPr>
            <w:proofErr w:type="spellStart"/>
            <w:r w:rsidRPr="00AF1F43">
              <w:rPr>
                <w:rFonts w:ascii="Calibri" w:hAnsi="Calibri" w:cs="Calibri"/>
                <w:b/>
                <w:bCs/>
                <w:color w:val="000000"/>
                <w:sz w:val="16"/>
                <w:szCs w:val="16"/>
              </w:rPr>
              <w:t>ΣύνολοΕπιχ</w:t>
            </w:r>
            <w:proofErr w:type="spellEnd"/>
            <w:r w:rsidRPr="00AF1F43">
              <w:rPr>
                <w:rFonts w:ascii="Calibri" w:hAnsi="Calibri" w:cs="Calibri"/>
                <w:b/>
                <w:bCs/>
                <w:color w:val="000000"/>
                <w:sz w:val="16"/>
                <w:szCs w:val="16"/>
              </w:rPr>
              <w:t xml:space="preserve"> </w:t>
            </w:r>
            <w:proofErr w:type="spellStart"/>
            <w:r w:rsidRPr="00AF1F43">
              <w:rPr>
                <w:rFonts w:ascii="Calibri" w:hAnsi="Calibri" w:cs="Calibri"/>
                <w:b/>
                <w:bCs/>
                <w:color w:val="000000"/>
                <w:sz w:val="16"/>
                <w:szCs w:val="16"/>
              </w:rPr>
              <w:t>Λειτ.Δαπ</w:t>
            </w:r>
            <w:proofErr w:type="spellEnd"/>
          </w:p>
        </w:tc>
        <w:tc>
          <w:tcPr>
            <w:tcW w:w="1120" w:type="dxa"/>
            <w:tcBorders>
              <w:top w:val="single" w:sz="4" w:space="0" w:color="auto"/>
              <w:left w:val="nil"/>
              <w:bottom w:val="single" w:sz="4" w:space="0" w:color="auto"/>
              <w:right w:val="single" w:sz="8" w:space="0" w:color="auto"/>
            </w:tcBorders>
            <w:shd w:val="clear" w:color="000000" w:fill="F2F2F2"/>
            <w:noWrap/>
            <w:vAlign w:val="center"/>
            <w:hideMark/>
          </w:tcPr>
          <w:p w:rsidR="002128DF" w:rsidRPr="00AF1F43" w:rsidRDefault="002128DF" w:rsidP="002128DF">
            <w:pPr>
              <w:jc w:val="right"/>
              <w:rPr>
                <w:rFonts w:ascii="Calibri" w:hAnsi="Calibri" w:cs="Calibri"/>
                <w:b/>
                <w:bCs/>
                <w:color w:val="000000"/>
                <w:sz w:val="16"/>
                <w:szCs w:val="16"/>
              </w:rPr>
            </w:pPr>
            <w:r w:rsidRPr="00AF1F43">
              <w:rPr>
                <w:rFonts w:ascii="Calibri" w:hAnsi="Calibri" w:cs="Calibri"/>
                <w:b/>
                <w:bCs/>
                <w:color w:val="000000"/>
                <w:sz w:val="16"/>
                <w:szCs w:val="16"/>
              </w:rPr>
              <w:t>4.508.615</w:t>
            </w:r>
          </w:p>
        </w:tc>
        <w:tc>
          <w:tcPr>
            <w:tcW w:w="1080" w:type="dxa"/>
            <w:tcBorders>
              <w:top w:val="single" w:sz="4" w:space="0" w:color="auto"/>
              <w:left w:val="nil"/>
              <w:bottom w:val="single" w:sz="4" w:space="0" w:color="auto"/>
              <w:right w:val="single" w:sz="8" w:space="0" w:color="auto"/>
            </w:tcBorders>
            <w:shd w:val="clear" w:color="000000" w:fill="F2F2F2"/>
            <w:noWrap/>
            <w:vAlign w:val="center"/>
            <w:hideMark/>
          </w:tcPr>
          <w:p w:rsidR="002128DF" w:rsidRPr="00AF1F43" w:rsidRDefault="002128DF" w:rsidP="002128DF">
            <w:pPr>
              <w:jc w:val="right"/>
              <w:rPr>
                <w:rFonts w:ascii="Calibri" w:hAnsi="Calibri" w:cs="Calibri"/>
                <w:b/>
                <w:bCs/>
                <w:color w:val="000000"/>
                <w:sz w:val="16"/>
                <w:szCs w:val="16"/>
              </w:rPr>
            </w:pPr>
            <w:r w:rsidRPr="00AF1F43">
              <w:rPr>
                <w:rFonts w:ascii="Calibri" w:hAnsi="Calibri" w:cs="Calibri"/>
                <w:b/>
                <w:bCs/>
                <w:color w:val="000000"/>
                <w:sz w:val="16"/>
                <w:szCs w:val="16"/>
              </w:rPr>
              <w:t>730.397</w:t>
            </w:r>
          </w:p>
        </w:tc>
        <w:tc>
          <w:tcPr>
            <w:tcW w:w="1020" w:type="dxa"/>
            <w:tcBorders>
              <w:top w:val="single" w:sz="4" w:space="0" w:color="auto"/>
              <w:left w:val="nil"/>
              <w:bottom w:val="single" w:sz="4" w:space="0" w:color="auto"/>
              <w:right w:val="single" w:sz="8" w:space="0" w:color="auto"/>
            </w:tcBorders>
            <w:shd w:val="clear" w:color="000000" w:fill="F2F2F2"/>
            <w:noWrap/>
            <w:vAlign w:val="center"/>
            <w:hideMark/>
          </w:tcPr>
          <w:p w:rsidR="002128DF" w:rsidRPr="00AF1F43" w:rsidRDefault="002128DF" w:rsidP="002128DF">
            <w:pPr>
              <w:jc w:val="right"/>
              <w:rPr>
                <w:rFonts w:ascii="Calibri" w:hAnsi="Calibri" w:cs="Calibri"/>
                <w:b/>
                <w:bCs/>
                <w:color w:val="000000"/>
                <w:sz w:val="16"/>
                <w:szCs w:val="16"/>
              </w:rPr>
            </w:pPr>
            <w:r w:rsidRPr="00AF1F43">
              <w:rPr>
                <w:rFonts w:ascii="Calibri" w:hAnsi="Calibri" w:cs="Calibri"/>
                <w:b/>
                <w:bCs/>
                <w:color w:val="000000"/>
                <w:sz w:val="16"/>
                <w:szCs w:val="16"/>
              </w:rPr>
              <w:t>0</w:t>
            </w:r>
          </w:p>
        </w:tc>
        <w:tc>
          <w:tcPr>
            <w:tcW w:w="1100" w:type="dxa"/>
            <w:tcBorders>
              <w:top w:val="single" w:sz="4" w:space="0" w:color="auto"/>
              <w:left w:val="nil"/>
              <w:bottom w:val="single" w:sz="4" w:space="0" w:color="auto"/>
              <w:right w:val="single" w:sz="8" w:space="0" w:color="auto"/>
            </w:tcBorders>
            <w:shd w:val="clear" w:color="000000" w:fill="F2F2F2"/>
            <w:noWrap/>
            <w:vAlign w:val="center"/>
            <w:hideMark/>
          </w:tcPr>
          <w:p w:rsidR="002128DF" w:rsidRPr="00AF1F43" w:rsidRDefault="002128DF" w:rsidP="002128DF">
            <w:pPr>
              <w:jc w:val="right"/>
              <w:rPr>
                <w:rFonts w:ascii="Calibri" w:hAnsi="Calibri" w:cs="Calibri"/>
                <w:b/>
                <w:bCs/>
                <w:color w:val="000000"/>
                <w:sz w:val="16"/>
                <w:szCs w:val="16"/>
              </w:rPr>
            </w:pPr>
            <w:r w:rsidRPr="00AF1F43">
              <w:rPr>
                <w:rFonts w:ascii="Calibri" w:hAnsi="Calibri" w:cs="Calibri"/>
                <w:b/>
                <w:bCs/>
                <w:color w:val="000000"/>
                <w:sz w:val="16"/>
                <w:szCs w:val="16"/>
              </w:rPr>
              <w:t>0</w:t>
            </w:r>
          </w:p>
        </w:tc>
        <w:tc>
          <w:tcPr>
            <w:tcW w:w="980" w:type="dxa"/>
            <w:tcBorders>
              <w:top w:val="single" w:sz="4" w:space="0" w:color="auto"/>
              <w:left w:val="nil"/>
              <w:bottom w:val="single" w:sz="4" w:space="0" w:color="auto"/>
              <w:right w:val="single" w:sz="8" w:space="0" w:color="auto"/>
            </w:tcBorders>
            <w:shd w:val="clear" w:color="000000" w:fill="F2F2F2"/>
            <w:noWrap/>
            <w:vAlign w:val="center"/>
            <w:hideMark/>
          </w:tcPr>
          <w:p w:rsidR="002128DF" w:rsidRPr="00AF1F43" w:rsidRDefault="002128DF" w:rsidP="002128DF">
            <w:pPr>
              <w:jc w:val="right"/>
              <w:rPr>
                <w:rFonts w:ascii="Calibri" w:hAnsi="Calibri" w:cs="Calibri"/>
                <w:b/>
                <w:bCs/>
                <w:color w:val="000000"/>
                <w:sz w:val="16"/>
                <w:szCs w:val="16"/>
              </w:rPr>
            </w:pPr>
            <w:r w:rsidRPr="00AF1F43">
              <w:rPr>
                <w:rFonts w:ascii="Calibri" w:hAnsi="Calibri" w:cs="Calibri"/>
                <w:b/>
                <w:bCs/>
                <w:color w:val="000000"/>
                <w:sz w:val="16"/>
                <w:szCs w:val="16"/>
              </w:rPr>
              <w:t>0</w:t>
            </w:r>
          </w:p>
        </w:tc>
        <w:tc>
          <w:tcPr>
            <w:tcW w:w="1180" w:type="dxa"/>
            <w:tcBorders>
              <w:top w:val="single" w:sz="4" w:space="0" w:color="auto"/>
              <w:left w:val="nil"/>
              <w:bottom w:val="single" w:sz="4" w:space="0" w:color="auto"/>
              <w:right w:val="single" w:sz="8" w:space="0" w:color="auto"/>
            </w:tcBorders>
            <w:shd w:val="clear" w:color="000000" w:fill="F2F2F2"/>
            <w:noWrap/>
            <w:vAlign w:val="center"/>
            <w:hideMark/>
          </w:tcPr>
          <w:p w:rsidR="002128DF" w:rsidRPr="00AF1F43" w:rsidRDefault="002128DF" w:rsidP="002128DF">
            <w:pPr>
              <w:jc w:val="right"/>
              <w:rPr>
                <w:rFonts w:ascii="Calibri" w:hAnsi="Calibri" w:cs="Calibri"/>
                <w:b/>
                <w:bCs/>
                <w:color w:val="000000"/>
                <w:sz w:val="16"/>
                <w:szCs w:val="16"/>
              </w:rPr>
            </w:pPr>
            <w:r w:rsidRPr="00AF1F43">
              <w:rPr>
                <w:rFonts w:ascii="Calibri" w:hAnsi="Calibri" w:cs="Calibri"/>
                <w:b/>
                <w:bCs/>
                <w:color w:val="000000"/>
                <w:sz w:val="16"/>
                <w:szCs w:val="16"/>
              </w:rPr>
              <w:t>0</w:t>
            </w:r>
          </w:p>
        </w:tc>
        <w:tc>
          <w:tcPr>
            <w:tcW w:w="1120" w:type="dxa"/>
            <w:tcBorders>
              <w:top w:val="single" w:sz="4" w:space="0" w:color="auto"/>
              <w:left w:val="nil"/>
              <w:bottom w:val="single" w:sz="4" w:space="0" w:color="auto"/>
              <w:right w:val="single" w:sz="8" w:space="0" w:color="auto"/>
            </w:tcBorders>
            <w:shd w:val="clear" w:color="000000" w:fill="F2F2F2"/>
            <w:noWrap/>
            <w:vAlign w:val="center"/>
            <w:hideMark/>
          </w:tcPr>
          <w:p w:rsidR="002128DF" w:rsidRPr="00AF1F43" w:rsidRDefault="002128DF" w:rsidP="002128DF">
            <w:pPr>
              <w:jc w:val="right"/>
              <w:rPr>
                <w:rFonts w:ascii="Calibri" w:hAnsi="Calibri" w:cs="Calibri"/>
                <w:b/>
                <w:bCs/>
                <w:color w:val="000000"/>
                <w:sz w:val="16"/>
                <w:szCs w:val="16"/>
              </w:rPr>
            </w:pPr>
            <w:r w:rsidRPr="00AF1F43">
              <w:rPr>
                <w:rFonts w:ascii="Calibri" w:hAnsi="Calibri" w:cs="Calibri"/>
                <w:b/>
                <w:bCs/>
                <w:color w:val="000000"/>
                <w:sz w:val="16"/>
                <w:szCs w:val="16"/>
              </w:rPr>
              <w:t>0</w:t>
            </w:r>
          </w:p>
        </w:tc>
        <w:tc>
          <w:tcPr>
            <w:tcW w:w="1060" w:type="dxa"/>
            <w:tcBorders>
              <w:top w:val="single" w:sz="4" w:space="0" w:color="auto"/>
              <w:left w:val="nil"/>
              <w:bottom w:val="single" w:sz="4" w:space="0" w:color="auto"/>
              <w:right w:val="single" w:sz="8" w:space="0" w:color="auto"/>
            </w:tcBorders>
            <w:shd w:val="clear" w:color="000000" w:fill="F2F2F2"/>
            <w:noWrap/>
            <w:vAlign w:val="center"/>
            <w:hideMark/>
          </w:tcPr>
          <w:p w:rsidR="002128DF" w:rsidRPr="00AF1F43" w:rsidRDefault="002128DF" w:rsidP="002128DF">
            <w:pPr>
              <w:jc w:val="right"/>
              <w:rPr>
                <w:rFonts w:ascii="Calibri" w:hAnsi="Calibri" w:cs="Calibri"/>
                <w:b/>
                <w:bCs/>
                <w:color w:val="000000"/>
                <w:sz w:val="16"/>
                <w:szCs w:val="16"/>
              </w:rPr>
            </w:pPr>
            <w:r w:rsidRPr="00AF1F43">
              <w:rPr>
                <w:rFonts w:ascii="Calibri" w:hAnsi="Calibri" w:cs="Calibri"/>
                <w:b/>
                <w:bCs/>
                <w:color w:val="000000"/>
                <w:sz w:val="16"/>
                <w:szCs w:val="16"/>
              </w:rPr>
              <w:t>481.450</w:t>
            </w:r>
          </w:p>
        </w:tc>
        <w:tc>
          <w:tcPr>
            <w:tcW w:w="1060" w:type="dxa"/>
            <w:tcBorders>
              <w:top w:val="single" w:sz="4" w:space="0" w:color="auto"/>
              <w:left w:val="nil"/>
              <w:bottom w:val="single" w:sz="4" w:space="0" w:color="auto"/>
              <w:right w:val="single" w:sz="8" w:space="0" w:color="auto"/>
            </w:tcBorders>
            <w:shd w:val="clear" w:color="000000" w:fill="F2F2F2"/>
            <w:noWrap/>
            <w:vAlign w:val="center"/>
            <w:hideMark/>
          </w:tcPr>
          <w:p w:rsidR="002128DF" w:rsidRPr="00AF1F43" w:rsidRDefault="002128DF" w:rsidP="002128DF">
            <w:pPr>
              <w:jc w:val="right"/>
              <w:rPr>
                <w:rFonts w:ascii="Calibri" w:hAnsi="Calibri" w:cs="Calibri"/>
                <w:b/>
                <w:bCs/>
                <w:color w:val="000000"/>
                <w:sz w:val="16"/>
                <w:szCs w:val="16"/>
              </w:rPr>
            </w:pPr>
            <w:r w:rsidRPr="00AF1F43">
              <w:rPr>
                <w:rFonts w:ascii="Calibri" w:hAnsi="Calibri" w:cs="Calibri"/>
                <w:b/>
                <w:bCs/>
                <w:color w:val="000000"/>
                <w:sz w:val="16"/>
                <w:szCs w:val="16"/>
              </w:rPr>
              <w:t>5.720.462</w:t>
            </w:r>
          </w:p>
        </w:tc>
        <w:tc>
          <w:tcPr>
            <w:tcW w:w="840" w:type="dxa"/>
            <w:tcBorders>
              <w:top w:val="single" w:sz="4" w:space="0" w:color="auto"/>
              <w:left w:val="nil"/>
              <w:bottom w:val="single" w:sz="4" w:space="0" w:color="auto"/>
              <w:right w:val="single" w:sz="8" w:space="0" w:color="auto"/>
            </w:tcBorders>
            <w:shd w:val="clear" w:color="000000" w:fill="F2F2F2"/>
            <w:noWrap/>
            <w:vAlign w:val="center"/>
            <w:hideMark/>
          </w:tcPr>
          <w:p w:rsidR="002128DF" w:rsidRPr="00AF1F43" w:rsidRDefault="002128DF" w:rsidP="002128DF">
            <w:pPr>
              <w:jc w:val="right"/>
              <w:rPr>
                <w:rFonts w:ascii="Calibri" w:hAnsi="Calibri" w:cs="Calibri"/>
                <w:b/>
                <w:bCs/>
                <w:color w:val="000000"/>
                <w:sz w:val="16"/>
                <w:szCs w:val="16"/>
              </w:rPr>
            </w:pPr>
            <w:r w:rsidRPr="00AF1F43">
              <w:rPr>
                <w:rFonts w:ascii="Calibri" w:hAnsi="Calibri" w:cs="Calibri"/>
                <w:b/>
                <w:bCs/>
                <w:color w:val="000000"/>
                <w:sz w:val="16"/>
                <w:szCs w:val="16"/>
              </w:rPr>
              <w:t>24,65%</w:t>
            </w:r>
          </w:p>
        </w:tc>
      </w:tr>
      <w:tr w:rsidR="002128DF" w:rsidRPr="00AF1F43" w:rsidTr="002128DF">
        <w:trPr>
          <w:trHeight w:val="250"/>
          <w:jc w:val="center"/>
        </w:trPr>
        <w:tc>
          <w:tcPr>
            <w:tcW w:w="3480" w:type="dxa"/>
            <w:tcBorders>
              <w:top w:val="nil"/>
              <w:left w:val="single" w:sz="8" w:space="0" w:color="auto"/>
              <w:bottom w:val="single" w:sz="4" w:space="0" w:color="auto"/>
              <w:right w:val="single" w:sz="8" w:space="0" w:color="auto"/>
            </w:tcBorders>
            <w:shd w:val="clear" w:color="auto" w:fill="auto"/>
            <w:vAlign w:val="center"/>
            <w:hideMark/>
          </w:tcPr>
          <w:p w:rsidR="002128DF" w:rsidRPr="00AF1F43" w:rsidRDefault="002128DF" w:rsidP="002128DF">
            <w:pPr>
              <w:rPr>
                <w:rFonts w:ascii="Calibri" w:hAnsi="Calibri" w:cs="Calibri"/>
                <w:color w:val="000000"/>
                <w:sz w:val="16"/>
                <w:szCs w:val="16"/>
              </w:rPr>
            </w:pPr>
            <w:r w:rsidRPr="00AF1F43">
              <w:rPr>
                <w:rFonts w:ascii="Calibri" w:hAnsi="Calibri" w:cs="Calibri"/>
                <w:color w:val="000000"/>
                <w:sz w:val="16"/>
                <w:szCs w:val="16"/>
              </w:rPr>
              <w:t>Κ.Α.Π επενδύσεων (ΣΑΤΑ)</w:t>
            </w:r>
          </w:p>
        </w:tc>
        <w:tc>
          <w:tcPr>
            <w:tcW w:w="1120" w:type="dxa"/>
            <w:tcBorders>
              <w:top w:val="nil"/>
              <w:left w:val="nil"/>
              <w:bottom w:val="single" w:sz="4" w:space="0" w:color="auto"/>
              <w:right w:val="single" w:sz="8" w:space="0" w:color="auto"/>
            </w:tcBorders>
            <w:shd w:val="clear" w:color="auto" w:fill="auto"/>
            <w:noWrap/>
            <w:vAlign w:val="center"/>
            <w:hideMark/>
          </w:tcPr>
          <w:p w:rsidR="002128DF" w:rsidRPr="00AF1F43" w:rsidRDefault="002128DF" w:rsidP="002128DF">
            <w:pPr>
              <w:rPr>
                <w:rFonts w:ascii="Calibri" w:hAnsi="Calibri" w:cs="Calibri"/>
                <w:color w:val="000000"/>
                <w:sz w:val="16"/>
                <w:szCs w:val="16"/>
              </w:rPr>
            </w:pPr>
            <w:r w:rsidRPr="00AF1F43">
              <w:rPr>
                <w:rFonts w:ascii="Calibri" w:hAnsi="Calibri" w:cs="Calibri"/>
                <w:color w:val="000000"/>
                <w:sz w:val="16"/>
                <w:szCs w:val="16"/>
              </w:rPr>
              <w:t> </w:t>
            </w:r>
          </w:p>
        </w:tc>
        <w:tc>
          <w:tcPr>
            <w:tcW w:w="1080" w:type="dxa"/>
            <w:tcBorders>
              <w:top w:val="nil"/>
              <w:left w:val="nil"/>
              <w:bottom w:val="single" w:sz="4" w:space="0" w:color="auto"/>
              <w:right w:val="single" w:sz="8" w:space="0" w:color="auto"/>
            </w:tcBorders>
            <w:shd w:val="clear" w:color="auto" w:fill="auto"/>
            <w:noWrap/>
            <w:vAlign w:val="center"/>
            <w:hideMark/>
          </w:tcPr>
          <w:p w:rsidR="002128DF" w:rsidRPr="00AF1F43" w:rsidRDefault="002128DF" w:rsidP="002128DF">
            <w:pPr>
              <w:jc w:val="right"/>
              <w:rPr>
                <w:rFonts w:ascii="Calibri" w:hAnsi="Calibri" w:cs="Calibri"/>
                <w:sz w:val="16"/>
                <w:szCs w:val="16"/>
              </w:rPr>
            </w:pPr>
            <w:r w:rsidRPr="00AF1F43">
              <w:rPr>
                <w:rFonts w:ascii="Calibri" w:hAnsi="Calibri" w:cs="Calibri"/>
                <w:sz w:val="16"/>
                <w:szCs w:val="16"/>
              </w:rPr>
              <w:t>516.150</w:t>
            </w:r>
          </w:p>
        </w:tc>
        <w:tc>
          <w:tcPr>
            <w:tcW w:w="1020" w:type="dxa"/>
            <w:tcBorders>
              <w:top w:val="nil"/>
              <w:left w:val="nil"/>
              <w:bottom w:val="single" w:sz="4" w:space="0" w:color="auto"/>
              <w:right w:val="single" w:sz="8" w:space="0" w:color="auto"/>
            </w:tcBorders>
            <w:shd w:val="clear" w:color="auto" w:fill="auto"/>
            <w:noWrap/>
            <w:vAlign w:val="center"/>
            <w:hideMark/>
          </w:tcPr>
          <w:p w:rsidR="002128DF" w:rsidRPr="00AF1F43" w:rsidRDefault="002128DF" w:rsidP="002128DF">
            <w:pPr>
              <w:rPr>
                <w:rFonts w:ascii="Calibri" w:hAnsi="Calibri" w:cs="Calibri"/>
                <w:color w:val="000000"/>
                <w:sz w:val="16"/>
                <w:szCs w:val="16"/>
              </w:rPr>
            </w:pPr>
            <w:r w:rsidRPr="00AF1F43">
              <w:rPr>
                <w:rFonts w:ascii="Calibri" w:hAnsi="Calibri" w:cs="Calibri"/>
                <w:color w:val="000000"/>
                <w:sz w:val="16"/>
                <w:szCs w:val="16"/>
              </w:rPr>
              <w:t> </w:t>
            </w:r>
          </w:p>
        </w:tc>
        <w:tc>
          <w:tcPr>
            <w:tcW w:w="1100" w:type="dxa"/>
            <w:tcBorders>
              <w:top w:val="nil"/>
              <w:left w:val="nil"/>
              <w:bottom w:val="single" w:sz="4" w:space="0" w:color="auto"/>
              <w:right w:val="single" w:sz="8" w:space="0" w:color="auto"/>
            </w:tcBorders>
            <w:shd w:val="clear" w:color="auto" w:fill="auto"/>
            <w:noWrap/>
            <w:vAlign w:val="center"/>
            <w:hideMark/>
          </w:tcPr>
          <w:p w:rsidR="002128DF" w:rsidRPr="00AF1F43" w:rsidRDefault="002128DF" w:rsidP="002128DF">
            <w:pPr>
              <w:rPr>
                <w:rFonts w:ascii="Calibri" w:hAnsi="Calibri" w:cs="Calibri"/>
                <w:color w:val="000000"/>
                <w:sz w:val="16"/>
                <w:szCs w:val="16"/>
              </w:rPr>
            </w:pPr>
            <w:r w:rsidRPr="00AF1F43">
              <w:rPr>
                <w:rFonts w:ascii="Calibri" w:hAnsi="Calibri" w:cs="Calibri"/>
                <w:color w:val="000000"/>
                <w:sz w:val="16"/>
                <w:szCs w:val="16"/>
              </w:rPr>
              <w:t> </w:t>
            </w:r>
          </w:p>
        </w:tc>
        <w:tc>
          <w:tcPr>
            <w:tcW w:w="980" w:type="dxa"/>
            <w:tcBorders>
              <w:top w:val="nil"/>
              <w:left w:val="nil"/>
              <w:bottom w:val="single" w:sz="4" w:space="0" w:color="auto"/>
              <w:right w:val="single" w:sz="8" w:space="0" w:color="auto"/>
            </w:tcBorders>
            <w:shd w:val="clear" w:color="auto" w:fill="auto"/>
            <w:noWrap/>
            <w:vAlign w:val="center"/>
            <w:hideMark/>
          </w:tcPr>
          <w:p w:rsidR="002128DF" w:rsidRPr="00AF1F43" w:rsidRDefault="002128DF" w:rsidP="002128DF">
            <w:pPr>
              <w:rPr>
                <w:rFonts w:ascii="Calibri" w:hAnsi="Calibri" w:cs="Calibri"/>
                <w:color w:val="000000"/>
                <w:sz w:val="16"/>
                <w:szCs w:val="16"/>
              </w:rPr>
            </w:pPr>
            <w:r w:rsidRPr="00AF1F43">
              <w:rPr>
                <w:rFonts w:ascii="Calibri" w:hAnsi="Calibri" w:cs="Calibri"/>
                <w:color w:val="000000"/>
                <w:sz w:val="16"/>
                <w:szCs w:val="16"/>
              </w:rPr>
              <w:t> </w:t>
            </w:r>
          </w:p>
        </w:tc>
        <w:tc>
          <w:tcPr>
            <w:tcW w:w="1180" w:type="dxa"/>
            <w:tcBorders>
              <w:top w:val="nil"/>
              <w:left w:val="nil"/>
              <w:bottom w:val="single" w:sz="4" w:space="0" w:color="auto"/>
              <w:right w:val="single" w:sz="8" w:space="0" w:color="auto"/>
            </w:tcBorders>
            <w:shd w:val="clear" w:color="auto" w:fill="auto"/>
            <w:noWrap/>
            <w:vAlign w:val="center"/>
            <w:hideMark/>
          </w:tcPr>
          <w:p w:rsidR="002128DF" w:rsidRPr="00AF1F43" w:rsidRDefault="002128DF" w:rsidP="002128DF">
            <w:pPr>
              <w:rPr>
                <w:rFonts w:ascii="Calibri" w:hAnsi="Calibri" w:cs="Calibri"/>
                <w:color w:val="000000"/>
                <w:sz w:val="16"/>
                <w:szCs w:val="16"/>
              </w:rPr>
            </w:pPr>
            <w:r w:rsidRPr="00AF1F43">
              <w:rPr>
                <w:rFonts w:ascii="Calibri" w:hAnsi="Calibri" w:cs="Calibri"/>
                <w:color w:val="000000"/>
                <w:sz w:val="16"/>
                <w:szCs w:val="16"/>
              </w:rPr>
              <w:t> </w:t>
            </w:r>
          </w:p>
        </w:tc>
        <w:tc>
          <w:tcPr>
            <w:tcW w:w="1120" w:type="dxa"/>
            <w:tcBorders>
              <w:top w:val="nil"/>
              <w:left w:val="nil"/>
              <w:bottom w:val="single" w:sz="4" w:space="0" w:color="auto"/>
              <w:right w:val="single" w:sz="8" w:space="0" w:color="auto"/>
            </w:tcBorders>
            <w:shd w:val="clear" w:color="auto" w:fill="auto"/>
            <w:noWrap/>
            <w:vAlign w:val="center"/>
            <w:hideMark/>
          </w:tcPr>
          <w:p w:rsidR="002128DF" w:rsidRPr="00AF1F43" w:rsidRDefault="002128DF" w:rsidP="002128DF">
            <w:pPr>
              <w:rPr>
                <w:rFonts w:ascii="Calibri" w:hAnsi="Calibri" w:cs="Calibri"/>
                <w:color w:val="000000"/>
                <w:sz w:val="16"/>
                <w:szCs w:val="16"/>
              </w:rPr>
            </w:pPr>
            <w:r w:rsidRPr="00AF1F43">
              <w:rPr>
                <w:rFonts w:ascii="Calibri" w:hAnsi="Calibri" w:cs="Calibri"/>
                <w:color w:val="000000"/>
                <w:sz w:val="16"/>
                <w:szCs w:val="16"/>
              </w:rPr>
              <w:t> </w:t>
            </w:r>
          </w:p>
        </w:tc>
        <w:tc>
          <w:tcPr>
            <w:tcW w:w="1060" w:type="dxa"/>
            <w:tcBorders>
              <w:top w:val="nil"/>
              <w:left w:val="nil"/>
              <w:bottom w:val="single" w:sz="4" w:space="0" w:color="auto"/>
              <w:right w:val="single" w:sz="8" w:space="0" w:color="auto"/>
            </w:tcBorders>
            <w:shd w:val="clear" w:color="auto" w:fill="auto"/>
            <w:noWrap/>
            <w:vAlign w:val="center"/>
            <w:hideMark/>
          </w:tcPr>
          <w:p w:rsidR="002128DF" w:rsidRPr="00AF1F43" w:rsidRDefault="002128DF" w:rsidP="002128DF">
            <w:pPr>
              <w:rPr>
                <w:rFonts w:ascii="Calibri" w:hAnsi="Calibri" w:cs="Calibri"/>
                <w:color w:val="000000"/>
                <w:sz w:val="16"/>
                <w:szCs w:val="16"/>
              </w:rPr>
            </w:pPr>
            <w:r w:rsidRPr="00AF1F43">
              <w:rPr>
                <w:rFonts w:ascii="Calibri" w:hAnsi="Calibri" w:cs="Calibri"/>
                <w:color w:val="000000"/>
                <w:sz w:val="16"/>
                <w:szCs w:val="16"/>
              </w:rPr>
              <w:t> </w:t>
            </w:r>
          </w:p>
        </w:tc>
        <w:tc>
          <w:tcPr>
            <w:tcW w:w="1060" w:type="dxa"/>
            <w:tcBorders>
              <w:top w:val="nil"/>
              <w:left w:val="nil"/>
              <w:bottom w:val="single" w:sz="4" w:space="0" w:color="auto"/>
              <w:right w:val="single" w:sz="8" w:space="0" w:color="auto"/>
            </w:tcBorders>
            <w:shd w:val="clear" w:color="auto" w:fill="auto"/>
            <w:noWrap/>
            <w:vAlign w:val="center"/>
            <w:hideMark/>
          </w:tcPr>
          <w:p w:rsidR="002128DF" w:rsidRPr="00AF1F43" w:rsidRDefault="002128DF" w:rsidP="002128DF">
            <w:pPr>
              <w:jc w:val="right"/>
              <w:rPr>
                <w:rFonts w:ascii="Calibri" w:hAnsi="Calibri" w:cs="Calibri"/>
                <w:b/>
                <w:bCs/>
                <w:color w:val="000000"/>
                <w:sz w:val="16"/>
                <w:szCs w:val="16"/>
              </w:rPr>
            </w:pPr>
            <w:r w:rsidRPr="00AF1F43">
              <w:rPr>
                <w:rFonts w:ascii="Calibri" w:hAnsi="Calibri" w:cs="Calibri"/>
                <w:b/>
                <w:bCs/>
                <w:color w:val="000000"/>
                <w:sz w:val="16"/>
                <w:szCs w:val="16"/>
              </w:rPr>
              <w:t>516.150</w:t>
            </w:r>
          </w:p>
        </w:tc>
        <w:tc>
          <w:tcPr>
            <w:tcW w:w="840" w:type="dxa"/>
            <w:tcBorders>
              <w:top w:val="nil"/>
              <w:left w:val="nil"/>
              <w:bottom w:val="single" w:sz="4" w:space="0" w:color="auto"/>
              <w:right w:val="single" w:sz="8" w:space="0" w:color="auto"/>
            </w:tcBorders>
            <w:shd w:val="clear" w:color="auto" w:fill="auto"/>
            <w:noWrap/>
            <w:vAlign w:val="center"/>
            <w:hideMark/>
          </w:tcPr>
          <w:p w:rsidR="002128DF" w:rsidRPr="00AF1F43" w:rsidRDefault="002128DF" w:rsidP="002128DF">
            <w:pPr>
              <w:jc w:val="right"/>
              <w:rPr>
                <w:rFonts w:ascii="Calibri" w:hAnsi="Calibri" w:cs="Calibri"/>
                <w:b/>
                <w:bCs/>
                <w:color w:val="000000"/>
                <w:sz w:val="16"/>
                <w:szCs w:val="16"/>
              </w:rPr>
            </w:pPr>
            <w:r w:rsidRPr="00AF1F43">
              <w:rPr>
                <w:rFonts w:ascii="Calibri" w:hAnsi="Calibri" w:cs="Calibri"/>
                <w:b/>
                <w:bCs/>
                <w:color w:val="000000"/>
                <w:sz w:val="16"/>
                <w:szCs w:val="16"/>
              </w:rPr>
              <w:t>2,22%</w:t>
            </w:r>
          </w:p>
        </w:tc>
      </w:tr>
      <w:tr w:rsidR="002128DF" w:rsidRPr="00AF1F43" w:rsidTr="002128DF">
        <w:trPr>
          <w:trHeight w:val="250"/>
          <w:jc w:val="center"/>
        </w:trPr>
        <w:tc>
          <w:tcPr>
            <w:tcW w:w="3480" w:type="dxa"/>
            <w:tcBorders>
              <w:top w:val="nil"/>
              <w:left w:val="single" w:sz="8" w:space="0" w:color="auto"/>
              <w:bottom w:val="single" w:sz="4" w:space="0" w:color="auto"/>
              <w:right w:val="single" w:sz="8" w:space="0" w:color="auto"/>
            </w:tcBorders>
            <w:shd w:val="clear" w:color="auto" w:fill="auto"/>
            <w:vAlign w:val="center"/>
            <w:hideMark/>
          </w:tcPr>
          <w:p w:rsidR="002128DF" w:rsidRPr="00AF1F43" w:rsidRDefault="002128DF" w:rsidP="002128DF">
            <w:pPr>
              <w:rPr>
                <w:rFonts w:ascii="Calibri" w:hAnsi="Calibri" w:cs="Calibri"/>
                <w:color w:val="000000"/>
                <w:sz w:val="16"/>
                <w:szCs w:val="16"/>
              </w:rPr>
            </w:pPr>
            <w:r w:rsidRPr="00AF1F43">
              <w:rPr>
                <w:rFonts w:ascii="Calibri" w:hAnsi="Calibri" w:cs="Calibri"/>
                <w:color w:val="000000"/>
                <w:sz w:val="16"/>
                <w:szCs w:val="16"/>
              </w:rPr>
              <w:t>Συντηρήσεις-</w:t>
            </w:r>
            <w:proofErr w:type="spellStart"/>
            <w:r w:rsidRPr="00AF1F43">
              <w:rPr>
                <w:rFonts w:ascii="Calibri" w:hAnsi="Calibri" w:cs="Calibri"/>
                <w:color w:val="000000"/>
                <w:sz w:val="16"/>
                <w:szCs w:val="16"/>
              </w:rPr>
              <w:t>Επισκ</w:t>
            </w:r>
            <w:proofErr w:type="spellEnd"/>
            <w:r w:rsidRPr="00AF1F43">
              <w:rPr>
                <w:rFonts w:ascii="Calibri" w:hAnsi="Calibri" w:cs="Calibri"/>
                <w:color w:val="000000"/>
                <w:sz w:val="16"/>
                <w:szCs w:val="16"/>
              </w:rPr>
              <w:t>. Σχολείων</w:t>
            </w:r>
          </w:p>
        </w:tc>
        <w:tc>
          <w:tcPr>
            <w:tcW w:w="1120" w:type="dxa"/>
            <w:tcBorders>
              <w:top w:val="nil"/>
              <w:left w:val="nil"/>
              <w:bottom w:val="single" w:sz="4" w:space="0" w:color="auto"/>
              <w:right w:val="single" w:sz="8" w:space="0" w:color="auto"/>
            </w:tcBorders>
            <w:shd w:val="clear" w:color="auto" w:fill="auto"/>
            <w:noWrap/>
            <w:vAlign w:val="center"/>
            <w:hideMark/>
          </w:tcPr>
          <w:p w:rsidR="002128DF" w:rsidRPr="00AF1F43" w:rsidRDefault="002128DF" w:rsidP="002128DF">
            <w:pPr>
              <w:rPr>
                <w:rFonts w:ascii="Calibri" w:hAnsi="Calibri" w:cs="Calibri"/>
                <w:color w:val="000000"/>
                <w:sz w:val="16"/>
                <w:szCs w:val="16"/>
              </w:rPr>
            </w:pPr>
            <w:r w:rsidRPr="00AF1F43">
              <w:rPr>
                <w:rFonts w:ascii="Calibri" w:hAnsi="Calibri" w:cs="Calibri"/>
                <w:color w:val="000000"/>
                <w:sz w:val="16"/>
                <w:szCs w:val="16"/>
              </w:rPr>
              <w:t> </w:t>
            </w:r>
          </w:p>
        </w:tc>
        <w:tc>
          <w:tcPr>
            <w:tcW w:w="1080" w:type="dxa"/>
            <w:tcBorders>
              <w:top w:val="nil"/>
              <w:left w:val="nil"/>
              <w:bottom w:val="single" w:sz="4" w:space="0" w:color="auto"/>
              <w:right w:val="single" w:sz="8" w:space="0" w:color="auto"/>
            </w:tcBorders>
            <w:shd w:val="clear" w:color="auto" w:fill="auto"/>
            <w:noWrap/>
            <w:vAlign w:val="center"/>
            <w:hideMark/>
          </w:tcPr>
          <w:p w:rsidR="002128DF" w:rsidRPr="00AF1F43" w:rsidRDefault="002128DF" w:rsidP="002128DF">
            <w:pPr>
              <w:jc w:val="right"/>
              <w:rPr>
                <w:rFonts w:ascii="Calibri" w:hAnsi="Calibri" w:cs="Calibri"/>
                <w:sz w:val="16"/>
                <w:szCs w:val="16"/>
              </w:rPr>
            </w:pPr>
            <w:r w:rsidRPr="00AF1F43">
              <w:rPr>
                <w:rFonts w:ascii="Calibri" w:hAnsi="Calibri" w:cs="Calibri"/>
                <w:sz w:val="16"/>
                <w:szCs w:val="16"/>
              </w:rPr>
              <w:t>100.350</w:t>
            </w:r>
          </w:p>
        </w:tc>
        <w:tc>
          <w:tcPr>
            <w:tcW w:w="1020" w:type="dxa"/>
            <w:tcBorders>
              <w:top w:val="nil"/>
              <w:left w:val="nil"/>
              <w:bottom w:val="single" w:sz="4" w:space="0" w:color="auto"/>
              <w:right w:val="single" w:sz="8" w:space="0" w:color="auto"/>
            </w:tcBorders>
            <w:shd w:val="clear" w:color="auto" w:fill="auto"/>
            <w:noWrap/>
            <w:vAlign w:val="center"/>
            <w:hideMark/>
          </w:tcPr>
          <w:p w:rsidR="002128DF" w:rsidRPr="00AF1F43" w:rsidRDefault="002128DF" w:rsidP="002128DF">
            <w:pPr>
              <w:rPr>
                <w:rFonts w:ascii="Calibri" w:hAnsi="Calibri" w:cs="Calibri"/>
                <w:color w:val="000000"/>
                <w:sz w:val="16"/>
                <w:szCs w:val="16"/>
              </w:rPr>
            </w:pPr>
            <w:r w:rsidRPr="00AF1F43">
              <w:rPr>
                <w:rFonts w:ascii="Calibri" w:hAnsi="Calibri" w:cs="Calibri"/>
                <w:color w:val="000000"/>
                <w:sz w:val="16"/>
                <w:szCs w:val="16"/>
              </w:rPr>
              <w:t> </w:t>
            </w:r>
          </w:p>
        </w:tc>
        <w:tc>
          <w:tcPr>
            <w:tcW w:w="1100" w:type="dxa"/>
            <w:tcBorders>
              <w:top w:val="nil"/>
              <w:left w:val="nil"/>
              <w:bottom w:val="single" w:sz="4" w:space="0" w:color="auto"/>
              <w:right w:val="single" w:sz="8" w:space="0" w:color="auto"/>
            </w:tcBorders>
            <w:shd w:val="clear" w:color="auto" w:fill="auto"/>
            <w:noWrap/>
            <w:vAlign w:val="center"/>
            <w:hideMark/>
          </w:tcPr>
          <w:p w:rsidR="002128DF" w:rsidRPr="00AF1F43" w:rsidRDefault="002128DF" w:rsidP="002128DF">
            <w:pPr>
              <w:rPr>
                <w:rFonts w:ascii="Calibri" w:hAnsi="Calibri" w:cs="Calibri"/>
                <w:color w:val="000000"/>
                <w:sz w:val="16"/>
                <w:szCs w:val="16"/>
              </w:rPr>
            </w:pPr>
            <w:r w:rsidRPr="00AF1F43">
              <w:rPr>
                <w:rFonts w:ascii="Calibri" w:hAnsi="Calibri" w:cs="Calibri"/>
                <w:color w:val="000000"/>
                <w:sz w:val="16"/>
                <w:szCs w:val="16"/>
              </w:rPr>
              <w:t> </w:t>
            </w:r>
          </w:p>
        </w:tc>
        <w:tc>
          <w:tcPr>
            <w:tcW w:w="980" w:type="dxa"/>
            <w:tcBorders>
              <w:top w:val="nil"/>
              <w:left w:val="nil"/>
              <w:bottom w:val="single" w:sz="4" w:space="0" w:color="auto"/>
              <w:right w:val="single" w:sz="8" w:space="0" w:color="auto"/>
            </w:tcBorders>
            <w:shd w:val="clear" w:color="auto" w:fill="auto"/>
            <w:noWrap/>
            <w:vAlign w:val="center"/>
            <w:hideMark/>
          </w:tcPr>
          <w:p w:rsidR="002128DF" w:rsidRPr="00AF1F43" w:rsidRDefault="002128DF" w:rsidP="002128DF">
            <w:pPr>
              <w:rPr>
                <w:rFonts w:ascii="Calibri" w:hAnsi="Calibri" w:cs="Calibri"/>
                <w:color w:val="000000"/>
                <w:sz w:val="16"/>
                <w:szCs w:val="16"/>
              </w:rPr>
            </w:pPr>
            <w:r w:rsidRPr="00AF1F43">
              <w:rPr>
                <w:rFonts w:ascii="Calibri" w:hAnsi="Calibri" w:cs="Calibri"/>
                <w:color w:val="000000"/>
                <w:sz w:val="16"/>
                <w:szCs w:val="16"/>
              </w:rPr>
              <w:t> </w:t>
            </w:r>
          </w:p>
        </w:tc>
        <w:tc>
          <w:tcPr>
            <w:tcW w:w="1180" w:type="dxa"/>
            <w:tcBorders>
              <w:top w:val="nil"/>
              <w:left w:val="nil"/>
              <w:bottom w:val="single" w:sz="4" w:space="0" w:color="auto"/>
              <w:right w:val="single" w:sz="8" w:space="0" w:color="auto"/>
            </w:tcBorders>
            <w:shd w:val="clear" w:color="auto" w:fill="auto"/>
            <w:noWrap/>
            <w:vAlign w:val="center"/>
            <w:hideMark/>
          </w:tcPr>
          <w:p w:rsidR="002128DF" w:rsidRPr="00AF1F43" w:rsidRDefault="002128DF" w:rsidP="002128DF">
            <w:pPr>
              <w:rPr>
                <w:rFonts w:ascii="Calibri" w:hAnsi="Calibri" w:cs="Calibri"/>
                <w:color w:val="000000"/>
                <w:sz w:val="16"/>
                <w:szCs w:val="16"/>
              </w:rPr>
            </w:pPr>
            <w:r w:rsidRPr="00AF1F43">
              <w:rPr>
                <w:rFonts w:ascii="Calibri" w:hAnsi="Calibri" w:cs="Calibri"/>
                <w:color w:val="000000"/>
                <w:sz w:val="16"/>
                <w:szCs w:val="16"/>
              </w:rPr>
              <w:t> </w:t>
            </w:r>
          </w:p>
        </w:tc>
        <w:tc>
          <w:tcPr>
            <w:tcW w:w="1120" w:type="dxa"/>
            <w:tcBorders>
              <w:top w:val="nil"/>
              <w:left w:val="nil"/>
              <w:bottom w:val="single" w:sz="4" w:space="0" w:color="auto"/>
              <w:right w:val="single" w:sz="8" w:space="0" w:color="auto"/>
            </w:tcBorders>
            <w:shd w:val="clear" w:color="auto" w:fill="auto"/>
            <w:noWrap/>
            <w:vAlign w:val="center"/>
            <w:hideMark/>
          </w:tcPr>
          <w:p w:rsidR="002128DF" w:rsidRPr="00AF1F43" w:rsidRDefault="002128DF" w:rsidP="002128DF">
            <w:pPr>
              <w:rPr>
                <w:rFonts w:ascii="Calibri" w:hAnsi="Calibri" w:cs="Calibri"/>
                <w:color w:val="000000"/>
                <w:sz w:val="16"/>
                <w:szCs w:val="16"/>
              </w:rPr>
            </w:pPr>
            <w:r w:rsidRPr="00AF1F43">
              <w:rPr>
                <w:rFonts w:ascii="Calibri" w:hAnsi="Calibri" w:cs="Calibri"/>
                <w:color w:val="000000"/>
                <w:sz w:val="16"/>
                <w:szCs w:val="16"/>
              </w:rPr>
              <w:t> </w:t>
            </w:r>
          </w:p>
        </w:tc>
        <w:tc>
          <w:tcPr>
            <w:tcW w:w="1060" w:type="dxa"/>
            <w:tcBorders>
              <w:top w:val="nil"/>
              <w:left w:val="nil"/>
              <w:bottom w:val="single" w:sz="4" w:space="0" w:color="auto"/>
              <w:right w:val="single" w:sz="8" w:space="0" w:color="auto"/>
            </w:tcBorders>
            <w:shd w:val="clear" w:color="auto" w:fill="auto"/>
            <w:noWrap/>
            <w:vAlign w:val="center"/>
            <w:hideMark/>
          </w:tcPr>
          <w:p w:rsidR="002128DF" w:rsidRPr="00AF1F43" w:rsidRDefault="002128DF" w:rsidP="002128DF">
            <w:pPr>
              <w:rPr>
                <w:rFonts w:ascii="Calibri" w:hAnsi="Calibri" w:cs="Calibri"/>
                <w:color w:val="000000"/>
                <w:sz w:val="16"/>
                <w:szCs w:val="16"/>
              </w:rPr>
            </w:pPr>
            <w:r w:rsidRPr="00AF1F43">
              <w:rPr>
                <w:rFonts w:ascii="Calibri" w:hAnsi="Calibri" w:cs="Calibri"/>
                <w:color w:val="000000"/>
                <w:sz w:val="16"/>
                <w:szCs w:val="16"/>
              </w:rPr>
              <w:t> </w:t>
            </w:r>
          </w:p>
        </w:tc>
        <w:tc>
          <w:tcPr>
            <w:tcW w:w="1060" w:type="dxa"/>
            <w:tcBorders>
              <w:top w:val="nil"/>
              <w:left w:val="nil"/>
              <w:bottom w:val="single" w:sz="4" w:space="0" w:color="auto"/>
              <w:right w:val="single" w:sz="8" w:space="0" w:color="auto"/>
            </w:tcBorders>
            <w:shd w:val="clear" w:color="auto" w:fill="auto"/>
            <w:noWrap/>
            <w:vAlign w:val="center"/>
            <w:hideMark/>
          </w:tcPr>
          <w:p w:rsidR="002128DF" w:rsidRPr="00AF1F43" w:rsidRDefault="002128DF" w:rsidP="002128DF">
            <w:pPr>
              <w:jc w:val="right"/>
              <w:rPr>
                <w:rFonts w:ascii="Calibri" w:hAnsi="Calibri" w:cs="Calibri"/>
                <w:b/>
                <w:bCs/>
                <w:color w:val="000000"/>
                <w:sz w:val="16"/>
                <w:szCs w:val="16"/>
              </w:rPr>
            </w:pPr>
            <w:r w:rsidRPr="00AF1F43">
              <w:rPr>
                <w:rFonts w:ascii="Calibri" w:hAnsi="Calibri" w:cs="Calibri"/>
                <w:b/>
                <w:bCs/>
                <w:color w:val="000000"/>
                <w:sz w:val="16"/>
                <w:szCs w:val="16"/>
              </w:rPr>
              <w:t>100.350</w:t>
            </w:r>
          </w:p>
        </w:tc>
        <w:tc>
          <w:tcPr>
            <w:tcW w:w="840" w:type="dxa"/>
            <w:tcBorders>
              <w:top w:val="nil"/>
              <w:left w:val="nil"/>
              <w:bottom w:val="single" w:sz="4" w:space="0" w:color="auto"/>
              <w:right w:val="single" w:sz="8" w:space="0" w:color="auto"/>
            </w:tcBorders>
            <w:shd w:val="clear" w:color="auto" w:fill="auto"/>
            <w:noWrap/>
            <w:vAlign w:val="center"/>
            <w:hideMark/>
          </w:tcPr>
          <w:p w:rsidR="002128DF" w:rsidRPr="00AF1F43" w:rsidRDefault="002128DF" w:rsidP="002128DF">
            <w:pPr>
              <w:jc w:val="right"/>
              <w:rPr>
                <w:rFonts w:ascii="Calibri" w:hAnsi="Calibri" w:cs="Calibri"/>
                <w:b/>
                <w:bCs/>
                <w:color w:val="000000"/>
                <w:sz w:val="16"/>
                <w:szCs w:val="16"/>
              </w:rPr>
            </w:pPr>
            <w:r w:rsidRPr="00AF1F43">
              <w:rPr>
                <w:rFonts w:ascii="Calibri" w:hAnsi="Calibri" w:cs="Calibri"/>
                <w:b/>
                <w:bCs/>
                <w:color w:val="000000"/>
                <w:sz w:val="16"/>
                <w:szCs w:val="16"/>
              </w:rPr>
              <w:t>0,43%</w:t>
            </w:r>
          </w:p>
        </w:tc>
      </w:tr>
      <w:tr w:rsidR="002128DF" w:rsidRPr="00AF1F43" w:rsidTr="002128DF">
        <w:trPr>
          <w:trHeight w:val="250"/>
          <w:jc w:val="center"/>
        </w:trPr>
        <w:tc>
          <w:tcPr>
            <w:tcW w:w="3480" w:type="dxa"/>
            <w:tcBorders>
              <w:top w:val="nil"/>
              <w:left w:val="single" w:sz="8" w:space="0" w:color="auto"/>
              <w:bottom w:val="single" w:sz="4" w:space="0" w:color="auto"/>
              <w:right w:val="single" w:sz="8" w:space="0" w:color="auto"/>
            </w:tcBorders>
            <w:shd w:val="clear" w:color="auto" w:fill="auto"/>
            <w:vAlign w:val="center"/>
            <w:hideMark/>
          </w:tcPr>
          <w:p w:rsidR="002128DF" w:rsidRPr="00AF1F43" w:rsidRDefault="002128DF" w:rsidP="002128DF">
            <w:pPr>
              <w:rPr>
                <w:rFonts w:ascii="Calibri" w:hAnsi="Calibri" w:cs="Calibri"/>
                <w:color w:val="000000"/>
                <w:sz w:val="16"/>
                <w:szCs w:val="16"/>
              </w:rPr>
            </w:pPr>
            <w:r w:rsidRPr="00AF1F43">
              <w:rPr>
                <w:rFonts w:ascii="Calibri" w:hAnsi="Calibri" w:cs="Calibri"/>
                <w:color w:val="000000"/>
                <w:sz w:val="16"/>
                <w:szCs w:val="16"/>
              </w:rPr>
              <w:t>Ε.Σ.Π.Α. -Ταμείο Συνοχής</w:t>
            </w:r>
          </w:p>
        </w:tc>
        <w:tc>
          <w:tcPr>
            <w:tcW w:w="1120" w:type="dxa"/>
            <w:tcBorders>
              <w:top w:val="nil"/>
              <w:left w:val="nil"/>
              <w:bottom w:val="single" w:sz="4" w:space="0" w:color="auto"/>
              <w:right w:val="single" w:sz="8" w:space="0" w:color="auto"/>
            </w:tcBorders>
            <w:shd w:val="clear" w:color="auto" w:fill="auto"/>
            <w:noWrap/>
            <w:vAlign w:val="center"/>
            <w:hideMark/>
          </w:tcPr>
          <w:p w:rsidR="002128DF" w:rsidRPr="00AF1F43" w:rsidRDefault="002128DF" w:rsidP="002128DF">
            <w:pPr>
              <w:rPr>
                <w:rFonts w:ascii="Calibri" w:hAnsi="Calibri" w:cs="Calibri"/>
                <w:color w:val="000000"/>
                <w:sz w:val="16"/>
                <w:szCs w:val="16"/>
              </w:rPr>
            </w:pPr>
            <w:r w:rsidRPr="00AF1F43">
              <w:rPr>
                <w:rFonts w:ascii="Calibri" w:hAnsi="Calibri" w:cs="Calibri"/>
                <w:color w:val="000000"/>
                <w:sz w:val="16"/>
                <w:szCs w:val="16"/>
              </w:rPr>
              <w:t> </w:t>
            </w:r>
          </w:p>
        </w:tc>
        <w:tc>
          <w:tcPr>
            <w:tcW w:w="1080" w:type="dxa"/>
            <w:tcBorders>
              <w:top w:val="nil"/>
              <w:left w:val="nil"/>
              <w:bottom w:val="single" w:sz="4" w:space="0" w:color="auto"/>
              <w:right w:val="single" w:sz="8" w:space="0" w:color="auto"/>
            </w:tcBorders>
            <w:shd w:val="clear" w:color="auto" w:fill="auto"/>
            <w:noWrap/>
            <w:vAlign w:val="center"/>
            <w:hideMark/>
          </w:tcPr>
          <w:p w:rsidR="002128DF" w:rsidRPr="00AF1F43" w:rsidRDefault="002128DF" w:rsidP="002128DF">
            <w:pPr>
              <w:jc w:val="right"/>
              <w:rPr>
                <w:rFonts w:ascii="Calibri" w:hAnsi="Calibri" w:cs="Calibri"/>
                <w:sz w:val="16"/>
                <w:szCs w:val="16"/>
              </w:rPr>
            </w:pPr>
            <w:r w:rsidRPr="00AF1F43">
              <w:rPr>
                <w:rFonts w:ascii="Calibri" w:hAnsi="Calibri" w:cs="Calibri"/>
                <w:sz w:val="16"/>
                <w:szCs w:val="16"/>
              </w:rPr>
              <w:t>900.000</w:t>
            </w:r>
          </w:p>
        </w:tc>
        <w:tc>
          <w:tcPr>
            <w:tcW w:w="1020" w:type="dxa"/>
            <w:tcBorders>
              <w:top w:val="nil"/>
              <w:left w:val="nil"/>
              <w:bottom w:val="single" w:sz="4" w:space="0" w:color="auto"/>
              <w:right w:val="single" w:sz="8" w:space="0" w:color="auto"/>
            </w:tcBorders>
            <w:shd w:val="clear" w:color="auto" w:fill="auto"/>
            <w:noWrap/>
            <w:vAlign w:val="center"/>
            <w:hideMark/>
          </w:tcPr>
          <w:p w:rsidR="002128DF" w:rsidRPr="00AF1F43" w:rsidRDefault="002128DF" w:rsidP="002128DF">
            <w:pPr>
              <w:rPr>
                <w:rFonts w:ascii="Calibri" w:hAnsi="Calibri" w:cs="Calibri"/>
                <w:color w:val="000000"/>
                <w:sz w:val="16"/>
                <w:szCs w:val="16"/>
              </w:rPr>
            </w:pPr>
            <w:r w:rsidRPr="00AF1F43">
              <w:rPr>
                <w:rFonts w:ascii="Calibri" w:hAnsi="Calibri" w:cs="Calibri"/>
                <w:color w:val="000000"/>
                <w:sz w:val="16"/>
                <w:szCs w:val="16"/>
              </w:rPr>
              <w:t> </w:t>
            </w:r>
          </w:p>
        </w:tc>
        <w:tc>
          <w:tcPr>
            <w:tcW w:w="1100" w:type="dxa"/>
            <w:tcBorders>
              <w:top w:val="nil"/>
              <w:left w:val="nil"/>
              <w:bottom w:val="single" w:sz="4" w:space="0" w:color="auto"/>
              <w:right w:val="single" w:sz="8" w:space="0" w:color="auto"/>
            </w:tcBorders>
            <w:shd w:val="clear" w:color="auto" w:fill="auto"/>
            <w:noWrap/>
            <w:vAlign w:val="center"/>
            <w:hideMark/>
          </w:tcPr>
          <w:p w:rsidR="002128DF" w:rsidRPr="00AF1F43" w:rsidRDefault="002128DF" w:rsidP="002128DF">
            <w:pPr>
              <w:rPr>
                <w:rFonts w:ascii="Calibri" w:hAnsi="Calibri" w:cs="Calibri"/>
                <w:color w:val="000000"/>
                <w:sz w:val="16"/>
                <w:szCs w:val="16"/>
              </w:rPr>
            </w:pPr>
            <w:r w:rsidRPr="00AF1F43">
              <w:rPr>
                <w:rFonts w:ascii="Calibri" w:hAnsi="Calibri" w:cs="Calibri"/>
                <w:color w:val="000000"/>
                <w:sz w:val="16"/>
                <w:szCs w:val="16"/>
              </w:rPr>
              <w:t> </w:t>
            </w:r>
          </w:p>
        </w:tc>
        <w:tc>
          <w:tcPr>
            <w:tcW w:w="980" w:type="dxa"/>
            <w:tcBorders>
              <w:top w:val="nil"/>
              <w:left w:val="nil"/>
              <w:bottom w:val="single" w:sz="4" w:space="0" w:color="auto"/>
              <w:right w:val="single" w:sz="8" w:space="0" w:color="auto"/>
            </w:tcBorders>
            <w:shd w:val="clear" w:color="auto" w:fill="auto"/>
            <w:noWrap/>
            <w:vAlign w:val="center"/>
            <w:hideMark/>
          </w:tcPr>
          <w:p w:rsidR="002128DF" w:rsidRPr="00AF1F43" w:rsidRDefault="002128DF" w:rsidP="002128DF">
            <w:pPr>
              <w:rPr>
                <w:rFonts w:ascii="Calibri" w:hAnsi="Calibri" w:cs="Calibri"/>
                <w:color w:val="000000"/>
                <w:sz w:val="16"/>
                <w:szCs w:val="16"/>
              </w:rPr>
            </w:pPr>
            <w:r w:rsidRPr="00AF1F43">
              <w:rPr>
                <w:rFonts w:ascii="Calibri" w:hAnsi="Calibri" w:cs="Calibri"/>
                <w:color w:val="000000"/>
                <w:sz w:val="16"/>
                <w:szCs w:val="16"/>
              </w:rPr>
              <w:t> </w:t>
            </w:r>
          </w:p>
        </w:tc>
        <w:tc>
          <w:tcPr>
            <w:tcW w:w="1180" w:type="dxa"/>
            <w:tcBorders>
              <w:top w:val="nil"/>
              <w:left w:val="nil"/>
              <w:bottom w:val="single" w:sz="4" w:space="0" w:color="auto"/>
              <w:right w:val="single" w:sz="8" w:space="0" w:color="auto"/>
            </w:tcBorders>
            <w:shd w:val="clear" w:color="auto" w:fill="auto"/>
            <w:noWrap/>
            <w:vAlign w:val="center"/>
            <w:hideMark/>
          </w:tcPr>
          <w:p w:rsidR="002128DF" w:rsidRPr="00AF1F43" w:rsidRDefault="002128DF" w:rsidP="002128DF">
            <w:pPr>
              <w:rPr>
                <w:rFonts w:ascii="Calibri" w:hAnsi="Calibri" w:cs="Calibri"/>
                <w:color w:val="000000"/>
                <w:sz w:val="16"/>
                <w:szCs w:val="16"/>
              </w:rPr>
            </w:pPr>
            <w:r w:rsidRPr="00AF1F43">
              <w:rPr>
                <w:rFonts w:ascii="Calibri" w:hAnsi="Calibri" w:cs="Calibri"/>
                <w:color w:val="000000"/>
                <w:sz w:val="16"/>
                <w:szCs w:val="16"/>
              </w:rPr>
              <w:t> </w:t>
            </w:r>
          </w:p>
        </w:tc>
        <w:tc>
          <w:tcPr>
            <w:tcW w:w="1120" w:type="dxa"/>
            <w:tcBorders>
              <w:top w:val="nil"/>
              <w:left w:val="nil"/>
              <w:bottom w:val="single" w:sz="4" w:space="0" w:color="auto"/>
              <w:right w:val="single" w:sz="8" w:space="0" w:color="auto"/>
            </w:tcBorders>
            <w:shd w:val="clear" w:color="auto" w:fill="auto"/>
            <w:noWrap/>
            <w:vAlign w:val="center"/>
            <w:hideMark/>
          </w:tcPr>
          <w:p w:rsidR="002128DF" w:rsidRPr="00AF1F43" w:rsidRDefault="002128DF" w:rsidP="002128DF">
            <w:pPr>
              <w:rPr>
                <w:rFonts w:ascii="Calibri" w:hAnsi="Calibri" w:cs="Calibri"/>
                <w:color w:val="000000"/>
                <w:sz w:val="16"/>
                <w:szCs w:val="16"/>
              </w:rPr>
            </w:pPr>
            <w:r w:rsidRPr="00AF1F43">
              <w:rPr>
                <w:rFonts w:ascii="Calibri" w:hAnsi="Calibri" w:cs="Calibri"/>
                <w:color w:val="000000"/>
                <w:sz w:val="16"/>
                <w:szCs w:val="16"/>
              </w:rPr>
              <w:t> </w:t>
            </w:r>
          </w:p>
        </w:tc>
        <w:tc>
          <w:tcPr>
            <w:tcW w:w="1060" w:type="dxa"/>
            <w:tcBorders>
              <w:top w:val="nil"/>
              <w:left w:val="nil"/>
              <w:bottom w:val="single" w:sz="4" w:space="0" w:color="auto"/>
              <w:right w:val="single" w:sz="8" w:space="0" w:color="auto"/>
            </w:tcBorders>
            <w:shd w:val="clear" w:color="auto" w:fill="auto"/>
            <w:noWrap/>
            <w:vAlign w:val="center"/>
            <w:hideMark/>
          </w:tcPr>
          <w:p w:rsidR="002128DF" w:rsidRPr="00AF1F43" w:rsidRDefault="002128DF" w:rsidP="002128DF">
            <w:pPr>
              <w:rPr>
                <w:rFonts w:ascii="Calibri" w:hAnsi="Calibri" w:cs="Calibri"/>
                <w:color w:val="000000"/>
                <w:sz w:val="16"/>
                <w:szCs w:val="16"/>
              </w:rPr>
            </w:pPr>
            <w:r w:rsidRPr="00AF1F43">
              <w:rPr>
                <w:rFonts w:ascii="Calibri" w:hAnsi="Calibri" w:cs="Calibri"/>
                <w:color w:val="000000"/>
                <w:sz w:val="16"/>
                <w:szCs w:val="16"/>
              </w:rPr>
              <w:t> </w:t>
            </w:r>
          </w:p>
        </w:tc>
        <w:tc>
          <w:tcPr>
            <w:tcW w:w="1060" w:type="dxa"/>
            <w:tcBorders>
              <w:top w:val="nil"/>
              <w:left w:val="nil"/>
              <w:bottom w:val="single" w:sz="4" w:space="0" w:color="auto"/>
              <w:right w:val="single" w:sz="8" w:space="0" w:color="auto"/>
            </w:tcBorders>
            <w:shd w:val="clear" w:color="auto" w:fill="auto"/>
            <w:noWrap/>
            <w:vAlign w:val="center"/>
            <w:hideMark/>
          </w:tcPr>
          <w:p w:rsidR="002128DF" w:rsidRPr="00AF1F43" w:rsidRDefault="002128DF" w:rsidP="002128DF">
            <w:pPr>
              <w:jc w:val="right"/>
              <w:rPr>
                <w:rFonts w:ascii="Calibri" w:hAnsi="Calibri" w:cs="Calibri"/>
                <w:b/>
                <w:bCs/>
                <w:color w:val="000000"/>
                <w:sz w:val="16"/>
                <w:szCs w:val="16"/>
              </w:rPr>
            </w:pPr>
            <w:r w:rsidRPr="00AF1F43">
              <w:rPr>
                <w:rFonts w:ascii="Calibri" w:hAnsi="Calibri" w:cs="Calibri"/>
                <w:b/>
                <w:bCs/>
                <w:color w:val="000000"/>
                <w:sz w:val="16"/>
                <w:szCs w:val="16"/>
              </w:rPr>
              <w:t>900.000</w:t>
            </w:r>
          </w:p>
        </w:tc>
        <w:tc>
          <w:tcPr>
            <w:tcW w:w="840" w:type="dxa"/>
            <w:tcBorders>
              <w:top w:val="nil"/>
              <w:left w:val="nil"/>
              <w:bottom w:val="single" w:sz="4" w:space="0" w:color="auto"/>
              <w:right w:val="single" w:sz="8" w:space="0" w:color="auto"/>
            </w:tcBorders>
            <w:shd w:val="clear" w:color="auto" w:fill="auto"/>
            <w:noWrap/>
            <w:vAlign w:val="center"/>
            <w:hideMark/>
          </w:tcPr>
          <w:p w:rsidR="002128DF" w:rsidRPr="00AF1F43" w:rsidRDefault="002128DF" w:rsidP="002128DF">
            <w:pPr>
              <w:jc w:val="right"/>
              <w:rPr>
                <w:rFonts w:ascii="Calibri" w:hAnsi="Calibri" w:cs="Calibri"/>
                <w:b/>
                <w:bCs/>
                <w:color w:val="000000"/>
                <w:sz w:val="16"/>
                <w:szCs w:val="16"/>
              </w:rPr>
            </w:pPr>
            <w:r w:rsidRPr="00AF1F43">
              <w:rPr>
                <w:rFonts w:ascii="Calibri" w:hAnsi="Calibri" w:cs="Calibri"/>
                <w:b/>
                <w:bCs/>
                <w:color w:val="000000"/>
                <w:sz w:val="16"/>
                <w:szCs w:val="16"/>
              </w:rPr>
              <w:t>3,88%</w:t>
            </w:r>
          </w:p>
        </w:tc>
      </w:tr>
      <w:tr w:rsidR="002128DF" w:rsidRPr="00AF1F43" w:rsidTr="002128DF">
        <w:trPr>
          <w:trHeight w:val="250"/>
          <w:jc w:val="center"/>
        </w:trPr>
        <w:tc>
          <w:tcPr>
            <w:tcW w:w="3480" w:type="dxa"/>
            <w:tcBorders>
              <w:top w:val="nil"/>
              <w:left w:val="single" w:sz="8" w:space="0" w:color="auto"/>
              <w:bottom w:val="single" w:sz="4" w:space="0" w:color="auto"/>
              <w:right w:val="single" w:sz="8" w:space="0" w:color="auto"/>
            </w:tcBorders>
            <w:shd w:val="clear" w:color="auto" w:fill="auto"/>
            <w:vAlign w:val="center"/>
            <w:hideMark/>
          </w:tcPr>
          <w:p w:rsidR="002128DF" w:rsidRPr="00AF1F43" w:rsidRDefault="002128DF" w:rsidP="002128DF">
            <w:pPr>
              <w:rPr>
                <w:rFonts w:ascii="Calibri" w:hAnsi="Calibri" w:cs="Calibri"/>
                <w:color w:val="000000"/>
                <w:sz w:val="16"/>
                <w:szCs w:val="16"/>
              </w:rPr>
            </w:pPr>
            <w:r w:rsidRPr="00AF1F43">
              <w:rPr>
                <w:rFonts w:ascii="Calibri" w:hAnsi="Calibri" w:cs="Calibri"/>
                <w:color w:val="000000"/>
                <w:sz w:val="16"/>
                <w:szCs w:val="16"/>
              </w:rPr>
              <w:t>ΕΤΠΑ</w:t>
            </w:r>
          </w:p>
        </w:tc>
        <w:tc>
          <w:tcPr>
            <w:tcW w:w="1120" w:type="dxa"/>
            <w:tcBorders>
              <w:top w:val="nil"/>
              <w:left w:val="nil"/>
              <w:bottom w:val="single" w:sz="4" w:space="0" w:color="auto"/>
              <w:right w:val="single" w:sz="8" w:space="0" w:color="auto"/>
            </w:tcBorders>
            <w:shd w:val="clear" w:color="auto" w:fill="auto"/>
            <w:noWrap/>
            <w:vAlign w:val="center"/>
            <w:hideMark/>
          </w:tcPr>
          <w:p w:rsidR="002128DF" w:rsidRPr="00AF1F43" w:rsidRDefault="002128DF" w:rsidP="002128DF">
            <w:pPr>
              <w:rPr>
                <w:rFonts w:ascii="Calibri" w:hAnsi="Calibri" w:cs="Calibri"/>
                <w:color w:val="000000"/>
                <w:sz w:val="16"/>
                <w:szCs w:val="16"/>
              </w:rPr>
            </w:pPr>
            <w:r w:rsidRPr="00AF1F43">
              <w:rPr>
                <w:rFonts w:ascii="Calibri" w:hAnsi="Calibri" w:cs="Calibri"/>
                <w:color w:val="000000"/>
                <w:sz w:val="16"/>
                <w:szCs w:val="16"/>
              </w:rPr>
              <w:t> </w:t>
            </w:r>
          </w:p>
        </w:tc>
        <w:tc>
          <w:tcPr>
            <w:tcW w:w="1080" w:type="dxa"/>
            <w:tcBorders>
              <w:top w:val="nil"/>
              <w:left w:val="nil"/>
              <w:bottom w:val="single" w:sz="4" w:space="0" w:color="auto"/>
              <w:right w:val="single" w:sz="8" w:space="0" w:color="auto"/>
            </w:tcBorders>
            <w:shd w:val="clear" w:color="auto" w:fill="auto"/>
            <w:noWrap/>
            <w:vAlign w:val="center"/>
            <w:hideMark/>
          </w:tcPr>
          <w:p w:rsidR="002128DF" w:rsidRPr="00AF1F43" w:rsidRDefault="002128DF" w:rsidP="002128DF">
            <w:pPr>
              <w:jc w:val="right"/>
              <w:rPr>
                <w:rFonts w:ascii="Calibri" w:hAnsi="Calibri" w:cs="Calibri"/>
                <w:sz w:val="16"/>
                <w:szCs w:val="16"/>
              </w:rPr>
            </w:pPr>
            <w:r w:rsidRPr="00AF1F43">
              <w:rPr>
                <w:rFonts w:ascii="Calibri" w:hAnsi="Calibri" w:cs="Calibri"/>
                <w:sz w:val="16"/>
                <w:szCs w:val="16"/>
              </w:rPr>
              <w:t>1.880.360</w:t>
            </w:r>
          </w:p>
        </w:tc>
        <w:tc>
          <w:tcPr>
            <w:tcW w:w="1020" w:type="dxa"/>
            <w:tcBorders>
              <w:top w:val="nil"/>
              <w:left w:val="nil"/>
              <w:bottom w:val="single" w:sz="4" w:space="0" w:color="auto"/>
              <w:right w:val="single" w:sz="8" w:space="0" w:color="auto"/>
            </w:tcBorders>
            <w:shd w:val="clear" w:color="auto" w:fill="auto"/>
            <w:noWrap/>
            <w:vAlign w:val="center"/>
            <w:hideMark/>
          </w:tcPr>
          <w:p w:rsidR="002128DF" w:rsidRPr="00AF1F43" w:rsidRDefault="002128DF" w:rsidP="002128DF">
            <w:pPr>
              <w:rPr>
                <w:rFonts w:ascii="Calibri" w:hAnsi="Calibri" w:cs="Calibri"/>
                <w:color w:val="000000"/>
                <w:sz w:val="16"/>
                <w:szCs w:val="16"/>
              </w:rPr>
            </w:pPr>
            <w:r w:rsidRPr="00AF1F43">
              <w:rPr>
                <w:rFonts w:ascii="Calibri" w:hAnsi="Calibri" w:cs="Calibri"/>
                <w:color w:val="000000"/>
                <w:sz w:val="16"/>
                <w:szCs w:val="16"/>
              </w:rPr>
              <w:t> </w:t>
            </w:r>
          </w:p>
        </w:tc>
        <w:tc>
          <w:tcPr>
            <w:tcW w:w="1100" w:type="dxa"/>
            <w:tcBorders>
              <w:top w:val="nil"/>
              <w:left w:val="nil"/>
              <w:bottom w:val="single" w:sz="4" w:space="0" w:color="auto"/>
              <w:right w:val="single" w:sz="8" w:space="0" w:color="auto"/>
            </w:tcBorders>
            <w:shd w:val="clear" w:color="auto" w:fill="auto"/>
            <w:noWrap/>
            <w:vAlign w:val="center"/>
            <w:hideMark/>
          </w:tcPr>
          <w:p w:rsidR="002128DF" w:rsidRPr="00AF1F43" w:rsidRDefault="002128DF" w:rsidP="002128DF">
            <w:pPr>
              <w:rPr>
                <w:rFonts w:ascii="Calibri" w:hAnsi="Calibri" w:cs="Calibri"/>
                <w:color w:val="000000"/>
                <w:sz w:val="16"/>
                <w:szCs w:val="16"/>
              </w:rPr>
            </w:pPr>
            <w:r w:rsidRPr="00AF1F43">
              <w:rPr>
                <w:rFonts w:ascii="Calibri" w:hAnsi="Calibri" w:cs="Calibri"/>
                <w:color w:val="000000"/>
                <w:sz w:val="16"/>
                <w:szCs w:val="16"/>
              </w:rPr>
              <w:t> </w:t>
            </w:r>
          </w:p>
        </w:tc>
        <w:tc>
          <w:tcPr>
            <w:tcW w:w="980" w:type="dxa"/>
            <w:tcBorders>
              <w:top w:val="nil"/>
              <w:left w:val="nil"/>
              <w:bottom w:val="single" w:sz="4" w:space="0" w:color="auto"/>
              <w:right w:val="single" w:sz="8" w:space="0" w:color="auto"/>
            </w:tcBorders>
            <w:shd w:val="clear" w:color="auto" w:fill="auto"/>
            <w:noWrap/>
            <w:vAlign w:val="center"/>
            <w:hideMark/>
          </w:tcPr>
          <w:p w:rsidR="002128DF" w:rsidRPr="00AF1F43" w:rsidRDefault="002128DF" w:rsidP="002128DF">
            <w:pPr>
              <w:rPr>
                <w:rFonts w:ascii="Calibri" w:hAnsi="Calibri" w:cs="Calibri"/>
                <w:color w:val="000000"/>
                <w:sz w:val="16"/>
                <w:szCs w:val="16"/>
              </w:rPr>
            </w:pPr>
            <w:r w:rsidRPr="00AF1F43">
              <w:rPr>
                <w:rFonts w:ascii="Calibri" w:hAnsi="Calibri" w:cs="Calibri"/>
                <w:color w:val="000000"/>
                <w:sz w:val="16"/>
                <w:szCs w:val="16"/>
              </w:rPr>
              <w:t> </w:t>
            </w:r>
          </w:p>
        </w:tc>
        <w:tc>
          <w:tcPr>
            <w:tcW w:w="1180" w:type="dxa"/>
            <w:tcBorders>
              <w:top w:val="nil"/>
              <w:left w:val="nil"/>
              <w:bottom w:val="single" w:sz="4" w:space="0" w:color="auto"/>
              <w:right w:val="single" w:sz="8" w:space="0" w:color="auto"/>
            </w:tcBorders>
            <w:shd w:val="clear" w:color="auto" w:fill="auto"/>
            <w:noWrap/>
            <w:vAlign w:val="center"/>
            <w:hideMark/>
          </w:tcPr>
          <w:p w:rsidR="002128DF" w:rsidRPr="00AF1F43" w:rsidRDefault="002128DF" w:rsidP="002128DF">
            <w:pPr>
              <w:rPr>
                <w:rFonts w:ascii="Calibri" w:hAnsi="Calibri" w:cs="Calibri"/>
                <w:color w:val="000000"/>
                <w:sz w:val="16"/>
                <w:szCs w:val="16"/>
              </w:rPr>
            </w:pPr>
            <w:r w:rsidRPr="00AF1F43">
              <w:rPr>
                <w:rFonts w:ascii="Calibri" w:hAnsi="Calibri" w:cs="Calibri"/>
                <w:color w:val="000000"/>
                <w:sz w:val="16"/>
                <w:szCs w:val="16"/>
              </w:rPr>
              <w:t> </w:t>
            </w:r>
          </w:p>
        </w:tc>
        <w:tc>
          <w:tcPr>
            <w:tcW w:w="1120" w:type="dxa"/>
            <w:tcBorders>
              <w:top w:val="nil"/>
              <w:left w:val="nil"/>
              <w:bottom w:val="single" w:sz="4" w:space="0" w:color="auto"/>
              <w:right w:val="single" w:sz="8" w:space="0" w:color="auto"/>
            </w:tcBorders>
            <w:shd w:val="clear" w:color="auto" w:fill="auto"/>
            <w:noWrap/>
            <w:vAlign w:val="center"/>
            <w:hideMark/>
          </w:tcPr>
          <w:p w:rsidR="002128DF" w:rsidRPr="00AF1F43" w:rsidRDefault="002128DF" w:rsidP="002128DF">
            <w:pPr>
              <w:rPr>
                <w:rFonts w:ascii="Calibri" w:hAnsi="Calibri" w:cs="Calibri"/>
                <w:color w:val="000000"/>
                <w:sz w:val="16"/>
                <w:szCs w:val="16"/>
              </w:rPr>
            </w:pPr>
            <w:r w:rsidRPr="00AF1F43">
              <w:rPr>
                <w:rFonts w:ascii="Calibri" w:hAnsi="Calibri" w:cs="Calibri"/>
                <w:color w:val="000000"/>
                <w:sz w:val="16"/>
                <w:szCs w:val="16"/>
              </w:rPr>
              <w:t> </w:t>
            </w:r>
          </w:p>
        </w:tc>
        <w:tc>
          <w:tcPr>
            <w:tcW w:w="1060" w:type="dxa"/>
            <w:tcBorders>
              <w:top w:val="nil"/>
              <w:left w:val="nil"/>
              <w:bottom w:val="single" w:sz="4" w:space="0" w:color="auto"/>
              <w:right w:val="single" w:sz="8" w:space="0" w:color="auto"/>
            </w:tcBorders>
            <w:shd w:val="clear" w:color="auto" w:fill="auto"/>
            <w:noWrap/>
            <w:vAlign w:val="center"/>
            <w:hideMark/>
          </w:tcPr>
          <w:p w:rsidR="002128DF" w:rsidRPr="00AF1F43" w:rsidRDefault="002128DF" w:rsidP="002128DF">
            <w:pPr>
              <w:rPr>
                <w:rFonts w:ascii="Calibri" w:hAnsi="Calibri" w:cs="Calibri"/>
                <w:color w:val="000000"/>
                <w:sz w:val="16"/>
                <w:szCs w:val="16"/>
              </w:rPr>
            </w:pPr>
            <w:r w:rsidRPr="00AF1F43">
              <w:rPr>
                <w:rFonts w:ascii="Calibri" w:hAnsi="Calibri" w:cs="Calibri"/>
                <w:color w:val="000000"/>
                <w:sz w:val="16"/>
                <w:szCs w:val="16"/>
              </w:rPr>
              <w:t> </w:t>
            </w:r>
          </w:p>
        </w:tc>
        <w:tc>
          <w:tcPr>
            <w:tcW w:w="1060" w:type="dxa"/>
            <w:tcBorders>
              <w:top w:val="nil"/>
              <w:left w:val="nil"/>
              <w:bottom w:val="single" w:sz="4" w:space="0" w:color="auto"/>
              <w:right w:val="single" w:sz="8" w:space="0" w:color="auto"/>
            </w:tcBorders>
            <w:shd w:val="clear" w:color="auto" w:fill="auto"/>
            <w:noWrap/>
            <w:vAlign w:val="center"/>
            <w:hideMark/>
          </w:tcPr>
          <w:p w:rsidR="002128DF" w:rsidRPr="00AF1F43" w:rsidRDefault="002128DF" w:rsidP="002128DF">
            <w:pPr>
              <w:jc w:val="right"/>
              <w:rPr>
                <w:rFonts w:ascii="Calibri" w:hAnsi="Calibri" w:cs="Calibri"/>
                <w:b/>
                <w:bCs/>
                <w:color w:val="000000"/>
                <w:sz w:val="16"/>
                <w:szCs w:val="16"/>
              </w:rPr>
            </w:pPr>
            <w:r w:rsidRPr="00AF1F43">
              <w:rPr>
                <w:rFonts w:ascii="Calibri" w:hAnsi="Calibri" w:cs="Calibri"/>
                <w:b/>
                <w:bCs/>
                <w:color w:val="000000"/>
                <w:sz w:val="16"/>
                <w:szCs w:val="16"/>
              </w:rPr>
              <w:t>1.880.360</w:t>
            </w:r>
          </w:p>
        </w:tc>
        <w:tc>
          <w:tcPr>
            <w:tcW w:w="840" w:type="dxa"/>
            <w:tcBorders>
              <w:top w:val="nil"/>
              <w:left w:val="nil"/>
              <w:bottom w:val="single" w:sz="4" w:space="0" w:color="auto"/>
              <w:right w:val="single" w:sz="8" w:space="0" w:color="auto"/>
            </w:tcBorders>
            <w:shd w:val="clear" w:color="auto" w:fill="auto"/>
            <w:noWrap/>
            <w:vAlign w:val="center"/>
            <w:hideMark/>
          </w:tcPr>
          <w:p w:rsidR="002128DF" w:rsidRPr="00AF1F43" w:rsidRDefault="002128DF" w:rsidP="002128DF">
            <w:pPr>
              <w:jc w:val="right"/>
              <w:rPr>
                <w:rFonts w:ascii="Calibri" w:hAnsi="Calibri" w:cs="Calibri"/>
                <w:b/>
                <w:bCs/>
                <w:color w:val="000000"/>
                <w:sz w:val="16"/>
                <w:szCs w:val="16"/>
              </w:rPr>
            </w:pPr>
            <w:r w:rsidRPr="00AF1F43">
              <w:rPr>
                <w:rFonts w:ascii="Calibri" w:hAnsi="Calibri" w:cs="Calibri"/>
                <w:b/>
                <w:bCs/>
                <w:color w:val="000000"/>
                <w:sz w:val="16"/>
                <w:szCs w:val="16"/>
              </w:rPr>
              <w:t>8,10%</w:t>
            </w:r>
          </w:p>
        </w:tc>
      </w:tr>
      <w:tr w:rsidR="002128DF" w:rsidRPr="00AF1F43" w:rsidTr="002128DF">
        <w:trPr>
          <w:trHeight w:val="250"/>
          <w:jc w:val="center"/>
        </w:trPr>
        <w:tc>
          <w:tcPr>
            <w:tcW w:w="3480" w:type="dxa"/>
            <w:tcBorders>
              <w:top w:val="nil"/>
              <w:left w:val="single" w:sz="8" w:space="0" w:color="auto"/>
              <w:bottom w:val="single" w:sz="4" w:space="0" w:color="auto"/>
              <w:right w:val="single" w:sz="8" w:space="0" w:color="auto"/>
            </w:tcBorders>
            <w:shd w:val="clear" w:color="auto" w:fill="auto"/>
            <w:vAlign w:val="center"/>
            <w:hideMark/>
          </w:tcPr>
          <w:p w:rsidR="002128DF" w:rsidRPr="00AF1F43" w:rsidRDefault="002128DF" w:rsidP="002128DF">
            <w:pPr>
              <w:rPr>
                <w:rFonts w:ascii="Calibri" w:hAnsi="Calibri" w:cs="Calibri"/>
                <w:color w:val="000000"/>
                <w:sz w:val="16"/>
                <w:szCs w:val="16"/>
              </w:rPr>
            </w:pPr>
            <w:r w:rsidRPr="00AF1F43">
              <w:rPr>
                <w:rFonts w:ascii="Calibri" w:hAnsi="Calibri" w:cs="Calibri"/>
                <w:color w:val="000000"/>
                <w:sz w:val="16"/>
                <w:szCs w:val="16"/>
              </w:rPr>
              <w:t>ΠΔΕ</w:t>
            </w:r>
          </w:p>
        </w:tc>
        <w:tc>
          <w:tcPr>
            <w:tcW w:w="1120" w:type="dxa"/>
            <w:tcBorders>
              <w:top w:val="nil"/>
              <w:left w:val="nil"/>
              <w:bottom w:val="single" w:sz="4" w:space="0" w:color="auto"/>
              <w:right w:val="single" w:sz="8" w:space="0" w:color="auto"/>
            </w:tcBorders>
            <w:shd w:val="clear" w:color="auto" w:fill="auto"/>
            <w:noWrap/>
            <w:vAlign w:val="center"/>
            <w:hideMark/>
          </w:tcPr>
          <w:p w:rsidR="002128DF" w:rsidRPr="00AF1F43" w:rsidRDefault="002128DF" w:rsidP="002128DF">
            <w:pPr>
              <w:rPr>
                <w:rFonts w:ascii="Calibri" w:hAnsi="Calibri" w:cs="Calibri"/>
                <w:color w:val="000000"/>
                <w:sz w:val="16"/>
                <w:szCs w:val="16"/>
              </w:rPr>
            </w:pPr>
            <w:r w:rsidRPr="00AF1F43">
              <w:rPr>
                <w:rFonts w:ascii="Calibri" w:hAnsi="Calibri" w:cs="Calibri"/>
                <w:color w:val="000000"/>
                <w:sz w:val="16"/>
                <w:szCs w:val="16"/>
              </w:rPr>
              <w:t> </w:t>
            </w:r>
          </w:p>
        </w:tc>
        <w:tc>
          <w:tcPr>
            <w:tcW w:w="1080" w:type="dxa"/>
            <w:tcBorders>
              <w:top w:val="nil"/>
              <w:left w:val="nil"/>
              <w:bottom w:val="single" w:sz="4" w:space="0" w:color="auto"/>
              <w:right w:val="single" w:sz="8" w:space="0" w:color="auto"/>
            </w:tcBorders>
            <w:shd w:val="clear" w:color="auto" w:fill="auto"/>
            <w:noWrap/>
            <w:vAlign w:val="center"/>
            <w:hideMark/>
          </w:tcPr>
          <w:p w:rsidR="002128DF" w:rsidRPr="00AF1F43" w:rsidRDefault="002128DF" w:rsidP="002128DF">
            <w:pPr>
              <w:jc w:val="right"/>
              <w:rPr>
                <w:rFonts w:ascii="Calibri" w:hAnsi="Calibri" w:cs="Calibri"/>
                <w:sz w:val="16"/>
                <w:szCs w:val="16"/>
              </w:rPr>
            </w:pPr>
            <w:r w:rsidRPr="00AF1F43">
              <w:rPr>
                <w:rFonts w:ascii="Calibri" w:hAnsi="Calibri" w:cs="Calibri"/>
                <w:sz w:val="16"/>
                <w:szCs w:val="16"/>
              </w:rPr>
              <w:t>320.000</w:t>
            </w:r>
          </w:p>
        </w:tc>
        <w:tc>
          <w:tcPr>
            <w:tcW w:w="1020" w:type="dxa"/>
            <w:tcBorders>
              <w:top w:val="nil"/>
              <w:left w:val="nil"/>
              <w:bottom w:val="single" w:sz="4" w:space="0" w:color="auto"/>
              <w:right w:val="single" w:sz="8" w:space="0" w:color="auto"/>
            </w:tcBorders>
            <w:shd w:val="clear" w:color="auto" w:fill="auto"/>
            <w:noWrap/>
            <w:vAlign w:val="center"/>
            <w:hideMark/>
          </w:tcPr>
          <w:p w:rsidR="002128DF" w:rsidRPr="00AF1F43" w:rsidRDefault="002128DF" w:rsidP="002128DF">
            <w:pPr>
              <w:rPr>
                <w:rFonts w:ascii="Calibri" w:hAnsi="Calibri" w:cs="Calibri"/>
                <w:color w:val="000000"/>
                <w:sz w:val="16"/>
                <w:szCs w:val="16"/>
              </w:rPr>
            </w:pPr>
            <w:r w:rsidRPr="00AF1F43">
              <w:rPr>
                <w:rFonts w:ascii="Calibri" w:hAnsi="Calibri" w:cs="Calibri"/>
                <w:color w:val="000000"/>
                <w:sz w:val="16"/>
                <w:szCs w:val="16"/>
              </w:rPr>
              <w:t> </w:t>
            </w:r>
          </w:p>
        </w:tc>
        <w:tc>
          <w:tcPr>
            <w:tcW w:w="1100" w:type="dxa"/>
            <w:tcBorders>
              <w:top w:val="nil"/>
              <w:left w:val="nil"/>
              <w:bottom w:val="single" w:sz="4" w:space="0" w:color="auto"/>
              <w:right w:val="single" w:sz="8" w:space="0" w:color="auto"/>
            </w:tcBorders>
            <w:shd w:val="clear" w:color="auto" w:fill="auto"/>
            <w:noWrap/>
            <w:vAlign w:val="center"/>
            <w:hideMark/>
          </w:tcPr>
          <w:p w:rsidR="002128DF" w:rsidRPr="00AF1F43" w:rsidRDefault="002128DF" w:rsidP="002128DF">
            <w:pPr>
              <w:rPr>
                <w:rFonts w:ascii="Calibri" w:hAnsi="Calibri" w:cs="Calibri"/>
                <w:color w:val="000000"/>
                <w:sz w:val="16"/>
                <w:szCs w:val="16"/>
              </w:rPr>
            </w:pPr>
            <w:r w:rsidRPr="00AF1F43">
              <w:rPr>
                <w:rFonts w:ascii="Calibri" w:hAnsi="Calibri" w:cs="Calibri"/>
                <w:color w:val="000000"/>
                <w:sz w:val="16"/>
                <w:szCs w:val="16"/>
              </w:rPr>
              <w:t> </w:t>
            </w:r>
          </w:p>
        </w:tc>
        <w:tc>
          <w:tcPr>
            <w:tcW w:w="980" w:type="dxa"/>
            <w:tcBorders>
              <w:top w:val="nil"/>
              <w:left w:val="nil"/>
              <w:bottom w:val="single" w:sz="4" w:space="0" w:color="auto"/>
              <w:right w:val="single" w:sz="8" w:space="0" w:color="auto"/>
            </w:tcBorders>
            <w:shd w:val="clear" w:color="auto" w:fill="auto"/>
            <w:noWrap/>
            <w:vAlign w:val="center"/>
            <w:hideMark/>
          </w:tcPr>
          <w:p w:rsidR="002128DF" w:rsidRPr="00AF1F43" w:rsidRDefault="002128DF" w:rsidP="002128DF">
            <w:pPr>
              <w:rPr>
                <w:rFonts w:ascii="Calibri" w:hAnsi="Calibri" w:cs="Calibri"/>
                <w:color w:val="000000"/>
                <w:sz w:val="16"/>
                <w:szCs w:val="16"/>
              </w:rPr>
            </w:pPr>
            <w:r w:rsidRPr="00AF1F43">
              <w:rPr>
                <w:rFonts w:ascii="Calibri" w:hAnsi="Calibri" w:cs="Calibri"/>
                <w:color w:val="000000"/>
                <w:sz w:val="16"/>
                <w:szCs w:val="16"/>
              </w:rPr>
              <w:t> </w:t>
            </w:r>
          </w:p>
        </w:tc>
        <w:tc>
          <w:tcPr>
            <w:tcW w:w="1180" w:type="dxa"/>
            <w:tcBorders>
              <w:top w:val="nil"/>
              <w:left w:val="nil"/>
              <w:bottom w:val="single" w:sz="4" w:space="0" w:color="auto"/>
              <w:right w:val="single" w:sz="8" w:space="0" w:color="auto"/>
            </w:tcBorders>
            <w:shd w:val="clear" w:color="auto" w:fill="auto"/>
            <w:noWrap/>
            <w:vAlign w:val="center"/>
            <w:hideMark/>
          </w:tcPr>
          <w:p w:rsidR="002128DF" w:rsidRPr="00AF1F43" w:rsidRDefault="002128DF" w:rsidP="002128DF">
            <w:pPr>
              <w:rPr>
                <w:rFonts w:ascii="Calibri" w:hAnsi="Calibri" w:cs="Calibri"/>
                <w:color w:val="000000"/>
                <w:sz w:val="16"/>
                <w:szCs w:val="16"/>
              </w:rPr>
            </w:pPr>
            <w:r w:rsidRPr="00AF1F43">
              <w:rPr>
                <w:rFonts w:ascii="Calibri" w:hAnsi="Calibri" w:cs="Calibri"/>
                <w:color w:val="000000"/>
                <w:sz w:val="16"/>
                <w:szCs w:val="16"/>
              </w:rPr>
              <w:t> </w:t>
            </w:r>
          </w:p>
        </w:tc>
        <w:tc>
          <w:tcPr>
            <w:tcW w:w="1120" w:type="dxa"/>
            <w:tcBorders>
              <w:top w:val="nil"/>
              <w:left w:val="nil"/>
              <w:bottom w:val="single" w:sz="4" w:space="0" w:color="auto"/>
              <w:right w:val="single" w:sz="8" w:space="0" w:color="auto"/>
            </w:tcBorders>
            <w:shd w:val="clear" w:color="auto" w:fill="auto"/>
            <w:noWrap/>
            <w:vAlign w:val="center"/>
            <w:hideMark/>
          </w:tcPr>
          <w:p w:rsidR="002128DF" w:rsidRPr="00AF1F43" w:rsidRDefault="002128DF" w:rsidP="002128DF">
            <w:pPr>
              <w:rPr>
                <w:rFonts w:ascii="Calibri" w:hAnsi="Calibri" w:cs="Calibri"/>
                <w:color w:val="000000"/>
                <w:sz w:val="16"/>
                <w:szCs w:val="16"/>
              </w:rPr>
            </w:pPr>
            <w:r w:rsidRPr="00AF1F43">
              <w:rPr>
                <w:rFonts w:ascii="Calibri" w:hAnsi="Calibri" w:cs="Calibri"/>
                <w:color w:val="000000"/>
                <w:sz w:val="16"/>
                <w:szCs w:val="16"/>
              </w:rPr>
              <w:t> </w:t>
            </w:r>
          </w:p>
        </w:tc>
        <w:tc>
          <w:tcPr>
            <w:tcW w:w="1060" w:type="dxa"/>
            <w:tcBorders>
              <w:top w:val="nil"/>
              <w:left w:val="nil"/>
              <w:bottom w:val="single" w:sz="4" w:space="0" w:color="auto"/>
              <w:right w:val="single" w:sz="8" w:space="0" w:color="auto"/>
            </w:tcBorders>
            <w:shd w:val="clear" w:color="auto" w:fill="auto"/>
            <w:noWrap/>
            <w:vAlign w:val="center"/>
            <w:hideMark/>
          </w:tcPr>
          <w:p w:rsidR="002128DF" w:rsidRPr="00AF1F43" w:rsidRDefault="002128DF" w:rsidP="002128DF">
            <w:pPr>
              <w:rPr>
                <w:rFonts w:ascii="Calibri" w:hAnsi="Calibri" w:cs="Calibri"/>
                <w:color w:val="000000"/>
                <w:sz w:val="16"/>
                <w:szCs w:val="16"/>
              </w:rPr>
            </w:pPr>
            <w:r w:rsidRPr="00AF1F43">
              <w:rPr>
                <w:rFonts w:ascii="Calibri" w:hAnsi="Calibri" w:cs="Calibri"/>
                <w:color w:val="000000"/>
                <w:sz w:val="16"/>
                <w:szCs w:val="16"/>
              </w:rPr>
              <w:t> </w:t>
            </w:r>
          </w:p>
        </w:tc>
        <w:tc>
          <w:tcPr>
            <w:tcW w:w="1060" w:type="dxa"/>
            <w:tcBorders>
              <w:top w:val="nil"/>
              <w:left w:val="nil"/>
              <w:bottom w:val="single" w:sz="4" w:space="0" w:color="auto"/>
              <w:right w:val="single" w:sz="8" w:space="0" w:color="auto"/>
            </w:tcBorders>
            <w:shd w:val="clear" w:color="auto" w:fill="auto"/>
            <w:noWrap/>
            <w:vAlign w:val="center"/>
            <w:hideMark/>
          </w:tcPr>
          <w:p w:rsidR="002128DF" w:rsidRPr="00AF1F43" w:rsidRDefault="002128DF" w:rsidP="002128DF">
            <w:pPr>
              <w:jc w:val="right"/>
              <w:rPr>
                <w:rFonts w:ascii="Calibri" w:hAnsi="Calibri" w:cs="Calibri"/>
                <w:b/>
                <w:bCs/>
                <w:color w:val="000000"/>
                <w:sz w:val="16"/>
                <w:szCs w:val="16"/>
              </w:rPr>
            </w:pPr>
            <w:r w:rsidRPr="00AF1F43">
              <w:rPr>
                <w:rFonts w:ascii="Calibri" w:hAnsi="Calibri" w:cs="Calibri"/>
                <w:b/>
                <w:bCs/>
                <w:color w:val="000000"/>
                <w:sz w:val="16"/>
                <w:szCs w:val="16"/>
              </w:rPr>
              <w:t>320.000</w:t>
            </w:r>
          </w:p>
        </w:tc>
        <w:tc>
          <w:tcPr>
            <w:tcW w:w="840" w:type="dxa"/>
            <w:tcBorders>
              <w:top w:val="nil"/>
              <w:left w:val="nil"/>
              <w:bottom w:val="single" w:sz="4" w:space="0" w:color="auto"/>
              <w:right w:val="single" w:sz="8" w:space="0" w:color="auto"/>
            </w:tcBorders>
            <w:shd w:val="clear" w:color="auto" w:fill="auto"/>
            <w:noWrap/>
            <w:vAlign w:val="center"/>
            <w:hideMark/>
          </w:tcPr>
          <w:p w:rsidR="002128DF" w:rsidRPr="00AF1F43" w:rsidRDefault="002128DF" w:rsidP="002128DF">
            <w:pPr>
              <w:jc w:val="right"/>
              <w:rPr>
                <w:rFonts w:ascii="Calibri" w:hAnsi="Calibri" w:cs="Calibri"/>
                <w:b/>
                <w:bCs/>
                <w:color w:val="000000"/>
                <w:sz w:val="16"/>
                <w:szCs w:val="16"/>
              </w:rPr>
            </w:pPr>
            <w:r w:rsidRPr="00AF1F43">
              <w:rPr>
                <w:rFonts w:ascii="Calibri" w:hAnsi="Calibri" w:cs="Calibri"/>
                <w:b/>
                <w:bCs/>
                <w:color w:val="000000"/>
                <w:sz w:val="16"/>
                <w:szCs w:val="16"/>
              </w:rPr>
              <w:t>1,38%</w:t>
            </w:r>
          </w:p>
        </w:tc>
      </w:tr>
      <w:tr w:rsidR="002128DF" w:rsidRPr="00AF1F43" w:rsidTr="002128DF">
        <w:trPr>
          <w:trHeight w:val="250"/>
          <w:jc w:val="center"/>
        </w:trPr>
        <w:tc>
          <w:tcPr>
            <w:tcW w:w="3480" w:type="dxa"/>
            <w:tcBorders>
              <w:top w:val="nil"/>
              <w:left w:val="single" w:sz="8" w:space="0" w:color="auto"/>
              <w:bottom w:val="single" w:sz="4" w:space="0" w:color="auto"/>
              <w:right w:val="single" w:sz="8" w:space="0" w:color="auto"/>
            </w:tcBorders>
            <w:shd w:val="clear" w:color="auto" w:fill="auto"/>
            <w:vAlign w:val="center"/>
            <w:hideMark/>
          </w:tcPr>
          <w:p w:rsidR="002128DF" w:rsidRPr="00AF1F43" w:rsidRDefault="002128DF" w:rsidP="002128DF">
            <w:pPr>
              <w:rPr>
                <w:rFonts w:ascii="Calibri" w:hAnsi="Calibri" w:cs="Calibri"/>
                <w:color w:val="000000"/>
                <w:sz w:val="16"/>
                <w:szCs w:val="16"/>
              </w:rPr>
            </w:pPr>
            <w:r w:rsidRPr="00AF1F43">
              <w:rPr>
                <w:rFonts w:ascii="Calibri" w:hAnsi="Calibri" w:cs="Calibri"/>
                <w:color w:val="000000"/>
                <w:sz w:val="16"/>
                <w:szCs w:val="16"/>
              </w:rPr>
              <w:t>ΥΠ.ΕΣ (ΣΑΕ 055)</w:t>
            </w:r>
          </w:p>
        </w:tc>
        <w:tc>
          <w:tcPr>
            <w:tcW w:w="1120" w:type="dxa"/>
            <w:tcBorders>
              <w:top w:val="nil"/>
              <w:left w:val="nil"/>
              <w:bottom w:val="single" w:sz="4" w:space="0" w:color="auto"/>
              <w:right w:val="single" w:sz="8" w:space="0" w:color="auto"/>
            </w:tcBorders>
            <w:shd w:val="clear" w:color="auto" w:fill="auto"/>
            <w:noWrap/>
            <w:vAlign w:val="center"/>
            <w:hideMark/>
          </w:tcPr>
          <w:p w:rsidR="002128DF" w:rsidRPr="00AF1F43" w:rsidRDefault="002128DF" w:rsidP="002128DF">
            <w:pPr>
              <w:rPr>
                <w:rFonts w:ascii="Calibri" w:hAnsi="Calibri" w:cs="Calibri"/>
                <w:color w:val="000000"/>
                <w:sz w:val="16"/>
                <w:szCs w:val="16"/>
              </w:rPr>
            </w:pPr>
            <w:r w:rsidRPr="00AF1F43">
              <w:rPr>
                <w:rFonts w:ascii="Calibri" w:hAnsi="Calibri" w:cs="Calibri"/>
                <w:color w:val="000000"/>
                <w:sz w:val="16"/>
                <w:szCs w:val="16"/>
              </w:rPr>
              <w:t> </w:t>
            </w:r>
          </w:p>
        </w:tc>
        <w:tc>
          <w:tcPr>
            <w:tcW w:w="1080" w:type="dxa"/>
            <w:tcBorders>
              <w:top w:val="nil"/>
              <w:left w:val="nil"/>
              <w:bottom w:val="single" w:sz="4" w:space="0" w:color="auto"/>
              <w:right w:val="single" w:sz="8" w:space="0" w:color="auto"/>
            </w:tcBorders>
            <w:shd w:val="clear" w:color="auto" w:fill="auto"/>
            <w:noWrap/>
            <w:vAlign w:val="center"/>
            <w:hideMark/>
          </w:tcPr>
          <w:p w:rsidR="002128DF" w:rsidRPr="00AF1F43" w:rsidRDefault="002128DF" w:rsidP="002128DF">
            <w:pPr>
              <w:jc w:val="right"/>
              <w:rPr>
                <w:rFonts w:ascii="Calibri" w:hAnsi="Calibri" w:cs="Calibri"/>
                <w:sz w:val="16"/>
                <w:szCs w:val="16"/>
              </w:rPr>
            </w:pPr>
            <w:r w:rsidRPr="00AF1F43">
              <w:rPr>
                <w:rFonts w:ascii="Calibri" w:hAnsi="Calibri" w:cs="Calibri"/>
                <w:sz w:val="16"/>
                <w:szCs w:val="16"/>
              </w:rPr>
              <w:t>1.249.654</w:t>
            </w:r>
          </w:p>
        </w:tc>
        <w:tc>
          <w:tcPr>
            <w:tcW w:w="1020" w:type="dxa"/>
            <w:tcBorders>
              <w:top w:val="nil"/>
              <w:left w:val="nil"/>
              <w:bottom w:val="single" w:sz="4" w:space="0" w:color="auto"/>
              <w:right w:val="single" w:sz="8" w:space="0" w:color="auto"/>
            </w:tcBorders>
            <w:shd w:val="clear" w:color="auto" w:fill="auto"/>
            <w:noWrap/>
            <w:vAlign w:val="center"/>
            <w:hideMark/>
          </w:tcPr>
          <w:p w:rsidR="002128DF" w:rsidRPr="00AF1F43" w:rsidRDefault="002128DF" w:rsidP="002128DF">
            <w:pPr>
              <w:rPr>
                <w:rFonts w:ascii="Calibri" w:hAnsi="Calibri" w:cs="Calibri"/>
                <w:color w:val="000000"/>
                <w:sz w:val="16"/>
                <w:szCs w:val="16"/>
              </w:rPr>
            </w:pPr>
            <w:r w:rsidRPr="00AF1F43">
              <w:rPr>
                <w:rFonts w:ascii="Calibri" w:hAnsi="Calibri" w:cs="Calibri"/>
                <w:color w:val="000000"/>
                <w:sz w:val="16"/>
                <w:szCs w:val="16"/>
              </w:rPr>
              <w:t> </w:t>
            </w:r>
          </w:p>
        </w:tc>
        <w:tc>
          <w:tcPr>
            <w:tcW w:w="1100" w:type="dxa"/>
            <w:tcBorders>
              <w:top w:val="nil"/>
              <w:left w:val="nil"/>
              <w:bottom w:val="single" w:sz="4" w:space="0" w:color="auto"/>
              <w:right w:val="single" w:sz="8" w:space="0" w:color="auto"/>
            </w:tcBorders>
            <w:shd w:val="clear" w:color="auto" w:fill="auto"/>
            <w:noWrap/>
            <w:vAlign w:val="center"/>
            <w:hideMark/>
          </w:tcPr>
          <w:p w:rsidR="002128DF" w:rsidRPr="00AF1F43" w:rsidRDefault="002128DF" w:rsidP="002128DF">
            <w:pPr>
              <w:rPr>
                <w:rFonts w:ascii="Calibri" w:hAnsi="Calibri" w:cs="Calibri"/>
                <w:color w:val="000000"/>
                <w:sz w:val="16"/>
                <w:szCs w:val="16"/>
              </w:rPr>
            </w:pPr>
            <w:r w:rsidRPr="00AF1F43">
              <w:rPr>
                <w:rFonts w:ascii="Calibri" w:hAnsi="Calibri" w:cs="Calibri"/>
                <w:color w:val="000000"/>
                <w:sz w:val="16"/>
                <w:szCs w:val="16"/>
              </w:rPr>
              <w:t> </w:t>
            </w:r>
          </w:p>
        </w:tc>
        <w:tc>
          <w:tcPr>
            <w:tcW w:w="980" w:type="dxa"/>
            <w:tcBorders>
              <w:top w:val="nil"/>
              <w:left w:val="nil"/>
              <w:bottom w:val="single" w:sz="4" w:space="0" w:color="auto"/>
              <w:right w:val="single" w:sz="8" w:space="0" w:color="auto"/>
            </w:tcBorders>
            <w:shd w:val="clear" w:color="auto" w:fill="auto"/>
            <w:noWrap/>
            <w:vAlign w:val="center"/>
            <w:hideMark/>
          </w:tcPr>
          <w:p w:rsidR="002128DF" w:rsidRPr="00AF1F43" w:rsidRDefault="002128DF" w:rsidP="002128DF">
            <w:pPr>
              <w:rPr>
                <w:rFonts w:ascii="Calibri" w:hAnsi="Calibri" w:cs="Calibri"/>
                <w:color w:val="000000"/>
                <w:sz w:val="16"/>
                <w:szCs w:val="16"/>
              </w:rPr>
            </w:pPr>
            <w:r w:rsidRPr="00AF1F43">
              <w:rPr>
                <w:rFonts w:ascii="Calibri" w:hAnsi="Calibri" w:cs="Calibri"/>
                <w:color w:val="000000"/>
                <w:sz w:val="16"/>
                <w:szCs w:val="16"/>
              </w:rPr>
              <w:t> </w:t>
            </w:r>
          </w:p>
        </w:tc>
        <w:tc>
          <w:tcPr>
            <w:tcW w:w="1180" w:type="dxa"/>
            <w:tcBorders>
              <w:top w:val="nil"/>
              <w:left w:val="nil"/>
              <w:bottom w:val="single" w:sz="4" w:space="0" w:color="auto"/>
              <w:right w:val="single" w:sz="8" w:space="0" w:color="auto"/>
            </w:tcBorders>
            <w:shd w:val="clear" w:color="auto" w:fill="auto"/>
            <w:noWrap/>
            <w:vAlign w:val="center"/>
            <w:hideMark/>
          </w:tcPr>
          <w:p w:rsidR="002128DF" w:rsidRPr="00AF1F43" w:rsidRDefault="002128DF" w:rsidP="002128DF">
            <w:pPr>
              <w:rPr>
                <w:rFonts w:ascii="Calibri" w:hAnsi="Calibri" w:cs="Calibri"/>
                <w:color w:val="000000"/>
                <w:sz w:val="16"/>
                <w:szCs w:val="16"/>
              </w:rPr>
            </w:pPr>
            <w:r w:rsidRPr="00AF1F43">
              <w:rPr>
                <w:rFonts w:ascii="Calibri" w:hAnsi="Calibri" w:cs="Calibri"/>
                <w:color w:val="000000"/>
                <w:sz w:val="16"/>
                <w:szCs w:val="16"/>
              </w:rPr>
              <w:t> </w:t>
            </w:r>
          </w:p>
        </w:tc>
        <w:tc>
          <w:tcPr>
            <w:tcW w:w="1120" w:type="dxa"/>
            <w:tcBorders>
              <w:top w:val="nil"/>
              <w:left w:val="nil"/>
              <w:bottom w:val="single" w:sz="4" w:space="0" w:color="auto"/>
              <w:right w:val="single" w:sz="8" w:space="0" w:color="auto"/>
            </w:tcBorders>
            <w:shd w:val="clear" w:color="auto" w:fill="auto"/>
            <w:noWrap/>
            <w:vAlign w:val="center"/>
            <w:hideMark/>
          </w:tcPr>
          <w:p w:rsidR="002128DF" w:rsidRPr="00AF1F43" w:rsidRDefault="002128DF" w:rsidP="002128DF">
            <w:pPr>
              <w:rPr>
                <w:rFonts w:ascii="Calibri" w:hAnsi="Calibri" w:cs="Calibri"/>
                <w:color w:val="000000"/>
                <w:sz w:val="16"/>
                <w:szCs w:val="16"/>
              </w:rPr>
            </w:pPr>
            <w:r w:rsidRPr="00AF1F43">
              <w:rPr>
                <w:rFonts w:ascii="Calibri" w:hAnsi="Calibri" w:cs="Calibri"/>
                <w:color w:val="000000"/>
                <w:sz w:val="16"/>
                <w:szCs w:val="16"/>
              </w:rPr>
              <w:t> </w:t>
            </w:r>
          </w:p>
        </w:tc>
        <w:tc>
          <w:tcPr>
            <w:tcW w:w="1060" w:type="dxa"/>
            <w:tcBorders>
              <w:top w:val="nil"/>
              <w:left w:val="nil"/>
              <w:bottom w:val="single" w:sz="4" w:space="0" w:color="auto"/>
              <w:right w:val="single" w:sz="8" w:space="0" w:color="auto"/>
            </w:tcBorders>
            <w:shd w:val="clear" w:color="auto" w:fill="auto"/>
            <w:noWrap/>
            <w:vAlign w:val="center"/>
            <w:hideMark/>
          </w:tcPr>
          <w:p w:rsidR="002128DF" w:rsidRPr="00AF1F43" w:rsidRDefault="002128DF" w:rsidP="002128DF">
            <w:pPr>
              <w:rPr>
                <w:rFonts w:ascii="Calibri" w:hAnsi="Calibri" w:cs="Calibri"/>
                <w:color w:val="000000"/>
                <w:sz w:val="16"/>
                <w:szCs w:val="16"/>
              </w:rPr>
            </w:pPr>
            <w:r w:rsidRPr="00AF1F43">
              <w:rPr>
                <w:rFonts w:ascii="Calibri" w:hAnsi="Calibri" w:cs="Calibri"/>
                <w:color w:val="000000"/>
                <w:sz w:val="16"/>
                <w:szCs w:val="16"/>
              </w:rPr>
              <w:t> </w:t>
            </w:r>
          </w:p>
        </w:tc>
        <w:tc>
          <w:tcPr>
            <w:tcW w:w="1060" w:type="dxa"/>
            <w:tcBorders>
              <w:top w:val="nil"/>
              <w:left w:val="nil"/>
              <w:bottom w:val="single" w:sz="4" w:space="0" w:color="auto"/>
              <w:right w:val="single" w:sz="8" w:space="0" w:color="auto"/>
            </w:tcBorders>
            <w:shd w:val="clear" w:color="auto" w:fill="auto"/>
            <w:noWrap/>
            <w:vAlign w:val="center"/>
            <w:hideMark/>
          </w:tcPr>
          <w:p w:rsidR="002128DF" w:rsidRPr="00AF1F43" w:rsidRDefault="002128DF" w:rsidP="002128DF">
            <w:pPr>
              <w:jc w:val="right"/>
              <w:rPr>
                <w:rFonts w:ascii="Calibri" w:hAnsi="Calibri" w:cs="Calibri"/>
                <w:b/>
                <w:bCs/>
                <w:color w:val="000000"/>
                <w:sz w:val="16"/>
                <w:szCs w:val="16"/>
              </w:rPr>
            </w:pPr>
            <w:r w:rsidRPr="00AF1F43">
              <w:rPr>
                <w:rFonts w:ascii="Calibri" w:hAnsi="Calibri" w:cs="Calibri"/>
                <w:b/>
                <w:bCs/>
                <w:color w:val="000000"/>
                <w:sz w:val="16"/>
                <w:szCs w:val="16"/>
              </w:rPr>
              <w:t>1.249.654</w:t>
            </w:r>
          </w:p>
        </w:tc>
        <w:tc>
          <w:tcPr>
            <w:tcW w:w="840" w:type="dxa"/>
            <w:tcBorders>
              <w:top w:val="nil"/>
              <w:left w:val="nil"/>
              <w:bottom w:val="single" w:sz="4" w:space="0" w:color="auto"/>
              <w:right w:val="single" w:sz="8" w:space="0" w:color="auto"/>
            </w:tcBorders>
            <w:shd w:val="clear" w:color="auto" w:fill="auto"/>
            <w:noWrap/>
            <w:vAlign w:val="center"/>
            <w:hideMark/>
          </w:tcPr>
          <w:p w:rsidR="002128DF" w:rsidRPr="00AF1F43" w:rsidRDefault="002128DF" w:rsidP="002128DF">
            <w:pPr>
              <w:jc w:val="right"/>
              <w:rPr>
                <w:rFonts w:ascii="Calibri" w:hAnsi="Calibri" w:cs="Calibri"/>
                <w:b/>
                <w:bCs/>
                <w:color w:val="000000"/>
                <w:sz w:val="16"/>
                <w:szCs w:val="16"/>
              </w:rPr>
            </w:pPr>
            <w:r w:rsidRPr="00AF1F43">
              <w:rPr>
                <w:rFonts w:ascii="Calibri" w:hAnsi="Calibri" w:cs="Calibri"/>
                <w:b/>
                <w:bCs/>
                <w:color w:val="000000"/>
                <w:sz w:val="16"/>
                <w:szCs w:val="16"/>
              </w:rPr>
              <w:t>5,39%</w:t>
            </w:r>
          </w:p>
        </w:tc>
      </w:tr>
      <w:tr w:rsidR="002128DF" w:rsidRPr="00AF1F43" w:rsidTr="002128DF">
        <w:trPr>
          <w:trHeight w:val="250"/>
          <w:jc w:val="center"/>
        </w:trPr>
        <w:tc>
          <w:tcPr>
            <w:tcW w:w="3480" w:type="dxa"/>
            <w:tcBorders>
              <w:top w:val="nil"/>
              <w:left w:val="single" w:sz="8" w:space="0" w:color="auto"/>
              <w:bottom w:val="single" w:sz="4" w:space="0" w:color="auto"/>
              <w:right w:val="single" w:sz="8" w:space="0" w:color="auto"/>
            </w:tcBorders>
            <w:shd w:val="clear" w:color="auto" w:fill="auto"/>
            <w:vAlign w:val="center"/>
            <w:hideMark/>
          </w:tcPr>
          <w:p w:rsidR="002128DF" w:rsidRPr="00AF1F43" w:rsidRDefault="002128DF" w:rsidP="002128DF">
            <w:pPr>
              <w:rPr>
                <w:rFonts w:ascii="Calibri" w:hAnsi="Calibri" w:cs="Calibri"/>
                <w:color w:val="000000"/>
                <w:sz w:val="16"/>
                <w:szCs w:val="16"/>
              </w:rPr>
            </w:pPr>
            <w:r w:rsidRPr="00AF1F43">
              <w:rPr>
                <w:rFonts w:ascii="Calibri" w:hAnsi="Calibri" w:cs="Calibri"/>
                <w:color w:val="000000"/>
                <w:sz w:val="16"/>
                <w:szCs w:val="16"/>
              </w:rPr>
              <w:t>ΦΙΛΟΔΗΜΟΣ ΙΙ</w:t>
            </w:r>
          </w:p>
        </w:tc>
        <w:tc>
          <w:tcPr>
            <w:tcW w:w="1120" w:type="dxa"/>
            <w:tcBorders>
              <w:top w:val="nil"/>
              <w:left w:val="nil"/>
              <w:bottom w:val="single" w:sz="4" w:space="0" w:color="auto"/>
              <w:right w:val="single" w:sz="8" w:space="0" w:color="auto"/>
            </w:tcBorders>
            <w:shd w:val="clear" w:color="auto" w:fill="auto"/>
            <w:noWrap/>
            <w:vAlign w:val="center"/>
            <w:hideMark/>
          </w:tcPr>
          <w:p w:rsidR="002128DF" w:rsidRPr="00AF1F43" w:rsidRDefault="002128DF" w:rsidP="002128DF">
            <w:pPr>
              <w:rPr>
                <w:rFonts w:ascii="Calibri" w:hAnsi="Calibri" w:cs="Calibri"/>
                <w:color w:val="000000"/>
                <w:sz w:val="16"/>
                <w:szCs w:val="16"/>
              </w:rPr>
            </w:pPr>
            <w:r w:rsidRPr="00AF1F43">
              <w:rPr>
                <w:rFonts w:ascii="Calibri" w:hAnsi="Calibri" w:cs="Calibri"/>
                <w:color w:val="000000"/>
                <w:sz w:val="16"/>
                <w:szCs w:val="16"/>
              </w:rPr>
              <w:t> </w:t>
            </w:r>
          </w:p>
        </w:tc>
        <w:tc>
          <w:tcPr>
            <w:tcW w:w="1080" w:type="dxa"/>
            <w:tcBorders>
              <w:top w:val="nil"/>
              <w:left w:val="nil"/>
              <w:bottom w:val="single" w:sz="4" w:space="0" w:color="auto"/>
              <w:right w:val="single" w:sz="8" w:space="0" w:color="auto"/>
            </w:tcBorders>
            <w:shd w:val="clear" w:color="auto" w:fill="auto"/>
            <w:noWrap/>
            <w:vAlign w:val="center"/>
            <w:hideMark/>
          </w:tcPr>
          <w:p w:rsidR="002128DF" w:rsidRPr="00AF1F43" w:rsidRDefault="002128DF" w:rsidP="002128DF">
            <w:pPr>
              <w:jc w:val="right"/>
              <w:rPr>
                <w:rFonts w:ascii="Calibri" w:hAnsi="Calibri" w:cs="Calibri"/>
                <w:sz w:val="16"/>
                <w:szCs w:val="16"/>
              </w:rPr>
            </w:pPr>
            <w:r w:rsidRPr="00AF1F43">
              <w:rPr>
                <w:rFonts w:ascii="Calibri" w:hAnsi="Calibri" w:cs="Calibri"/>
                <w:sz w:val="16"/>
                <w:szCs w:val="16"/>
              </w:rPr>
              <w:t>724.220</w:t>
            </w:r>
          </w:p>
        </w:tc>
        <w:tc>
          <w:tcPr>
            <w:tcW w:w="1020" w:type="dxa"/>
            <w:tcBorders>
              <w:top w:val="nil"/>
              <w:left w:val="nil"/>
              <w:bottom w:val="single" w:sz="4" w:space="0" w:color="auto"/>
              <w:right w:val="single" w:sz="8" w:space="0" w:color="auto"/>
            </w:tcBorders>
            <w:shd w:val="clear" w:color="auto" w:fill="auto"/>
            <w:noWrap/>
            <w:vAlign w:val="center"/>
            <w:hideMark/>
          </w:tcPr>
          <w:p w:rsidR="002128DF" w:rsidRPr="00AF1F43" w:rsidRDefault="002128DF" w:rsidP="002128DF">
            <w:pPr>
              <w:rPr>
                <w:rFonts w:ascii="Calibri" w:hAnsi="Calibri" w:cs="Calibri"/>
                <w:color w:val="000000"/>
                <w:sz w:val="16"/>
                <w:szCs w:val="16"/>
              </w:rPr>
            </w:pPr>
            <w:r w:rsidRPr="00AF1F43">
              <w:rPr>
                <w:rFonts w:ascii="Calibri" w:hAnsi="Calibri" w:cs="Calibri"/>
                <w:color w:val="000000"/>
                <w:sz w:val="16"/>
                <w:szCs w:val="16"/>
              </w:rPr>
              <w:t> </w:t>
            </w:r>
          </w:p>
        </w:tc>
        <w:tc>
          <w:tcPr>
            <w:tcW w:w="1100" w:type="dxa"/>
            <w:tcBorders>
              <w:top w:val="nil"/>
              <w:left w:val="nil"/>
              <w:bottom w:val="single" w:sz="4" w:space="0" w:color="auto"/>
              <w:right w:val="single" w:sz="8" w:space="0" w:color="auto"/>
            </w:tcBorders>
            <w:shd w:val="clear" w:color="auto" w:fill="auto"/>
            <w:noWrap/>
            <w:vAlign w:val="center"/>
            <w:hideMark/>
          </w:tcPr>
          <w:p w:rsidR="002128DF" w:rsidRPr="00AF1F43" w:rsidRDefault="002128DF" w:rsidP="002128DF">
            <w:pPr>
              <w:rPr>
                <w:rFonts w:ascii="Calibri" w:hAnsi="Calibri" w:cs="Calibri"/>
                <w:color w:val="000000"/>
                <w:sz w:val="16"/>
                <w:szCs w:val="16"/>
              </w:rPr>
            </w:pPr>
            <w:r w:rsidRPr="00AF1F43">
              <w:rPr>
                <w:rFonts w:ascii="Calibri" w:hAnsi="Calibri" w:cs="Calibri"/>
                <w:color w:val="000000"/>
                <w:sz w:val="16"/>
                <w:szCs w:val="16"/>
              </w:rPr>
              <w:t> </w:t>
            </w:r>
          </w:p>
        </w:tc>
        <w:tc>
          <w:tcPr>
            <w:tcW w:w="980" w:type="dxa"/>
            <w:tcBorders>
              <w:top w:val="nil"/>
              <w:left w:val="nil"/>
              <w:bottom w:val="single" w:sz="4" w:space="0" w:color="auto"/>
              <w:right w:val="single" w:sz="8" w:space="0" w:color="auto"/>
            </w:tcBorders>
            <w:shd w:val="clear" w:color="auto" w:fill="auto"/>
            <w:noWrap/>
            <w:vAlign w:val="center"/>
            <w:hideMark/>
          </w:tcPr>
          <w:p w:rsidR="002128DF" w:rsidRPr="00AF1F43" w:rsidRDefault="002128DF" w:rsidP="002128DF">
            <w:pPr>
              <w:rPr>
                <w:rFonts w:ascii="Calibri" w:hAnsi="Calibri" w:cs="Calibri"/>
                <w:color w:val="000000"/>
                <w:sz w:val="16"/>
                <w:szCs w:val="16"/>
              </w:rPr>
            </w:pPr>
            <w:r w:rsidRPr="00AF1F43">
              <w:rPr>
                <w:rFonts w:ascii="Calibri" w:hAnsi="Calibri" w:cs="Calibri"/>
                <w:color w:val="000000"/>
                <w:sz w:val="16"/>
                <w:szCs w:val="16"/>
              </w:rPr>
              <w:t> </w:t>
            </w:r>
          </w:p>
        </w:tc>
        <w:tc>
          <w:tcPr>
            <w:tcW w:w="1180" w:type="dxa"/>
            <w:tcBorders>
              <w:top w:val="nil"/>
              <w:left w:val="nil"/>
              <w:bottom w:val="single" w:sz="4" w:space="0" w:color="auto"/>
              <w:right w:val="single" w:sz="8" w:space="0" w:color="auto"/>
            </w:tcBorders>
            <w:shd w:val="clear" w:color="auto" w:fill="auto"/>
            <w:noWrap/>
            <w:vAlign w:val="center"/>
            <w:hideMark/>
          </w:tcPr>
          <w:p w:rsidR="002128DF" w:rsidRPr="00AF1F43" w:rsidRDefault="002128DF" w:rsidP="002128DF">
            <w:pPr>
              <w:rPr>
                <w:rFonts w:ascii="Calibri" w:hAnsi="Calibri" w:cs="Calibri"/>
                <w:color w:val="000000"/>
                <w:sz w:val="16"/>
                <w:szCs w:val="16"/>
              </w:rPr>
            </w:pPr>
            <w:r w:rsidRPr="00AF1F43">
              <w:rPr>
                <w:rFonts w:ascii="Calibri" w:hAnsi="Calibri" w:cs="Calibri"/>
                <w:color w:val="000000"/>
                <w:sz w:val="16"/>
                <w:szCs w:val="16"/>
              </w:rPr>
              <w:t> </w:t>
            </w:r>
          </w:p>
        </w:tc>
        <w:tc>
          <w:tcPr>
            <w:tcW w:w="1120" w:type="dxa"/>
            <w:tcBorders>
              <w:top w:val="nil"/>
              <w:left w:val="nil"/>
              <w:bottom w:val="single" w:sz="4" w:space="0" w:color="auto"/>
              <w:right w:val="single" w:sz="8" w:space="0" w:color="auto"/>
            </w:tcBorders>
            <w:shd w:val="clear" w:color="auto" w:fill="auto"/>
            <w:noWrap/>
            <w:vAlign w:val="center"/>
            <w:hideMark/>
          </w:tcPr>
          <w:p w:rsidR="002128DF" w:rsidRPr="00AF1F43" w:rsidRDefault="002128DF" w:rsidP="002128DF">
            <w:pPr>
              <w:rPr>
                <w:rFonts w:ascii="Calibri" w:hAnsi="Calibri" w:cs="Calibri"/>
                <w:color w:val="000000"/>
                <w:sz w:val="16"/>
                <w:szCs w:val="16"/>
              </w:rPr>
            </w:pPr>
            <w:r w:rsidRPr="00AF1F43">
              <w:rPr>
                <w:rFonts w:ascii="Calibri" w:hAnsi="Calibri" w:cs="Calibri"/>
                <w:color w:val="000000"/>
                <w:sz w:val="16"/>
                <w:szCs w:val="16"/>
              </w:rPr>
              <w:t> </w:t>
            </w:r>
          </w:p>
        </w:tc>
        <w:tc>
          <w:tcPr>
            <w:tcW w:w="1060" w:type="dxa"/>
            <w:tcBorders>
              <w:top w:val="nil"/>
              <w:left w:val="nil"/>
              <w:bottom w:val="single" w:sz="4" w:space="0" w:color="auto"/>
              <w:right w:val="single" w:sz="8" w:space="0" w:color="auto"/>
            </w:tcBorders>
            <w:shd w:val="clear" w:color="auto" w:fill="auto"/>
            <w:noWrap/>
            <w:vAlign w:val="center"/>
            <w:hideMark/>
          </w:tcPr>
          <w:p w:rsidR="002128DF" w:rsidRPr="00AF1F43" w:rsidRDefault="002128DF" w:rsidP="002128DF">
            <w:pPr>
              <w:rPr>
                <w:rFonts w:ascii="Calibri" w:hAnsi="Calibri" w:cs="Calibri"/>
                <w:color w:val="000000"/>
                <w:sz w:val="16"/>
                <w:szCs w:val="16"/>
              </w:rPr>
            </w:pPr>
            <w:r w:rsidRPr="00AF1F43">
              <w:rPr>
                <w:rFonts w:ascii="Calibri" w:hAnsi="Calibri" w:cs="Calibri"/>
                <w:color w:val="000000"/>
                <w:sz w:val="16"/>
                <w:szCs w:val="16"/>
              </w:rPr>
              <w:t> </w:t>
            </w:r>
          </w:p>
        </w:tc>
        <w:tc>
          <w:tcPr>
            <w:tcW w:w="1060" w:type="dxa"/>
            <w:tcBorders>
              <w:top w:val="nil"/>
              <w:left w:val="nil"/>
              <w:bottom w:val="single" w:sz="4" w:space="0" w:color="auto"/>
              <w:right w:val="single" w:sz="8" w:space="0" w:color="auto"/>
            </w:tcBorders>
            <w:shd w:val="clear" w:color="auto" w:fill="auto"/>
            <w:noWrap/>
            <w:vAlign w:val="center"/>
            <w:hideMark/>
          </w:tcPr>
          <w:p w:rsidR="002128DF" w:rsidRPr="00AF1F43" w:rsidRDefault="002128DF" w:rsidP="002128DF">
            <w:pPr>
              <w:jc w:val="right"/>
              <w:rPr>
                <w:rFonts w:ascii="Calibri" w:hAnsi="Calibri" w:cs="Calibri"/>
                <w:b/>
                <w:bCs/>
                <w:color w:val="000000"/>
                <w:sz w:val="16"/>
                <w:szCs w:val="16"/>
              </w:rPr>
            </w:pPr>
            <w:r w:rsidRPr="00AF1F43">
              <w:rPr>
                <w:rFonts w:ascii="Calibri" w:hAnsi="Calibri" w:cs="Calibri"/>
                <w:b/>
                <w:bCs/>
                <w:color w:val="000000"/>
                <w:sz w:val="16"/>
                <w:szCs w:val="16"/>
              </w:rPr>
              <w:t>724.220</w:t>
            </w:r>
          </w:p>
        </w:tc>
        <w:tc>
          <w:tcPr>
            <w:tcW w:w="840" w:type="dxa"/>
            <w:tcBorders>
              <w:top w:val="nil"/>
              <w:left w:val="nil"/>
              <w:bottom w:val="single" w:sz="4" w:space="0" w:color="auto"/>
              <w:right w:val="single" w:sz="8" w:space="0" w:color="auto"/>
            </w:tcBorders>
            <w:shd w:val="clear" w:color="auto" w:fill="auto"/>
            <w:noWrap/>
            <w:vAlign w:val="center"/>
            <w:hideMark/>
          </w:tcPr>
          <w:p w:rsidR="002128DF" w:rsidRPr="00AF1F43" w:rsidRDefault="002128DF" w:rsidP="002128DF">
            <w:pPr>
              <w:jc w:val="right"/>
              <w:rPr>
                <w:rFonts w:ascii="Calibri" w:hAnsi="Calibri" w:cs="Calibri"/>
                <w:b/>
                <w:bCs/>
                <w:color w:val="000000"/>
                <w:sz w:val="16"/>
                <w:szCs w:val="16"/>
              </w:rPr>
            </w:pPr>
            <w:r w:rsidRPr="00AF1F43">
              <w:rPr>
                <w:rFonts w:ascii="Calibri" w:hAnsi="Calibri" w:cs="Calibri"/>
                <w:b/>
                <w:bCs/>
                <w:color w:val="000000"/>
                <w:sz w:val="16"/>
                <w:szCs w:val="16"/>
              </w:rPr>
              <w:t>3,12%</w:t>
            </w:r>
          </w:p>
        </w:tc>
      </w:tr>
    </w:tbl>
    <w:p w:rsidR="002128DF" w:rsidRDefault="002128DF" w:rsidP="002128DF"/>
    <w:p w:rsidR="002128DF" w:rsidRDefault="002128DF" w:rsidP="002128DF"/>
    <w:p w:rsidR="002128DF" w:rsidRDefault="002128DF" w:rsidP="002128DF"/>
    <w:tbl>
      <w:tblPr>
        <w:tblW w:w="14040" w:type="dxa"/>
        <w:jc w:val="center"/>
        <w:tblLook w:val="04A0"/>
      </w:tblPr>
      <w:tblGrid>
        <w:gridCol w:w="3480"/>
        <w:gridCol w:w="1120"/>
        <w:gridCol w:w="1080"/>
        <w:gridCol w:w="1020"/>
        <w:gridCol w:w="1100"/>
        <w:gridCol w:w="980"/>
        <w:gridCol w:w="1180"/>
        <w:gridCol w:w="1120"/>
        <w:gridCol w:w="1102"/>
        <w:gridCol w:w="1060"/>
        <w:gridCol w:w="840"/>
      </w:tblGrid>
      <w:tr w:rsidR="002128DF" w:rsidRPr="00AF1F43" w:rsidTr="002128DF">
        <w:trPr>
          <w:trHeight w:val="490"/>
          <w:jc w:val="center"/>
        </w:trPr>
        <w:tc>
          <w:tcPr>
            <w:tcW w:w="3480" w:type="dxa"/>
            <w:tcBorders>
              <w:top w:val="single" w:sz="8" w:space="0" w:color="auto"/>
              <w:left w:val="single" w:sz="8" w:space="0" w:color="auto"/>
              <w:bottom w:val="single" w:sz="8" w:space="0" w:color="auto"/>
              <w:right w:val="single" w:sz="8" w:space="0" w:color="auto"/>
            </w:tcBorders>
            <w:shd w:val="clear" w:color="000000" w:fill="D9D9D9"/>
            <w:noWrap/>
            <w:vAlign w:val="center"/>
            <w:hideMark/>
          </w:tcPr>
          <w:p w:rsidR="002128DF" w:rsidRPr="00AF1F43" w:rsidRDefault="002128DF" w:rsidP="002128DF">
            <w:pPr>
              <w:jc w:val="center"/>
              <w:rPr>
                <w:rFonts w:ascii="Calibri" w:hAnsi="Calibri" w:cs="Calibri"/>
                <w:b/>
                <w:bCs/>
                <w:color w:val="000000"/>
                <w:sz w:val="18"/>
                <w:szCs w:val="18"/>
              </w:rPr>
            </w:pPr>
            <w:r w:rsidRPr="00AF1F43">
              <w:rPr>
                <w:rFonts w:ascii="Calibri" w:hAnsi="Calibri" w:cs="Calibri"/>
                <w:b/>
                <w:bCs/>
                <w:color w:val="000000"/>
                <w:sz w:val="18"/>
                <w:szCs w:val="18"/>
              </w:rPr>
              <w:t>Πηγή</w:t>
            </w:r>
          </w:p>
        </w:tc>
        <w:tc>
          <w:tcPr>
            <w:tcW w:w="1120" w:type="dxa"/>
            <w:tcBorders>
              <w:top w:val="single" w:sz="8" w:space="0" w:color="auto"/>
              <w:left w:val="nil"/>
              <w:bottom w:val="single" w:sz="8" w:space="0" w:color="auto"/>
              <w:right w:val="single" w:sz="8" w:space="0" w:color="auto"/>
            </w:tcBorders>
            <w:shd w:val="clear" w:color="000000" w:fill="D9D9D9"/>
            <w:vAlign w:val="center"/>
            <w:hideMark/>
          </w:tcPr>
          <w:p w:rsidR="002128DF" w:rsidRPr="00AF1F43" w:rsidRDefault="002128DF" w:rsidP="002128DF">
            <w:pPr>
              <w:jc w:val="center"/>
              <w:rPr>
                <w:rFonts w:ascii="Calibri" w:hAnsi="Calibri" w:cs="Calibri"/>
                <w:b/>
                <w:bCs/>
                <w:sz w:val="18"/>
                <w:szCs w:val="18"/>
              </w:rPr>
            </w:pPr>
            <w:r w:rsidRPr="00AF1F43">
              <w:rPr>
                <w:rFonts w:ascii="Calibri" w:hAnsi="Calibri" w:cs="Calibri"/>
                <w:b/>
                <w:bCs/>
                <w:sz w:val="18"/>
                <w:szCs w:val="18"/>
              </w:rPr>
              <w:t>Τακτικά</w:t>
            </w:r>
          </w:p>
        </w:tc>
        <w:tc>
          <w:tcPr>
            <w:tcW w:w="1080" w:type="dxa"/>
            <w:tcBorders>
              <w:top w:val="single" w:sz="8" w:space="0" w:color="auto"/>
              <w:left w:val="nil"/>
              <w:bottom w:val="single" w:sz="8" w:space="0" w:color="auto"/>
              <w:right w:val="single" w:sz="8" w:space="0" w:color="auto"/>
            </w:tcBorders>
            <w:shd w:val="clear" w:color="000000" w:fill="D9D9D9"/>
            <w:vAlign w:val="center"/>
            <w:hideMark/>
          </w:tcPr>
          <w:p w:rsidR="002128DF" w:rsidRPr="00AF1F43" w:rsidRDefault="002128DF" w:rsidP="002128DF">
            <w:pPr>
              <w:jc w:val="center"/>
              <w:rPr>
                <w:rFonts w:ascii="Calibri" w:hAnsi="Calibri" w:cs="Calibri"/>
                <w:b/>
                <w:bCs/>
                <w:sz w:val="18"/>
                <w:szCs w:val="18"/>
              </w:rPr>
            </w:pPr>
            <w:proofErr w:type="spellStart"/>
            <w:r w:rsidRPr="00AF1F43">
              <w:rPr>
                <w:rFonts w:ascii="Calibri" w:hAnsi="Calibri" w:cs="Calibri"/>
                <w:b/>
                <w:bCs/>
                <w:sz w:val="18"/>
                <w:szCs w:val="18"/>
              </w:rPr>
              <w:t>Εκτακτα</w:t>
            </w:r>
            <w:proofErr w:type="spellEnd"/>
          </w:p>
        </w:tc>
        <w:tc>
          <w:tcPr>
            <w:tcW w:w="1020" w:type="dxa"/>
            <w:tcBorders>
              <w:top w:val="single" w:sz="8" w:space="0" w:color="auto"/>
              <w:left w:val="nil"/>
              <w:bottom w:val="single" w:sz="8" w:space="0" w:color="auto"/>
              <w:right w:val="single" w:sz="8" w:space="0" w:color="auto"/>
            </w:tcBorders>
            <w:shd w:val="clear" w:color="000000" w:fill="D9D9D9"/>
            <w:vAlign w:val="center"/>
            <w:hideMark/>
          </w:tcPr>
          <w:p w:rsidR="002128DF" w:rsidRPr="00AF1F43" w:rsidRDefault="002128DF" w:rsidP="002128DF">
            <w:pPr>
              <w:jc w:val="center"/>
              <w:rPr>
                <w:rFonts w:ascii="Calibri" w:hAnsi="Calibri" w:cs="Calibri"/>
                <w:b/>
                <w:bCs/>
                <w:sz w:val="18"/>
                <w:szCs w:val="18"/>
              </w:rPr>
            </w:pPr>
            <w:r w:rsidRPr="00AF1F43">
              <w:rPr>
                <w:rFonts w:ascii="Calibri" w:hAnsi="Calibri" w:cs="Calibri"/>
                <w:b/>
                <w:bCs/>
                <w:sz w:val="18"/>
                <w:szCs w:val="18"/>
              </w:rPr>
              <w:t>Π.Ο.Ε. Τακτικά</w:t>
            </w:r>
          </w:p>
        </w:tc>
        <w:tc>
          <w:tcPr>
            <w:tcW w:w="1100" w:type="dxa"/>
            <w:tcBorders>
              <w:top w:val="single" w:sz="8" w:space="0" w:color="auto"/>
              <w:left w:val="nil"/>
              <w:bottom w:val="single" w:sz="8" w:space="0" w:color="auto"/>
              <w:right w:val="single" w:sz="8" w:space="0" w:color="auto"/>
            </w:tcBorders>
            <w:shd w:val="clear" w:color="000000" w:fill="D9D9D9"/>
            <w:vAlign w:val="center"/>
            <w:hideMark/>
          </w:tcPr>
          <w:p w:rsidR="002128DF" w:rsidRPr="00AF1F43" w:rsidRDefault="002128DF" w:rsidP="002128DF">
            <w:pPr>
              <w:jc w:val="center"/>
              <w:rPr>
                <w:rFonts w:ascii="Calibri" w:hAnsi="Calibri" w:cs="Calibri"/>
                <w:b/>
                <w:bCs/>
                <w:sz w:val="18"/>
                <w:szCs w:val="18"/>
              </w:rPr>
            </w:pPr>
            <w:r w:rsidRPr="00AF1F43">
              <w:rPr>
                <w:rFonts w:ascii="Calibri" w:hAnsi="Calibri" w:cs="Calibri"/>
                <w:b/>
                <w:bCs/>
                <w:sz w:val="18"/>
                <w:szCs w:val="18"/>
              </w:rPr>
              <w:t xml:space="preserve">Π.Ο.Ε. </w:t>
            </w:r>
            <w:proofErr w:type="spellStart"/>
            <w:r w:rsidRPr="00AF1F43">
              <w:rPr>
                <w:rFonts w:ascii="Calibri" w:hAnsi="Calibri" w:cs="Calibri"/>
                <w:b/>
                <w:bCs/>
                <w:sz w:val="18"/>
                <w:szCs w:val="18"/>
              </w:rPr>
              <w:t>Εκτακτα</w:t>
            </w:r>
            <w:proofErr w:type="spellEnd"/>
          </w:p>
        </w:tc>
        <w:tc>
          <w:tcPr>
            <w:tcW w:w="980" w:type="dxa"/>
            <w:tcBorders>
              <w:top w:val="single" w:sz="8" w:space="0" w:color="auto"/>
              <w:left w:val="nil"/>
              <w:bottom w:val="single" w:sz="8" w:space="0" w:color="auto"/>
              <w:right w:val="single" w:sz="8" w:space="0" w:color="auto"/>
            </w:tcBorders>
            <w:shd w:val="clear" w:color="000000" w:fill="D9D9D9"/>
            <w:vAlign w:val="center"/>
            <w:hideMark/>
          </w:tcPr>
          <w:p w:rsidR="002128DF" w:rsidRPr="00AF1F43" w:rsidRDefault="002128DF" w:rsidP="002128DF">
            <w:pPr>
              <w:jc w:val="center"/>
              <w:rPr>
                <w:rFonts w:ascii="Calibri" w:hAnsi="Calibri" w:cs="Calibri"/>
                <w:b/>
                <w:bCs/>
                <w:color w:val="000000"/>
                <w:sz w:val="18"/>
                <w:szCs w:val="18"/>
              </w:rPr>
            </w:pPr>
            <w:r w:rsidRPr="00AF1F43">
              <w:rPr>
                <w:rFonts w:ascii="Calibri" w:hAnsi="Calibri" w:cs="Calibri"/>
                <w:b/>
                <w:bCs/>
                <w:color w:val="000000"/>
                <w:sz w:val="18"/>
                <w:szCs w:val="18"/>
              </w:rPr>
              <w:t>Δάνεια</w:t>
            </w:r>
          </w:p>
        </w:tc>
        <w:tc>
          <w:tcPr>
            <w:tcW w:w="1180" w:type="dxa"/>
            <w:tcBorders>
              <w:top w:val="single" w:sz="8" w:space="0" w:color="auto"/>
              <w:left w:val="nil"/>
              <w:bottom w:val="single" w:sz="8" w:space="0" w:color="auto"/>
              <w:right w:val="single" w:sz="8" w:space="0" w:color="auto"/>
            </w:tcBorders>
            <w:shd w:val="clear" w:color="000000" w:fill="D9D9D9"/>
            <w:vAlign w:val="center"/>
            <w:hideMark/>
          </w:tcPr>
          <w:p w:rsidR="002128DF" w:rsidRPr="00AF1F43" w:rsidRDefault="002128DF" w:rsidP="002128DF">
            <w:pPr>
              <w:jc w:val="center"/>
              <w:rPr>
                <w:rFonts w:ascii="Calibri" w:hAnsi="Calibri" w:cs="Calibri"/>
                <w:b/>
                <w:bCs/>
                <w:color w:val="000000"/>
                <w:sz w:val="18"/>
                <w:szCs w:val="18"/>
              </w:rPr>
            </w:pPr>
            <w:r w:rsidRPr="00AF1F43">
              <w:rPr>
                <w:rFonts w:ascii="Calibri" w:hAnsi="Calibri" w:cs="Calibri"/>
                <w:b/>
                <w:bCs/>
                <w:color w:val="000000"/>
                <w:sz w:val="18"/>
                <w:szCs w:val="18"/>
              </w:rPr>
              <w:t>Εισπρακτέα  Υπόλοιπα - 85</w:t>
            </w:r>
          </w:p>
        </w:tc>
        <w:tc>
          <w:tcPr>
            <w:tcW w:w="1120" w:type="dxa"/>
            <w:tcBorders>
              <w:top w:val="single" w:sz="8" w:space="0" w:color="auto"/>
              <w:left w:val="nil"/>
              <w:bottom w:val="single" w:sz="8" w:space="0" w:color="auto"/>
              <w:right w:val="single" w:sz="8" w:space="0" w:color="auto"/>
            </w:tcBorders>
            <w:shd w:val="clear" w:color="000000" w:fill="D9D9D9"/>
            <w:vAlign w:val="center"/>
            <w:hideMark/>
          </w:tcPr>
          <w:p w:rsidR="002128DF" w:rsidRPr="00AF1F43" w:rsidRDefault="002128DF" w:rsidP="002128DF">
            <w:pPr>
              <w:jc w:val="center"/>
              <w:rPr>
                <w:rFonts w:ascii="Calibri" w:hAnsi="Calibri" w:cs="Calibri"/>
                <w:b/>
                <w:bCs/>
                <w:color w:val="000000"/>
                <w:sz w:val="18"/>
                <w:szCs w:val="18"/>
              </w:rPr>
            </w:pPr>
            <w:r w:rsidRPr="00AF1F43">
              <w:rPr>
                <w:rFonts w:ascii="Calibri" w:hAnsi="Calibri" w:cs="Calibri"/>
                <w:b/>
                <w:bCs/>
                <w:color w:val="000000"/>
                <w:sz w:val="18"/>
                <w:szCs w:val="18"/>
              </w:rPr>
              <w:t>Υπέρ τρίτων</w:t>
            </w:r>
          </w:p>
        </w:tc>
        <w:tc>
          <w:tcPr>
            <w:tcW w:w="1060" w:type="dxa"/>
            <w:tcBorders>
              <w:top w:val="single" w:sz="8" w:space="0" w:color="auto"/>
              <w:left w:val="nil"/>
              <w:bottom w:val="single" w:sz="8" w:space="0" w:color="auto"/>
              <w:right w:val="single" w:sz="8" w:space="0" w:color="auto"/>
            </w:tcBorders>
            <w:shd w:val="clear" w:color="000000" w:fill="D9D9D9"/>
            <w:vAlign w:val="center"/>
            <w:hideMark/>
          </w:tcPr>
          <w:p w:rsidR="002128DF" w:rsidRPr="00AF1F43" w:rsidRDefault="002128DF" w:rsidP="002128DF">
            <w:pPr>
              <w:jc w:val="center"/>
              <w:rPr>
                <w:rFonts w:ascii="Calibri" w:hAnsi="Calibri" w:cs="Calibri"/>
                <w:b/>
                <w:bCs/>
                <w:color w:val="000000"/>
                <w:sz w:val="18"/>
                <w:szCs w:val="18"/>
              </w:rPr>
            </w:pPr>
            <w:r w:rsidRPr="00AF1F43">
              <w:rPr>
                <w:rFonts w:ascii="Calibri" w:hAnsi="Calibri" w:cs="Calibri"/>
                <w:b/>
                <w:bCs/>
                <w:color w:val="000000"/>
                <w:sz w:val="18"/>
                <w:szCs w:val="18"/>
              </w:rPr>
              <w:t>Επιστροφές</w:t>
            </w:r>
          </w:p>
        </w:tc>
        <w:tc>
          <w:tcPr>
            <w:tcW w:w="1060" w:type="dxa"/>
            <w:tcBorders>
              <w:top w:val="single" w:sz="8" w:space="0" w:color="auto"/>
              <w:left w:val="nil"/>
              <w:bottom w:val="single" w:sz="8" w:space="0" w:color="auto"/>
              <w:right w:val="single" w:sz="8" w:space="0" w:color="auto"/>
            </w:tcBorders>
            <w:shd w:val="clear" w:color="000000" w:fill="D9D9D9"/>
            <w:vAlign w:val="center"/>
            <w:hideMark/>
          </w:tcPr>
          <w:p w:rsidR="002128DF" w:rsidRPr="00AF1F43" w:rsidRDefault="002128DF" w:rsidP="002128DF">
            <w:pPr>
              <w:jc w:val="center"/>
              <w:rPr>
                <w:rFonts w:ascii="Calibri" w:hAnsi="Calibri" w:cs="Calibri"/>
                <w:b/>
                <w:bCs/>
                <w:color w:val="000000"/>
                <w:sz w:val="18"/>
                <w:szCs w:val="18"/>
              </w:rPr>
            </w:pPr>
            <w:r w:rsidRPr="00AF1F43">
              <w:rPr>
                <w:rFonts w:ascii="Calibri" w:hAnsi="Calibri" w:cs="Calibri"/>
                <w:b/>
                <w:bCs/>
                <w:color w:val="000000"/>
                <w:sz w:val="18"/>
                <w:szCs w:val="18"/>
              </w:rPr>
              <w:t>Σύνολο</w:t>
            </w:r>
          </w:p>
        </w:tc>
        <w:tc>
          <w:tcPr>
            <w:tcW w:w="840" w:type="dxa"/>
            <w:tcBorders>
              <w:top w:val="single" w:sz="8" w:space="0" w:color="auto"/>
              <w:left w:val="nil"/>
              <w:bottom w:val="single" w:sz="8" w:space="0" w:color="auto"/>
              <w:right w:val="single" w:sz="8" w:space="0" w:color="auto"/>
            </w:tcBorders>
            <w:shd w:val="clear" w:color="000000" w:fill="D9D9D9"/>
            <w:vAlign w:val="center"/>
            <w:hideMark/>
          </w:tcPr>
          <w:p w:rsidR="002128DF" w:rsidRPr="00AF1F43" w:rsidRDefault="002128DF" w:rsidP="002128DF">
            <w:pPr>
              <w:jc w:val="center"/>
              <w:rPr>
                <w:rFonts w:ascii="Calibri" w:hAnsi="Calibri" w:cs="Calibri"/>
                <w:b/>
                <w:bCs/>
                <w:color w:val="000000"/>
                <w:sz w:val="18"/>
                <w:szCs w:val="18"/>
              </w:rPr>
            </w:pPr>
            <w:r w:rsidRPr="00AF1F43">
              <w:rPr>
                <w:rFonts w:ascii="Calibri" w:hAnsi="Calibri" w:cs="Calibri"/>
                <w:b/>
                <w:bCs/>
                <w:color w:val="000000"/>
                <w:sz w:val="18"/>
                <w:szCs w:val="18"/>
              </w:rPr>
              <w:t>%</w:t>
            </w:r>
          </w:p>
        </w:tc>
      </w:tr>
      <w:tr w:rsidR="002128DF" w:rsidRPr="00AF1F43" w:rsidTr="002128DF">
        <w:trPr>
          <w:trHeight w:val="250"/>
          <w:jc w:val="center"/>
        </w:trPr>
        <w:tc>
          <w:tcPr>
            <w:tcW w:w="3480" w:type="dxa"/>
            <w:tcBorders>
              <w:top w:val="nil"/>
              <w:left w:val="single" w:sz="8" w:space="0" w:color="auto"/>
              <w:bottom w:val="single" w:sz="4" w:space="0" w:color="auto"/>
              <w:right w:val="single" w:sz="8" w:space="0" w:color="auto"/>
            </w:tcBorders>
            <w:shd w:val="clear" w:color="auto" w:fill="auto"/>
            <w:vAlign w:val="center"/>
            <w:hideMark/>
          </w:tcPr>
          <w:p w:rsidR="002128DF" w:rsidRPr="00AF1F43" w:rsidRDefault="002128DF" w:rsidP="002128DF">
            <w:pPr>
              <w:rPr>
                <w:rFonts w:ascii="Calibri" w:hAnsi="Calibri" w:cs="Calibri"/>
                <w:color w:val="000000"/>
                <w:sz w:val="16"/>
                <w:szCs w:val="16"/>
              </w:rPr>
            </w:pPr>
            <w:r w:rsidRPr="00AF1F43">
              <w:rPr>
                <w:rFonts w:ascii="Calibri" w:hAnsi="Calibri" w:cs="Calibri"/>
                <w:color w:val="000000"/>
                <w:sz w:val="16"/>
                <w:szCs w:val="16"/>
              </w:rPr>
              <w:t>ΕΓΤΑΑ</w:t>
            </w:r>
          </w:p>
        </w:tc>
        <w:tc>
          <w:tcPr>
            <w:tcW w:w="1120" w:type="dxa"/>
            <w:tcBorders>
              <w:top w:val="nil"/>
              <w:left w:val="nil"/>
              <w:bottom w:val="single" w:sz="4" w:space="0" w:color="auto"/>
              <w:right w:val="single" w:sz="8" w:space="0" w:color="auto"/>
            </w:tcBorders>
            <w:shd w:val="clear" w:color="auto" w:fill="auto"/>
            <w:noWrap/>
            <w:vAlign w:val="center"/>
            <w:hideMark/>
          </w:tcPr>
          <w:p w:rsidR="002128DF" w:rsidRPr="00AF1F43" w:rsidRDefault="002128DF" w:rsidP="002128DF">
            <w:pPr>
              <w:rPr>
                <w:rFonts w:ascii="Calibri" w:hAnsi="Calibri" w:cs="Calibri"/>
                <w:color w:val="000000"/>
                <w:sz w:val="16"/>
                <w:szCs w:val="16"/>
              </w:rPr>
            </w:pPr>
            <w:r w:rsidRPr="00AF1F43">
              <w:rPr>
                <w:rFonts w:ascii="Calibri" w:hAnsi="Calibri" w:cs="Calibri"/>
                <w:color w:val="000000"/>
                <w:sz w:val="16"/>
                <w:szCs w:val="16"/>
              </w:rPr>
              <w:t> </w:t>
            </w:r>
          </w:p>
        </w:tc>
        <w:tc>
          <w:tcPr>
            <w:tcW w:w="1080" w:type="dxa"/>
            <w:tcBorders>
              <w:top w:val="nil"/>
              <w:left w:val="nil"/>
              <w:bottom w:val="single" w:sz="4" w:space="0" w:color="auto"/>
              <w:right w:val="single" w:sz="8" w:space="0" w:color="auto"/>
            </w:tcBorders>
            <w:shd w:val="clear" w:color="auto" w:fill="auto"/>
            <w:noWrap/>
            <w:vAlign w:val="center"/>
            <w:hideMark/>
          </w:tcPr>
          <w:p w:rsidR="002128DF" w:rsidRPr="00AF1F43" w:rsidRDefault="002128DF" w:rsidP="002128DF">
            <w:pPr>
              <w:jc w:val="right"/>
              <w:rPr>
                <w:rFonts w:ascii="Calibri" w:hAnsi="Calibri" w:cs="Calibri"/>
                <w:sz w:val="16"/>
                <w:szCs w:val="16"/>
              </w:rPr>
            </w:pPr>
            <w:r w:rsidRPr="00AF1F43">
              <w:rPr>
                <w:rFonts w:ascii="Calibri" w:hAnsi="Calibri" w:cs="Calibri"/>
                <w:sz w:val="16"/>
                <w:szCs w:val="16"/>
              </w:rPr>
              <w:t>100.000</w:t>
            </w:r>
          </w:p>
        </w:tc>
        <w:tc>
          <w:tcPr>
            <w:tcW w:w="1020" w:type="dxa"/>
            <w:tcBorders>
              <w:top w:val="nil"/>
              <w:left w:val="nil"/>
              <w:bottom w:val="single" w:sz="4" w:space="0" w:color="auto"/>
              <w:right w:val="single" w:sz="8" w:space="0" w:color="auto"/>
            </w:tcBorders>
            <w:shd w:val="clear" w:color="auto" w:fill="auto"/>
            <w:noWrap/>
            <w:vAlign w:val="center"/>
            <w:hideMark/>
          </w:tcPr>
          <w:p w:rsidR="002128DF" w:rsidRPr="00AF1F43" w:rsidRDefault="002128DF" w:rsidP="002128DF">
            <w:pPr>
              <w:rPr>
                <w:rFonts w:ascii="Calibri" w:hAnsi="Calibri" w:cs="Calibri"/>
                <w:color w:val="000000"/>
                <w:sz w:val="16"/>
                <w:szCs w:val="16"/>
              </w:rPr>
            </w:pPr>
            <w:r w:rsidRPr="00AF1F43">
              <w:rPr>
                <w:rFonts w:ascii="Calibri" w:hAnsi="Calibri" w:cs="Calibri"/>
                <w:color w:val="000000"/>
                <w:sz w:val="16"/>
                <w:szCs w:val="16"/>
              </w:rPr>
              <w:t> </w:t>
            </w:r>
          </w:p>
        </w:tc>
        <w:tc>
          <w:tcPr>
            <w:tcW w:w="1100" w:type="dxa"/>
            <w:tcBorders>
              <w:top w:val="nil"/>
              <w:left w:val="nil"/>
              <w:bottom w:val="single" w:sz="4" w:space="0" w:color="auto"/>
              <w:right w:val="single" w:sz="8" w:space="0" w:color="auto"/>
            </w:tcBorders>
            <w:shd w:val="clear" w:color="auto" w:fill="auto"/>
            <w:noWrap/>
            <w:vAlign w:val="center"/>
            <w:hideMark/>
          </w:tcPr>
          <w:p w:rsidR="002128DF" w:rsidRPr="00AF1F43" w:rsidRDefault="002128DF" w:rsidP="002128DF">
            <w:pPr>
              <w:rPr>
                <w:rFonts w:ascii="Calibri" w:hAnsi="Calibri" w:cs="Calibri"/>
                <w:color w:val="000000"/>
                <w:sz w:val="16"/>
                <w:szCs w:val="16"/>
              </w:rPr>
            </w:pPr>
            <w:r w:rsidRPr="00AF1F43">
              <w:rPr>
                <w:rFonts w:ascii="Calibri" w:hAnsi="Calibri" w:cs="Calibri"/>
                <w:color w:val="000000"/>
                <w:sz w:val="16"/>
                <w:szCs w:val="16"/>
              </w:rPr>
              <w:t> </w:t>
            </w:r>
          </w:p>
        </w:tc>
        <w:tc>
          <w:tcPr>
            <w:tcW w:w="980" w:type="dxa"/>
            <w:tcBorders>
              <w:top w:val="nil"/>
              <w:left w:val="nil"/>
              <w:bottom w:val="single" w:sz="4" w:space="0" w:color="auto"/>
              <w:right w:val="single" w:sz="8" w:space="0" w:color="auto"/>
            </w:tcBorders>
            <w:shd w:val="clear" w:color="auto" w:fill="auto"/>
            <w:noWrap/>
            <w:vAlign w:val="center"/>
            <w:hideMark/>
          </w:tcPr>
          <w:p w:rsidR="002128DF" w:rsidRPr="00AF1F43" w:rsidRDefault="002128DF" w:rsidP="002128DF">
            <w:pPr>
              <w:rPr>
                <w:rFonts w:ascii="Calibri" w:hAnsi="Calibri" w:cs="Calibri"/>
                <w:color w:val="000000"/>
                <w:sz w:val="16"/>
                <w:szCs w:val="16"/>
              </w:rPr>
            </w:pPr>
            <w:r w:rsidRPr="00AF1F43">
              <w:rPr>
                <w:rFonts w:ascii="Calibri" w:hAnsi="Calibri" w:cs="Calibri"/>
                <w:color w:val="000000"/>
                <w:sz w:val="16"/>
                <w:szCs w:val="16"/>
              </w:rPr>
              <w:t> </w:t>
            </w:r>
          </w:p>
        </w:tc>
        <w:tc>
          <w:tcPr>
            <w:tcW w:w="1180" w:type="dxa"/>
            <w:tcBorders>
              <w:top w:val="nil"/>
              <w:left w:val="nil"/>
              <w:bottom w:val="single" w:sz="4" w:space="0" w:color="auto"/>
              <w:right w:val="single" w:sz="8" w:space="0" w:color="auto"/>
            </w:tcBorders>
            <w:shd w:val="clear" w:color="auto" w:fill="auto"/>
            <w:noWrap/>
            <w:vAlign w:val="center"/>
            <w:hideMark/>
          </w:tcPr>
          <w:p w:rsidR="002128DF" w:rsidRPr="00AF1F43" w:rsidRDefault="002128DF" w:rsidP="002128DF">
            <w:pPr>
              <w:rPr>
                <w:rFonts w:ascii="Calibri" w:hAnsi="Calibri" w:cs="Calibri"/>
                <w:color w:val="000000"/>
                <w:sz w:val="16"/>
                <w:szCs w:val="16"/>
              </w:rPr>
            </w:pPr>
            <w:r w:rsidRPr="00AF1F43">
              <w:rPr>
                <w:rFonts w:ascii="Calibri" w:hAnsi="Calibri" w:cs="Calibri"/>
                <w:color w:val="000000"/>
                <w:sz w:val="16"/>
                <w:szCs w:val="16"/>
              </w:rPr>
              <w:t> </w:t>
            </w:r>
          </w:p>
        </w:tc>
        <w:tc>
          <w:tcPr>
            <w:tcW w:w="1120" w:type="dxa"/>
            <w:tcBorders>
              <w:top w:val="nil"/>
              <w:left w:val="nil"/>
              <w:bottom w:val="single" w:sz="4" w:space="0" w:color="auto"/>
              <w:right w:val="single" w:sz="8" w:space="0" w:color="auto"/>
            </w:tcBorders>
            <w:shd w:val="clear" w:color="auto" w:fill="auto"/>
            <w:noWrap/>
            <w:vAlign w:val="center"/>
            <w:hideMark/>
          </w:tcPr>
          <w:p w:rsidR="002128DF" w:rsidRPr="00AF1F43" w:rsidRDefault="002128DF" w:rsidP="002128DF">
            <w:pPr>
              <w:rPr>
                <w:rFonts w:ascii="Calibri" w:hAnsi="Calibri" w:cs="Calibri"/>
                <w:color w:val="000000"/>
                <w:sz w:val="16"/>
                <w:szCs w:val="16"/>
              </w:rPr>
            </w:pPr>
            <w:r w:rsidRPr="00AF1F43">
              <w:rPr>
                <w:rFonts w:ascii="Calibri" w:hAnsi="Calibri" w:cs="Calibri"/>
                <w:color w:val="000000"/>
                <w:sz w:val="16"/>
                <w:szCs w:val="16"/>
              </w:rPr>
              <w:t> </w:t>
            </w:r>
          </w:p>
        </w:tc>
        <w:tc>
          <w:tcPr>
            <w:tcW w:w="1060" w:type="dxa"/>
            <w:tcBorders>
              <w:top w:val="nil"/>
              <w:left w:val="nil"/>
              <w:bottom w:val="single" w:sz="4" w:space="0" w:color="auto"/>
              <w:right w:val="single" w:sz="8" w:space="0" w:color="auto"/>
            </w:tcBorders>
            <w:shd w:val="clear" w:color="auto" w:fill="auto"/>
            <w:noWrap/>
            <w:vAlign w:val="center"/>
            <w:hideMark/>
          </w:tcPr>
          <w:p w:rsidR="002128DF" w:rsidRPr="00AF1F43" w:rsidRDefault="002128DF" w:rsidP="002128DF">
            <w:pPr>
              <w:rPr>
                <w:rFonts w:ascii="Calibri" w:hAnsi="Calibri" w:cs="Calibri"/>
                <w:color w:val="000000"/>
                <w:sz w:val="16"/>
                <w:szCs w:val="16"/>
              </w:rPr>
            </w:pPr>
            <w:r w:rsidRPr="00AF1F43">
              <w:rPr>
                <w:rFonts w:ascii="Calibri" w:hAnsi="Calibri" w:cs="Calibri"/>
                <w:color w:val="000000"/>
                <w:sz w:val="16"/>
                <w:szCs w:val="16"/>
              </w:rPr>
              <w:t> </w:t>
            </w:r>
          </w:p>
        </w:tc>
        <w:tc>
          <w:tcPr>
            <w:tcW w:w="1060" w:type="dxa"/>
            <w:tcBorders>
              <w:top w:val="nil"/>
              <w:left w:val="nil"/>
              <w:bottom w:val="single" w:sz="4" w:space="0" w:color="auto"/>
              <w:right w:val="single" w:sz="8" w:space="0" w:color="auto"/>
            </w:tcBorders>
            <w:shd w:val="clear" w:color="auto" w:fill="auto"/>
            <w:noWrap/>
            <w:vAlign w:val="center"/>
            <w:hideMark/>
          </w:tcPr>
          <w:p w:rsidR="002128DF" w:rsidRPr="00AF1F43" w:rsidRDefault="002128DF" w:rsidP="002128DF">
            <w:pPr>
              <w:jc w:val="right"/>
              <w:rPr>
                <w:rFonts w:ascii="Calibri" w:hAnsi="Calibri" w:cs="Calibri"/>
                <w:b/>
                <w:bCs/>
                <w:color w:val="000000"/>
                <w:sz w:val="16"/>
                <w:szCs w:val="16"/>
              </w:rPr>
            </w:pPr>
            <w:r w:rsidRPr="00AF1F43">
              <w:rPr>
                <w:rFonts w:ascii="Calibri" w:hAnsi="Calibri" w:cs="Calibri"/>
                <w:b/>
                <w:bCs/>
                <w:color w:val="000000"/>
                <w:sz w:val="16"/>
                <w:szCs w:val="16"/>
              </w:rPr>
              <w:t>100.000</w:t>
            </w:r>
          </w:p>
        </w:tc>
        <w:tc>
          <w:tcPr>
            <w:tcW w:w="840" w:type="dxa"/>
            <w:tcBorders>
              <w:top w:val="nil"/>
              <w:left w:val="nil"/>
              <w:bottom w:val="single" w:sz="4" w:space="0" w:color="auto"/>
              <w:right w:val="single" w:sz="8" w:space="0" w:color="auto"/>
            </w:tcBorders>
            <w:shd w:val="clear" w:color="auto" w:fill="auto"/>
            <w:noWrap/>
            <w:vAlign w:val="center"/>
            <w:hideMark/>
          </w:tcPr>
          <w:p w:rsidR="002128DF" w:rsidRPr="00AF1F43" w:rsidRDefault="002128DF" w:rsidP="002128DF">
            <w:pPr>
              <w:jc w:val="right"/>
              <w:rPr>
                <w:rFonts w:ascii="Calibri" w:hAnsi="Calibri" w:cs="Calibri"/>
                <w:b/>
                <w:bCs/>
                <w:color w:val="000000"/>
                <w:sz w:val="16"/>
                <w:szCs w:val="16"/>
              </w:rPr>
            </w:pPr>
            <w:r w:rsidRPr="00AF1F43">
              <w:rPr>
                <w:rFonts w:ascii="Calibri" w:hAnsi="Calibri" w:cs="Calibri"/>
                <w:b/>
                <w:bCs/>
                <w:color w:val="000000"/>
                <w:sz w:val="16"/>
                <w:szCs w:val="16"/>
              </w:rPr>
              <w:t>0,43%</w:t>
            </w:r>
          </w:p>
        </w:tc>
      </w:tr>
      <w:tr w:rsidR="002128DF" w:rsidRPr="00AF1F43" w:rsidTr="002128DF">
        <w:trPr>
          <w:trHeight w:val="250"/>
          <w:jc w:val="center"/>
        </w:trPr>
        <w:tc>
          <w:tcPr>
            <w:tcW w:w="3480" w:type="dxa"/>
            <w:tcBorders>
              <w:top w:val="nil"/>
              <w:left w:val="single" w:sz="8" w:space="0" w:color="auto"/>
              <w:bottom w:val="single" w:sz="4" w:space="0" w:color="auto"/>
              <w:right w:val="single" w:sz="8" w:space="0" w:color="auto"/>
            </w:tcBorders>
            <w:shd w:val="clear" w:color="auto" w:fill="auto"/>
            <w:vAlign w:val="center"/>
            <w:hideMark/>
          </w:tcPr>
          <w:p w:rsidR="002128DF" w:rsidRPr="00AF1F43" w:rsidRDefault="002128DF" w:rsidP="002128DF">
            <w:pPr>
              <w:rPr>
                <w:rFonts w:ascii="Calibri" w:hAnsi="Calibri" w:cs="Calibri"/>
                <w:color w:val="000000"/>
                <w:sz w:val="16"/>
                <w:szCs w:val="16"/>
              </w:rPr>
            </w:pPr>
            <w:r w:rsidRPr="00AF1F43">
              <w:rPr>
                <w:rFonts w:ascii="Calibri" w:hAnsi="Calibri" w:cs="Calibri"/>
                <w:color w:val="000000"/>
                <w:sz w:val="16"/>
                <w:szCs w:val="16"/>
              </w:rPr>
              <w:t>Πράσινο Ταμείο</w:t>
            </w:r>
          </w:p>
        </w:tc>
        <w:tc>
          <w:tcPr>
            <w:tcW w:w="1120" w:type="dxa"/>
            <w:tcBorders>
              <w:top w:val="nil"/>
              <w:left w:val="nil"/>
              <w:bottom w:val="single" w:sz="4" w:space="0" w:color="auto"/>
              <w:right w:val="single" w:sz="8" w:space="0" w:color="auto"/>
            </w:tcBorders>
            <w:shd w:val="clear" w:color="auto" w:fill="auto"/>
            <w:noWrap/>
            <w:vAlign w:val="center"/>
            <w:hideMark/>
          </w:tcPr>
          <w:p w:rsidR="002128DF" w:rsidRPr="00AF1F43" w:rsidRDefault="002128DF" w:rsidP="002128DF">
            <w:pPr>
              <w:rPr>
                <w:rFonts w:ascii="Calibri" w:hAnsi="Calibri" w:cs="Calibri"/>
                <w:color w:val="000000"/>
                <w:sz w:val="16"/>
                <w:szCs w:val="16"/>
              </w:rPr>
            </w:pPr>
            <w:r w:rsidRPr="00AF1F43">
              <w:rPr>
                <w:rFonts w:ascii="Calibri" w:hAnsi="Calibri" w:cs="Calibri"/>
                <w:color w:val="000000"/>
                <w:sz w:val="16"/>
                <w:szCs w:val="16"/>
              </w:rPr>
              <w:t> </w:t>
            </w:r>
          </w:p>
        </w:tc>
        <w:tc>
          <w:tcPr>
            <w:tcW w:w="1080" w:type="dxa"/>
            <w:tcBorders>
              <w:top w:val="nil"/>
              <w:left w:val="nil"/>
              <w:bottom w:val="single" w:sz="4" w:space="0" w:color="auto"/>
              <w:right w:val="single" w:sz="8" w:space="0" w:color="auto"/>
            </w:tcBorders>
            <w:shd w:val="clear" w:color="auto" w:fill="auto"/>
            <w:noWrap/>
            <w:vAlign w:val="center"/>
            <w:hideMark/>
          </w:tcPr>
          <w:p w:rsidR="002128DF" w:rsidRPr="00AF1F43" w:rsidRDefault="002128DF" w:rsidP="002128DF">
            <w:pPr>
              <w:jc w:val="right"/>
              <w:rPr>
                <w:rFonts w:ascii="Calibri" w:hAnsi="Calibri" w:cs="Calibri"/>
                <w:sz w:val="16"/>
                <w:szCs w:val="16"/>
              </w:rPr>
            </w:pPr>
            <w:r w:rsidRPr="00AF1F43">
              <w:rPr>
                <w:rFonts w:ascii="Calibri" w:hAnsi="Calibri" w:cs="Calibri"/>
                <w:sz w:val="16"/>
                <w:szCs w:val="16"/>
              </w:rPr>
              <w:t>126.790</w:t>
            </w:r>
          </w:p>
        </w:tc>
        <w:tc>
          <w:tcPr>
            <w:tcW w:w="1020" w:type="dxa"/>
            <w:tcBorders>
              <w:top w:val="nil"/>
              <w:left w:val="nil"/>
              <w:bottom w:val="single" w:sz="4" w:space="0" w:color="auto"/>
              <w:right w:val="single" w:sz="8" w:space="0" w:color="auto"/>
            </w:tcBorders>
            <w:shd w:val="clear" w:color="auto" w:fill="auto"/>
            <w:noWrap/>
            <w:vAlign w:val="center"/>
            <w:hideMark/>
          </w:tcPr>
          <w:p w:rsidR="002128DF" w:rsidRPr="00AF1F43" w:rsidRDefault="002128DF" w:rsidP="002128DF">
            <w:pPr>
              <w:rPr>
                <w:rFonts w:ascii="Calibri" w:hAnsi="Calibri" w:cs="Calibri"/>
                <w:color w:val="000000"/>
                <w:sz w:val="16"/>
                <w:szCs w:val="16"/>
              </w:rPr>
            </w:pPr>
            <w:r w:rsidRPr="00AF1F43">
              <w:rPr>
                <w:rFonts w:ascii="Calibri" w:hAnsi="Calibri" w:cs="Calibri"/>
                <w:color w:val="000000"/>
                <w:sz w:val="16"/>
                <w:szCs w:val="16"/>
              </w:rPr>
              <w:t> </w:t>
            </w:r>
          </w:p>
        </w:tc>
        <w:tc>
          <w:tcPr>
            <w:tcW w:w="1100" w:type="dxa"/>
            <w:tcBorders>
              <w:top w:val="nil"/>
              <w:left w:val="nil"/>
              <w:bottom w:val="single" w:sz="4" w:space="0" w:color="auto"/>
              <w:right w:val="single" w:sz="8" w:space="0" w:color="auto"/>
            </w:tcBorders>
            <w:shd w:val="clear" w:color="auto" w:fill="auto"/>
            <w:noWrap/>
            <w:vAlign w:val="center"/>
            <w:hideMark/>
          </w:tcPr>
          <w:p w:rsidR="002128DF" w:rsidRPr="00AF1F43" w:rsidRDefault="002128DF" w:rsidP="002128DF">
            <w:pPr>
              <w:rPr>
                <w:rFonts w:ascii="Calibri" w:hAnsi="Calibri" w:cs="Calibri"/>
                <w:color w:val="000000"/>
                <w:sz w:val="16"/>
                <w:szCs w:val="16"/>
              </w:rPr>
            </w:pPr>
            <w:r w:rsidRPr="00AF1F43">
              <w:rPr>
                <w:rFonts w:ascii="Calibri" w:hAnsi="Calibri" w:cs="Calibri"/>
                <w:color w:val="000000"/>
                <w:sz w:val="16"/>
                <w:szCs w:val="16"/>
              </w:rPr>
              <w:t> </w:t>
            </w:r>
          </w:p>
        </w:tc>
        <w:tc>
          <w:tcPr>
            <w:tcW w:w="980" w:type="dxa"/>
            <w:tcBorders>
              <w:top w:val="nil"/>
              <w:left w:val="nil"/>
              <w:bottom w:val="single" w:sz="4" w:space="0" w:color="auto"/>
              <w:right w:val="single" w:sz="8" w:space="0" w:color="auto"/>
            </w:tcBorders>
            <w:shd w:val="clear" w:color="auto" w:fill="auto"/>
            <w:noWrap/>
            <w:vAlign w:val="center"/>
            <w:hideMark/>
          </w:tcPr>
          <w:p w:rsidR="002128DF" w:rsidRPr="00AF1F43" w:rsidRDefault="002128DF" w:rsidP="002128DF">
            <w:pPr>
              <w:rPr>
                <w:rFonts w:ascii="Calibri" w:hAnsi="Calibri" w:cs="Calibri"/>
                <w:color w:val="000000"/>
                <w:sz w:val="16"/>
                <w:szCs w:val="16"/>
              </w:rPr>
            </w:pPr>
            <w:r w:rsidRPr="00AF1F43">
              <w:rPr>
                <w:rFonts w:ascii="Calibri" w:hAnsi="Calibri" w:cs="Calibri"/>
                <w:color w:val="000000"/>
                <w:sz w:val="16"/>
                <w:szCs w:val="16"/>
              </w:rPr>
              <w:t> </w:t>
            </w:r>
          </w:p>
        </w:tc>
        <w:tc>
          <w:tcPr>
            <w:tcW w:w="1180" w:type="dxa"/>
            <w:tcBorders>
              <w:top w:val="nil"/>
              <w:left w:val="nil"/>
              <w:bottom w:val="single" w:sz="4" w:space="0" w:color="auto"/>
              <w:right w:val="single" w:sz="8" w:space="0" w:color="auto"/>
            </w:tcBorders>
            <w:shd w:val="clear" w:color="auto" w:fill="auto"/>
            <w:noWrap/>
            <w:vAlign w:val="center"/>
            <w:hideMark/>
          </w:tcPr>
          <w:p w:rsidR="002128DF" w:rsidRPr="00AF1F43" w:rsidRDefault="002128DF" w:rsidP="002128DF">
            <w:pPr>
              <w:rPr>
                <w:rFonts w:ascii="Calibri" w:hAnsi="Calibri" w:cs="Calibri"/>
                <w:color w:val="000000"/>
                <w:sz w:val="16"/>
                <w:szCs w:val="16"/>
              </w:rPr>
            </w:pPr>
            <w:r w:rsidRPr="00AF1F43">
              <w:rPr>
                <w:rFonts w:ascii="Calibri" w:hAnsi="Calibri" w:cs="Calibri"/>
                <w:color w:val="000000"/>
                <w:sz w:val="16"/>
                <w:szCs w:val="16"/>
              </w:rPr>
              <w:t> </w:t>
            </w:r>
          </w:p>
        </w:tc>
        <w:tc>
          <w:tcPr>
            <w:tcW w:w="1120" w:type="dxa"/>
            <w:tcBorders>
              <w:top w:val="nil"/>
              <w:left w:val="nil"/>
              <w:bottom w:val="single" w:sz="4" w:space="0" w:color="auto"/>
              <w:right w:val="single" w:sz="8" w:space="0" w:color="auto"/>
            </w:tcBorders>
            <w:shd w:val="clear" w:color="auto" w:fill="auto"/>
            <w:noWrap/>
            <w:vAlign w:val="center"/>
            <w:hideMark/>
          </w:tcPr>
          <w:p w:rsidR="002128DF" w:rsidRPr="00AF1F43" w:rsidRDefault="002128DF" w:rsidP="002128DF">
            <w:pPr>
              <w:rPr>
                <w:rFonts w:ascii="Calibri" w:hAnsi="Calibri" w:cs="Calibri"/>
                <w:color w:val="000000"/>
                <w:sz w:val="16"/>
                <w:szCs w:val="16"/>
              </w:rPr>
            </w:pPr>
            <w:r w:rsidRPr="00AF1F43">
              <w:rPr>
                <w:rFonts w:ascii="Calibri" w:hAnsi="Calibri" w:cs="Calibri"/>
                <w:color w:val="000000"/>
                <w:sz w:val="16"/>
                <w:szCs w:val="16"/>
              </w:rPr>
              <w:t> </w:t>
            </w:r>
          </w:p>
        </w:tc>
        <w:tc>
          <w:tcPr>
            <w:tcW w:w="1060" w:type="dxa"/>
            <w:tcBorders>
              <w:top w:val="nil"/>
              <w:left w:val="nil"/>
              <w:bottom w:val="single" w:sz="4" w:space="0" w:color="auto"/>
              <w:right w:val="single" w:sz="8" w:space="0" w:color="auto"/>
            </w:tcBorders>
            <w:shd w:val="clear" w:color="auto" w:fill="auto"/>
            <w:noWrap/>
            <w:vAlign w:val="center"/>
            <w:hideMark/>
          </w:tcPr>
          <w:p w:rsidR="002128DF" w:rsidRPr="00AF1F43" w:rsidRDefault="002128DF" w:rsidP="002128DF">
            <w:pPr>
              <w:rPr>
                <w:rFonts w:ascii="Calibri" w:hAnsi="Calibri" w:cs="Calibri"/>
                <w:color w:val="000000"/>
                <w:sz w:val="16"/>
                <w:szCs w:val="16"/>
              </w:rPr>
            </w:pPr>
            <w:r w:rsidRPr="00AF1F43">
              <w:rPr>
                <w:rFonts w:ascii="Calibri" w:hAnsi="Calibri" w:cs="Calibri"/>
                <w:color w:val="000000"/>
                <w:sz w:val="16"/>
                <w:szCs w:val="16"/>
              </w:rPr>
              <w:t> </w:t>
            </w:r>
          </w:p>
        </w:tc>
        <w:tc>
          <w:tcPr>
            <w:tcW w:w="1060" w:type="dxa"/>
            <w:tcBorders>
              <w:top w:val="nil"/>
              <w:left w:val="nil"/>
              <w:bottom w:val="single" w:sz="4" w:space="0" w:color="auto"/>
              <w:right w:val="single" w:sz="8" w:space="0" w:color="auto"/>
            </w:tcBorders>
            <w:shd w:val="clear" w:color="auto" w:fill="auto"/>
            <w:noWrap/>
            <w:vAlign w:val="center"/>
            <w:hideMark/>
          </w:tcPr>
          <w:p w:rsidR="002128DF" w:rsidRPr="00AF1F43" w:rsidRDefault="002128DF" w:rsidP="002128DF">
            <w:pPr>
              <w:jc w:val="right"/>
              <w:rPr>
                <w:rFonts w:ascii="Calibri" w:hAnsi="Calibri" w:cs="Calibri"/>
                <w:b/>
                <w:bCs/>
                <w:color w:val="000000"/>
                <w:sz w:val="16"/>
                <w:szCs w:val="16"/>
              </w:rPr>
            </w:pPr>
            <w:r w:rsidRPr="00AF1F43">
              <w:rPr>
                <w:rFonts w:ascii="Calibri" w:hAnsi="Calibri" w:cs="Calibri"/>
                <w:b/>
                <w:bCs/>
                <w:color w:val="000000"/>
                <w:sz w:val="16"/>
                <w:szCs w:val="16"/>
              </w:rPr>
              <w:t>126.790</w:t>
            </w:r>
          </w:p>
        </w:tc>
        <w:tc>
          <w:tcPr>
            <w:tcW w:w="840" w:type="dxa"/>
            <w:tcBorders>
              <w:top w:val="nil"/>
              <w:left w:val="nil"/>
              <w:bottom w:val="single" w:sz="4" w:space="0" w:color="auto"/>
              <w:right w:val="single" w:sz="8" w:space="0" w:color="auto"/>
            </w:tcBorders>
            <w:shd w:val="clear" w:color="auto" w:fill="auto"/>
            <w:noWrap/>
            <w:vAlign w:val="center"/>
            <w:hideMark/>
          </w:tcPr>
          <w:p w:rsidR="002128DF" w:rsidRPr="00AF1F43" w:rsidRDefault="002128DF" w:rsidP="002128DF">
            <w:pPr>
              <w:jc w:val="right"/>
              <w:rPr>
                <w:rFonts w:ascii="Calibri" w:hAnsi="Calibri" w:cs="Calibri"/>
                <w:b/>
                <w:bCs/>
                <w:color w:val="000000"/>
                <w:sz w:val="16"/>
                <w:szCs w:val="16"/>
              </w:rPr>
            </w:pPr>
            <w:r w:rsidRPr="00AF1F43">
              <w:rPr>
                <w:rFonts w:ascii="Calibri" w:hAnsi="Calibri" w:cs="Calibri"/>
                <w:b/>
                <w:bCs/>
                <w:color w:val="000000"/>
                <w:sz w:val="16"/>
                <w:szCs w:val="16"/>
              </w:rPr>
              <w:t>0,55%</w:t>
            </w:r>
          </w:p>
        </w:tc>
      </w:tr>
      <w:tr w:rsidR="002128DF" w:rsidRPr="00AF1F43" w:rsidTr="002128DF">
        <w:trPr>
          <w:trHeight w:val="250"/>
          <w:jc w:val="center"/>
        </w:trPr>
        <w:tc>
          <w:tcPr>
            <w:tcW w:w="3480" w:type="dxa"/>
            <w:tcBorders>
              <w:top w:val="nil"/>
              <w:left w:val="single" w:sz="8" w:space="0" w:color="auto"/>
              <w:bottom w:val="nil"/>
              <w:right w:val="single" w:sz="8" w:space="0" w:color="auto"/>
            </w:tcBorders>
            <w:shd w:val="clear" w:color="auto" w:fill="auto"/>
            <w:vAlign w:val="center"/>
            <w:hideMark/>
          </w:tcPr>
          <w:p w:rsidR="002128DF" w:rsidRPr="00AF1F43" w:rsidRDefault="002128DF" w:rsidP="002128DF">
            <w:pPr>
              <w:rPr>
                <w:rFonts w:ascii="Calibri" w:hAnsi="Calibri" w:cs="Calibri"/>
                <w:color w:val="000000"/>
                <w:sz w:val="16"/>
                <w:szCs w:val="16"/>
              </w:rPr>
            </w:pPr>
            <w:r w:rsidRPr="00AF1F43">
              <w:rPr>
                <w:rFonts w:ascii="Calibri" w:hAnsi="Calibri" w:cs="Calibri"/>
                <w:color w:val="000000"/>
                <w:sz w:val="16"/>
                <w:szCs w:val="16"/>
              </w:rPr>
              <w:t xml:space="preserve">Πυροπροστασία για </w:t>
            </w:r>
            <w:proofErr w:type="spellStart"/>
            <w:r w:rsidRPr="00AF1F43">
              <w:rPr>
                <w:rFonts w:ascii="Calibri" w:hAnsi="Calibri" w:cs="Calibri"/>
                <w:color w:val="000000"/>
                <w:sz w:val="16"/>
                <w:szCs w:val="16"/>
              </w:rPr>
              <w:t>επενδ</w:t>
            </w:r>
            <w:proofErr w:type="spellEnd"/>
            <w:r w:rsidRPr="00AF1F43">
              <w:rPr>
                <w:rFonts w:ascii="Calibri" w:hAnsi="Calibri" w:cs="Calibri"/>
                <w:color w:val="000000"/>
                <w:sz w:val="16"/>
                <w:szCs w:val="16"/>
              </w:rPr>
              <w:t xml:space="preserve"> δαπάνες</w:t>
            </w:r>
          </w:p>
        </w:tc>
        <w:tc>
          <w:tcPr>
            <w:tcW w:w="1120" w:type="dxa"/>
            <w:tcBorders>
              <w:top w:val="nil"/>
              <w:left w:val="nil"/>
              <w:bottom w:val="nil"/>
              <w:right w:val="single" w:sz="8" w:space="0" w:color="auto"/>
            </w:tcBorders>
            <w:shd w:val="clear" w:color="auto" w:fill="auto"/>
            <w:noWrap/>
            <w:vAlign w:val="center"/>
            <w:hideMark/>
          </w:tcPr>
          <w:p w:rsidR="002128DF" w:rsidRPr="00AF1F43" w:rsidRDefault="002128DF" w:rsidP="002128DF">
            <w:pPr>
              <w:rPr>
                <w:rFonts w:ascii="Calibri" w:hAnsi="Calibri" w:cs="Calibri"/>
                <w:color w:val="000000"/>
                <w:sz w:val="16"/>
                <w:szCs w:val="16"/>
              </w:rPr>
            </w:pPr>
            <w:r w:rsidRPr="00AF1F43">
              <w:rPr>
                <w:rFonts w:ascii="Calibri" w:hAnsi="Calibri" w:cs="Calibri"/>
                <w:color w:val="000000"/>
                <w:sz w:val="16"/>
                <w:szCs w:val="16"/>
              </w:rPr>
              <w:t> </w:t>
            </w:r>
          </w:p>
        </w:tc>
        <w:tc>
          <w:tcPr>
            <w:tcW w:w="1080" w:type="dxa"/>
            <w:tcBorders>
              <w:top w:val="nil"/>
              <w:left w:val="nil"/>
              <w:bottom w:val="nil"/>
              <w:right w:val="single" w:sz="8" w:space="0" w:color="auto"/>
            </w:tcBorders>
            <w:shd w:val="clear" w:color="auto" w:fill="auto"/>
            <w:noWrap/>
            <w:vAlign w:val="center"/>
            <w:hideMark/>
          </w:tcPr>
          <w:p w:rsidR="002128DF" w:rsidRPr="00AF1F43" w:rsidRDefault="002128DF" w:rsidP="002128DF">
            <w:pPr>
              <w:jc w:val="right"/>
              <w:rPr>
                <w:rFonts w:ascii="Calibri" w:hAnsi="Calibri" w:cs="Calibri"/>
                <w:sz w:val="16"/>
                <w:szCs w:val="16"/>
              </w:rPr>
            </w:pPr>
            <w:r w:rsidRPr="00AF1F43">
              <w:rPr>
                <w:rFonts w:ascii="Calibri" w:hAnsi="Calibri" w:cs="Calibri"/>
                <w:sz w:val="16"/>
                <w:szCs w:val="16"/>
              </w:rPr>
              <w:t>6.100</w:t>
            </w:r>
          </w:p>
        </w:tc>
        <w:tc>
          <w:tcPr>
            <w:tcW w:w="1020" w:type="dxa"/>
            <w:tcBorders>
              <w:top w:val="nil"/>
              <w:left w:val="nil"/>
              <w:bottom w:val="nil"/>
              <w:right w:val="single" w:sz="8" w:space="0" w:color="auto"/>
            </w:tcBorders>
            <w:shd w:val="clear" w:color="auto" w:fill="auto"/>
            <w:noWrap/>
            <w:vAlign w:val="center"/>
            <w:hideMark/>
          </w:tcPr>
          <w:p w:rsidR="002128DF" w:rsidRPr="00AF1F43" w:rsidRDefault="002128DF" w:rsidP="002128DF">
            <w:pPr>
              <w:rPr>
                <w:rFonts w:ascii="Calibri" w:hAnsi="Calibri" w:cs="Calibri"/>
                <w:color w:val="000000"/>
                <w:sz w:val="16"/>
                <w:szCs w:val="16"/>
              </w:rPr>
            </w:pPr>
            <w:r w:rsidRPr="00AF1F43">
              <w:rPr>
                <w:rFonts w:ascii="Calibri" w:hAnsi="Calibri" w:cs="Calibri"/>
                <w:color w:val="000000"/>
                <w:sz w:val="16"/>
                <w:szCs w:val="16"/>
              </w:rPr>
              <w:t> </w:t>
            </w:r>
          </w:p>
        </w:tc>
        <w:tc>
          <w:tcPr>
            <w:tcW w:w="1100" w:type="dxa"/>
            <w:tcBorders>
              <w:top w:val="nil"/>
              <w:left w:val="nil"/>
              <w:bottom w:val="nil"/>
              <w:right w:val="single" w:sz="8" w:space="0" w:color="auto"/>
            </w:tcBorders>
            <w:shd w:val="clear" w:color="auto" w:fill="auto"/>
            <w:noWrap/>
            <w:vAlign w:val="center"/>
            <w:hideMark/>
          </w:tcPr>
          <w:p w:rsidR="002128DF" w:rsidRPr="00AF1F43" w:rsidRDefault="002128DF" w:rsidP="002128DF">
            <w:pPr>
              <w:rPr>
                <w:rFonts w:ascii="Calibri" w:hAnsi="Calibri" w:cs="Calibri"/>
                <w:color w:val="000000"/>
                <w:sz w:val="16"/>
                <w:szCs w:val="16"/>
              </w:rPr>
            </w:pPr>
            <w:r w:rsidRPr="00AF1F43">
              <w:rPr>
                <w:rFonts w:ascii="Calibri" w:hAnsi="Calibri" w:cs="Calibri"/>
                <w:color w:val="000000"/>
                <w:sz w:val="16"/>
                <w:szCs w:val="16"/>
              </w:rPr>
              <w:t> </w:t>
            </w:r>
          </w:p>
        </w:tc>
        <w:tc>
          <w:tcPr>
            <w:tcW w:w="980" w:type="dxa"/>
            <w:tcBorders>
              <w:top w:val="nil"/>
              <w:left w:val="nil"/>
              <w:bottom w:val="nil"/>
              <w:right w:val="single" w:sz="8" w:space="0" w:color="auto"/>
            </w:tcBorders>
            <w:shd w:val="clear" w:color="auto" w:fill="auto"/>
            <w:noWrap/>
            <w:vAlign w:val="center"/>
            <w:hideMark/>
          </w:tcPr>
          <w:p w:rsidR="002128DF" w:rsidRPr="00AF1F43" w:rsidRDefault="002128DF" w:rsidP="002128DF">
            <w:pPr>
              <w:rPr>
                <w:rFonts w:ascii="Calibri" w:hAnsi="Calibri" w:cs="Calibri"/>
                <w:color w:val="000000"/>
                <w:sz w:val="16"/>
                <w:szCs w:val="16"/>
              </w:rPr>
            </w:pPr>
            <w:r w:rsidRPr="00AF1F43">
              <w:rPr>
                <w:rFonts w:ascii="Calibri" w:hAnsi="Calibri" w:cs="Calibri"/>
                <w:color w:val="000000"/>
                <w:sz w:val="16"/>
                <w:szCs w:val="16"/>
              </w:rPr>
              <w:t> </w:t>
            </w:r>
          </w:p>
        </w:tc>
        <w:tc>
          <w:tcPr>
            <w:tcW w:w="1180" w:type="dxa"/>
            <w:tcBorders>
              <w:top w:val="nil"/>
              <w:left w:val="nil"/>
              <w:bottom w:val="nil"/>
              <w:right w:val="single" w:sz="8" w:space="0" w:color="auto"/>
            </w:tcBorders>
            <w:shd w:val="clear" w:color="auto" w:fill="auto"/>
            <w:noWrap/>
            <w:vAlign w:val="center"/>
            <w:hideMark/>
          </w:tcPr>
          <w:p w:rsidR="002128DF" w:rsidRPr="00AF1F43" w:rsidRDefault="002128DF" w:rsidP="002128DF">
            <w:pPr>
              <w:rPr>
                <w:rFonts w:ascii="Calibri" w:hAnsi="Calibri" w:cs="Calibri"/>
                <w:color w:val="000000"/>
                <w:sz w:val="16"/>
                <w:szCs w:val="16"/>
              </w:rPr>
            </w:pPr>
            <w:r w:rsidRPr="00AF1F43">
              <w:rPr>
                <w:rFonts w:ascii="Calibri" w:hAnsi="Calibri" w:cs="Calibri"/>
                <w:color w:val="000000"/>
                <w:sz w:val="16"/>
                <w:szCs w:val="16"/>
              </w:rPr>
              <w:t> </w:t>
            </w:r>
          </w:p>
        </w:tc>
        <w:tc>
          <w:tcPr>
            <w:tcW w:w="1120" w:type="dxa"/>
            <w:tcBorders>
              <w:top w:val="nil"/>
              <w:left w:val="nil"/>
              <w:bottom w:val="nil"/>
              <w:right w:val="single" w:sz="8" w:space="0" w:color="auto"/>
            </w:tcBorders>
            <w:shd w:val="clear" w:color="auto" w:fill="auto"/>
            <w:noWrap/>
            <w:vAlign w:val="center"/>
            <w:hideMark/>
          </w:tcPr>
          <w:p w:rsidR="002128DF" w:rsidRPr="00AF1F43" w:rsidRDefault="002128DF" w:rsidP="002128DF">
            <w:pPr>
              <w:rPr>
                <w:rFonts w:ascii="Calibri" w:hAnsi="Calibri" w:cs="Calibri"/>
                <w:color w:val="000000"/>
                <w:sz w:val="16"/>
                <w:szCs w:val="16"/>
              </w:rPr>
            </w:pPr>
            <w:r w:rsidRPr="00AF1F43">
              <w:rPr>
                <w:rFonts w:ascii="Calibri" w:hAnsi="Calibri" w:cs="Calibri"/>
                <w:color w:val="000000"/>
                <w:sz w:val="16"/>
                <w:szCs w:val="16"/>
              </w:rPr>
              <w:t> </w:t>
            </w:r>
          </w:p>
        </w:tc>
        <w:tc>
          <w:tcPr>
            <w:tcW w:w="1060" w:type="dxa"/>
            <w:tcBorders>
              <w:top w:val="nil"/>
              <w:left w:val="nil"/>
              <w:bottom w:val="nil"/>
              <w:right w:val="single" w:sz="8" w:space="0" w:color="auto"/>
            </w:tcBorders>
            <w:shd w:val="clear" w:color="auto" w:fill="auto"/>
            <w:noWrap/>
            <w:vAlign w:val="center"/>
            <w:hideMark/>
          </w:tcPr>
          <w:p w:rsidR="002128DF" w:rsidRPr="00AF1F43" w:rsidRDefault="002128DF" w:rsidP="002128DF">
            <w:pPr>
              <w:rPr>
                <w:rFonts w:ascii="Calibri" w:hAnsi="Calibri" w:cs="Calibri"/>
                <w:color w:val="000000"/>
                <w:sz w:val="16"/>
                <w:szCs w:val="16"/>
              </w:rPr>
            </w:pPr>
            <w:r w:rsidRPr="00AF1F43">
              <w:rPr>
                <w:rFonts w:ascii="Calibri" w:hAnsi="Calibri" w:cs="Calibri"/>
                <w:color w:val="000000"/>
                <w:sz w:val="16"/>
                <w:szCs w:val="16"/>
              </w:rPr>
              <w:t> </w:t>
            </w:r>
          </w:p>
        </w:tc>
        <w:tc>
          <w:tcPr>
            <w:tcW w:w="1060" w:type="dxa"/>
            <w:tcBorders>
              <w:top w:val="nil"/>
              <w:left w:val="nil"/>
              <w:bottom w:val="single" w:sz="4" w:space="0" w:color="auto"/>
              <w:right w:val="single" w:sz="8" w:space="0" w:color="auto"/>
            </w:tcBorders>
            <w:shd w:val="clear" w:color="auto" w:fill="auto"/>
            <w:noWrap/>
            <w:vAlign w:val="center"/>
            <w:hideMark/>
          </w:tcPr>
          <w:p w:rsidR="002128DF" w:rsidRPr="00AF1F43" w:rsidRDefault="002128DF" w:rsidP="002128DF">
            <w:pPr>
              <w:jc w:val="right"/>
              <w:rPr>
                <w:rFonts w:ascii="Calibri" w:hAnsi="Calibri" w:cs="Calibri"/>
                <w:b/>
                <w:bCs/>
                <w:color w:val="000000"/>
                <w:sz w:val="16"/>
                <w:szCs w:val="16"/>
              </w:rPr>
            </w:pPr>
            <w:r w:rsidRPr="00AF1F43">
              <w:rPr>
                <w:rFonts w:ascii="Calibri" w:hAnsi="Calibri" w:cs="Calibri"/>
                <w:b/>
                <w:bCs/>
                <w:color w:val="000000"/>
                <w:sz w:val="16"/>
                <w:szCs w:val="16"/>
              </w:rPr>
              <w:t>6.100</w:t>
            </w:r>
          </w:p>
        </w:tc>
        <w:tc>
          <w:tcPr>
            <w:tcW w:w="840" w:type="dxa"/>
            <w:tcBorders>
              <w:top w:val="nil"/>
              <w:left w:val="nil"/>
              <w:bottom w:val="single" w:sz="4" w:space="0" w:color="auto"/>
              <w:right w:val="single" w:sz="8" w:space="0" w:color="auto"/>
            </w:tcBorders>
            <w:shd w:val="clear" w:color="auto" w:fill="auto"/>
            <w:noWrap/>
            <w:vAlign w:val="center"/>
            <w:hideMark/>
          </w:tcPr>
          <w:p w:rsidR="002128DF" w:rsidRPr="00AF1F43" w:rsidRDefault="002128DF" w:rsidP="002128DF">
            <w:pPr>
              <w:jc w:val="right"/>
              <w:rPr>
                <w:rFonts w:ascii="Calibri" w:hAnsi="Calibri" w:cs="Calibri"/>
                <w:b/>
                <w:bCs/>
                <w:color w:val="000000"/>
                <w:sz w:val="16"/>
                <w:szCs w:val="16"/>
              </w:rPr>
            </w:pPr>
            <w:r w:rsidRPr="00AF1F43">
              <w:rPr>
                <w:rFonts w:ascii="Calibri" w:hAnsi="Calibri" w:cs="Calibri"/>
                <w:b/>
                <w:bCs/>
                <w:color w:val="000000"/>
                <w:sz w:val="16"/>
                <w:szCs w:val="16"/>
              </w:rPr>
              <w:t>0,03%</w:t>
            </w:r>
          </w:p>
        </w:tc>
      </w:tr>
      <w:tr w:rsidR="002128DF" w:rsidRPr="00AF1F43" w:rsidTr="002128DF">
        <w:trPr>
          <w:trHeight w:val="250"/>
          <w:jc w:val="center"/>
        </w:trPr>
        <w:tc>
          <w:tcPr>
            <w:tcW w:w="3480" w:type="dxa"/>
            <w:tcBorders>
              <w:top w:val="single" w:sz="4" w:space="0" w:color="auto"/>
              <w:left w:val="single" w:sz="8" w:space="0" w:color="auto"/>
              <w:bottom w:val="nil"/>
              <w:right w:val="single" w:sz="8" w:space="0" w:color="auto"/>
            </w:tcBorders>
            <w:shd w:val="clear" w:color="auto" w:fill="auto"/>
            <w:vAlign w:val="center"/>
            <w:hideMark/>
          </w:tcPr>
          <w:p w:rsidR="002128DF" w:rsidRPr="00AF1F43" w:rsidRDefault="002128DF" w:rsidP="002128DF">
            <w:pPr>
              <w:rPr>
                <w:rFonts w:ascii="Calibri" w:hAnsi="Calibri" w:cs="Calibri"/>
                <w:color w:val="000000"/>
                <w:sz w:val="16"/>
                <w:szCs w:val="16"/>
              </w:rPr>
            </w:pPr>
            <w:r w:rsidRPr="00AF1F43">
              <w:rPr>
                <w:rFonts w:ascii="Calibri" w:hAnsi="Calibri" w:cs="Calibri"/>
                <w:color w:val="000000"/>
                <w:sz w:val="16"/>
                <w:szCs w:val="16"/>
              </w:rPr>
              <w:t>Λοιπές επιχορηγήσεις</w:t>
            </w:r>
          </w:p>
        </w:tc>
        <w:tc>
          <w:tcPr>
            <w:tcW w:w="1120" w:type="dxa"/>
            <w:tcBorders>
              <w:top w:val="single" w:sz="4" w:space="0" w:color="auto"/>
              <w:left w:val="nil"/>
              <w:bottom w:val="nil"/>
              <w:right w:val="single" w:sz="8" w:space="0" w:color="auto"/>
            </w:tcBorders>
            <w:shd w:val="clear" w:color="auto" w:fill="auto"/>
            <w:noWrap/>
            <w:vAlign w:val="center"/>
            <w:hideMark/>
          </w:tcPr>
          <w:p w:rsidR="002128DF" w:rsidRPr="00AF1F43" w:rsidRDefault="002128DF" w:rsidP="002128DF">
            <w:pPr>
              <w:rPr>
                <w:rFonts w:ascii="Calibri" w:hAnsi="Calibri" w:cs="Calibri"/>
                <w:color w:val="000000"/>
                <w:sz w:val="16"/>
                <w:szCs w:val="16"/>
              </w:rPr>
            </w:pPr>
            <w:r w:rsidRPr="00AF1F43">
              <w:rPr>
                <w:rFonts w:ascii="Calibri" w:hAnsi="Calibri" w:cs="Calibri"/>
                <w:color w:val="000000"/>
                <w:sz w:val="16"/>
                <w:szCs w:val="16"/>
              </w:rPr>
              <w:t> </w:t>
            </w:r>
          </w:p>
        </w:tc>
        <w:tc>
          <w:tcPr>
            <w:tcW w:w="1080" w:type="dxa"/>
            <w:tcBorders>
              <w:top w:val="single" w:sz="4" w:space="0" w:color="auto"/>
              <w:left w:val="nil"/>
              <w:bottom w:val="nil"/>
              <w:right w:val="single" w:sz="8" w:space="0" w:color="auto"/>
            </w:tcBorders>
            <w:shd w:val="clear" w:color="auto" w:fill="auto"/>
            <w:noWrap/>
            <w:vAlign w:val="center"/>
            <w:hideMark/>
          </w:tcPr>
          <w:p w:rsidR="002128DF" w:rsidRPr="00AF1F43" w:rsidRDefault="002128DF" w:rsidP="002128DF">
            <w:pPr>
              <w:jc w:val="right"/>
              <w:rPr>
                <w:rFonts w:ascii="Calibri" w:hAnsi="Calibri" w:cs="Calibri"/>
                <w:sz w:val="16"/>
                <w:szCs w:val="16"/>
              </w:rPr>
            </w:pPr>
            <w:r w:rsidRPr="00AF1F43">
              <w:rPr>
                <w:rFonts w:ascii="Calibri" w:hAnsi="Calibri" w:cs="Calibri"/>
                <w:sz w:val="16"/>
                <w:szCs w:val="16"/>
              </w:rPr>
              <w:t>14.100</w:t>
            </w:r>
          </w:p>
        </w:tc>
        <w:tc>
          <w:tcPr>
            <w:tcW w:w="1020" w:type="dxa"/>
            <w:tcBorders>
              <w:top w:val="single" w:sz="4" w:space="0" w:color="auto"/>
              <w:left w:val="nil"/>
              <w:bottom w:val="nil"/>
              <w:right w:val="single" w:sz="8" w:space="0" w:color="auto"/>
            </w:tcBorders>
            <w:shd w:val="clear" w:color="auto" w:fill="auto"/>
            <w:noWrap/>
            <w:vAlign w:val="center"/>
            <w:hideMark/>
          </w:tcPr>
          <w:p w:rsidR="002128DF" w:rsidRPr="00AF1F43" w:rsidRDefault="002128DF" w:rsidP="002128DF">
            <w:pPr>
              <w:rPr>
                <w:rFonts w:ascii="Calibri" w:hAnsi="Calibri" w:cs="Calibri"/>
                <w:color w:val="000000"/>
                <w:sz w:val="16"/>
                <w:szCs w:val="16"/>
              </w:rPr>
            </w:pPr>
            <w:r w:rsidRPr="00AF1F43">
              <w:rPr>
                <w:rFonts w:ascii="Calibri" w:hAnsi="Calibri" w:cs="Calibri"/>
                <w:color w:val="000000"/>
                <w:sz w:val="16"/>
                <w:szCs w:val="16"/>
              </w:rPr>
              <w:t> </w:t>
            </w:r>
          </w:p>
        </w:tc>
        <w:tc>
          <w:tcPr>
            <w:tcW w:w="1100" w:type="dxa"/>
            <w:tcBorders>
              <w:top w:val="single" w:sz="4" w:space="0" w:color="auto"/>
              <w:left w:val="nil"/>
              <w:bottom w:val="nil"/>
              <w:right w:val="single" w:sz="8" w:space="0" w:color="auto"/>
            </w:tcBorders>
            <w:shd w:val="clear" w:color="auto" w:fill="auto"/>
            <w:noWrap/>
            <w:vAlign w:val="center"/>
            <w:hideMark/>
          </w:tcPr>
          <w:p w:rsidR="002128DF" w:rsidRPr="00AF1F43" w:rsidRDefault="002128DF" w:rsidP="002128DF">
            <w:pPr>
              <w:rPr>
                <w:rFonts w:ascii="Calibri" w:hAnsi="Calibri" w:cs="Calibri"/>
                <w:color w:val="000000"/>
                <w:sz w:val="16"/>
                <w:szCs w:val="16"/>
              </w:rPr>
            </w:pPr>
            <w:r w:rsidRPr="00AF1F43">
              <w:rPr>
                <w:rFonts w:ascii="Calibri" w:hAnsi="Calibri" w:cs="Calibri"/>
                <w:color w:val="000000"/>
                <w:sz w:val="16"/>
                <w:szCs w:val="16"/>
              </w:rPr>
              <w:t> </w:t>
            </w:r>
          </w:p>
        </w:tc>
        <w:tc>
          <w:tcPr>
            <w:tcW w:w="980" w:type="dxa"/>
            <w:tcBorders>
              <w:top w:val="single" w:sz="4" w:space="0" w:color="auto"/>
              <w:left w:val="nil"/>
              <w:bottom w:val="nil"/>
              <w:right w:val="single" w:sz="8" w:space="0" w:color="auto"/>
            </w:tcBorders>
            <w:shd w:val="clear" w:color="auto" w:fill="auto"/>
            <w:noWrap/>
            <w:vAlign w:val="center"/>
            <w:hideMark/>
          </w:tcPr>
          <w:p w:rsidR="002128DF" w:rsidRPr="00AF1F43" w:rsidRDefault="002128DF" w:rsidP="002128DF">
            <w:pPr>
              <w:rPr>
                <w:rFonts w:ascii="Calibri" w:hAnsi="Calibri" w:cs="Calibri"/>
                <w:color w:val="000000"/>
                <w:sz w:val="16"/>
                <w:szCs w:val="16"/>
              </w:rPr>
            </w:pPr>
            <w:r w:rsidRPr="00AF1F43">
              <w:rPr>
                <w:rFonts w:ascii="Calibri" w:hAnsi="Calibri" w:cs="Calibri"/>
                <w:color w:val="000000"/>
                <w:sz w:val="16"/>
                <w:szCs w:val="16"/>
              </w:rPr>
              <w:t> </w:t>
            </w:r>
          </w:p>
        </w:tc>
        <w:tc>
          <w:tcPr>
            <w:tcW w:w="1180" w:type="dxa"/>
            <w:tcBorders>
              <w:top w:val="single" w:sz="4" w:space="0" w:color="auto"/>
              <w:left w:val="nil"/>
              <w:bottom w:val="nil"/>
              <w:right w:val="single" w:sz="8" w:space="0" w:color="auto"/>
            </w:tcBorders>
            <w:shd w:val="clear" w:color="auto" w:fill="auto"/>
            <w:noWrap/>
            <w:vAlign w:val="center"/>
            <w:hideMark/>
          </w:tcPr>
          <w:p w:rsidR="002128DF" w:rsidRPr="00AF1F43" w:rsidRDefault="002128DF" w:rsidP="002128DF">
            <w:pPr>
              <w:rPr>
                <w:rFonts w:ascii="Calibri" w:hAnsi="Calibri" w:cs="Calibri"/>
                <w:color w:val="000000"/>
                <w:sz w:val="16"/>
                <w:szCs w:val="16"/>
              </w:rPr>
            </w:pPr>
            <w:r w:rsidRPr="00AF1F43">
              <w:rPr>
                <w:rFonts w:ascii="Calibri" w:hAnsi="Calibri" w:cs="Calibri"/>
                <w:color w:val="000000"/>
                <w:sz w:val="16"/>
                <w:szCs w:val="16"/>
              </w:rPr>
              <w:t> </w:t>
            </w:r>
          </w:p>
        </w:tc>
        <w:tc>
          <w:tcPr>
            <w:tcW w:w="1120" w:type="dxa"/>
            <w:tcBorders>
              <w:top w:val="single" w:sz="4" w:space="0" w:color="auto"/>
              <w:left w:val="nil"/>
              <w:bottom w:val="nil"/>
              <w:right w:val="single" w:sz="8" w:space="0" w:color="auto"/>
            </w:tcBorders>
            <w:shd w:val="clear" w:color="auto" w:fill="auto"/>
            <w:noWrap/>
            <w:vAlign w:val="center"/>
            <w:hideMark/>
          </w:tcPr>
          <w:p w:rsidR="002128DF" w:rsidRPr="00AF1F43" w:rsidRDefault="002128DF" w:rsidP="002128DF">
            <w:pPr>
              <w:rPr>
                <w:rFonts w:ascii="Calibri" w:hAnsi="Calibri" w:cs="Calibri"/>
                <w:color w:val="000000"/>
                <w:sz w:val="16"/>
                <w:szCs w:val="16"/>
              </w:rPr>
            </w:pPr>
            <w:r w:rsidRPr="00AF1F43">
              <w:rPr>
                <w:rFonts w:ascii="Calibri" w:hAnsi="Calibri" w:cs="Calibri"/>
                <w:color w:val="000000"/>
                <w:sz w:val="16"/>
                <w:szCs w:val="16"/>
              </w:rPr>
              <w:t> </w:t>
            </w:r>
          </w:p>
        </w:tc>
        <w:tc>
          <w:tcPr>
            <w:tcW w:w="1060" w:type="dxa"/>
            <w:tcBorders>
              <w:top w:val="single" w:sz="4" w:space="0" w:color="auto"/>
              <w:left w:val="nil"/>
              <w:bottom w:val="nil"/>
              <w:right w:val="single" w:sz="8" w:space="0" w:color="auto"/>
            </w:tcBorders>
            <w:shd w:val="clear" w:color="auto" w:fill="auto"/>
            <w:noWrap/>
            <w:vAlign w:val="center"/>
            <w:hideMark/>
          </w:tcPr>
          <w:p w:rsidR="002128DF" w:rsidRPr="00AF1F43" w:rsidRDefault="002128DF" w:rsidP="002128DF">
            <w:pPr>
              <w:rPr>
                <w:rFonts w:ascii="Calibri" w:hAnsi="Calibri" w:cs="Calibri"/>
                <w:color w:val="000000"/>
                <w:sz w:val="16"/>
                <w:szCs w:val="16"/>
              </w:rPr>
            </w:pPr>
            <w:r w:rsidRPr="00AF1F43">
              <w:rPr>
                <w:rFonts w:ascii="Calibri" w:hAnsi="Calibri" w:cs="Calibri"/>
                <w:color w:val="000000"/>
                <w:sz w:val="16"/>
                <w:szCs w:val="16"/>
              </w:rPr>
              <w:t> </w:t>
            </w:r>
          </w:p>
        </w:tc>
        <w:tc>
          <w:tcPr>
            <w:tcW w:w="1060" w:type="dxa"/>
            <w:tcBorders>
              <w:top w:val="nil"/>
              <w:left w:val="nil"/>
              <w:bottom w:val="single" w:sz="4" w:space="0" w:color="auto"/>
              <w:right w:val="single" w:sz="8" w:space="0" w:color="auto"/>
            </w:tcBorders>
            <w:shd w:val="clear" w:color="auto" w:fill="auto"/>
            <w:noWrap/>
            <w:vAlign w:val="center"/>
            <w:hideMark/>
          </w:tcPr>
          <w:p w:rsidR="002128DF" w:rsidRPr="00AF1F43" w:rsidRDefault="002128DF" w:rsidP="002128DF">
            <w:pPr>
              <w:jc w:val="right"/>
              <w:rPr>
                <w:rFonts w:ascii="Calibri" w:hAnsi="Calibri" w:cs="Calibri"/>
                <w:b/>
                <w:bCs/>
                <w:color w:val="000000"/>
                <w:sz w:val="16"/>
                <w:szCs w:val="16"/>
              </w:rPr>
            </w:pPr>
            <w:r w:rsidRPr="00AF1F43">
              <w:rPr>
                <w:rFonts w:ascii="Calibri" w:hAnsi="Calibri" w:cs="Calibri"/>
                <w:b/>
                <w:bCs/>
                <w:color w:val="000000"/>
                <w:sz w:val="16"/>
                <w:szCs w:val="16"/>
              </w:rPr>
              <w:t>14.100</w:t>
            </w:r>
          </w:p>
        </w:tc>
        <w:tc>
          <w:tcPr>
            <w:tcW w:w="840" w:type="dxa"/>
            <w:tcBorders>
              <w:top w:val="nil"/>
              <w:left w:val="nil"/>
              <w:bottom w:val="nil"/>
              <w:right w:val="single" w:sz="8" w:space="0" w:color="auto"/>
            </w:tcBorders>
            <w:shd w:val="clear" w:color="auto" w:fill="auto"/>
            <w:noWrap/>
            <w:vAlign w:val="center"/>
            <w:hideMark/>
          </w:tcPr>
          <w:p w:rsidR="002128DF" w:rsidRPr="00AF1F43" w:rsidRDefault="002128DF" w:rsidP="002128DF">
            <w:pPr>
              <w:jc w:val="right"/>
              <w:rPr>
                <w:rFonts w:ascii="Calibri" w:hAnsi="Calibri" w:cs="Calibri"/>
                <w:b/>
                <w:bCs/>
                <w:color w:val="000000"/>
                <w:sz w:val="16"/>
                <w:szCs w:val="16"/>
              </w:rPr>
            </w:pPr>
            <w:r w:rsidRPr="00AF1F43">
              <w:rPr>
                <w:rFonts w:ascii="Calibri" w:hAnsi="Calibri" w:cs="Calibri"/>
                <w:b/>
                <w:bCs/>
                <w:color w:val="000000"/>
                <w:sz w:val="16"/>
                <w:szCs w:val="16"/>
              </w:rPr>
              <w:t>0,06%</w:t>
            </w:r>
          </w:p>
        </w:tc>
      </w:tr>
      <w:tr w:rsidR="002128DF" w:rsidRPr="00AF1F43" w:rsidTr="002128DF">
        <w:trPr>
          <w:trHeight w:val="260"/>
          <w:jc w:val="center"/>
        </w:trPr>
        <w:tc>
          <w:tcPr>
            <w:tcW w:w="3480" w:type="dxa"/>
            <w:tcBorders>
              <w:top w:val="single" w:sz="4" w:space="0" w:color="auto"/>
              <w:left w:val="single" w:sz="8" w:space="0" w:color="auto"/>
              <w:bottom w:val="nil"/>
              <w:right w:val="single" w:sz="8" w:space="0" w:color="auto"/>
            </w:tcBorders>
            <w:shd w:val="clear" w:color="000000" w:fill="F2F2F2"/>
            <w:vAlign w:val="center"/>
            <w:hideMark/>
          </w:tcPr>
          <w:p w:rsidR="002128DF" w:rsidRPr="00AF1F43" w:rsidRDefault="002128DF" w:rsidP="002128DF">
            <w:pPr>
              <w:rPr>
                <w:rFonts w:ascii="Calibri" w:hAnsi="Calibri" w:cs="Calibri"/>
                <w:b/>
                <w:bCs/>
                <w:color w:val="000000"/>
                <w:sz w:val="16"/>
                <w:szCs w:val="16"/>
              </w:rPr>
            </w:pPr>
            <w:proofErr w:type="spellStart"/>
            <w:r w:rsidRPr="00AF1F43">
              <w:rPr>
                <w:rFonts w:ascii="Calibri" w:hAnsi="Calibri" w:cs="Calibri"/>
                <w:b/>
                <w:bCs/>
                <w:color w:val="000000"/>
                <w:sz w:val="16"/>
                <w:szCs w:val="16"/>
              </w:rPr>
              <w:t>ΣύνολοΕπιχ.Επενδ</w:t>
            </w:r>
            <w:proofErr w:type="spellEnd"/>
            <w:r w:rsidRPr="00AF1F43">
              <w:rPr>
                <w:rFonts w:ascii="Calibri" w:hAnsi="Calibri" w:cs="Calibri"/>
                <w:b/>
                <w:bCs/>
                <w:color w:val="000000"/>
                <w:sz w:val="16"/>
                <w:szCs w:val="16"/>
              </w:rPr>
              <w:t>.</w:t>
            </w:r>
          </w:p>
        </w:tc>
        <w:tc>
          <w:tcPr>
            <w:tcW w:w="1120" w:type="dxa"/>
            <w:tcBorders>
              <w:top w:val="single" w:sz="4" w:space="0" w:color="auto"/>
              <w:left w:val="nil"/>
              <w:bottom w:val="nil"/>
              <w:right w:val="single" w:sz="8" w:space="0" w:color="auto"/>
            </w:tcBorders>
            <w:shd w:val="clear" w:color="000000" w:fill="F2F2F2"/>
            <w:noWrap/>
            <w:vAlign w:val="center"/>
            <w:hideMark/>
          </w:tcPr>
          <w:p w:rsidR="002128DF" w:rsidRPr="00AF1F43" w:rsidRDefault="002128DF" w:rsidP="002128DF">
            <w:pPr>
              <w:jc w:val="right"/>
              <w:rPr>
                <w:rFonts w:ascii="Calibri" w:hAnsi="Calibri" w:cs="Calibri"/>
                <w:b/>
                <w:bCs/>
                <w:color w:val="000000"/>
                <w:sz w:val="16"/>
                <w:szCs w:val="16"/>
              </w:rPr>
            </w:pPr>
            <w:r w:rsidRPr="00AF1F43">
              <w:rPr>
                <w:rFonts w:ascii="Calibri" w:hAnsi="Calibri" w:cs="Calibri"/>
                <w:b/>
                <w:bCs/>
                <w:color w:val="000000"/>
                <w:sz w:val="16"/>
                <w:szCs w:val="16"/>
              </w:rPr>
              <w:t>0</w:t>
            </w:r>
          </w:p>
        </w:tc>
        <w:tc>
          <w:tcPr>
            <w:tcW w:w="1080" w:type="dxa"/>
            <w:tcBorders>
              <w:top w:val="single" w:sz="4" w:space="0" w:color="auto"/>
              <w:left w:val="nil"/>
              <w:bottom w:val="nil"/>
              <w:right w:val="single" w:sz="8" w:space="0" w:color="auto"/>
            </w:tcBorders>
            <w:shd w:val="clear" w:color="000000" w:fill="F2F2F2"/>
            <w:noWrap/>
            <w:vAlign w:val="center"/>
            <w:hideMark/>
          </w:tcPr>
          <w:p w:rsidR="002128DF" w:rsidRPr="00AF1F43" w:rsidRDefault="002128DF" w:rsidP="002128DF">
            <w:pPr>
              <w:jc w:val="right"/>
              <w:rPr>
                <w:rFonts w:ascii="Calibri" w:hAnsi="Calibri" w:cs="Calibri"/>
                <w:b/>
                <w:bCs/>
                <w:color w:val="000000"/>
                <w:sz w:val="16"/>
                <w:szCs w:val="16"/>
              </w:rPr>
            </w:pPr>
            <w:r w:rsidRPr="00AF1F43">
              <w:rPr>
                <w:rFonts w:ascii="Calibri" w:hAnsi="Calibri" w:cs="Calibri"/>
                <w:b/>
                <w:bCs/>
                <w:color w:val="000000"/>
                <w:sz w:val="16"/>
                <w:szCs w:val="16"/>
              </w:rPr>
              <w:t>5.937.724</w:t>
            </w:r>
          </w:p>
        </w:tc>
        <w:tc>
          <w:tcPr>
            <w:tcW w:w="1020" w:type="dxa"/>
            <w:tcBorders>
              <w:top w:val="single" w:sz="4" w:space="0" w:color="auto"/>
              <w:left w:val="nil"/>
              <w:bottom w:val="nil"/>
              <w:right w:val="single" w:sz="8" w:space="0" w:color="auto"/>
            </w:tcBorders>
            <w:shd w:val="clear" w:color="000000" w:fill="F2F2F2"/>
            <w:noWrap/>
            <w:vAlign w:val="center"/>
            <w:hideMark/>
          </w:tcPr>
          <w:p w:rsidR="002128DF" w:rsidRPr="00AF1F43" w:rsidRDefault="002128DF" w:rsidP="002128DF">
            <w:pPr>
              <w:jc w:val="right"/>
              <w:rPr>
                <w:rFonts w:ascii="Calibri" w:hAnsi="Calibri" w:cs="Calibri"/>
                <w:b/>
                <w:bCs/>
                <w:color w:val="000000"/>
                <w:sz w:val="16"/>
                <w:szCs w:val="16"/>
              </w:rPr>
            </w:pPr>
            <w:r w:rsidRPr="00AF1F43">
              <w:rPr>
                <w:rFonts w:ascii="Calibri" w:hAnsi="Calibri" w:cs="Calibri"/>
                <w:b/>
                <w:bCs/>
                <w:color w:val="000000"/>
                <w:sz w:val="16"/>
                <w:szCs w:val="16"/>
              </w:rPr>
              <w:t>0</w:t>
            </w:r>
          </w:p>
        </w:tc>
        <w:tc>
          <w:tcPr>
            <w:tcW w:w="1100" w:type="dxa"/>
            <w:tcBorders>
              <w:top w:val="single" w:sz="4" w:space="0" w:color="auto"/>
              <w:left w:val="nil"/>
              <w:bottom w:val="nil"/>
              <w:right w:val="single" w:sz="8" w:space="0" w:color="auto"/>
            </w:tcBorders>
            <w:shd w:val="clear" w:color="000000" w:fill="F2F2F2"/>
            <w:noWrap/>
            <w:vAlign w:val="center"/>
            <w:hideMark/>
          </w:tcPr>
          <w:p w:rsidR="002128DF" w:rsidRPr="00AF1F43" w:rsidRDefault="002128DF" w:rsidP="002128DF">
            <w:pPr>
              <w:jc w:val="right"/>
              <w:rPr>
                <w:rFonts w:ascii="Calibri" w:hAnsi="Calibri" w:cs="Calibri"/>
                <w:b/>
                <w:bCs/>
                <w:color w:val="000000"/>
                <w:sz w:val="16"/>
                <w:szCs w:val="16"/>
              </w:rPr>
            </w:pPr>
            <w:r w:rsidRPr="00AF1F43">
              <w:rPr>
                <w:rFonts w:ascii="Calibri" w:hAnsi="Calibri" w:cs="Calibri"/>
                <w:b/>
                <w:bCs/>
                <w:color w:val="000000"/>
                <w:sz w:val="16"/>
                <w:szCs w:val="16"/>
              </w:rPr>
              <w:t>0</w:t>
            </w:r>
          </w:p>
        </w:tc>
        <w:tc>
          <w:tcPr>
            <w:tcW w:w="980" w:type="dxa"/>
            <w:tcBorders>
              <w:top w:val="single" w:sz="4" w:space="0" w:color="auto"/>
              <w:left w:val="nil"/>
              <w:bottom w:val="nil"/>
              <w:right w:val="single" w:sz="8" w:space="0" w:color="auto"/>
            </w:tcBorders>
            <w:shd w:val="clear" w:color="000000" w:fill="F2F2F2"/>
            <w:noWrap/>
            <w:vAlign w:val="center"/>
            <w:hideMark/>
          </w:tcPr>
          <w:p w:rsidR="002128DF" w:rsidRPr="00AF1F43" w:rsidRDefault="002128DF" w:rsidP="002128DF">
            <w:pPr>
              <w:jc w:val="right"/>
              <w:rPr>
                <w:rFonts w:ascii="Calibri" w:hAnsi="Calibri" w:cs="Calibri"/>
                <w:b/>
                <w:bCs/>
                <w:color w:val="000000"/>
                <w:sz w:val="16"/>
                <w:szCs w:val="16"/>
              </w:rPr>
            </w:pPr>
            <w:r w:rsidRPr="00AF1F43">
              <w:rPr>
                <w:rFonts w:ascii="Calibri" w:hAnsi="Calibri" w:cs="Calibri"/>
                <w:b/>
                <w:bCs/>
                <w:color w:val="000000"/>
                <w:sz w:val="16"/>
                <w:szCs w:val="16"/>
              </w:rPr>
              <w:t>0</w:t>
            </w:r>
          </w:p>
        </w:tc>
        <w:tc>
          <w:tcPr>
            <w:tcW w:w="1180" w:type="dxa"/>
            <w:tcBorders>
              <w:top w:val="single" w:sz="4" w:space="0" w:color="auto"/>
              <w:left w:val="nil"/>
              <w:bottom w:val="nil"/>
              <w:right w:val="single" w:sz="8" w:space="0" w:color="auto"/>
            </w:tcBorders>
            <w:shd w:val="clear" w:color="000000" w:fill="F2F2F2"/>
            <w:noWrap/>
            <w:vAlign w:val="center"/>
            <w:hideMark/>
          </w:tcPr>
          <w:p w:rsidR="002128DF" w:rsidRPr="00AF1F43" w:rsidRDefault="002128DF" w:rsidP="002128DF">
            <w:pPr>
              <w:jc w:val="right"/>
              <w:rPr>
                <w:rFonts w:ascii="Calibri" w:hAnsi="Calibri" w:cs="Calibri"/>
                <w:b/>
                <w:bCs/>
                <w:color w:val="000000"/>
                <w:sz w:val="16"/>
                <w:szCs w:val="16"/>
              </w:rPr>
            </w:pPr>
            <w:r w:rsidRPr="00AF1F43">
              <w:rPr>
                <w:rFonts w:ascii="Calibri" w:hAnsi="Calibri" w:cs="Calibri"/>
                <w:b/>
                <w:bCs/>
                <w:color w:val="000000"/>
                <w:sz w:val="16"/>
                <w:szCs w:val="16"/>
              </w:rPr>
              <w:t>0</w:t>
            </w:r>
          </w:p>
        </w:tc>
        <w:tc>
          <w:tcPr>
            <w:tcW w:w="1120" w:type="dxa"/>
            <w:tcBorders>
              <w:top w:val="single" w:sz="4" w:space="0" w:color="auto"/>
              <w:left w:val="nil"/>
              <w:bottom w:val="nil"/>
              <w:right w:val="single" w:sz="8" w:space="0" w:color="auto"/>
            </w:tcBorders>
            <w:shd w:val="clear" w:color="000000" w:fill="F2F2F2"/>
            <w:noWrap/>
            <w:vAlign w:val="center"/>
            <w:hideMark/>
          </w:tcPr>
          <w:p w:rsidR="002128DF" w:rsidRPr="00AF1F43" w:rsidRDefault="002128DF" w:rsidP="002128DF">
            <w:pPr>
              <w:jc w:val="right"/>
              <w:rPr>
                <w:rFonts w:ascii="Calibri" w:hAnsi="Calibri" w:cs="Calibri"/>
                <w:b/>
                <w:bCs/>
                <w:color w:val="000000"/>
                <w:sz w:val="16"/>
                <w:szCs w:val="16"/>
              </w:rPr>
            </w:pPr>
            <w:r w:rsidRPr="00AF1F43">
              <w:rPr>
                <w:rFonts w:ascii="Calibri" w:hAnsi="Calibri" w:cs="Calibri"/>
                <w:b/>
                <w:bCs/>
                <w:color w:val="000000"/>
                <w:sz w:val="16"/>
                <w:szCs w:val="16"/>
              </w:rPr>
              <w:t>0</w:t>
            </w:r>
          </w:p>
        </w:tc>
        <w:tc>
          <w:tcPr>
            <w:tcW w:w="1060" w:type="dxa"/>
            <w:tcBorders>
              <w:top w:val="single" w:sz="4" w:space="0" w:color="auto"/>
              <w:left w:val="nil"/>
              <w:bottom w:val="nil"/>
              <w:right w:val="single" w:sz="8" w:space="0" w:color="auto"/>
            </w:tcBorders>
            <w:shd w:val="clear" w:color="000000" w:fill="F2F2F2"/>
            <w:noWrap/>
            <w:vAlign w:val="center"/>
            <w:hideMark/>
          </w:tcPr>
          <w:p w:rsidR="002128DF" w:rsidRPr="00AF1F43" w:rsidRDefault="002128DF" w:rsidP="002128DF">
            <w:pPr>
              <w:jc w:val="right"/>
              <w:rPr>
                <w:rFonts w:ascii="Calibri" w:hAnsi="Calibri" w:cs="Calibri"/>
                <w:b/>
                <w:bCs/>
                <w:color w:val="000000"/>
                <w:sz w:val="16"/>
                <w:szCs w:val="16"/>
              </w:rPr>
            </w:pPr>
            <w:r w:rsidRPr="00AF1F43">
              <w:rPr>
                <w:rFonts w:ascii="Calibri" w:hAnsi="Calibri" w:cs="Calibri"/>
                <w:b/>
                <w:bCs/>
                <w:color w:val="000000"/>
                <w:sz w:val="16"/>
                <w:szCs w:val="16"/>
              </w:rPr>
              <w:t>0</w:t>
            </w:r>
          </w:p>
        </w:tc>
        <w:tc>
          <w:tcPr>
            <w:tcW w:w="1060" w:type="dxa"/>
            <w:tcBorders>
              <w:top w:val="single" w:sz="4" w:space="0" w:color="auto"/>
              <w:left w:val="nil"/>
              <w:bottom w:val="nil"/>
              <w:right w:val="single" w:sz="8" w:space="0" w:color="auto"/>
            </w:tcBorders>
            <w:shd w:val="clear" w:color="000000" w:fill="F2F2F2"/>
            <w:noWrap/>
            <w:vAlign w:val="center"/>
            <w:hideMark/>
          </w:tcPr>
          <w:p w:rsidR="002128DF" w:rsidRPr="00AF1F43" w:rsidRDefault="002128DF" w:rsidP="002128DF">
            <w:pPr>
              <w:jc w:val="right"/>
              <w:rPr>
                <w:rFonts w:ascii="Calibri" w:hAnsi="Calibri" w:cs="Calibri"/>
                <w:b/>
                <w:bCs/>
                <w:color w:val="000000"/>
                <w:sz w:val="16"/>
                <w:szCs w:val="16"/>
              </w:rPr>
            </w:pPr>
            <w:r w:rsidRPr="00AF1F43">
              <w:rPr>
                <w:rFonts w:ascii="Calibri" w:hAnsi="Calibri" w:cs="Calibri"/>
                <w:b/>
                <w:bCs/>
                <w:color w:val="000000"/>
                <w:sz w:val="16"/>
                <w:szCs w:val="16"/>
              </w:rPr>
              <w:t>5.937.724</w:t>
            </w:r>
          </w:p>
        </w:tc>
        <w:tc>
          <w:tcPr>
            <w:tcW w:w="840" w:type="dxa"/>
            <w:tcBorders>
              <w:top w:val="single" w:sz="4" w:space="0" w:color="auto"/>
              <w:left w:val="nil"/>
              <w:bottom w:val="nil"/>
              <w:right w:val="single" w:sz="8" w:space="0" w:color="auto"/>
            </w:tcBorders>
            <w:shd w:val="clear" w:color="000000" w:fill="F2F2F2"/>
            <w:noWrap/>
            <w:vAlign w:val="center"/>
            <w:hideMark/>
          </w:tcPr>
          <w:p w:rsidR="002128DF" w:rsidRPr="00AF1F43" w:rsidRDefault="002128DF" w:rsidP="002128DF">
            <w:pPr>
              <w:jc w:val="right"/>
              <w:rPr>
                <w:rFonts w:ascii="Calibri" w:hAnsi="Calibri" w:cs="Calibri"/>
                <w:b/>
                <w:bCs/>
                <w:color w:val="000000"/>
                <w:sz w:val="16"/>
                <w:szCs w:val="16"/>
              </w:rPr>
            </w:pPr>
            <w:r w:rsidRPr="00AF1F43">
              <w:rPr>
                <w:rFonts w:ascii="Calibri" w:hAnsi="Calibri" w:cs="Calibri"/>
                <w:b/>
                <w:bCs/>
                <w:color w:val="000000"/>
                <w:sz w:val="16"/>
                <w:szCs w:val="16"/>
              </w:rPr>
              <w:t>25,59%</w:t>
            </w:r>
          </w:p>
        </w:tc>
      </w:tr>
      <w:tr w:rsidR="002128DF" w:rsidRPr="00AF1F43" w:rsidTr="002128DF">
        <w:trPr>
          <w:trHeight w:val="270"/>
          <w:jc w:val="center"/>
        </w:trPr>
        <w:tc>
          <w:tcPr>
            <w:tcW w:w="3480" w:type="dxa"/>
            <w:tcBorders>
              <w:top w:val="double" w:sz="6" w:space="0" w:color="auto"/>
              <w:left w:val="single" w:sz="8" w:space="0" w:color="auto"/>
              <w:bottom w:val="double" w:sz="6" w:space="0" w:color="auto"/>
              <w:right w:val="single" w:sz="8" w:space="0" w:color="auto"/>
            </w:tcBorders>
            <w:shd w:val="clear" w:color="000000" w:fill="F2F2F2"/>
            <w:vAlign w:val="center"/>
            <w:hideMark/>
          </w:tcPr>
          <w:p w:rsidR="002128DF" w:rsidRPr="00AF1F43" w:rsidRDefault="002128DF" w:rsidP="002128DF">
            <w:pPr>
              <w:rPr>
                <w:rFonts w:ascii="Calibri" w:hAnsi="Calibri" w:cs="Calibri"/>
                <w:b/>
                <w:bCs/>
                <w:color w:val="000000"/>
                <w:sz w:val="16"/>
                <w:szCs w:val="16"/>
              </w:rPr>
            </w:pPr>
            <w:r w:rsidRPr="00AF1F43">
              <w:rPr>
                <w:rFonts w:ascii="Calibri" w:hAnsi="Calibri" w:cs="Calibri"/>
                <w:b/>
                <w:bCs/>
                <w:color w:val="000000"/>
                <w:sz w:val="16"/>
                <w:szCs w:val="16"/>
              </w:rPr>
              <w:t xml:space="preserve">Σύνολο </w:t>
            </w:r>
            <w:proofErr w:type="spellStart"/>
            <w:r w:rsidRPr="00AF1F43">
              <w:rPr>
                <w:rFonts w:ascii="Calibri" w:hAnsi="Calibri" w:cs="Calibri"/>
                <w:b/>
                <w:bCs/>
                <w:color w:val="000000"/>
                <w:sz w:val="16"/>
                <w:szCs w:val="16"/>
              </w:rPr>
              <w:t>Επιχορηγ</w:t>
            </w:r>
            <w:proofErr w:type="spellEnd"/>
            <w:r w:rsidRPr="00AF1F43">
              <w:rPr>
                <w:rFonts w:ascii="Calibri" w:hAnsi="Calibri" w:cs="Calibri"/>
                <w:b/>
                <w:bCs/>
                <w:color w:val="000000"/>
                <w:sz w:val="16"/>
                <w:szCs w:val="16"/>
              </w:rPr>
              <w:t>.</w:t>
            </w:r>
          </w:p>
        </w:tc>
        <w:tc>
          <w:tcPr>
            <w:tcW w:w="1120" w:type="dxa"/>
            <w:tcBorders>
              <w:top w:val="double" w:sz="6" w:space="0" w:color="auto"/>
              <w:left w:val="nil"/>
              <w:bottom w:val="double" w:sz="6" w:space="0" w:color="auto"/>
              <w:right w:val="single" w:sz="8" w:space="0" w:color="auto"/>
            </w:tcBorders>
            <w:shd w:val="clear" w:color="000000" w:fill="F2F2F2"/>
            <w:noWrap/>
            <w:vAlign w:val="center"/>
            <w:hideMark/>
          </w:tcPr>
          <w:p w:rsidR="002128DF" w:rsidRPr="00AF1F43" w:rsidRDefault="002128DF" w:rsidP="002128DF">
            <w:pPr>
              <w:jc w:val="right"/>
              <w:rPr>
                <w:rFonts w:ascii="Calibri" w:hAnsi="Calibri" w:cs="Calibri"/>
                <w:b/>
                <w:bCs/>
                <w:color w:val="000000"/>
                <w:sz w:val="16"/>
                <w:szCs w:val="16"/>
              </w:rPr>
            </w:pPr>
            <w:r w:rsidRPr="00AF1F43">
              <w:rPr>
                <w:rFonts w:ascii="Calibri" w:hAnsi="Calibri" w:cs="Calibri"/>
                <w:b/>
                <w:bCs/>
                <w:color w:val="000000"/>
                <w:sz w:val="16"/>
                <w:szCs w:val="16"/>
              </w:rPr>
              <w:t>4.508.615</w:t>
            </w:r>
          </w:p>
        </w:tc>
        <w:tc>
          <w:tcPr>
            <w:tcW w:w="1080" w:type="dxa"/>
            <w:tcBorders>
              <w:top w:val="double" w:sz="6" w:space="0" w:color="auto"/>
              <w:left w:val="nil"/>
              <w:bottom w:val="double" w:sz="6" w:space="0" w:color="auto"/>
              <w:right w:val="single" w:sz="8" w:space="0" w:color="auto"/>
            </w:tcBorders>
            <w:shd w:val="clear" w:color="000000" w:fill="F2F2F2"/>
            <w:noWrap/>
            <w:vAlign w:val="center"/>
            <w:hideMark/>
          </w:tcPr>
          <w:p w:rsidR="002128DF" w:rsidRPr="00AF1F43" w:rsidRDefault="002128DF" w:rsidP="002128DF">
            <w:pPr>
              <w:jc w:val="right"/>
              <w:rPr>
                <w:rFonts w:ascii="Calibri" w:hAnsi="Calibri" w:cs="Calibri"/>
                <w:b/>
                <w:bCs/>
                <w:color w:val="000000"/>
                <w:sz w:val="16"/>
                <w:szCs w:val="16"/>
              </w:rPr>
            </w:pPr>
            <w:r w:rsidRPr="00AF1F43">
              <w:rPr>
                <w:rFonts w:ascii="Calibri" w:hAnsi="Calibri" w:cs="Calibri"/>
                <w:b/>
                <w:bCs/>
                <w:color w:val="000000"/>
                <w:sz w:val="16"/>
                <w:szCs w:val="16"/>
              </w:rPr>
              <w:t>6.668.121</w:t>
            </w:r>
          </w:p>
        </w:tc>
        <w:tc>
          <w:tcPr>
            <w:tcW w:w="1020" w:type="dxa"/>
            <w:tcBorders>
              <w:top w:val="double" w:sz="6" w:space="0" w:color="auto"/>
              <w:left w:val="nil"/>
              <w:bottom w:val="double" w:sz="6" w:space="0" w:color="auto"/>
              <w:right w:val="single" w:sz="8" w:space="0" w:color="auto"/>
            </w:tcBorders>
            <w:shd w:val="clear" w:color="000000" w:fill="F2F2F2"/>
            <w:noWrap/>
            <w:vAlign w:val="center"/>
            <w:hideMark/>
          </w:tcPr>
          <w:p w:rsidR="002128DF" w:rsidRPr="00AF1F43" w:rsidRDefault="002128DF" w:rsidP="002128DF">
            <w:pPr>
              <w:jc w:val="right"/>
              <w:rPr>
                <w:rFonts w:ascii="Calibri" w:hAnsi="Calibri" w:cs="Calibri"/>
                <w:b/>
                <w:bCs/>
                <w:color w:val="000000"/>
                <w:sz w:val="16"/>
                <w:szCs w:val="16"/>
              </w:rPr>
            </w:pPr>
            <w:r w:rsidRPr="00AF1F43">
              <w:rPr>
                <w:rFonts w:ascii="Calibri" w:hAnsi="Calibri" w:cs="Calibri"/>
                <w:b/>
                <w:bCs/>
                <w:color w:val="000000"/>
                <w:sz w:val="16"/>
                <w:szCs w:val="16"/>
              </w:rPr>
              <w:t>0</w:t>
            </w:r>
          </w:p>
        </w:tc>
        <w:tc>
          <w:tcPr>
            <w:tcW w:w="1100" w:type="dxa"/>
            <w:tcBorders>
              <w:top w:val="double" w:sz="6" w:space="0" w:color="auto"/>
              <w:left w:val="nil"/>
              <w:bottom w:val="double" w:sz="6" w:space="0" w:color="auto"/>
              <w:right w:val="single" w:sz="8" w:space="0" w:color="auto"/>
            </w:tcBorders>
            <w:shd w:val="clear" w:color="000000" w:fill="F2F2F2"/>
            <w:noWrap/>
            <w:vAlign w:val="center"/>
            <w:hideMark/>
          </w:tcPr>
          <w:p w:rsidR="002128DF" w:rsidRPr="00AF1F43" w:rsidRDefault="002128DF" w:rsidP="002128DF">
            <w:pPr>
              <w:jc w:val="right"/>
              <w:rPr>
                <w:rFonts w:ascii="Calibri" w:hAnsi="Calibri" w:cs="Calibri"/>
                <w:b/>
                <w:bCs/>
                <w:color w:val="000000"/>
                <w:sz w:val="16"/>
                <w:szCs w:val="16"/>
              </w:rPr>
            </w:pPr>
            <w:r w:rsidRPr="00AF1F43">
              <w:rPr>
                <w:rFonts w:ascii="Calibri" w:hAnsi="Calibri" w:cs="Calibri"/>
                <w:b/>
                <w:bCs/>
                <w:color w:val="000000"/>
                <w:sz w:val="16"/>
                <w:szCs w:val="16"/>
              </w:rPr>
              <w:t>0</w:t>
            </w:r>
          </w:p>
        </w:tc>
        <w:tc>
          <w:tcPr>
            <w:tcW w:w="980" w:type="dxa"/>
            <w:tcBorders>
              <w:top w:val="double" w:sz="6" w:space="0" w:color="auto"/>
              <w:left w:val="nil"/>
              <w:bottom w:val="double" w:sz="6" w:space="0" w:color="auto"/>
              <w:right w:val="single" w:sz="8" w:space="0" w:color="auto"/>
            </w:tcBorders>
            <w:shd w:val="clear" w:color="000000" w:fill="F2F2F2"/>
            <w:noWrap/>
            <w:vAlign w:val="center"/>
            <w:hideMark/>
          </w:tcPr>
          <w:p w:rsidR="002128DF" w:rsidRPr="00AF1F43" w:rsidRDefault="002128DF" w:rsidP="002128DF">
            <w:pPr>
              <w:jc w:val="right"/>
              <w:rPr>
                <w:rFonts w:ascii="Calibri" w:hAnsi="Calibri" w:cs="Calibri"/>
                <w:b/>
                <w:bCs/>
                <w:color w:val="000000"/>
                <w:sz w:val="16"/>
                <w:szCs w:val="16"/>
              </w:rPr>
            </w:pPr>
            <w:r w:rsidRPr="00AF1F43">
              <w:rPr>
                <w:rFonts w:ascii="Calibri" w:hAnsi="Calibri" w:cs="Calibri"/>
                <w:b/>
                <w:bCs/>
                <w:color w:val="000000"/>
                <w:sz w:val="16"/>
                <w:szCs w:val="16"/>
              </w:rPr>
              <w:t>0</w:t>
            </w:r>
          </w:p>
        </w:tc>
        <w:tc>
          <w:tcPr>
            <w:tcW w:w="1180" w:type="dxa"/>
            <w:tcBorders>
              <w:top w:val="double" w:sz="6" w:space="0" w:color="auto"/>
              <w:left w:val="nil"/>
              <w:bottom w:val="double" w:sz="6" w:space="0" w:color="auto"/>
              <w:right w:val="single" w:sz="8" w:space="0" w:color="auto"/>
            </w:tcBorders>
            <w:shd w:val="clear" w:color="000000" w:fill="F2F2F2"/>
            <w:noWrap/>
            <w:vAlign w:val="center"/>
            <w:hideMark/>
          </w:tcPr>
          <w:p w:rsidR="002128DF" w:rsidRPr="00AF1F43" w:rsidRDefault="002128DF" w:rsidP="002128DF">
            <w:pPr>
              <w:jc w:val="right"/>
              <w:rPr>
                <w:rFonts w:ascii="Calibri" w:hAnsi="Calibri" w:cs="Calibri"/>
                <w:b/>
                <w:bCs/>
                <w:color w:val="000000"/>
                <w:sz w:val="16"/>
                <w:szCs w:val="16"/>
              </w:rPr>
            </w:pPr>
            <w:r w:rsidRPr="00AF1F43">
              <w:rPr>
                <w:rFonts w:ascii="Calibri" w:hAnsi="Calibri" w:cs="Calibri"/>
                <w:b/>
                <w:bCs/>
                <w:color w:val="000000"/>
                <w:sz w:val="16"/>
                <w:szCs w:val="16"/>
              </w:rPr>
              <w:t>0</w:t>
            </w:r>
          </w:p>
        </w:tc>
        <w:tc>
          <w:tcPr>
            <w:tcW w:w="1120" w:type="dxa"/>
            <w:tcBorders>
              <w:top w:val="double" w:sz="6" w:space="0" w:color="auto"/>
              <w:left w:val="nil"/>
              <w:bottom w:val="double" w:sz="6" w:space="0" w:color="auto"/>
              <w:right w:val="single" w:sz="8" w:space="0" w:color="auto"/>
            </w:tcBorders>
            <w:shd w:val="clear" w:color="000000" w:fill="F2F2F2"/>
            <w:noWrap/>
            <w:vAlign w:val="center"/>
            <w:hideMark/>
          </w:tcPr>
          <w:p w:rsidR="002128DF" w:rsidRPr="00AF1F43" w:rsidRDefault="002128DF" w:rsidP="002128DF">
            <w:pPr>
              <w:jc w:val="right"/>
              <w:rPr>
                <w:rFonts w:ascii="Calibri" w:hAnsi="Calibri" w:cs="Calibri"/>
                <w:b/>
                <w:bCs/>
                <w:color w:val="000000"/>
                <w:sz w:val="16"/>
                <w:szCs w:val="16"/>
              </w:rPr>
            </w:pPr>
            <w:r w:rsidRPr="00AF1F43">
              <w:rPr>
                <w:rFonts w:ascii="Calibri" w:hAnsi="Calibri" w:cs="Calibri"/>
                <w:b/>
                <w:bCs/>
                <w:color w:val="000000"/>
                <w:sz w:val="16"/>
                <w:szCs w:val="16"/>
              </w:rPr>
              <w:t>0</w:t>
            </w:r>
          </w:p>
        </w:tc>
        <w:tc>
          <w:tcPr>
            <w:tcW w:w="1060" w:type="dxa"/>
            <w:tcBorders>
              <w:top w:val="double" w:sz="6" w:space="0" w:color="auto"/>
              <w:left w:val="nil"/>
              <w:bottom w:val="double" w:sz="6" w:space="0" w:color="auto"/>
              <w:right w:val="single" w:sz="8" w:space="0" w:color="auto"/>
            </w:tcBorders>
            <w:shd w:val="clear" w:color="000000" w:fill="F2F2F2"/>
            <w:noWrap/>
            <w:vAlign w:val="center"/>
            <w:hideMark/>
          </w:tcPr>
          <w:p w:rsidR="002128DF" w:rsidRPr="00AF1F43" w:rsidRDefault="002128DF" w:rsidP="002128DF">
            <w:pPr>
              <w:jc w:val="right"/>
              <w:rPr>
                <w:rFonts w:ascii="Calibri" w:hAnsi="Calibri" w:cs="Calibri"/>
                <w:b/>
                <w:bCs/>
                <w:color w:val="000000"/>
                <w:sz w:val="16"/>
                <w:szCs w:val="16"/>
              </w:rPr>
            </w:pPr>
            <w:r w:rsidRPr="00AF1F43">
              <w:rPr>
                <w:rFonts w:ascii="Calibri" w:hAnsi="Calibri" w:cs="Calibri"/>
                <w:b/>
                <w:bCs/>
                <w:color w:val="000000"/>
                <w:sz w:val="16"/>
                <w:szCs w:val="16"/>
              </w:rPr>
              <w:t>481.450</w:t>
            </w:r>
          </w:p>
        </w:tc>
        <w:tc>
          <w:tcPr>
            <w:tcW w:w="1060" w:type="dxa"/>
            <w:tcBorders>
              <w:top w:val="double" w:sz="6" w:space="0" w:color="auto"/>
              <w:left w:val="nil"/>
              <w:bottom w:val="double" w:sz="6" w:space="0" w:color="auto"/>
              <w:right w:val="single" w:sz="8" w:space="0" w:color="auto"/>
            </w:tcBorders>
            <w:shd w:val="clear" w:color="000000" w:fill="F2F2F2"/>
            <w:noWrap/>
            <w:vAlign w:val="center"/>
            <w:hideMark/>
          </w:tcPr>
          <w:p w:rsidR="002128DF" w:rsidRPr="00AF1F43" w:rsidRDefault="002128DF" w:rsidP="002128DF">
            <w:pPr>
              <w:jc w:val="right"/>
              <w:rPr>
                <w:rFonts w:ascii="Calibri" w:hAnsi="Calibri" w:cs="Calibri"/>
                <w:b/>
                <w:bCs/>
                <w:color w:val="000000"/>
                <w:sz w:val="16"/>
                <w:szCs w:val="16"/>
              </w:rPr>
            </w:pPr>
            <w:r w:rsidRPr="00AF1F43">
              <w:rPr>
                <w:rFonts w:ascii="Calibri" w:hAnsi="Calibri" w:cs="Calibri"/>
                <w:b/>
                <w:bCs/>
                <w:color w:val="000000"/>
                <w:sz w:val="16"/>
                <w:szCs w:val="16"/>
              </w:rPr>
              <w:t>11.658.186</w:t>
            </w:r>
          </w:p>
        </w:tc>
        <w:tc>
          <w:tcPr>
            <w:tcW w:w="840" w:type="dxa"/>
            <w:tcBorders>
              <w:top w:val="double" w:sz="6" w:space="0" w:color="auto"/>
              <w:left w:val="nil"/>
              <w:bottom w:val="double" w:sz="6" w:space="0" w:color="auto"/>
              <w:right w:val="single" w:sz="8" w:space="0" w:color="auto"/>
            </w:tcBorders>
            <w:shd w:val="clear" w:color="000000" w:fill="F2F2F2"/>
            <w:noWrap/>
            <w:vAlign w:val="center"/>
            <w:hideMark/>
          </w:tcPr>
          <w:p w:rsidR="002128DF" w:rsidRPr="00AF1F43" w:rsidRDefault="002128DF" w:rsidP="002128DF">
            <w:pPr>
              <w:jc w:val="right"/>
              <w:rPr>
                <w:rFonts w:ascii="Calibri" w:hAnsi="Calibri" w:cs="Calibri"/>
                <w:b/>
                <w:bCs/>
                <w:color w:val="000000"/>
                <w:sz w:val="16"/>
                <w:szCs w:val="16"/>
              </w:rPr>
            </w:pPr>
            <w:r w:rsidRPr="00AF1F43">
              <w:rPr>
                <w:rFonts w:ascii="Calibri" w:hAnsi="Calibri" w:cs="Calibri"/>
                <w:b/>
                <w:bCs/>
                <w:color w:val="000000"/>
                <w:sz w:val="16"/>
                <w:szCs w:val="16"/>
              </w:rPr>
              <w:t>50,24%</w:t>
            </w:r>
          </w:p>
        </w:tc>
      </w:tr>
      <w:tr w:rsidR="002128DF" w:rsidRPr="00AF1F43" w:rsidTr="002128DF">
        <w:trPr>
          <w:trHeight w:val="260"/>
          <w:jc w:val="center"/>
        </w:trPr>
        <w:tc>
          <w:tcPr>
            <w:tcW w:w="3480" w:type="dxa"/>
            <w:tcBorders>
              <w:top w:val="nil"/>
              <w:left w:val="single" w:sz="8" w:space="0" w:color="auto"/>
              <w:bottom w:val="single" w:sz="4" w:space="0" w:color="auto"/>
              <w:right w:val="single" w:sz="8" w:space="0" w:color="auto"/>
            </w:tcBorders>
            <w:shd w:val="clear" w:color="auto" w:fill="auto"/>
            <w:vAlign w:val="center"/>
            <w:hideMark/>
          </w:tcPr>
          <w:p w:rsidR="002128DF" w:rsidRPr="00AF1F43" w:rsidRDefault="002128DF" w:rsidP="002128DF">
            <w:pPr>
              <w:rPr>
                <w:rFonts w:ascii="Calibri" w:hAnsi="Calibri" w:cs="Calibri"/>
                <w:color w:val="000000"/>
                <w:sz w:val="16"/>
                <w:szCs w:val="16"/>
              </w:rPr>
            </w:pPr>
            <w:r w:rsidRPr="00AF1F43">
              <w:rPr>
                <w:rFonts w:ascii="Calibri" w:hAnsi="Calibri" w:cs="Calibri"/>
                <w:color w:val="000000"/>
                <w:sz w:val="16"/>
                <w:szCs w:val="16"/>
              </w:rPr>
              <w:t>Δάνεια</w:t>
            </w:r>
          </w:p>
        </w:tc>
        <w:tc>
          <w:tcPr>
            <w:tcW w:w="1120" w:type="dxa"/>
            <w:tcBorders>
              <w:top w:val="nil"/>
              <w:left w:val="nil"/>
              <w:bottom w:val="single" w:sz="4" w:space="0" w:color="auto"/>
              <w:right w:val="single" w:sz="8" w:space="0" w:color="auto"/>
            </w:tcBorders>
            <w:shd w:val="clear" w:color="auto" w:fill="auto"/>
            <w:noWrap/>
            <w:vAlign w:val="center"/>
            <w:hideMark/>
          </w:tcPr>
          <w:p w:rsidR="002128DF" w:rsidRPr="00AF1F43" w:rsidRDefault="002128DF" w:rsidP="002128DF">
            <w:pPr>
              <w:rPr>
                <w:rFonts w:ascii="Calibri" w:hAnsi="Calibri" w:cs="Calibri"/>
                <w:b/>
                <w:bCs/>
                <w:color w:val="000000"/>
                <w:sz w:val="16"/>
                <w:szCs w:val="16"/>
              </w:rPr>
            </w:pPr>
            <w:r w:rsidRPr="00AF1F43">
              <w:rPr>
                <w:rFonts w:ascii="Calibri" w:hAnsi="Calibri" w:cs="Calibri"/>
                <w:b/>
                <w:bCs/>
                <w:color w:val="000000"/>
                <w:sz w:val="16"/>
                <w:szCs w:val="16"/>
              </w:rPr>
              <w:t> </w:t>
            </w:r>
          </w:p>
        </w:tc>
        <w:tc>
          <w:tcPr>
            <w:tcW w:w="1080" w:type="dxa"/>
            <w:tcBorders>
              <w:top w:val="nil"/>
              <w:left w:val="nil"/>
              <w:bottom w:val="single" w:sz="4" w:space="0" w:color="auto"/>
              <w:right w:val="single" w:sz="8" w:space="0" w:color="auto"/>
            </w:tcBorders>
            <w:shd w:val="clear" w:color="auto" w:fill="auto"/>
            <w:noWrap/>
            <w:vAlign w:val="center"/>
            <w:hideMark/>
          </w:tcPr>
          <w:p w:rsidR="002128DF" w:rsidRPr="00AF1F43" w:rsidRDefault="002128DF" w:rsidP="002128DF">
            <w:pPr>
              <w:rPr>
                <w:rFonts w:ascii="Calibri" w:hAnsi="Calibri" w:cs="Calibri"/>
                <w:b/>
                <w:bCs/>
                <w:color w:val="000000"/>
                <w:sz w:val="16"/>
                <w:szCs w:val="16"/>
              </w:rPr>
            </w:pPr>
            <w:r w:rsidRPr="00AF1F43">
              <w:rPr>
                <w:rFonts w:ascii="Calibri" w:hAnsi="Calibri" w:cs="Calibri"/>
                <w:b/>
                <w:bCs/>
                <w:color w:val="000000"/>
                <w:sz w:val="16"/>
                <w:szCs w:val="16"/>
              </w:rPr>
              <w:t> </w:t>
            </w:r>
          </w:p>
        </w:tc>
        <w:tc>
          <w:tcPr>
            <w:tcW w:w="1020" w:type="dxa"/>
            <w:tcBorders>
              <w:top w:val="nil"/>
              <w:left w:val="nil"/>
              <w:bottom w:val="single" w:sz="4" w:space="0" w:color="auto"/>
              <w:right w:val="single" w:sz="8" w:space="0" w:color="auto"/>
            </w:tcBorders>
            <w:shd w:val="clear" w:color="auto" w:fill="auto"/>
            <w:noWrap/>
            <w:vAlign w:val="center"/>
            <w:hideMark/>
          </w:tcPr>
          <w:p w:rsidR="002128DF" w:rsidRPr="00AF1F43" w:rsidRDefault="002128DF" w:rsidP="002128DF">
            <w:pPr>
              <w:rPr>
                <w:rFonts w:ascii="Calibri" w:hAnsi="Calibri" w:cs="Calibri"/>
                <w:b/>
                <w:bCs/>
                <w:color w:val="000000"/>
                <w:sz w:val="16"/>
                <w:szCs w:val="16"/>
              </w:rPr>
            </w:pPr>
            <w:r w:rsidRPr="00AF1F43">
              <w:rPr>
                <w:rFonts w:ascii="Calibri" w:hAnsi="Calibri" w:cs="Calibri"/>
                <w:b/>
                <w:bCs/>
                <w:color w:val="000000"/>
                <w:sz w:val="16"/>
                <w:szCs w:val="16"/>
              </w:rPr>
              <w:t> </w:t>
            </w:r>
          </w:p>
        </w:tc>
        <w:tc>
          <w:tcPr>
            <w:tcW w:w="1100" w:type="dxa"/>
            <w:tcBorders>
              <w:top w:val="nil"/>
              <w:left w:val="nil"/>
              <w:bottom w:val="single" w:sz="4" w:space="0" w:color="auto"/>
              <w:right w:val="single" w:sz="8" w:space="0" w:color="auto"/>
            </w:tcBorders>
            <w:shd w:val="clear" w:color="auto" w:fill="auto"/>
            <w:noWrap/>
            <w:vAlign w:val="center"/>
            <w:hideMark/>
          </w:tcPr>
          <w:p w:rsidR="002128DF" w:rsidRPr="00AF1F43" w:rsidRDefault="002128DF" w:rsidP="002128DF">
            <w:pPr>
              <w:rPr>
                <w:rFonts w:ascii="Calibri" w:hAnsi="Calibri" w:cs="Calibri"/>
                <w:b/>
                <w:bCs/>
                <w:color w:val="000000"/>
                <w:sz w:val="16"/>
                <w:szCs w:val="16"/>
              </w:rPr>
            </w:pPr>
            <w:r w:rsidRPr="00AF1F43">
              <w:rPr>
                <w:rFonts w:ascii="Calibri" w:hAnsi="Calibri" w:cs="Calibri"/>
                <w:b/>
                <w:bCs/>
                <w:color w:val="000000"/>
                <w:sz w:val="16"/>
                <w:szCs w:val="16"/>
              </w:rPr>
              <w:t> </w:t>
            </w:r>
          </w:p>
        </w:tc>
        <w:tc>
          <w:tcPr>
            <w:tcW w:w="980" w:type="dxa"/>
            <w:tcBorders>
              <w:top w:val="nil"/>
              <w:left w:val="nil"/>
              <w:bottom w:val="single" w:sz="4" w:space="0" w:color="auto"/>
              <w:right w:val="single" w:sz="8" w:space="0" w:color="auto"/>
            </w:tcBorders>
            <w:shd w:val="clear" w:color="auto" w:fill="auto"/>
            <w:noWrap/>
            <w:vAlign w:val="center"/>
            <w:hideMark/>
          </w:tcPr>
          <w:p w:rsidR="002128DF" w:rsidRPr="00AF1F43" w:rsidRDefault="002128DF" w:rsidP="002128DF">
            <w:pPr>
              <w:jc w:val="right"/>
              <w:rPr>
                <w:rFonts w:ascii="Calibri" w:hAnsi="Calibri" w:cs="Calibri"/>
                <w:color w:val="000000"/>
                <w:sz w:val="16"/>
                <w:szCs w:val="16"/>
              </w:rPr>
            </w:pPr>
            <w:r w:rsidRPr="00AF1F43">
              <w:rPr>
                <w:rFonts w:ascii="Calibri" w:hAnsi="Calibri" w:cs="Calibri"/>
                <w:color w:val="000000"/>
                <w:sz w:val="16"/>
                <w:szCs w:val="16"/>
              </w:rPr>
              <w:t>200.000</w:t>
            </w:r>
          </w:p>
        </w:tc>
        <w:tc>
          <w:tcPr>
            <w:tcW w:w="1180" w:type="dxa"/>
            <w:tcBorders>
              <w:top w:val="nil"/>
              <w:left w:val="nil"/>
              <w:bottom w:val="single" w:sz="4" w:space="0" w:color="auto"/>
              <w:right w:val="single" w:sz="8" w:space="0" w:color="auto"/>
            </w:tcBorders>
            <w:shd w:val="clear" w:color="auto" w:fill="auto"/>
            <w:noWrap/>
            <w:vAlign w:val="center"/>
            <w:hideMark/>
          </w:tcPr>
          <w:p w:rsidR="002128DF" w:rsidRPr="00AF1F43" w:rsidRDefault="002128DF" w:rsidP="002128DF">
            <w:pPr>
              <w:rPr>
                <w:rFonts w:ascii="Calibri" w:hAnsi="Calibri" w:cs="Calibri"/>
                <w:b/>
                <w:bCs/>
                <w:color w:val="000000"/>
                <w:sz w:val="16"/>
                <w:szCs w:val="16"/>
              </w:rPr>
            </w:pPr>
            <w:r w:rsidRPr="00AF1F43">
              <w:rPr>
                <w:rFonts w:ascii="Calibri" w:hAnsi="Calibri" w:cs="Calibri"/>
                <w:b/>
                <w:bCs/>
                <w:color w:val="000000"/>
                <w:sz w:val="16"/>
                <w:szCs w:val="16"/>
              </w:rPr>
              <w:t> </w:t>
            </w:r>
          </w:p>
        </w:tc>
        <w:tc>
          <w:tcPr>
            <w:tcW w:w="1120" w:type="dxa"/>
            <w:tcBorders>
              <w:top w:val="nil"/>
              <w:left w:val="nil"/>
              <w:bottom w:val="single" w:sz="4" w:space="0" w:color="auto"/>
              <w:right w:val="single" w:sz="8" w:space="0" w:color="auto"/>
            </w:tcBorders>
            <w:shd w:val="clear" w:color="auto" w:fill="auto"/>
            <w:noWrap/>
            <w:vAlign w:val="center"/>
            <w:hideMark/>
          </w:tcPr>
          <w:p w:rsidR="002128DF" w:rsidRPr="00AF1F43" w:rsidRDefault="002128DF" w:rsidP="002128DF">
            <w:pPr>
              <w:rPr>
                <w:rFonts w:ascii="Calibri" w:hAnsi="Calibri" w:cs="Calibri"/>
                <w:b/>
                <w:bCs/>
                <w:color w:val="000000"/>
                <w:sz w:val="16"/>
                <w:szCs w:val="16"/>
              </w:rPr>
            </w:pPr>
            <w:r w:rsidRPr="00AF1F43">
              <w:rPr>
                <w:rFonts w:ascii="Calibri" w:hAnsi="Calibri" w:cs="Calibri"/>
                <w:b/>
                <w:bCs/>
                <w:color w:val="000000"/>
                <w:sz w:val="16"/>
                <w:szCs w:val="16"/>
              </w:rPr>
              <w:t> </w:t>
            </w:r>
          </w:p>
        </w:tc>
        <w:tc>
          <w:tcPr>
            <w:tcW w:w="1060" w:type="dxa"/>
            <w:tcBorders>
              <w:top w:val="nil"/>
              <w:left w:val="nil"/>
              <w:bottom w:val="single" w:sz="4" w:space="0" w:color="auto"/>
              <w:right w:val="single" w:sz="8" w:space="0" w:color="auto"/>
            </w:tcBorders>
            <w:shd w:val="clear" w:color="auto" w:fill="auto"/>
            <w:noWrap/>
            <w:vAlign w:val="center"/>
            <w:hideMark/>
          </w:tcPr>
          <w:p w:rsidR="002128DF" w:rsidRPr="00AF1F43" w:rsidRDefault="002128DF" w:rsidP="002128DF">
            <w:pPr>
              <w:rPr>
                <w:rFonts w:ascii="Calibri" w:hAnsi="Calibri" w:cs="Calibri"/>
                <w:b/>
                <w:bCs/>
                <w:color w:val="000000"/>
                <w:sz w:val="16"/>
                <w:szCs w:val="16"/>
              </w:rPr>
            </w:pPr>
            <w:r w:rsidRPr="00AF1F43">
              <w:rPr>
                <w:rFonts w:ascii="Calibri" w:hAnsi="Calibri" w:cs="Calibri"/>
                <w:b/>
                <w:bCs/>
                <w:color w:val="000000"/>
                <w:sz w:val="16"/>
                <w:szCs w:val="16"/>
              </w:rPr>
              <w:t> </w:t>
            </w:r>
          </w:p>
        </w:tc>
        <w:tc>
          <w:tcPr>
            <w:tcW w:w="1060" w:type="dxa"/>
            <w:tcBorders>
              <w:top w:val="single" w:sz="4" w:space="0" w:color="auto"/>
              <w:left w:val="nil"/>
              <w:bottom w:val="single" w:sz="4" w:space="0" w:color="auto"/>
              <w:right w:val="single" w:sz="8" w:space="0" w:color="auto"/>
            </w:tcBorders>
            <w:shd w:val="clear" w:color="auto" w:fill="auto"/>
            <w:noWrap/>
            <w:vAlign w:val="center"/>
            <w:hideMark/>
          </w:tcPr>
          <w:p w:rsidR="002128DF" w:rsidRPr="00AF1F43" w:rsidRDefault="002128DF" w:rsidP="002128DF">
            <w:pPr>
              <w:jc w:val="right"/>
              <w:rPr>
                <w:rFonts w:ascii="Calibri" w:hAnsi="Calibri" w:cs="Calibri"/>
                <w:b/>
                <w:bCs/>
                <w:color w:val="000000"/>
                <w:sz w:val="16"/>
                <w:szCs w:val="16"/>
              </w:rPr>
            </w:pPr>
            <w:r w:rsidRPr="00AF1F43">
              <w:rPr>
                <w:rFonts w:ascii="Calibri" w:hAnsi="Calibri" w:cs="Calibri"/>
                <w:b/>
                <w:bCs/>
                <w:color w:val="000000"/>
                <w:sz w:val="16"/>
                <w:szCs w:val="16"/>
              </w:rPr>
              <w:t>200.000</w:t>
            </w:r>
          </w:p>
        </w:tc>
        <w:tc>
          <w:tcPr>
            <w:tcW w:w="840" w:type="dxa"/>
            <w:tcBorders>
              <w:top w:val="single" w:sz="4" w:space="0" w:color="auto"/>
              <w:left w:val="nil"/>
              <w:bottom w:val="single" w:sz="4" w:space="0" w:color="auto"/>
              <w:right w:val="single" w:sz="8" w:space="0" w:color="auto"/>
            </w:tcBorders>
            <w:shd w:val="clear" w:color="auto" w:fill="auto"/>
            <w:noWrap/>
            <w:vAlign w:val="center"/>
            <w:hideMark/>
          </w:tcPr>
          <w:p w:rsidR="002128DF" w:rsidRPr="00AF1F43" w:rsidRDefault="002128DF" w:rsidP="002128DF">
            <w:pPr>
              <w:jc w:val="right"/>
              <w:rPr>
                <w:rFonts w:ascii="Calibri" w:hAnsi="Calibri" w:cs="Calibri"/>
                <w:b/>
                <w:bCs/>
                <w:color w:val="000000"/>
                <w:sz w:val="16"/>
                <w:szCs w:val="16"/>
              </w:rPr>
            </w:pPr>
            <w:r w:rsidRPr="00AF1F43">
              <w:rPr>
                <w:rFonts w:ascii="Calibri" w:hAnsi="Calibri" w:cs="Calibri"/>
                <w:b/>
                <w:bCs/>
                <w:color w:val="000000"/>
                <w:sz w:val="16"/>
                <w:szCs w:val="16"/>
              </w:rPr>
              <w:t>0,86%</w:t>
            </w:r>
          </w:p>
        </w:tc>
      </w:tr>
      <w:tr w:rsidR="002128DF" w:rsidRPr="00AF1F43" w:rsidTr="002128DF">
        <w:trPr>
          <w:trHeight w:val="250"/>
          <w:jc w:val="center"/>
        </w:trPr>
        <w:tc>
          <w:tcPr>
            <w:tcW w:w="3480" w:type="dxa"/>
            <w:tcBorders>
              <w:top w:val="nil"/>
              <w:left w:val="single" w:sz="8" w:space="0" w:color="auto"/>
              <w:bottom w:val="single" w:sz="4" w:space="0" w:color="auto"/>
              <w:right w:val="single" w:sz="8" w:space="0" w:color="auto"/>
            </w:tcBorders>
            <w:shd w:val="clear" w:color="auto" w:fill="auto"/>
            <w:vAlign w:val="center"/>
            <w:hideMark/>
          </w:tcPr>
          <w:p w:rsidR="002128DF" w:rsidRPr="00AF1F43" w:rsidRDefault="002128DF" w:rsidP="002128DF">
            <w:pPr>
              <w:rPr>
                <w:rFonts w:ascii="Calibri" w:hAnsi="Calibri" w:cs="Calibri"/>
                <w:color w:val="000000"/>
                <w:sz w:val="16"/>
                <w:szCs w:val="16"/>
              </w:rPr>
            </w:pPr>
            <w:r w:rsidRPr="00AF1F43">
              <w:rPr>
                <w:rFonts w:ascii="Calibri" w:hAnsi="Calibri" w:cs="Calibri"/>
                <w:color w:val="000000"/>
                <w:sz w:val="16"/>
                <w:szCs w:val="16"/>
              </w:rPr>
              <w:t>Κρατήσεις υπέρ τρίτων</w:t>
            </w:r>
          </w:p>
        </w:tc>
        <w:tc>
          <w:tcPr>
            <w:tcW w:w="1120" w:type="dxa"/>
            <w:tcBorders>
              <w:top w:val="nil"/>
              <w:left w:val="nil"/>
              <w:bottom w:val="single" w:sz="4" w:space="0" w:color="auto"/>
              <w:right w:val="single" w:sz="8" w:space="0" w:color="auto"/>
            </w:tcBorders>
            <w:shd w:val="clear" w:color="auto" w:fill="auto"/>
            <w:noWrap/>
            <w:vAlign w:val="center"/>
            <w:hideMark/>
          </w:tcPr>
          <w:p w:rsidR="002128DF" w:rsidRPr="00AF1F43" w:rsidRDefault="002128DF" w:rsidP="002128DF">
            <w:pPr>
              <w:rPr>
                <w:rFonts w:ascii="Calibri" w:hAnsi="Calibri" w:cs="Calibri"/>
                <w:color w:val="000000"/>
                <w:sz w:val="16"/>
                <w:szCs w:val="16"/>
              </w:rPr>
            </w:pPr>
            <w:r w:rsidRPr="00AF1F43">
              <w:rPr>
                <w:rFonts w:ascii="Calibri" w:hAnsi="Calibri" w:cs="Calibri"/>
                <w:color w:val="000000"/>
                <w:sz w:val="16"/>
                <w:szCs w:val="16"/>
              </w:rPr>
              <w:t> </w:t>
            </w:r>
          </w:p>
        </w:tc>
        <w:tc>
          <w:tcPr>
            <w:tcW w:w="1080" w:type="dxa"/>
            <w:tcBorders>
              <w:top w:val="nil"/>
              <w:left w:val="nil"/>
              <w:bottom w:val="single" w:sz="4" w:space="0" w:color="auto"/>
              <w:right w:val="single" w:sz="8" w:space="0" w:color="auto"/>
            </w:tcBorders>
            <w:shd w:val="clear" w:color="auto" w:fill="auto"/>
            <w:noWrap/>
            <w:vAlign w:val="center"/>
            <w:hideMark/>
          </w:tcPr>
          <w:p w:rsidR="002128DF" w:rsidRPr="00AF1F43" w:rsidRDefault="002128DF" w:rsidP="002128DF">
            <w:pPr>
              <w:rPr>
                <w:rFonts w:ascii="Calibri" w:hAnsi="Calibri" w:cs="Calibri"/>
                <w:color w:val="000000"/>
                <w:sz w:val="16"/>
                <w:szCs w:val="16"/>
              </w:rPr>
            </w:pPr>
            <w:r w:rsidRPr="00AF1F43">
              <w:rPr>
                <w:rFonts w:ascii="Calibri" w:hAnsi="Calibri" w:cs="Calibri"/>
                <w:color w:val="000000"/>
                <w:sz w:val="16"/>
                <w:szCs w:val="16"/>
              </w:rPr>
              <w:t> </w:t>
            </w:r>
          </w:p>
        </w:tc>
        <w:tc>
          <w:tcPr>
            <w:tcW w:w="1020" w:type="dxa"/>
            <w:tcBorders>
              <w:top w:val="nil"/>
              <w:left w:val="nil"/>
              <w:bottom w:val="single" w:sz="4" w:space="0" w:color="auto"/>
              <w:right w:val="single" w:sz="8" w:space="0" w:color="auto"/>
            </w:tcBorders>
            <w:shd w:val="clear" w:color="auto" w:fill="auto"/>
            <w:noWrap/>
            <w:vAlign w:val="center"/>
            <w:hideMark/>
          </w:tcPr>
          <w:p w:rsidR="002128DF" w:rsidRPr="00AF1F43" w:rsidRDefault="002128DF" w:rsidP="002128DF">
            <w:pPr>
              <w:rPr>
                <w:rFonts w:ascii="Calibri" w:hAnsi="Calibri" w:cs="Calibri"/>
                <w:color w:val="000000"/>
                <w:sz w:val="16"/>
                <w:szCs w:val="16"/>
              </w:rPr>
            </w:pPr>
            <w:r w:rsidRPr="00AF1F43">
              <w:rPr>
                <w:rFonts w:ascii="Calibri" w:hAnsi="Calibri" w:cs="Calibri"/>
                <w:color w:val="000000"/>
                <w:sz w:val="16"/>
                <w:szCs w:val="16"/>
              </w:rPr>
              <w:t> </w:t>
            </w:r>
          </w:p>
        </w:tc>
        <w:tc>
          <w:tcPr>
            <w:tcW w:w="1100" w:type="dxa"/>
            <w:tcBorders>
              <w:top w:val="nil"/>
              <w:left w:val="nil"/>
              <w:bottom w:val="single" w:sz="4" w:space="0" w:color="auto"/>
              <w:right w:val="single" w:sz="8" w:space="0" w:color="auto"/>
            </w:tcBorders>
            <w:shd w:val="clear" w:color="auto" w:fill="auto"/>
            <w:noWrap/>
            <w:vAlign w:val="center"/>
            <w:hideMark/>
          </w:tcPr>
          <w:p w:rsidR="002128DF" w:rsidRPr="00AF1F43" w:rsidRDefault="002128DF" w:rsidP="002128DF">
            <w:pPr>
              <w:rPr>
                <w:rFonts w:ascii="Calibri" w:hAnsi="Calibri" w:cs="Calibri"/>
                <w:color w:val="000000"/>
                <w:sz w:val="16"/>
                <w:szCs w:val="16"/>
              </w:rPr>
            </w:pPr>
            <w:r w:rsidRPr="00AF1F43">
              <w:rPr>
                <w:rFonts w:ascii="Calibri" w:hAnsi="Calibri" w:cs="Calibri"/>
                <w:color w:val="000000"/>
                <w:sz w:val="16"/>
                <w:szCs w:val="16"/>
              </w:rPr>
              <w:t> </w:t>
            </w:r>
          </w:p>
        </w:tc>
        <w:tc>
          <w:tcPr>
            <w:tcW w:w="980" w:type="dxa"/>
            <w:tcBorders>
              <w:top w:val="nil"/>
              <w:left w:val="nil"/>
              <w:bottom w:val="single" w:sz="4" w:space="0" w:color="auto"/>
              <w:right w:val="single" w:sz="8" w:space="0" w:color="auto"/>
            </w:tcBorders>
            <w:shd w:val="clear" w:color="auto" w:fill="auto"/>
            <w:noWrap/>
            <w:vAlign w:val="center"/>
            <w:hideMark/>
          </w:tcPr>
          <w:p w:rsidR="002128DF" w:rsidRPr="00AF1F43" w:rsidRDefault="002128DF" w:rsidP="002128DF">
            <w:pPr>
              <w:rPr>
                <w:rFonts w:ascii="Calibri" w:hAnsi="Calibri" w:cs="Calibri"/>
                <w:color w:val="000000"/>
                <w:sz w:val="16"/>
                <w:szCs w:val="16"/>
              </w:rPr>
            </w:pPr>
            <w:r w:rsidRPr="00AF1F43">
              <w:rPr>
                <w:rFonts w:ascii="Calibri" w:hAnsi="Calibri" w:cs="Calibri"/>
                <w:color w:val="000000"/>
                <w:sz w:val="16"/>
                <w:szCs w:val="16"/>
              </w:rPr>
              <w:t> </w:t>
            </w:r>
          </w:p>
        </w:tc>
        <w:tc>
          <w:tcPr>
            <w:tcW w:w="1180" w:type="dxa"/>
            <w:tcBorders>
              <w:top w:val="nil"/>
              <w:left w:val="nil"/>
              <w:bottom w:val="single" w:sz="4" w:space="0" w:color="auto"/>
              <w:right w:val="single" w:sz="8" w:space="0" w:color="auto"/>
            </w:tcBorders>
            <w:shd w:val="clear" w:color="auto" w:fill="auto"/>
            <w:noWrap/>
            <w:vAlign w:val="center"/>
            <w:hideMark/>
          </w:tcPr>
          <w:p w:rsidR="002128DF" w:rsidRPr="00AF1F43" w:rsidRDefault="002128DF" w:rsidP="002128DF">
            <w:pPr>
              <w:rPr>
                <w:rFonts w:ascii="Calibri" w:hAnsi="Calibri" w:cs="Calibri"/>
                <w:color w:val="000000"/>
                <w:sz w:val="16"/>
                <w:szCs w:val="16"/>
              </w:rPr>
            </w:pPr>
            <w:r w:rsidRPr="00AF1F43">
              <w:rPr>
                <w:rFonts w:ascii="Calibri" w:hAnsi="Calibri" w:cs="Calibri"/>
                <w:color w:val="000000"/>
                <w:sz w:val="16"/>
                <w:szCs w:val="16"/>
              </w:rPr>
              <w:t> </w:t>
            </w:r>
          </w:p>
        </w:tc>
        <w:tc>
          <w:tcPr>
            <w:tcW w:w="1120" w:type="dxa"/>
            <w:tcBorders>
              <w:top w:val="nil"/>
              <w:left w:val="nil"/>
              <w:bottom w:val="single" w:sz="4" w:space="0" w:color="auto"/>
              <w:right w:val="single" w:sz="8" w:space="0" w:color="auto"/>
            </w:tcBorders>
            <w:shd w:val="clear" w:color="auto" w:fill="auto"/>
            <w:noWrap/>
            <w:vAlign w:val="center"/>
            <w:hideMark/>
          </w:tcPr>
          <w:p w:rsidR="002128DF" w:rsidRPr="00AF1F43" w:rsidRDefault="002128DF" w:rsidP="002128DF">
            <w:pPr>
              <w:jc w:val="right"/>
              <w:rPr>
                <w:rFonts w:ascii="Calibri" w:hAnsi="Calibri" w:cs="Calibri"/>
                <w:color w:val="000000"/>
                <w:sz w:val="16"/>
                <w:szCs w:val="16"/>
              </w:rPr>
            </w:pPr>
            <w:r w:rsidRPr="00AF1F43">
              <w:rPr>
                <w:rFonts w:ascii="Calibri" w:hAnsi="Calibri" w:cs="Calibri"/>
                <w:color w:val="000000"/>
                <w:sz w:val="16"/>
                <w:szCs w:val="16"/>
              </w:rPr>
              <w:t>2.809.000</w:t>
            </w:r>
          </w:p>
        </w:tc>
        <w:tc>
          <w:tcPr>
            <w:tcW w:w="1060" w:type="dxa"/>
            <w:tcBorders>
              <w:top w:val="nil"/>
              <w:left w:val="nil"/>
              <w:bottom w:val="single" w:sz="4" w:space="0" w:color="auto"/>
              <w:right w:val="single" w:sz="8" w:space="0" w:color="auto"/>
            </w:tcBorders>
            <w:shd w:val="clear" w:color="auto" w:fill="auto"/>
            <w:noWrap/>
            <w:vAlign w:val="center"/>
            <w:hideMark/>
          </w:tcPr>
          <w:p w:rsidR="002128DF" w:rsidRPr="00AF1F43" w:rsidRDefault="002128DF" w:rsidP="002128DF">
            <w:pPr>
              <w:rPr>
                <w:rFonts w:ascii="Calibri" w:hAnsi="Calibri" w:cs="Calibri"/>
                <w:color w:val="000000"/>
                <w:sz w:val="16"/>
                <w:szCs w:val="16"/>
              </w:rPr>
            </w:pPr>
            <w:r w:rsidRPr="00AF1F43">
              <w:rPr>
                <w:rFonts w:ascii="Calibri" w:hAnsi="Calibri" w:cs="Calibri"/>
                <w:color w:val="000000"/>
                <w:sz w:val="16"/>
                <w:szCs w:val="16"/>
              </w:rPr>
              <w:t> </w:t>
            </w:r>
          </w:p>
        </w:tc>
        <w:tc>
          <w:tcPr>
            <w:tcW w:w="1060" w:type="dxa"/>
            <w:tcBorders>
              <w:top w:val="nil"/>
              <w:left w:val="nil"/>
              <w:bottom w:val="single" w:sz="4" w:space="0" w:color="auto"/>
              <w:right w:val="single" w:sz="8" w:space="0" w:color="auto"/>
            </w:tcBorders>
            <w:shd w:val="clear" w:color="auto" w:fill="auto"/>
            <w:noWrap/>
            <w:vAlign w:val="center"/>
            <w:hideMark/>
          </w:tcPr>
          <w:p w:rsidR="002128DF" w:rsidRPr="00AF1F43" w:rsidRDefault="002128DF" w:rsidP="002128DF">
            <w:pPr>
              <w:jc w:val="right"/>
              <w:rPr>
                <w:rFonts w:ascii="Calibri" w:hAnsi="Calibri" w:cs="Calibri"/>
                <w:b/>
                <w:bCs/>
                <w:color w:val="000000"/>
                <w:sz w:val="16"/>
                <w:szCs w:val="16"/>
              </w:rPr>
            </w:pPr>
            <w:r w:rsidRPr="00AF1F43">
              <w:rPr>
                <w:rFonts w:ascii="Calibri" w:hAnsi="Calibri" w:cs="Calibri"/>
                <w:b/>
                <w:bCs/>
                <w:color w:val="000000"/>
                <w:sz w:val="16"/>
                <w:szCs w:val="16"/>
              </w:rPr>
              <w:t>2.809.000</w:t>
            </w:r>
          </w:p>
        </w:tc>
        <w:tc>
          <w:tcPr>
            <w:tcW w:w="840" w:type="dxa"/>
            <w:tcBorders>
              <w:top w:val="nil"/>
              <w:left w:val="nil"/>
              <w:bottom w:val="single" w:sz="4" w:space="0" w:color="auto"/>
              <w:right w:val="single" w:sz="8" w:space="0" w:color="auto"/>
            </w:tcBorders>
            <w:shd w:val="clear" w:color="auto" w:fill="auto"/>
            <w:noWrap/>
            <w:vAlign w:val="center"/>
            <w:hideMark/>
          </w:tcPr>
          <w:p w:rsidR="002128DF" w:rsidRPr="00AF1F43" w:rsidRDefault="002128DF" w:rsidP="002128DF">
            <w:pPr>
              <w:jc w:val="right"/>
              <w:rPr>
                <w:rFonts w:ascii="Calibri" w:hAnsi="Calibri" w:cs="Calibri"/>
                <w:b/>
                <w:bCs/>
                <w:color w:val="000000"/>
                <w:sz w:val="16"/>
                <w:szCs w:val="16"/>
              </w:rPr>
            </w:pPr>
            <w:r w:rsidRPr="00AF1F43">
              <w:rPr>
                <w:rFonts w:ascii="Calibri" w:hAnsi="Calibri" w:cs="Calibri"/>
                <w:b/>
                <w:bCs/>
                <w:color w:val="000000"/>
                <w:sz w:val="16"/>
                <w:szCs w:val="16"/>
              </w:rPr>
              <w:t>12,11%</w:t>
            </w:r>
          </w:p>
        </w:tc>
      </w:tr>
      <w:tr w:rsidR="002128DF" w:rsidRPr="00AF1F43" w:rsidTr="002128DF">
        <w:trPr>
          <w:trHeight w:val="250"/>
          <w:jc w:val="center"/>
        </w:trPr>
        <w:tc>
          <w:tcPr>
            <w:tcW w:w="3480" w:type="dxa"/>
            <w:tcBorders>
              <w:top w:val="nil"/>
              <w:left w:val="single" w:sz="8" w:space="0" w:color="auto"/>
              <w:bottom w:val="single" w:sz="4" w:space="0" w:color="auto"/>
              <w:right w:val="single" w:sz="8" w:space="0" w:color="auto"/>
            </w:tcBorders>
            <w:shd w:val="clear" w:color="auto" w:fill="auto"/>
            <w:vAlign w:val="center"/>
            <w:hideMark/>
          </w:tcPr>
          <w:p w:rsidR="002128DF" w:rsidRPr="00AF1F43" w:rsidRDefault="002128DF" w:rsidP="002128DF">
            <w:pPr>
              <w:rPr>
                <w:rFonts w:ascii="Calibri" w:hAnsi="Calibri" w:cs="Calibri"/>
                <w:color w:val="000000"/>
                <w:sz w:val="16"/>
                <w:szCs w:val="16"/>
              </w:rPr>
            </w:pPr>
            <w:r w:rsidRPr="00AF1F43">
              <w:rPr>
                <w:rFonts w:ascii="Calibri" w:hAnsi="Calibri" w:cs="Calibri"/>
                <w:color w:val="000000"/>
                <w:sz w:val="16"/>
                <w:szCs w:val="16"/>
              </w:rPr>
              <w:t>Επιστροφές χρημάτων</w:t>
            </w:r>
          </w:p>
        </w:tc>
        <w:tc>
          <w:tcPr>
            <w:tcW w:w="1120" w:type="dxa"/>
            <w:tcBorders>
              <w:top w:val="nil"/>
              <w:left w:val="nil"/>
              <w:bottom w:val="single" w:sz="4" w:space="0" w:color="auto"/>
              <w:right w:val="single" w:sz="8" w:space="0" w:color="auto"/>
            </w:tcBorders>
            <w:shd w:val="clear" w:color="auto" w:fill="auto"/>
            <w:noWrap/>
            <w:vAlign w:val="center"/>
            <w:hideMark/>
          </w:tcPr>
          <w:p w:rsidR="002128DF" w:rsidRPr="00AF1F43" w:rsidRDefault="002128DF" w:rsidP="002128DF">
            <w:pPr>
              <w:rPr>
                <w:rFonts w:ascii="Calibri" w:hAnsi="Calibri" w:cs="Calibri"/>
                <w:color w:val="000000"/>
                <w:sz w:val="16"/>
                <w:szCs w:val="16"/>
              </w:rPr>
            </w:pPr>
            <w:r w:rsidRPr="00AF1F43">
              <w:rPr>
                <w:rFonts w:ascii="Calibri" w:hAnsi="Calibri" w:cs="Calibri"/>
                <w:color w:val="000000"/>
                <w:sz w:val="16"/>
                <w:szCs w:val="16"/>
              </w:rPr>
              <w:t> </w:t>
            </w:r>
          </w:p>
        </w:tc>
        <w:tc>
          <w:tcPr>
            <w:tcW w:w="1080" w:type="dxa"/>
            <w:tcBorders>
              <w:top w:val="nil"/>
              <w:left w:val="nil"/>
              <w:bottom w:val="single" w:sz="4" w:space="0" w:color="auto"/>
              <w:right w:val="single" w:sz="8" w:space="0" w:color="auto"/>
            </w:tcBorders>
            <w:shd w:val="clear" w:color="auto" w:fill="auto"/>
            <w:noWrap/>
            <w:vAlign w:val="center"/>
            <w:hideMark/>
          </w:tcPr>
          <w:p w:rsidR="002128DF" w:rsidRPr="00AF1F43" w:rsidRDefault="002128DF" w:rsidP="002128DF">
            <w:pPr>
              <w:rPr>
                <w:rFonts w:ascii="Calibri" w:hAnsi="Calibri" w:cs="Calibri"/>
                <w:color w:val="000000"/>
                <w:sz w:val="16"/>
                <w:szCs w:val="16"/>
              </w:rPr>
            </w:pPr>
            <w:r w:rsidRPr="00AF1F43">
              <w:rPr>
                <w:rFonts w:ascii="Calibri" w:hAnsi="Calibri" w:cs="Calibri"/>
                <w:color w:val="000000"/>
                <w:sz w:val="16"/>
                <w:szCs w:val="16"/>
              </w:rPr>
              <w:t> </w:t>
            </w:r>
          </w:p>
        </w:tc>
        <w:tc>
          <w:tcPr>
            <w:tcW w:w="1020" w:type="dxa"/>
            <w:tcBorders>
              <w:top w:val="nil"/>
              <w:left w:val="nil"/>
              <w:bottom w:val="single" w:sz="4" w:space="0" w:color="auto"/>
              <w:right w:val="single" w:sz="8" w:space="0" w:color="auto"/>
            </w:tcBorders>
            <w:shd w:val="clear" w:color="auto" w:fill="auto"/>
            <w:noWrap/>
            <w:vAlign w:val="center"/>
            <w:hideMark/>
          </w:tcPr>
          <w:p w:rsidR="002128DF" w:rsidRPr="00AF1F43" w:rsidRDefault="002128DF" w:rsidP="002128DF">
            <w:pPr>
              <w:rPr>
                <w:rFonts w:ascii="Calibri" w:hAnsi="Calibri" w:cs="Calibri"/>
                <w:color w:val="000000"/>
                <w:sz w:val="16"/>
                <w:szCs w:val="16"/>
              </w:rPr>
            </w:pPr>
            <w:r w:rsidRPr="00AF1F43">
              <w:rPr>
                <w:rFonts w:ascii="Calibri" w:hAnsi="Calibri" w:cs="Calibri"/>
                <w:color w:val="000000"/>
                <w:sz w:val="16"/>
                <w:szCs w:val="16"/>
              </w:rPr>
              <w:t> </w:t>
            </w:r>
          </w:p>
        </w:tc>
        <w:tc>
          <w:tcPr>
            <w:tcW w:w="1100" w:type="dxa"/>
            <w:tcBorders>
              <w:top w:val="nil"/>
              <w:left w:val="nil"/>
              <w:bottom w:val="single" w:sz="4" w:space="0" w:color="auto"/>
              <w:right w:val="single" w:sz="8" w:space="0" w:color="auto"/>
            </w:tcBorders>
            <w:shd w:val="clear" w:color="auto" w:fill="auto"/>
            <w:noWrap/>
            <w:vAlign w:val="center"/>
            <w:hideMark/>
          </w:tcPr>
          <w:p w:rsidR="002128DF" w:rsidRPr="00AF1F43" w:rsidRDefault="002128DF" w:rsidP="002128DF">
            <w:pPr>
              <w:rPr>
                <w:rFonts w:ascii="Calibri" w:hAnsi="Calibri" w:cs="Calibri"/>
                <w:color w:val="000000"/>
                <w:sz w:val="16"/>
                <w:szCs w:val="16"/>
              </w:rPr>
            </w:pPr>
            <w:r w:rsidRPr="00AF1F43">
              <w:rPr>
                <w:rFonts w:ascii="Calibri" w:hAnsi="Calibri" w:cs="Calibri"/>
                <w:color w:val="000000"/>
                <w:sz w:val="16"/>
                <w:szCs w:val="16"/>
              </w:rPr>
              <w:t> </w:t>
            </w:r>
          </w:p>
        </w:tc>
        <w:tc>
          <w:tcPr>
            <w:tcW w:w="980" w:type="dxa"/>
            <w:tcBorders>
              <w:top w:val="nil"/>
              <w:left w:val="nil"/>
              <w:bottom w:val="single" w:sz="4" w:space="0" w:color="auto"/>
              <w:right w:val="single" w:sz="8" w:space="0" w:color="auto"/>
            </w:tcBorders>
            <w:shd w:val="clear" w:color="auto" w:fill="auto"/>
            <w:noWrap/>
            <w:vAlign w:val="center"/>
            <w:hideMark/>
          </w:tcPr>
          <w:p w:rsidR="002128DF" w:rsidRPr="00AF1F43" w:rsidRDefault="002128DF" w:rsidP="002128DF">
            <w:pPr>
              <w:rPr>
                <w:rFonts w:ascii="Calibri" w:hAnsi="Calibri" w:cs="Calibri"/>
                <w:color w:val="000000"/>
                <w:sz w:val="16"/>
                <w:szCs w:val="16"/>
              </w:rPr>
            </w:pPr>
            <w:r w:rsidRPr="00AF1F43">
              <w:rPr>
                <w:rFonts w:ascii="Calibri" w:hAnsi="Calibri" w:cs="Calibri"/>
                <w:color w:val="000000"/>
                <w:sz w:val="16"/>
                <w:szCs w:val="16"/>
              </w:rPr>
              <w:t> </w:t>
            </w:r>
          </w:p>
        </w:tc>
        <w:tc>
          <w:tcPr>
            <w:tcW w:w="1180" w:type="dxa"/>
            <w:tcBorders>
              <w:top w:val="nil"/>
              <w:left w:val="nil"/>
              <w:bottom w:val="single" w:sz="4" w:space="0" w:color="auto"/>
              <w:right w:val="single" w:sz="8" w:space="0" w:color="auto"/>
            </w:tcBorders>
            <w:shd w:val="clear" w:color="auto" w:fill="auto"/>
            <w:noWrap/>
            <w:vAlign w:val="center"/>
            <w:hideMark/>
          </w:tcPr>
          <w:p w:rsidR="002128DF" w:rsidRPr="00AF1F43" w:rsidRDefault="002128DF" w:rsidP="002128DF">
            <w:pPr>
              <w:rPr>
                <w:rFonts w:ascii="Calibri" w:hAnsi="Calibri" w:cs="Calibri"/>
                <w:color w:val="000000"/>
                <w:sz w:val="16"/>
                <w:szCs w:val="16"/>
              </w:rPr>
            </w:pPr>
            <w:r w:rsidRPr="00AF1F43">
              <w:rPr>
                <w:rFonts w:ascii="Calibri" w:hAnsi="Calibri" w:cs="Calibri"/>
                <w:color w:val="000000"/>
                <w:sz w:val="16"/>
                <w:szCs w:val="16"/>
              </w:rPr>
              <w:t> </w:t>
            </w:r>
          </w:p>
        </w:tc>
        <w:tc>
          <w:tcPr>
            <w:tcW w:w="1120" w:type="dxa"/>
            <w:tcBorders>
              <w:top w:val="nil"/>
              <w:left w:val="nil"/>
              <w:bottom w:val="single" w:sz="4" w:space="0" w:color="auto"/>
              <w:right w:val="single" w:sz="8" w:space="0" w:color="auto"/>
            </w:tcBorders>
            <w:shd w:val="clear" w:color="auto" w:fill="auto"/>
            <w:noWrap/>
            <w:vAlign w:val="center"/>
            <w:hideMark/>
          </w:tcPr>
          <w:p w:rsidR="002128DF" w:rsidRPr="00AF1F43" w:rsidRDefault="002128DF" w:rsidP="002128DF">
            <w:pPr>
              <w:rPr>
                <w:rFonts w:ascii="Calibri" w:hAnsi="Calibri" w:cs="Calibri"/>
                <w:color w:val="000000"/>
                <w:sz w:val="16"/>
                <w:szCs w:val="16"/>
              </w:rPr>
            </w:pPr>
            <w:r w:rsidRPr="00AF1F43">
              <w:rPr>
                <w:rFonts w:ascii="Calibri" w:hAnsi="Calibri" w:cs="Calibri"/>
                <w:color w:val="000000"/>
                <w:sz w:val="16"/>
                <w:szCs w:val="16"/>
              </w:rPr>
              <w:t> </w:t>
            </w:r>
          </w:p>
        </w:tc>
        <w:tc>
          <w:tcPr>
            <w:tcW w:w="1060" w:type="dxa"/>
            <w:tcBorders>
              <w:top w:val="nil"/>
              <w:left w:val="nil"/>
              <w:bottom w:val="single" w:sz="4" w:space="0" w:color="auto"/>
              <w:right w:val="single" w:sz="8" w:space="0" w:color="auto"/>
            </w:tcBorders>
            <w:shd w:val="clear" w:color="auto" w:fill="auto"/>
            <w:noWrap/>
            <w:vAlign w:val="center"/>
            <w:hideMark/>
          </w:tcPr>
          <w:p w:rsidR="002128DF" w:rsidRPr="00AF1F43" w:rsidRDefault="002128DF" w:rsidP="002128DF">
            <w:pPr>
              <w:jc w:val="right"/>
              <w:rPr>
                <w:rFonts w:ascii="Calibri" w:hAnsi="Calibri" w:cs="Calibri"/>
                <w:color w:val="000000"/>
                <w:sz w:val="16"/>
                <w:szCs w:val="16"/>
              </w:rPr>
            </w:pPr>
            <w:r w:rsidRPr="00AF1F43">
              <w:rPr>
                <w:rFonts w:ascii="Calibri" w:hAnsi="Calibri" w:cs="Calibri"/>
                <w:color w:val="000000"/>
                <w:sz w:val="16"/>
                <w:szCs w:val="16"/>
              </w:rPr>
              <w:t>176.000</w:t>
            </w:r>
          </w:p>
        </w:tc>
        <w:tc>
          <w:tcPr>
            <w:tcW w:w="1060" w:type="dxa"/>
            <w:tcBorders>
              <w:top w:val="nil"/>
              <w:left w:val="nil"/>
              <w:bottom w:val="single" w:sz="4" w:space="0" w:color="auto"/>
              <w:right w:val="single" w:sz="8" w:space="0" w:color="auto"/>
            </w:tcBorders>
            <w:shd w:val="clear" w:color="auto" w:fill="auto"/>
            <w:noWrap/>
            <w:vAlign w:val="center"/>
            <w:hideMark/>
          </w:tcPr>
          <w:p w:rsidR="002128DF" w:rsidRPr="00AF1F43" w:rsidRDefault="002128DF" w:rsidP="002128DF">
            <w:pPr>
              <w:jc w:val="right"/>
              <w:rPr>
                <w:rFonts w:ascii="Calibri" w:hAnsi="Calibri" w:cs="Calibri"/>
                <w:b/>
                <w:bCs/>
                <w:color w:val="000000"/>
                <w:sz w:val="16"/>
                <w:szCs w:val="16"/>
              </w:rPr>
            </w:pPr>
            <w:r w:rsidRPr="00AF1F43">
              <w:rPr>
                <w:rFonts w:ascii="Calibri" w:hAnsi="Calibri" w:cs="Calibri"/>
                <w:b/>
                <w:bCs/>
                <w:color w:val="000000"/>
                <w:sz w:val="16"/>
                <w:szCs w:val="16"/>
              </w:rPr>
              <w:t>176.000</w:t>
            </w:r>
          </w:p>
        </w:tc>
        <w:tc>
          <w:tcPr>
            <w:tcW w:w="840" w:type="dxa"/>
            <w:tcBorders>
              <w:top w:val="nil"/>
              <w:left w:val="nil"/>
              <w:bottom w:val="single" w:sz="4" w:space="0" w:color="auto"/>
              <w:right w:val="single" w:sz="8" w:space="0" w:color="auto"/>
            </w:tcBorders>
            <w:shd w:val="clear" w:color="auto" w:fill="auto"/>
            <w:noWrap/>
            <w:vAlign w:val="center"/>
            <w:hideMark/>
          </w:tcPr>
          <w:p w:rsidR="002128DF" w:rsidRPr="00AF1F43" w:rsidRDefault="002128DF" w:rsidP="002128DF">
            <w:pPr>
              <w:jc w:val="right"/>
              <w:rPr>
                <w:rFonts w:ascii="Calibri" w:hAnsi="Calibri" w:cs="Calibri"/>
                <w:b/>
                <w:bCs/>
                <w:color w:val="000000"/>
                <w:sz w:val="16"/>
                <w:szCs w:val="16"/>
              </w:rPr>
            </w:pPr>
            <w:r w:rsidRPr="00AF1F43">
              <w:rPr>
                <w:rFonts w:ascii="Calibri" w:hAnsi="Calibri" w:cs="Calibri"/>
                <w:b/>
                <w:bCs/>
                <w:color w:val="000000"/>
                <w:sz w:val="16"/>
                <w:szCs w:val="16"/>
              </w:rPr>
              <w:t>0,76%</w:t>
            </w:r>
          </w:p>
        </w:tc>
      </w:tr>
      <w:tr w:rsidR="002128DF" w:rsidRPr="00AF1F43" w:rsidTr="002128DF">
        <w:trPr>
          <w:trHeight w:val="260"/>
          <w:jc w:val="center"/>
        </w:trPr>
        <w:tc>
          <w:tcPr>
            <w:tcW w:w="3480" w:type="dxa"/>
            <w:tcBorders>
              <w:top w:val="nil"/>
              <w:left w:val="single" w:sz="8" w:space="0" w:color="auto"/>
              <w:bottom w:val="single" w:sz="4" w:space="0" w:color="auto"/>
              <w:right w:val="single" w:sz="8" w:space="0" w:color="auto"/>
            </w:tcBorders>
            <w:shd w:val="clear" w:color="auto" w:fill="auto"/>
            <w:vAlign w:val="center"/>
            <w:hideMark/>
          </w:tcPr>
          <w:p w:rsidR="002128DF" w:rsidRPr="00AF1F43" w:rsidRDefault="002128DF" w:rsidP="002128DF">
            <w:pPr>
              <w:rPr>
                <w:rFonts w:ascii="Calibri" w:hAnsi="Calibri" w:cs="Calibri"/>
                <w:color w:val="000000"/>
                <w:sz w:val="16"/>
                <w:szCs w:val="16"/>
              </w:rPr>
            </w:pPr>
            <w:r w:rsidRPr="00AF1F43">
              <w:rPr>
                <w:rFonts w:ascii="Calibri" w:hAnsi="Calibri" w:cs="Calibri"/>
                <w:color w:val="000000"/>
                <w:sz w:val="16"/>
                <w:szCs w:val="16"/>
              </w:rPr>
              <w:t>Χρηματικό Υπόλοιπο</w:t>
            </w:r>
          </w:p>
        </w:tc>
        <w:tc>
          <w:tcPr>
            <w:tcW w:w="1120" w:type="dxa"/>
            <w:tcBorders>
              <w:top w:val="nil"/>
              <w:left w:val="nil"/>
              <w:bottom w:val="single" w:sz="4" w:space="0" w:color="auto"/>
              <w:right w:val="single" w:sz="8" w:space="0" w:color="auto"/>
            </w:tcBorders>
            <w:shd w:val="clear" w:color="auto" w:fill="auto"/>
            <w:noWrap/>
            <w:vAlign w:val="center"/>
            <w:hideMark/>
          </w:tcPr>
          <w:p w:rsidR="002128DF" w:rsidRPr="00AF1F43" w:rsidRDefault="002128DF" w:rsidP="002128DF">
            <w:pPr>
              <w:jc w:val="right"/>
              <w:rPr>
                <w:rFonts w:ascii="Calibri" w:hAnsi="Calibri" w:cs="Calibri"/>
                <w:color w:val="000000"/>
                <w:sz w:val="16"/>
                <w:szCs w:val="16"/>
              </w:rPr>
            </w:pPr>
            <w:r w:rsidRPr="00AF1F43">
              <w:rPr>
                <w:rFonts w:ascii="Calibri" w:hAnsi="Calibri" w:cs="Calibri"/>
                <w:color w:val="000000"/>
                <w:sz w:val="16"/>
                <w:szCs w:val="16"/>
              </w:rPr>
              <w:t>1.508.210</w:t>
            </w:r>
          </w:p>
        </w:tc>
        <w:tc>
          <w:tcPr>
            <w:tcW w:w="1080" w:type="dxa"/>
            <w:tcBorders>
              <w:top w:val="nil"/>
              <w:left w:val="nil"/>
              <w:bottom w:val="single" w:sz="4" w:space="0" w:color="auto"/>
              <w:right w:val="single" w:sz="8" w:space="0" w:color="auto"/>
            </w:tcBorders>
            <w:shd w:val="clear" w:color="auto" w:fill="auto"/>
            <w:noWrap/>
            <w:vAlign w:val="center"/>
            <w:hideMark/>
          </w:tcPr>
          <w:p w:rsidR="002128DF" w:rsidRPr="00AF1F43" w:rsidRDefault="002128DF" w:rsidP="002128DF">
            <w:pPr>
              <w:jc w:val="right"/>
              <w:rPr>
                <w:rFonts w:ascii="Calibri" w:hAnsi="Calibri" w:cs="Calibri"/>
                <w:color w:val="000000"/>
                <w:sz w:val="16"/>
                <w:szCs w:val="16"/>
              </w:rPr>
            </w:pPr>
            <w:r w:rsidRPr="00AF1F43">
              <w:rPr>
                <w:rFonts w:ascii="Calibri" w:hAnsi="Calibri" w:cs="Calibri"/>
                <w:color w:val="000000"/>
                <w:sz w:val="16"/>
                <w:szCs w:val="16"/>
              </w:rPr>
              <w:t>2.521.837</w:t>
            </w:r>
          </w:p>
        </w:tc>
        <w:tc>
          <w:tcPr>
            <w:tcW w:w="1020" w:type="dxa"/>
            <w:tcBorders>
              <w:top w:val="nil"/>
              <w:left w:val="nil"/>
              <w:bottom w:val="single" w:sz="4" w:space="0" w:color="auto"/>
              <w:right w:val="single" w:sz="8" w:space="0" w:color="auto"/>
            </w:tcBorders>
            <w:shd w:val="clear" w:color="auto" w:fill="auto"/>
            <w:noWrap/>
            <w:vAlign w:val="center"/>
            <w:hideMark/>
          </w:tcPr>
          <w:p w:rsidR="002128DF" w:rsidRPr="00AF1F43" w:rsidRDefault="002128DF" w:rsidP="002128DF">
            <w:pPr>
              <w:rPr>
                <w:rFonts w:ascii="Calibri" w:hAnsi="Calibri" w:cs="Calibri"/>
                <w:color w:val="000000"/>
                <w:sz w:val="16"/>
                <w:szCs w:val="16"/>
              </w:rPr>
            </w:pPr>
            <w:r w:rsidRPr="00AF1F43">
              <w:rPr>
                <w:rFonts w:ascii="Calibri" w:hAnsi="Calibri" w:cs="Calibri"/>
                <w:color w:val="000000"/>
                <w:sz w:val="16"/>
                <w:szCs w:val="16"/>
              </w:rPr>
              <w:t> </w:t>
            </w:r>
          </w:p>
        </w:tc>
        <w:tc>
          <w:tcPr>
            <w:tcW w:w="1100" w:type="dxa"/>
            <w:tcBorders>
              <w:top w:val="nil"/>
              <w:left w:val="nil"/>
              <w:bottom w:val="single" w:sz="4" w:space="0" w:color="auto"/>
              <w:right w:val="single" w:sz="8" w:space="0" w:color="auto"/>
            </w:tcBorders>
            <w:shd w:val="clear" w:color="auto" w:fill="auto"/>
            <w:noWrap/>
            <w:vAlign w:val="center"/>
            <w:hideMark/>
          </w:tcPr>
          <w:p w:rsidR="002128DF" w:rsidRPr="00AF1F43" w:rsidRDefault="002128DF" w:rsidP="002128DF">
            <w:pPr>
              <w:rPr>
                <w:rFonts w:ascii="Calibri" w:hAnsi="Calibri" w:cs="Calibri"/>
                <w:color w:val="000000"/>
                <w:sz w:val="16"/>
                <w:szCs w:val="16"/>
              </w:rPr>
            </w:pPr>
            <w:r w:rsidRPr="00AF1F43">
              <w:rPr>
                <w:rFonts w:ascii="Calibri" w:hAnsi="Calibri" w:cs="Calibri"/>
                <w:color w:val="000000"/>
                <w:sz w:val="16"/>
                <w:szCs w:val="16"/>
              </w:rPr>
              <w:t> </w:t>
            </w:r>
          </w:p>
        </w:tc>
        <w:tc>
          <w:tcPr>
            <w:tcW w:w="980" w:type="dxa"/>
            <w:tcBorders>
              <w:top w:val="nil"/>
              <w:left w:val="nil"/>
              <w:bottom w:val="single" w:sz="4" w:space="0" w:color="auto"/>
              <w:right w:val="single" w:sz="8" w:space="0" w:color="auto"/>
            </w:tcBorders>
            <w:shd w:val="clear" w:color="auto" w:fill="auto"/>
            <w:noWrap/>
            <w:vAlign w:val="center"/>
            <w:hideMark/>
          </w:tcPr>
          <w:p w:rsidR="002128DF" w:rsidRPr="00AF1F43" w:rsidRDefault="002128DF" w:rsidP="002128DF">
            <w:pPr>
              <w:rPr>
                <w:rFonts w:ascii="Calibri" w:hAnsi="Calibri" w:cs="Calibri"/>
                <w:color w:val="000000"/>
                <w:sz w:val="16"/>
                <w:szCs w:val="16"/>
              </w:rPr>
            </w:pPr>
            <w:r w:rsidRPr="00AF1F43">
              <w:rPr>
                <w:rFonts w:ascii="Calibri" w:hAnsi="Calibri" w:cs="Calibri"/>
                <w:color w:val="000000"/>
                <w:sz w:val="16"/>
                <w:szCs w:val="16"/>
              </w:rPr>
              <w:t> </w:t>
            </w:r>
          </w:p>
        </w:tc>
        <w:tc>
          <w:tcPr>
            <w:tcW w:w="1180" w:type="dxa"/>
            <w:tcBorders>
              <w:top w:val="nil"/>
              <w:left w:val="nil"/>
              <w:bottom w:val="single" w:sz="4" w:space="0" w:color="auto"/>
              <w:right w:val="single" w:sz="8" w:space="0" w:color="auto"/>
            </w:tcBorders>
            <w:shd w:val="clear" w:color="auto" w:fill="auto"/>
            <w:noWrap/>
            <w:vAlign w:val="center"/>
            <w:hideMark/>
          </w:tcPr>
          <w:p w:rsidR="002128DF" w:rsidRPr="00AF1F43" w:rsidRDefault="002128DF" w:rsidP="002128DF">
            <w:pPr>
              <w:rPr>
                <w:rFonts w:ascii="Calibri" w:hAnsi="Calibri" w:cs="Calibri"/>
                <w:color w:val="000000"/>
                <w:sz w:val="16"/>
                <w:szCs w:val="16"/>
              </w:rPr>
            </w:pPr>
            <w:r w:rsidRPr="00AF1F43">
              <w:rPr>
                <w:rFonts w:ascii="Calibri" w:hAnsi="Calibri" w:cs="Calibri"/>
                <w:color w:val="000000"/>
                <w:sz w:val="16"/>
                <w:szCs w:val="16"/>
              </w:rPr>
              <w:t> </w:t>
            </w:r>
          </w:p>
        </w:tc>
        <w:tc>
          <w:tcPr>
            <w:tcW w:w="1120" w:type="dxa"/>
            <w:tcBorders>
              <w:top w:val="nil"/>
              <w:left w:val="nil"/>
              <w:bottom w:val="single" w:sz="4" w:space="0" w:color="auto"/>
              <w:right w:val="single" w:sz="8" w:space="0" w:color="auto"/>
            </w:tcBorders>
            <w:shd w:val="clear" w:color="auto" w:fill="auto"/>
            <w:noWrap/>
            <w:vAlign w:val="center"/>
            <w:hideMark/>
          </w:tcPr>
          <w:p w:rsidR="002128DF" w:rsidRPr="00AF1F43" w:rsidRDefault="002128DF" w:rsidP="002128DF">
            <w:pPr>
              <w:rPr>
                <w:rFonts w:ascii="Calibri" w:hAnsi="Calibri" w:cs="Calibri"/>
                <w:color w:val="000000"/>
                <w:sz w:val="16"/>
                <w:szCs w:val="16"/>
              </w:rPr>
            </w:pPr>
            <w:r w:rsidRPr="00AF1F43">
              <w:rPr>
                <w:rFonts w:ascii="Calibri" w:hAnsi="Calibri" w:cs="Calibri"/>
                <w:color w:val="000000"/>
                <w:sz w:val="16"/>
                <w:szCs w:val="16"/>
              </w:rPr>
              <w:t> </w:t>
            </w:r>
          </w:p>
        </w:tc>
        <w:tc>
          <w:tcPr>
            <w:tcW w:w="1060" w:type="dxa"/>
            <w:tcBorders>
              <w:top w:val="nil"/>
              <w:left w:val="nil"/>
              <w:bottom w:val="single" w:sz="4" w:space="0" w:color="auto"/>
              <w:right w:val="single" w:sz="8" w:space="0" w:color="auto"/>
            </w:tcBorders>
            <w:shd w:val="clear" w:color="auto" w:fill="auto"/>
            <w:noWrap/>
            <w:vAlign w:val="center"/>
            <w:hideMark/>
          </w:tcPr>
          <w:p w:rsidR="002128DF" w:rsidRPr="00AF1F43" w:rsidRDefault="002128DF" w:rsidP="002128DF">
            <w:pPr>
              <w:rPr>
                <w:rFonts w:ascii="Calibri" w:hAnsi="Calibri" w:cs="Calibri"/>
                <w:color w:val="000000"/>
                <w:sz w:val="16"/>
                <w:szCs w:val="16"/>
              </w:rPr>
            </w:pPr>
            <w:r w:rsidRPr="00AF1F43">
              <w:rPr>
                <w:rFonts w:ascii="Calibri" w:hAnsi="Calibri" w:cs="Calibri"/>
                <w:color w:val="000000"/>
                <w:sz w:val="16"/>
                <w:szCs w:val="16"/>
              </w:rPr>
              <w:t> </w:t>
            </w:r>
          </w:p>
        </w:tc>
        <w:tc>
          <w:tcPr>
            <w:tcW w:w="1060" w:type="dxa"/>
            <w:tcBorders>
              <w:top w:val="nil"/>
              <w:left w:val="nil"/>
              <w:bottom w:val="single" w:sz="4" w:space="0" w:color="auto"/>
              <w:right w:val="single" w:sz="8" w:space="0" w:color="auto"/>
            </w:tcBorders>
            <w:shd w:val="clear" w:color="auto" w:fill="auto"/>
            <w:noWrap/>
            <w:vAlign w:val="center"/>
            <w:hideMark/>
          </w:tcPr>
          <w:p w:rsidR="002128DF" w:rsidRPr="00AF1F43" w:rsidRDefault="002128DF" w:rsidP="002128DF">
            <w:pPr>
              <w:jc w:val="right"/>
              <w:rPr>
                <w:rFonts w:ascii="Calibri" w:hAnsi="Calibri" w:cs="Calibri"/>
                <w:b/>
                <w:bCs/>
                <w:color w:val="000000"/>
                <w:sz w:val="16"/>
                <w:szCs w:val="16"/>
              </w:rPr>
            </w:pPr>
            <w:r w:rsidRPr="00AF1F43">
              <w:rPr>
                <w:rFonts w:ascii="Calibri" w:hAnsi="Calibri" w:cs="Calibri"/>
                <w:b/>
                <w:bCs/>
                <w:color w:val="000000"/>
                <w:sz w:val="16"/>
                <w:szCs w:val="16"/>
              </w:rPr>
              <w:t>4.030.047</w:t>
            </w:r>
          </w:p>
        </w:tc>
        <w:tc>
          <w:tcPr>
            <w:tcW w:w="840" w:type="dxa"/>
            <w:tcBorders>
              <w:top w:val="nil"/>
              <w:left w:val="nil"/>
              <w:bottom w:val="single" w:sz="4" w:space="0" w:color="auto"/>
              <w:right w:val="single" w:sz="8" w:space="0" w:color="auto"/>
            </w:tcBorders>
            <w:shd w:val="clear" w:color="auto" w:fill="auto"/>
            <w:noWrap/>
            <w:vAlign w:val="center"/>
            <w:hideMark/>
          </w:tcPr>
          <w:p w:rsidR="002128DF" w:rsidRPr="00AF1F43" w:rsidRDefault="002128DF" w:rsidP="002128DF">
            <w:pPr>
              <w:jc w:val="right"/>
              <w:rPr>
                <w:rFonts w:ascii="Calibri" w:hAnsi="Calibri" w:cs="Calibri"/>
                <w:b/>
                <w:bCs/>
                <w:color w:val="000000"/>
                <w:sz w:val="16"/>
                <w:szCs w:val="16"/>
              </w:rPr>
            </w:pPr>
            <w:r w:rsidRPr="00AF1F43">
              <w:rPr>
                <w:rFonts w:ascii="Calibri" w:hAnsi="Calibri" w:cs="Calibri"/>
                <w:b/>
                <w:bCs/>
                <w:color w:val="000000"/>
                <w:sz w:val="16"/>
                <w:szCs w:val="16"/>
              </w:rPr>
              <w:t>17,37%</w:t>
            </w:r>
          </w:p>
        </w:tc>
      </w:tr>
      <w:tr w:rsidR="002128DF" w:rsidRPr="00AF1F43" w:rsidTr="002128DF">
        <w:trPr>
          <w:trHeight w:val="345"/>
          <w:jc w:val="center"/>
        </w:trPr>
        <w:tc>
          <w:tcPr>
            <w:tcW w:w="3480" w:type="dxa"/>
            <w:tcBorders>
              <w:top w:val="single" w:sz="8" w:space="0" w:color="auto"/>
              <w:left w:val="single" w:sz="8" w:space="0" w:color="auto"/>
              <w:bottom w:val="single" w:sz="8" w:space="0" w:color="auto"/>
              <w:right w:val="single" w:sz="8" w:space="0" w:color="auto"/>
            </w:tcBorders>
            <w:shd w:val="clear" w:color="000000" w:fill="D9D9D9"/>
            <w:noWrap/>
            <w:vAlign w:val="center"/>
            <w:hideMark/>
          </w:tcPr>
          <w:p w:rsidR="002128DF" w:rsidRPr="00AF1F43" w:rsidRDefault="002128DF" w:rsidP="002128DF">
            <w:pPr>
              <w:rPr>
                <w:rFonts w:ascii="Calibri" w:hAnsi="Calibri" w:cs="Calibri"/>
                <w:b/>
                <w:bCs/>
                <w:color w:val="000000"/>
                <w:sz w:val="16"/>
                <w:szCs w:val="16"/>
              </w:rPr>
            </w:pPr>
            <w:r w:rsidRPr="00AF1F43">
              <w:rPr>
                <w:rFonts w:ascii="Calibri" w:hAnsi="Calibri" w:cs="Calibri"/>
                <w:b/>
                <w:bCs/>
                <w:color w:val="000000"/>
                <w:sz w:val="16"/>
                <w:szCs w:val="16"/>
              </w:rPr>
              <w:t>Σύνολο</w:t>
            </w:r>
          </w:p>
        </w:tc>
        <w:tc>
          <w:tcPr>
            <w:tcW w:w="1120" w:type="dxa"/>
            <w:tcBorders>
              <w:top w:val="single" w:sz="8" w:space="0" w:color="auto"/>
              <w:left w:val="nil"/>
              <w:bottom w:val="single" w:sz="8" w:space="0" w:color="auto"/>
              <w:right w:val="single" w:sz="8" w:space="0" w:color="auto"/>
            </w:tcBorders>
            <w:shd w:val="clear" w:color="000000" w:fill="D9D9D9"/>
            <w:noWrap/>
            <w:vAlign w:val="center"/>
            <w:hideMark/>
          </w:tcPr>
          <w:p w:rsidR="002128DF" w:rsidRPr="00AF1F43" w:rsidRDefault="002128DF" w:rsidP="002128DF">
            <w:pPr>
              <w:jc w:val="right"/>
              <w:rPr>
                <w:rFonts w:ascii="Calibri" w:hAnsi="Calibri" w:cs="Calibri"/>
                <w:b/>
                <w:bCs/>
                <w:color w:val="000000"/>
                <w:sz w:val="16"/>
                <w:szCs w:val="16"/>
              </w:rPr>
            </w:pPr>
            <w:r w:rsidRPr="00AF1F43">
              <w:rPr>
                <w:rFonts w:ascii="Calibri" w:hAnsi="Calibri" w:cs="Calibri"/>
                <w:b/>
                <w:bCs/>
                <w:color w:val="000000"/>
                <w:sz w:val="16"/>
                <w:szCs w:val="16"/>
              </w:rPr>
              <w:t>8.352.465</w:t>
            </w:r>
          </w:p>
        </w:tc>
        <w:tc>
          <w:tcPr>
            <w:tcW w:w="1080" w:type="dxa"/>
            <w:tcBorders>
              <w:top w:val="single" w:sz="8" w:space="0" w:color="auto"/>
              <w:left w:val="nil"/>
              <w:bottom w:val="single" w:sz="8" w:space="0" w:color="auto"/>
              <w:right w:val="single" w:sz="8" w:space="0" w:color="auto"/>
            </w:tcBorders>
            <w:shd w:val="clear" w:color="000000" w:fill="D9D9D9"/>
            <w:noWrap/>
            <w:vAlign w:val="center"/>
            <w:hideMark/>
          </w:tcPr>
          <w:p w:rsidR="002128DF" w:rsidRPr="00AF1F43" w:rsidRDefault="002128DF" w:rsidP="002128DF">
            <w:pPr>
              <w:jc w:val="right"/>
              <w:rPr>
                <w:rFonts w:ascii="Calibri" w:hAnsi="Calibri" w:cs="Calibri"/>
                <w:b/>
                <w:bCs/>
                <w:color w:val="000000"/>
                <w:sz w:val="16"/>
                <w:szCs w:val="16"/>
              </w:rPr>
            </w:pPr>
            <w:r w:rsidRPr="00AF1F43">
              <w:rPr>
                <w:rFonts w:ascii="Calibri" w:hAnsi="Calibri" w:cs="Calibri"/>
                <w:b/>
                <w:bCs/>
                <w:color w:val="000000"/>
                <w:sz w:val="16"/>
                <w:szCs w:val="16"/>
              </w:rPr>
              <w:t>9.329.965</w:t>
            </w:r>
          </w:p>
        </w:tc>
        <w:tc>
          <w:tcPr>
            <w:tcW w:w="1020" w:type="dxa"/>
            <w:tcBorders>
              <w:top w:val="single" w:sz="8" w:space="0" w:color="auto"/>
              <w:left w:val="nil"/>
              <w:bottom w:val="single" w:sz="8" w:space="0" w:color="auto"/>
              <w:right w:val="single" w:sz="8" w:space="0" w:color="auto"/>
            </w:tcBorders>
            <w:shd w:val="clear" w:color="000000" w:fill="D9D9D9"/>
            <w:noWrap/>
            <w:vAlign w:val="center"/>
            <w:hideMark/>
          </w:tcPr>
          <w:p w:rsidR="002128DF" w:rsidRPr="00AF1F43" w:rsidRDefault="002128DF" w:rsidP="002128DF">
            <w:pPr>
              <w:jc w:val="right"/>
              <w:rPr>
                <w:rFonts w:ascii="Calibri" w:hAnsi="Calibri" w:cs="Calibri"/>
                <w:b/>
                <w:bCs/>
                <w:color w:val="000000"/>
                <w:sz w:val="16"/>
                <w:szCs w:val="16"/>
              </w:rPr>
            </w:pPr>
            <w:r w:rsidRPr="00AF1F43">
              <w:rPr>
                <w:rFonts w:ascii="Calibri" w:hAnsi="Calibri" w:cs="Calibri"/>
                <w:b/>
                <w:bCs/>
                <w:color w:val="000000"/>
                <w:sz w:val="16"/>
                <w:szCs w:val="16"/>
              </w:rPr>
              <w:t>592.890</w:t>
            </w:r>
          </w:p>
        </w:tc>
        <w:tc>
          <w:tcPr>
            <w:tcW w:w="1100" w:type="dxa"/>
            <w:tcBorders>
              <w:top w:val="single" w:sz="8" w:space="0" w:color="auto"/>
              <w:left w:val="nil"/>
              <w:bottom w:val="single" w:sz="8" w:space="0" w:color="auto"/>
              <w:right w:val="single" w:sz="8" w:space="0" w:color="auto"/>
            </w:tcBorders>
            <w:shd w:val="clear" w:color="000000" w:fill="D9D9D9"/>
            <w:noWrap/>
            <w:vAlign w:val="center"/>
            <w:hideMark/>
          </w:tcPr>
          <w:p w:rsidR="002128DF" w:rsidRPr="00AF1F43" w:rsidRDefault="002128DF" w:rsidP="002128DF">
            <w:pPr>
              <w:jc w:val="right"/>
              <w:rPr>
                <w:rFonts w:ascii="Calibri" w:hAnsi="Calibri" w:cs="Calibri"/>
                <w:b/>
                <w:bCs/>
                <w:color w:val="000000"/>
                <w:sz w:val="16"/>
                <w:szCs w:val="16"/>
              </w:rPr>
            </w:pPr>
            <w:r w:rsidRPr="00AF1F43">
              <w:rPr>
                <w:rFonts w:ascii="Calibri" w:hAnsi="Calibri" w:cs="Calibri"/>
                <w:b/>
                <w:bCs/>
                <w:color w:val="000000"/>
                <w:sz w:val="16"/>
                <w:szCs w:val="16"/>
              </w:rPr>
              <w:t>25.300</w:t>
            </w:r>
          </w:p>
        </w:tc>
        <w:tc>
          <w:tcPr>
            <w:tcW w:w="980" w:type="dxa"/>
            <w:tcBorders>
              <w:top w:val="single" w:sz="8" w:space="0" w:color="auto"/>
              <w:left w:val="nil"/>
              <w:bottom w:val="single" w:sz="8" w:space="0" w:color="auto"/>
              <w:right w:val="single" w:sz="8" w:space="0" w:color="auto"/>
            </w:tcBorders>
            <w:shd w:val="clear" w:color="000000" w:fill="D9D9D9"/>
            <w:noWrap/>
            <w:vAlign w:val="center"/>
            <w:hideMark/>
          </w:tcPr>
          <w:p w:rsidR="002128DF" w:rsidRPr="00AF1F43" w:rsidRDefault="002128DF" w:rsidP="002128DF">
            <w:pPr>
              <w:jc w:val="right"/>
              <w:rPr>
                <w:rFonts w:ascii="Calibri" w:hAnsi="Calibri" w:cs="Calibri"/>
                <w:b/>
                <w:bCs/>
                <w:color w:val="000000"/>
                <w:sz w:val="16"/>
                <w:szCs w:val="16"/>
              </w:rPr>
            </w:pPr>
            <w:r w:rsidRPr="00AF1F43">
              <w:rPr>
                <w:rFonts w:ascii="Calibri" w:hAnsi="Calibri" w:cs="Calibri"/>
                <w:b/>
                <w:bCs/>
                <w:color w:val="000000"/>
                <w:sz w:val="16"/>
                <w:szCs w:val="16"/>
              </w:rPr>
              <w:t>200.000</w:t>
            </w:r>
          </w:p>
        </w:tc>
        <w:tc>
          <w:tcPr>
            <w:tcW w:w="1180" w:type="dxa"/>
            <w:tcBorders>
              <w:top w:val="single" w:sz="8" w:space="0" w:color="auto"/>
              <w:left w:val="nil"/>
              <w:bottom w:val="single" w:sz="8" w:space="0" w:color="auto"/>
              <w:right w:val="single" w:sz="8" w:space="0" w:color="auto"/>
            </w:tcBorders>
            <w:shd w:val="clear" w:color="000000" w:fill="D9D9D9"/>
            <w:noWrap/>
            <w:vAlign w:val="center"/>
            <w:hideMark/>
          </w:tcPr>
          <w:p w:rsidR="002128DF" w:rsidRPr="00AF1F43" w:rsidRDefault="002128DF" w:rsidP="002128DF">
            <w:pPr>
              <w:jc w:val="right"/>
              <w:rPr>
                <w:rFonts w:ascii="Calibri" w:hAnsi="Calibri" w:cs="Calibri"/>
                <w:b/>
                <w:bCs/>
                <w:color w:val="000000"/>
                <w:sz w:val="16"/>
                <w:szCs w:val="16"/>
              </w:rPr>
            </w:pPr>
            <w:r w:rsidRPr="00AF1F43">
              <w:rPr>
                <w:rFonts w:ascii="Calibri" w:hAnsi="Calibri" w:cs="Calibri"/>
                <w:b/>
                <w:bCs/>
                <w:color w:val="000000"/>
                <w:sz w:val="16"/>
                <w:szCs w:val="16"/>
              </w:rPr>
              <w:t>1.237.936</w:t>
            </w:r>
          </w:p>
        </w:tc>
        <w:tc>
          <w:tcPr>
            <w:tcW w:w="1120" w:type="dxa"/>
            <w:tcBorders>
              <w:top w:val="single" w:sz="8" w:space="0" w:color="auto"/>
              <w:left w:val="nil"/>
              <w:bottom w:val="single" w:sz="8" w:space="0" w:color="auto"/>
              <w:right w:val="single" w:sz="8" w:space="0" w:color="auto"/>
            </w:tcBorders>
            <w:shd w:val="clear" w:color="000000" w:fill="D9D9D9"/>
            <w:noWrap/>
            <w:vAlign w:val="center"/>
            <w:hideMark/>
          </w:tcPr>
          <w:p w:rsidR="002128DF" w:rsidRPr="00AF1F43" w:rsidRDefault="002128DF" w:rsidP="002128DF">
            <w:pPr>
              <w:jc w:val="right"/>
              <w:rPr>
                <w:rFonts w:ascii="Calibri" w:hAnsi="Calibri" w:cs="Calibri"/>
                <w:b/>
                <w:bCs/>
                <w:color w:val="000000"/>
                <w:sz w:val="16"/>
                <w:szCs w:val="16"/>
              </w:rPr>
            </w:pPr>
            <w:r w:rsidRPr="00AF1F43">
              <w:rPr>
                <w:rFonts w:ascii="Calibri" w:hAnsi="Calibri" w:cs="Calibri"/>
                <w:b/>
                <w:bCs/>
                <w:color w:val="000000"/>
                <w:sz w:val="16"/>
                <w:szCs w:val="16"/>
              </w:rPr>
              <w:t>2.809.000</w:t>
            </w:r>
          </w:p>
        </w:tc>
        <w:tc>
          <w:tcPr>
            <w:tcW w:w="1060" w:type="dxa"/>
            <w:tcBorders>
              <w:top w:val="single" w:sz="8" w:space="0" w:color="auto"/>
              <w:left w:val="nil"/>
              <w:bottom w:val="single" w:sz="8" w:space="0" w:color="auto"/>
              <w:right w:val="single" w:sz="8" w:space="0" w:color="auto"/>
            </w:tcBorders>
            <w:shd w:val="clear" w:color="000000" w:fill="D9D9D9"/>
            <w:noWrap/>
            <w:vAlign w:val="center"/>
            <w:hideMark/>
          </w:tcPr>
          <w:p w:rsidR="002128DF" w:rsidRPr="00AF1F43" w:rsidRDefault="002128DF" w:rsidP="002128DF">
            <w:pPr>
              <w:jc w:val="right"/>
              <w:rPr>
                <w:rFonts w:ascii="Calibri" w:hAnsi="Calibri" w:cs="Calibri"/>
                <w:b/>
                <w:bCs/>
                <w:color w:val="000000"/>
                <w:sz w:val="16"/>
                <w:szCs w:val="16"/>
              </w:rPr>
            </w:pPr>
            <w:r w:rsidRPr="00AF1F43">
              <w:rPr>
                <w:rFonts w:ascii="Calibri" w:hAnsi="Calibri" w:cs="Calibri"/>
                <w:b/>
                <w:bCs/>
                <w:color w:val="000000"/>
                <w:sz w:val="16"/>
                <w:szCs w:val="16"/>
              </w:rPr>
              <w:t>657.450</w:t>
            </w:r>
          </w:p>
        </w:tc>
        <w:tc>
          <w:tcPr>
            <w:tcW w:w="1060" w:type="dxa"/>
            <w:tcBorders>
              <w:top w:val="single" w:sz="8" w:space="0" w:color="auto"/>
              <w:left w:val="nil"/>
              <w:bottom w:val="single" w:sz="8" w:space="0" w:color="auto"/>
              <w:right w:val="single" w:sz="8" w:space="0" w:color="auto"/>
            </w:tcBorders>
            <w:shd w:val="clear" w:color="000000" w:fill="D9D9D9"/>
            <w:noWrap/>
            <w:vAlign w:val="center"/>
            <w:hideMark/>
          </w:tcPr>
          <w:p w:rsidR="002128DF" w:rsidRPr="00AF1F43" w:rsidRDefault="002128DF" w:rsidP="002128DF">
            <w:pPr>
              <w:jc w:val="right"/>
              <w:rPr>
                <w:rFonts w:ascii="Calibri" w:hAnsi="Calibri" w:cs="Calibri"/>
                <w:b/>
                <w:bCs/>
                <w:color w:val="000000"/>
                <w:sz w:val="16"/>
                <w:szCs w:val="16"/>
              </w:rPr>
            </w:pPr>
            <w:r w:rsidRPr="00AF1F43">
              <w:rPr>
                <w:rFonts w:ascii="Calibri" w:hAnsi="Calibri" w:cs="Calibri"/>
                <w:b/>
                <w:bCs/>
                <w:color w:val="000000"/>
                <w:sz w:val="16"/>
                <w:szCs w:val="16"/>
              </w:rPr>
              <w:t>23.205.005</w:t>
            </w:r>
          </w:p>
        </w:tc>
        <w:tc>
          <w:tcPr>
            <w:tcW w:w="840" w:type="dxa"/>
            <w:tcBorders>
              <w:top w:val="single" w:sz="8" w:space="0" w:color="auto"/>
              <w:left w:val="nil"/>
              <w:bottom w:val="single" w:sz="8" w:space="0" w:color="auto"/>
              <w:right w:val="single" w:sz="8" w:space="0" w:color="auto"/>
            </w:tcBorders>
            <w:shd w:val="clear" w:color="000000" w:fill="D9D9D9"/>
            <w:noWrap/>
            <w:vAlign w:val="center"/>
            <w:hideMark/>
          </w:tcPr>
          <w:p w:rsidR="002128DF" w:rsidRPr="00AF1F43" w:rsidRDefault="002128DF" w:rsidP="002128DF">
            <w:pPr>
              <w:jc w:val="right"/>
              <w:rPr>
                <w:rFonts w:ascii="Calibri" w:hAnsi="Calibri" w:cs="Calibri"/>
                <w:b/>
                <w:bCs/>
                <w:color w:val="000000"/>
                <w:sz w:val="16"/>
                <w:szCs w:val="16"/>
              </w:rPr>
            </w:pPr>
            <w:r w:rsidRPr="00AF1F43">
              <w:rPr>
                <w:rFonts w:ascii="Calibri" w:hAnsi="Calibri" w:cs="Calibri"/>
                <w:b/>
                <w:bCs/>
                <w:color w:val="000000"/>
                <w:sz w:val="16"/>
                <w:szCs w:val="16"/>
              </w:rPr>
              <w:t>100,00%</w:t>
            </w:r>
          </w:p>
        </w:tc>
      </w:tr>
      <w:tr w:rsidR="002128DF" w:rsidRPr="00AF1F43" w:rsidTr="002128DF">
        <w:trPr>
          <w:trHeight w:val="260"/>
          <w:jc w:val="center"/>
        </w:trPr>
        <w:tc>
          <w:tcPr>
            <w:tcW w:w="3480" w:type="dxa"/>
            <w:tcBorders>
              <w:top w:val="single" w:sz="4" w:space="0" w:color="auto"/>
              <w:left w:val="single" w:sz="8" w:space="0" w:color="auto"/>
              <w:bottom w:val="single" w:sz="4" w:space="0" w:color="auto"/>
              <w:right w:val="single" w:sz="8" w:space="0" w:color="auto"/>
            </w:tcBorders>
            <w:shd w:val="clear" w:color="auto" w:fill="auto"/>
            <w:vAlign w:val="center"/>
            <w:hideMark/>
          </w:tcPr>
          <w:p w:rsidR="002128DF" w:rsidRPr="00AF1F43" w:rsidRDefault="002128DF" w:rsidP="002128DF">
            <w:pPr>
              <w:rPr>
                <w:rFonts w:ascii="Calibri" w:hAnsi="Calibri" w:cs="Calibri"/>
                <w:color w:val="000000"/>
                <w:sz w:val="16"/>
                <w:szCs w:val="16"/>
              </w:rPr>
            </w:pPr>
            <w:r w:rsidRPr="00AF1F43">
              <w:rPr>
                <w:rFonts w:ascii="Calibri" w:hAnsi="Calibri" w:cs="Calibri"/>
                <w:color w:val="000000"/>
                <w:sz w:val="16"/>
                <w:szCs w:val="16"/>
              </w:rPr>
              <w:t>Προβλέψεις μη είσπραξης (85)</w:t>
            </w:r>
          </w:p>
        </w:tc>
        <w:tc>
          <w:tcPr>
            <w:tcW w:w="1120" w:type="dxa"/>
            <w:tcBorders>
              <w:top w:val="single" w:sz="4" w:space="0" w:color="auto"/>
              <w:left w:val="nil"/>
              <w:bottom w:val="single" w:sz="4" w:space="0" w:color="auto"/>
              <w:right w:val="single" w:sz="8" w:space="0" w:color="auto"/>
            </w:tcBorders>
            <w:shd w:val="clear" w:color="auto" w:fill="auto"/>
            <w:noWrap/>
            <w:vAlign w:val="center"/>
            <w:hideMark/>
          </w:tcPr>
          <w:p w:rsidR="002128DF" w:rsidRPr="00AF1F43" w:rsidRDefault="002128DF" w:rsidP="002128DF">
            <w:pPr>
              <w:rPr>
                <w:rFonts w:ascii="Calibri" w:hAnsi="Calibri" w:cs="Calibri"/>
                <w:color w:val="000000"/>
                <w:sz w:val="16"/>
                <w:szCs w:val="16"/>
              </w:rPr>
            </w:pPr>
            <w:r w:rsidRPr="00AF1F43">
              <w:rPr>
                <w:rFonts w:ascii="Calibri" w:hAnsi="Calibri" w:cs="Calibri"/>
                <w:color w:val="000000"/>
                <w:sz w:val="16"/>
                <w:szCs w:val="16"/>
              </w:rPr>
              <w:t> </w:t>
            </w:r>
          </w:p>
        </w:tc>
        <w:tc>
          <w:tcPr>
            <w:tcW w:w="1080" w:type="dxa"/>
            <w:tcBorders>
              <w:top w:val="single" w:sz="4" w:space="0" w:color="auto"/>
              <w:left w:val="nil"/>
              <w:bottom w:val="single" w:sz="4" w:space="0" w:color="auto"/>
              <w:right w:val="single" w:sz="8" w:space="0" w:color="auto"/>
            </w:tcBorders>
            <w:shd w:val="clear" w:color="auto" w:fill="auto"/>
            <w:noWrap/>
            <w:vAlign w:val="center"/>
            <w:hideMark/>
          </w:tcPr>
          <w:p w:rsidR="002128DF" w:rsidRPr="00AF1F43" w:rsidRDefault="002128DF" w:rsidP="002128DF">
            <w:pPr>
              <w:rPr>
                <w:rFonts w:ascii="Calibri" w:hAnsi="Calibri" w:cs="Calibri"/>
                <w:color w:val="000000"/>
                <w:sz w:val="16"/>
                <w:szCs w:val="16"/>
              </w:rPr>
            </w:pPr>
            <w:r w:rsidRPr="00AF1F43">
              <w:rPr>
                <w:rFonts w:ascii="Calibri" w:hAnsi="Calibri" w:cs="Calibri"/>
                <w:color w:val="000000"/>
                <w:sz w:val="16"/>
                <w:szCs w:val="16"/>
              </w:rPr>
              <w:t> </w:t>
            </w:r>
          </w:p>
        </w:tc>
        <w:tc>
          <w:tcPr>
            <w:tcW w:w="1020" w:type="dxa"/>
            <w:tcBorders>
              <w:top w:val="single" w:sz="4" w:space="0" w:color="auto"/>
              <w:left w:val="nil"/>
              <w:bottom w:val="single" w:sz="4" w:space="0" w:color="auto"/>
              <w:right w:val="single" w:sz="8" w:space="0" w:color="auto"/>
            </w:tcBorders>
            <w:shd w:val="clear" w:color="auto" w:fill="auto"/>
            <w:noWrap/>
            <w:vAlign w:val="center"/>
            <w:hideMark/>
          </w:tcPr>
          <w:p w:rsidR="002128DF" w:rsidRPr="00AF1F43" w:rsidRDefault="002128DF" w:rsidP="002128DF">
            <w:pPr>
              <w:rPr>
                <w:rFonts w:ascii="Calibri" w:hAnsi="Calibri" w:cs="Calibri"/>
                <w:color w:val="000000"/>
                <w:sz w:val="16"/>
                <w:szCs w:val="16"/>
              </w:rPr>
            </w:pPr>
            <w:r w:rsidRPr="00AF1F43">
              <w:rPr>
                <w:rFonts w:ascii="Calibri" w:hAnsi="Calibri" w:cs="Calibri"/>
                <w:color w:val="000000"/>
                <w:sz w:val="16"/>
                <w:szCs w:val="16"/>
              </w:rPr>
              <w:t> </w:t>
            </w:r>
          </w:p>
        </w:tc>
        <w:tc>
          <w:tcPr>
            <w:tcW w:w="1100" w:type="dxa"/>
            <w:tcBorders>
              <w:top w:val="single" w:sz="4" w:space="0" w:color="auto"/>
              <w:left w:val="nil"/>
              <w:bottom w:val="single" w:sz="4" w:space="0" w:color="auto"/>
              <w:right w:val="single" w:sz="8" w:space="0" w:color="auto"/>
            </w:tcBorders>
            <w:shd w:val="clear" w:color="auto" w:fill="auto"/>
            <w:noWrap/>
            <w:vAlign w:val="center"/>
            <w:hideMark/>
          </w:tcPr>
          <w:p w:rsidR="002128DF" w:rsidRPr="00AF1F43" w:rsidRDefault="002128DF" w:rsidP="002128DF">
            <w:pPr>
              <w:rPr>
                <w:rFonts w:ascii="Calibri" w:hAnsi="Calibri" w:cs="Calibri"/>
                <w:color w:val="000000"/>
                <w:sz w:val="16"/>
                <w:szCs w:val="16"/>
              </w:rPr>
            </w:pPr>
            <w:r w:rsidRPr="00AF1F43">
              <w:rPr>
                <w:rFonts w:ascii="Calibri" w:hAnsi="Calibri" w:cs="Calibri"/>
                <w:color w:val="000000"/>
                <w:sz w:val="16"/>
                <w:szCs w:val="16"/>
              </w:rPr>
              <w:t> </w:t>
            </w:r>
          </w:p>
        </w:tc>
        <w:tc>
          <w:tcPr>
            <w:tcW w:w="980" w:type="dxa"/>
            <w:tcBorders>
              <w:top w:val="single" w:sz="4" w:space="0" w:color="auto"/>
              <w:left w:val="nil"/>
              <w:bottom w:val="single" w:sz="4" w:space="0" w:color="auto"/>
              <w:right w:val="single" w:sz="8" w:space="0" w:color="auto"/>
            </w:tcBorders>
            <w:shd w:val="clear" w:color="auto" w:fill="auto"/>
            <w:noWrap/>
            <w:vAlign w:val="center"/>
            <w:hideMark/>
          </w:tcPr>
          <w:p w:rsidR="002128DF" w:rsidRPr="00AF1F43" w:rsidRDefault="002128DF" w:rsidP="002128DF">
            <w:pPr>
              <w:rPr>
                <w:rFonts w:ascii="Calibri" w:hAnsi="Calibri" w:cs="Calibri"/>
                <w:color w:val="000000"/>
                <w:sz w:val="16"/>
                <w:szCs w:val="16"/>
              </w:rPr>
            </w:pPr>
            <w:r w:rsidRPr="00AF1F43">
              <w:rPr>
                <w:rFonts w:ascii="Calibri" w:hAnsi="Calibri" w:cs="Calibri"/>
                <w:color w:val="000000"/>
                <w:sz w:val="16"/>
                <w:szCs w:val="16"/>
              </w:rPr>
              <w:t> </w:t>
            </w:r>
          </w:p>
        </w:tc>
        <w:tc>
          <w:tcPr>
            <w:tcW w:w="1180" w:type="dxa"/>
            <w:tcBorders>
              <w:top w:val="single" w:sz="4" w:space="0" w:color="auto"/>
              <w:left w:val="nil"/>
              <w:bottom w:val="single" w:sz="4" w:space="0" w:color="auto"/>
              <w:right w:val="single" w:sz="8" w:space="0" w:color="auto"/>
            </w:tcBorders>
            <w:shd w:val="clear" w:color="auto" w:fill="auto"/>
            <w:noWrap/>
            <w:vAlign w:val="center"/>
            <w:hideMark/>
          </w:tcPr>
          <w:p w:rsidR="002128DF" w:rsidRPr="00AF1F43" w:rsidRDefault="002128DF" w:rsidP="002128DF">
            <w:pPr>
              <w:jc w:val="right"/>
              <w:rPr>
                <w:rFonts w:ascii="Calibri" w:hAnsi="Calibri" w:cs="Calibri"/>
                <w:color w:val="000000"/>
                <w:sz w:val="16"/>
                <w:szCs w:val="16"/>
              </w:rPr>
            </w:pPr>
            <w:r w:rsidRPr="00AF1F43">
              <w:rPr>
                <w:rFonts w:ascii="Calibri" w:hAnsi="Calibri" w:cs="Calibri"/>
                <w:color w:val="000000"/>
                <w:sz w:val="16"/>
                <w:szCs w:val="16"/>
              </w:rPr>
              <w:t>3.934.086</w:t>
            </w:r>
          </w:p>
        </w:tc>
        <w:tc>
          <w:tcPr>
            <w:tcW w:w="1120" w:type="dxa"/>
            <w:tcBorders>
              <w:top w:val="single" w:sz="4" w:space="0" w:color="auto"/>
              <w:left w:val="nil"/>
              <w:bottom w:val="single" w:sz="4" w:space="0" w:color="auto"/>
              <w:right w:val="single" w:sz="8" w:space="0" w:color="auto"/>
            </w:tcBorders>
            <w:shd w:val="clear" w:color="auto" w:fill="auto"/>
            <w:noWrap/>
            <w:vAlign w:val="center"/>
            <w:hideMark/>
          </w:tcPr>
          <w:p w:rsidR="002128DF" w:rsidRPr="00AF1F43" w:rsidRDefault="002128DF" w:rsidP="002128DF">
            <w:pPr>
              <w:rPr>
                <w:rFonts w:ascii="Calibri" w:hAnsi="Calibri" w:cs="Calibri"/>
                <w:color w:val="000000"/>
                <w:sz w:val="16"/>
                <w:szCs w:val="16"/>
              </w:rPr>
            </w:pPr>
            <w:r w:rsidRPr="00AF1F43">
              <w:rPr>
                <w:rFonts w:ascii="Calibri" w:hAnsi="Calibri" w:cs="Calibri"/>
                <w:color w:val="000000"/>
                <w:sz w:val="16"/>
                <w:szCs w:val="16"/>
              </w:rPr>
              <w:t> </w:t>
            </w:r>
          </w:p>
        </w:tc>
        <w:tc>
          <w:tcPr>
            <w:tcW w:w="1060" w:type="dxa"/>
            <w:tcBorders>
              <w:top w:val="single" w:sz="4" w:space="0" w:color="auto"/>
              <w:left w:val="nil"/>
              <w:bottom w:val="single" w:sz="4" w:space="0" w:color="auto"/>
              <w:right w:val="single" w:sz="8" w:space="0" w:color="auto"/>
            </w:tcBorders>
            <w:shd w:val="clear" w:color="auto" w:fill="auto"/>
            <w:noWrap/>
            <w:vAlign w:val="center"/>
            <w:hideMark/>
          </w:tcPr>
          <w:p w:rsidR="002128DF" w:rsidRPr="00AF1F43" w:rsidRDefault="002128DF" w:rsidP="002128DF">
            <w:pPr>
              <w:rPr>
                <w:rFonts w:ascii="Calibri" w:hAnsi="Calibri" w:cs="Calibri"/>
                <w:color w:val="000000"/>
                <w:sz w:val="16"/>
                <w:szCs w:val="16"/>
              </w:rPr>
            </w:pPr>
            <w:r w:rsidRPr="00AF1F43">
              <w:rPr>
                <w:rFonts w:ascii="Calibri" w:hAnsi="Calibri" w:cs="Calibri"/>
                <w:color w:val="000000"/>
                <w:sz w:val="16"/>
                <w:szCs w:val="16"/>
              </w:rPr>
              <w:t> </w:t>
            </w:r>
          </w:p>
        </w:tc>
        <w:tc>
          <w:tcPr>
            <w:tcW w:w="1060" w:type="dxa"/>
            <w:tcBorders>
              <w:top w:val="single" w:sz="4" w:space="0" w:color="auto"/>
              <w:left w:val="nil"/>
              <w:bottom w:val="single" w:sz="4" w:space="0" w:color="auto"/>
              <w:right w:val="single" w:sz="8" w:space="0" w:color="auto"/>
            </w:tcBorders>
            <w:shd w:val="clear" w:color="auto" w:fill="auto"/>
            <w:noWrap/>
            <w:vAlign w:val="center"/>
            <w:hideMark/>
          </w:tcPr>
          <w:p w:rsidR="002128DF" w:rsidRPr="00AF1F43" w:rsidRDefault="002128DF" w:rsidP="002128DF">
            <w:pPr>
              <w:jc w:val="right"/>
              <w:rPr>
                <w:rFonts w:ascii="Calibri" w:hAnsi="Calibri" w:cs="Calibri"/>
                <w:b/>
                <w:bCs/>
                <w:color w:val="000000"/>
                <w:sz w:val="16"/>
                <w:szCs w:val="16"/>
              </w:rPr>
            </w:pPr>
            <w:r w:rsidRPr="00AF1F43">
              <w:rPr>
                <w:rFonts w:ascii="Calibri" w:hAnsi="Calibri" w:cs="Calibri"/>
                <w:b/>
                <w:bCs/>
                <w:color w:val="000000"/>
                <w:sz w:val="16"/>
                <w:szCs w:val="16"/>
              </w:rPr>
              <w:t>3.934.086</w:t>
            </w:r>
          </w:p>
        </w:tc>
        <w:tc>
          <w:tcPr>
            <w:tcW w:w="840" w:type="dxa"/>
            <w:tcBorders>
              <w:top w:val="single" w:sz="4" w:space="0" w:color="auto"/>
              <w:left w:val="nil"/>
              <w:bottom w:val="single" w:sz="4" w:space="0" w:color="auto"/>
              <w:right w:val="single" w:sz="8" w:space="0" w:color="auto"/>
            </w:tcBorders>
            <w:shd w:val="clear" w:color="auto" w:fill="auto"/>
            <w:noWrap/>
            <w:vAlign w:val="center"/>
            <w:hideMark/>
          </w:tcPr>
          <w:p w:rsidR="002128DF" w:rsidRPr="00AF1F43" w:rsidRDefault="002128DF" w:rsidP="002128DF">
            <w:pPr>
              <w:rPr>
                <w:rFonts w:ascii="Calibri" w:hAnsi="Calibri" w:cs="Calibri"/>
                <w:b/>
                <w:bCs/>
                <w:color w:val="000000"/>
                <w:sz w:val="16"/>
                <w:szCs w:val="16"/>
              </w:rPr>
            </w:pPr>
            <w:r w:rsidRPr="00AF1F43">
              <w:rPr>
                <w:rFonts w:ascii="Calibri" w:hAnsi="Calibri" w:cs="Calibri"/>
                <w:b/>
                <w:bCs/>
                <w:color w:val="000000"/>
                <w:sz w:val="16"/>
                <w:szCs w:val="16"/>
              </w:rPr>
              <w:t> </w:t>
            </w:r>
          </w:p>
        </w:tc>
      </w:tr>
      <w:tr w:rsidR="002128DF" w:rsidRPr="00AF1F43" w:rsidTr="002128DF">
        <w:trPr>
          <w:trHeight w:val="360"/>
          <w:jc w:val="center"/>
        </w:trPr>
        <w:tc>
          <w:tcPr>
            <w:tcW w:w="3480" w:type="dxa"/>
            <w:tcBorders>
              <w:top w:val="single" w:sz="8" w:space="0" w:color="auto"/>
              <w:left w:val="single" w:sz="8" w:space="0" w:color="auto"/>
              <w:bottom w:val="single" w:sz="8" w:space="0" w:color="auto"/>
              <w:right w:val="single" w:sz="8" w:space="0" w:color="auto"/>
            </w:tcBorders>
            <w:shd w:val="clear" w:color="000000" w:fill="D9D9D9"/>
            <w:noWrap/>
            <w:vAlign w:val="center"/>
            <w:hideMark/>
          </w:tcPr>
          <w:p w:rsidR="002128DF" w:rsidRPr="00AF1F43" w:rsidRDefault="002128DF" w:rsidP="002128DF">
            <w:pPr>
              <w:rPr>
                <w:rFonts w:ascii="Calibri" w:hAnsi="Calibri" w:cs="Calibri"/>
                <w:b/>
                <w:bCs/>
                <w:color w:val="000000"/>
                <w:sz w:val="16"/>
                <w:szCs w:val="16"/>
              </w:rPr>
            </w:pPr>
            <w:r w:rsidRPr="00AF1F43">
              <w:rPr>
                <w:rFonts w:ascii="Calibri" w:hAnsi="Calibri" w:cs="Calibri"/>
                <w:b/>
                <w:bCs/>
                <w:color w:val="000000"/>
                <w:sz w:val="16"/>
                <w:szCs w:val="16"/>
              </w:rPr>
              <w:t>Γενικό Σύνολο</w:t>
            </w:r>
          </w:p>
        </w:tc>
        <w:tc>
          <w:tcPr>
            <w:tcW w:w="1120" w:type="dxa"/>
            <w:tcBorders>
              <w:top w:val="single" w:sz="8" w:space="0" w:color="auto"/>
              <w:left w:val="nil"/>
              <w:bottom w:val="single" w:sz="8" w:space="0" w:color="auto"/>
              <w:right w:val="single" w:sz="8" w:space="0" w:color="auto"/>
            </w:tcBorders>
            <w:shd w:val="clear" w:color="000000" w:fill="D9D9D9"/>
            <w:noWrap/>
            <w:vAlign w:val="center"/>
            <w:hideMark/>
          </w:tcPr>
          <w:p w:rsidR="002128DF" w:rsidRPr="00AF1F43" w:rsidRDefault="002128DF" w:rsidP="002128DF">
            <w:pPr>
              <w:jc w:val="right"/>
              <w:rPr>
                <w:rFonts w:ascii="Calibri" w:hAnsi="Calibri" w:cs="Calibri"/>
                <w:b/>
                <w:bCs/>
                <w:color w:val="000000"/>
                <w:sz w:val="16"/>
                <w:szCs w:val="16"/>
              </w:rPr>
            </w:pPr>
            <w:r w:rsidRPr="00AF1F43">
              <w:rPr>
                <w:rFonts w:ascii="Calibri" w:hAnsi="Calibri" w:cs="Calibri"/>
                <w:b/>
                <w:bCs/>
                <w:color w:val="000000"/>
                <w:sz w:val="16"/>
                <w:szCs w:val="16"/>
              </w:rPr>
              <w:t>8.352.465</w:t>
            </w:r>
          </w:p>
        </w:tc>
        <w:tc>
          <w:tcPr>
            <w:tcW w:w="1080" w:type="dxa"/>
            <w:tcBorders>
              <w:top w:val="single" w:sz="8" w:space="0" w:color="auto"/>
              <w:left w:val="nil"/>
              <w:bottom w:val="single" w:sz="8" w:space="0" w:color="auto"/>
              <w:right w:val="single" w:sz="8" w:space="0" w:color="auto"/>
            </w:tcBorders>
            <w:shd w:val="clear" w:color="000000" w:fill="D9D9D9"/>
            <w:noWrap/>
            <w:vAlign w:val="center"/>
            <w:hideMark/>
          </w:tcPr>
          <w:p w:rsidR="002128DF" w:rsidRPr="00AF1F43" w:rsidRDefault="002128DF" w:rsidP="002128DF">
            <w:pPr>
              <w:jc w:val="right"/>
              <w:rPr>
                <w:rFonts w:ascii="Calibri" w:hAnsi="Calibri" w:cs="Calibri"/>
                <w:b/>
                <w:bCs/>
                <w:color w:val="000000"/>
                <w:sz w:val="16"/>
                <w:szCs w:val="16"/>
              </w:rPr>
            </w:pPr>
            <w:r w:rsidRPr="00AF1F43">
              <w:rPr>
                <w:rFonts w:ascii="Calibri" w:hAnsi="Calibri" w:cs="Calibri"/>
                <w:b/>
                <w:bCs/>
                <w:color w:val="000000"/>
                <w:sz w:val="16"/>
                <w:szCs w:val="16"/>
              </w:rPr>
              <w:t>9.329.965</w:t>
            </w:r>
          </w:p>
        </w:tc>
        <w:tc>
          <w:tcPr>
            <w:tcW w:w="1020" w:type="dxa"/>
            <w:tcBorders>
              <w:top w:val="single" w:sz="8" w:space="0" w:color="auto"/>
              <w:left w:val="nil"/>
              <w:bottom w:val="single" w:sz="8" w:space="0" w:color="auto"/>
              <w:right w:val="single" w:sz="8" w:space="0" w:color="auto"/>
            </w:tcBorders>
            <w:shd w:val="clear" w:color="000000" w:fill="D9D9D9"/>
            <w:noWrap/>
            <w:vAlign w:val="center"/>
            <w:hideMark/>
          </w:tcPr>
          <w:p w:rsidR="002128DF" w:rsidRPr="00AF1F43" w:rsidRDefault="002128DF" w:rsidP="002128DF">
            <w:pPr>
              <w:jc w:val="right"/>
              <w:rPr>
                <w:rFonts w:ascii="Calibri" w:hAnsi="Calibri" w:cs="Calibri"/>
                <w:b/>
                <w:bCs/>
                <w:color w:val="000000"/>
                <w:sz w:val="16"/>
                <w:szCs w:val="16"/>
              </w:rPr>
            </w:pPr>
            <w:r w:rsidRPr="00AF1F43">
              <w:rPr>
                <w:rFonts w:ascii="Calibri" w:hAnsi="Calibri" w:cs="Calibri"/>
                <w:b/>
                <w:bCs/>
                <w:color w:val="000000"/>
                <w:sz w:val="16"/>
                <w:szCs w:val="16"/>
              </w:rPr>
              <w:t>592.890</w:t>
            </w:r>
          </w:p>
        </w:tc>
        <w:tc>
          <w:tcPr>
            <w:tcW w:w="1100" w:type="dxa"/>
            <w:tcBorders>
              <w:top w:val="single" w:sz="8" w:space="0" w:color="auto"/>
              <w:left w:val="nil"/>
              <w:bottom w:val="single" w:sz="8" w:space="0" w:color="auto"/>
              <w:right w:val="single" w:sz="8" w:space="0" w:color="auto"/>
            </w:tcBorders>
            <w:shd w:val="clear" w:color="000000" w:fill="D9D9D9"/>
            <w:noWrap/>
            <w:vAlign w:val="center"/>
            <w:hideMark/>
          </w:tcPr>
          <w:p w:rsidR="002128DF" w:rsidRPr="00AF1F43" w:rsidRDefault="002128DF" w:rsidP="002128DF">
            <w:pPr>
              <w:jc w:val="right"/>
              <w:rPr>
                <w:rFonts w:ascii="Calibri" w:hAnsi="Calibri" w:cs="Calibri"/>
                <w:b/>
                <w:bCs/>
                <w:color w:val="000000"/>
                <w:sz w:val="16"/>
                <w:szCs w:val="16"/>
              </w:rPr>
            </w:pPr>
            <w:r w:rsidRPr="00AF1F43">
              <w:rPr>
                <w:rFonts w:ascii="Calibri" w:hAnsi="Calibri" w:cs="Calibri"/>
                <w:b/>
                <w:bCs/>
                <w:color w:val="000000"/>
                <w:sz w:val="16"/>
                <w:szCs w:val="16"/>
              </w:rPr>
              <w:t>25.300</w:t>
            </w:r>
          </w:p>
        </w:tc>
        <w:tc>
          <w:tcPr>
            <w:tcW w:w="980" w:type="dxa"/>
            <w:tcBorders>
              <w:top w:val="single" w:sz="8" w:space="0" w:color="auto"/>
              <w:left w:val="nil"/>
              <w:bottom w:val="single" w:sz="8" w:space="0" w:color="auto"/>
              <w:right w:val="single" w:sz="8" w:space="0" w:color="auto"/>
            </w:tcBorders>
            <w:shd w:val="clear" w:color="000000" w:fill="D9D9D9"/>
            <w:noWrap/>
            <w:vAlign w:val="center"/>
            <w:hideMark/>
          </w:tcPr>
          <w:p w:rsidR="002128DF" w:rsidRPr="00AF1F43" w:rsidRDefault="002128DF" w:rsidP="002128DF">
            <w:pPr>
              <w:jc w:val="right"/>
              <w:rPr>
                <w:rFonts w:ascii="Calibri" w:hAnsi="Calibri" w:cs="Calibri"/>
                <w:b/>
                <w:bCs/>
                <w:color w:val="000000"/>
                <w:sz w:val="16"/>
                <w:szCs w:val="16"/>
              </w:rPr>
            </w:pPr>
            <w:r w:rsidRPr="00AF1F43">
              <w:rPr>
                <w:rFonts w:ascii="Calibri" w:hAnsi="Calibri" w:cs="Calibri"/>
                <w:b/>
                <w:bCs/>
                <w:color w:val="000000"/>
                <w:sz w:val="16"/>
                <w:szCs w:val="16"/>
              </w:rPr>
              <w:t>200.000</w:t>
            </w:r>
          </w:p>
        </w:tc>
        <w:tc>
          <w:tcPr>
            <w:tcW w:w="1180" w:type="dxa"/>
            <w:tcBorders>
              <w:top w:val="single" w:sz="8" w:space="0" w:color="auto"/>
              <w:left w:val="nil"/>
              <w:bottom w:val="single" w:sz="8" w:space="0" w:color="auto"/>
              <w:right w:val="single" w:sz="8" w:space="0" w:color="auto"/>
            </w:tcBorders>
            <w:shd w:val="clear" w:color="000000" w:fill="D9D9D9"/>
            <w:noWrap/>
            <w:vAlign w:val="center"/>
            <w:hideMark/>
          </w:tcPr>
          <w:p w:rsidR="002128DF" w:rsidRPr="00AF1F43" w:rsidRDefault="002128DF" w:rsidP="002128DF">
            <w:pPr>
              <w:jc w:val="right"/>
              <w:rPr>
                <w:rFonts w:ascii="Calibri" w:hAnsi="Calibri" w:cs="Calibri"/>
                <w:b/>
                <w:bCs/>
                <w:color w:val="000000"/>
                <w:sz w:val="16"/>
                <w:szCs w:val="16"/>
              </w:rPr>
            </w:pPr>
            <w:r w:rsidRPr="00AF1F43">
              <w:rPr>
                <w:rFonts w:ascii="Calibri" w:hAnsi="Calibri" w:cs="Calibri"/>
                <w:b/>
                <w:bCs/>
                <w:color w:val="000000"/>
                <w:sz w:val="16"/>
                <w:szCs w:val="16"/>
              </w:rPr>
              <w:t>5.172.022</w:t>
            </w:r>
          </w:p>
        </w:tc>
        <w:tc>
          <w:tcPr>
            <w:tcW w:w="1120" w:type="dxa"/>
            <w:tcBorders>
              <w:top w:val="single" w:sz="8" w:space="0" w:color="auto"/>
              <w:left w:val="nil"/>
              <w:bottom w:val="single" w:sz="8" w:space="0" w:color="auto"/>
              <w:right w:val="single" w:sz="8" w:space="0" w:color="auto"/>
            </w:tcBorders>
            <w:shd w:val="clear" w:color="000000" w:fill="D9D9D9"/>
            <w:noWrap/>
            <w:vAlign w:val="center"/>
            <w:hideMark/>
          </w:tcPr>
          <w:p w:rsidR="002128DF" w:rsidRPr="00AF1F43" w:rsidRDefault="002128DF" w:rsidP="002128DF">
            <w:pPr>
              <w:jc w:val="right"/>
              <w:rPr>
                <w:rFonts w:ascii="Calibri" w:hAnsi="Calibri" w:cs="Calibri"/>
                <w:b/>
                <w:bCs/>
                <w:color w:val="000000"/>
                <w:sz w:val="16"/>
                <w:szCs w:val="16"/>
              </w:rPr>
            </w:pPr>
            <w:r w:rsidRPr="00AF1F43">
              <w:rPr>
                <w:rFonts w:ascii="Calibri" w:hAnsi="Calibri" w:cs="Calibri"/>
                <w:b/>
                <w:bCs/>
                <w:color w:val="000000"/>
                <w:sz w:val="16"/>
                <w:szCs w:val="16"/>
              </w:rPr>
              <w:t>2.809.000</w:t>
            </w:r>
          </w:p>
        </w:tc>
        <w:tc>
          <w:tcPr>
            <w:tcW w:w="1060" w:type="dxa"/>
            <w:tcBorders>
              <w:top w:val="single" w:sz="8" w:space="0" w:color="auto"/>
              <w:left w:val="nil"/>
              <w:bottom w:val="single" w:sz="8" w:space="0" w:color="auto"/>
              <w:right w:val="single" w:sz="8" w:space="0" w:color="auto"/>
            </w:tcBorders>
            <w:shd w:val="clear" w:color="000000" w:fill="D9D9D9"/>
            <w:noWrap/>
            <w:vAlign w:val="center"/>
            <w:hideMark/>
          </w:tcPr>
          <w:p w:rsidR="002128DF" w:rsidRPr="00AF1F43" w:rsidRDefault="002128DF" w:rsidP="002128DF">
            <w:pPr>
              <w:jc w:val="right"/>
              <w:rPr>
                <w:rFonts w:ascii="Calibri" w:hAnsi="Calibri" w:cs="Calibri"/>
                <w:b/>
                <w:bCs/>
                <w:color w:val="000000"/>
                <w:sz w:val="16"/>
                <w:szCs w:val="16"/>
              </w:rPr>
            </w:pPr>
            <w:r w:rsidRPr="00AF1F43">
              <w:rPr>
                <w:rFonts w:ascii="Calibri" w:hAnsi="Calibri" w:cs="Calibri"/>
                <w:b/>
                <w:bCs/>
                <w:color w:val="000000"/>
                <w:sz w:val="16"/>
                <w:szCs w:val="16"/>
              </w:rPr>
              <w:t>657.450</w:t>
            </w:r>
          </w:p>
        </w:tc>
        <w:tc>
          <w:tcPr>
            <w:tcW w:w="1060" w:type="dxa"/>
            <w:tcBorders>
              <w:top w:val="single" w:sz="8" w:space="0" w:color="auto"/>
              <w:left w:val="nil"/>
              <w:bottom w:val="single" w:sz="8" w:space="0" w:color="auto"/>
              <w:right w:val="single" w:sz="8" w:space="0" w:color="auto"/>
            </w:tcBorders>
            <w:shd w:val="clear" w:color="000000" w:fill="D9D9D9"/>
            <w:noWrap/>
            <w:vAlign w:val="center"/>
            <w:hideMark/>
          </w:tcPr>
          <w:p w:rsidR="002128DF" w:rsidRPr="00AF1F43" w:rsidRDefault="002128DF" w:rsidP="002128DF">
            <w:pPr>
              <w:jc w:val="right"/>
              <w:rPr>
                <w:rFonts w:ascii="Calibri" w:hAnsi="Calibri" w:cs="Calibri"/>
                <w:b/>
                <w:bCs/>
                <w:color w:val="000000"/>
                <w:sz w:val="16"/>
                <w:szCs w:val="16"/>
              </w:rPr>
            </w:pPr>
            <w:r w:rsidRPr="00AF1F43">
              <w:rPr>
                <w:rFonts w:ascii="Calibri" w:hAnsi="Calibri" w:cs="Calibri"/>
                <w:b/>
                <w:bCs/>
                <w:color w:val="000000"/>
                <w:sz w:val="16"/>
                <w:szCs w:val="16"/>
              </w:rPr>
              <w:t>27.139.092</w:t>
            </w:r>
          </w:p>
        </w:tc>
        <w:tc>
          <w:tcPr>
            <w:tcW w:w="840" w:type="dxa"/>
            <w:tcBorders>
              <w:top w:val="single" w:sz="8" w:space="0" w:color="auto"/>
              <w:left w:val="nil"/>
              <w:bottom w:val="single" w:sz="8" w:space="0" w:color="auto"/>
              <w:right w:val="single" w:sz="8" w:space="0" w:color="auto"/>
            </w:tcBorders>
            <w:shd w:val="clear" w:color="000000" w:fill="D9D9D9"/>
            <w:noWrap/>
            <w:vAlign w:val="center"/>
            <w:hideMark/>
          </w:tcPr>
          <w:p w:rsidR="002128DF" w:rsidRPr="00AF1F43" w:rsidRDefault="002128DF" w:rsidP="002128DF">
            <w:pPr>
              <w:rPr>
                <w:rFonts w:ascii="Calibri" w:hAnsi="Calibri" w:cs="Calibri"/>
                <w:b/>
                <w:bCs/>
                <w:color w:val="000000"/>
                <w:sz w:val="16"/>
                <w:szCs w:val="16"/>
              </w:rPr>
            </w:pPr>
            <w:r w:rsidRPr="00AF1F43">
              <w:rPr>
                <w:rFonts w:ascii="Calibri" w:hAnsi="Calibri" w:cs="Calibri"/>
                <w:b/>
                <w:bCs/>
                <w:color w:val="000000"/>
                <w:sz w:val="16"/>
                <w:szCs w:val="16"/>
              </w:rPr>
              <w:t> </w:t>
            </w:r>
          </w:p>
        </w:tc>
      </w:tr>
    </w:tbl>
    <w:p w:rsidR="002128DF" w:rsidRDefault="002128DF" w:rsidP="002128DF"/>
    <w:p w:rsidR="002128DF" w:rsidRDefault="002128DF" w:rsidP="002128DF"/>
    <w:p w:rsidR="002128DF" w:rsidRDefault="002128DF" w:rsidP="002128DF"/>
    <w:p w:rsidR="002128DF" w:rsidRDefault="002128DF" w:rsidP="002128DF"/>
    <w:p w:rsidR="002128DF" w:rsidRDefault="002128DF" w:rsidP="002128DF"/>
    <w:p w:rsidR="002128DF" w:rsidRDefault="002128DF" w:rsidP="002128DF"/>
    <w:p w:rsidR="002128DF" w:rsidRDefault="002128DF" w:rsidP="002128DF"/>
    <w:p w:rsidR="002128DF" w:rsidRDefault="002128DF" w:rsidP="002128DF"/>
    <w:p w:rsidR="002128DF" w:rsidRDefault="002128DF" w:rsidP="002128DF"/>
    <w:p w:rsidR="002128DF" w:rsidRDefault="002128DF" w:rsidP="002128DF"/>
    <w:p w:rsidR="002128DF" w:rsidRDefault="002128DF" w:rsidP="002128DF"/>
    <w:p w:rsidR="002128DF" w:rsidRDefault="002128DF" w:rsidP="002128DF"/>
    <w:p w:rsidR="002128DF" w:rsidRDefault="002128DF" w:rsidP="002128DF"/>
    <w:p w:rsidR="002128DF" w:rsidRDefault="002128DF" w:rsidP="002128DF"/>
    <w:p w:rsidR="002128DF" w:rsidRDefault="002128DF" w:rsidP="002128DF"/>
    <w:p w:rsidR="002128DF" w:rsidRDefault="002128DF" w:rsidP="002128DF"/>
    <w:p w:rsidR="002128DF" w:rsidRDefault="002128DF" w:rsidP="002128DF"/>
    <w:p w:rsidR="002128DF" w:rsidRDefault="002128DF" w:rsidP="002128DF"/>
    <w:p w:rsidR="002128DF" w:rsidRDefault="002128DF" w:rsidP="002128DF"/>
    <w:p w:rsidR="002128DF" w:rsidRDefault="002128DF" w:rsidP="002128DF">
      <w:pPr>
        <w:jc w:val="center"/>
        <w:rPr>
          <w:rFonts w:ascii="Calibri" w:hAnsi="Calibri" w:cs="Calibri"/>
          <w:b/>
          <w:bCs/>
        </w:rPr>
      </w:pPr>
      <w:r w:rsidRPr="004C4766">
        <w:rPr>
          <w:rFonts w:ascii="Calibri" w:hAnsi="Calibri" w:cs="Calibri"/>
          <w:b/>
          <w:bCs/>
        </w:rPr>
        <w:t xml:space="preserve">Πίνακας 4.6.  </w:t>
      </w:r>
      <w:proofErr w:type="spellStart"/>
      <w:r w:rsidRPr="004C4766">
        <w:rPr>
          <w:rFonts w:ascii="Calibri" w:hAnsi="Calibri" w:cs="Calibri"/>
          <w:b/>
          <w:bCs/>
        </w:rPr>
        <w:t>Εσοδα</w:t>
      </w:r>
      <w:proofErr w:type="spellEnd"/>
      <w:r w:rsidRPr="004C4766">
        <w:rPr>
          <w:rFonts w:ascii="Calibri" w:hAnsi="Calibri" w:cs="Calibri"/>
          <w:b/>
          <w:bCs/>
        </w:rPr>
        <w:t xml:space="preserve"> επιχορηγήσεων για επενδύσεις 2011 -202</w:t>
      </w:r>
      <w:r>
        <w:rPr>
          <w:rFonts w:ascii="Calibri" w:hAnsi="Calibri" w:cs="Calibri"/>
          <w:b/>
          <w:bCs/>
        </w:rPr>
        <w:t>1</w:t>
      </w:r>
    </w:p>
    <w:p w:rsidR="002128DF" w:rsidRDefault="002128DF" w:rsidP="002128DF">
      <w:pPr>
        <w:jc w:val="center"/>
        <w:rPr>
          <w:rFonts w:ascii="Calibri" w:hAnsi="Calibri" w:cs="Calibri"/>
          <w:b/>
          <w:bCs/>
        </w:rPr>
      </w:pPr>
    </w:p>
    <w:tbl>
      <w:tblPr>
        <w:tblW w:w="13880" w:type="dxa"/>
        <w:jc w:val="center"/>
        <w:tblLook w:val="04A0"/>
      </w:tblPr>
      <w:tblGrid>
        <w:gridCol w:w="660"/>
        <w:gridCol w:w="1924"/>
        <w:gridCol w:w="1036"/>
        <w:gridCol w:w="1036"/>
        <w:gridCol w:w="1036"/>
        <w:gridCol w:w="1036"/>
        <w:gridCol w:w="1036"/>
        <w:gridCol w:w="1036"/>
        <w:gridCol w:w="1036"/>
        <w:gridCol w:w="1036"/>
        <w:gridCol w:w="1036"/>
        <w:gridCol w:w="951"/>
        <w:gridCol w:w="1021"/>
      </w:tblGrid>
      <w:tr w:rsidR="002128DF" w:rsidRPr="004C4766" w:rsidTr="002128DF">
        <w:trPr>
          <w:trHeight w:val="530"/>
          <w:jc w:val="center"/>
        </w:trPr>
        <w:tc>
          <w:tcPr>
            <w:tcW w:w="660" w:type="dxa"/>
            <w:tcBorders>
              <w:top w:val="single" w:sz="4" w:space="0" w:color="auto"/>
              <w:left w:val="single" w:sz="4" w:space="0" w:color="auto"/>
              <w:bottom w:val="single" w:sz="4" w:space="0" w:color="auto"/>
              <w:right w:val="single" w:sz="4" w:space="0" w:color="auto"/>
            </w:tcBorders>
            <w:shd w:val="clear" w:color="000000" w:fill="D8D8D8"/>
            <w:noWrap/>
            <w:vAlign w:val="center"/>
            <w:hideMark/>
          </w:tcPr>
          <w:p w:rsidR="002128DF" w:rsidRPr="004C4766" w:rsidRDefault="002128DF" w:rsidP="002128DF">
            <w:pPr>
              <w:jc w:val="center"/>
              <w:rPr>
                <w:rFonts w:ascii="Calibri" w:hAnsi="Calibri" w:cs="Calibri"/>
                <w:b/>
                <w:bCs/>
                <w:color w:val="000000"/>
                <w:sz w:val="18"/>
                <w:szCs w:val="18"/>
              </w:rPr>
            </w:pPr>
            <w:r w:rsidRPr="004C4766">
              <w:rPr>
                <w:rFonts w:ascii="Calibri" w:hAnsi="Calibri" w:cs="Calibri"/>
                <w:b/>
                <w:bCs/>
                <w:color w:val="000000"/>
                <w:sz w:val="18"/>
                <w:szCs w:val="18"/>
              </w:rPr>
              <w:t>Κ.Α.</w:t>
            </w:r>
          </w:p>
        </w:tc>
        <w:tc>
          <w:tcPr>
            <w:tcW w:w="2700" w:type="dxa"/>
            <w:tcBorders>
              <w:top w:val="single" w:sz="4" w:space="0" w:color="auto"/>
              <w:left w:val="nil"/>
              <w:bottom w:val="single" w:sz="4" w:space="0" w:color="auto"/>
              <w:right w:val="single" w:sz="4" w:space="0" w:color="auto"/>
            </w:tcBorders>
            <w:shd w:val="clear" w:color="000000" w:fill="D8D8D8"/>
            <w:vAlign w:val="center"/>
            <w:hideMark/>
          </w:tcPr>
          <w:p w:rsidR="002128DF" w:rsidRPr="004C4766" w:rsidRDefault="002128DF" w:rsidP="002128DF">
            <w:pPr>
              <w:jc w:val="center"/>
              <w:rPr>
                <w:rFonts w:ascii="Calibri" w:hAnsi="Calibri" w:cs="Calibri"/>
                <w:b/>
                <w:bCs/>
                <w:color w:val="000000"/>
                <w:sz w:val="18"/>
                <w:szCs w:val="18"/>
              </w:rPr>
            </w:pPr>
            <w:r w:rsidRPr="004C4766">
              <w:rPr>
                <w:rFonts w:ascii="Calibri" w:hAnsi="Calibri" w:cs="Calibri"/>
                <w:b/>
                <w:bCs/>
                <w:color w:val="000000"/>
                <w:sz w:val="18"/>
                <w:szCs w:val="18"/>
              </w:rPr>
              <w:t>Περιγραφή</w:t>
            </w:r>
          </w:p>
        </w:tc>
        <w:tc>
          <w:tcPr>
            <w:tcW w:w="940" w:type="dxa"/>
            <w:tcBorders>
              <w:top w:val="single" w:sz="4" w:space="0" w:color="auto"/>
              <w:left w:val="nil"/>
              <w:bottom w:val="single" w:sz="4" w:space="0" w:color="auto"/>
              <w:right w:val="single" w:sz="4" w:space="0" w:color="auto"/>
            </w:tcBorders>
            <w:shd w:val="clear" w:color="000000" w:fill="D8D8D8"/>
            <w:vAlign w:val="center"/>
            <w:hideMark/>
          </w:tcPr>
          <w:p w:rsidR="002128DF" w:rsidRPr="004C4766" w:rsidRDefault="002128DF" w:rsidP="002128DF">
            <w:pPr>
              <w:jc w:val="center"/>
              <w:rPr>
                <w:rFonts w:ascii="Calibri" w:hAnsi="Calibri" w:cs="Calibri"/>
                <w:b/>
                <w:bCs/>
                <w:color w:val="000000"/>
                <w:sz w:val="18"/>
                <w:szCs w:val="18"/>
              </w:rPr>
            </w:pPr>
            <w:r w:rsidRPr="004C4766">
              <w:rPr>
                <w:rFonts w:ascii="Calibri" w:hAnsi="Calibri" w:cs="Calibri"/>
                <w:b/>
                <w:bCs/>
                <w:color w:val="000000"/>
                <w:sz w:val="18"/>
                <w:szCs w:val="18"/>
              </w:rPr>
              <w:t>Εισπράξεις 2011</w:t>
            </w:r>
          </w:p>
        </w:tc>
        <w:tc>
          <w:tcPr>
            <w:tcW w:w="980" w:type="dxa"/>
            <w:tcBorders>
              <w:top w:val="single" w:sz="4" w:space="0" w:color="auto"/>
              <w:left w:val="nil"/>
              <w:bottom w:val="single" w:sz="4" w:space="0" w:color="auto"/>
              <w:right w:val="single" w:sz="4" w:space="0" w:color="auto"/>
            </w:tcBorders>
            <w:shd w:val="clear" w:color="000000" w:fill="D8D8D8"/>
            <w:vAlign w:val="center"/>
            <w:hideMark/>
          </w:tcPr>
          <w:p w:rsidR="002128DF" w:rsidRPr="004C4766" w:rsidRDefault="002128DF" w:rsidP="002128DF">
            <w:pPr>
              <w:jc w:val="center"/>
              <w:rPr>
                <w:rFonts w:ascii="Calibri" w:hAnsi="Calibri" w:cs="Calibri"/>
                <w:b/>
                <w:bCs/>
                <w:color w:val="000000"/>
                <w:sz w:val="18"/>
                <w:szCs w:val="18"/>
              </w:rPr>
            </w:pPr>
            <w:r w:rsidRPr="004C4766">
              <w:rPr>
                <w:rFonts w:ascii="Calibri" w:hAnsi="Calibri" w:cs="Calibri"/>
                <w:b/>
                <w:bCs/>
                <w:color w:val="000000"/>
                <w:sz w:val="18"/>
                <w:szCs w:val="18"/>
              </w:rPr>
              <w:t>Εισπράξεις 2012</w:t>
            </w:r>
          </w:p>
        </w:tc>
        <w:tc>
          <w:tcPr>
            <w:tcW w:w="940" w:type="dxa"/>
            <w:tcBorders>
              <w:top w:val="single" w:sz="4" w:space="0" w:color="auto"/>
              <w:left w:val="nil"/>
              <w:bottom w:val="single" w:sz="4" w:space="0" w:color="auto"/>
              <w:right w:val="single" w:sz="4" w:space="0" w:color="auto"/>
            </w:tcBorders>
            <w:shd w:val="clear" w:color="000000" w:fill="D8D8D8"/>
            <w:vAlign w:val="center"/>
            <w:hideMark/>
          </w:tcPr>
          <w:p w:rsidR="002128DF" w:rsidRPr="004C4766" w:rsidRDefault="002128DF" w:rsidP="002128DF">
            <w:pPr>
              <w:jc w:val="center"/>
              <w:rPr>
                <w:rFonts w:ascii="Calibri" w:hAnsi="Calibri" w:cs="Calibri"/>
                <w:b/>
                <w:bCs/>
                <w:color w:val="000000"/>
                <w:sz w:val="18"/>
                <w:szCs w:val="18"/>
              </w:rPr>
            </w:pPr>
            <w:r w:rsidRPr="004C4766">
              <w:rPr>
                <w:rFonts w:ascii="Calibri" w:hAnsi="Calibri" w:cs="Calibri"/>
                <w:b/>
                <w:bCs/>
                <w:color w:val="000000"/>
                <w:sz w:val="18"/>
                <w:szCs w:val="18"/>
              </w:rPr>
              <w:t>Εισπράξεις 2013</w:t>
            </w:r>
          </w:p>
        </w:tc>
        <w:tc>
          <w:tcPr>
            <w:tcW w:w="960" w:type="dxa"/>
            <w:tcBorders>
              <w:top w:val="single" w:sz="4" w:space="0" w:color="auto"/>
              <w:left w:val="nil"/>
              <w:bottom w:val="single" w:sz="4" w:space="0" w:color="auto"/>
              <w:right w:val="single" w:sz="4" w:space="0" w:color="auto"/>
            </w:tcBorders>
            <w:shd w:val="clear" w:color="000000" w:fill="D8D8D8"/>
            <w:vAlign w:val="center"/>
            <w:hideMark/>
          </w:tcPr>
          <w:p w:rsidR="002128DF" w:rsidRPr="004C4766" w:rsidRDefault="002128DF" w:rsidP="002128DF">
            <w:pPr>
              <w:jc w:val="center"/>
              <w:rPr>
                <w:rFonts w:ascii="Calibri" w:hAnsi="Calibri" w:cs="Calibri"/>
                <w:b/>
                <w:bCs/>
                <w:color w:val="000000"/>
                <w:sz w:val="18"/>
                <w:szCs w:val="18"/>
              </w:rPr>
            </w:pPr>
            <w:r w:rsidRPr="004C4766">
              <w:rPr>
                <w:rFonts w:ascii="Calibri" w:hAnsi="Calibri" w:cs="Calibri"/>
                <w:b/>
                <w:bCs/>
                <w:color w:val="000000"/>
                <w:sz w:val="18"/>
                <w:szCs w:val="18"/>
              </w:rPr>
              <w:t>Εισπράξεις 2014</w:t>
            </w:r>
          </w:p>
        </w:tc>
        <w:tc>
          <w:tcPr>
            <w:tcW w:w="960" w:type="dxa"/>
            <w:tcBorders>
              <w:top w:val="single" w:sz="4" w:space="0" w:color="auto"/>
              <w:left w:val="nil"/>
              <w:bottom w:val="single" w:sz="4" w:space="0" w:color="auto"/>
              <w:right w:val="single" w:sz="4" w:space="0" w:color="auto"/>
            </w:tcBorders>
            <w:shd w:val="clear" w:color="000000" w:fill="D8D8D8"/>
            <w:vAlign w:val="center"/>
            <w:hideMark/>
          </w:tcPr>
          <w:p w:rsidR="002128DF" w:rsidRPr="004C4766" w:rsidRDefault="002128DF" w:rsidP="002128DF">
            <w:pPr>
              <w:jc w:val="center"/>
              <w:rPr>
                <w:rFonts w:ascii="Calibri" w:hAnsi="Calibri" w:cs="Calibri"/>
                <w:b/>
                <w:bCs/>
                <w:color w:val="000000"/>
                <w:sz w:val="18"/>
                <w:szCs w:val="18"/>
              </w:rPr>
            </w:pPr>
            <w:r w:rsidRPr="004C4766">
              <w:rPr>
                <w:rFonts w:ascii="Calibri" w:hAnsi="Calibri" w:cs="Calibri"/>
                <w:b/>
                <w:bCs/>
                <w:color w:val="000000"/>
                <w:sz w:val="18"/>
                <w:szCs w:val="18"/>
              </w:rPr>
              <w:t>Εισπράξεις 2015</w:t>
            </w:r>
          </w:p>
        </w:tc>
        <w:tc>
          <w:tcPr>
            <w:tcW w:w="960" w:type="dxa"/>
            <w:tcBorders>
              <w:top w:val="single" w:sz="4" w:space="0" w:color="auto"/>
              <w:left w:val="nil"/>
              <w:bottom w:val="single" w:sz="4" w:space="0" w:color="auto"/>
              <w:right w:val="single" w:sz="4" w:space="0" w:color="auto"/>
            </w:tcBorders>
            <w:shd w:val="clear" w:color="000000" w:fill="D8D8D8"/>
            <w:vAlign w:val="center"/>
            <w:hideMark/>
          </w:tcPr>
          <w:p w:rsidR="002128DF" w:rsidRPr="004C4766" w:rsidRDefault="002128DF" w:rsidP="002128DF">
            <w:pPr>
              <w:jc w:val="center"/>
              <w:rPr>
                <w:rFonts w:ascii="Calibri" w:hAnsi="Calibri" w:cs="Calibri"/>
                <w:b/>
                <w:bCs/>
                <w:color w:val="000000"/>
                <w:sz w:val="18"/>
                <w:szCs w:val="18"/>
              </w:rPr>
            </w:pPr>
            <w:r w:rsidRPr="004C4766">
              <w:rPr>
                <w:rFonts w:ascii="Calibri" w:hAnsi="Calibri" w:cs="Calibri"/>
                <w:b/>
                <w:bCs/>
                <w:color w:val="000000"/>
                <w:sz w:val="18"/>
                <w:szCs w:val="18"/>
              </w:rPr>
              <w:t>Εισπράξεις 2016</w:t>
            </w:r>
          </w:p>
        </w:tc>
        <w:tc>
          <w:tcPr>
            <w:tcW w:w="960" w:type="dxa"/>
            <w:tcBorders>
              <w:top w:val="single" w:sz="4" w:space="0" w:color="auto"/>
              <w:left w:val="nil"/>
              <w:bottom w:val="single" w:sz="4" w:space="0" w:color="auto"/>
              <w:right w:val="single" w:sz="4" w:space="0" w:color="auto"/>
            </w:tcBorders>
            <w:shd w:val="clear" w:color="000000" w:fill="D8D8D8"/>
            <w:vAlign w:val="center"/>
            <w:hideMark/>
          </w:tcPr>
          <w:p w:rsidR="002128DF" w:rsidRPr="004C4766" w:rsidRDefault="002128DF" w:rsidP="002128DF">
            <w:pPr>
              <w:jc w:val="center"/>
              <w:rPr>
                <w:rFonts w:ascii="Calibri" w:hAnsi="Calibri" w:cs="Calibri"/>
                <w:b/>
                <w:bCs/>
                <w:color w:val="000000"/>
                <w:sz w:val="18"/>
                <w:szCs w:val="18"/>
              </w:rPr>
            </w:pPr>
            <w:r w:rsidRPr="004C4766">
              <w:rPr>
                <w:rFonts w:ascii="Calibri" w:hAnsi="Calibri" w:cs="Calibri"/>
                <w:b/>
                <w:bCs/>
                <w:color w:val="000000"/>
                <w:sz w:val="18"/>
                <w:szCs w:val="18"/>
              </w:rPr>
              <w:t>Εισπράξεις 2017</w:t>
            </w:r>
          </w:p>
        </w:tc>
        <w:tc>
          <w:tcPr>
            <w:tcW w:w="1000" w:type="dxa"/>
            <w:tcBorders>
              <w:top w:val="single" w:sz="4" w:space="0" w:color="auto"/>
              <w:left w:val="nil"/>
              <w:bottom w:val="single" w:sz="4" w:space="0" w:color="auto"/>
              <w:right w:val="single" w:sz="4" w:space="0" w:color="auto"/>
            </w:tcBorders>
            <w:shd w:val="clear" w:color="000000" w:fill="D8D8D8"/>
            <w:vAlign w:val="center"/>
            <w:hideMark/>
          </w:tcPr>
          <w:p w:rsidR="002128DF" w:rsidRPr="004C4766" w:rsidRDefault="002128DF" w:rsidP="002128DF">
            <w:pPr>
              <w:jc w:val="center"/>
              <w:rPr>
                <w:rFonts w:ascii="Calibri" w:hAnsi="Calibri" w:cs="Calibri"/>
                <w:b/>
                <w:bCs/>
                <w:color w:val="000000"/>
                <w:sz w:val="18"/>
                <w:szCs w:val="18"/>
              </w:rPr>
            </w:pPr>
            <w:r w:rsidRPr="004C4766">
              <w:rPr>
                <w:rFonts w:ascii="Calibri" w:hAnsi="Calibri" w:cs="Calibri"/>
                <w:b/>
                <w:bCs/>
                <w:color w:val="000000"/>
                <w:sz w:val="18"/>
                <w:szCs w:val="18"/>
              </w:rPr>
              <w:t>Εισπράξεις 2018</w:t>
            </w:r>
          </w:p>
        </w:tc>
        <w:tc>
          <w:tcPr>
            <w:tcW w:w="960" w:type="dxa"/>
            <w:tcBorders>
              <w:top w:val="single" w:sz="4" w:space="0" w:color="auto"/>
              <w:left w:val="nil"/>
              <w:bottom w:val="single" w:sz="4" w:space="0" w:color="auto"/>
              <w:right w:val="single" w:sz="4" w:space="0" w:color="auto"/>
            </w:tcBorders>
            <w:shd w:val="clear" w:color="000000" w:fill="D8D8D8"/>
            <w:vAlign w:val="center"/>
            <w:hideMark/>
          </w:tcPr>
          <w:p w:rsidR="002128DF" w:rsidRPr="004C4766" w:rsidRDefault="002128DF" w:rsidP="002128DF">
            <w:pPr>
              <w:jc w:val="center"/>
              <w:rPr>
                <w:rFonts w:ascii="Calibri" w:hAnsi="Calibri" w:cs="Calibri"/>
                <w:b/>
                <w:bCs/>
                <w:color w:val="000000"/>
                <w:sz w:val="18"/>
                <w:szCs w:val="18"/>
              </w:rPr>
            </w:pPr>
            <w:r w:rsidRPr="004C4766">
              <w:rPr>
                <w:rFonts w:ascii="Calibri" w:hAnsi="Calibri" w:cs="Calibri"/>
                <w:b/>
                <w:bCs/>
                <w:color w:val="000000"/>
                <w:sz w:val="18"/>
                <w:szCs w:val="18"/>
              </w:rPr>
              <w:t>Εισπράξεις 2019</w:t>
            </w:r>
          </w:p>
        </w:tc>
        <w:tc>
          <w:tcPr>
            <w:tcW w:w="920" w:type="dxa"/>
            <w:tcBorders>
              <w:top w:val="single" w:sz="4" w:space="0" w:color="auto"/>
              <w:left w:val="nil"/>
              <w:bottom w:val="single" w:sz="4" w:space="0" w:color="auto"/>
              <w:right w:val="single" w:sz="4" w:space="0" w:color="auto"/>
            </w:tcBorders>
            <w:shd w:val="clear" w:color="000000" w:fill="D8D8D8"/>
            <w:vAlign w:val="center"/>
            <w:hideMark/>
          </w:tcPr>
          <w:p w:rsidR="002128DF" w:rsidRPr="004C4766" w:rsidRDefault="002128DF" w:rsidP="002128DF">
            <w:pPr>
              <w:jc w:val="center"/>
              <w:rPr>
                <w:rFonts w:ascii="Calibri" w:hAnsi="Calibri" w:cs="Calibri"/>
                <w:b/>
                <w:bCs/>
                <w:color w:val="000000"/>
                <w:sz w:val="18"/>
                <w:szCs w:val="18"/>
              </w:rPr>
            </w:pPr>
            <w:r w:rsidRPr="004C4766">
              <w:rPr>
                <w:rFonts w:ascii="Calibri" w:hAnsi="Calibri" w:cs="Calibri"/>
                <w:b/>
                <w:bCs/>
                <w:color w:val="000000"/>
                <w:sz w:val="18"/>
                <w:szCs w:val="18"/>
              </w:rPr>
              <w:t>Εκτίμηση 2020</w:t>
            </w:r>
          </w:p>
        </w:tc>
        <w:tc>
          <w:tcPr>
            <w:tcW w:w="940" w:type="dxa"/>
            <w:tcBorders>
              <w:top w:val="single" w:sz="4" w:space="0" w:color="auto"/>
              <w:left w:val="nil"/>
              <w:bottom w:val="single" w:sz="4" w:space="0" w:color="auto"/>
              <w:right w:val="single" w:sz="4" w:space="0" w:color="auto"/>
            </w:tcBorders>
            <w:shd w:val="clear" w:color="000000" w:fill="D8D8D8"/>
            <w:vAlign w:val="center"/>
            <w:hideMark/>
          </w:tcPr>
          <w:p w:rsidR="002128DF" w:rsidRPr="004C4766" w:rsidRDefault="002128DF" w:rsidP="002128DF">
            <w:pPr>
              <w:jc w:val="center"/>
              <w:rPr>
                <w:rFonts w:ascii="Calibri" w:hAnsi="Calibri" w:cs="Calibri"/>
                <w:b/>
                <w:bCs/>
                <w:color w:val="000000"/>
                <w:sz w:val="18"/>
                <w:szCs w:val="18"/>
              </w:rPr>
            </w:pPr>
            <w:r w:rsidRPr="004C4766">
              <w:rPr>
                <w:rFonts w:ascii="Calibri" w:hAnsi="Calibri" w:cs="Calibri"/>
                <w:b/>
                <w:bCs/>
                <w:color w:val="000000"/>
                <w:sz w:val="18"/>
                <w:szCs w:val="18"/>
              </w:rPr>
              <w:t>Πρόβλεψη 2021</w:t>
            </w:r>
          </w:p>
        </w:tc>
      </w:tr>
      <w:tr w:rsidR="002128DF" w:rsidRPr="004C4766" w:rsidTr="002128DF">
        <w:trPr>
          <w:trHeight w:val="600"/>
          <w:jc w:val="center"/>
        </w:trPr>
        <w:tc>
          <w:tcPr>
            <w:tcW w:w="660" w:type="dxa"/>
            <w:tcBorders>
              <w:top w:val="nil"/>
              <w:left w:val="single" w:sz="4" w:space="0" w:color="auto"/>
              <w:bottom w:val="single" w:sz="4" w:space="0" w:color="auto"/>
              <w:right w:val="single" w:sz="4" w:space="0" w:color="auto"/>
            </w:tcBorders>
            <w:shd w:val="clear" w:color="auto" w:fill="auto"/>
            <w:noWrap/>
            <w:vAlign w:val="center"/>
            <w:hideMark/>
          </w:tcPr>
          <w:p w:rsidR="002128DF" w:rsidRPr="004C4766" w:rsidRDefault="002128DF" w:rsidP="002128DF">
            <w:pPr>
              <w:jc w:val="center"/>
              <w:rPr>
                <w:rFonts w:ascii="Calibri" w:hAnsi="Calibri" w:cs="Calibri"/>
                <w:sz w:val="18"/>
                <w:szCs w:val="18"/>
              </w:rPr>
            </w:pPr>
            <w:r w:rsidRPr="004C4766">
              <w:rPr>
                <w:rFonts w:ascii="Calibri" w:hAnsi="Calibri" w:cs="Calibri"/>
                <w:sz w:val="18"/>
                <w:szCs w:val="18"/>
              </w:rPr>
              <w:t>1311</w:t>
            </w:r>
          </w:p>
        </w:tc>
        <w:tc>
          <w:tcPr>
            <w:tcW w:w="2700" w:type="dxa"/>
            <w:tcBorders>
              <w:top w:val="nil"/>
              <w:left w:val="nil"/>
              <w:bottom w:val="single" w:sz="4" w:space="0" w:color="auto"/>
              <w:right w:val="single" w:sz="4" w:space="0" w:color="auto"/>
            </w:tcBorders>
            <w:shd w:val="clear" w:color="auto" w:fill="auto"/>
            <w:vAlign w:val="center"/>
            <w:hideMark/>
          </w:tcPr>
          <w:p w:rsidR="002128DF" w:rsidRPr="004C4766" w:rsidRDefault="002128DF" w:rsidP="002128DF">
            <w:pPr>
              <w:rPr>
                <w:rFonts w:ascii="Calibri" w:hAnsi="Calibri" w:cs="Calibri"/>
                <w:sz w:val="18"/>
                <w:szCs w:val="18"/>
              </w:rPr>
            </w:pPr>
            <w:r w:rsidRPr="004C4766">
              <w:rPr>
                <w:rFonts w:ascii="Calibri" w:hAnsi="Calibri" w:cs="Calibri"/>
                <w:sz w:val="18"/>
                <w:szCs w:val="18"/>
              </w:rPr>
              <w:t>Κ.Α.Π. επενδυτικών δαπανών Δήμων</w:t>
            </w:r>
          </w:p>
        </w:tc>
        <w:tc>
          <w:tcPr>
            <w:tcW w:w="940" w:type="dxa"/>
            <w:tcBorders>
              <w:top w:val="nil"/>
              <w:left w:val="nil"/>
              <w:bottom w:val="single" w:sz="4" w:space="0" w:color="auto"/>
              <w:right w:val="single" w:sz="4" w:space="0" w:color="auto"/>
            </w:tcBorders>
            <w:shd w:val="clear" w:color="auto" w:fill="auto"/>
            <w:noWrap/>
            <w:vAlign w:val="center"/>
            <w:hideMark/>
          </w:tcPr>
          <w:p w:rsidR="002128DF" w:rsidRPr="004C4766" w:rsidRDefault="002128DF" w:rsidP="002128DF">
            <w:pPr>
              <w:jc w:val="right"/>
              <w:rPr>
                <w:rFonts w:ascii="Calibri" w:hAnsi="Calibri" w:cs="Calibri"/>
                <w:color w:val="000000"/>
                <w:sz w:val="18"/>
                <w:szCs w:val="18"/>
              </w:rPr>
            </w:pPr>
            <w:r w:rsidRPr="004C4766">
              <w:rPr>
                <w:rFonts w:ascii="Calibri" w:hAnsi="Calibri" w:cs="Calibri"/>
                <w:color w:val="000000"/>
                <w:sz w:val="18"/>
                <w:szCs w:val="18"/>
              </w:rPr>
              <w:t>1.093.242</w:t>
            </w:r>
          </w:p>
        </w:tc>
        <w:tc>
          <w:tcPr>
            <w:tcW w:w="980" w:type="dxa"/>
            <w:tcBorders>
              <w:top w:val="nil"/>
              <w:left w:val="nil"/>
              <w:bottom w:val="single" w:sz="4" w:space="0" w:color="auto"/>
              <w:right w:val="single" w:sz="4" w:space="0" w:color="auto"/>
            </w:tcBorders>
            <w:shd w:val="clear" w:color="auto" w:fill="auto"/>
            <w:noWrap/>
            <w:vAlign w:val="center"/>
            <w:hideMark/>
          </w:tcPr>
          <w:p w:rsidR="002128DF" w:rsidRPr="004C4766" w:rsidRDefault="002128DF" w:rsidP="002128DF">
            <w:pPr>
              <w:jc w:val="right"/>
              <w:rPr>
                <w:rFonts w:ascii="Calibri" w:hAnsi="Calibri" w:cs="Calibri"/>
                <w:color w:val="000000"/>
                <w:sz w:val="18"/>
                <w:szCs w:val="18"/>
              </w:rPr>
            </w:pPr>
            <w:r w:rsidRPr="004C4766">
              <w:rPr>
                <w:rFonts w:ascii="Calibri" w:hAnsi="Calibri" w:cs="Calibri"/>
                <w:color w:val="000000"/>
                <w:sz w:val="18"/>
                <w:szCs w:val="18"/>
              </w:rPr>
              <w:t>752.660</w:t>
            </w:r>
          </w:p>
        </w:tc>
        <w:tc>
          <w:tcPr>
            <w:tcW w:w="940" w:type="dxa"/>
            <w:tcBorders>
              <w:top w:val="nil"/>
              <w:left w:val="nil"/>
              <w:bottom w:val="single" w:sz="4" w:space="0" w:color="auto"/>
              <w:right w:val="single" w:sz="4" w:space="0" w:color="auto"/>
            </w:tcBorders>
            <w:shd w:val="clear" w:color="auto" w:fill="auto"/>
            <w:noWrap/>
            <w:vAlign w:val="center"/>
            <w:hideMark/>
          </w:tcPr>
          <w:p w:rsidR="002128DF" w:rsidRPr="004C4766" w:rsidRDefault="002128DF" w:rsidP="002128DF">
            <w:pPr>
              <w:jc w:val="right"/>
              <w:rPr>
                <w:rFonts w:ascii="Calibri" w:hAnsi="Calibri" w:cs="Calibri"/>
                <w:color w:val="000000"/>
                <w:sz w:val="18"/>
                <w:szCs w:val="18"/>
              </w:rPr>
            </w:pPr>
            <w:r w:rsidRPr="004C4766">
              <w:rPr>
                <w:rFonts w:ascii="Calibri" w:hAnsi="Calibri" w:cs="Calibri"/>
                <w:color w:val="000000"/>
                <w:sz w:val="18"/>
                <w:szCs w:val="18"/>
              </w:rPr>
              <w:t>716.460</w:t>
            </w:r>
          </w:p>
        </w:tc>
        <w:tc>
          <w:tcPr>
            <w:tcW w:w="960" w:type="dxa"/>
            <w:tcBorders>
              <w:top w:val="nil"/>
              <w:left w:val="nil"/>
              <w:bottom w:val="single" w:sz="4" w:space="0" w:color="auto"/>
              <w:right w:val="single" w:sz="4" w:space="0" w:color="auto"/>
            </w:tcBorders>
            <w:shd w:val="clear" w:color="auto" w:fill="auto"/>
            <w:noWrap/>
            <w:vAlign w:val="center"/>
            <w:hideMark/>
          </w:tcPr>
          <w:p w:rsidR="002128DF" w:rsidRPr="004C4766" w:rsidRDefault="002128DF" w:rsidP="002128DF">
            <w:pPr>
              <w:jc w:val="right"/>
              <w:rPr>
                <w:rFonts w:ascii="Calibri" w:hAnsi="Calibri" w:cs="Calibri"/>
                <w:color w:val="000000"/>
                <w:sz w:val="18"/>
                <w:szCs w:val="18"/>
              </w:rPr>
            </w:pPr>
            <w:r w:rsidRPr="004C4766">
              <w:rPr>
                <w:rFonts w:ascii="Calibri" w:hAnsi="Calibri" w:cs="Calibri"/>
                <w:color w:val="000000"/>
                <w:sz w:val="18"/>
                <w:szCs w:val="18"/>
              </w:rPr>
              <w:t>531.970</w:t>
            </w:r>
          </w:p>
        </w:tc>
        <w:tc>
          <w:tcPr>
            <w:tcW w:w="960" w:type="dxa"/>
            <w:tcBorders>
              <w:top w:val="nil"/>
              <w:left w:val="nil"/>
              <w:bottom w:val="single" w:sz="4" w:space="0" w:color="auto"/>
              <w:right w:val="single" w:sz="4" w:space="0" w:color="auto"/>
            </w:tcBorders>
            <w:shd w:val="clear" w:color="auto" w:fill="auto"/>
            <w:noWrap/>
            <w:vAlign w:val="center"/>
            <w:hideMark/>
          </w:tcPr>
          <w:p w:rsidR="002128DF" w:rsidRPr="004C4766" w:rsidRDefault="002128DF" w:rsidP="002128DF">
            <w:pPr>
              <w:jc w:val="right"/>
              <w:rPr>
                <w:rFonts w:ascii="Calibri" w:hAnsi="Calibri" w:cs="Calibri"/>
                <w:color w:val="000000"/>
                <w:sz w:val="18"/>
                <w:szCs w:val="18"/>
              </w:rPr>
            </w:pPr>
            <w:r w:rsidRPr="004C4766">
              <w:rPr>
                <w:rFonts w:ascii="Calibri" w:hAnsi="Calibri" w:cs="Calibri"/>
                <w:color w:val="000000"/>
                <w:sz w:val="18"/>
                <w:szCs w:val="18"/>
              </w:rPr>
              <w:t>516.150</w:t>
            </w:r>
          </w:p>
        </w:tc>
        <w:tc>
          <w:tcPr>
            <w:tcW w:w="960" w:type="dxa"/>
            <w:tcBorders>
              <w:top w:val="nil"/>
              <w:left w:val="nil"/>
              <w:bottom w:val="single" w:sz="4" w:space="0" w:color="auto"/>
              <w:right w:val="single" w:sz="4" w:space="0" w:color="auto"/>
            </w:tcBorders>
            <w:shd w:val="clear" w:color="auto" w:fill="auto"/>
            <w:noWrap/>
            <w:vAlign w:val="center"/>
            <w:hideMark/>
          </w:tcPr>
          <w:p w:rsidR="002128DF" w:rsidRPr="004C4766" w:rsidRDefault="002128DF" w:rsidP="002128DF">
            <w:pPr>
              <w:jc w:val="right"/>
              <w:rPr>
                <w:rFonts w:ascii="Calibri" w:hAnsi="Calibri" w:cs="Calibri"/>
                <w:color w:val="000000"/>
                <w:sz w:val="18"/>
                <w:szCs w:val="18"/>
              </w:rPr>
            </w:pPr>
            <w:r w:rsidRPr="004C4766">
              <w:rPr>
                <w:rFonts w:ascii="Calibri" w:hAnsi="Calibri" w:cs="Calibri"/>
                <w:color w:val="000000"/>
                <w:sz w:val="18"/>
                <w:szCs w:val="18"/>
              </w:rPr>
              <w:t>516.150</w:t>
            </w:r>
          </w:p>
        </w:tc>
        <w:tc>
          <w:tcPr>
            <w:tcW w:w="960" w:type="dxa"/>
            <w:tcBorders>
              <w:top w:val="nil"/>
              <w:left w:val="nil"/>
              <w:bottom w:val="single" w:sz="4" w:space="0" w:color="auto"/>
              <w:right w:val="single" w:sz="4" w:space="0" w:color="auto"/>
            </w:tcBorders>
            <w:shd w:val="clear" w:color="auto" w:fill="auto"/>
            <w:noWrap/>
            <w:vAlign w:val="center"/>
            <w:hideMark/>
          </w:tcPr>
          <w:p w:rsidR="002128DF" w:rsidRPr="004C4766" w:rsidRDefault="002128DF" w:rsidP="002128DF">
            <w:pPr>
              <w:jc w:val="right"/>
              <w:rPr>
                <w:rFonts w:ascii="Calibri" w:hAnsi="Calibri" w:cs="Calibri"/>
                <w:color w:val="000000"/>
                <w:sz w:val="18"/>
                <w:szCs w:val="18"/>
              </w:rPr>
            </w:pPr>
            <w:r w:rsidRPr="004C4766">
              <w:rPr>
                <w:rFonts w:ascii="Calibri" w:hAnsi="Calibri" w:cs="Calibri"/>
                <w:color w:val="000000"/>
                <w:sz w:val="18"/>
                <w:szCs w:val="18"/>
              </w:rPr>
              <w:t>516.150</w:t>
            </w:r>
          </w:p>
        </w:tc>
        <w:tc>
          <w:tcPr>
            <w:tcW w:w="1000" w:type="dxa"/>
            <w:tcBorders>
              <w:top w:val="nil"/>
              <w:left w:val="nil"/>
              <w:bottom w:val="single" w:sz="4" w:space="0" w:color="auto"/>
              <w:right w:val="single" w:sz="4" w:space="0" w:color="auto"/>
            </w:tcBorders>
            <w:shd w:val="clear" w:color="auto" w:fill="auto"/>
            <w:noWrap/>
            <w:vAlign w:val="center"/>
            <w:hideMark/>
          </w:tcPr>
          <w:p w:rsidR="002128DF" w:rsidRPr="004C4766" w:rsidRDefault="002128DF" w:rsidP="002128DF">
            <w:pPr>
              <w:jc w:val="right"/>
              <w:rPr>
                <w:rFonts w:ascii="Calibri" w:hAnsi="Calibri" w:cs="Calibri"/>
                <w:color w:val="000000"/>
                <w:sz w:val="18"/>
                <w:szCs w:val="18"/>
              </w:rPr>
            </w:pPr>
            <w:r w:rsidRPr="004C4766">
              <w:rPr>
                <w:rFonts w:ascii="Calibri" w:hAnsi="Calibri" w:cs="Calibri"/>
                <w:color w:val="000000"/>
                <w:sz w:val="18"/>
                <w:szCs w:val="18"/>
              </w:rPr>
              <w:t>516.150</w:t>
            </w:r>
          </w:p>
        </w:tc>
        <w:tc>
          <w:tcPr>
            <w:tcW w:w="960" w:type="dxa"/>
            <w:tcBorders>
              <w:top w:val="nil"/>
              <w:left w:val="nil"/>
              <w:bottom w:val="single" w:sz="4" w:space="0" w:color="auto"/>
              <w:right w:val="single" w:sz="4" w:space="0" w:color="auto"/>
            </w:tcBorders>
            <w:shd w:val="clear" w:color="auto" w:fill="auto"/>
            <w:noWrap/>
            <w:vAlign w:val="center"/>
            <w:hideMark/>
          </w:tcPr>
          <w:p w:rsidR="002128DF" w:rsidRPr="004C4766" w:rsidRDefault="002128DF" w:rsidP="002128DF">
            <w:pPr>
              <w:jc w:val="right"/>
              <w:rPr>
                <w:rFonts w:ascii="Calibri" w:hAnsi="Calibri" w:cs="Calibri"/>
                <w:color w:val="000000"/>
                <w:sz w:val="18"/>
                <w:szCs w:val="18"/>
              </w:rPr>
            </w:pPr>
            <w:r w:rsidRPr="004C4766">
              <w:rPr>
                <w:rFonts w:ascii="Calibri" w:hAnsi="Calibri" w:cs="Calibri"/>
                <w:color w:val="000000"/>
                <w:sz w:val="18"/>
                <w:szCs w:val="18"/>
              </w:rPr>
              <w:t>516.150</w:t>
            </w:r>
          </w:p>
        </w:tc>
        <w:tc>
          <w:tcPr>
            <w:tcW w:w="920" w:type="dxa"/>
            <w:tcBorders>
              <w:top w:val="nil"/>
              <w:left w:val="nil"/>
              <w:bottom w:val="single" w:sz="4" w:space="0" w:color="auto"/>
              <w:right w:val="single" w:sz="4" w:space="0" w:color="auto"/>
            </w:tcBorders>
            <w:shd w:val="clear" w:color="auto" w:fill="auto"/>
            <w:noWrap/>
            <w:vAlign w:val="center"/>
            <w:hideMark/>
          </w:tcPr>
          <w:p w:rsidR="002128DF" w:rsidRPr="004C4766" w:rsidRDefault="002128DF" w:rsidP="002128DF">
            <w:pPr>
              <w:jc w:val="right"/>
              <w:rPr>
                <w:rFonts w:ascii="Calibri" w:hAnsi="Calibri" w:cs="Calibri"/>
                <w:color w:val="000000"/>
                <w:sz w:val="18"/>
                <w:szCs w:val="18"/>
              </w:rPr>
            </w:pPr>
            <w:r w:rsidRPr="004C4766">
              <w:rPr>
                <w:rFonts w:ascii="Calibri" w:hAnsi="Calibri" w:cs="Calibri"/>
                <w:color w:val="000000"/>
                <w:sz w:val="18"/>
                <w:szCs w:val="18"/>
              </w:rPr>
              <w:t>516.150</w:t>
            </w:r>
          </w:p>
        </w:tc>
        <w:tc>
          <w:tcPr>
            <w:tcW w:w="940" w:type="dxa"/>
            <w:tcBorders>
              <w:top w:val="nil"/>
              <w:left w:val="nil"/>
              <w:bottom w:val="single" w:sz="4" w:space="0" w:color="auto"/>
              <w:right w:val="single" w:sz="4" w:space="0" w:color="auto"/>
            </w:tcBorders>
            <w:shd w:val="clear" w:color="auto" w:fill="auto"/>
            <w:noWrap/>
            <w:vAlign w:val="center"/>
            <w:hideMark/>
          </w:tcPr>
          <w:p w:rsidR="002128DF" w:rsidRPr="004C4766" w:rsidRDefault="002128DF" w:rsidP="002128DF">
            <w:pPr>
              <w:jc w:val="right"/>
              <w:rPr>
                <w:rFonts w:ascii="Calibri" w:hAnsi="Calibri" w:cs="Calibri"/>
                <w:color w:val="000000"/>
                <w:sz w:val="18"/>
                <w:szCs w:val="18"/>
              </w:rPr>
            </w:pPr>
            <w:r w:rsidRPr="004C4766">
              <w:rPr>
                <w:rFonts w:ascii="Calibri" w:hAnsi="Calibri" w:cs="Calibri"/>
                <w:color w:val="000000"/>
                <w:sz w:val="18"/>
                <w:szCs w:val="18"/>
              </w:rPr>
              <w:t>516.150</w:t>
            </w:r>
          </w:p>
        </w:tc>
      </w:tr>
      <w:tr w:rsidR="002128DF" w:rsidRPr="004C4766" w:rsidTr="002128DF">
        <w:trPr>
          <w:trHeight w:val="610"/>
          <w:jc w:val="center"/>
        </w:trPr>
        <w:tc>
          <w:tcPr>
            <w:tcW w:w="660" w:type="dxa"/>
            <w:tcBorders>
              <w:top w:val="nil"/>
              <w:left w:val="single" w:sz="4" w:space="0" w:color="auto"/>
              <w:bottom w:val="single" w:sz="4" w:space="0" w:color="auto"/>
              <w:right w:val="single" w:sz="4" w:space="0" w:color="auto"/>
            </w:tcBorders>
            <w:shd w:val="clear" w:color="auto" w:fill="auto"/>
            <w:noWrap/>
            <w:vAlign w:val="center"/>
            <w:hideMark/>
          </w:tcPr>
          <w:p w:rsidR="002128DF" w:rsidRPr="004C4766" w:rsidRDefault="002128DF" w:rsidP="002128DF">
            <w:pPr>
              <w:jc w:val="center"/>
              <w:rPr>
                <w:rFonts w:ascii="Calibri" w:hAnsi="Calibri" w:cs="Calibri"/>
                <w:sz w:val="18"/>
                <w:szCs w:val="18"/>
              </w:rPr>
            </w:pPr>
            <w:r w:rsidRPr="004C4766">
              <w:rPr>
                <w:rFonts w:ascii="Calibri" w:hAnsi="Calibri" w:cs="Calibri"/>
                <w:sz w:val="18"/>
                <w:szCs w:val="18"/>
              </w:rPr>
              <w:t>1312</w:t>
            </w:r>
          </w:p>
        </w:tc>
        <w:tc>
          <w:tcPr>
            <w:tcW w:w="2700" w:type="dxa"/>
            <w:tcBorders>
              <w:top w:val="nil"/>
              <w:left w:val="nil"/>
              <w:bottom w:val="single" w:sz="4" w:space="0" w:color="auto"/>
              <w:right w:val="single" w:sz="4" w:space="0" w:color="auto"/>
            </w:tcBorders>
            <w:shd w:val="clear" w:color="auto" w:fill="auto"/>
            <w:vAlign w:val="center"/>
            <w:hideMark/>
          </w:tcPr>
          <w:p w:rsidR="002128DF" w:rsidRPr="004C4766" w:rsidRDefault="002128DF" w:rsidP="002128DF">
            <w:pPr>
              <w:rPr>
                <w:rFonts w:ascii="Calibri" w:hAnsi="Calibri" w:cs="Calibri"/>
                <w:sz w:val="18"/>
                <w:szCs w:val="18"/>
              </w:rPr>
            </w:pPr>
            <w:r w:rsidRPr="004C4766">
              <w:rPr>
                <w:rFonts w:ascii="Calibri" w:hAnsi="Calibri" w:cs="Calibri"/>
                <w:sz w:val="18"/>
                <w:szCs w:val="18"/>
              </w:rPr>
              <w:t>Επισκευή - συντήρηση σχολικών κτιρίων</w:t>
            </w:r>
          </w:p>
        </w:tc>
        <w:tc>
          <w:tcPr>
            <w:tcW w:w="940" w:type="dxa"/>
            <w:tcBorders>
              <w:top w:val="nil"/>
              <w:left w:val="nil"/>
              <w:bottom w:val="single" w:sz="4" w:space="0" w:color="auto"/>
              <w:right w:val="single" w:sz="4" w:space="0" w:color="auto"/>
            </w:tcBorders>
            <w:shd w:val="clear" w:color="auto" w:fill="auto"/>
            <w:noWrap/>
            <w:vAlign w:val="center"/>
            <w:hideMark/>
          </w:tcPr>
          <w:p w:rsidR="002128DF" w:rsidRPr="004C4766" w:rsidRDefault="002128DF" w:rsidP="002128DF">
            <w:pPr>
              <w:jc w:val="right"/>
              <w:rPr>
                <w:rFonts w:ascii="Calibri" w:hAnsi="Calibri" w:cs="Calibri"/>
                <w:color w:val="000000"/>
                <w:sz w:val="18"/>
                <w:szCs w:val="18"/>
              </w:rPr>
            </w:pPr>
            <w:r w:rsidRPr="004C4766">
              <w:rPr>
                <w:rFonts w:ascii="Calibri" w:hAnsi="Calibri" w:cs="Calibri"/>
                <w:color w:val="000000"/>
                <w:sz w:val="18"/>
                <w:szCs w:val="18"/>
              </w:rPr>
              <w:t>81.900</w:t>
            </w:r>
          </w:p>
        </w:tc>
        <w:tc>
          <w:tcPr>
            <w:tcW w:w="980" w:type="dxa"/>
            <w:tcBorders>
              <w:top w:val="nil"/>
              <w:left w:val="nil"/>
              <w:bottom w:val="single" w:sz="4" w:space="0" w:color="auto"/>
              <w:right w:val="single" w:sz="4" w:space="0" w:color="auto"/>
            </w:tcBorders>
            <w:shd w:val="clear" w:color="auto" w:fill="auto"/>
            <w:noWrap/>
            <w:vAlign w:val="center"/>
            <w:hideMark/>
          </w:tcPr>
          <w:p w:rsidR="002128DF" w:rsidRPr="004C4766" w:rsidRDefault="002128DF" w:rsidP="002128DF">
            <w:pPr>
              <w:jc w:val="right"/>
              <w:rPr>
                <w:rFonts w:ascii="Calibri" w:hAnsi="Calibri" w:cs="Calibri"/>
                <w:color w:val="000000"/>
                <w:sz w:val="18"/>
                <w:szCs w:val="18"/>
              </w:rPr>
            </w:pPr>
            <w:r w:rsidRPr="004C4766">
              <w:rPr>
                <w:rFonts w:ascii="Calibri" w:hAnsi="Calibri" w:cs="Calibri"/>
                <w:color w:val="000000"/>
                <w:sz w:val="18"/>
                <w:szCs w:val="18"/>
              </w:rPr>
              <w:t>65.380</w:t>
            </w:r>
          </w:p>
        </w:tc>
        <w:tc>
          <w:tcPr>
            <w:tcW w:w="940" w:type="dxa"/>
            <w:tcBorders>
              <w:top w:val="nil"/>
              <w:left w:val="nil"/>
              <w:bottom w:val="single" w:sz="4" w:space="0" w:color="auto"/>
              <w:right w:val="single" w:sz="4" w:space="0" w:color="auto"/>
            </w:tcBorders>
            <w:shd w:val="clear" w:color="auto" w:fill="auto"/>
            <w:noWrap/>
            <w:vAlign w:val="center"/>
            <w:hideMark/>
          </w:tcPr>
          <w:p w:rsidR="002128DF" w:rsidRPr="004C4766" w:rsidRDefault="002128DF" w:rsidP="002128DF">
            <w:pPr>
              <w:jc w:val="right"/>
              <w:rPr>
                <w:rFonts w:ascii="Calibri" w:hAnsi="Calibri" w:cs="Calibri"/>
                <w:color w:val="000000"/>
                <w:sz w:val="18"/>
                <w:szCs w:val="18"/>
              </w:rPr>
            </w:pPr>
            <w:r w:rsidRPr="004C4766">
              <w:rPr>
                <w:rFonts w:ascii="Calibri" w:hAnsi="Calibri" w:cs="Calibri"/>
                <w:color w:val="000000"/>
                <w:sz w:val="18"/>
                <w:szCs w:val="18"/>
              </w:rPr>
              <w:t>69.000</w:t>
            </w:r>
          </w:p>
        </w:tc>
        <w:tc>
          <w:tcPr>
            <w:tcW w:w="960" w:type="dxa"/>
            <w:tcBorders>
              <w:top w:val="nil"/>
              <w:left w:val="nil"/>
              <w:bottom w:val="single" w:sz="4" w:space="0" w:color="auto"/>
              <w:right w:val="single" w:sz="4" w:space="0" w:color="auto"/>
            </w:tcBorders>
            <w:shd w:val="clear" w:color="auto" w:fill="auto"/>
            <w:noWrap/>
            <w:vAlign w:val="center"/>
            <w:hideMark/>
          </w:tcPr>
          <w:p w:rsidR="002128DF" w:rsidRPr="004C4766" w:rsidRDefault="002128DF" w:rsidP="002128DF">
            <w:pPr>
              <w:jc w:val="right"/>
              <w:rPr>
                <w:rFonts w:ascii="Calibri" w:hAnsi="Calibri" w:cs="Calibri"/>
                <w:color w:val="000000"/>
                <w:sz w:val="18"/>
                <w:szCs w:val="18"/>
              </w:rPr>
            </w:pPr>
            <w:r w:rsidRPr="004C4766">
              <w:rPr>
                <w:rFonts w:ascii="Calibri" w:hAnsi="Calibri" w:cs="Calibri"/>
                <w:color w:val="000000"/>
                <w:sz w:val="18"/>
                <w:szCs w:val="18"/>
              </w:rPr>
              <w:t>69.000</w:t>
            </w:r>
          </w:p>
        </w:tc>
        <w:tc>
          <w:tcPr>
            <w:tcW w:w="960" w:type="dxa"/>
            <w:tcBorders>
              <w:top w:val="nil"/>
              <w:left w:val="nil"/>
              <w:bottom w:val="single" w:sz="4" w:space="0" w:color="auto"/>
              <w:right w:val="single" w:sz="4" w:space="0" w:color="auto"/>
            </w:tcBorders>
            <w:shd w:val="clear" w:color="auto" w:fill="auto"/>
            <w:noWrap/>
            <w:vAlign w:val="center"/>
            <w:hideMark/>
          </w:tcPr>
          <w:p w:rsidR="002128DF" w:rsidRPr="004C4766" w:rsidRDefault="002128DF" w:rsidP="002128DF">
            <w:pPr>
              <w:jc w:val="right"/>
              <w:rPr>
                <w:rFonts w:ascii="Calibri" w:hAnsi="Calibri" w:cs="Calibri"/>
                <w:color w:val="000000"/>
                <w:sz w:val="18"/>
                <w:szCs w:val="18"/>
              </w:rPr>
            </w:pPr>
            <w:r w:rsidRPr="004C4766">
              <w:rPr>
                <w:rFonts w:ascii="Calibri" w:hAnsi="Calibri" w:cs="Calibri"/>
                <w:color w:val="000000"/>
                <w:sz w:val="18"/>
                <w:szCs w:val="18"/>
              </w:rPr>
              <w:t>69.000</w:t>
            </w:r>
          </w:p>
        </w:tc>
        <w:tc>
          <w:tcPr>
            <w:tcW w:w="960" w:type="dxa"/>
            <w:tcBorders>
              <w:top w:val="nil"/>
              <w:left w:val="nil"/>
              <w:bottom w:val="single" w:sz="4" w:space="0" w:color="auto"/>
              <w:right w:val="single" w:sz="4" w:space="0" w:color="auto"/>
            </w:tcBorders>
            <w:shd w:val="clear" w:color="auto" w:fill="auto"/>
            <w:noWrap/>
            <w:vAlign w:val="center"/>
            <w:hideMark/>
          </w:tcPr>
          <w:p w:rsidR="002128DF" w:rsidRPr="004C4766" w:rsidRDefault="002128DF" w:rsidP="002128DF">
            <w:pPr>
              <w:jc w:val="right"/>
              <w:rPr>
                <w:rFonts w:ascii="Calibri" w:hAnsi="Calibri" w:cs="Calibri"/>
                <w:color w:val="000000"/>
                <w:sz w:val="18"/>
                <w:szCs w:val="18"/>
              </w:rPr>
            </w:pPr>
            <w:r w:rsidRPr="004C4766">
              <w:rPr>
                <w:rFonts w:ascii="Calibri" w:hAnsi="Calibri" w:cs="Calibri"/>
                <w:color w:val="000000"/>
                <w:sz w:val="18"/>
                <w:szCs w:val="18"/>
              </w:rPr>
              <w:t>70.800</w:t>
            </w:r>
          </w:p>
        </w:tc>
        <w:tc>
          <w:tcPr>
            <w:tcW w:w="960" w:type="dxa"/>
            <w:tcBorders>
              <w:top w:val="nil"/>
              <w:left w:val="nil"/>
              <w:bottom w:val="single" w:sz="4" w:space="0" w:color="auto"/>
              <w:right w:val="single" w:sz="4" w:space="0" w:color="auto"/>
            </w:tcBorders>
            <w:shd w:val="clear" w:color="auto" w:fill="auto"/>
            <w:noWrap/>
            <w:vAlign w:val="center"/>
            <w:hideMark/>
          </w:tcPr>
          <w:p w:rsidR="002128DF" w:rsidRPr="004C4766" w:rsidRDefault="002128DF" w:rsidP="002128DF">
            <w:pPr>
              <w:jc w:val="right"/>
              <w:rPr>
                <w:rFonts w:ascii="Calibri" w:hAnsi="Calibri" w:cs="Calibri"/>
                <w:color w:val="000000"/>
                <w:sz w:val="18"/>
                <w:szCs w:val="18"/>
              </w:rPr>
            </w:pPr>
            <w:r w:rsidRPr="004C4766">
              <w:rPr>
                <w:rFonts w:ascii="Calibri" w:hAnsi="Calibri" w:cs="Calibri"/>
                <w:color w:val="000000"/>
                <w:sz w:val="18"/>
                <w:szCs w:val="18"/>
              </w:rPr>
              <w:t>66.900</w:t>
            </w:r>
          </w:p>
        </w:tc>
        <w:tc>
          <w:tcPr>
            <w:tcW w:w="1000" w:type="dxa"/>
            <w:tcBorders>
              <w:top w:val="nil"/>
              <w:left w:val="nil"/>
              <w:bottom w:val="single" w:sz="4" w:space="0" w:color="auto"/>
              <w:right w:val="single" w:sz="4" w:space="0" w:color="auto"/>
            </w:tcBorders>
            <w:shd w:val="clear" w:color="auto" w:fill="auto"/>
            <w:noWrap/>
            <w:vAlign w:val="center"/>
            <w:hideMark/>
          </w:tcPr>
          <w:p w:rsidR="002128DF" w:rsidRPr="004C4766" w:rsidRDefault="002128DF" w:rsidP="002128DF">
            <w:pPr>
              <w:jc w:val="right"/>
              <w:rPr>
                <w:rFonts w:ascii="Calibri" w:hAnsi="Calibri" w:cs="Calibri"/>
                <w:color w:val="000000"/>
                <w:sz w:val="18"/>
                <w:szCs w:val="18"/>
              </w:rPr>
            </w:pPr>
            <w:r w:rsidRPr="004C4766">
              <w:rPr>
                <w:rFonts w:ascii="Calibri" w:hAnsi="Calibri" w:cs="Calibri"/>
                <w:color w:val="000000"/>
                <w:sz w:val="18"/>
                <w:szCs w:val="18"/>
              </w:rPr>
              <w:t>100.350</w:t>
            </w:r>
          </w:p>
        </w:tc>
        <w:tc>
          <w:tcPr>
            <w:tcW w:w="960" w:type="dxa"/>
            <w:tcBorders>
              <w:top w:val="nil"/>
              <w:left w:val="nil"/>
              <w:bottom w:val="single" w:sz="4" w:space="0" w:color="auto"/>
              <w:right w:val="single" w:sz="4" w:space="0" w:color="auto"/>
            </w:tcBorders>
            <w:shd w:val="clear" w:color="auto" w:fill="auto"/>
            <w:noWrap/>
            <w:vAlign w:val="center"/>
            <w:hideMark/>
          </w:tcPr>
          <w:p w:rsidR="002128DF" w:rsidRPr="004C4766" w:rsidRDefault="002128DF" w:rsidP="002128DF">
            <w:pPr>
              <w:jc w:val="right"/>
              <w:rPr>
                <w:rFonts w:ascii="Calibri" w:hAnsi="Calibri" w:cs="Calibri"/>
                <w:color w:val="000000"/>
                <w:sz w:val="18"/>
                <w:szCs w:val="18"/>
              </w:rPr>
            </w:pPr>
            <w:r w:rsidRPr="004C4766">
              <w:rPr>
                <w:rFonts w:ascii="Calibri" w:hAnsi="Calibri" w:cs="Calibri"/>
                <w:color w:val="000000"/>
                <w:sz w:val="18"/>
                <w:szCs w:val="18"/>
              </w:rPr>
              <w:t>100.350</w:t>
            </w:r>
          </w:p>
        </w:tc>
        <w:tc>
          <w:tcPr>
            <w:tcW w:w="920" w:type="dxa"/>
            <w:tcBorders>
              <w:top w:val="nil"/>
              <w:left w:val="nil"/>
              <w:bottom w:val="single" w:sz="4" w:space="0" w:color="auto"/>
              <w:right w:val="single" w:sz="4" w:space="0" w:color="auto"/>
            </w:tcBorders>
            <w:shd w:val="clear" w:color="auto" w:fill="auto"/>
            <w:noWrap/>
            <w:vAlign w:val="center"/>
            <w:hideMark/>
          </w:tcPr>
          <w:p w:rsidR="002128DF" w:rsidRPr="004C4766" w:rsidRDefault="002128DF" w:rsidP="002128DF">
            <w:pPr>
              <w:jc w:val="right"/>
              <w:rPr>
                <w:rFonts w:ascii="Calibri" w:hAnsi="Calibri" w:cs="Calibri"/>
                <w:color w:val="000000"/>
                <w:sz w:val="18"/>
                <w:szCs w:val="18"/>
              </w:rPr>
            </w:pPr>
            <w:r w:rsidRPr="004C4766">
              <w:rPr>
                <w:rFonts w:ascii="Calibri" w:hAnsi="Calibri" w:cs="Calibri"/>
                <w:color w:val="000000"/>
                <w:sz w:val="18"/>
                <w:szCs w:val="18"/>
              </w:rPr>
              <w:t>103.100</w:t>
            </w:r>
          </w:p>
        </w:tc>
        <w:tc>
          <w:tcPr>
            <w:tcW w:w="940" w:type="dxa"/>
            <w:tcBorders>
              <w:top w:val="nil"/>
              <w:left w:val="nil"/>
              <w:bottom w:val="single" w:sz="4" w:space="0" w:color="auto"/>
              <w:right w:val="single" w:sz="4" w:space="0" w:color="auto"/>
            </w:tcBorders>
            <w:shd w:val="clear" w:color="auto" w:fill="auto"/>
            <w:noWrap/>
            <w:vAlign w:val="center"/>
            <w:hideMark/>
          </w:tcPr>
          <w:p w:rsidR="002128DF" w:rsidRPr="004C4766" w:rsidRDefault="002128DF" w:rsidP="002128DF">
            <w:pPr>
              <w:jc w:val="right"/>
              <w:rPr>
                <w:rFonts w:ascii="Calibri" w:hAnsi="Calibri" w:cs="Calibri"/>
                <w:color w:val="000000"/>
                <w:sz w:val="18"/>
                <w:szCs w:val="18"/>
              </w:rPr>
            </w:pPr>
            <w:r w:rsidRPr="004C4766">
              <w:rPr>
                <w:rFonts w:ascii="Calibri" w:hAnsi="Calibri" w:cs="Calibri"/>
                <w:color w:val="000000"/>
                <w:sz w:val="18"/>
                <w:szCs w:val="18"/>
              </w:rPr>
              <w:t>100.350</w:t>
            </w:r>
          </w:p>
        </w:tc>
      </w:tr>
      <w:tr w:rsidR="002128DF" w:rsidRPr="004C4766" w:rsidTr="002128DF">
        <w:trPr>
          <w:trHeight w:val="720"/>
          <w:jc w:val="center"/>
        </w:trPr>
        <w:tc>
          <w:tcPr>
            <w:tcW w:w="660" w:type="dxa"/>
            <w:tcBorders>
              <w:top w:val="nil"/>
              <w:left w:val="single" w:sz="4" w:space="0" w:color="auto"/>
              <w:bottom w:val="single" w:sz="4" w:space="0" w:color="auto"/>
              <w:right w:val="single" w:sz="4" w:space="0" w:color="auto"/>
            </w:tcBorders>
            <w:shd w:val="clear" w:color="auto" w:fill="auto"/>
            <w:noWrap/>
            <w:vAlign w:val="center"/>
            <w:hideMark/>
          </w:tcPr>
          <w:p w:rsidR="002128DF" w:rsidRPr="004C4766" w:rsidRDefault="002128DF" w:rsidP="002128DF">
            <w:pPr>
              <w:jc w:val="center"/>
              <w:rPr>
                <w:rFonts w:ascii="Calibri" w:hAnsi="Calibri" w:cs="Calibri"/>
                <w:sz w:val="18"/>
                <w:szCs w:val="18"/>
              </w:rPr>
            </w:pPr>
            <w:r w:rsidRPr="004C4766">
              <w:rPr>
                <w:rFonts w:ascii="Calibri" w:hAnsi="Calibri" w:cs="Calibri"/>
                <w:sz w:val="18"/>
                <w:szCs w:val="18"/>
              </w:rPr>
              <w:t>1313</w:t>
            </w:r>
          </w:p>
        </w:tc>
        <w:tc>
          <w:tcPr>
            <w:tcW w:w="2700" w:type="dxa"/>
            <w:tcBorders>
              <w:top w:val="nil"/>
              <w:left w:val="nil"/>
              <w:bottom w:val="single" w:sz="4" w:space="0" w:color="auto"/>
              <w:right w:val="single" w:sz="4" w:space="0" w:color="auto"/>
            </w:tcBorders>
            <w:shd w:val="clear" w:color="auto" w:fill="auto"/>
            <w:vAlign w:val="center"/>
            <w:hideMark/>
          </w:tcPr>
          <w:p w:rsidR="002128DF" w:rsidRPr="004C4766" w:rsidRDefault="002128DF" w:rsidP="002128DF">
            <w:pPr>
              <w:rPr>
                <w:rFonts w:ascii="Calibri" w:hAnsi="Calibri" w:cs="Calibri"/>
                <w:sz w:val="18"/>
                <w:szCs w:val="18"/>
              </w:rPr>
            </w:pPr>
            <w:r w:rsidRPr="004C4766">
              <w:rPr>
                <w:rFonts w:ascii="Calibri" w:hAnsi="Calibri" w:cs="Calibri"/>
                <w:sz w:val="18"/>
                <w:szCs w:val="18"/>
              </w:rPr>
              <w:t>Επιχορηγήσεις για πυροπροστασία- επενδυτικές δαπάνες</w:t>
            </w:r>
          </w:p>
        </w:tc>
        <w:tc>
          <w:tcPr>
            <w:tcW w:w="940" w:type="dxa"/>
            <w:tcBorders>
              <w:top w:val="nil"/>
              <w:left w:val="nil"/>
              <w:bottom w:val="single" w:sz="4" w:space="0" w:color="auto"/>
              <w:right w:val="single" w:sz="4" w:space="0" w:color="auto"/>
            </w:tcBorders>
            <w:shd w:val="clear" w:color="auto" w:fill="auto"/>
            <w:noWrap/>
            <w:vAlign w:val="center"/>
            <w:hideMark/>
          </w:tcPr>
          <w:p w:rsidR="002128DF" w:rsidRPr="004C4766" w:rsidRDefault="002128DF" w:rsidP="002128DF">
            <w:pPr>
              <w:rPr>
                <w:rFonts w:ascii="Calibri" w:hAnsi="Calibri" w:cs="Calibri"/>
                <w:color w:val="000000"/>
                <w:sz w:val="18"/>
                <w:szCs w:val="18"/>
              </w:rPr>
            </w:pPr>
            <w:r w:rsidRPr="004C4766">
              <w:rPr>
                <w:rFonts w:ascii="Calibri" w:hAnsi="Calibri" w:cs="Calibri"/>
                <w:color w:val="000000"/>
                <w:sz w:val="18"/>
                <w:szCs w:val="18"/>
              </w:rPr>
              <w:t> </w:t>
            </w:r>
          </w:p>
        </w:tc>
        <w:tc>
          <w:tcPr>
            <w:tcW w:w="980" w:type="dxa"/>
            <w:tcBorders>
              <w:top w:val="nil"/>
              <w:left w:val="nil"/>
              <w:bottom w:val="single" w:sz="4" w:space="0" w:color="auto"/>
              <w:right w:val="single" w:sz="4" w:space="0" w:color="auto"/>
            </w:tcBorders>
            <w:shd w:val="clear" w:color="auto" w:fill="auto"/>
            <w:noWrap/>
            <w:vAlign w:val="center"/>
            <w:hideMark/>
          </w:tcPr>
          <w:p w:rsidR="002128DF" w:rsidRPr="004C4766" w:rsidRDefault="002128DF" w:rsidP="002128DF">
            <w:pPr>
              <w:rPr>
                <w:rFonts w:ascii="Calibri" w:hAnsi="Calibri" w:cs="Calibri"/>
                <w:color w:val="000000"/>
                <w:sz w:val="18"/>
                <w:szCs w:val="18"/>
              </w:rPr>
            </w:pPr>
            <w:r w:rsidRPr="004C4766">
              <w:rPr>
                <w:rFonts w:ascii="Calibri" w:hAnsi="Calibri" w:cs="Calibri"/>
                <w:color w:val="000000"/>
                <w:sz w:val="18"/>
                <w:szCs w:val="18"/>
              </w:rPr>
              <w:t> </w:t>
            </w:r>
          </w:p>
        </w:tc>
        <w:tc>
          <w:tcPr>
            <w:tcW w:w="940" w:type="dxa"/>
            <w:tcBorders>
              <w:top w:val="nil"/>
              <w:left w:val="nil"/>
              <w:bottom w:val="single" w:sz="4" w:space="0" w:color="auto"/>
              <w:right w:val="single" w:sz="4" w:space="0" w:color="auto"/>
            </w:tcBorders>
            <w:shd w:val="clear" w:color="auto" w:fill="auto"/>
            <w:noWrap/>
            <w:vAlign w:val="center"/>
            <w:hideMark/>
          </w:tcPr>
          <w:p w:rsidR="002128DF" w:rsidRPr="004C4766" w:rsidRDefault="002128DF" w:rsidP="002128DF">
            <w:pPr>
              <w:rPr>
                <w:rFonts w:ascii="Calibri" w:hAnsi="Calibri" w:cs="Calibri"/>
                <w:color w:val="000000"/>
                <w:sz w:val="18"/>
                <w:szCs w:val="18"/>
              </w:rPr>
            </w:pPr>
            <w:r w:rsidRPr="004C4766">
              <w:rPr>
                <w:rFonts w:ascii="Calibri" w:hAnsi="Calibri" w:cs="Calibri"/>
                <w:color w:val="000000"/>
                <w:sz w:val="18"/>
                <w:szCs w:val="18"/>
              </w:rPr>
              <w:t> </w:t>
            </w:r>
          </w:p>
        </w:tc>
        <w:tc>
          <w:tcPr>
            <w:tcW w:w="960" w:type="dxa"/>
            <w:tcBorders>
              <w:top w:val="nil"/>
              <w:left w:val="nil"/>
              <w:bottom w:val="single" w:sz="4" w:space="0" w:color="auto"/>
              <w:right w:val="single" w:sz="4" w:space="0" w:color="auto"/>
            </w:tcBorders>
            <w:shd w:val="clear" w:color="auto" w:fill="auto"/>
            <w:noWrap/>
            <w:vAlign w:val="center"/>
            <w:hideMark/>
          </w:tcPr>
          <w:p w:rsidR="002128DF" w:rsidRPr="004C4766" w:rsidRDefault="002128DF" w:rsidP="002128DF">
            <w:pPr>
              <w:rPr>
                <w:rFonts w:ascii="Calibri" w:hAnsi="Calibri" w:cs="Calibri"/>
                <w:color w:val="000000"/>
                <w:sz w:val="18"/>
                <w:szCs w:val="18"/>
              </w:rPr>
            </w:pPr>
            <w:r w:rsidRPr="004C4766">
              <w:rPr>
                <w:rFonts w:ascii="Calibri" w:hAnsi="Calibri" w:cs="Calibri"/>
                <w:color w:val="000000"/>
                <w:sz w:val="18"/>
                <w:szCs w:val="18"/>
              </w:rPr>
              <w:t> </w:t>
            </w:r>
          </w:p>
        </w:tc>
        <w:tc>
          <w:tcPr>
            <w:tcW w:w="960" w:type="dxa"/>
            <w:tcBorders>
              <w:top w:val="nil"/>
              <w:left w:val="nil"/>
              <w:bottom w:val="single" w:sz="4" w:space="0" w:color="auto"/>
              <w:right w:val="single" w:sz="4" w:space="0" w:color="auto"/>
            </w:tcBorders>
            <w:shd w:val="clear" w:color="auto" w:fill="auto"/>
            <w:noWrap/>
            <w:vAlign w:val="center"/>
            <w:hideMark/>
          </w:tcPr>
          <w:p w:rsidR="002128DF" w:rsidRPr="004C4766" w:rsidRDefault="002128DF" w:rsidP="002128DF">
            <w:pPr>
              <w:jc w:val="right"/>
              <w:rPr>
                <w:rFonts w:ascii="Calibri" w:hAnsi="Calibri" w:cs="Calibri"/>
                <w:color w:val="000000"/>
                <w:sz w:val="18"/>
                <w:szCs w:val="18"/>
              </w:rPr>
            </w:pPr>
            <w:r w:rsidRPr="004C4766">
              <w:rPr>
                <w:rFonts w:ascii="Calibri" w:hAnsi="Calibri" w:cs="Calibri"/>
                <w:color w:val="000000"/>
                <w:sz w:val="18"/>
                <w:szCs w:val="18"/>
              </w:rPr>
              <w:t>2.000</w:t>
            </w:r>
          </w:p>
        </w:tc>
        <w:tc>
          <w:tcPr>
            <w:tcW w:w="960" w:type="dxa"/>
            <w:tcBorders>
              <w:top w:val="nil"/>
              <w:left w:val="nil"/>
              <w:bottom w:val="single" w:sz="4" w:space="0" w:color="auto"/>
              <w:right w:val="single" w:sz="4" w:space="0" w:color="auto"/>
            </w:tcBorders>
            <w:shd w:val="clear" w:color="auto" w:fill="auto"/>
            <w:noWrap/>
            <w:vAlign w:val="center"/>
            <w:hideMark/>
          </w:tcPr>
          <w:p w:rsidR="002128DF" w:rsidRPr="004C4766" w:rsidRDefault="002128DF" w:rsidP="002128DF">
            <w:pPr>
              <w:jc w:val="right"/>
              <w:rPr>
                <w:rFonts w:ascii="Calibri" w:hAnsi="Calibri" w:cs="Calibri"/>
                <w:color w:val="000000"/>
                <w:sz w:val="18"/>
                <w:szCs w:val="18"/>
              </w:rPr>
            </w:pPr>
            <w:r w:rsidRPr="004C4766">
              <w:rPr>
                <w:rFonts w:ascii="Calibri" w:hAnsi="Calibri" w:cs="Calibri"/>
                <w:color w:val="000000"/>
                <w:sz w:val="18"/>
                <w:szCs w:val="18"/>
              </w:rPr>
              <w:t>2.000</w:t>
            </w:r>
          </w:p>
        </w:tc>
        <w:tc>
          <w:tcPr>
            <w:tcW w:w="960" w:type="dxa"/>
            <w:tcBorders>
              <w:top w:val="nil"/>
              <w:left w:val="nil"/>
              <w:bottom w:val="single" w:sz="4" w:space="0" w:color="auto"/>
              <w:right w:val="single" w:sz="4" w:space="0" w:color="auto"/>
            </w:tcBorders>
            <w:shd w:val="clear" w:color="auto" w:fill="auto"/>
            <w:noWrap/>
            <w:vAlign w:val="center"/>
            <w:hideMark/>
          </w:tcPr>
          <w:p w:rsidR="002128DF" w:rsidRPr="004C4766" w:rsidRDefault="002128DF" w:rsidP="002128DF">
            <w:pPr>
              <w:jc w:val="right"/>
              <w:rPr>
                <w:rFonts w:ascii="Calibri" w:hAnsi="Calibri" w:cs="Calibri"/>
                <w:color w:val="000000"/>
                <w:sz w:val="18"/>
                <w:szCs w:val="18"/>
              </w:rPr>
            </w:pPr>
            <w:r w:rsidRPr="004C4766">
              <w:rPr>
                <w:rFonts w:ascii="Calibri" w:hAnsi="Calibri" w:cs="Calibri"/>
                <w:color w:val="000000"/>
                <w:sz w:val="18"/>
                <w:szCs w:val="18"/>
              </w:rPr>
              <w:t>11.840</w:t>
            </w:r>
          </w:p>
        </w:tc>
        <w:tc>
          <w:tcPr>
            <w:tcW w:w="1000" w:type="dxa"/>
            <w:tcBorders>
              <w:top w:val="nil"/>
              <w:left w:val="nil"/>
              <w:bottom w:val="single" w:sz="4" w:space="0" w:color="auto"/>
              <w:right w:val="single" w:sz="4" w:space="0" w:color="auto"/>
            </w:tcBorders>
            <w:shd w:val="clear" w:color="auto" w:fill="auto"/>
            <w:noWrap/>
            <w:vAlign w:val="center"/>
            <w:hideMark/>
          </w:tcPr>
          <w:p w:rsidR="002128DF" w:rsidRPr="004C4766" w:rsidRDefault="002128DF" w:rsidP="002128DF">
            <w:pPr>
              <w:jc w:val="right"/>
              <w:rPr>
                <w:rFonts w:ascii="Calibri" w:hAnsi="Calibri" w:cs="Calibri"/>
                <w:color w:val="000000"/>
                <w:sz w:val="18"/>
                <w:szCs w:val="18"/>
              </w:rPr>
            </w:pPr>
            <w:r w:rsidRPr="004C4766">
              <w:rPr>
                <w:rFonts w:ascii="Calibri" w:hAnsi="Calibri" w:cs="Calibri"/>
                <w:color w:val="000000"/>
                <w:sz w:val="18"/>
                <w:szCs w:val="18"/>
              </w:rPr>
              <w:t>11.000</w:t>
            </w:r>
          </w:p>
        </w:tc>
        <w:tc>
          <w:tcPr>
            <w:tcW w:w="960" w:type="dxa"/>
            <w:tcBorders>
              <w:top w:val="nil"/>
              <w:left w:val="nil"/>
              <w:bottom w:val="single" w:sz="4" w:space="0" w:color="auto"/>
              <w:right w:val="single" w:sz="4" w:space="0" w:color="auto"/>
            </w:tcBorders>
            <w:shd w:val="clear" w:color="auto" w:fill="auto"/>
            <w:noWrap/>
            <w:vAlign w:val="center"/>
            <w:hideMark/>
          </w:tcPr>
          <w:p w:rsidR="002128DF" w:rsidRPr="004C4766" w:rsidRDefault="002128DF" w:rsidP="002128DF">
            <w:pPr>
              <w:jc w:val="right"/>
              <w:rPr>
                <w:rFonts w:ascii="Calibri" w:hAnsi="Calibri" w:cs="Calibri"/>
                <w:color w:val="000000"/>
                <w:sz w:val="18"/>
                <w:szCs w:val="18"/>
              </w:rPr>
            </w:pPr>
            <w:r w:rsidRPr="004C4766">
              <w:rPr>
                <w:rFonts w:ascii="Calibri" w:hAnsi="Calibri" w:cs="Calibri"/>
                <w:color w:val="000000"/>
                <w:sz w:val="18"/>
                <w:szCs w:val="18"/>
              </w:rPr>
              <w:t> </w:t>
            </w:r>
          </w:p>
        </w:tc>
        <w:tc>
          <w:tcPr>
            <w:tcW w:w="920" w:type="dxa"/>
            <w:tcBorders>
              <w:top w:val="nil"/>
              <w:left w:val="nil"/>
              <w:bottom w:val="single" w:sz="4" w:space="0" w:color="auto"/>
              <w:right w:val="single" w:sz="4" w:space="0" w:color="auto"/>
            </w:tcBorders>
            <w:shd w:val="clear" w:color="auto" w:fill="auto"/>
            <w:noWrap/>
            <w:vAlign w:val="center"/>
            <w:hideMark/>
          </w:tcPr>
          <w:p w:rsidR="002128DF" w:rsidRPr="004C4766" w:rsidRDefault="002128DF" w:rsidP="002128DF">
            <w:pPr>
              <w:jc w:val="right"/>
              <w:rPr>
                <w:rFonts w:ascii="Calibri" w:hAnsi="Calibri" w:cs="Calibri"/>
                <w:color w:val="000000"/>
                <w:sz w:val="18"/>
                <w:szCs w:val="18"/>
              </w:rPr>
            </w:pPr>
            <w:r w:rsidRPr="004C4766">
              <w:rPr>
                <w:rFonts w:ascii="Calibri" w:hAnsi="Calibri" w:cs="Calibri"/>
                <w:color w:val="000000"/>
                <w:sz w:val="18"/>
                <w:szCs w:val="18"/>
              </w:rPr>
              <w:t>16.532</w:t>
            </w:r>
          </w:p>
        </w:tc>
        <w:tc>
          <w:tcPr>
            <w:tcW w:w="940" w:type="dxa"/>
            <w:tcBorders>
              <w:top w:val="nil"/>
              <w:left w:val="nil"/>
              <w:bottom w:val="single" w:sz="4" w:space="0" w:color="auto"/>
              <w:right w:val="single" w:sz="4" w:space="0" w:color="auto"/>
            </w:tcBorders>
            <w:shd w:val="clear" w:color="auto" w:fill="auto"/>
            <w:noWrap/>
            <w:vAlign w:val="center"/>
            <w:hideMark/>
          </w:tcPr>
          <w:p w:rsidR="002128DF" w:rsidRPr="004C4766" w:rsidRDefault="002128DF" w:rsidP="002128DF">
            <w:pPr>
              <w:jc w:val="right"/>
              <w:rPr>
                <w:rFonts w:ascii="Calibri" w:hAnsi="Calibri" w:cs="Calibri"/>
                <w:color w:val="000000"/>
                <w:sz w:val="18"/>
                <w:szCs w:val="18"/>
              </w:rPr>
            </w:pPr>
            <w:r w:rsidRPr="004C4766">
              <w:rPr>
                <w:rFonts w:ascii="Calibri" w:hAnsi="Calibri" w:cs="Calibri"/>
                <w:color w:val="000000"/>
                <w:sz w:val="18"/>
                <w:szCs w:val="18"/>
              </w:rPr>
              <w:t>6.100</w:t>
            </w:r>
          </w:p>
        </w:tc>
      </w:tr>
      <w:tr w:rsidR="002128DF" w:rsidRPr="004C4766" w:rsidTr="002128DF">
        <w:trPr>
          <w:trHeight w:val="480"/>
          <w:jc w:val="center"/>
        </w:trPr>
        <w:tc>
          <w:tcPr>
            <w:tcW w:w="660" w:type="dxa"/>
            <w:tcBorders>
              <w:top w:val="nil"/>
              <w:left w:val="single" w:sz="4" w:space="0" w:color="auto"/>
              <w:bottom w:val="single" w:sz="4" w:space="0" w:color="auto"/>
              <w:right w:val="single" w:sz="4" w:space="0" w:color="auto"/>
            </w:tcBorders>
            <w:shd w:val="clear" w:color="auto" w:fill="auto"/>
            <w:noWrap/>
            <w:vAlign w:val="center"/>
            <w:hideMark/>
          </w:tcPr>
          <w:p w:rsidR="002128DF" w:rsidRPr="004C4766" w:rsidRDefault="002128DF" w:rsidP="002128DF">
            <w:pPr>
              <w:jc w:val="center"/>
              <w:rPr>
                <w:rFonts w:ascii="Calibri" w:hAnsi="Calibri" w:cs="Calibri"/>
                <w:sz w:val="18"/>
                <w:szCs w:val="18"/>
              </w:rPr>
            </w:pPr>
            <w:r w:rsidRPr="004C4766">
              <w:rPr>
                <w:rFonts w:ascii="Calibri" w:hAnsi="Calibri" w:cs="Calibri"/>
                <w:sz w:val="18"/>
                <w:szCs w:val="18"/>
              </w:rPr>
              <w:t>1314</w:t>
            </w:r>
          </w:p>
        </w:tc>
        <w:tc>
          <w:tcPr>
            <w:tcW w:w="2700" w:type="dxa"/>
            <w:tcBorders>
              <w:top w:val="nil"/>
              <w:left w:val="nil"/>
              <w:bottom w:val="single" w:sz="4" w:space="0" w:color="auto"/>
              <w:right w:val="single" w:sz="4" w:space="0" w:color="auto"/>
            </w:tcBorders>
            <w:shd w:val="clear" w:color="auto" w:fill="auto"/>
            <w:vAlign w:val="center"/>
            <w:hideMark/>
          </w:tcPr>
          <w:p w:rsidR="002128DF" w:rsidRPr="004C4766" w:rsidRDefault="002128DF" w:rsidP="002128DF">
            <w:pPr>
              <w:rPr>
                <w:rFonts w:ascii="Calibri" w:hAnsi="Calibri" w:cs="Calibri"/>
                <w:sz w:val="18"/>
                <w:szCs w:val="18"/>
              </w:rPr>
            </w:pPr>
            <w:r w:rsidRPr="004C4766">
              <w:rPr>
                <w:rFonts w:ascii="Calibri" w:hAnsi="Calibri" w:cs="Calibri"/>
                <w:sz w:val="18"/>
                <w:szCs w:val="18"/>
              </w:rPr>
              <w:t>Επιχορηγήσεις από το πρόγραμμα "ΘΗΣΕΑΣ"</w:t>
            </w:r>
          </w:p>
        </w:tc>
        <w:tc>
          <w:tcPr>
            <w:tcW w:w="940" w:type="dxa"/>
            <w:tcBorders>
              <w:top w:val="nil"/>
              <w:left w:val="nil"/>
              <w:bottom w:val="single" w:sz="4" w:space="0" w:color="auto"/>
              <w:right w:val="single" w:sz="4" w:space="0" w:color="auto"/>
            </w:tcBorders>
            <w:shd w:val="clear" w:color="auto" w:fill="auto"/>
            <w:noWrap/>
            <w:vAlign w:val="center"/>
            <w:hideMark/>
          </w:tcPr>
          <w:p w:rsidR="002128DF" w:rsidRPr="004C4766" w:rsidRDefault="002128DF" w:rsidP="002128DF">
            <w:pPr>
              <w:jc w:val="right"/>
              <w:rPr>
                <w:rFonts w:ascii="Calibri" w:hAnsi="Calibri" w:cs="Calibri"/>
                <w:color w:val="000000"/>
                <w:sz w:val="18"/>
                <w:szCs w:val="18"/>
              </w:rPr>
            </w:pPr>
            <w:r w:rsidRPr="004C4766">
              <w:rPr>
                <w:rFonts w:ascii="Calibri" w:hAnsi="Calibri" w:cs="Calibri"/>
                <w:color w:val="000000"/>
                <w:sz w:val="18"/>
                <w:szCs w:val="18"/>
              </w:rPr>
              <w:t>348.307</w:t>
            </w:r>
          </w:p>
        </w:tc>
        <w:tc>
          <w:tcPr>
            <w:tcW w:w="980" w:type="dxa"/>
            <w:tcBorders>
              <w:top w:val="nil"/>
              <w:left w:val="nil"/>
              <w:bottom w:val="single" w:sz="4" w:space="0" w:color="auto"/>
              <w:right w:val="single" w:sz="4" w:space="0" w:color="auto"/>
            </w:tcBorders>
            <w:shd w:val="clear" w:color="auto" w:fill="auto"/>
            <w:noWrap/>
            <w:vAlign w:val="center"/>
            <w:hideMark/>
          </w:tcPr>
          <w:p w:rsidR="002128DF" w:rsidRPr="004C4766" w:rsidRDefault="002128DF" w:rsidP="002128DF">
            <w:pPr>
              <w:jc w:val="right"/>
              <w:rPr>
                <w:rFonts w:ascii="Calibri" w:hAnsi="Calibri" w:cs="Calibri"/>
                <w:color w:val="000000"/>
                <w:sz w:val="18"/>
                <w:szCs w:val="18"/>
              </w:rPr>
            </w:pPr>
            <w:r w:rsidRPr="004C4766">
              <w:rPr>
                <w:rFonts w:ascii="Calibri" w:hAnsi="Calibri" w:cs="Calibri"/>
                <w:color w:val="000000"/>
                <w:sz w:val="18"/>
                <w:szCs w:val="18"/>
              </w:rPr>
              <w:t>504.579</w:t>
            </w:r>
          </w:p>
        </w:tc>
        <w:tc>
          <w:tcPr>
            <w:tcW w:w="940" w:type="dxa"/>
            <w:tcBorders>
              <w:top w:val="nil"/>
              <w:left w:val="nil"/>
              <w:bottom w:val="single" w:sz="4" w:space="0" w:color="auto"/>
              <w:right w:val="single" w:sz="4" w:space="0" w:color="auto"/>
            </w:tcBorders>
            <w:shd w:val="clear" w:color="auto" w:fill="auto"/>
            <w:noWrap/>
            <w:vAlign w:val="center"/>
            <w:hideMark/>
          </w:tcPr>
          <w:p w:rsidR="002128DF" w:rsidRPr="004C4766" w:rsidRDefault="002128DF" w:rsidP="002128DF">
            <w:pPr>
              <w:jc w:val="right"/>
              <w:rPr>
                <w:rFonts w:ascii="Calibri" w:hAnsi="Calibri" w:cs="Calibri"/>
                <w:color w:val="000000"/>
                <w:sz w:val="18"/>
                <w:szCs w:val="18"/>
              </w:rPr>
            </w:pPr>
            <w:r w:rsidRPr="004C4766">
              <w:rPr>
                <w:rFonts w:ascii="Calibri" w:hAnsi="Calibri" w:cs="Calibri"/>
                <w:color w:val="000000"/>
                <w:sz w:val="18"/>
                <w:szCs w:val="18"/>
              </w:rPr>
              <w:t>201.167</w:t>
            </w:r>
          </w:p>
        </w:tc>
        <w:tc>
          <w:tcPr>
            <w:tcW w:w="960" w:type="dxa"/>
            <w:tcBorders>
              <w:top w:val="nil"/>
              <w:left w:val="nil"/>
              <w:bottom w:val="single" w:sz="4" w:space="0" w:color="auto"/>
              <w:right w:val="single" w:sz="4" w:space="0" w:color="auto"/>
            </w:tcBorders>
            <w:shd w:val="clear" w:color="auto" w:fill="auto"/>
            <w:noWrap/>
            <w:vAlign w:val="center"/>
            <w:hideMark/>
          </w:tcPr>
          <w:p w:rsidR="002128DF" w:rsidRPr="004C4766" w:rsidRDefault="002128DF" w:rsidP="002128DF">
            <w:pPr>
              <w:jc w:val="right"/>
              <w:rPr>
                <w:rFonts w:ascii="Calibri" w:hAnsi="Calibri" w:cs="Calibri"/>
                <w:color w:val="000000"/>
                <w:sz w:val="18"/>
                <w:szCs w:val="18"/>
              </w:rPr>
            </w:pPr>
            <w:r w:rsidRPr="004C4766">
              <w:rPr>
                <w:rFonts w:ascii="Calibri" w:hAnsi="Calibri" w:cs="Calibri"/>
                <w:color w:val="000000"/>
                <w:sz w:val="18"/>
                <w:szCs w:val="18"/>
              </w:rPr>
              <w:t>0</w:t>
            </w:r>
          </w:p>
        </w:tc>
        <w:tc>
          <w:tcPr>
            <w:tcW w:w="960" w:type="dxa"/>
            <w:tcBorders>
              <w:top w:val="nil"/>
              <w:left w:val="nil"/>
              <w:bottom w:val="single" w:sz="4" w:space="0" w:color="auto"/>
              <w:right w:val="single" w:sz="4" w:space="0" w:color="auto"/>
            </w:tcBorders>
            <w:shd w:val="clear" w:color="auto" w:fill="auto"/>
            <w:noWrap/>
            <w:vAlign w:val="center"/>
            <w:hideMark/>
          </w:tcPr>
          <w:p w:rsidR="002128DF" w:rsidRPr="004C4766" w:rsidRDefault="002128DF" w:rsidP="002128DF">
            <w:pPr>
              <w:rPr>
                <w:rFonts w:ascii="Calibri" w:hAnsi="Calibri" w:cs="Calibri"/>
                <w:color w:val="000000"/>
                <w:sz w:val="18"/>
                <w:szCs w:val="18"/>
              </w:rPr>
            </w:pPr>
            <w:r w:rsidRPr="004C4766">
              <w:rPr>
                <w:rFonts w:ascii="Calibri" w:hAnsi="Calibri" w:cs="Calibri"/>
                <w:color w:val="000000"/>
                <w:sz w:val="18"/>
                <w:szCs w:val="18"/>
              </w:rPr>
              <w:t> </w:t>
            </w:r>
          </w:p>
        </w:tc>
        <w:tc>
          <w:tcPr>
            <w:tcW w:w="960" w:type="dxa"/>
            <w:tcBorders>
              <w:top w:val="nil"/>
              <w:left w:val="nil"/>
              <w:bottom w:val="single" w:sz="4" w:space="0" w:color="auto"/>
              <w:right w:val="single" w:sz="4" w:space="0" w:color="auto"/>
            </w:tcBorders>
            <w:shd w:val="clear" w:color="auto" w:fill="auto"/>
            <w:noWrap/>
            <w:vAlign w:val="center"/>
            <w:hideMark/>
          </w:tcPr>
          <w:p w:rsidR="002128DF" w:rsidRPr="004C4766" w:rsidRDefault="002128DF" w:rsidP="002128DF">
            <w:pPr>
              <w:jc w:val="right"/>
              <w:rPr>
                <w:rFonts w:ascii="Calibri" w:hAnsi="Calibri" w:cs="Calibri"/>
                <w:color w:val="000000"/>
                <w:sz w:val="18"/>
                <w:szCs w:val="18"/>
              </w:rPr>
            </w:pPr>
            <w:r w:rsidRPr="004C4766">
              <w:rPr>
                <w:rFonts w:ascii="Calibri" w:hAnsi="Calibri" w:cs="Calibri"/>
                <w:color w:val="000000"/>
                <w:sz w:val="18"/>
                <w:szCs w:val="18"/>
              </w:rPr>
              <w:t>0</w:t>
            </w:r>
          </w:p>
        </w:tc>
        <w:tc>
          <w:tcPr>
            <w:tcW w:w="960" w:type="dxa"/>
            <w:tcBorders>
              <w:top w:val="nil"/>
              <w:left w:val="nil"/>
              <w:bottom w:val="single" w:sz="4" w:space="0" w:color="auto"/>
              <w:right w:val="single" w:sz="4" w:space="0" w:color="auto"/>
            </w:tcBorders>
            <w:shd w:val="clear" w:color="auto" w:fill="auto"/>
            <w:noWrap/>
            <w:vAlign w:val="center"/>
            <w:hideMark/>
          </w:tcPr>
          <w:p w:rsidR="002128DF" w:rsidRPr="004C4766" w:rsidRDefault="002128DF" w:rsidP="002128DF">
            <w:pPr>
              <w:rPr>
                <w:rFonts w:ascii="Calibri" w:hAnsi="Calibri" w:cs="Calibri"/>
                <w:color w:val="000000"/>
                <w:sz w:val="18"/>
                <w:szCs w:val="18"/>
              </w:rPr>
            </w:pPr>
            <w:r w:rsidRPr="004C4766">
              <w:rPr>
                <w:rFonts w:ascii="Calibri" w:hAnsi="Calibri" w:cs="Calibri"/>
                <w:color w:val="000000"/>
                <w:sz w:val="18"/>
                <w:szCs w:val="18"/>
              </w:rPr>
              <w:t> </w:t>
            </w:r>
          </w:p>
        </w:tc>
        <w:tc>
          <w:tcPr>
            <w:tcW w:w="1000" w:type="dxa"/>
            <w:tcBorders>
              <w:top w:val="nil"/>
              <w:left w:val="nil"/>
              <w:bottom w:val="single" w:sz="4" w:space="0" w:color="auto"/>
              <w:right w:val="single" w:sz="4" w:space="0" w:color="auto"/>
            </w:tcBorders>
            <w:shd w:val="clear" w:color="auto" w:fill="auto"/>
            <w:noWrap/>
            <w:vAlign w:val="center"/>
            <w:hideMark/>
          </w:tcPr>
          <w:p w:rsidR="002128DF" w:rsidRPr="004C4766" w:rsidRDefault="002128DF" w:rsidP="002128DF">
            <w:pPr>
              <w:rPr>
                <w:rFonts w:ascii="Calibri" w:hAnsi="Calibri" w:cs="Calibri"/>
                <w:color w:val="000000"/>
                <w:sz w:val="18"/>
                <w:szCs w:val="18"/>
              </w:rPr>
            </w:pPr>
            <w:r w:rsidRPr="004C4766">
              <w:rPr>
                <w:rFonts w:ascii="Calibri" w:hAnsi="Calibri" w:cs="Calibri"/>
                <w:color w:val="000000"/>
                <w:sz w:val="18"/>
                <w:szCs w:val="18"/>
              </w:rPr>
              <w:t> </w:t>
            </w:r>
          </w:p>
        </w:tc>
        <w:tc>
          <w:tcPr>
            <w:tcW w:w="960" w:type="dxa"/>
            <w:tcBorders>
              <w:top w:val="nil"/>
              <w:left w:val="nil"/>
              <w:bottom w:val="single" w:sz="4" w:space="0" w:color="auto"/>
              <w:right w:val="single" w:sz="4" w:space="0" w:color="auto"/>
            </w:tcBorders>
            <w:shd w:val="clear" w:color="auto" w:fill="auto"/>
            <w:noWrap/>
            <w:vAlign w:val="center"/>
            <w:hideMark/>
          </w:tcPr>
          <w:p w:rsidR="002128DF" w:rsidRPr="004C4766" w:rsidRDefault="002128DF" w:rsidP="002128DF">
            <w:pPr>
              <w:rPr>
                <w:rFonts w:ascii="Calibri" w:hAnsi="Calibri" w:cs="Calibri"/>
                <w:color w:val="000000"/>
                <w:sz w:val="18"/>
                <w:szCs w:val="18"/>
              </w:rPr>
            </w:pPr>
            <w:r w:rsidRPr="004C4766">
              <w:rPr>
                <w:rFonts w:ascii="Calibri" w:hAnsi="Calibri" w:cs="Calibri"/>
                <w:color w:val="000000"/>
                <w:sz w:val="18"/>
                <w:szCs w:val="18"/>
              </w:rPr>
              <w:t> </w:t>
            </w:r>
          </w:p>
        </w:tc>
        <w:tc>
          <w:tcPr>
            <w:tcW w:w="920" w:type="dxa"/>
            <w:tcBorders>
              <w:top w:val="nil"/>
              <w:left w:val="nil"/>
              <w:bottom w:val="single" w:sz="4" w:space="0" w:color="auto"/>
              <w:right w:val="single" w:sz="4" w:space="0" w:color="auto"/>
            </w:tcBorders>
            <w:shd w:val="clear" w:color="auto" w:fill="auto"/>
            <w:noWrap/>
            <w:vAlign w:val="center"/>
            <w:hideMark/>
          </w:tcPr>
          <w:p w:rsidR="002128DF" w:rsidRPr="004C4766" w:rsidRDefault="002128DF" w:rsidP="002128DF">
            <w:pPr>
              <w:rPr>
                <w:rFonts w:ascii="Calibri" w:hAnsi="Calibri" w:cs="Calibri"/>
                <w:color w:val="000000"/>
                <w:sz w:val="18"/>
                <w:szCs w:val="18"/>
              </w:rPr>
            </w:pPr>
            <w:r w:rsidRPr="004C4766">
              <w:rPr>
                <w:rFonts w:ascii="Calibri" w:hAnsi="Calibri" w:cs="Calibri"/>
                <w:color w:val="000000"/>
                <w:sz w:val="18"/>
                <w:szCs w:val="18"/>
              </w:rPr>
              <w:t> </w:t>
            </w:r>
          </w:p>
        </w:tc>
        <w:tc>
          <w:tcPr>
            <w:tcW w:w="940" w:type="dxa"/>
            <w:tcBorders>
              <w:top w:val="nil"/>
              <w:left w:val="nil"/>
              <w:bottom w:val="single" w:sz="4" w:space="0" w:color="auto"/>
              <w:right w:val="single" w:sz="4" w:space="0" w:color="auto"/>
            </w:tcBorders>
            <w:shd w:val="clear" w:color="auto" w:fill="auto"/>
            <w:noWrap/>
            <w:vAlign w:val="center"/>
            <w:hideMark/>
          </w:tcPr>
          <w:p w:rsidR="002128DF" w:rsidRPr="004C4766" w:rsidRDefault="002128DF" w:rsidP="002128DF">
            <w:pPr>
              <w:rPr>
                <w:rFonts w:ascii="Calibri" w:hAnsi="Calibri" w:cs="Calibri"/>
                <w:color w:val="000000"/>
                <w:sz w:val="18"/>
                <w:szCs w:val="18"/>
              </w:rPr>
            </w:pPr>
            <w:r w:rsidRPr="004C4766">
              <w:rPr>
                <w:rFonts w:ascii="Calibri" w:hAnsi="Calibri" w:cs="Calibri"/>
                <w:color w:val="000000"/>
                <w:sz w:val="18"/>
                <w:szCs w:val="18"/>
              </w:rPr>
              <w:t> </w:t>
            </w:r>
          </w:p>
        </w:tc>
      </w:tr>
      <w:tr w:rsidR="002128DF" w:rsidRPr="004C4766" w:rsidTr="002128DF">
        <w:trPr>
          <w:trHeight w:val="480"/>
          <w:jc w:val="center"/>
        </w:trPr>
        <w:tc>
          <w:tcPr>
            <w:tcW w:w="660" w:type="dxa"/>
            <w:tcBorders>
              <w:top w:val="nil"/>
              <w:left w:val="single" w:sz="4" w:space="0" w:color="auto"/>
              <w:bottom w:val="single" w:sz="4" w:space="0" w:color="auto"/>
              <w:right w:val="single" w:sz="4" w:space="0" w:color="auto"/>
            </w:tcBorders>
            <w:shd w:val="clear" w:color="auto" w:fill="auto"/>
            <w:noWrap/>
            <w:vAlign w:val="center"/>
            <w:hideMark/>
          </w:tcPr>
          <w:p w:rsidR="002128DF" w:rsidRPr="004C4766" w:rsidRDefault="002128DF" w:rsidP="002128DF">
            <w:pPr>
              <w:jc w:val="center"/>
              <w:rPr>
                <w:rFonts w:ascii="Calibri" w:hAnsi="Calibri" w:cs="Calibri"/>
                <w:sz w:val="18"/>
                <w:szCs w:val="18"/>
              </w:rPr>
            </w:pPr>
            <w:r w:rsidRPr="004C4766">
              <w:rPr>
                <w:rFonts w:ascii="Calibri" w:hAnsi="Calibri" w:cs="Calibri"/>
                <w:sz w:val="18"/>
                <w:szCs w:val="18"/>
              </w:rPr>
              <w:t>1315</w:t>
            </w:r>
          </w:p>
        </w:tc>
        <w:tc>
          <w:tcPr>
            <w:tcW w:w="2700" w:type="dxa"/>
            <w:tcBorders>
              <w:top w:val="nil"/>
              <w:left w:val="nil"/>
              <w:bottom w:val="single" w:sz="4" w:space="0" w:color="auto"/>
              <w:right w:val="single" w:sz="4" w:space="0" w:color="auto"/>
            </w:tcBorders>
            <w:shd w:val="clear" w:color="auto" w:fill="auto"/>
            <w:vAlign w:val="center"/>
            <w:hideMark/>
          </w:tcPr>
          <w:p w:rsidR="002128DF" w:rsidRPr="004C4766" w:rsidRDefault="002128DF" w:rsidP="002128DF">
            <w:pPr>
              <w:rPr>
                <w:rFonts w:ascii="Calibri" w:hAnsi="Calibri" w:cs="Calibri"/>
                <w:sz w:val="18"/>
                <w:szCs w:val="18"/>
              </w:rPr>
            </w:pPr>
            <w:r w:rsidRPr="004C4766">
              <w:rPr>
                <w:rFonts w:ascii="Calibri" w:hAnsi="Calibri" w:cs="Calibri"/>
                <w:sz w:val="18"/>
                <w:szCs w:val="18"/>
              </w:rPr>
              <w:t xml:space="preserve">Επιχορηγήσεις από το πρόγραμμα ΦΙΛΟΔΗΜΟΣ Ι </w:t>
            </w:r>
          </w:p>
        </w:tc>
        <w:tc>
          <w:tcPr>
            <w:tcW w:w="940" w:type="dxa"/>
            <w:tcBorders>
              <w:top w:val="nil"/>
              <w:left w:val="nil"/>
              <w:bottom w:val="single" w:sz="4" w:space="0" w:color="auto"/>
              <w:right w:val="single" w:sz="4" w:space="0" w:color="auto"/>
            </w:tcBorders>
            <w:shd w:val="clear" w:color="auto" w:fill="auto"/>
            <w:noWrap/>
            <w:vAlign w:val="center"/>
            <w:hideMark/>
          </w:tcPr>
          <w:p w:rsidR="002128DF" w:rsidRPr="004C4766" w:rsidRDefault="002128DF" w:rsidP="002128DF">
            <w:pPr>
              <w:jc w:val="right"/>
              <w:rPr>
                <w:rFonts w:ascii="Calibri" w:hAnsi="Calibri" w:cs="Calibri"/>
                <w:color w:val="000000"/>
                <w:sz w:val="18"/>
                <w:szCs w:val="18"/>
              </w:rPr>
            </w:pPr>
            <w:r w:rsidRPr="004C4766">
              <w:rPr>
                <w:rFonts w:ascii="Calibri" w:hAnsi="Calibri" w:cs="Calibri"/>
                <w:color w:val="000000"/>
                <w:sz w:val="18"/>
                <w:szCs w:val="18"/>
              </w:rPr>
              <w:t> </w:t>
            </w:r>
          </w:p>
        </w:tc>
        <w:tc>
          <w:tcPr>
            <w:tcW w:w="980" w:type="dxa"/>
            <w:tcBorders>
              <w:top w:val="nil"/>
              <w:left w:val="nil"/>
              <w:bottom w:val="single" w:sz="4" w:space="0" w:color="auto"/>
              <w:right w:val="single" w:sz="4" w:space="0" w:color="auto"/>
            </w:tcBorders>
            <w:shd w:val="clear" w:color="auto" w:fill="auto"/>
            <w:noWrap/>
            <w:vAlign w:val="center"/>
            <w:hideMark/>
          </w:tcPr>
          <w:p w:rsidR="002128DF" w:rsidRPr="004C4766" w:rsidRDefault="002128DF" w:rsidP="002128DF">
            <w:pPr>
              <w:jc w:val="right"/>
              <w:rPr>
                <w:rFonts w:ascii="Calibri" w:hAnsi="Calibri" w:cs="Calibri"/>
                <w:color w:val="000000"/>
                <w:sz w:val="18"/>
                <w:szCs w:val="18"/>
              </w:rPr>
            </w:pPr>
            <w:r w:rsidRPr="004C4766">
              <w:rPr>
                <w:rFonts w:ascii="Calibri" w:hAnsi="Calibri" w:cs="Calibri"/>
                <w:color w:val="000000"/>
                <w:sz w:val="18"/>
                <w:szCs w:val="18"/>
              </w:rPr>
              <w:t> </w:t>
            </w:r>
          </w:p>
        </w:tc>
        <w:tc>
          <w:tcPr>
            <w:tcW w:w="940" w:type="dxa"/>
            <w:tcBorders>
              <w:top w:val="nil"/>
              <w:left w:val="nil"/>
              <w:bottom w:val="single" w:sz="4" w:space="0" w:color="auto"/>
              <w:right w:val="single" w:sz="4" w:space="0" w:color="auto"/>
            </w:tcBorders>
            <w:shd w:val="clear" w:color="auto" w:fill="auto"/>
            <w:noWrap/>
            <w:vAlign w:val="center"/>
            <w:hideMark/>
          </w:tcPr>
          <w:p w:rsidR="002128DF" w:rsidRPr="004C4766" w:rsidRDefault="002128DF" w:rsidP="002128DF">
            <w:pPr>
              <w:jc w:val="right"/>
              <w:rPr>
                <w:rFonts w:ascii="Calibri" w:hAnsi="Calibri" w:cs="Calibri"/>
                <w:color w:val="000000"/>
                <w:sz w:val="18"/>
                <w:szCs w:val="18"/>
              </w:rPr>
            </w:pPr>
            <w:r w:rsidRPr="004C4766">
              <w:rPr>
                <w:rFonts w:ascii="Calibri" w:hAnsi="Calibri" w:cs="Calibri"/>
                <w:color w:val="000000"/>
                <w:sz w:val="18"/>
                <w:szCs w:val="18"/>
              </w:rPr>
              <w:t> </w:t>
            </w:r>
          </w:p>
        </w:tc>
        <w:tc>
          <w:tcPr>
            <w:tcW w:w="960" w:type="dxa"/>
            <w:tcBorders>
              <w:top w:val="nil"/>
              <w:left w:val="nil"/>
              <w:bottom w:val="single" w:sz="4" w:space="0" w:color="auto"/>
              <w:right w:val="single" w:sz="4" w:space="0" w:color="auto"/>
            </w:tcBorders>
            <w:shd w:val="clear" w:color="auto" w:fill="auto"/>
            <w:noWrap/>
            <w:vAlign w:val="center"/>
            <w:hideMark/>
          </w:tcPr>
          <w:p w:rsidR="002128DF" w:rsidRPr="004C4766" w:rsidRDefault="002128DF" w:rsidP="002128DF">
            <w:pPr>
              <w:jc w:val="right"/>
              <w:rPr>
                <w:rFonts w:ascii="Calibri" w:hAnsi="Calibri" w:cs="Calibri"/>
                <w:color w:val="000000"/>
                <w:sz w:val="18"/>
                <w:szCs w:val="18"/>
              </w:rPr>
            </w:pPr>
            <w:r w:rsidRPr="004C4766">
              <w:rPr>
                <w:rFonts w:ascii="Calibri" w:hAnsi="Calibri" w:cs="Calibri"/>
                <w:color w:val="000000"/>
                <w:sz w:val="18"/>
                <w:szCs w:val="18"/>
              </w:rPr>
              <w:t> </w:t>
            </w:r>
          </w:p>
        </w:tc>
        <w:tc>
          <w:tcPr>
            <w:tcW w:w="960" w:type="dxa"/>
            <w:tcBorders>
              <w:top w:val="nil"/>
              <w:left w:val="nil"/>
              <w:bottom w:val="single" w:sz="4" w:space="0" w:color="auto"/>
              <w:right w:val="single" w:sz="4" w:space="0" w:color="auto"/>
            </w:tcBorders>
            <w:shd w:val="clear" w:color="auto" w:fill="auto"/>
            <w:noWrap/>
            <w:vAlign w:val="center"/>
            <w:hideMark/>
          </w:tcPr>
          <w:p w:rsidR="002128DF" w:rsidRPr="004C4766" w:rsidRDefault="002128DF" w:rsidP="002128DF">
            <w:pPr>
              <w:rPr>
                <w:rFonts w:ascii="Calibri" w:hAnsi="Calibri" w:cs="Calibri"/>
                <w:color w:val="000000"/>
                <w:sz w:val="18"/>
                <w:szCs w:val="18"/>
              </w:rPr>
            </w:pPr>
            <w:r w:rsidRPr="004C4766">
              <w:rPr>
                <w:rFonts w:ascii="Calibri" w:hAnsi="Calibri" w:cs="Calibri"/>
                <w:color w:val="000000"/>
                <w:sz w:val="18"/>
                <w:szCs w:val="18"/>
              </w:rPr>
              <w:t> </w:t>
            </w:r>
          </w:p>
        </w:tc>
        <w:tc>
          <w:tcPr>
            <w:tcW w:w="960" w:type="dxa"/>
            <w:tcBorders>
              <w:top w:val="nil"/>
              <w:left w:val="nil"/>
              <w:bottom w:val="single" w:sz="4" w:space="0" w:color="auto"/>
              <w:right w:val="single" w:sz="4" w:space="0" w:color="auto"/>
            </w:tcBorders>
            <w:shd w:val="clear" w:color="auto" w:fill="auto"/>
            <w:noWrap/>
            <w:vAlign w:val="center"/>
            <w:hideMark/>
          </w:tcPr>
          <w:p w:rsidR="002128DF" w:rsidRPr="004C4766" w:rsidRDefault="002128DF" w:rsidP="002128DF">
            <w:pPr>
              <w:jc w:val="right"/>
              <w:rPr>
                <w:rFonts w:ascii="Calibri" w:hAnsi="Calibri" w:cs="Calibri"/>
                <w:color w:val="000000"/>
                <w:sz w:val="18"/>
                <w:szCs w:val="18"/>
              </w:rPr>
            </w:pPr>
            <w:r w:rsidRPr="004C4766">
              <w:rPr>
                <w:rFonts w:ascii="Calibri" w:hAnsi="Calibri" w:cs="Calibri"/>
                <w:color w:val="000000"/>
                <w:sz w:val="18"/>
                <w:szCs w:val="18"/>
              </w:rPr>
              <w:t> </w:t>
            </w:r>
          </w:p>
        </w:tc>
        <w:tc>
          <w:tcPr>
            <w:tcW w:w="960" w:type="dxa"/>
            <w:tcBorders>
              <w:top w:val="nil"/>
              <w:left w:val="nil"/>
              <w:bottom w:val="single" w:sz="4" w:space="0" w:color="auto"/>
              <w:right w:val="single" w:sz="4" w:space="0" w:color="auto"/>
            </w:tcBorders>
            <w:shd w:val="clear" w:color="auto" w:fill="auto"/>
            <w:noWrap/>
            <w:vAlign w:val="center"/>
            <w:hideMark/>
          </w:tcPr>
          <w:p w:rsidR="002128DF" w:rsidRPr="004C4766" w:rsidRDefault="002128DF" w:rsidP="002128DF">
            <w:pPr>
              <w:rPr>
                <w:rFonts w:ascii="Calibri" w:hAnsi="Calibri" w:cs="Calibri"/>
                <w:color w:val="000000"/>
                <w:sz w:val="18"/>
                <w:szCs w:val="18"/>
              </w:rPr>
            </w:pPr>
            <w:r w:rsidRPr="004C4766">
              <w:rPr>
                <w:rFonts w:ascii="Calibri" w:hAnsi="Calibri" w:cs="Calibri"/>
                <w:color w:val="000000"/>
                <w:sz w:val="18"/>
                <w:szCs w:val="18"/>
              </w:rPr>
              <w:t> </w:t>
            </w:r>
          </w:p>
        </w:tc>
        <w:tc>
          <w:tcPr>
            <w:tcW w:w="1000" w:type="dxa"/>
            <w:tcBorders>
              <w:top w:val="nil"/>
              <w:left w:val="nil"/>
              <w:bottom w:val="single" w:sz="4" w:space="0" w:color="auto"/>
              <w:right w:val="single" w:sz="4" w:space="0" w:color="auto"/>
            </w:tcBorders>
            <w:shd w:val="clear" w:color="auto" w:fill="auto"/>
            <w:noWrap/>
            <w:vAlign w:val="center"/>
            <w:hideMark/>
          </w:tcPr>
          <w:p w:rsidR="002128DF" w:rsidRPr="004C4766" w:rsidRDefault="002128DF" w:rsidP="002128DF">
            <w:pPr>
              <w:rPr>
                <w:rFonts w:ascii="Calibri" w:hAnsi="Calibri" w:cs="Calibri"/>
                <w:color w:val="000000"/>
                <w:sz w:val="18"/>
                <w:szCs w:val="18"/>
              </w:rPr>
            </w:pPr>
            <w:r w:rsidRPr="004C4766">
              <w:rPr>
                <w:rFonts w:ascii="Calibri" w:hAnsi="Calibri" w:cs="Calibri"/>
                <w:color w:val="000000"/>
                <w:sz w:val="18"/>
                <w:szCs w:val="18"/>
              </w:rPr>
              <w:t> </w:t>
            </w:r>
          </w:p>
        </w:tc>
        <w:tc>
          <w:tcPr>
            <w:tcW w:w="960" w:type="dxa"/>
            <w:tcBorders>
              <w:top w:val="nil"/>
              <w:left w:val="nil"/>
              <w:bottom w:val="single" w:sz="4" w:space="0" w:color="auto"/>
              <w:right w:val="single" w:sz="4" w:space="0" w:color="auto"/>
            </w:tcBorders>
            <w:shd w:val="clear" w:color="auto" w:fill="auto"/>
            <w:noWrap/>
            <w:vAlign w:val="center"/>
            <w:hideMark/>
          </w:tcPr>
          <w:p w:rsidR="002128DF" w:rsidRPr="004C4766" w:rsidRDefault="002128DF" w:rsidP="002128DF">
            <w:pPr>
              <w:rPr>
                <w:rFonts w:ascii="Calibri" w:hAnsi="Calibri" w:cs="Calibri"/>
                <w:color w:val="000000"/>
                <w:sz w:val="18"/>
                <w:szCs w:val="18"/>
              </w:rPr>
            </w:pPr>
            <w:r w:rsidRPr="004C4766">
              <w:rPr>
                <w:rFonts w:ascii="Calibri" w:hAnsi="Calibri" w:cs="Calibri"/>
                <w:color w:val="000000"/>
                <w:sz w:val="18"/>
                <w:szCs w:val="18"/>
              </w:rPr>
              <w:t> </w:t>
            </w:r>
          </w:p>
        </w:tc>
        <w:tc>
          <w:tcPr>
            <w:tcW w:w="920" w:type="dxa"/>
            <w:tcBorders>
              <w:top w:val="nil"/>
              <w:left w:val="nil"/>
              <w:bottom w:val="single" w:sz="4" w:space="0" w:color="auto"/>
              <w:right w:val="single" w:sz="4" w:space="0" w:color="auto"/>
            </w:tcBorders>
            <w:shd w:val="clear" w:color="auto" w:fill="auto"/>
            <w:noWrap/>
            <w:vAlign w:val="center"/>
            <w:hideMark/>
          </w:tcPr>
          <w:p w:rsidR="002128DF" w:rsidRPr="004C4766" w:rsidRDefault="002128DF" w:rsidP="002128DF">
            <w:pPr>
              <w:jc w:val="right"/>
              <w:rPr>
                <w:rFonts w:ascii="Calibri" w:hAnsi="Calibri" w:cs="Calibri"/>
                <w:color w:val="000000"/>
                <w:sz w:val="18"/>
                <w:szCs w:val="18"/>
              </w:rPr>
            </w:pPr>
            <w:r w:rsidRPr="004C4766">
              <w:rPr>
                <w:rFonts w:ascii="Calibri" w:hAnsi="Calibri" w:cs="Calibri"/>
                <w:color w:val="000000"/>
                <w:sz w:val="18"/>
                <w:szCs w:val="18"/>
              </w:rPr>
              <w:t>4.648</w:t>
            </w:r>
          </w:p>
        </w:tc>
        <w:tc>
          <w:tcPr>
            <w:tcW w:w="940" w:type="dxa"/>
            <w:tcBorders>
              <w:top w:val="nil"/>
              <w:left w:val="nil"/>
              <w:bottom w:val="single" w:sz="4" w:space="0" w:color="auto"/>
              <w:right w:val="single" w:sz="4" w:space="0" w:color="auto"/>
            </w:tcBorders>
            <w:shd w:val="clear" w:color="auto" w:fill="auto"/>
            <w:noWrap/>
            <w:vAlign w:val="center"/>
            <w:hideMark/>
          </w:tcPr>
          <w:p w:rsidR="002128DF" w:rsidRPr="004C4766" w:rsidRDefault="002128DF" w:rsidP="002128DF">
            <w:pPr>
              <w:jc w:val="right"/>
              <w:rPr>
                <w:rFonts w:ascii="Calibri" w:hAnsi="Calibri" w:cs="Calibri"/>
                <w:color w:val="000000"/>
                <w:sz w:val="18"/>
                <w:szCs w:val="18"/>
              </w:rPr>
            </w:pPr>
            <w:r w:rsidRPr="004C4766">
              <w:rPr>
                <w:rFonts w:ascii="Calibri" w:hAnsi="Calibri" w:cs="Calibri"/>
                <w:color w:val="000000"/>
                <w:sz w:val="18"/>
                <w:szCs w:val="18"/>
              </w:rPr>
              <w:t>6.500</w:t>
            </w:r>
          </w:p>
        </w:tc>
      </w:tr>
      <w:tr w:rsidR="002128DF" w:rsidRPr="004C4766" w:rsidTr="002128DF">
        <w:trPr>
          <w:trHeight w:val="570"/>
          <w:jc w:val="center"/>
        </w:trPr>
        <w:tc>
          <w:tcPr>
            <w:tcW w:w="660" w:type="dxa"/>
            <w:tcBorders>
              <w:top w:val="nil"/>
              <w:left w:val="single" w:sz="4" w:space="0" w:color="auto"/>
              <w:bottom w:val="single" w:sz="4" w:space="0" w:color="auto"/>
              <w:right w:val="single" w:sz="4" w:space="0" w:color="auto"/>
            </w:tcBorders>
            <w:shd w:val="clear" w:color="auto" w:fill="auto"/>
            <w:vAlign w:val="center"/>
            <w:hideMark/>
          </w:tcPr>
          <w:p w:rsidR="002128DF" w:rsidRPr="004C4766" w:rsidRDefault="002128DF" w:rsidP="002128DF">
            <w:pPr>
              <w:jc w:val="center"/>
              <w:rPr>
                <w:rFonts w:ascii="Calibri" w:hAnsi="Calibri" w:cs="Calibri"/>
                <w:sz w:val="18"/>
                <w:szCs w:val="18"/>
              </w:rPr>
            </w:pPr>
            <w:r w:rsidRPr="004C4766">
              <w:rPr>
                <w:rFonts w:ascii="Calibri" w:hAnsi="Calibri" w:cs="Calibri"/>
                <w:sz w:val="18"/>
                <w:szCs w:val="18"/>
              </w:rPr>
              <w:t>1321 1328</w:t>
            </w:r>
          </w:p>
        </w:tc>
        <w:tc>
          <w:tcPr>
            <w:tcW w:w="2700" w:type="dxa"/>
            <w:tcBorders>
              <w:top w:val="nil"/>
              <w:left w:val="nil"/>
              <w:bottom w:val="single" w:sz="4" w:space="0" w:color="auto"/>
              <w:right w:val="single" w:sz="4" w:space="0" w:color="auto"/>
            </w:tcBorders>
            <w:shd w:val="clear" w:color="auto" w:fill="auto"/>
            <w:vAlign w:val="center"/>
            <w:hideMark/>
          </w:tcPr>
          <w:p w:rsidR="002128DF" w:rsidRPr="004C4766" w:rsidRDefault="002128DF" w:rsidP="002128DF">
            <w:pPr>
              <w:rPr>
                <w:rFonts w:ascii="Calibri" w:hAnsi="Calibri" w:cs="Calibri"/>
                <w:sz w:val="18"/>
                <w:szCs w:val="18"/>
              </w:rPr>
            </w:pPr>
            <w:r w:rsidRPr="004C4766">
              <w:rPr>
                <w:rFonts w:ascii="Calibri" w:hAnsi="Calibri" w:cs="Calibri"/>
                <w:sz w:val="18"/>
                <w:szCs w:val="18"/>
              </w:rPr>
              <w:t>Επιχορηγήσεις από Π.Ε.Π.-ΕΣΠΑ</w:t>
            </w:r>
          </w:p>
        </w:tc>
        <w:tc>
          <w:tcPr>
            <w:tcW w:w="940" w:type="dxa"/>
            <w:tcBorders>
              <w:top w:val="nil"/>
              <w:left w:val="nil"/>
              <w:bottom w:val="single" w:sz="4" w:space="0" w:color="auto"/>
              <w:right w:val="single" w:sz="4" w:space="0" w:color="auto"/>
            </w:tcBorders>
            <w:shd w:val="clear" w:color="auto" w:fill="auto"/>
            <w:noWrap/>
            <w:vAlign w:val="center"/>
            <w:hideMark/>
          </w:tcPr>
          <w:p w:rsidR="002128DF" w:rsidRPr="004C4766" w:rsidRDefault="002128DF" w:rsidP="002128DF">
            <w:pPr>
              <w:jc w:val="right"/>
              <w:rPr>
                <w:rFonts w:ascii="Calibri" w:hAnsi="Calibri" w:cs="Calibri"/>
                <w:color w:val="000000"/>
                <w:sz w:val="18"/>
                <w:szCs w:val="18"/>
              </w:rPr>
            </w:pPr>
            <w:r w:rsidRPr="004C4766">
              <w:rPr>
                <w:rFonts w:ascii="Calibri" w:hAnsi="Calibri" w:cs="Calibri"/>
                <w:color w:val="000000"/>
                <w:sz w:val="18"/>
                <w:szCs w:val="18"/>
              </w:rPr>
              <w:t>683.818</w:t>
            </w:r>
          </w:p>
        </w:tc>
        <w:tc>
          <w:tcPr>
            <w:tcW w:w="980" w:type="dxa"/>
            <w:tcBorders>
              <w:top w:val="nil"/>
              <w:left w:val="nil"/>
              <w:bottom w:val="single" w:sz="4" w:space="0" w:color="auto"/>
              <w:right w:val="single" w:sz="4" w:space="0" w:color="auto"/>
            </w:tcBorders>
            <w:shd w:val="clear" w:color="auto" w:fill="auto"/>
            <w:noWrap/>
            <w:vAlign w:val="center"/>
            <w:hideMark/>
          </w:tcPr>
          <w:p w:rsidR="002128DF" w:rsidRPr="004C4766" w:rsidRDefault="002128DF" w:rsidP="002128DF">
            <w:pPr>
              <w:jc w:val="right"/>
              <w:rPr>
                <w:rFonts w:ascii="Calibri" w:hAnsi="Calibri" w:cs="Calibri"/>
                <w:color w:val="000000"/>
                <w:sz w:val="18"/>
                <w:szCs w:val="18"/>
              </w:rPr>
            </w:pPr>
            <w:r w:rsidRPr="004C4766">
              <w:rPr>
                <w:rFonts w:ascii="Calibri" w:hAnsi="Calibri" w:cs="Calibri"/>
                <w:color w:val="000000"/>
                <w:sz w:val="18"/>
                <w:szCs w:val="18"/>
              </w:rPr>
              <w:t>1.253.351</w:t>
            </w:r>
          </w:p>
        </w:tc>
        <w:tc>
          <w:tcPr>
            <w:tcW w:w="940" w:type="dxa"/>
            <w:tcBorders>
              <w:top w:val="nil"/>
              <w:left w:val="nil"/>
              <w:bottom w:val="single" w:sz="4" w:space="0" w:color="auto"/>
              <w:right w:val="single" w:sz="4" w:space="0" w:color="auto"/>
            </w:tcBorders>
            <w:shd w:val="clear" w:color="auto" w:fill="auto"/>
            <w:noWrap/>
            <w:vAlign w:val="center"/>
            <w:hideMark/>
          </w:tcPr>
          <w:p w:rsidR="002128DF" w:rsidRPr="004C4766" w:rsidRDefault="002128DF" w:rsidP="002128DF">
            <w:pPr>
              <w:jc w:val="right"/>
              <w:rPr>
                <w:rFonts w:ascii="Calibri" w:hAnsi="Calibri" w:cs="Calibri"/>
                <w:color w:val="000000"/>
                <w:sz w:val="18"/>
                <w:szCs w:val="18"/>
              </w:rPr>
            </w:pPr>
            <w:r w:rsidRPr="004C4766">
              <w:rPr>
                <w:rFonts w:ascii="Calibri" w:hAnsi="Calibri" w:cs="Calibri"/>
                <w:color w:val="000000"/>
                <w:sz w:val="18"/>
                <w:szCs w:val="18"/>
              </w:rPr>
              <w:t>1.507.898</w:t>
            </w:r>
          </w:p>
        </w:tc>
        <w:tc>
          <w:tcPr>
            <w:tcW w:w="960" w:type="dxa"/>
            <w:tcBorders>
              <w:top w:val="nil"/>
              <w:left w:val="nil"/>
              <w:bottom w:val="single" w:sz="4" w:space="0" w:color="auto"/>
              <w:right w:val="single" w:sz="4" w:space="0" w:color="auto"/>
            </w:tcBorders>
            <w:shd w:val="clear" w:color="auto" w:fill="auto"/>
            <w:noWrap/>
            <w:vAlign w:val="center"/>
            <w:hideMark/>
          </w:tcPr>
          <w:p w:rsidR="002128DF" w:rsidRPr="004C4766" w:rsidRDefault="002128DF" w:rsidP="002128DF">
            <w:pPr>
              <w:jc w:val="right"/>
              <w:rPr>
                <w:rFonts w:ascii="Calibri" w:hAnsi="Calibri" w:cs="Calibri"/>
                <w:color w:val="000000"/>
                <w:sz w:val="18"/>
                <w:szCs w:val="18"/>
              </w:rPr>
            </w:pPr>
            <w:r w:rsidRPr="004C4766">
              <w:rPr>
                <w:rFonts w:ascii="Calibri" w:hAnsi="Calibri" w:cs="Calibri"/>
                <w:color w:val="000000"/>
                <w:sz w:val="18"/>
                <w:szCs w:val="18"/>
              </w:rPr>
              <w:t>3.793.408</w:t>
            </w:r>
          </w:p>
        </w:tc>
        <w:tc>
          <w:tcPr>
            <w:tcW w:w="960" w:type="dxa"/>
            <w:tcBorders>
              <w:top w:val="nil"/>
              <w:left w:val="nil"/>
              <w:bottom w:val="single" w:sz="4" w:space="0" w:color="auto"/>
              <w:right w:val="single" w:sz="4" w:space="0" w:color="auto"/>
            </w:tcBorders>
            <w:shd w:val="clear" w:color="auto" w:fill="auto"/>
            <w:noWrap/>
            <w:vAlign w:val="center"/>
            <w:hideMark/>
          </w:tcPr>
          <w:p w:rsidR="002128DF" w:rsidRPr="004C4766" w:rsidRDefault="002128DF" w:rsidP="002128DF">
            <w:pPr>
              <w:jc w:val="right"/>
              <w:rPr>
                <w:rFonts w:ascii="Calibri" w:hAnsi="Calibri" w:cs="Calibri"/>
                <w:color w:val="000000"/>
                <w:sz w:val="18"/>
                <w:szCs w:val="18"/>
              </w:rPr>
            </w:pPr>
            <w:r w:rsidRPr="004C4766">
              <w:rPr>
                <w:rFonts w:ascii="Calibri" w:hAnsi="Calibri" w:cs="Calibri"/>
                <w:color w:val="000000"/>
                <w:sz w:val="18"/>
                <w:szCs w:val="18"/>
              </w:rPr>
              <w:t>2.907.631</w:t>
            </w:r>
          </w:p>
        </w:tc>
        <w:tc>
          <w:tcPr>
            <w:tcW w:w="960" w:type="dxa"/>
            <w:tcBorders>
              <w:top w:val="nil"/>
              <w:left w:val="nil"/>
              <w:bottom w:val="single" w:sz="4" w:space="0" w:color="auto"/>
              <w:right w:val="single" w:sz="4" w:space="0" w:color="auto"/>
            </w:tcBorders>
            <w:shd w:val="clear" w:color="auto" w:fill="auto"/>
            <w:noWrap/>
            <w:vAlign w:val="center"/>
            <w:hideMark/>
          </w:tcPr>
          <w:p w:rsidR="002128DF" w:rsidRPr="004C4766" w:rsidRDefault="002128DF" w:rsidP="002128DF">
            <w:pPr>
              <w:jc w:val="right"/>
              <w:rPr>
                <w:rFonts w:ascii="Calibri" w:hAnsi="Calibri" w:cs="Calibri"/>
                <w:color w:val="000000"/>
                <w:sz w:val="18"/>
                <w:szCs w:val="18"/>
              </w:rPr>
            </w:pPr>
            <w:r w:rsidRPr="004C4766">
              <w:rPr>
                <w:rFonts w:ascii="Calibri" w:hAnsi="Calibri" w:cs="Calibri"/>
                <w:color w:val="000000"/>
                <w:sz w:val="18"/>
                <w:szCs w:val="18"/>
              </w:rPr>
              <w:t>77.173</w:t>
            </w:r>
          </w:p>
        </w:tc>
        <w:tc>
          <w:tcPr>
            <w:tcW w:w="960" w:type="dxa"/>
            <w:tcBorders>
              <w:top w:val="nil"/>
              <w:left w:val="nil"/>
              <w:bottom w:val="single" w:sz="4" w:space="0" w:color="auto"/>
              <w:right w:val="single" w:sz="4" w:space="0" w:color="auto"/>
            </w:tcBorders>
            <w:shd w:val="clear" w:color="auto" w:fill="auto"/>
            <w:noWrap/>
            <w:vAlign w:val="center"/>
            <w:hideMark/>
          </w:tcPr>
          <w:p w:rsidR="002128DF" w:rsidRPr="004C4766" w:rsidRDefault="002128DF" w:rsidP="002128DF">
            <w:pPr>
              <w:jc w:val="right"/>
              <w:rPr>
                <w:rFonts w:ascii="Calibri" w:hAnsi="Calibri" w:cs="Calibri"/>
                <w:color w:val="000000"/>
                <w:sz w:val="18"/>
                <w:szCs w:val="18"/>
              </w:rPr>
            </w:pPr>
            <w:r w:rsidRPr="004C4766">
              <w:rPr>
                <w:rFonts w:ascii="Calibri" w:hAnsi="Calibri" w:cs="Calibri"/>
                <w:color w:val="000000"/>
                <w:sz w:val="18"/>
                <w:szCs w:val="18"/>
              </w:rPr>
              <w:t>449.075</w:t>
            </w:r>
          </w:p>
        </w:tc>
        <w:tc>
          <w:tcPr>
            <w:tcW w:w="1000" w:type="dxa"/>
            <w:tcBorders>
              <w:top w:val="nil"/>
              <w:left w:val="nil"/>
              <w:bottom w:val="single" w:sz="4" w:space="0" w:color="auto"/>
              <w:right w:val="single" w:sz="4" w:space="0" w:color="auto"/>
            </w:tcBorders>
            <w:shd w:val="clear" w:color="auto" w:fill="auto"/>
            <w:noWrap/>
            <w:vAlign w:val="center"/>
            <w:hideMark/>
          </w:tcPr>
          <w:p w:rsidR="002128DF" w:rsidRPr="004C4766" w:rsidRDefault="002128DF" w:rsidP="002128DF">
            <w:pPr>
              <w:jc w:val="right"/>
              <w:rPr>
                <w:rFonts w:ascii="Calibri" w:hAnsi="Calibri" w:cs="Calibri"/>
                <w:color w:val="000000"/>
                <w:sz w:val="18"/>
                <w:szCs w:val="18"/>
              </w:rPr>
            </w:pPr>
            <w:r w:rsidRPr="004C4766">
              <w:rPr>
                <w:rFonts w:ascii="Calibri" w:hAnsi="Calibri" w:cs="Calibri"/>
                <w:color w:val="000000"/>
                <w:sz w:val="18"/>
                <w:szCs w:val="18"/>
              </w:rPr>
              <w:t>165.786</w:t>
            </w:r>
          </w:p>
        </w:tc>
        <w:tc>
          <w:tcPr>
            <w:tcW w:w="960" w:type="dxa"/>
            <w:tcBorders>
              <w:top w:val="nil"/>
              <w:left w:val="nil"/>
              <w:bottom w:val="single" w:sz="4" w:space="0" w:color="auto"/>
              <w:right w:val="single" w:sz="4" w:space="0" w:color="auto"/>
            </w:tcBorders>
            <w:shd w:val="clear" w:color="auto" w:fill="auto"/>
            <w:noWrap/>
            <w:vAlign w:val="center"/>
            <w:hideMark/>
          </w:tcPr>
          <w:p w:rsidR="002128DF" w:rsidRPr="004C4766" w:rsidRDefault="002128DF" w:rsidP="002128DF">
            <w:pPr>
              <w:jc w:val="right"/>
              <w:rPr>
                <w:rFonts w:ascii="Calibri" w:hAnsi="Calibri" w:cs="Calibri"/>
                <w:color w:val="000000"/>
                <w:sz w:val="18"/>
                <w:szCs w:val="18"/>
              </w:rPr>
            </w:pPr>
            <w:r w:rsidRPr="004C4766">
              <w:rPr>
                <w:rFonts w:ascii="Calibri" w:hAnsi="Calibri" w:cs="Calibri"/>
                <w:color w:val="000000"/>
                <w:sz w:val="18"/>
                <w:szCs w:val="18"/>
              </w:rPr>
              <w:t>271.365</w:t>
            </w:r>
          </w:p>
        </w:tc>
        <w:tc>
          <w:tcPr>
            <w:tcW w:w="920" w:type="dxa"/>
            <w:tcBorders>
              <w:top w:val="nil"/>
              <w:left w:val="nil"/>
              <w:bottom w:val="single" w:sz="4" w:space="0" w:color="auto"/>
              <w:right w:val="single" w:sz="4" w:space="0" w:color="auto"/>
            </w:tcBorders>
            <w:shd w:val="clear" w:color="auto" w:fill="auto"/>
            <w:noWrap/>
            <w:vAlign w:val="center"/>
            <w:hideMark/>
          </w:tcPr>
          <w:p w:rsidR="002128DF" w:rsidRPr="004C4766" w:rsidRDefault="002128DF" w:rsidP="002128DF">
            <w:pPr>
              <w:jc w:val="right"/>
              <w:rPr>
                <w:rFonts w:ascii="Calibri" w:hAnsi="Calibri" w:cs="Calibri"/>
                <w:color w:val="000000"/>
                <w:sz w:val="18"/>
                <w:szCs w:val="18"/>
              </w:rPr>
            </w:pPr>
            <w:r w:rsidRPr="004C4766">
              <w:rPr>
                <w:rFonts w:ascii="Calibri" w:hAnsi="Calibri" w:cs="Calibri"/>
                <w:color w:val="000000"/>
                <w:sz w:val="18"/>
                <w:szCs w:val="18"/>
              </w:rPr>
              <w:t>1.108.021</w:t>
            </w:r>
          </w:p>
        </w:tc>
        <w:tc>
          <w:tcPr>
            <w:tcW w:w="940" w:type="dxa"/>
            <w:tcBorders>
              <w:top w:val="nil"/>
              <w:left w:val="nil"/>
              <w:bottom w:val="single" w:sz="4" w:space="0" w:color="auto"/>
              <w:right w:val="single" w:sz="4" w:space="0" w:color="auto"/>
            </w:tcBorders>
            <w:shd w:val="clear" w:color="auto" w:fill="auto"/>
            <w:noWrap/>
            <w:vAlign w:val="center"/>
            <w:hideMark/>
          </w:tcPr>
          <w:p w:rsidR="002128DF" w:rsidRPr="004C4766" w:rsidRDefault="002128DF" w:rsidP="002128DF">
            <w:pPr>
              <w:jc w:val="right"/>
              <w:rPr>
                <w:rFonts w:ascii="Calibri" w:hAnsi="Calibri" w:cs="Calibri"/>
                <w:color w:val="000000"/>
                <w:sz w:val="18"/>
                <w:szCs w:val="18"/>
              </w:rPr>
            </w:pPr>
            <w:r w:rsidRPr="004C4766">
              <w:rPr>
                <w:rFonts w:ascii="Calibri" w:hAnsi="Calibri" w:cs="Calibri"/>
                <w:color w:val="000000"/>
                <w:sz w:val="18"/>
                <w:szCs w:val="18"/>
              </w:rPr>
              <w:t>2.887.960</w:t>
            </w:r>
          </w:p>
        </w:tc>
      </w:tr>
      <w:tr w:rsidR="002128DF" w:rsidRPr="004C4766" w:rsidTr="002128DF">
        <w:trPr>
          <w:trHeight w:val="560"/>
          <w:jc w:val="center"/>
        </w:trPr>
        <w:tc>
          <w:tcPr>
            <w:tcW w:w="660" w:type="dxa"/>
            <w:tcBorders>
              <w:top w:val="nil"/>
              <w:left w:val="single" w:sz="4" w:space="0" w:color="auto"/>
              <w:bottom w:val="single" w:sz="4" w:space="0" w:color="auto"/>
              <w:right w:val="single" w:sz="4" w:space="0" w:color="auto"/>
            </w:tcBorders>
            <w:shd w:val="clear" w:color="auto" w:fill="auto"/>
            <w:noWrap/>
            <w:vAlign w:val="center"/>
            <w:hideMark/>
          </w:tcPr>
          <w:p w:rsidR="002128DF" w:rsidRPr="004C4766" w:rsidRDefault="002128DF" w:rsidP="002128DF">
            <w:pPr>
              <w:jc w:val="center"/>
              <w:rPr>
                <w:rFonts w:ascii="Calibri" w:hAnsi="Calibri" w:cs="Calibri"/>
                <w:sz w:val="18"/>
                <w:szCs w:val="18"/>
              </w:rPr>
            </w:pPr>
            <w:r w:rsidRPr="004C4766">
              <w:rPr>
                <w:rFonts w:ascii="Calibri" w:hAnsi="Calibri" w:cs="Calibri"/>
                <w:sz w:val="18"/>
                <w:szCs w:val="18"/>
              </w:rPr>
              <w:t>1322</w:t>
            </w:r>
          </w:p>
        </w:tc>
        <w:tc>
          <w:tcPr>
            <w:tcW w:w="2700" w:type="dxa"/>
            <w:tcBorders>
              <w:top w:val="nil"/>
              <w:left w:val="nil"/>
              <w:bottom w:val="single" w:sz="4" w:space="0" w:color="auto"/>
              <w:right w:val="single" w:sz="4" w:space="0" w:color="auto"/>
            </w:tcBorders>
            <w:shd w:val="clear" w:color="auto" w:fill="auto"/>
            <w:vAlign w:val="center"/>
            <w:hideMark/>
          </w:tcPr>
          <w:p w:rsidR="002128DF" w:rsidRPr="004C4766" w:rsidRDefault="002128DF" w:rsidP="002128DF">
            <w:pPr>
              <w:rPr>
                <w:rFonts w:ascii="Calibri" w:hAnsi="Calibri" w:cs="Calibri"/>
                <w:sz w:val="18"/>
                <w:szCs w:val="18"/>
              </w:rPr>
            </w:pPr>
            <w:r w:rsidRPr="004C4766">
              <w:rPr>
                <w:rFonts w:ascii="Calibri" w:hAnsi="Calibri" w:cs="Calibri"/>
                <w:sz w:val="18"/>
                <w:szCs w:val="18"/>
              </w:rPr>
              <w:t>Χρηματοδοτήσεις από κεντρικούς φορείς</w:t>
            </w:r>
          </w:p>
        </w:tc>
        <w:tc>
          <w:tcPr>
            <w:tcW w:w="940" w:type="dxa"/>
            <w:tcBorders>
              <w:top w:val="nil"/>
              <w:left w:val="nil"/>
              <w:bottom w:val="single" w:sz="4" w:space="0" w:color="auto"/>
              <w:right w:val="single" w:sz="4" w:space="0" w:color="auto"/>
            </w:tcBorders>
            <w:shd w:val="clear" w:color="auto" w:fill="auto"/>
            <w:noWrap/>
            <w:vAlign w:val="center"/>
            <w:hideMark/>
          </w:tcPr>
          <w:p w:rsidR="002128DF" w:rsidRPr="004C4766" w:rsidRDefault="002128DF" w:rsidP="002128DF">
            <w:pPr>
              <w:jc w:val="right"/>
              <w:rPr>
                <w:rFonts w:ascii="Calibri" w:hAnsi="Calibri" w:cs="Calibri"/>
                <w:color w:val="000000"/>
                <w:sz w:val="18"/>
                <w:szCs w:val="18"/>
              </w:rPr>
            </w:pPr>
            <w:r w:rsidRPr="004C4766">
              <w:rPr>
                <w:rFonts w:ascii="Calibri" w:hAnsi="Calibri" w:cs="Calibri"/>
                <w:color w:val="000000"/>
                <w:sz w:val="18"/>
                <w:szCs w:val="18"/>
              </w:rPr>
              <w:t>112.633</w:t>
            </w:r>
          </w:p>
        </w:tc>
        <w:tc>
          <w:tcPr>
            <w:tcW w:w="980" w:type="dxa"/>
            <w:tcBorders>
              <w:top w:val="nil"/>
              <w:left w:val="nil"/>
              <w:bottom w:val="single" w:sz="4" w:space="0" w:color="auto"/>
              <w:right w:val="single" w:sz="4" w:space="0" w:color="auto"/>
            </w:tcBorders>
            <w:shd w:val="clear" w:color="auto" w:fill="auto"/>
            <w:noWrap/>
            <w:vAlign w:val="center"/>
            <w:hideMark/>
          </w:tcPr>
          <w:p w:rsidR="002128DF" w:rsidRPr="004C4766" w:rsidRDefault="002128DF" w:rsidP="002128DF">
            <w:pPr>
              <w:jc w:val="right"/>
              <w:rPr>
                <w:rFonts w:ascii="Calibri" w:hAnsi="Calibri" w:cs="Calibri"/>
                <w:color w:val="000000"/>
                <w:sz w:val="18"/>
                <w:szCs w:val="18"/>
              </w:rPr>
            </w:pPr>
            <w:r w:rsidRPr="004C4766">
              <w:rPr>
                <w:rFonts w:ascii="Calibri" w:hAnsi="Calibri" w:cs="Calibri"/>
                <w:color w:val="000000"/>
                <w:sz w:val="18"/>
                <w:szCs w:val="18"/>
              </w:rPr>
              <w:t>419.604</w:t>
            </w:r>
          </w:p>
        </w:tc>
        <w:tc>
          <w:tcPr>
            <w:tcW w:w="940" w:type="dxa"/>
            <w:tcBorders>
              <w:top w:val="nil"/>
              <w:left w:val="nil"/>
              <w:bottom w:val="single" w:sz="4" w:space="0" w:color="auto"/>
              <w:right w:val="single" w:sz="4" w:space="0" w:color="auto"/>
            </w:tcBorders>
            <w:shd w:val="clear" w:color="auto" w:fill="auto"/>
            <w:noWrap/>
            <w:vAlign w:val="center"/>
            <w:hideMark/>
          </w:tcPr>
          <w:p w:rsidR="002128DF" w:rsidRPr="004C4766" w:rsidRDefault="002128DF" w:rsidP="002128DF">
            <w:pPr>
              <w:rPr>
                <w:rFonts w:ascii="Calibri" w:hAnsi="Calibri" w:cs="Calibri"/>
                <w:color w:val="000000"/>
                <w:sz w:val="18"/>
                <w:szCs w:val="18"/>
              </w:rPr>
            </w:pPr>
            <w:r w:rsidRPr="004C4766">
              <w:rPr>
                <w:rFonts w:ascii="Calibri" w:hAnsi="Calibri" w:cs="Calibri"/>
                <w:color w:val="000000"/>
                <w:sz w:val="18"/>
                <w:szCs w:val="18"/>
              </w:rPr>
              <w:t> </w:t>
            </w:r>
          </w:p>
        </w:tc>
        <w:tc>
          <w:tcPr>
            <w:tcW w:w="960" w:type="dxa"/>
            <w:tcBorders>
              <w:top w:val="nil"/>
              <w:left w:val="nil"/>
              <w:bottom w:val="single" w:sz="4" w:space="0" w:color="auto"/>
              <w:right w:val="single" w:sz="4" w:space="0" w:color="auto"/>
            </w:tcBorders>
            <w:shd w:val="clear" w:color="auto" w:fill="auto"/>
            <w:noWrap/>
            <w:vAlign w:val="center"/>
            <w:hideMark/>
          </w:tcPr>
          <w:p w:rsidR="002128DF" w:rsidRPr="004C4766" w:rsidRDefault="002128DF" w:rsidP="002128DF">
            <w:pPr>
              <w:jc w:val="right"/>
              <w:rPr>
                <w:rFonts w:ascii="Calibri" w:hAnsi="Calibri" w:cs="Calibri"/>
                <w:color w:val="000000"/>
                <w:sz w:val="18"/>
                <w:szCs w:val="18"/>
              </w:rPr>
            </w:pPr>
            <w:r w:rsidRPr="004C4766">
              <w:rPr>
                <w:rFonts w:ascii="Calibri" w:hAnsi="Calibri" w:cs="Calibri"/>
                <w:color w:val="000000"/>
                <w:sz w:val="18"/>
                <w:szCs w:val="18"/>
              </w:rPr>
              <w:t>481.179</w:t>
            </w:r>
          </w:p>
        </w:tc>
        <w:tc>
          <w:tcPr>
            <w:tcW w:w="960" w:type="dxa"/>
            <w:tcBorders>
              <w:top w:val="nil"/>
              <w:left w:val="nil"/>
              <w:bottom w:val="single" w:sz="4" w:space="0" w:color="auto"/>
              <w:right w:val="single" w:sz="4" w:space="0" w:color="auto"/>
            </w:tcBorders>
            <w:shd w:val="clear" w:color="auto" w:fill="auto"/>
            <w:noWrap/>
            <w:vAlign w:val="center"/>
            <w:hideMark/>
          </w:tcPr>
          <w:p w:rsidR="002128DF" w:rsidRPr="004C4766" w:rsidRDefault="002128DF" w:rsidP="002128DF">
            <w:pPr>
              <w:jc w:val="right"/>
              <w:rPr>
                <w:rFonts w:ascii="Calibri" w:hAnsi="Calibri" w:cs="Calibri"/>
                <w:color w:val="000000"/>
                <w:sz w:val="18"/>
                <w:szCs w:val="18"/>
              </w:rPr>
            </w:pPr>
            <w:r w:rsidRPr="004C4766">
              <w:rPr>
                <w:rFonts w:ascii="Calibri" w:hAnsi="Calibri" w:cs="Calibri"/>
                <w:color w:val="000000"/>
                <w:sz w:val="18"/>
                <w:szCs w:val="18"/>
              </w:rPr>
              <w:t>69.772</w:t>
            </w:r>
          </w:p>
        </w:tc>
        <w:tc>
          <w:tcPr>
            <w:tcW w:w="960" w:type="dxa"/>
            <w:tcBorders>
              <w:top w:val="nil"/>
              <w:left w:val="nil"/>
              <w:bottom w:val="single" w:sz="4" w:space="0" w:color="auto"/>
              <w:right w:val="single" w:sz="4" w:space="0" w:color="auto"/>
            </w:tcBorders>
            <w:shd w:val="clear" w:color="auto" w:fill="auto"/>
            <w:noWrap/>
            <w:vAlign w:val="center"/>
            <w:hideMark/>
          </w:tcPr>
          <w:p w:rsidR="002128DF" w:rsidRPr="004C4766" w:rsidRDefault="002128DF" w:rsidP="002128DF">
            <w:pPr>
              <w:jc w:val="right"/>
              <w:rPr>
                <w:rFonts w:ascii="Calibri" w:hAnsi="Calibri" w:cs="Calibri"/>
                <w:color w:val="000000"/>
                <w:sz w:val="18"/>
                <w:szCs w:val="18"/>
              </w:rPr>
            </w:pPr>
            <w:r w:rsidRPr="004C4766">
              <w:rPr>
                <w:rFonts w:ascii="Calibri" w:hAnsi="Calibri" w:cs="Calibri"/>
                <w:color w:val="000000"/>
                <w:sz w:val="18"/>
                <w:szCs w:val="18"/>
              </w:rPr>
              <w:t>406.427</w:t>
            </w:r>
          </w:p>
        </w:tc>
        <w:tc>
          <w:tcPr>
            <w:tcW w:w="960" w:type="dxa"/>
            <w:tcBorders>
              <w:top w:val="nil"/>
              <w:left w:val="nil"/>
              <w:bottom w:val="single" w:sz="4" w:space="0" w:color="auto"/>
              <w:right w:val="single" w:sz="4" w:space="0" w:color="auto"/>
            </w:tcBorders>
            <w:shd w:val="clear" w:color="auto" w:fill="auto"/>
            <w:noWrap/>
            <w:vAlign w:val="center"/>
            <w:hideMark/>
          </w:tcPr>
          <w:p w:rsidR="002128DF" w:rsidRPr="004C4766" w:rsidRDefault="002128DF" w:rsidP="002128DF">
            <w:pPr>
              <w:jc w:val="right"/>
              <w:rPr>
                <w:rFonts w:ascii="Calibri" w:hAnsi="Calibri" w:cs="Calibri"/>
                <w:color w:val="000000"/>
                <w:sz w:val="18"/>
                <w:szCs w:val="18"/>
              </w:rPr>
            </w:pPr>
            <w:r w:rsidRPr="004C4766">
              <w:rPr>
                <w:rFonts w:ascii="Calibri" w:hAnsi="Calibri" w:cs="Calibri"/>
                <w:color w:val="000000"/>
                <w:sz w:val="18"/>
                <w:szCs w:val="18"/>
              </w:rPr>
              <w:t>567.496</w:t>
            </w:r>
          </w:p>
        </w:tc>
        <w:tc>
          <w:tcPr>
            <w:tcW w:w="1000" w:type="dxa"/>
            <w:tcBorders>
              <w:top w:val="nil"/>
              <w:left w:val="nil"/>
              <w:bottom w:val="single" w:sz="4" w:space="0" w:color="auto"/>
              <w:right w:val="single" w:sz="4" w:space="0" w:color="auto"/>
            </w:tcBorders>
            <w:shd w:val="clear" w:color="auto" w:fill="auto"/>
            <w:noWrap/>
            <w:vAlign w:val="center"/>
            <w:hideMark/>
          </w:tcPr>
          <w:p w:rsidR="002128DF" w:rsidRPr="004C4766" w:rsidRDefault="002128DF" w:rsidP="002128DF">
            <w:pPr>
              <w:jc w:val="right"/>
              <w:rPr>
                <w:rFonts w:ascii="Calibri" w:hAnsi="Calibri" w:cs="Calibri"/>
                <w:color w:val="000000"/>
                <w:sz w:val="18"/>
                <w:szCs w:val="18"/>
              </w:rPr>
            </w:pPr>
            <w:r w:rsidRPr="004C4766">
              <w:rPr>
                <w:rFonts w:ascii="Calibri" w:hAnsi="Calibri" w:cs="Calibri"/>
                <w:color w:val="000000"/>
                <w:sz w:val="18"/>
                <w:szCs w:val="18"/>
              </w:rPr>
              <w:t>145.773</w:t>
            </w:r>
          </w:p>
        </w:tc>
        <w:tc>
          <w:tcPr>
            <w:tcW w:w="960" w:type="dxa"/>
            <w:tcBorders>
              <w:top w:val="nil"/>
              <w:left w:val="nil"/>
              <w:bottom w:val="single" w:sz="4" w:space="0" w:color="auto"/>
              <w:right w:val="single" w:sz="4" w:space="0" w:color="auto"/>
            </w:tcBorders>
            <w:shd w:val="clear" w:color="auto" w:fill="auto"/>
            <w:noWrap/>
            <w:vAlign w:val="center"/>
            <w:hideMark/>
          </w:tcPr>
          <w:p w:rsidR="002128DF" w:rsidRPr="004C4766" w:rsidRDefault="002128DF" w:rsidP="002128DF">
            <w:pPr>
              <w:jc w:val="right"/>
              <w:rPr>
                <w:rFonts w:ascii="Calibri" w:hAnsi="Calibri" w:cs="Calibri"/>
                <w:color w:val="000000"/>
                <w:sz w:val="18"/>
                <w:szCs w:val="18"/>
              </w:rPr>
            </w:pPr>
            <w:r w:rsidRPr="004C4766">
              <w:rPr>
                <w:rFonts w:ascii="Calibri" w:hAnsi="Calibri" w:cs="Calibri"/>
                <w:color w:val="000000"/>
                <w:sz w:val="18"/>
                <w:szCs w:val="18"/>
              </w:rPr>
              <w:t>714.723</w:t>
            </w:r>
          </w:p>
        </w:tc>
        <w:tc>
          <w:tcPr>
            <w:tcW w:w="920" w:type="dxa"/>
            <w:tcBorders>
              <w:top w:val="nil"/>
              <w:left w:val="nil"/>
              <w:bottom w:val="single" w:sz="4" w:space="0" w:color="auto"/>
              <w:right w:val="single" w:sz="4" w:space="0" w:color="auto"/>
            </w:tcBorders>
            <w:shd w:val="clear" w:color="auto" w:fill="auto"/>
            <w:noWrap/>
            <w:vAlign w:val="center"/>
            <w:hideMark/>
          </w:tcPr>
          <w:p w:rsidR="002128DF" w:rsidRPr="004C4766" w:rsidRDefault="002128DF" w:rsidP="002128DF">
            <w:pPr>
              <w:jc w:val="right"/>
              <w:rPr>
                <w:rFonts w:ascii="Calibri" w:hAnsi="Calibri" w:cs="Calibri"/>
                <w:color w:val="000000"/>
                <w:sz w:val="18"/>
                <w:szCs w:val="18"/>
              </w:rPr>
            </w:pPr>
            <w:r w:rsidRPr="004C4766">
              <w:rPr>
                <w:rFonts w:ascii="Calibri" w:hAnsi="Calibri" w:cs="Calibri"/>
                <w:color w:val="000000"/>
                <w:sz w:val="18"/>
                <w:szCs w:val="18"/>
              </w:rPr>
              <w:t>1.534.825</w:t>
            </w:r>
          </w:p>
        </w:tc>
        <w:tc>
          <w:tcPr>
            <w:tcW w:w="940" w:type="dxa"/>
            <w:tcBorders>
              <w:top w:val="nil"/>
              <w:left w:val="nil"/>
              <w:bottom w:val="single" w:sz="4" w:space="0" w:color="auto"/>
              <w:right w:val="single" w:sz="4" w:space="0" w:color="auto"/>
            </w:tcBorders>
            <w:shd w:val="clear" w:color="auto" w:fill="auto"/>
            <w:noWrap/>
            <w:vAlign w:val="center"/>
            <w:hideMark/>
          </w:tcPr>
          <w:p w:rsidR="002128DF" w:rsidRPr="004C4766" w:rsidRDefault="002128DF" w:rsidP="002128DF">
            <w:pPr>
              <w:jc w:val="right"/>
              <w:rPr>
                <w:rFonts w:ascii="Calibri" w:hAnsi="Calibri" w:cs="Calibri"/>
                <w:color w:val="000000"/>
                <w:sz w:val="18"/>
                <w:szCs w:val="18"/>
              </w:rPr>
            </w:pPr>
            <w:r w:rsidRPr="004C4766">
              <w:rPr>
                <w:rFonts w:ascii="Calibri" w:hAnsi="Calibri" w:cs="Calibri"/>
                <w:color w:val="000000"/>
                <w:sz w:val="18"/>
                <w:szCs w:val="18"/>
              </w:rPr>
              <w:t>2.293.874</w:t>
            </w:r>
          </w:p>
        </w:tc>
      </w:tr>
      <w:tr w:rsidR="002128DF" w:rsidRPr="004C4766" w:rsidTr="002128DF">
        <w:trPr>
          <w:trHeight w:val="890"/>
          <w:jc w:val="center"/>
        </w:trPr>
        <w:tc>
          <w:tcPr>
            <w:tcW w:w="660" w:type="dxa"/>
            <w:tcBorders>
              <w:top w:val="nil"/>
              <w:left w:val="single" w:sz="4" w:space="0" w:color="auto"/>
              <w:bottom w:val="single" w:sz="4" w:space="0" w:color="auto"/>
              <w:right w:val="single" w:sz="4" w:space="0" w:color="auto"/>
            </w:tcBorders>
            <w:shd w:val="clear" w:color="auto" w:fill="auto"/>
            <w:noWrap/>
            <w:vAlign w:val="center"/>
            <w:hideMark/>
          </w:tcPr>
          <w:p w:rsidR="002128DF" w:rsidRPr="004C4766" w:rsidRDefault="002128DF" w:rsidP="002128DF">
            <w:pPr>
              <w:jc w:val="center"/>
              <w:rPr>
                <w:rFonts w:ascii="Calibri" w:hAnsi="Calibri" w:cs="Calibri"/>
                <w:sz w:val="18"/>
                <w:szCs w:val="18"/>
              </w:rPr>
            </w:pPr>
            <w:r w:rsidRPr="004C4766">
              <w:rPr>
                <w:rFonts w:ascii="Calibri" w:hAnsi="Calibri" w:cs="Calibri"/>
                <w:sz w:val="18"/>
                <w:szCs w:val="18"/>
              </w:rPr>
              <w:t>1326</w:t>
            </w:r>
          </w:p>
        </w:tc>
        <w:tc>
          <w:tcPr>
            <w:tcW w:w="2700" w:type="dxa"/>
            <w:tcBorders>
              <w:top w:val="nil"/>
              <w:left w:val="nil"/>
              <w:bottom w:val="single" w:sz="4" w:space="0" w:color="auto"/>
              <w:right w:val="single" w:sz="4" w:space="0" w:color="auto"/>
            </w:tcBorders>
            <w:shd w:val="clear" w:color="auto" w:fill="auto"/>
            <w:vAlign w:val="center"/>
            <w:hideMark/>
          </w:tcPr>
          <w:p w:rsidR="002128DF" w:rsidRPr="004C4766" w:rsidRDefault="002128DF" w:rsidP="002128DF">
            <w:pPr>
              <w:rPr>
                <w:rFonts w:ascii="Calibri" w:hAnsi="Calibri" w:cs="Calibri"/>
                <w:sz w:val="18"/>
                <w:szCs w:val="18"/>
              </w:rPr>
            </w:pPr>
            <w:proofErr w:type="spellStart"/>
            <w:r w:rsidRPr="004C4766">
              <w:rPr>
                <w:rFonts w:ascii="Calibri" w:hAnsi="Calibri" w:cs="Calibri"/>
                <w:sz w:val="18"/>
                <w:szCs w:val="18"/>
              </w:rPr>
              <w:t>Εσοδα</w:t>
            </w:r>
            <w:proofErr w:type="spellEnd"/>
            <w:r w:rsidRPr="004C4766">
              <w:rPr>
                <w:rFonts w:ascii="Calibri" w:hAnsi="Calibri" w:cs="Calibri"/>
                <w:sz w:val="18"/>
                <w:szCs w:val="18"/>
              </w:rPr>
              <w:t xml:space="preserve"> από προγραμματικές συμβάσεις για την κάλυψη επενδυτικών δαπανών</w:t>
            </w:r>
          </w:p>
        </w:tc>
        <w:tc>
          <w:tcPr>
            <w:tcW w:w="940" w:type="dxa"/>
            <w:tcBorders>
              <w:top w:val="nil"/>
              <w:left w:val="nil"/>
              <w:bottom w:val="single" w:sz="4" w:space="0" w:color="auto"/>
              <w:right w:val="single" w:sz="4" w:space="0" w:color="auto"/>
            </w:tcBorders>
            <w:shd w:val="clear" w:color="auto" w:fill="auto"/>
            <w:noWrap/>
            <w:vAlign w:val="center"/>
            <w:hideMark/>
          </w:tcPr>
          <w:p w:rsidR="002128DF" w:rsidRPr="004C4766" w:rsidRDefault="002128DF" w:rsidP="002128DF">
            <w:pPr>
              <w:rPr>
                <w:rFonts w:ascii="Calibri" w:hAnsi="Calibri" w:cs="Calibri"/>
                <w:color w:val="000000"/>
                <w:sz w:val="18"/>
                <w:szCs w:val="18"/>
              </w:rPr>
            </w:pPr>
            <w:r w:rsidRPr="004C4766">
              <w:rPr>
                <w:rFonts w:ascii="Calibri" w:hAnsi="Calibri" w:cs="Calibri"/>
                <w:color w:val="000000"/>
                <w:sz w:val="18"/>
                <w:szCs w:val="18"/>
              </w:rPr>
              <w:t> </w:t>
            </w:r>
          </w:p>
        </w:tc>
        <w:tc>
          <w:tcPr>
            <w:tcW w:w="980" w:type="dxa"/>
            <w:tcBorders>
              <w:top w:val="nil"/>
              <w:left w:val="nil"/>
              <w:bottom w:val="single" w:sz="4" w:space="0" w:color="auto"/>
              <w:right w:val="single" w:sz="4" w:space="0" w:color="auto"/>
            </w:tcBorders>
            <w:shd w:val="clear" w:color="auto" w:fill="auto"/>
            <w:noWrap/>
            <w:vAlign w:val="center"/>
            <w:hideMark/>
          </w:tcPr>
          <w:p w:rsidR="002128DF" w:rsidRPr="004C4766" w:rsidRDefault="002128DF" w:rsidP="002128DF">
            <w:pPr>
              <w:rPr>
                <w:rFonts w:ascii="Calibri" w:hAnsi="Calibri" w:cs="Calibri"/>
                <w:color w:val="000000"/>
                <w:sz w:val="18"/>
                <w:szCs w:val="18"/>
              </w:rPr>
            </w:pPr>
            <w:r w:rsidRPr="004C4766">
              <w:rPr>
                <w:rFonts w:ascii="Calibri" w:hAnsi="Calibri" w:cs="Calibri"/>
                <w:color w:val="000000"/>
                <w:sz w:val="18"/>
                <w:szCs w:val="18"/>
              </w:rPr>
              <w:t> </w:t>
            </w:r>
          </w:p>
        </w:tc>
        <w:tc>
          <w:tcPr>
            <w:tcW w:w="940" w:type="dxa"/>
            <w:tcBorders>
              <w:top w:val="nil"/>
              <w:left w:val="nil"/>
              <w:bottom w:val="single" w:sz="4" w:space="0" w:color="auto"/>
              <w:right w:val="single" w:sz="4" w:space="0" w:color="auto"/>
            </w:tcBorders>
            <w:shd w:val="clear" w:color="auto" w:fill="auto"/>
            <w:noWrap/>
            <w:vAlign w:val="center"/>
            <w:hideMark/>
          </w:tcPr>
          <w:p w:rsidR="002128DF" w:rsidRPr="004C4766" w:rsidRDefault="002128DF" w:rsidP="002128DF">
            <w:pPr>
              <w:rPr>
                <w:rFonts w:ascii="Calibri" w:hAnsi="Calibri" w:cs="Calibri"/>
                <w:color w:val="000000"/>
                <w:sz w:val="18"/>
                <w:szCs w:val="18"/>
              </w:rPr>
            </w:pPr>
            <w:r w:rsidRPr="004C4766">
              <w:rPr>
                <w:rFonts w:ascii="Calibri" w:hAnsi="Calibri" w:cs="Calibri"/>
                <w:color w:val="000000"/>
                <w:sz w:val="18"/>
                <w:szCs w:val="18"/>
              </w:rPr>
              <w:t> </w:t>
            </w:r>
          </w:p>
        </w:tc>
        <w:tc>
          <w:tcPr>
            <w:tcW w:w="960" w:type="dxa"/>
            <w:tcBorders>
              <w:top w:val="nil"/>
              <w:left w:val="nil"/>
              <w:bottom w:val="single" w:sz="4" w:space="0" w:color="auto"/>
              <w:right w:val="single" w:sz="4" w:space="0" w:color="auto"/>
            </w:tcBorders>
            <w:shd w:val="clear" w:color="auto" w:fill="auto"/>
            <w:noWrap/>
            <w:vAlign w:val="center"/>
            <w:hideMark/>
          </w:tcPr>
          <w:p w:rsidR="002128DF" w:rsidRPr="004C4766" w:rsidRDefault="002128DF" w:rsidP="002128DF">
            <w:pPr>
              <w:jc w:val="right"/>
              <w:rPr>
                <w:rFonts w:ascii="Calibri" w:hAnsi="Calibri" w:cs="Calibri"/>
                <w:color w:val="000000"/>
                <w:sz w:val="18"/>
                <w:szCs w:val="18"/>
              </w:rPr>
            </w:pPr>
            <w:r w:rsidRPr="004C4766">
              <w:rPr>
                <w:rFonts w:ascii="Calibri" w:hAnsi="Calibri" w:cs="Calibri"/>
                <w:color w:val="000000"/>
                <w:sz w:val="18"/>
                <w:szCs w:val="18"/>
              </w:rPr>
              <w:t>406.833</w:t>
            </w:r>
          </w:p>
        </w:tc>
        <w:tc>
          <w:tcPr>
            <w:tcW w:w="960" w:type="dxa"/>
            <w:tcBorders>
              <w:top w:val="nil"/>
              <w:left w:val="nil"/>
              <w:bottom w:val="single" w:sz="4" w:space="0" w:color="auto"/>
              <w:right w:val="single" w:sz="4" w:space="0" w:color="auto"/>
            </w:tcBorders>
            <w:shd w:val="clear" w:color="auto" w:fill="auto"/>
            <w:noWrap/>
            <w:vAlign w:val="center"/>
            <w:hideMark/>
          </w:tcPr>
          <w:p w:rsidR="002128DF" w:rsidRPr="004C4766" w:rsidRDefault="002128DF" w:rsidP="002128DF">
            <w:pPr>
              <w:jc w:val="right"/>
              <w:rPr>
                <w:rFonts w:ascii="Calibri" w:hAnsi="Calibri" w:cs="Calibri"/>
                <w:color w:val="000000"/>
                <w:sz w:val="18"/>
                <w:szCs w:val="18"/>
              </w:rPr>
            </w:pPr>
            <w:r w:rsidRPr="004C4766">
              <w:rPr>
                <w:rFonts w:ascii="Calibri" w:hAnsi="Calibri" w:cs="Calibri"/>
                <w:color w:val="000000"/>
                <w:sz w:val="18"/>
                <w:szCs w:val="18"/>
              </w:rPr>
              <w:t>617.009</w:t>
            </w:r>
          </w:p>
        </w:tc>
        <w:tc>
          <w:tcPr>
            <w:tcW w:w="960" w:type="dxa"/>
            <w:tcBorders>
              <w:top w:val="nil"/>
              <w:left w:val="nil"/>
              <w:bottom w:val="single" w:sz="4" w:space="0" w:color="auto"/>
              <w:right w:val="single" w:sz="4" w:space="0" w:color="auto"/>
            </w:tcBorders>
            <w:shd w:val="clear" w:color="auto" w:fill="auto"/>
            <w:noWrap/>
            <w:vAlign w:val="center"/>
            <w:hideMark/>
          </w:tcPr>
          <w:p w:rsidR="002128DF" w:rsidRPr="004C4766" w:rsidRDefault="002128DF" w:rsidP="002128DF">
            <w:pPr>
              <w:rPr>
                <w:rFonts w:ascii="Calibri" w:hAnsi="Calibri" w:cs="Calibri"/>
                <w:color w:val="000000"/>
                <w:sz w:val="18"/>
                <w:szCs w:val="18"/>
              </w:rPr>
            </w:pPr>
            <w:r w:rsidRPr="004C4766">
              <w:rPr>
                <w:rFonts w:ascii="Calibri" w:hAnsi="Calibri" w:cs="Calibri"/>
                <w:color w:val="000000"/>
                <w:sz w:val="18"/>
                <w:szCs w:val="18"/>
              </w:rPr>
              <w:t> </w:t>
            </w:r>
          </w:p>
        </w:tc>
        <w:tc>
          <w:tcPr>
            <w:tcW w:w="960" w:type="dxa"/>
            <w:tcBorders>
              <w:top w:val="nil"/>
              <w:left w:val="nil"/>
              <w:bottom w:val="single" w:sz="4" w:space="0" w:color="auto"/>
              <w:right w:val="single" w:sz="4" w:space="0" w:color="auto"/>
            </w:tcBorders>
            <w:shd w:val="clear" w:color="auto" w:fill="auto"/>
            <w:noWrap/>
            <w:vAlign w:val="center"/>
            <w:hideMark/>
          </w:tcPr>
          <w:p w:rsidR="002128DF" w:rsidRPr="004C4766" w:rsidRDefault="002128DF" w:rsidP="002128DF">
            <w:pPr>
              <w:rPr>
                <w:rFonts w:ascii="Calibri" w:hAnsi="Calibri" w:cs="Calibri"/>
                <w:color w:val="000000"/>
                <w:sz w:val="18"/>
                <w:szCs w:val="18"/>
              </w:rPr>
            </w:pPr>
            <w:r w:rsidRPr="004C4766">
              <w:rPr>
                <w:rFonts w:ascii="Calibri" w:hAnsi="Calibri" w:cs="Calibri"/>
                <w:color w:val="000000"/>
                <w:sz w:val="18"/>
                <w:szCs w:val="18"/>
              </w:rPr>
              <w:t> </w:t>
            </w:r>
          </w:p>
        </w:tc>
        <w:tc>
          <w:tcPr>
            <w:tcW w:w="1000" w:type="dxa"/>
            <w:tcBorders>
              <w:top w:val="nil"/>
              <w:left w:val="nil"/>
              <w:bottom w:val="single" w:sz="4" w:space="0" w:color="auto"/>
              <w:right w:val="single" w:sz="4" w:space="0" w:color="auto"/>
            </w:tcBorders>
            <w:shd w:val="clear" w:color="auto" w:fill="auto"/>
            <w:noWrap/>
            <w:vAlign w:val="center"/>
            <w:hideMark/>
          </w:tcPr>
          <w:p w:rsidR="002128DF" w:rsidRPr="004C4766" w:rsidRDefault="002128DF" w:rsidP="002128DF">
            <w:pPr>
              <w:rPr>
                <w:rFonts w:ascii="Calibri" w:hAnsi="Calibri" w:cs="Calibri"/>
                <w:color w:val="000000"/>
                <w:sz w:val="18"/>
                <w:szCs w:val="18"/>
              </w:rPr>
            </w:pPr>
            <w:r w:rsidRPr="004C4766">
              <w:rPr>
                <w:rFonts w:ascii="Calibri" w:hAnsi="Calibri" w:cs="Calibri"/>
                <w:color w:val="000000"/>
                <w:sz w:val="18"/>
                <w:szCs w:val="18"/>
              </w:rPr>
              <w:t> </w:t>
            </w:r>
          </w:p>
        </w:tc>
        <w:tc>
          <w:tcPr>
            <w:tcW w:w="960" w:type="dxa"/>
            <w:tcBorders>
              <w:top w:val="nil"/>
              <w:left w:val="nil"/>
              <w:bottom w:val="single" w:sz="4" w:space="0" w:color="auto"/>
              <w:right w:val="single" w:sz="4" w:space="0" w:color="auto"/>
            </w:tcBorders>
            <w:shd w:val="clear" w:color="auto" w:fill="auto"/>
            <w:noWrap/>
            <w:vAlign w:val="center"/>
            <w:hideMark/>
          </w:tcPr>
          <w:p w:rsidR="002128DF" w:rsidRPr="004C4766" w:rsidRDefault="002128DF" w:rsidP="002128DF">
            <w:pPr>
              <w:rPr>
                <w:rFonts w:ascii="Calibri" w:hAnsi="Calibri" w:cs="Calibri"/>
                <w:color w:val="000000"/>
                <w:sz w:val="18"/>
                <w:szCs w:val="18"/>
              </w:rPr>
            </w:pPr>
            <w:r w:rsidRPr="004C4766">
              <w:rPr>
                <w:rFonts w:ascii="Calibri" w:hAnsi="Calibri" w:cs="Calibri"/>
                <w:color w:val="000000"/>
                <w:sz w:val="18"/>
                <w:szCs w:val="18"/>
              </w:rPr>
              <w:t> </w:t>
            </w:r>
          </w:p>
        </w:tc>
        <w:tc>
          <w:tcPr>
            <w:tcW w:w="920" w:type="dxa"/>
            <w:tcBorders>
              <w:top w:val="nil"/>
              <w:left w:val="nil"/>
              <w:bottom w:val="single" w:sz="4" w:space="0" w:color="auto"/>
              <w:right w:val="single" w:sz="4" w:space="0" w:color="auto"/>
            </w:tcBorders>
            <w:shd w:val="clear" w:color="auto" w:fill="auto"/>
            <w:noWrap/>
            <w:vAlign w:val="center"/>
            <w:hideMark/>
          </w:tcPr>
          <w:p w:rsidR="002128DF" w:rsidRPr="004C4766" w:rsidRDefault="002128DF" w:rsidP="002128DF">
            <w:pPr>
              <w:rPr>
                <w:rFonts w:ascii="Calibri" w:hAnsi="Calibri" w:cs="Calibri"/>
                <w:color w:val="000000"/>
                <w:sz w:val="18"/>
                <w:szCs w:val="18"/>
              </w:rPr>
            </w:pPr>
            <w:r w:rsidRPr="004C4766">
              <w:rPr>
                <w:rFonts w:ascii="Calibri" w:hAnsi="Calibri" w:cs="Calibri"/>
                <w:color w:val="000000"/>
                <w:sz w:val="18"/>
                <w:szCs w:val="18"/>
              </w:rPr>
              <w:t> </w:t>
            </w:r>
          </w:p>
        </w:tc>
        <w:tc>
          <w:tcPr>
            <w:tcW w:w="940" w:type="dxa"/>
            <w:tcBorders>
              <w:top w:val="nil"/>
              <w:left w:val="nil"/>
              <w:bottom w:val="single" w:sz="4" w:space="0" w:color="auto"/>
              <w:right w:val="single" w:sz="4" w:space="0" w:color="auto"/>
            </w:tcBorders>
            <w:shd w:val="clear" w:color="auto" w:fill="auto"/>
            <w:noWrap/>
            <w:vAlign w:val="center"/>
            <w:hideMark/>
          </w:tcPr>
          <w:p w:rsidR="002128DF" w:rsidRPr="004C4766" w:rsidRDefault="002128DF" w:rsidP="002128DF">
            <w:pPr>
              <w:rPr>
                <w:rFonts w:ascii="Calibri" w:hAnsi="Calibri" w:cs="Calibri"/>
                <w:color w:val="000000"/>
                <w:sz w:val="18"/>
                <w:szCs w:val="18"/>
              </w:rPr>
            </w:pPr>
            <w:r w:rsidRPr="004C4766">
              <w:rPr>
                <w:rFonts w:ascii="Calibri" w:hAnsi="Calibri" w:cs="Calibri"/>
                <w:color w:val="000000"/>
                <w:sz w:val="18"/>
                <w:szCs w:val="18"/>
              </w:rPr>
              <w:t> </w:t>
            </w:r>
          </w:p>
        </w:tc>
      </w:tr>
      <w:tr w:rsidR="002128DF" w:rsidRPr="004C4766" w:rsidTr="002128DF">
        <w:trPr>
          <w:trHeight w:val="750"/>
          <w:jc w:val="center"/>
        </w:trPr>
        <w:tc>
          <w:tcPr>
            <w:tcW w:w="660" w:type="dxa"/>
            <w:tcBorders>
              <w:top w:val="nil"/>
              <w:left w:val="single" w:sz="4" w:space="0" w:color="auto"/>
              <w:bottom w:val="single" w:sz="4" w:space="0" w:color="auto"/>
              <w:right w:val="single" w:sz="4" w:space="0" w:color="auto"/>
            </w:tcBorders>
            <w:shd w:val="clear" w:color="auto" w:fill="auto"/>
            <w:noWrap/>
            <w:vAlign w:val="center"/>
            <w:hideMark/>
          </w:tcPr>
          <w:p w:rsidR="002128DF" w:rsidRPr="004C4766" w:rsidRDefault="002128DF" w:rsidP="002128DF">
            <w:pPr>
              <w:jc w:val="center"/>
              <w:rPr>
                <w:rFonts w:ascii="Calibri" w:hAnsi="Calibri" w:cs="Calibri"/>
                <w:sz w:val="18"/>
                <w:szCs w:val="18"/>
              </w:rPr>
            </w:pPr>
            <w:r w:rsidRPr="004C4766">
              <w:rPr>
                <w:rFonts w:ascii="Calibri" w:hAnsi="Calibri" w:cs="Calibri"/>
                <w:sz w:val="18"/>
                <w:szCs w:val="18"/>
              </w:rPr>
              <w:t>1329</w:t>
            </w:r>
          </w:p>
        </w:tc>
        <w:tc>
          <w:tcPr>
            <w:tcW w:w="2700" w:type="dxa"/>
            <w:tcBorders>
              <w:top w:val="nil"/>
              <w:left w:val="nil"/>
              <w:bottom w:val="single" w:sz="4" w:space="0" w:color="auto"/>
              <w:right w:val="single" w:sz="4" w:space="0" w:color="auto"/>
            </w:tcBorders>
            <w:shd w:val="clear" w:color="auto" w:fill="auto"/>
            <w:vAlign w:val="center"/>
            <w:hideMark/>
          </w:tcPr>
          <w:p w:rsidR="002128DF" w:rsidRPr="004C4766" w:rsidRDefault="002128DF" w:rsidP="002128DF">
            <w:pPr>
              <w:rPr>
                <w:rFonts w:ascii="Calibri" w:hAnsi="Calibri" w:cs="Calibri"/>
                <w:sz w:val="18"/>
                <w:szCs w:val="18"/>
              </w:rPr>
            </w:pPr>
            <w:r w:rsidRPr="004C4766">
              <w:rPr>
                <w:rFonts w:ascii="Calibri" w:hAnsi="Calibri" w:cs="Calibri"/>
                <w:sz w:val="18"/>
                <w:szCs w:val="18"/>
              </w:rPr>
              <w:t>Λοιπές επιχορηγήσεις για επενδύσεις και έργα</w:t>
            </w:r>
          </w:p>
        </w:tc>
        <w:tc>
          <w:tcPr>
            <w:tcW w:w="940" w:type="dxa"/>
            <w:tcBorders>
              <w:top w:val="nil"/>
              <w:left w:val="nil"/>
              <w:bottom w:val="single" w:sz="4" w:space="0" w:color="auto"/>
              <w:right w:val="single" w:sz="4" w:space="0" w:color="auto"/>
            </w:tcBorders>
            <w:shd w:val="clear" w:color="auto" w:fill="auto"/>
            <w:noWrap/>
            <w:vAlign w:val="center"/>
            <w:hideMark/>
          </w:tcPr>
          <w:p w:rsidR="002128DF" w:rsidRPr="004C4766" w:rsidRDefault="002128DF" w:rsidP="002128DF">
            <w:pPr>
              <w:rPr>
                <w:rFonts w:ascii="Calibri" w:hAnsi="Calibri" w:cs="Calibri"/>
                <w:color w:val="000000"/>
                <w:sz w:val="18"/>
                <w:szCs w:val="18"/>
              </w:rPr>
            </w:pPr>
            <w:r w:rsidRPr="004C4766">
              <w:rPr>
                <w:rFonts w:ascii="Calibri" w:hAnsi="Calibri" w:cs="Calibri"/>
                <w:color w:val="000000"/>
                <w:sz w:val="18"/>
                <w:szCs w:val="18"/>
              </w:rPr>
              <w:t> </w:t>
            </w:r>
          </w:p>
        </w:tc>
        <w:tc>
          <w:tcPr>
            <w:tcW w:w="980" w:type="dxa"/>
            <w:tcBorders>
              <w:top w:val="nil"/>
              <w:left w:val="nil"/>
              <w:bottom w:val="single" w:sz="4" w:space="0" w:color="auto"/>
              <w:right w:val="single" w:sz="4" w:space="0" w:color="auto"/>
            </w:tcBorders>
            <w:shd w:val="clear" w:color="auto" w:fill="auto"/>
            <w:noWrap/>
            <w:vAlign w:val="center"/>
            <w:hideMark/>
          </w:tcPr>
          <w:p w:rsidR="002128DF" w:rsidRPr="004C4766" w:rsidRDefault="002128DF" w:rsidP="002128DF">
            <w:pPr>
              <w:rPr>
                <w:rFonts w:ascii="Calibri" w:hAnsi="Calibri" w:cs="Calibri"/>
                <w:color w:val="000000"/>
                <w:sz w:val="18"/>
                <w:szCs w:val="18"/>
              </w:rPr>
            </w:pPr>
            <w:r w:rsidRPr="004C4766">
              <w:rPr>
                <w:rFonts w:ascii="Calibri" w:hAnsi="Calibri" w:cs="Calibri"/>
                <w:color w:val="000000"/>
                <w:sz w:val="18"/>
                <w:szCs w:val="18"/>
              </w:rPr>
              <w:t> </w:t>
            </w:r>
          </w:p>
        </w:tc>
        <w:tc>
          <w:tcPr>
            <w:tcW w:w="940" w:type="dxa"/>
            <w:tcBorders>
              <w:top w:val="nil"/>
              <w:left w:val="nil"/>
              <w:bottom w:val="single" w:sz="4" w:space="0" w:color="auto"/>
              <w:right w:val="single" w:sz="4" w:space="0" w:color="auto"/>
            </w:tcBorders>
            <w:shd w:val="clear" w:color="auto" w:fill="auto"/>
            <w:noWrap/>
            <w:vAlign w:val="center"/>
            <w:hideMark/>
          </w:tcPr>
          <w:p w:rsidR="002128DF" w:rsidRPr="004C4766" w:rsidRDefault="002128DF" w:rsidP="002128DF">
            <w:pPr>
              <w:rPr>
                <w:rFonts w:ascii="Calibri" w:hAnsi="Calibri" w:cs="Calibri"/>
                <w:color w:val="000000"/>
                <w:sz w:val="18"/>
                <w:szCs w:val="18"/>
              </w:rPr>
            </w:pPr>
            <w:r w:rsidRPr="004C4766">
              <w:rPr>
                <w:rFonts w:ascii="Calibri" w:hAnsi="Calibri" w:cs="Calibri"/>
                <w:color w:val="000000"/>
                <w:sz w:val="18"/>
                <w:szCs w:val="18"/>
              </w:rPr>
              <w:t> </w:t>
            </w:r>
          </w:p>
        </w:tc>
        <w:tc>
          <w:tcPr>
            <w:tcW w:w="960" w:type="dxa"/>
            <w:tcBorders>
              <w:top w:val="nil"/>
              <w:left w:val="nil"/>
              <w:bottom w:val="single" w:sz="4" w:space="0" w:color="auto"/>
              <w:right w:val="single" w:sz="4" w:space="0" w:color="auto"/>
            </w:tcBorders>
            <w:shd w:val="clear" w:color="auto" w:fill="auto"/>
            <w:noWrap/>
            <w:vAlign w:val="center"/>
            <w:hideMark/>
          </w:tcPr>
          <w:p w:rsidR="002128DF" w:rsidRPr="004C4766" w:rsidRDefault="002128DF" w:rsidP="002128DF">
            <w:pPr>
              <w:jc w:val="right"/>
              <w:rPr>
                <w:rFonts w:ascii="Calibri" w:hAnsi="Calibri" w:cs="Calibri"/>
                <w:color w:val="000000"/>
                <w:sz w:val="18"/>
                <w:szCs w:val="18"/>
              </w:rPr>
            </w:pPr>
            <w:r w:rsidRPr="004C4766">
              <w:rPr>
                <w:rFonts w:ascii="Calibri" w:hAnsi="Calibri" w:cs="Calibri"/>
                <w:color w:val="000000"/>
                <w:sz w:val="18"/>
                <w:szCs w:val="18"/>
              </w:rPr>
              <w:t> </w:t>
            </w:r>
          </w:p>
        </w:tc>
        <w:tc>
          <w:tcPr>
            <w:tcW w:w="960" w:type="dxa"/>
            <w:tcBorders>
              <w:top w:val="nil"/>
              <w:left w:val="nil"/>
              <w:bottom w:val="single" w:sz="4" w:space="0" w:color="auto"/>
              <w:right w:val="single" w:sz="4" w:space="0" w:color="auto"/>
            </w:tcBorders>
            <w:shd w:val="clear" w:color="auto" w:fill="auto"/>
            <w:noWrap/>
            <w:vAlign w:val="center"/>
            <w:hideMark/>
          </w:tcPr>
          <w:p w:rsidR="002128DF" w:rsidRPr="004C4766" w:rsidRDefault="002128DF" w:rsidP="002128DF">
            <w:pPr>
              <w:jc w:val="right"/>
              <w:rPr>
                <w:rFonts w:ascii="Calibri" w:hAnsi="Calibri" w:cs="Calibri"/>
                <w:color w:val="000000"/>
                <w:sz w:val="18"/>
                <w:szCs w:val="18"/>
              </w:rPr>
            </w:pPr>
            <w:r w:rsidRPr="004C4766">
              <w:rPr>
                <w:rFonts w:ascii="Calibri" w:hAnsi="Calibri" w:cs="Calibri"/>
                <w:color w:val="000000"/>
                <w:sz w:val="18"/>
                <w:szCs w:val="18"/>
              </w:rPr>
              <w:t> </w:t>
            </w:r>
          </w:p>
        </w:tc>
        <w:tc>
          <w:tcPr>
            <w:tcW w:w="960" w:type="dxa"/>
            <w:tcBorders>
              <w:top w:val="nil"/>
              <w:left w:val="nil"/>
              <w:bottom w:val="single" w:sz="4" w:space="0" w:color="auto"/>
              <w:right w:val="single" w:sz="4" w:space="0" w:color="auto"/>
            </w:tcBorders>
            <w:shd w:val="clear" w:color="auto" w:fill="auto"/>
            <w:noWrap/>
            <w:vAlign w:val="center"/>
            <w:hideMark/>
          </w:tcPr>
          <w:p w:rsidR="002128DF" w:rsidRPr="004C4766" w:rsidRDefault="002128DF" w:rsidP="002128DF">
            <w:pPr>
              <w:rPr>
                <w:rFonts w:ascii="Calibri" w:hAnsi="Calibri" w:cs="Calibri"/>
                <w:color w:val="000000"/>
                <w:sz w:val="18"/>
                <w:szCs w:val="18"/>
              </w:rPr>
            </w:pPr>
            <w:r w:rsidRPr="004C4766">
              <w:rPr>
                <w:rFonts w:ascii="Calibri" w:hAnsi="Calibri" w:cs="Calibri"/>
                <w:color w:val="000000"/>
                <w:sz w:val="18"/>
                <w:szCs w:val="18"/>
              </w:rPr>
              <w:t> </w:t>
            </w:r>
          </w:p>
        </w:tc>
        <w:tc>
          <w:tcPr>
            <w:tcW w:w="960" w:type="dxa"/>
            <w:tcBorders>
              <w:top w:val="nil"/>
              <w:left w:val="nil"/>
              <w:bottom w:val="single" w:sz="4" w:space="0" w:color="auto"/>
              <w:right w:val="single" w:sz="4" w:space="0" w:color="auto"/>
            </w:tcBorders>
            <w:shd w:val="clear" w:color="auto" w:fill="auto"/>
            <w:noWrap/>
            <w:vAlign w:val="center"/>
            <w:hideMark/>
          </w:tcPr>
          <w:p w:rsidR="002128DF" w:rsidRPr="004C4766" w:rsidRDefault="002128DF" w:rsidP="002128DF">
            <w:pPr>
              <w:rPr>
                <w:rFonts w:ascii="Calibri" w:hAnsi="Calibri" w:cs="Calibri"/>
                <w:color w:val="000000"/>
                <w:sz w:val="18"/>
                <w:szCs w:val="18"/>
              </w:rPr>
            </w:pPr>
            <w:r w:rsidRPr="004C4766">
              <w:rPr>
                <w:rFonts w:ascii="Calibri" w:hAnsi="Calibri" w:cs="Calibri"/>
                <w:color w:val="000000"/>
                <w:sz w:val="18"/>
                <w:szCs w:val="18"/>
              </w:rPr>
              <w:t> </w:t>
            </w:r>
          </w:p>
        </w:tc>
        <w:tc>
          <w:tcPr>
            <w:tcW w:w="1000" w:type="dxa"/>
            <w:tcBorders>
              <w:top w:val="nil"/>
              <w:left w:val="nil"/>
              <w:bottom w:val="single" w:sz="4" w:space="0" w:color="auto"/>
              <w:right w:val="single" w:sz="4" w:space="0" w:color="auto"/>
            </w:tcBorders>
            <w:shd w:val="clear" w:color="auto" w:fill="auto"/>
            <w:noWrap/>
            <w:vAlign w:val="center"/>
            <w:hideMark/>
          </w:tcPr>
          <w:p w:rsidR="002128DF" w:rsidRPr="004C4766" w:rsidRDefault="002128DF" w:rsidP="002128DF">
            <w:pPr>
              <w:rPr>
                <w:rFonts w:ascii="Calibri" w:hAnsi="Calibri" w:cs="Calibri"/>
                <w:color w:val="000000"/>
                <w:sz w:val="18"/>
                <w:szCs w:val="18"/>
              </w:rPr>
            </w:pPr>
            <w:r w:rsidRPr="004C4766">
              <w:rPr>
                <w:rFonts w:ascii="Calibri" w:hAnsi="Calibri" w:cs="Calibri"/>
                <w:color w:val="000000"/>
                <w:sz w:val="18"/>
                <w:szCs w:val="18"/>
              </w:rPr>
              <w:t> </w:t>
            </w:r>
          </w:p>
        </w:tc>
        <w:tc>
          <w:tcPr>
            <w:tcW w:w="960" w:type="dxa"/>
            <w:tcBorders>
              <w:top w:val="nil"/>
              <w:left w:val="nil"/>
              <w:bottom w:val="single" w:sz="4" w:space="0" w:color="auto"/>
              <w:right w:val="single" w:sz="4" w:space="0" w:color="auto"/>
            </w:tcBorders>
            <w:shd w:val="clear" w:color="auto" w:fill="auto"/>
            <w:noWrap/>
            <w:vAlign w:val="center"/>
            <w:hideMark/>
          </w:tcPr>
          <w:p w:rsidR="002128DF" w:rsidRPr="004C4766" w:rsidRDefault="002128DF" w:rsidP="002128DF">
            <w:pPr>
              <w:rPr>
                <w:rFonts w:ascii="Calibri" w:hAnsi="Calibri" w:cs="Calibri"/>
                <w:color w:val="000000"/>
                <w:sz w:val="18"/>
                <w:szCs w:val="18"/>
              </w:rPr>
            </w:pPr>
            <w:r w:rsidRPr="004C4766">
              <w:rPr>
                <w:rFonts w:ascii="Calibri" w:hAnsi="Calibri" w:cs="Calibri"/>
                <w:color w:val="000000"/>
                <w:sz w:val="18"/>
                <w:szCs w:val="18"/>
              </w:rPr>
              <w:t> </w:t>
            </w:r>
          </w:p>
        </w:tc>
        <w:tc>
          <w:tcPr>
            <w:tcW w:w="920" w:type="dxa"/>
            <w:tcBorders>
              <w:top w:val="nil"/>
              <w:left w:val="nil"/>
              <w:bottom w:val="single" w:sz="4" w:space="0" w:color="auto"/>
              <w:right w:val="single" w:sz="4" w:space="0" w:color="auto"/>
            </w:tcBorders>
            <w:shd w:val="clear" w:color="auto" w:fill="auto"/>
            <w:noWrap/>
            <w:vAlign w:val="center"/>
            <w:hideMark/>
          </w:tcPr>
          <w:p w:rsidR="002128DF" w:rsidRPr="004C4766" w:rsidRDefault="002128DF" w:rsidP="002128DF">
            <w:pPr>
              <w:jc w:val="right"/>
              <w:rPr>
                <w:rFonts w:ascii="Calibri" w:hAnsi="Calibri" w:cs="Calibri"/>
                <w:color w:val="000000"/>
                <w:sz w:val="18"/>
                <w:szCs w:val="18"/>
              </w:rPr>
            </w:pPr>
            <w:r w:rsidRPr="004C4766">
              <w:rPr>
                <w:rFonts w:ascii="Calibri" w:hAnsi="Calibri" w:cs="Calibri"/>
                <w:color w:val="000000"/>
                <w:sz w:val="18"/>
                <w:szCs w:val="18"/>
              </w:rPr>
              <w:t>135.052</w:t>
            </w:r>
          </w:p>
        </w:tc>
        <w:tc>
          <w:tcPr>
            <w:tcW w:w="940" w:type="dxa"/>
            <w:tcBorders>
              <w:top w:val="nil"/>
              <w:left w:val="nil"/>
              <w:bottom w:val="single" w:sz="4" w:space="0" w:color="auto"/>
              <w:right w:val="single" w:sz="4" w:space="0" w:color="auto"/>
            </w:tcBorders>
            <w:shd w:val="clear" w:color="auto" w:fill="auto"/>
            <w:noWrap/>
            <w:vAlign w:val="center"/>
            <w:hideMark/>
          </w:tcPr>
          <w:p w:rsidR="002128DF" w:rsidRPr="004C4766" w:rsidRDefault="002128DF" w:rsidP="002128DF">
            <w:pPr>
              <w:jc w:val="right"/>
              <w:rPr>
                <w:rFonts w:ascii="Calibri" w:hAnsi="Calibri" w:cs="Calibri"/>
                <w:color w:val="000000"/>
                <w:sz w:val="18"/>
                <w:szCs w:val="18"/>
              </w:rPr>
            </w:pPr>
            <w:r w:rsidRPr="004C4766">
              <w:rPr>
                <w:rFonts w:ascii="Calibri" w:hAnsi="Calibri" w:cs="Calibri"/>
                <w:color w:val="000000"/>
                <w:sz w:val="18"/>
                <w:szCs w:val="18"/>
              </w:rPr>
              <w:t>126.790</w:t>
            </w:r>
          </w:p>
        </w:tc>
      </w:tr>
      <w:tr w:rsidR="002128DF" w:rsidRPr="004C4766" w:rsidTr="002128DF">
        <w:trPr>
          <w:trHeight w:val="540"/>
          <w:jc w:val="center"/>
        </w:trPr>
        <w:tc>
          <w:tcPr>
            <w:tcW w:w="660" w:type="dxa"/>
            <w:tcBorders>
              <w:top w:val="nil"/>
              <w:left w:val="single" w:sz="4" w:space="0" w:color="auto"/>
              <w:bottom w:val="single" w:sz="4" w:space="0" w:color="auto"/>
              <w:right w:val="single" w:sz="4" w:space="0" w:color="auto"/>
            </w:tcBorders>
            <w:shd w:val="clear" w:color="000000" w:fill="D9D9D9"/>
            <w:noWrap/>
            <w:vAlign w:val="center"/>
            <w:hideMark/>
          </w:tcPr>
          <w:p w:rsidR="002128DF" w:rsidRPr="004C4766" w:rsidRDefault="002128DF" w:rsidP="002128DF">
            <w:pPr>
              <w:jc w:val="center"/>
              <w:rPr>
                <w:rFonts w:ascii="Calibri" w:hAnsi="Calibri" w:cs="Calibri"/>
                <w:sz w:val="18"/>
                <w:szCs w:val="18"/>
              </w:rPr>
            </w:pPr>
            <w:r w:rsidRPr="004C4766">
              <w:rPr>
                <w:rFonts w:ascii="Calibri" w:hAnsi="Calibri" w:cs="Calibri"/>
                <w:sz w:val="18"/>
                <w:szCs w:val="18"/>
              </w:rPr>
              <w:t> </w:t>
            </w:r>
          </w:p>
        </w:tc>
        <w:tc>
          <w:tcPr>
            <w:tcW w:w="2700" w:type="dxa"/>
            <w:tcBorders>
              <w:top w:val="nil"/>
              <w:left w:val="nil"/>
              <w:bottom w:val="single" w:sz="4" w:space="0" w:color="auto"/>
              <w:right w:val="single" w:sz="4" w:space="0" w:color="auto"/>
            </w:tcBorders>
            <w:shd w:val="clear" w:color="000000" w:fill="D9D9D9"/>
            <w:vAlign w:val="center"/>
            <w:hideMark/>
          </w:tcPr>
          <w:p w:rsidR="002128DF" w:rsidRPr="004C4766" w:rsidRDefault="002128DF" w:rsidP="002128DF">
            <w:pPr>
              <w:rPr>
                <w:rFonts w:ascii="Calibri" w:hAnsi="Calibri" w:cs="Calibri"/>
                <w:b/>
                <w:bCs/>
                <w:sz w:val="18"/>
                <w:szCs w:val="18"/>
              </w:rPr>
            </w:pPr>
            <w:r w:rsidRPr="004C4766">
              <w:rPr>
                <w:rFonts w:ascii="Calibri" w:hAnsi="Calibri" w:cs="Calibri"/>
                <w:b/>
                <w:bCs/>
                <w:sz w:val="18"/>
                <w:szCs w:val="18"/>
              </w:rPr>
              <w:t>Σύνολο Επιχορηγήσεων</w:t>
            </w:r>
          </w:p>
        </w:tc>
        <w:tc>
          <w:tcPr>
            <w:tcW w:w="940" w:type="dxa"/>
            <w:tcBorders>
              <w:top w:val="nil"/>
              <w:left w:val="nil"/>
              <w:bottom w:val="single" w:sz="4" w:space="0" w:color="auto"/>
              <w:right w:val="single" w:sz="4" w:space="0" w:color="auto"/>
            </w:tcBorders>
            <w:shd w:val="clear" w:color="000000" w:fill="D9D9D9"/>
            <w:noWrap/>
            <w:vAlign w:val="center"/>
            <w:hideMark/>
          </w:tcPr>
          <w:p w:rsidR="002128DF" w:rsidRPr="004C4766" w:rsidRDefault="002128DF" w:rsidP="002128DF">
            <w:pPr>
              <w:jc w:val="right"/>
              <w:rPr>
                <w:rFonts w:ascii="Calibri" w:hAnsi="Calibri" w:cs="Calibri"/>
                <w:b/>
                <w:bCs/>
                <w:color w:val="000000"/>
                <w:sz w:val="18"/>
                <w:szCs w:val="18"/>
              </w:rPr>
            </w:pPr>
            <w:r w:rsidRPr="004C4766">
              <w:rPr>
                <w:rFonts w:ascii="Calibri" w:hAnsi="Calibri" w:cs="Calibri"/>
                <w:b/>
                <w:bCs/>
                <w:color w:val="000000"/>
                <w:sz w:val="18"/>
                <w:szCs w:val="18"/>
              </w:rPr>
              <w:t>1.607.843</w:t>
            </w:r>
          </w:p>
        </w:tc>
        <w:tc>
          <w:tcPr>
            <w:tcW w:w="980" w:type="dxa"/>
            <w:tcBorders>
              <w:top w:val="nil"/>
              <w:left w:val="nil"/>
              <w:bottom w:val="single" w:sz="4" w:space="0" w:color="auto"/>
              <w:right w:val="single" w:sz="4" w:space="0" w:color="auto"/>
            </w:tcBorders>
            <w:shd w:val="clear" w:color="000000" w:fill="D9D9D9"/>
            <w:noWrap/>
            <w:vAlign w:val="center"/>
            <w:hideMark/>
          </w:tcPr>
          <w:p w:rsidR="002128DF" w:rsidRPr="004C4766" w:rsidRDefault="002128DF" w:rsidP="002128DF">
            <w:pPr>
              <w:jc w:val="right"/>
              <w:rPr>
                <w:rFonts w:ascii="Calibri" w:hAnsi="Calibri" w:cs="Calibri"/>
                <w:b/>
                <w:bCs/>
                <w:color w:val="000000"/>
                <w:sz w:val="18"/>
                <w:szCs w:val="18"/>
              </w:rPr>
            </w:pPr>
            <w:r w:rsidRPr="004C4766">
              <w:rPr>
                <w:rFonts w:ascii="Calibri" w:hAnsi="Calibri" w:cs="Calibri"/>
                <w:b/>
                <w:bCs/>
                <w:color w:val="000000"/>
                <w:sz w:val="18"/>
                <w:szCs w:val="18"/>
              </w:rPr>
              <w:t>3.707.331</w:t>
            </w:r>
          </w:p>
        </w:tc>
        <w:tc>
          <w:tcPr>
            <w:tcW w:w="940" w:type="dxa"/>
            <w:tcBorders>
              <w:top w:val="nil"/>
              <w:left w:val="nil"/>
              <w:bottom w:val="single" w:sz="4" w:space="0" w:color="auto"/>
              <w:right w:val="single" w:sz="4" w:space="0" w:color="auto"/>
            </w:tcBorders>
            <w:shd w:val="clear" w:color="000000" w:fill="D9D9D9"/>
            <w:noWrap/>
            <w:vAlign w:val="center"/>
            <w:hideMark/>
          </w:tcPr>
          <w:p w:rsidR="002128DF" w:rsidRPr="004C4766" w:rsidRDefault="002128DF" w:rsidP="002128DF">
            <w:pPr>
              <w:jc w:val="right"/>
              <w:rPr>
                <w:rFonts w:ascii="Calibri" w:hAnsi="Calibri" w:cs="Calibri"/>
                <w:b/>
                <w:bCs/>
                <w:color w:val="000000"/>
                <w:sz w:val="18"/>
                <w:szCs w:val="18"/>
              </w:rPr>
            </w:pPr>
            <w:r w:rsidRPr="004C4766">
              <w:rPr>
                <w:rFonts w:ascii="Calibri" w:hAnsi="Calibri" w:cs="Calibri"/>
                <w:b/>
                <w:bCs/>
                <w:color w:val="000000"/>
                <w:sz w:val="18"/>
                <w:szCs w:val="18"/>
              </w:rPr>
              <w:t>2.494.526</w:t>
            </w:r>
          </w:p>
        </w:tc>
        <w:tc>
          <w:tcPr>
            <w:tcW w:w="960" w:type="dxa"/>
            <w:tcBorders>
              <w:top w:val="nil"/>
              <w:left w:val="nil"/>
              <w:bottom w:val="single" w:sz="4" w:space="0" w:color="auto"/>
              <w:right w:val="single" w:sz="4" w:space="0" w:color="auto"/>
            </w:tcBorders>
            <w:shd w:val="clear" w:color="000000" w:fill="D9D9D9"/>
            <w:noWrap/>
            <w:vAlign w:val="center"/>
            <w:hideMark/>
          </w:tcPr>
          <w:p w:rsidR="002128DF" w:rsidRPr="004C4766" w:rsidRDefault="002128DF" w:rsidP="002128DF">
            <w:pPr>
              <w:jc w:val="right"/>
              <w:rPr>
                <w:rFonts w:ascii="Calibri" w:hAnsi="Calibri" w:cs="Calibri"/>
                <w:b/>
                <w:bCs/>
                <w:color w:val="000000"/>
                <w:sz w:val="18"/>
                <w:szCs w:val="18"/>
              </w:rPr>
            </w:pPr>
            <w:r w:rsidRPr="004C4766">
              <w:rPr>
                <w:rFonts w:ascii="Calibri" w:hAnsi="Calibri" w:cs="Calibri"/>
                <w:b/>
                <w:bCs/>
                <w:color w:val="000000"/>
                <w:sz w:val="18"/>
                <w:szCs w:val="18"/>
              </w:rPr>
              <w:t>5.282.390</w:t>
            </w:r>
          </w:p>
        </w:tc>
        <w:tc>
          <w:tcPr>
            <w:tcW w:w="960" w:type="dxa"/>
            <w:tcBorders>
              <w:top w:val="nil"/>
              <w:left w:val="nil"/>
              <w:bottom w:val="single" w:sz="4" w:space="0" w:color="auto"/>
              <w:right w:val="single" w:sz="4" w:space="0" w:color="auto"/>
            </w:tcBorders>
            <w:shd w:val="clear" w:color="000000" w:fill="D9D9D9"/>
            <w:noWrap/>
            <w:vAlign w:val="center"/>
            <w:hideMark/>
          </w:tcPr>
          <w:p w:rsidR="002128DF" w:rsidRPr="004C4766" w:rsidRDefault="002128DF" w:rsidP="002128DF">
            <w:pPr>
              <w:jc w:val="right"/>
              <w:rPr>
                <w:rFonts w:ascii="Calibri" w:hAnsi="Calibri" w:cs="Calibri"/>
                <w:b/>
                <w:bCs/>
                <w:color w:val="000000"/>
                <w:sz w:val="18"/>
                <w:szCs w:val="18"/>
              </w:rPr>
            </w:pPr>
            <w:r w:rsidRPr="004C4766">
              <w:rPr>
                <w:rFonts w:ascii="Calibri" w:hAnsi="Calibri" w:cs="Calibri"/>
                <w:b/>
                <w:bCs/>
                <w:color w:val="000000"/>
                <w:sz w:val="18"/>
                <w:szCs w:val="18"/>
              </w:rPr>
              <w:t>4.181.561</w:t>
            </w:r>
          </w:p>
        </w:tc>
        <w:tc>
          <w:tcPr>
            <w:tcW w:w="960" w:type="dxa"/>
            <w:tcBorders>
              <w:top w:val="nil"/>
              <w:left w:val="nil"/>
              <w:bottom w:val="single" w:sz="4" w:space="0" w:color="auto"/>
              <w:right w:val="single" w:sz="4" w:space="0" w:color="auto"/>
            </w:tcBorders>
            <w:shd w:val="clear" w:color="000000" w:fill="D9D9D9"/>
            <w:noWrap/>
            <w:vAlign w:val="center"/>
            <w:hideMark/>
          </w:tcPr>
          <w:p w:rsidR="002128DF" w:rsidRPr="004C4766" w:rsidRDefault="002128DF" w:rsidP="002128DF">
            <w:pPr>
              <w:jc w:val="right"/>
              <w:rPr>
                <w:rFonts w:ascii="Calibri" w:hAnsi="Calibri" w:cs="Calibri"/>
                <w:b/>
                <w:bCs/>
                <w:color w:val="000000"/>
                <w:sz w:val="18"/>
                <w:szCs w:val="18"/>
              </w:rPr>
            </w:pPr>
            <w:r w:rsidRPr="004C4766">
              <w:rPr>
                <w:rFonts w:ascii="Calibri" w:hAnsi="Calibri" w:cs="Calibri"/>
                <w:b/>
                <w:bCs/>
                <w:color w:val="000000"/>
                <w:sz w:val="18"/>
                <w:szCs w:val="18"/>
              </w:rPr>
              <w:t>1.072.549</w:t>
            </w:r>
          </w:p>
        </w:tc>
        <w:tc>
          <w:tcPr>
            <w:tcW w:w="960" w:type="dxa"/>
            <w:tcBorders>
              <w:top w:val="nil"/>
              <w:left w:val="nil"/>
              <w:bottom w:val="single" w:sz="4" w:space="0" w:color="auto"/>
              <w:right w:val="single" w:sz="4" w:space="0" w:color="auto"/>
            </w:tcBorders>
            <w:shd w:val="clear" w:color="000000" w:fill="D9D9D9"/>
            <w:noWrap/>
            <w:vAlign w:val="center"/>
            <w:hideMark/>
          </w:tcPr>
          <w:p w:rsidR="002128DF" w:rsidRPr="004C4766" w:rsidRDefault="002128DF" w:rsidP="002128DF">
            <w:pPr>
              <w:jc w:val="right"/>
              <w:rPr>
                <w:rFonts w:ascii="Calibri" w:hAnsi="Calibri" w:cs="Calibri"/>
                <w:b/>
                <w:bCs/>
                <w:color w:val="000000"/>
                <w:sz w:val="18"/>
                <w:szCs w:val="18"/>
              </w:rPr>
            </w:pPr>
            <w:r w:rsidRPr="004C4766">
              <w:rPr>
                <w:rFonts w:ascii="Calibri" w:hAnsi="Calibri" w:cs="Calibri"/>
                <w:b/>
                <w:bCs/>
                <w:color w:val="000000"/>
                <w:sz w:val="18"/>
                <w:szCs w:val="18"/>
              </w:rPr>
              <w:t>1.611.461</w:t>
            </w:r>
          </w:p>
        </w:tc>
        <w:tc>
          <w:tcPr>
            <w:tcW w:w="1000" w:type="dxa"/>
            <w:tcBorders>
              <w:top w:val="nil"/>
              <w:left w:val="nil"/>
              <w:bottom w:val="single" w:sz="4" w:space="0" w:color="auto"/>
              <w:right w:val="single" w:sz="4" w:space="0" w:color="auto"/>
            </w:tcBorders>
            <w:shd w:val="clear" w:color="000000" w:fill="D9D9D9"/>
            <w:noWrap/>
            <w:vAlign w:val="center"/>
            <w:hideMark/>
          </w:tcPr>
          <w:p w:rsidR="002128DF" w:rsidRPr="004C4766" w:rsidRDefault="002128DF" w:rsidP="002128DF">
            <w:pPr>
              <w:jc w:val="right"/>
              <w:rPr>
                <w:rFonts w:ascii="Calibri" w:hAnsi="Calibri" w:cs="Calibri"/>
                <w:b/>
                <w:bCs/>
                <w:color w:val="000000"/>
                <w:sz w:val="18"/>
                <w:szCs w:val="18"/>
              </w:rPr>
            </w:pPr>
            <w:r w:rsidRPr="004C4766">
              <w:rPr>
                <w:rFonts w:ascii="Calibri" w:hAnsi="Calibri" w:cs="Calibri"/>
                <w:b/>
                <w:bCs/>
                <w:color w:val="000000"/>
                <w:sz w:val="18"/>
                <w:szCs w:val="18"/>
              </w:rPr>
              <w:t>939.058</w:t>
            </w:r>
          </w:p>
        </w:tc>
        <w:tc>
          <w:tcPr>
            <w:tcW w:w="960" w:type="dxa"/>
            <w:tcBorders>
              <w:top w:val="nil"/>
              <w:left w:val="nil"/>
              <w:bottom w:val="single" w:sz="4" w:space="0" w:color="auto"/>
              <w:right w:val="single" w:sz="4" w:space="0" w:color="auto"/>
            </w:tcBorders>
            <w:shd w:val="clear" w:color="000000" w:fill="D9D9D9"/>
            <w:noWrap/>
            <w:vAlign w:val="center"/>
            <w:hideMark/>
          </w:tcPr>
          <w:p w:rsidR="002128DF" w:rsidRPr="004C4766" w:rsidRDefault="002128DF" w:rsidP="002128DF">
            <w:pPr>
              <w:jc w:val="right"/>
              <w:rPr>
                <w:rFonts w:ascii="Calibri" w:hAnsi="Calibri" w:cs="Calibri"/>
                <w:b/>
                <w:bCs/>
                <w:color w:val="000000"/>
                <w:sz w:val="18"/>
                <w:szCs w:val="18"/>
              </w:rPr>
            </w:pPr>
            <w:r w:rsidRPr="004C4766">
              <w:rPr>
                <w:rFonts w:ascii="Calibri" w:hAnsi="Calibri" w:cs="Calibri"/>
                <w:b/>
                <w:bCs/>
                <w:color w:val="000000"/>
                <w:sz w:val="18"/>
                <w:szCs w:val="18"/>
              </w:rPr>
              <w:t>1.602.588</w:t>
            </w:r>
          </w:p>
        </w:tc>
        <w:tc>
          <w:tcPr>
            <w:tcW w:w="920" w:type="dxa"/>
            <w:tcBorders>
              <w:top w:val="nil"/>
              <w:left w:val="nil"/>
              <w:bottom w:val="single" w:sz="4" w:space="0" w:color="auto"/>
              <w:right w:val="single" w:sz="4" w:space="0" w:color="auto"/>
            </w:tcBorders>
            <w:shd w:val="clear" w:color="000000" w:fill="D9D9D9"/>
            <w:noWrap/>
            <w:vAlign w:val="center"/>
            <w:hideMark/>
          </w:tcPr>
          <w:p w:rsidR="002128DF" w:rsidRPr="004C4766" w:rsidRDefault="002128DF" w:rsidP="002128DF">
            <w:pPr>
              <w:jc w:val="right"/>
              <w:rPr>
                <w:rFonts w:ascii="Calibri" w:hAnsi="Calibri" w:cs="Calibri"/>
                <w:b/>
                <w:bCs/>
                <w:color w:val="000000"/>
                <w:sz w:val="18"/>
                <w:szCs w:val="18"/>
              </w:rPr>
            </w:pPr>
            <w:r w:rsidRPr="004C4766">
              <w:rPr>
                <w:rFonts w:ascii="Calibri" w:hAnsi="Calibri" w:cs="Calibri"/>
                <w:b/>
                <w:bCs/>
                <w:color w:val="000000"/>
                <w:sz w:val="18"/>
                <w:szCs w:val="18"/>
              </w:rPr>
              <w:t>3.418.329</w:t>
            </w:r>
          </w:p>
        </w:tc>
        <w:tc>
          <w:tcPr>
            <w:tcW w:w="940" w:type="dxa"/>
            <w:tcBorders>
              <w:top w:val="nil"/>
              <w:left w:val="nil"/>
              <w:bottom w:val="single" w:sz="4" w:space="0" w:color="auto"/>
              <w:right w:val="single" w:sz="4" w:space="0" w:color="auto"/>
            </w:tcBorders>
            <w:shd w:val="clear" w:color="000000" w:fill="D9D9D9"/>
            <w:noWrap/>
            <w:vAlign w:val="center"/>
            <w:hideMark/>
          </w:tcPr>
          <w:p w:rsidR="002128DF" w:rsidRPr="004C4766" w:rsidRDefault="002128DF" w:rsidP="002128DF">
            <w:pPr>
              <w:jc w:val="right"/>
              <w:rPr>
                <w:rFonts w:ascii="Calibri" w:hAnsi="Calibri" w:cs="Calibri"/>
                <w:b/>
                <w:bCs/>
                <w:color w:val="000000"/>
                <w:sz w:val="18"/>
                <w:szCs w:val="18"/>
              </w:rPr>
            </w:pPr>
            <w:r w:rsidRPr="004C4766">
              <w:rPr>
                <w:rFonts w:ascii="Calibri" w:hAnsi="Calibri" w:cs="Calibri"/>
                <w:b/>
                <w:bCs/>
                <w:color w:val="000000"/>
                <w:sz w:val="18"/>
                <w:szCs w:val="18"/>
              </w:rPr>
              <w:t>5.937.724</w:t>
            </w:r>
          </w:p>
        </w:tc>
      </w:tr>
    </w:tbl>
    <w:p w:rsidR="002128DF" w:rsidRPr="004C4766" w:rsidRDefault="002128DF" w:rsidP="002128DF">
      <w:pPr>
        <w:jc w:val="center"/>
        <w:rPr>
          <w:rFonts w:ascii="Calibri" w:hAnsi="Calibri" w:cs="Calibri"/>
          <w:b/>
          <w:bCs/>
        </w:rPr>
      </w:pPr>
    </w:p>
    <w:p w:rsidR="002128DF" w:rsidRDefault="002128DF" w:rsidP="002128DF"/>
    <w:p w:rsidR="002128DF" w:rsidRPr="004C4766" w:rsidRDefault="002128DF" w:rsidP="002128DF">
      <w:pPr>
        <w:jc w:val="center"/>
        <w:rPr>
          <w:b/>
          <w:bCs/>
        </w:rPr>
        <w:sectPr w:rsidR="002128DF" w:rsidRPr="004C4766" w:rsidSect="002128DF">
          <w:pgSz w:w="16840" w:h="11907" w:orient="landscape" w:code="9"/>
          <w:pgMar w:top="1247" w:right="1361" w:bottom="1134" w:left="1247" w:header="720" w:footer="720" w:gutter="0"/>
          <w:cols w:space="720"/>
        </w:sectPr>
      </w:pPr>
    </w:p>
    <w:p w:rsidR="002128DF" w:rsidRPr="00AF1F43" w:rsidRDefault="002128DF" w:rsidP="002128DF"/>
    <w:p w:rsidR="002128DF" w:rsidRDefault="002128DF" w:rsidP="002128DF">
      <w:pPr>
        <w:jc w:val="center"/>
        <w:rPr>
          <w:rFonts w:ascii="Calibri" w:hAnsi="Calibri" w:cs="Calibri"/>
          <w:b/>
        </w:rPr>
      </w:pPr>
      <w:r w:rsidRPr="00F67981">
        <w:rPr>
          <w:rFonts w:ascii="Calibri" w:hAnsi="Calibri" w:cs="Calibri"/>
          <w:b/>
        </w:rPr>
        <w:t>Πίνακας 4.</w:t>
      </w:r>
      <w:r>
        <w:rPr>
          <w:rFonts w:ascii="Calibri" w:hAnsi="Calibri" w:cs="Calibri"/>
          <w:b/>
        </w:rPr>
        <w:t>7.</w:t>
      </w:r>
      <w:r w:rsidRPr="00F67981">
        <w:rPr>
          <w:rFonts w:ascii="Calibri" w:hAnsi="Calibri" w:cs="Calibri"/>
          <w:b/>
        </w:rPr>
        <w:t xml:space="preserve"> </w:t>
      </w:r>
      <w:r>
        <w:rPr>
          <w:rFonts w:ascii="Calibri" w:hAnsi="Calibri" w:cs="Calibri"/>
          <w:b/>
        </w:rPr>
        <w:t xml:space="preserve">Προσαρμοσμένος </w:t>
      </w:r>
      <w:proofErr w:type="spellStart"/>
      <w:r w:rsidRPr="00F67981">
        <w:rPr>
          <w:rFonts w:ascii="Calibri" w:hAnsi="Calibri" w:cs="Calibri"/>
          <w:b/>
        </w:rPr>
        <w:t>Προυπολογισμός</w:t>
      </w:r>
      <w:proofErr w:type="spellEnd"/>
      <w:r w:rsidRPr="00F67981">
        <w:rPr>
          <w:rFonts w:ascii="Calibri" w:hAnsi="Calibri" w:cs="Calibri"/>
          <w:b/>
          <w:sz w:val="28"/>
          <w:szCs w:val="28"/>
        </w:rPr>
        <w:t xml:space="preserve"> </w:t>
      </w:r>
      <w:r w:rsidRPr="00F05135">
        <w:rPr>
          <w:rFonts w:ascii="Calibri" w:hAnsi="Calibri" w:cs="Calibri"/>
          <w:b/>
        </w:rPr>
        <w:t>Εξόδων 202</w:t>
      </w:r>
      <w:r>
        <w:rPr>
          <w:rFonts w:ascii="Calibri" w:hAnsi="Calibri" w:cs="Calibri"/>
          <w:b/>
        </w:rPr>
        <w:t>1</w:t>
      </w:r>
      <w:r w:rsidRPr="00F05135">
        <w:rPr>
          <w:rFonts w:ascii="Calibri" w:hAnsi="Calibri" w:cs="Calibri"/>
          <w:b/>
        </w:rPr>
        <w:t xml:space="preserve"> κατά κατηγορία</w:t>
      </w:r>
    </w:p>
    <w:p w:rsidR="002128DF" w:rsidRDefault="002128DF" w:rsidP="002128DF">
      <w:pPr>
        <w:jc w:val="center"/>
        <w:rPr>
          <w:rFonts w:ascii="Calibri" w:hAnsi="Calibri" w:cs="Calibri"/>
          <w:b/>
        </w:rPr>
      </w:pPr>
    </w:p>
    <w:tbl>
      <w:tblPr>
        <w:tblW w:w="10020" w:type="dxa"/>
        <w:jc w:val="center"/>
        <w:tblLayout w:type="fixed"/>
        <w:tblLook w:val="04A0"/>
      </w:tblPr>
      <w:tblGrid>
        <w:gridCol w:w="504"/>
        <w:gridCol w:w="1896"/>
        <w:gridCol w:w="1207"/>
        <w:gridCol w:w="1364"/>
        <w:gridCol w:w="1120"/>
        <w:gridCol w:w="1101"/>
        <w:gridCol w:w="1198"/>
        <w:gridCol w:w="815"/>
        <w:gridCol w:w="815"/>
      </w:tblGrid>
      <w:tr w:rsidR="002128DF" w:rsidRPr="004F5F7F" w:rsidTr="002128DF">
        <w:trPr>
          <w:trHeight w:val="750"/>
          <w:jc w:val="center"/>
        </w:trPr>
        <w:tc>
          <w:tcPr>
            <w:tcW w:w="504" w:type="dxa"/>
            <w:tcBorders>
              <w:top w:val="single" w:sz="8" w:space="0" w:color="auto"/>
              <w:left w:val="single" w:sz="8" w:space="0" w:color="auto"/>
              <w:bottom w:val="double" w:sz="6" w:space="0" w:color="auto"/>
              <w:right w:val="single" w:sz="8" w:space="0" w:color="auto"/>
            </w:tcBorders>
            <w:shd w:val="clear" w:color="000000" w:fill="D9D9D9"/>
            <w:vAlign w:val="center"/>
            <w:hideMark/>
          </w:tcPr>
          <w:p w:rsidR="002128DF" w:rsidRPr="004F5F7F" w:rsidRDefault="002128DF" w:rsidP="002128DF">
            <w:pPr>
              <w:jc w:val="center"/>
              <w:rPr>
                <w:rFonts w:ascii="Calibri" w:hAnsi="Calibri" w:cs="Calibri"/>
                <w:b/>
                <w:bCs/>
                <w:sz w:val="17"/>
                <w:szCs w:val="17"/>
              </w:rPr>
            </w:pPr>
            <w:r w:rsidRPr="004F5F7F">
              <w:rPr>
                <w:rFonts w:ascii="Calibri" w:hAnsi="Calibri" w:cs="Calibri"/>
                <w:b/>
                <w:bCs/>
                <w:sz w:val="17"/>
                <w:szCs w:val="17"/>
              </w:rPr>
              <w:t>Κ.Α.</w:t>
            </w:r>
          </w:p>
        </w:tc>
        <w:tc>
          <w:tcPr>
            <w:tcW w:w="1896" w:type="dxa"/>
            <w:tcBorders>
              <w:top w:val="single" w:sz="8" w:space="0" w:color="auto"/>
              <w:left w:val="nil"/>
              <w:bottom w:val="double" w:sz="6" w:space="0" w:color="auto"/>
              <w:right w:val="single" w:sz="8" w:space="0" w:color="auto"/>
            </w:tcBorders>
            <w:shd w:val="clear" w:color="000000" w:fill="D9D9D9"/>
            <w:vAlign w:val="center"/>
            <w:hideMark/>
          </w:tcPr>
          <w:p w:rsidR="002128DF" w:rsidRPr="004F5F7F" w:rsidRDefault="002128DF" w:rsidP="002128DF">
            <w:pPr>
              <w:jc w:val="center"/>
              <w:rPr>
                <w:rFonts w:ascii="Calibri" w:hAnsi="Calibri" w:cs="Calibri"/>
                <w:b/>
                <w:bCs/>
                <w:sz w:val="17"/>
                <w:szCs w:val="17"/>
              </w:rPr>
            </w:pPr>
            <w:r w:rsidRPr="004F5F7F">
              <w:rPr>
                <w:rFonts w:ascii="Calibri" w:hAnsi="Calibri" w:cs="Calibri"/>
                <w:b/>
                <w:bCs/>
                <w:sz w:val="17"/>
                <w:szCs w:val="17"/>
              </w:rPr>
              <w:t>Τίτλος εξόδων</w:t>
            </w:r>
          </w:p>
        </w:tc>
        <w:tc>
          <w:tcPr>
            <w:tcW w:w="1207" w:type="dxa"/>
            <w:tcBorders>
              <w:top w:val="single" w:sz="4" w:space="0" w:color="auto"/>
              <w:left w:val="single" w:sz="4" w:space="0" w:color="auto"/>
              <w:bottom w:val="single" w:sz="8" w:space="0" w:color="auto"/>
              <w:right w:val="single" w:sz="4" w:space="0" w:color="auto"/>
            </w:tcBorders>
            <w:shd w:val="clear" w:color="000000" w:fill="D9D9D9"/>
            <w:vAlign w:val="center"/>
            <w:hideMark/>
          </w:tcPr>
          <w:p w:rsidR="002128DF" w:rsidRPr="004F5F7F" w:rsidRDefault="002128DF" w:rsidP="002128DF">
            <w:pPr>
              <w:jc w:val="center"/>
              <w:rPr>
                <w:rFonts w:ascii="Calibri" w:hAnsi="Calibri" w:cs="Calibri"/>
                <w:b/>
                <w:bCs/>
                <w:color w:val="000000"/>
                <w:sz w:val="18"/>
                <w:szCs w:val="18"/>
              </w:rPr>
            </w:pPr>
            <w:r w:rsidRPr="004F5F7F">
              <w:rPr>
                <w:rFonts w:ascii="Calibri" w:hAnsi="Calibri" w:cs="Calibri"/>
                <w:b/>
                <w:bCs/>
                <w:color w:val="000000"/>
                <w:sz w:val="18"/>
                <w:szCs w:val="18"/>
              </w:rPr>
              <w:t>Διαμορφωθ</w:t>
            </w:r>
            <w:r>
              <w:rPr>
                <w:rFonts w:ascii="Calibri" w:hAnsi="Calibri" w:cs="Calibri"/>
                <w:b/>
                <w:bCs/>
                <w:color w:val="000000"/>
                <w:sz w:val="18"/>
                <w:szCs w:val="18"/>
              </w:rPr>
              <w:t>.</w:t>
            </w:r>
            <w:r w:rsidRPr="004F5F7F">
              <w:rPr>
                <w:rFonts w:ascii="Calibri" w:hAnsi="Calibri" w:cs="Calibri"/>
                <w:b/>
                <w:bCs/>
                <w:color w:val="000000"/>
                <w:sz w:val="18"/>
                <w:szCs w:val="18"/>
              </w:rPr>
              <w:t>31/10/2020</w:t>
            </w:r>
          </w:p>
        </w:tc>
        <w:tc>
          <w:tcPr>
            <w:tcW w:w="1364" w:type="dxa"/>
            <w:tcBorders>
              <w:top w:val="single" w:sz="4" w:space="0" w:color="auto"/>
              <w:left w:val="nil"/>
              <w:bottom w:val="single" w:sz="8" w:space="0" w:color="auto"/>
              <w:right w:val="single" w:sz="4" w:space="0" w:color="auto"/>
            </w:tcBorders>
            <w:shd w:val="clear" w:color="000000" w:fill="D9D9D9"/>
            <w:vAlign w:val="center"/>
            <w:hideMark/>
          </w:tcPr>
          <w:p w:rsidR="002128DF" w:rsidRPr="004F5F7F" w:rsidRDefault="002128DF" w:rsidP="002128DF">
            <w:pPr>
              <w:jc w:val="center"/>
              <w:rPr>
                <w:rFonts w:ascii="Calibri" w:hAnsi="Calibri" w:cs="Calibri"/>
                <w:b/>
                <w:bCs/>
                <w:color w:val="000000"/>
                <w:sz w:val="18"/>
                <w:szCs w:val="18"/>
              </w:rPr>
            </w:pPr>
            <w:proofErr w:type="spellStart"/>
            <w:r w:rsidRPr="004F5F7F">
              <w:rPr>
                <w:rFonts w:ascii="Calibri" w:hAnsi="Calibri" w:cs="Calibri"/>
                <w:b/>
                <w:bCs/>
                <w:color w:val="000000"/>
                <w:sz w:val="18"/>
                <w:szCs w:val="18"/>
              </w:rPr>
              <w:t>Τιμολογηθέντα</w:t>
            </w:r>
            <w:proofErr w:type="spellEnd"/>
            <w:r w:rsidRPr="004F5F7F">
              <w:rPr>
                <w:rFonts w:ascii="Calibri" w:hAnsi="Calibri" w:cs="Calibri"/>
                <w:b/>
                <w:bCs/>
                <w:color w:val="000000"/>
                <w:sz w:val="18"/>
                <w:szCs w:val="18"/>
              </w:rPr>
              <w:t xml:space="preserve"> 31/10/2020</w:t>
            </w:r>
          </w:p>
        </w:tc>
        <w:tc>
          <w:tcPr>
            <w:tcW w:w="1120" w:type="dxa"/>
            <w:tcBorders>
              <w:top w:val="single" w:sz="4" w:space="0" w:color="auto"/>
              <w:left w:val="nil"/>
              <w:bottom w:val="single" w:sz="8" w:space="0" w:color="auto"/>
              <w:right w:val="single" w:sz="4" w:space="0" w:color="auto"/>
            </w:tcBorders>
            <w:shd w:val="clear" w:color="000000" w:fill="D9D9D9"/>
            <w:vAlign w:val="center"/>
            <w:hideMark/>
          </w:tcPr>
          <w:p w:rsidR="002128DF" w:rsidRPr="004F5F7F" w:rsidRDefault="002128DF" w:rsidP="002128DF">
            <w:pPr>
              <w:jc w:val="center"/>
              <w:rPr>
                <w:rFonts w:ascii="Calibri" w:hAnsi="Calibri" w:cs="Calibri"/>
                <w:b/>
                <w:bCs/>
                <w:color w:val="000000"/>
                <w:sz w:val="18"/>
                <w:szCs w:val="18"/>
              </w:rPr>
            </w:pPr>
            <w:r w:rsidRPr="004F5F7F">
              <w:rPr>
                <w:rFonts w:ascii="Calibri" w:hAnsi="Calibri" w:cs="Calibri"/>
                <w:b/>
                <w:bCs/>
                <w:color w:val="000000"/>
                <w:sz w:val="18"/>
                <w:szCs w:val="18"/>
              </w:rPr>
              <w:t>Πληρωμές 31/10/2020</w:t>
            </w:r>
          </w:p>
        </w:tc>
        <w:tc>
          <w:tcPr>
            <w:tcW w:w="1101" w:type="dxa"/>
            <w:tcBorders>
              <w:top w:val="single" w:sz="4" w:space="0" w:color="auto"/>
              <w:left w:val="nil"/>
              <w:bottom w:val="single" w:sz="8" w:space="0" w:color="auto"/>
              <w:right w:val="single" w:sz="4" w:space="0" w:color="auto"/>
            </w:tcBorders>
            <w:shd w:val="clear" w:color="000000" w:fill="D9D9D9"/>
            <w:vAlign w:val="center"/>
            <w:hideMark/>
          </w:tcPr>
          <w:p w:rsidR="002128DF" w:rsidRPr="004F5F7F" w:rsidRDefault="002128DF" w:rsidP="002128DF">
            <w:pPr>
              <w:jc w:val="center"/>
              <w:rPr>
                <w:rFonts w:ascii="Calibri" w:hAnsi="Calibri" w:cs="Calibri"/>
                <w:b/>
                <w:bCs/>
                <w:color w:val="000000"/>
                <w:sz w:val="18"/>
                <w:szCs w:val="18"/>
              </w:rPr>
            </w:pPr>
            <w:r w:rsidRPr="004F5F7F">
              <w:rPr>
                <w:rFonts w:ascii="Calibri" w:hAnsi="Calibri" w:cs="Calibri"/>
                <w:b/>
                <w:bCs/>
                <w:color w:val="000000"/>
                <w:sz w:val="18"/>
                <w:szCs w:val="18"/>
              </w:rPr>
              <w:t>Εκτίμηση Πληρωμών 31/12/2020</w:t>
            </w:r>
          </w:p>
        </w:tc>
        <w:tc>
          <w:tcPr>
            <w:tcW w:w="1198" w:type="dxa"/>
            <w:tcBorders>
              <w:top w:val="single" w:sz="8" w:space="0" w:color="auto"/>
              <w:left w:val="nil"/>
              <w:bottom w:val="single" w:sz="8" w:space="0" w:color="auto"/>
              <w:right w:val="single" w:sz="4" w:space="0" w:color="auto"/>
            </w:tcBorders>
            <w:shd w:val="clear" w:color="000000" w:fill="D9D9D9"/>
            <w:vAlign w:val="center"/>
            <w:hideMark/>
          </w:tcPr>
          <w:p w:rsidR="002128DF" w:rsidRPr="004F5F7F" w:rsidRDefault="002128DF" w:rsidP="002128DF">
            <w:pPr>
              <w:jc w:val="center"/>
              <w:rPr>
                <w:rFonts w:ascii="Calibri" w:hAnsi="Calibri" w:cs="Calibri"/>
                <w:b/>
                <w:bCs/>
                <w:color w:val="000000"/>
                <w:sz w:val="18"/>
                <w:szCs w:val="18"/>
              </w:rPr>
            </w:pPr>
            <w:r w:rsidRPr="004F5F7F">
              <w:rPr>
                <w:rFonts w:ascii="Calibri" w:hAnsi="Calibri" w:cs="Calibri"/>
                <w:b/>
                <w:bCs/>
                <w:color w:val="000000"/>
                <w:sz w:val="18"/>
                <w:szCs w:val="18"/>
              </w:rPr>
              <w:t xml:space="preserve">Σχέδιο </w:t>
            </w:r>
            <w:proofErr w:type="spellStart"/>
            <w:r w:rsidRPr="004F5F7F">
              <w:rPr>
                <w:rFonts w:ascii="Calibri" w:hAnsi="Calibri" w:cs="Calibri"/>
                <w:b/>
                <w:bCs/>
                <w:color w:val="000000"/>
                <w:sz w:val="18"/>
                <w:szCs w:val="18"/>
              </w:rPr>
              <w:t>Προυπ</w:t>
            </w:r>
            <w:proofErr w:type="spellEnd"/>
            <w:r w:rsidRPr="004F5F7F">
              <w:rPr>
                <w:rFonts w:ascii="Calibri" w:hAnsi="Calibri" w:cs="Calibri"/>
                <w:b/>
                <w:bCs/>
                <w:color w:val="000000"/>
                <w:sz w:val="18"/>
                <w:szCs w:val="18"/>
              </w:rPr>
              <w:t>/</w:t>
            </w:r>
            <w:proofErr w:type="spellStart"/>
            <w:r w:rsidRPr="004F5F7F">
              <w:rPr>
                <w:rFonts w:ascii="Calibri" w:hAnsi="Calibri" w:cs="Calibri"/>
                <w:b/>
                <w:bCs/>
                <w:color w:val="000000"/>
                <w:sz w:val="18"/>
                <w:szCs w:val="18"/>
              </w:rPr>
              <w:t>σμού</w:t>
            </w:r>
            <w:proofErr w:type="spellEnd"/>
            <w:r w:rsidRPr="004F5F7F">
              <w:rPr>
                <w:rFonts w:ascii="Calibri" w:hAnsi="Calibri" w:cs="Calibri"/>
                <w:b/>
                <w:bCs/>
                <w:color w:val="000000"/>
                <w:sz w:val="18"/>
                <w:szCs w:val="18"/>
              </w:rPr>
              <w:t xml:space="preserve"> 2021</w:t>
            </w:r>
          </w:p>
        </w:tc>
        <w:tc>
          <w:tcPr>
            <w:tcW w:w="815" w:type="dxa"/>
            <w:tcBorders>
              <w:top w:val="single" w:sz="8" w:space="0" w:color="auto"/>
              <w:left w:val="nil"/>
              <w:bottom w:val="double" w:sz="6" w:space="0" w:color="auto"/>
              <w:right w:val="single" w:sz="4" w:space="0" w:color="auto"/>
            </w:tcBorders>
            <w:shd w:val="clear" w:color="000000" w:fill="D9D9D9"/>
            <w:vAlign w:val="center"/>
            <w:hideMark/>
          </w:tcPr>
          <w:p w:rsidR="002128DF" w:rsidRPr="004F5F7F" w:rsidRDefault="002128DF" w:rsidP="002128DF">
            <w:pPr>
              <w:jc w:val="center"/>
              <w:rPr>
                <w:rFonts w:ascii="Calibri" w:hAnsi="Calibri" w:cs="Calibri"/>
                <w:b/>
                <w:bCs/>
                <w:sz w:val="17"/>
                <w:szCs w:val="17"/>
              </w:rPr>
            </w:pPr>
            <w:r w:rsidRPr="004F5F7F">
              <w:rPr>
                <w:rFonts w:ascii="Calibri" w:hAnsi="Calibri" w:cs="Calibri"/>
                <w:b/>
                <w:bCs/>
                <w:sz w:val="17"/>
                <w:szCs w:val="17"/>
              </w:rPr>
              <w:t>%  ομάδα</w:t>
            </w:r>
          </w:p>
        </w:tc>
        <w:tc>
          <w:tcPr>
            <w:tcW w:w="815" w:type="dxa"/>
            <w:tcBorders>
              <w:top w:val="single" w:sz="8" w:space="0" w:color="auto"/>
              <w:left w:val="nil"/>
              <w:bottom w:val="double" w:sz="6" w:space="0" w:color="auto"/>
              <w:right w:val="single" w:sz="8" w:space="0" w:color="auto"/>
            </w:tcBorders>
            <w:shd w:val="clear" w:color="000000" w:fill="D9D9D9"/>
            <w:vAlign w:val="center"/>
            <w:hideMark/>
          </w:tcPr>
          <w:p w:rsidR="002128DF" w:rsidRPr="004F5F7F" w:rsidRDefault="002128DF" w:rsidP="002128DF">
            <w:pPr>
              <w:jc w:val="center"/>
              <w:rPr>
                <w:rFonts w:ascii="Calibri" w:hAnsi="Calibri" w:cs="Calibri"/>
                <w:b/>
                <w:bCs/>
                <w:sz w:val="17"/>
                <w:szCs w:val="17"/>
              </w:rPr>
            </w:pPr>
            <w:r w:rsidRPr="004F5F7F">
              <w:rPr>
                <w:rFonts w:ascii="Calibri" w:hAnsi="Calibri" w:cs="Calibri"/>
                <w:b/>
                <w:bCs/>
                <w:sz w:val="17"/>
                <w:szCs w:val="17"/>
              </w:rPr>
              <w:t>%  σύνολο</w:t>
            </w:r>
          </w:p>
        </w:tc>
      </w:tr>
      <w:tr w:rsidR="002128DF" w:rsidRPr="004F5F7F" w:rsidTr="002128DF">
        <w:trPr>
          <w:trHeight w:val="440"/>
          <w:jc w:val="center"/>
        </w:trPr>
        <w:tc>
          <w:tcPr>
            <w:tcW w:w="504" w:type="dxa"/>
            <w:tcBorders>
              <w:top w:val="nil"/>
              <w:left w:val="single" w:sz="8" w:space="0" w:color="auto"/>
              <w:bottom w:val="single" w:sz="4" w:space="0" w:color="auto"/>
              <w:right w:val="single" w:sz="8" w:space="0" w:color="auto"/>
            </w:tcBorders>
            <w:shd w:val="clear" w:color="auto" w:fill="auto"/>
            <w:vAlign w:val="center"/>
            <w:hideMark/>
          </w:tcPr>
          <w:p w:rsidR="002128DF" w:rsidRPr="004F5F7F" w:rsidRDefault="002128DF" w:rsidP="002128DF">
            <w:pPr>
              <w:jc w:val="center"/>
              <w:rPr>
                <w:rFonts w:ascii="Calibri" w:hAnsi="Calibri" w:cs="Calibri"/>
                <w:sz w:val="17"/>
                <w:szCs w:val="17"/>
              </w:rPr>
            </w:pPr>
            <w:r w:rsidRPr="004F5F7F">
              <w:rPr>
                <w:rFonts w:ascii="Calibri" w:hAnsi="Calibri" w:cs="Calibri"/>
                <w:sz w:val="17"/>
                <w:szCs w:val="17"/>
              </w:rPr>
              <w:t>60</w:t>
            </w:r>
          </w:p>
        </w:tc>
        <w:tc>
          <w:tcPr>
            <w:tcW w:w="1896" w:type="dxa"/>
            <w:tcBorders>
              <w:top w:val="nil"/>
              <w:left w:val="nil"/>
              <w:bottom w:val="single" w:sz="4" w:space="0" w:color="auto"/>
              <w:right w:val="single" w:sz="8" w:space="0" w:color="auto"/>
            </w:tcBorders>
            <w:shd w:val="clear" w:color="auto" w:fill="auto"/>
            <w:vAlign w:val="center"/>
            <w:hideMark/>
          </w:tcPr>
          <w:p w:rsidR="002128DF" w:rsidRPr="004F5F7F" w:rsidRDefault="002128DF" w:rsidP="002128DF">
            <w:pPr>
              <w:rPr>
                <w:rFonts w:ascii="Calibri" w:hAnsi="Calibri" w:cs="Calibri"/>
                <w:sz w:val="17"/>
                <w:szCs w:val="17"/>
              </w:rPr>
            </w:pPr>
            <w:r w:rsidRPr="004F5F7F">
              <w:rPr>
                <w:rFonts w:ascii="Calibri" w:hAnsi="Calibri" w:cs="Calibri"/>
                <w:sz w:val="17"/>
                <w:szCs w:val="17"/>
              </w:rPr>
              <w:t>Αμοιβές και έξοδα προσωπικού</w:t>
            </w:r>
          </w:p>
        </w:tc>
        <w:tc>
          <w:tcPr>
            <w:tcW w:w="1207" w:type="dxa"/>
            <w:tcBorders>
              <w:top w:val="nil"/>
              <w:left w:val="nil"/>
              <w:bottom w:val="single" w:sz="4" w:space="0" w:color="auto"/>
              <w:right w:val="single" w:sz="8" w:space="0" w:color="auto"/>
            </w:tcBorders>
            <w:shd w:val="clear" w:color="auto" w:fill="auto"/>
            <w:vAlign w:val="center"/>
            <w:hideMark/>
          </w:tcPr>
          <w:p w:rsidR="002128DF" w:rsidRPr="004F5F7F" w:rsidRDefault="002128DF" w:rsidP="002128DF">
            <w:pPr>
              <w:jc w:val="right"/>
              <w:rPr>
                <w:rFonts w:ascii="Calibri" w:hAnsi="Calibri" w:cs="Calibri"/>
                <w:sz w:val="17"/>
                <w:szCs w:val="17"/>
              </w:rPr>
            </w:pPr>
            <w:r w:rsidRPr="004F5F7F">
              <w:rPr>
                <w:rFonts w:ascii="Calibri" w:hAnsi="Calibri" w:cs="Calibri"/>
                <w:sz w:val="17"/>
                <w:szCs w:val="17"/>
              </w:rPr>
              <w:t>5.869.247</w:t>
            </w:r>
          </w:p>
        </w:tc>
        <w:tc>
          <w:tcPr>
            <w:tcW w:w="1364" w:type="dxa"/>
            <w:tcBorders>
              <w:top w:val="nil"/>
              <w:left w:val="nil"/>
              <w:bottom w:val="single" w:sz="4" w:space="0" w:color="auto"/>
              <w:right w:val="single" w:sz="8" w:space="0" w:color="auto"/>
            </w:tcBorders>
            <w:shd w:val="clear" w:color="auto" w:fill="auto"/>
            <w:vAlign w:val="center"/>
            <w:hideMark/>
          </w:tcPr>
          <w:p w:rsidR="002128DF" w:rsidRPr="004F5F7F" w:rsidRDefault="002128DF" w:rsidP="002128DF">
            <w:pPr>
              <w:jc w:val="right"/>
              <w:rPr>
                <w:rFonts w:ascii="Calibri" w:hAnsi="Calibri" w:cs="Calibri"/>
                <w:sz w:val="17"/>
                <w:szCs w:val="17"/>
              </w:rPr>
            </w:pPr>
            <w:r w:rsidRPr="004F5F7F">
              <w:rPr>
                <w:rFonts w:ascii="Calibri" w:hAnsi="Calibri" w:cs="Calibri"/>
                <w:sz w:val="17"/>
                <w:szCs w:val="17"/>
              </w:rPr>
              <w:t>4.456.712</w:t>
            </w:r>
          </w:p>
        </w:tc>
        <w:tc>
          <w:tcPr>
            <w:tcW w:w="1120" w:type="dxa"/>
            <w:tcBorders>
              <w:top w:val="nil"/>
              <w:left w:val="nil"/>
              <w:bottom w:val="single" w:sz="4" w:space="0" w:color="auto"/>
              <w:right w:val="single" w:sz="8" w:space="0" w:color="auto"/>
            </w:tcBorders>
            <w:shd w:val="clear" w:color="auto" w:fill="auto"/>
            <w:vAlign w:val="center"/>
            <w:hideMark/>
          </w:tcPr>
          <w:p w:rsidR="002128DF" w:rsidRPr="004F5F7F" w:rsidRDefault="002128DF" w:rsidP="002128DF">
            <w:pPr>
              <w:jc w:val="right"/>
              <w:rPr>
                <w:rFonts w:ascii="Calibri" w:hAnsi="Calibri" w:cs="Calibri"/>
                <w:sz w:val="17"/>
                <w:szCs w:val="17"/>
              </w:rPr>
            </w:pPr>
            <w:r w:rsidRPr="004F5F7F">
              <w:rPr>
                <w:rFonts w:ascii="Calibri" w:hAnsi="Calibri" w:cs="Calibri"/>
                <w:sz w:val="17"/>
                <w:szCs w:val="17"/>
              </w:rPr>
              <w:t>4.439.437</w:t>
            </w:r>
          </w:p>
        </w:tc>
        <w:tc>
          <w:tcPr>
            <w:tcW w:w="1101" w:type="dxa"/>
            <w:tcBorders>
              <w:top w:val="nil"/>
              <w:left w:val="nil"/>
              <w:bottom w:val="single" w:sz="4" w:space="0" w:color="auto"/>
              <w:right w:val="single" w:sz="8" w:space="0" w:color="auto"/>
            </w:tcBorders>
            <w:shd w:val="clear" w:color="auto" w:fill="auto"/>
            <w:vAlign w:val="center"/>
            <w:hideMark/>
          </w:tcPr>
          <w:p w:rsidR="002128DF" w:rsidRPr="004F5F7F" w:rsidRDefault="002128DF" w:rsidP="002128DF">
            <w:pPr>
              <w:jc w:val="right"/>
              <w:rPr>
                <w:rFonts w:ascii="Calibri" w:hAnsi="Calibri" w:cs="Calibri"/>
                <w:sz w:val="17"/>
                <w:szCs w:val="17"/>
              </w:rPr>
            </w:pPr>
            <w:r w:rsidRPr="004F5F7F">
              <w:rPr>
                <w:rFonts w:ascii="Calibri" w:hAnsi="Calibri" w:cs="Calibri"/>
                <w:sz w:val="17"/>
                <w:szCs w:val="17"/>
              </w:rPr>
              <w:t>5.620.258</w:t>
            </w:r>
          </w:p>
        </w:tc>
        <w:tc>
          <w:tcPr>
            <w:tcW w:w="1198" w:type="dxa"/>
            <w:tcBorders>
              <w:top w:val="nil"/>
              <w:left w:val="nil"/>
              <w:bottom w:val="single" w:sz="4" w:space="0" w:color="auto"/>
              <w:right w:val="single" w:sz="8" w:space="0" w:color="auto"/>
            </w:tcBorders>
            <w:shd w:val="clear" w:color="auto" w:fill="auto"/>
            <w:vAlign w:val="center"/>
            <w:hideMark/>
          </w:tcPr>
          <w:p w:rsidR="002128DF" w:rsidRPr="004F5F7F" w:rsidRDefault="002128DF" w:rsidP="002128DF">
            <w:pPr>
              <w:jc w:val="right"/>
              <w:rPr>
                <w:rFonts w:ascii="Calibri" w:hAnsi="Calibri" w:cs="Calibri"/>
                <w:sz w:val="17"/>
                <w:szCs w:val="17"/>
              </w:rPr>
            </w:pPr>
            <w:r w:rsidRPr="004F5F7F">
              <w:rPr>
                <w:rFonts w:ascii="Calibri" w:hAnsi="Calibri" w:cs="Calibri"/>
                <w:sz w:val="17"/>
                <w:szCs w:val="17"/>
              </w:rPr>
              <w:t>5.856.248</w:t>
            </w:r>
          </w:p>
        </w:tc>
        <w:tc>
          <w:tcPr>
            <w:tcW w:w="815" w:type="dxa"/>
            <w:tcBorders>
              <w:top w:val="nil"/>
              <w:left w:val="nil"/>
              <w:bottom w:val="single" w:sz="4" w:space="0" w:color="auto"/>
              <w:right w:val="single" w:sz="8" w:space="0" w:color="auto"/>
            </w:tcBorders>
            <w:shd w:val="clear" w:color="auto" w:fill="auto"/>
            <w:noWrap/>
            <w:vAlign w:val="center"/>
            <w:hideMark/>
          </w:tcPr>
          <w:p w:rsidR="002128DF" w:rsidRPr="004F5F7F" w:rsidRDefault="002128DF" w:rsidP="002128DF">
            <w:pPr>
              <w:jc w:val="right"/>
              <w:rPr>
                <w:rFonts w:ascii="Calibri" w:hAnsi="Calibri" w:cs="Calibri"/>
                <w:color w:val="000000"/>
                <w:sz w:val="17"/>
                <w:szCs w:val="17"/>
              </w:rPr>
            </w:pPr>
            <w:r w:rsidRPr="004F5F7F">
              <w:rPr>
                <w:rFonts w:ascii="Calibri" w:hAnsi="Calibri" w:cs="Calibri"/>
                <w:color w:val="000000"/>
                <w:sz w:val="17"/>
                <w:szCs w:val="17"/>
              </w:rPr>
              <w:t>55,41%</w:t>
            </w:r>
          </w:p>
        </w:tc>
        <w:tc>
          <w:tcPr>
            <w:tcW w:w="815" w:type="dxa"/>
            <w:tcBorders>
              <w:top w:val="nil"/>
              <w:left w:val="nil"/>
              <w:bottom w:val="single" w:sz="4" w:space="0" w:color="auto"/>
              <w:right w:val="single" w:sz="8" w:space="0" w:color="auto"/>
            </w:tcBorders>
            <w:shd w:val="clear" w:color="auto" w:fill="auto"/>
            <w:noWrap/>
            <w:vAlign w:val="center"/>
            <w:hideMark/>
          </w:tcPr>
          <w:p w:rsidR="002128DF" w:rsidRPr="004F5F7F" w:rsidRDefault="002128DF" w:rsidP="002128DF">
            <w:pPr>
              <w:jc w:val="right"/>
              <w:rPr>
                <w:rFonts w:ascii="Calibri" w:hAnsi="Calibri" w:cs="Calibri"/>
                <w:color w:val="000000"/>
                <w:sz w:val="17"/>
                <w:szCs w:val="17"/>
              </w:rPr>
            </w:pPr>
            <w:r w:rsidRPr="004F5F7F">
              <w:rPr>
                <w:rFonts w:ascii="Calibri" w:hAnsi="Calibri" w:cs="Calibri"/>
                <w:color w:val="000000"/>
                <w:sz w:val="17"/>
                <w:szCs w:val="17"/>
              </w:rPr>
              <w:t>21,58%</w:t>
            </w:r>
          </w:p>
        </w:tc>
      </w:tr>
      <w:tr w:rsidR="002128DF" w:rsidRPr="004F5F7F" w:rsidTr="002128DF">
        <w:trPr>
          <w:trHeight w:val="609"/>
          <w:jc w:val="center"/>
        </w:trPr>
        <w:tc>
          <w:tcPr>
            <w:tcW w:w="504" w:type="dxa"/>
            <w:tcBorders>
              <w:top w:val="nil"/>
              <w:left w:val="single" w:sz="8" w:space="0" w:color="auto"/>
              <w:bottom w:val="single" w:sz="4" w:space="0" w:color="auto"/>
              <w:right w:val="single" w:sz="8" w:space="0" w:color="auto"/>
            </w:tcBorders>
            <w:shd w:val="clear" w:color="auto" w:fill="auto"/>
            <w:vAlign w:val="center"/>
            <w:hideMark/>
          </w:tcPr>
          <w:p w:rsidR="002128DF" w:rsidRPr="004F5F7F" w:rsidRDefault="002128DF" w:rsidP="002128DF">
            <w:pPr>
              <w:jc w:val="center"/>
              <w:rPr>
                <w:rFonts w:ascii="Calibri" w:hAnsi="Calibri" w:cs="Calibri"/>
                <w:sz w:val="17"/>
                <w:szCs w:val="17"/>
              </w:rPr>
            </w:pPr>
            <w:r w:rsidRPr="004F5F7F">
              <w:rPr>
                <w:rFonts w:ascii="Calibri" w:hAnsi="Calibri" w:cs="Calibri"/>
                <w:sz w:val="17"/>
                <w:szCs w:val="17"/>
              </w:rPr>
              <w:t>61</w:t>
            </w:r>
          </w:p>
        </w:tc>
        <w:tc>
          <w:tcPr>
            <w:tcW w:w="1896" w:type="dxa"/>
            <w:tcBorders>
              <w:top w:val="nil"/>
              <w:left w:val="nil"/>
              <w:bottom w:val="single" w:sz="4" w:space="0" w:color="auto"/>
              <w:right w:val="single" w:sz="8" w:space="0" w:color="auto"/>
            </w:tcBorders>
            <w:shd w:val="clear" w:color="auto" w:fill="auto"/>
            <w:vAlign w:val="center"/>
            <w:hideMark/>
          </w:tcPr>
          <w:p w:rsidR="002128DF" w:rsidRPr="004F5F7F" w:rsidRDefault="002128DF" w:rsidP="002128DF">
            <w:pPr>
              <w:rPr>
                <w:rFonts w:ascii="Calibri" w:hAnsi="Calibri" w:cs="Calibri"/>
                <w:sz w:val="17"/>
                <w:szCs w:val="17"/>
              </w:rPr>
            </w:pPr>
            <w:r w:rsidRPr="004F5F7F">
              <w:rPr>
                <w:rFonts w:ascii="Calibri" w:hAnsi="Calibri" w:cs="Calibri"/>
                <w:sz w:val="17"/>
                <w:szCs w:val="17"/>
              </w:rPr>
              <w:t>Αμοιβές αιρετών και τρίτων</w:t>
            </w:r>
          </w:p>
        </w:tc>
        <w:tc>
          <w:tcPr>
            <w:tcW w:w="1207" w:type="dxa"/>
            <w:tcBorders>
              <w:top w:val="nil"/>
              <w:left w:val="nil"/>
              <w:bottom w:val="single" w:sz="4" w:space="0" w:color="auto"/>
              <w:right w:val="single" w:sz="8" w:space="0" w:color="auto"/>
            </w:tcBorders>
            <w:shd w:val="clear" w:color="auto" w:fill="auto"/>
            <w:vAlign w:val="center"/>
            <w:hideMark/>
          </w:tcPr>
          <w:p w:rsidR="002128DF" w:rsidRPr="004F5F7F" w:rsidRDefault="002128DF" w:rsidP="002128DF">
            <w:pPr>
              <w:jc w:val="right"/>
              <w:rPr>
                <w:rFonts w:ascii="Calibri" w:hAnsi="Calibri" w:cs="Calibri"/>
                <w:sz w:val="17"/>
                <w:szCs w:val="17"/>
              </w:rPr>
            </w:pPr>
            <w:r w:rsidRPr="004F5F7F">
              <w:rPr>
                <w:rFonts w:ascii="Calibri" w:hAnsi="Calibri" w:cs="Calibri"/>
                <w:sz w:val="17"/>
                <w:szCs w:val="17"/>
              </w:rPr>
              <w:t>693.488</w:t>
            </w:r>
          </w:p>
        </w:tc>
        <w:tc>
          <w:tcPr>
            <w:tcW w:w="1364" w:type="dxa"/>
            <w:tcBorders>
              <w:top w:val="nil"/>
              <w:left w:val="nil"/>
              <w:bottom w:val="single" w:sz="4" w:space="0" w:color="auto"/>
              <w:right w:val="single" w:sz="8" w:space="0" w:color="auto"/>
            </w:tcBorders>
            <w:shd w:val="clear" w:color="auto" w:fill="auto"/>
            <w:vAlign w:val="center"/>
            <w:hideMark/>
          </w:tcPr>
          <w:p w:rsidR="002128DF" w:rsidRPr="004F5F7F" w:rsidRDefault="002128DF" w:rsidP="002128DF">
            <w:pPr>
              <w:jc w:val="right"/>
              <w:rPr>
                <w:rFonts w:ascii="Calibri" w:hAnsi="Calibri" w:cs="Calibri"/>
                <w:sz w:val="17"/>
                <w:szCs w:val="17"/>
              </w:rPr>
            </w:pPr>
            <w:r w:rsidRPr="004F5F7F">
              <w:rPr>
                <w:rFonts w:ascii="Calibri" w:hAnsi="Calibri" w:cs="Calibri"/>
                <w:sz w:val="17"/>
                <w:szCs w:val="17"/>
              </w:rPr>
              <w:t>364.674</w:t>
            </w:r>
          </w:p>
        </w:tc>
        <w:tc>
          <w:tcPr>
            <w:tcW w:w="1120" w:type="dxa"/>
            <w:tcBorders>
              <w:top w:val="nil"/>
              <w:left w:val="nil"/>
              <w:bottom w:val="single" w:sz="4" w:space="0" w:color="auto"/>
              <w:right w:val="single" w:sz="8" w:space="0" w:color="auto"/>
            </w:tcBorders>
            <w:shd w:val="clear" w:color="auto" w:fill="auto"/>
            <w:vAlign w:val="center"/>
            <w:hideMark/>
          </w:tcPr>
          <w:p w:rsidR="002128DF" w:rsidRPr="004F5F7F" w:rsidRDefault="002128DF" w:rsidP="002128DF">
            <w:pPr>
              <w:jc w:val="right"/>
              <w:rPr>
                <w:rFonts w:ascii="Calibri" w:hAnsi="Calibri" w:cs="Calibri"/>
                <w:sz w:val="17"/>
                <w:szCs w:val="17"/>
              </w:rPr>
            </w:pPr>
            <w:r w:rsidRPr="004F5F7F">
              <w:rPr>
                <w:rFonts w:ascii="Calibri" w:hAnsi="Calibri" w:cs="Calibri"/>
                <w:sz w:val="17"/>
                <w:szCs w:val="17"/>
              </w:rPr>
              <w:t>350.948</w:t>
            </w:r>
          </w:p>
        </w:tc>
        <w:tc>
          <w:tcPr>
            <w:tcW w:w="1101" w:type="dxa"/>
            <w:tcBorders>
              <w:top w:val="nil"/>
              <w:left w:val="nil"/>
              <w:bottom w:val="single" w:sz="4" w:space="0" w:color="auto"/>
              <w:right w:val="single" w:sz="8" w:space="0" w:color="auto"/>
            </w:tcBorders>
            <w:shd w:val="clear" w:color="auto" w:fill="auto"/>
            <w:vAlign w:val="center"/>
            <w:hideMark/>
          </w:tcPr>
          <w:p w:rsidR="002128DF" w:rsidRPr="004F5F7F" w:rsidRDefault="002128DF" w:rsidP="002128DF">
            <w:pPr>
              <w:jc w:val="right"/>
              <w:rPr>
                <w:rFonts w:ascii="Calibri" w:hAnsi="Calibri" w:cs="Calibri"/>
                <w:sz w:val="17"/>
                <w:szCs w:val="17"/>
              </w:rPr>
            </w:pPr>
            <w:r w:rsidRPr="004F5F7F">
              <w:rPr>
                <w:rFonts w:ascii="Calibri" w:hAnsi="Calibri" w:cs="Calibri"/>
                <w:sz w:val="17"/>
                <w:szCs w:val="17"/>
              </w:rPr>
              <w:t>538.464</w:t>
            </w:r>
          </w:p>
        </w:tc>
        <w:tc>
          <w:tcPr>
            <w:tcW w:w="1198" w:type="dxa"/>
            <w:tcBorders>
              <w:top w:val="nil"/>
              <w:left w:val="nil"/>
              <w:bottom w:val="single" w:sz="4" w:space="0" w:color="auto"/>
              <w:right w:val="single" w:sz="8" w:space="0" w:color="auto"/>
            </w:tcBorders>
            <w:shd w:val="clear" w:color="auto" w:fill="auto"/>
            <w:vAlign w:val="center"/>
            <w:hideMark/>
          </w:tcPr>
          <w:p w:rsidR="002128DF" w:rsidRPr="004F5F7F" w:rsidRDefault="002128DF" w:rsidP="002128DF">
            <w:pPr>
              <w:jc w:val="right"/>
              <w:rPr>
                <w:rFonts w:ascii="Calibri" w:hAnsi="Calibri" w:cs="Calibri"/>
                <w:sz w:val="17"/>
                <w:szCs w:val="17"/>
              </w:rPr>
            </w:pPr>
            <w:r w:rsidRPr="004F5F7F">
              <w:rPr>
                <w:rFonts w:ascii="Calibri" w:hAnsi="Calibri" w:cs="Calibri"/>
                <w:sz w:val="17"/>
                <w:szCs w:val="17"/>
              </w:rPr>
              <w:t>583.904</w:t>
            </w:r>
          </w:p>
        </w:tc>
        <w:tc>
          <w:tcPr>
            <w:tcW w:w="815" w:type="dxa"/>
            <w:tcBorders>
              <w:top w:val="nil"/>
              <w:left w:val="nil"/>
              <w:bottom w:val="single" w:sz="4" w:space="0" w:color="auto"/>
              <w:right w:val="single" w:sz="8" w:space="0" w:color="auto"/>
            </w:tcBorders>
            <w:shd w:val="clear" w:color="auto" w:fill="auto"/>
            <w:noWrap/>
            <w:vAlign w:val="center"/>
            <w:hideMark/>
          </w:tcPr>
          <w:p w:rsidR="002128DF" w:rsidRPr="004F5F7F" w:rsidRDefault="002128DF" w:rsidP="002128DF">
            <w:pPr>
              <w:jc w:val="right"/>
              <w:rPr>
                <w:rFonts w:ascii="Calibri" w:hAnsi="Calibri" w:cs="Calibri"/>
                <w:color w:val="000000"/>
                <w:sz w:val="17"/>
                <w:szCs w:val="17"/>
              </w:rPr>
            </w:pPr>
            <w:r w:rsidRPr="004F5F7F">
              <w:rPr>
                <w:rFonts w:ascii="Calibri" w:hAnsi="Calibri" w:cs="Calibri"/>
                <w:color w:val="000000"/>
                <w:sz w:val="17"/>
                <w:szCs w:val="17"/>
              </w:rPr>
              <w:t>5,52%</w:t>
            </w:r>
          </w:p>
        </w:tc>
        <w:tc>
          <w:tcPr>
            <w:tcW w:w="815" w:type="dxa"/>
            <w:tcBorders>
              <w:top w:val="nil"/>
              <w:left w:val="nil"/>
              <w:bottom w:val="single" w:sz="4" w:space="0" w:color="auto"/>
              <w:right w:val="single" w:sz="8" w:space="0" w:color="auto"/>
            </w:tcBorders>
            <w:shd w:val="clear" w:color="auto" w:fill="auto"/>
            <w:noWrap/>
            <w:vAlign w:val="center"/>
            <w:hideMark/>
          </w:tcPr>
          <w:p w:rsidR="002128DF" w:rsidRPr="004F5F7F" w:rsidRDefault="002128DF" w:rsidP="002128DF">
            <w:pPr>
              <w:jc w:val="right"/>
              <w:rPr>
                <w:rFonts w:ascii="Calibri" w:hAnsi="Calibri" w:cs="Calibri"/>
                <w:color w:val="000000"/>
                <w:sz w:val="17"/>
                <w:szCs w:val="17"/>
              </w:rPr>
            </w:pPr>
            <w:r w:rsidRPr="004F5F7F">
              <w:rPr>
                <w:rFonts w:ascii="Calibri" w:hAnsi="Calibri" w:cs="Calibri"/>
                <w:color w:val="000000"/>
                <w:sz w:val="17"/>
                <w:szCs w:val="17"/>
              </w:rPr>
              <w:t>2,15%</w:t>
            </w:r>
          </w:p>
        </w:tc>
      </w:tr>
      <w:tr w:rsidR="002128DF" w:rsidRPr="004F5F7F" w:rsidTr="002128DF">
        <w:trPr>
          <w:trHeight w:val="390"/>
          <w:jc w:val="center"/>
        </w:trPr>
        <w:tc>
          <w:tcPr>
            <w:tcW w:w="504" w:type="dxa"/>
            <w:tcBorders>
              <w:top w:val="nil"/>
              <w:left w:val="single" w:sz="8" w:space="0" w:color="auto"/>
              <w:bottom w:val="single" w:sz="4" w:space="0" w:color="auto"/>
              <w:right w:val="single" w:sz="8" w:space="0" w:color="auto"/>
            </w:tcBorders>
            <w:shd w:val="clear" w:color="auto" w:fill="auto"/>
            <w:vAlign w:val="center"/>
            <w:hideMark/>
          </w:tcPr>
          <w:p w:rsidR="002128DF" w:rsidRPr="004F5F7F" w:rsidRDefault="002128DF" w:rsidP="002128DF">
            <w:pPr>
              <w:jc w:val="center"/>
              <w:rPr>
                <w:rFonts w:ascii="Calibri" w:hAnsi="Calibri" w:cs="Calibri"/>
                <w:sz w:val="17"/>
                <w:szCs w:val="17"/>
              </w:rPr>
            </w:pPr>
            <w:r w:rsidRPr="004F5F7F">
              <w:rPr>
                <w:rFonts w:ascii="Calibri" w:hAnsi="Calibri" w:cs="Calibri"/>
                <w:sz w:val="17"/>
                <w:szCs w:val="17"/>
              </w:rPr>
              <w:t>62</w:t>
            </w:r>
          </w:p>
        </w:tc>
        <w:tc>
          <w:tcPr>
            <w:tcW w:w="1896" w:type="dxa"/>
            <w:tcBorders>
              <w:top w:val="nil"/>
              <w:left w:val="nil"/>
              <w:bottom w:val="single" w:sz="4" w:space="0" w:color="auto"/>
              <w:right w:val="single" w:sz="8" w:space="0" w:color="auto"/>
            </w:tcBorders>
            <w:shd w:val="clear" w:color="auto" w:fill="auto"/>
            <w:vAlign w:val="center"/>
            <w:hideMark/>
          </w:tcPr>
          <w:p w:rsidR="002128DF" w:rsidRPr="004F5F7F" w:rsidRDefault="002128DF" w:rsidP="002128DF">
            <w:pPr>
              <w:rPr>
                <w:rFonts w:ascii="Calibri" w:hAnsi="Calibri" w:cs="Calibri"/>
                <w:sz w:val="17"/>
                <w:szCs w:val="17"/>
              </w:rPr>
            </w:pPr>
            <w:r w:rsidRPr="004F5F7F">
              <w:rPr>
                <w:rFonts w:ascii="Calibri" w:hAnsi="Calibri" w:cs="Calibri"/>
                <w:sz w:val="17"/>
                <w:szCs w:val="17"/>
              </w:rPr>
              <w:t>Παροχές τρίτων</w:t>
            </w:r>
          </w:p>
        </w:tc>
        <w:tc>
          <w:tcPr>
            <w:tcW w:w="1207" w:type="dxa"/>
            <w:tcBorders>
              <w:top w:val="nil"/>
              <w:left w:val="nil"/>
              <w:bottom w:val="single" w:sz="4" w:space="0" w:color="auto"/>
              <w:right w:val="single" w:sz="8" w:space="0" w:color="auto"/>
            </w:tcBorders>
            <w:shd w:val="clear" w:color="auto" w:fill="auto"/>
            <w:vAlign w:val="center"/>
            <w:hideMark/>
          </w:tcPr>
          <w:p w:rsidR="002128DF" w:rsidRPr="004F5F7F" w:rsidRDefault="002128DF" w:rsidP="002128DF">
            <w:pPr>
              <w:jc w:val="right"/>
              <w:rPr>
                <w:rFonts w:ascii="Calibri" w:hAnsi="Calibri" w:cs="Calibri"/>
                <w:sz w:val="17"/>
                <w:szCs w:val="17"/>
              </w:rPr>
            </w:pPr>
            <w:r w:rsidRPr="004F5F7F">
              <w:rPr>
                <w:rFonts w:ascii="Calibri" w:hAnsi="Calibri" w:cs="Calibri"/>
                <w:sz w:val="17"/>
                <w:szCs w:val="17"/>
              </w:rPr>
              <w:t>1.789.911</w:t>
            </w:r>
          </w:p>
        </w:tc>
        <w:tc>
          <w:tcPr>
            <w:tcW w:w="1364" w:type="dxa"/>
            <w:tcBorders>
              <w:top w:val="nil"/>
              <w:left w:val="nil"/>
              <w:bottom w:val="single" w:sz="4" w:space="0" w:color="auto"/>
              <w:right w:val="single" w:sz="8" w:space="0" w:color="auto"/>
            </w:tcBorders>
            <w:shd w:val="clear" w:color="auto" w:fill="auto"/>
            <w:vAlign w:val="center"/>
            <w:hideMark/>
          </w:tcPr>
          <w:p w:rsidR="002128DF" w:rsidRPr="004F5F7F" w:rsidRDefault="002128DF" w:rsidP="002128DF">
            <w:pPr>
              <w:jc w:val="right"/>
              <w:rPr>
                <w:rFonts w:ascii="Calibri" w:hAnsi="Calibri" w:cs="Calibri"/>
                <w:sz w:val="17"/>
                <w:szCs w:val="17"/>
              </w:rPr>
            </w:pPr>
            <w:r w:rsidRPr="004F5F7F">
              <w:rPr>
                <w:rFonts w:ascii="Calibri" w:hAnsi="Calibri" w:cs="Calibri"/>
                <w:sz w:val="17"/>
                <w:szCs w:val="17"/>
              </w:rPr>
              <w:t>1.249.505</w:t>
            </w:r>
          </w:p>
        </w:tc>
        <w:tc>
          <w:tcPr>
            <w:tcW w:w="1120" w:type="dxa"/>
            <w:tcBorders>
              <w:top w:val="nil"/>
              <w:left w:val="nil"/>
              <w:bottom w:val="single" w:sz="4" w:space="0" w:color="auto"/>
              <w:right w:val="single" w:sz="8" w:space="0" w:color="auto"/>
            </w:tcBorders>
            <w:shd w:val="clear" w:color="auto" w:fill="auto"/>
            <w:vAlign w:val="center"/>
            <w:hideMark/>
          </w:tcPr>
          <w:p w:rsidR="002128DF" w:rsidRPr="004F5F7F" w:rsidRDefault="002128DF" w:rsidP="002128DF">
            <w:pPr>
              <w:jc w:val="right"/>
              <w:rPr>
                <w:rFonts w:ascii="Calibri" w:hAnsi="Calibri" w:cs="Calibri"/>
                <w:sz w:val="17"/>
                <w:szCs w:val="17"/>
              </w:rPr>
            </w:pPr>
            <w:r w:rsidRPr="004F5F7F">
              <w:rPr>
                <w:rFonts w:ascii="Calibri" w:hAnsi="Calibri" w:cs="Calibri"/>
                <w:sz w:val="17"/>
                <w:szCs w:val="17"/>
              </w:rPr>
              <w:t>1.175.877</w:t>
            </w:r>
          </w:p>
        </w:tc>
        <w:tc>
          <w:tcPr>
            <w:tcW w:w="1101" w:type="dxa"/>
            <w:tcBorders>
              <w:top w:val="nil"/>
              <w:left w:val="nil"/>
              <w:bottom w:val="single" w:sz="4" w:space="0" w:color="auto"/>
              <w:right w:val="single" w:sz="8" w:space="0" w:color="auto"/>
            </w:tcBorders>
            <w:shd w:val="clear" w:color="auto" w:fill="auto"/>
            <w:vAlign w:val="center"/>
            <w:hideMark/>
          </w:tcPr>
          <w:p w:rsidR="002128DF" w:rsidRPr="004F5F7F" w:rsidRDefault="002128DF" w:rsidP="002128DF">
            <w:pPr>
              <w:jc w:val="right"/>
              <w:rPr>
                <w:rFonts w:ascii="Calibri" w:hAnsi="Calibri" w:cs="Calibri"/>
                <w:sz w:val="17"/>
                <w:szCs w:val="17"/>
              </w:rPr>
            </w:pPr>
            <w:r w:rsidRPr="004F5F7F">
              <w:rPr>
                <w:rFonts w:ascii="Calibri" w:hAnsi="Calibri" w:cs="Calibri"/>
                <w:sz w:val="17"/>
                <w:szCs w:val="17"/>
              </w:rPr>
              <w:t>1.578.005</w:t>
            </w:r>
          </w:p>
        </w:tc>
        <w:tc>
          <w:tcPr>
            <w:tcW w:w="1198" w:type="dxa"/>
            <w:tcBorders>
              <w:top w:val="nil"/>
              <w:left w:val="nil"/>
              <w:bottom w:val="single" w:sz="4" w:space="0" w:color="auto"/>
              <w:right w:val="single" w:sz="8" w:space="0" w:color="auto"/>
            </w:tcBorders>
            <w:shd w:val="clear" w:color="auto" w:fill="auto"/>
            <w:vAlign w:val="center"/>
            <w:hideMark/>
          </w:tcPr>
          <w:p w:rsidR="002128DF" w:rsidRPr="004F5F7F" w:rsidRDefault="002128DF" w:rsidP="002128DF">
            <w:pPr>
              <w:jc w:val="right"/>
              <w:rPr>
                <w:rFonts w:ascii="Calibri" w:hAnsi="Calibri" w:cs="Calibri"/>
                <w:sz w:val="17"/>
                <w:szCs w:val="17"/>
              </w:rPr>
            </w:pPr>
            <w:r w:rsidRPr="004F5F7F">
              <w:rPr>
                <w:rFonts w:ascii="Calibri" w:hAnsi="Calibri" w:cs="Calibri"/>
                <w:sz w:val="17"/>
                <w:szCs w:val="17"/>
              </w:rPr>
              <w:t>1.713.640</w:t>
            </w:r>
          </w:p>
        </w:tc>
        <w:tc>
          <w:tcPr>
            <w:tcW w:w="815" w:type="dxa"/>
            <w:tcBorders>
              <w:top w:val="nil"/>
              <w:left w:val="nil"/>
              <w:bottom w:val="single" w:sz="4" w:space="0" w:color="auto"/>
              <w:right w:val="single" w:sz="8" w:space="0" w:color="auto"/>
            </w:tcBorders>
            <w:shd w:val="clear" w:color="auto" w:fill="auto"/>
            <w:noWrap/>
            <w:vAlign w:val="center"/>
            <w:hideMark/>
          </w:tcPr>
          <w:p w:rsidR="002128DF" w:rsidRPr="004F5F7F" w:rsidRDefault="002128DF" w:rsidP="002128DF">
            <w:pPr>
              <w:jc w:val="right"/>
              <w:rPr>
                <w:rFonts w:ascii="Calibri" w:hAnsi="Calibri" w:cs="Calibri"/>
                <w:color w:val="000000"/>
                <w:sz w:val="17"/>
                <w:szCs w:val="17"/>
              </w:rPr>
            </w:pPr>
            <w:r w:rsidRPr="004F5F7F">
              <w:rPr>
                <w:rFonts w:ascii="Calibri" w:hAnsi="Calibri" w:cs="Calibri"/>
                <w:color w:val="000000"/>
                <w:sz w:val="17"/>
                <w:szCs w:val="17"/>
              </w:rPr>
              <w:t>16,21%</w:t>
            </w:r>
          </w:p>
        </w:tc>
        <w:tc>
          <w:tcPr>
            <w:tcW w:w="815" w:type="dxa"/>
            <w:tcBorders>
              <w:top w:val="nil"/>
              <w:left w:val="nil"/>
              <w:bottom w:val="single" w:sz="4" w:space="0" w:color="auto"/>
              <w:right w:val="single" w:sz="8" w:space="0" w:color="auto"/>
            </w:tcBorders>
            <w:shd w:val="clear" w:color="auto" w:fill="auto"/>
            <w:noWrap/>
            <w:vAlign w:val="center"/>
            <w:hideMark/>
          </w:tcPr>
          <w:p w:rsidR="002128DF" w:rsidRPr="004F5F7F" w:rsidRDefault="002128DF" w:rsidP="002128DF">
            <w:pPr>
              <w:jc w:val="right"/>
              <w:rPr>
                <w:rFonts w:ascii="Calibri" w:hAnsi="Calibri" w:cs="Calibri"/>
                <w:color w:val="000000"/>
                <w:sz w:val="17"/>
                <w:szCs w:val="17"/>
              </w:rPr>
            </w:pPr>
            <w:r w:rsidRPr="004F5F7F">
              <w:rPr>
                <w:rFonts w:ascii="Calibri" w:hAnsi="Calibri" w:cs="Calibri"/>
                <w:color w:val="000000"/>
                <w:sz w:val="17"/>
                <w:szCs w:val="17"/>
              </w:rPr>
              <w:t>6,31%</w:t>
            </w:r>
          </w:p>
        </w:tc>
      </w:tr>
      <w:tr w:rsidR="002128DF" w:rsidRPr="004F5F7F" w:rsidTr="002128DF">
        <w:trPr>
          <w:trHeight w:val="270"/>
          <w:jc w:val="center"/>
        </w:trPr>
        <w:tc>
          <w:tcPr>
            <w:tcW w:w="504" w:type="dxa"/>
            <w:tcBorders>
              <w:top w:val="nil"/>
              <w:left w:val="single" w:sz="8" w:space="0" w:color="auto"/>
              <w:bottom w:val="single" w:sz="4" w:space="0" w:color="auto"/>
              <w:right w:val="single" w:sz="8" w:space="0" w:color="auto"/>
            </w:tcBorders>
            <w:shd w:val="clear" w:color="auto" w:fill="auto"/>
            <w:vAlign w:val="center"/>
            <w:hideMark/>
          </w:tcPr>
          <w:p w:rsidR="002128DF" w:rsidRPr="004F5F7F" w:rsidRDefault="002128DF" w:rsidP="002128DF">
            <w:pPr>
              <w:jc w:val="center"/>
              <w:rPr>
                <w:rFonts w:ascii="Calibri" w:hAnsi="Calibri" w:cs="Calibri"/>
                <w:sz w:val="17"/>
                <w:szCs w:val="17"/>
              </w:rPr>
            </w:pPr>
            <w:r w:rsidRPr="004F5F7F">
              <w:rPr>
                <w:rFonts w:ascii="Calibri" w:hAnsi="Calibri" w:cs="Calibri"/>
                <w:sz w:val="17"/>
                <w:szCs w:val="17"/>
              </w:rPr>
              <w:t>63</w:t>
            </w:r>
          </w:p>
        </w:tc>
        <w:tc>
          <w:tcPr>
            <w:tcW w:w="1896" w:type="dxa"/>
            <w:tcBorders>
              <w:top w:val="nil"/>
              <w:left w:val="nil"/>
              <w:bottom w:val="single" w:sz="4" w:space="0" w:color="auto"/>
              <w:right w:val="single" w:sz="8" w:space="0" w:color="auto"/>
            </w:tcBorders>
            <w:shd w:val="clear" w:color="auto" w:fill="auto"/>
            <w:vAlign w:val="center"/>
            <w:hideMark/>
          </w:tcPr>
          <w:p w:rsidR="002128DF" w:rsidRPr="004F5F7F" w:rsidRDefault="002128DF" w:rsidP="002128DF">
            <w:pPr>
              <w:rPr>
                <w:rFonts w:ascii="Calibri" w:hAnsi="Calibri" w:cs="Calibri"/>
                <w:sz w:val="17"/>
                <w:szCs w:val="17"/>
              </w:rPr>
            </w:pPr>
            <w:r w:rsidRPr="004F5F7F">
              <w:rPr>
                <w:rFonts w:ascii="Calibri" w:hAnsi="Calibri" w:cs="Calibri"/>
                <w:sz w:val="17"/>
                <w:szCs w:val="17"/>
              </w:rPr>
              <w:t xml:space="preserve">Φόροι </w:t>
            </w:r>
            <w:r>
              <w:rPr>
                <w:rFonts w:ascii="Calibri" w:hAnsi="Calibri" w:cs="Calibri"/>
                <w:sz w:val="17"/>
                <w:szCs w:val="17"/>
              </w:rPr>
              <w:t>–</w:t>
            </w:r>
            <w:r w:rsidRPr="004F5F7F">
              <w:rPr>
                <w:rFonts w:ascii="Calibri" w:hAnsi="Calibri" w:cs="Calibri"/>
                <w:sz w:val="17"/>
                <w:szCs w:val="17"/>
              </w:rPr>
              <w:t xml:space="preserve"> τέλη</w:t>
            </w:r>
          </w:p>
        </w:tc>
        <w:tc>
          <w:tcPr>
            <w:tcW w:w="1207" w:type="dxa"/>
            <w:tcBorders>
              <w:top w:val="nil"/>
              <w:left w:val="nil"/>
              <w:bottom w:val="single" w:sz="4" w:space="0" w:color="auto"/>
              <w:right w:val="single" w:sz="8" w:space="0" w:color="auto"/>
            </w:tcBorders>
            <w:shd w:val="clear" w:color="auto" w:fill="auto"/>
            <w:vAlign w:val="center"/>
            <w:hideMark/>
          </w:tcPr>
          <w:p w:rsidR="002128DF" w:rsidRPr="004F5F7F" w:rsidRDefault="002128DF" w:rsidP="002128DF">
            <w:pPr>
              <w:jc w:val="right"/>
              <w:rPr>
                <w:rFonts w:ascii="Calibri" w:hAnsi="Calibri" w:cs="Calibri"/>
                <w:sz w:val="17"/>
                <w:szCs w:val="17"/>
              </w:rPr>
            </w:pPr>
            <w:r w:rsidRPr="004F5F7F">
              <w:rPr>
                <w:rFonts w:ascii="Calibri" w:hAnsi="Calibri" w:cs="Calibri"/>
                <w:sz w:val="17"/>
                <w:szCs w:val="17"/>
              </w:rPr>
              <w:t>28.415</w:t>
            </w:r>
          </w:p>
        </w:tc>
        <w:tc>
          <w:tcPr>
            <w:tcW w:w="1364" w:type="dxa"/>
            <w:tcBorders>
              <w:top w:val="nil"/>
              <w:left w:val="nil"/>
              <w:bottom w:val="single" w:sz="4" w:space="0" w:color="auto"/>
              <w:right w:val="single" w:sz="8" w:space="0" w:color="auto"/>
            </w:tcBorders>
            <w:shd w:val="clear" w:color="auto" w:fill="auto"/>
            <w:vAlign w:val="center"/>
            <w:hideMark/>
          </w:tcPr>
          <w:p w:rsidR="002128DF" w:rsidRPr="004F5F7F" w:rsidRDefault="002128DF" w:rsidP="002128DF">
            <w:pPr>
              <w:jc w:val="right"/>
              <w:rPr>
                <w:rFonts w:ascii="Calibri" w:hAnsi="Calibri" w:cs="Calibri"/>
                <w:sz w:val="17"/>
                <w:szCs w:val="17"/>
              </w:rPr>
            </w:pPr>
            <w:r w:rsidRPr="004F5F7F">
              <w:rPr>
                <w:rFonts w:ascii="Calibri" w:hAnsi="Calibri" w:cs="Calibri"/>
                <w:sz w:val="17"/>
                <w:szCs w:val="17"/>
              </w:rPr>
              <w:t>4.623</w:t>
            </w:r>
          </w:p>
        </w:tc>
        <w:tc>
          <w:tcPr>
            <w:tcW w:w="1120" w:type="dxa"/>
            <w:tcBorders>
              <w:top w:val="nil"/>
              <w:left w:val="nil"/>
              <w:bottom w:val="single" w:sz="4" w:space="0" w:color="auto"/>
              <w:right w:val="single" w:sz="8" w:space="0" w:color="auto"/>
            </w:tcBorders>
            <w:shd w:val="clear" w:color="auto" w:fill="auto"/>
            <w:vAlign w:val="center"/>
            <w:hideMark/>
          </w:tcPr>
          <w:p w:rsidR="002128DF" w:rsidRPr="004F5F7F" w:rsidRDefault="002128DF" w:rsidP="002128DF">
            <w:pPr>
              <w:jc w:val="right"/>
              <w:rPr>
                <w:rFonts w:ascii="Calibri" w:hAnsi="Calibri" w:cs="Calibri"/>
                <w:sz w:val="17"/>
                <w:szCs w:val="17"/>
              </w:rPr>
            </w:pPr>
            <w:r w:rsidRPr="004F5F7F">
              <w:rPr>
                <w:rFonts w:ascii="Calibri" w:hAnsi="Calibri" w:cs="Calibri"/>
                <w:sz w:val="17"/>
                <w:szCs w:val="17"/>
              </w:rPr>
              <w:t>4.623</w:t>
            </w:r>
          </w:p>
        </w:tc>
        <w:tc>
          <w:tcPr>
            <w:tcW w:w="1101" w:type="dxa"/>
            <w:tcBorders>
              <w:top w:val="nil"/>
              <w:left w:val="nil"/>
              <w:bottom w:val="single" w:sz="4" w:space="0" w:color="auto"/>
              <w:right w:val="single" w:sz="8" w:space="0" w:color="auto"/>
            </w:tcBorders>
            <w:shd w:val="clear" w:color="auto" w:fill="auto"/>
            <w:vAlign w:val="center"/>
            <w:hideMark/>
          </w:tcPr>
          <w:p w:rsidR="002128DF" w:rsidRPr="004F5F7F" w:rsidRDefault="002128DF" w:rsidP="002128DF">
            <w:pPr>
              <w:jc w:val="right"/>
              <w:rPr>
                <w:rFonts w:ascii="Calibri" w:hAnsi="Calibri" w:cs="Calibri"/>
                <w:sz w:val="17"/>
                <w:szCs w:val="17"/>
              </w:rPr>
            </w:pPr>
            <w:r w:rsidRPr="004F5F7F">
              <w:rPr>
                <w:rFonts w:ascii="Calibri" w:hAnsi="Calibri" w:cs="Calibri"/>
                <w:sz w:val="17"/>
                <w:szCs w:val="17"/>
              </w:rPr>
              <w:t>24.137</w:t>
            </w:r>
          </w:p>
        </w:tc>
        <w:tc>
          <w:tcPr>
            <w:tcW w:w="1198" w:type="dxa"/>
            <w:tcBorders>
              <w:top w:val="nil"/>
              <w:left w:val="nil"/>
              <w:bottom w:val="single" w:sz="4" w:space="0" w:color="auto"/>
              <w:right w:val="single" w:sz="8" w:space="0" w:color="auto"/>
            </w:tcBorders>
            <w:shd w:val="clear" w:color="auto" w:fill="auto"/>
            <w:vAlign w:val="center"/>
            <w:hideMark/>
          </w:tcPr>
          <w:p w:rsidR="002128DF" w:rsidRPr="004F5F7F" w:rsidRDefault="002128DF" w:rsidP="002128DF">
            <w:pPr>
              <w:jc w:val="right"/>
              <w:rPr>
                <w:rFonts w:ascii="Calibri" w:hAnsi="Calibri" w:cs="Calibri"/>
                <w:sz w:val="17"/>
                <w:szCs w:val="17"/>
              </w:rPr>
            </w:pPr>
            <w:r w:rsidRPr="004F5F7F">
              <w:rPr>
                <w:rFonts w:ascii="Calibri" w:hAnsi="Calibri" w:cs="Calibri"/>
                <w:sz w:val="17"/>
                <w:szCs w:val="17"/>
              </w:rPr>
              <w:t>56.815</w:t>
            </w:r>
          </w:p>
        </w:tc>
        <w:tc>
          <w:tcPr>
            <w:tcW w:w="815" w:type="dxa"/>
            <w:tcBorders>
              <w:top w:val="nil"/>
              <w:left w:val="nil"/>
              <w:bottom w:val="single" w:sz="4" w:space="0" w:color="auto"/>
              <w:right w:val="single" w:sz="8" w:space="0" w:color="auto"/>
            </w:tcBorders>
            <w:shd w:val="clear" w:color="auto" w:fill="auto"/>
            <w:noWrap/>
            <w:vAlign w:val="center"/>
            <w:hideMark/>
          </w:tcPr>
          <w:p w:rsidR="002128DF" w:rsidRPr="004F5F7F" w:rsidRDefault="002128DF" w:rsidP="002128DF">
            <w:pPr>
              <w:jc w:val="right"/>
              <w:rPr>
                <w:rFonts w:ascii="Calibri" w:hAnsi="Calibri" w:cs="Calibri"/>
                <w:color w:val="000000"/>
                <w:sz w:val="17"/>
                <w:szCs w:val="17"/>
              </w:rPr>
            </w:pPr>
            <w:r w:rsidRPr="004F5F7F">
              <w:rPr>
                <w:rFonts w:ascii="Calibri" w:hAnsi="Calibri" w:cs="Calibri"/>
                <w:color w:val="000000"/>
                <w:sz w:val="17"/>
                <w:szCs w:val="17"/>
              </w:rPr>
              <w:t>0,54%</w:t>
            </w:r>
          </w:p>
        </w:tc>
        <w:tc>
          <w:tcPr>
            <w:tcW w:w="815" w:type="dxa"/>
            <w:tcBorders>
              <w:top w:val="nil"/>
              <w:left w:val="nil"/>
              <w:bottom w:val="single" w:sz="4" w:space="0" w:color="auto"/>
              <w:right w:val="single" w:sz="8" w:space="0" w:color="auto"/>
            </w:tcBorders>
            <w:shd w:val="clear" w:color="auto" w:fill="auto"/>
            <w:noWrap/>
            <w:vAlign w:val="center"/>
            <w:hideMark/>
          </w:tcPr>
          <w:p w:rsidR="002128DF" w:rsidRPr="004F5F7F" w:rsidRDefault="002128DF" w:rsidP="002128DF">
            <w:pPr>
              <w:jc w:val="right"/>
              <w:rPr>
                <w:rFonts w:ascii="Calibri" w:hAnsi="Calibri" w:cs="Calibri"/>
                <w:color w:val="000000"/>
                <w:sz w:val="17"/>
                <w:szCs w:val="17"/>
              </w:rPr>
            </w:pPr>
            <w:r w:rsidRPr="004F5F7F">
              <w:rPr>
                <w:rFonts w:ascii="Calibri" w:hAnsi="Calibri" w:cs="Calibri"/>
                <w:color w:val="000000"/>
                <w:sz w:val="17"/>
                <w:szCs w:val="17"/>
              </w:rPr>
              <w:t>0,21%</w:t>
            </w:r>
          </w:p>
        </w:tc>
      </w:tr>
      <w:tr w:rsidR="002128DF" w:rsidRPr="004F5F7F" w:rsidTr="002128DF">
        <w:trPr>
          <w:trHeight w:val="390"/>
          <w:jc w:val="center"/>
        </w:trPr>
        <w:tc>
          <w:tcPr>
            <w:tcW w:w="504" w:type="dxa"/>
            <w:tcBorders>
              <w:top w:val="nil"/>
              <w:left w:val="single" w:sz="8" w:space="0" w:color="auto"/>
              <w:bottom w:val="single" w:sz="4" w:space="0" w:color="auto"/>
              <w:right w:val="single" w:sz="8" w:space="0" w:color="auto"/>
            </w:tcBorders>
            <w:shd w:val="clear" w:color="auto" w:fill="auto"/>
            <w:vAlign w:val="center"/>
            <w:hideMark/>
          </w:tcPr>
          <w:p w:rsidR="002128DF" w:rsidRPr="004F5F7F" w:rsidRDefault="002128DF" w:rsidP="002128DF">
            <w:pPr>
              <w:jc w:val="center"/>
              <w:rPr>
                <w:rFonts w:ascii="Calibri" w:hAnsi="Calibri" w:cs="Calibri"/>
                <w:sz w:val="17"/>
                <w:szCs w:val="17"/>
              </w:rPr>
            </w:pPr>
            <w:r w:rsidRPr="004F5F7F">
              <w:rPr>
                <w:rFonts w:ascii="Calibri" w:hAnsi="Calibri" w:cs="Calibri"/>
                <w:sz w:val="17"/>
                <w:szCs w:val="17"/>
              </w:rPr>
              <w:t>64</w:t>
            </w:r>
          </w:p>
        </w:tc>
        <w:tc>
          <w:tcPr>
            <w:tcW w:w="1896" w:type="dxa"/>
            <w:tcBorders>
              <w:top w:val="nil"/>
              <w:left w:val="nil"/>
              <w:bottom w:val="single" w:sz="4" w:space="0" w:color="auto"/>
              <w:right w:val="single" w:sz="8" w:space="0" w:color="auto"/>
            </w:tcBorders>
            <w:shd w:val="clear" w:color="auto" w:fill="auto"/>
            <w:vAlign w:val="center"/>
            <w:hideMark/>
          </w:tcPr>
          <w:p w:rsidR="002128DF" w:rsidRPr="004F5F7F" w:rsidRDefault="002128DF" w:rsidP="002128DF">
            <w:pPr>
              <w:rPr>
                <w:rFonts w:ascii="Calibri" w:hAnsi="Calibri" w:cs="Calibri"/>
                <w:sz w:val="17"/>
                <w:szCs w:val="17"/>
              </w:rPr>
            </w:pPr>
            <w:r w:rsidRPr="004F5F7F">
              <w:rPr>
                <w:rFonts w:ascii="Calibri" w:hAnsi="Calibri" w:cs="Calibri"/>
                <w:sz w:val="17"/>
                <w:szCs w:val="17"/>
              </w:rPr>
              <w:t>Λοιπά Γενικά έξοδα</w:t>
            </w:r>
          </w:p>
        </w:tc>
        <w:tc>
          <w:tcPr>
            <w:tcW w:w="1207" w:type="dxa"/>
            <w:tcBorders>
              <w:top w:val="nil"/>
              <w:left w:val="nil"/>
              <w:bottom w:val="single" w:sz="4" w:space="0" w:color="auto"/>
              <w:right w:val="single" w:sz="8" w:space="0" w:color="auto"/>
            </w:tcBorders>
            <w:shd w:val="clear" w:color="auto" w:fill="auto"/>
            <w:vAlign w:val="center"/>
            <w:hideMark/>
          </w:tcPr>
          <w:p w:rsidR="002128DF" w:rsidRPr="004F5F7F" w:rsidRDefault="002128DF" w:rsidP="002128DF">
            <w:pPr>
              <w:jc w:val="right"/>
              <w:rPr>
                <w:rFonts w:ascii="Calibri" w:hAnsi="Calibri" w:cs="Calibri"/>
                <w:sz w:val="17"/>
                <w:szCs w:val="17"/>
              </w:rPr>
            </w:pPr>
            <w:r w:rsidRPr="004F5F7F">
              <w:rPr>
                <w:rFonts w:ascii="Calibri" w:hAnsi="Calibri" w:cs="Calibri"/>
                <w:sz w:val="17"/>
                <w:szCs w:val="17"/>
              </w:rPr>
              <w:t>230.528</w:t>
            </w:r>
          </w:p>
        </w:tc>
        <w:tc>
          <w:tcPr>
            <w:tcW w:w="1364" w:type="dxa"/>
            <w:tcBorders>
              <w:top w:val="nil"/>
              <w:left w:val="nil"/>
              <w:bottom w:val="single" w:sz="4" w:space="0" w:color="auto"/>
              <w:right w:val="single" w:sz="8" w:space="0" w:color="auto"/>
            </w:tcBorders>
            <w:shd w:val="clear" w:color="auto" w:fill="auto"/>
            <w:vAlign w:val="center"/>
            <w:hideMark/>
          </w:tcPr>
          <w:p w:rsidR="002128DF" w:rsidRPr="004F5F7F" w:rsidRDefault="002128DF" w:rsidP="002128DF">
            <w:pPr>
              <w:jc w:val="right"/>
              <w:rPr>
                <w:rFonts w:ascii="Calibri" w:hAnsi="Calibri" w:cs="Calibri"/>
                <w:sz w:val="17"/>
                <w:szCs w:val="17"/>
              </w:rPr>
            </w:pPr>
            <w:r w:rsidRPr="004F5F7F">
              <w:rPr>
                <w:rFonts w:ascii="Calibri" w:hAnsi="Calibri" w:cs="Calibri"/>
                <w:sz w:val="17"/>
                <w:szCs w:val="17"/>
              </w:rPr>
              <w:t>44.125</w:t>
            </w:r>
          </w:p>
        </w:tc>
        <w:tc>
          <w:tcPr>
            <w:tcW w:w="1120" w:type="dxa"/>
            <w:tcBorders>
              <w:top w:val="nil"/>
              <w:left w:val="nil"/>
              <w:bottom w:val="single" w:sz="4" w:space="0" w:color="auto"/>
              <w:right w:val="single" w:sz="8" w:space="0" w:color="auto"/>
            </w:tcBorders>
            <w:shd w:val="clear" w:color="auto" w:fill="auto"/>
            <w:vAlign w:val="center"/>
            <w:hideMark/>
          </w:tcPr>
          <w:p w:rsidR="002128DF" w:rsidRPr="004F5F7F" w:rsidRDefault="002128DF" w:rsidP="002128DF">
            <w:pPr>
              <w:jc w:val="right"/>
              <w:rPr>
                <w:rFonts w:ascii="Calibri" w:hAnsi="Calibri" w:cs="Calibri"/>
                <w:sz w:val="17"/>
                <w:szCs w:val="17"/>
              </w:rPr>
            </w:pPr>
            <w:r w:rsidRPr="004F5F7F">
              <w:rPr>
                <w:rFonts w:ascii="Calibri" w:hAnsi="Calibri" w:cs="Calibri"/>
                <w:sz w:val="17"/>
                <w:szCs w:val="17"/>
              </w:rPr>
              <w:t>36.080</w:t>
            </w:r>
          </w:p>
        </w:tc>
        <w:tc>
          <w:tcPr>
            <w:tcW w:w="1101" w:type="dxa"/>
            <w:tcBorders>
              <w:top w:val="nil"/>
              <w:left w:val="nil"/>
              <w:bottom w:val="single" w:sz="4" w:space="0" w:color="auto"/>
              <w:right w:val="single" w:sz="8" w:space="0" w:color="auto"/>
            </w:tcBorders>
            <w:shd w:val="clear" w:color="auto" w:fill="auto"/>
            <w:vAlign w:val="center"/>
            <w:hideMark/>
          </w:tcPr>
          <w:p w:rsidR="002128DF" w:rsidRPr="004F5F7F" w:rsidRDefault="002128DF" w:rsidP="002128DF">
            <w:pPr>
              <w:jc w:val="right"/>
              <w:rPr>
                <w:rFonts w:ascii="Calibri" w:hAnsi="Calibri" w:cs="Calibri"/>
                <w:sz w:val="17"/>
                <w:szCs w:val="17"/>
              </w:rPr>
            </w:pPr>
            <w:r w:rsidRPr="004F5F7F">
              <w:rPr>
                <w:rFonts w:ascii="Calibri" w:hAnsi="Calibri" w:cs="Calibri"/>
                <w:sz w:val="17"/>
                <w:szCs w:val="17"/>
              </w:rPr>
              <w:t>90.438</w:t>
            </w:r>
          </w:p>
        </w:tc>
        <w:tc>
          <w:tcPr>
            <w:tcW w:w="1198" w:type="dxa"/>
            <w:tcBorders>
              <w:top w:val="nil"/>
              <w:left w:val="nil"/>
              <w:bottom w:val="single" w:sz="4" w:space="0" w:color="auto"/>
              <w:right w:val="single" w:sz="8" w:space="0" w:color="auto"/>
            </w:tcBorders>
            <w:shd w:val="clear" w:color="auto" w:fill="auto"/>
            <w:vAlign w:val="center"/>
            <w:hideMark/>
          </w:tcPr>
          <w:p w:rsidR="002128DF" w:rsidRPr="004F5F7F" w:rsidRDefault="002128DF" w:rsidP="002128DF">
            <w:pPr>
              <w:jc w:val="right"/>
              <w:rPr>
                <w:rFonts w:ascii="Calibri" w:hAnsi="Calibri" w:cs="Calibri"/>
                <w:sz w:val="17"/>
                <w:szCs w:val="17"/>
              </w:rPr>
            </w:pPr>
            <w:r w:rsidRPr="004F5F7F">
              <w:rPr>
                <w:rFonts w:ascii="Calibri" w:hAnsi="Calibri" w:cs="Calibri"/>
                <w:sz w:val="17"/>
                <w:szCs w:val="17"/>
              </w:rPr>
              <w:t>258.871</w:t>
            </w:r>
          </w:p>
        </w:tc>
        <w:tc>
          <w:tcPr>
            <w:tcW w:w="815" w:type="dxa"/>
            <w:tcBorders>
              <w:top w:val="nil"/>
              <w:left w:val="nil"/>
              <w:bottom w:val="single" w:sz="4" w:space="0" w:color="auto"/>
              <w:right w:val="single" w:sz="8" w:space="0" w:color="auto"/>
            </w:tcBorders>
            <w:shd w:val="clear" w:color="auto" w:fill="auto"/>
            <w:noWrap/>
            <w:vAlign w:val="center"/>
            <w:hideMark/>
          </w:tcPr>
          <w:p w:rsidR="002128DF" w:rsidRPr="004F5F7F" w:rsidRDefault="002128DF" w:rsidP="002128DF">
            <w:pPr>
              <w:jc w:val="right"/>
              <w:rPr>
                <w:rFonts w:ascii="Calibri" w:hAnsi="Calibri" w:cs="Calibri"/>
                <w:color w:val="000000"/>
                <w:sz w:val="17"/>
                <w:szCs w:val="17"/>
              </w:rPr>
            </w:pPr>
            <w:r w:rsidRPr="004F5F7F">
              <w:rPr>
                <w:rFonts w:ascii="Calibri" w:hAnsi="Calibri" w:cs="Calibri"/>
                <w:color w:val="000000"/>
                <w:sz w:val="17"/>
                <w:szCs w:val="17"/>
              </w:rPr>
              <w:t>2,45%</w:t>
            </w:r>
          </w:p>
        </w:tc>
        <w:tc>
          <w:tcPr>
            <w:tcW w:w="815" w:type="dxa"/>
            <w:tcBorders>
              <w:top w:val="nil"/>
              <w:left w:val="nil"/>
              <w:bottom w:val="single" w:sz="4" w:space="0" w:color="auto"/>
              <w:right w:val="single" w:sz="8" w:space="0" w:color="auto"/>
            </w:tcBorders>
            <w:shd w:val="clear" w:color="auto" w:fill="auto"/>
            <w:noWrap/>
            <w:vAlign w:val="center"/>
            <w:hideMark/>
          </w:tcPr>
          <w:p w:rsidR="002128DF" w:rsidRPr="004F5F7F" w:rsidRDefault="002128DF" w:rsidP="002128DF">
            <w:pPr>
              <w:jc w:val="right"/>
              <w:rPr>
                <w:rFonts w:ascii="Calibri" w:hAnsi="Calibri" w:cs="Calibri"/>
                <w:color w:val="000000"/>
                <w:sz w:val="17"/>
                <w:szCs w:val="17"/>
              </w:rPr>
            </w:pPr>
            <w:r w:rsidRPr="004F5F7F">
              <w:rPr>
                <w:rFonts w:ascii="Calibri" w:hAnsi="Calibri" w:cs="Calibri"/>
                <w:color w:val="000000"/>
                <w:sz w:val="17"/>
                <w:szCs w:val="17"/>
              </w:rPr>
              <w:t>0,95%</w:t>
            </w:r>
          </w:p>
        </w:tc>
      </w:tr>
      <w:tr w:rsidR="002128DF" w:rsidRPr="004F5F7F" w:rsidTr="002128DF">
        <w:trPr>
          <w:trHeight w:val="470"/>
          <w:jc w:val="center"/>
        </w:trPr>
        <w:tc>
          <w:tcPr>
            <w:tcW w:w="504" w:type="dxa"/>
            <w:tcBorders>
              <w:top w:val="nil"/>
              <w:left w:val="single" w:sz="8" w:space="0" w:color="auto"/>
              <w:bottom w:val="single" w:sz="4" w:space="0" w:color="auto"/>
              <w:right w:val="single" w:sz="8" w:space="0" w:color="auto"/>
            </w:tcBorders>
            <w:shd w:val="clear" w:color="auto" w:fill="auto"/>
            <w:vAlign w:val="center"/>
            <w:hideMark/>
          </w:tcPr>
          <w:p w:rsidR="002128DF" w:rsidRPr="004F5F7F" w:rsidRDefault="002128DF" w:rsidP="002128DF">
            <w:pPr>
              <w:jc w:val="center"/>
              <w:rPr>
                <w:rFonts w:ascii="Calibri" w:hAnsi="Calibri" w:cs="Calibri"/>
                <w:sz w:val="17"/>
                <w:szCs w:val="17"/>
              </w:rPr>
            </w:pPr>
            <w:r w:rsidRPr="004F5F7F">
              <w:rPr>
                <w:rFonts w:ascii="Calibri" w:hAnsi="Calibri" w:cs="Calibri"/>
                <w:sz w:val="17"/>
                <w:szCs w:val="17"/>
              </w:rPr>
              <w:t>65</w:t>
            </w:r>
          </w:p>
        </w:tc>
        <w:tc>
          <w:tcPr>
            <w:tcW w:w="1896" w:type="dxa"/>
            <w:tcBorders>
              <w:top w:val="nil"/>
              <w:left w:val="nil"/>
              <w:bottom w:val="single" w:sz="4" w:space="0" w:color="auto"/>
              <w:right w:val="single" w:sz="8" w:space="0" w:color="auto"/>
            </w:tcBorders>
            <w:shd w:val="clear" w:color="auto" w:fill="auto"/>
            <w:vAlign w:val="center"/>
            <w:hideMark/>
          </w:tcPr>
          <w:p w:rsidR="002128DF" w:rsidRPr="004F5F7F" w:rsidRDefault="002128DF" w:rsidP="002128DF">
            <w:pPr>
              <w:rPr>
                <w:rFonts w:ascii="Calibri" w:hAnsi="Calibri" w:cs="Calibri"/>
                <w:sz w:val="17"/>
                <w:szCs w:val="17"/>
              </w:rPr>
            </w:pPr>
            <w:r w:rsidRPr="004F5F7F">
              <w:rPr>
                <w:rFonts w:ascii="Calibri" w:hAnsi="Calibri" w:cs="Calibri"/>
                <w:sz w:val="17"/>
                <w:szCs w:val="17"/>
              </w:rPr>
              <w:t>Εξυπηρέτηση δημοσίας πίστεως</w:t>
            </w:r>
          </w:p>
        </w:tc>
        <w:tc>
          <w:tcPr>
            <w:tcW w:w="1207" w:type="dxa"/>
            <w:tcBorders>
              <w:top w:val="nil"/>
              <w:left w:val="nil"/>
              <w:bottom w:val="single" w:sz="4" w:space="0" w:color="auto"/>
              <w:right w:val="single" w:sz="8" w:space="0" w:color="auto"/>
            </w:tcBorders>
            <w:shd w:val="clear" w:color="auto" w:fill="auto"/>
            <w:vAlign w:val="center"/>
            <w:hideMark/>
          </w:tcPr>
          <w:p w:rsidR="002128DF" w:rsidRPr="004F5F7F" w:rsidRDefault="002128DF" w:rsidP="002128DF">
            <w:pPr>
              <w:jc w:val="right"/>
              <w:rPr>
                <w:rFonts w:ascii="Calibri" w:hAnsi="Calibri" w:cs="Calibri"/>
                <w:sz w:val="17"/>
                <w:szCs w:val="17"/>
              </w:rPr>
            </w:pPr>
            <w:r w:rsidRPr="004F5F7F">
              <w:rPr>
                <w:rFonts w:ascii="Calibri" w:hAnsi="Calibri" w:cs="Calibri"/>
                <w:sz w:val="17"/>
                <w:szCs w:val="17"/>
              </w:rPr>
              <w:t>351.167</w:t>
            </w:r>
          </w:p>
        </w:tc>
        <w:tc>
          <w:tcPr>
            <w:tcW w:w="1364" w:type="dxa"/>
            <w:tcBorders>
              <w:top w:val="nil"/>
              <w:left w:val="nil"/>
              <w:bottom w:val="single" w:sz="4" w:space="0" w:color="auto"/>
              <w:right w:val="single" w:sz="8" w:space="0" w:color="auto"/>
            </w:tcBorders>
            <w:shd w:val="clear" w:color="auto" w:fill="auto"/>
            <w:vAlign w:val="center"/>
            <w:hideMark/>
          </w:tcPr>
          <w:p w:rsidR="002128DF" w:rsidRPr="004F5F7F" w:rsidRDefault="002128DF" w:rsidP="002128DF">
            <w:pPr>
              <w:jc w:val="right"/>
              <w:rPr>
                <w:rFonts w:ascii="Calibri" w:hAnsi="Calibri" w:cs="Calibri"/>
                <w:sz w:val="17"/>
                <w:szCs w:val="17"/>
              </w:rPr>
            </w:pPr>
            <w:r w:rsidRPr="004F5F7F">
              <w:rPr>
                <w:rFonts w:ascii="Calibri" w:hAnsi="Calibri" w:cs="Calibri"/>
                <w:sz w:val="17"/>
                <w:szCs w:val="17"/>
              </w:rPr>
              <w:t>293.485</w:t>
            </w:r>
          </w:p>
        </w:tc>
        <w:tc>
          <w:tcPr>
            <w:tcW w:w="1120" w:type="dxa"/>
            <w:tcBorders>
              <w:top w:val="nil"/>
              <w:left w:val="nil"/>
              <w:bottom w:val="single" w:sz="4" w:space="0" w:color="auto"/>
              <w:right w:val="single" w:sz="8" w:space="0" w:color="auto"/>
            </w:tcBorders>
            <w:shd w:val="clear" w:color="auto" w:fill="auto"/>
            <w:vAlign w:val="center"/>
            <w:hideMark/>
          </w:tcPr>
          <w:p w:rsidR="002128DF" w:rsidRPr="004F5F7F" w:rsidRDefault="002128DF" w:rsidP="002128DF">
            <w:pPr>
              <w:jc w:val="right"/>
              <w:rPr>
                <w:rFonts w:ascii="Calibri" w:hAnsi="Calibri" w:cs="Calibri"/>
                <w:sz w:val="17"/>
                <w:szCs w:val="17"/>
              </w:rPr>
            </w:pPr>
            <w:r w:rsidRPr="004F5F7F">
              <w:rPr>
                <w:rFonts w:ascii="Calibri" w:hAnsi="Calibri" w:cs="Calibri"/>
                <w:sz w:val="17"/>
                <w:szCs w:val="17"/>
              </w:rPr>
              <w:t>292.613</w:t>
            </w:r>
          </w:p>
        </w:tc>
        <w:tc>
          <w:tcPr>
            <w:tcW w:w="1101" w:type="dxa"/>
            <w:tcBorders>
              <w:top w:val="nil"/>
              <w:left w:val="nil"/>
              <w:bottom w:val="single" w:sz="4" w:space="0" w:color="auto"/>
              <w:right w:val="single" w:sz="8" w:space="0" w:color="auto"/>
            </w:tcBorders>
            <w:shd w:val="clear" w:color="auto" w:fill="auto"/>
            <w:vAlign w:val="center"/>
            <w:hideMark/>
          </w:tcPr>
          <w:p w:rsidR="002128DF" w:rsidRPr="004F5F7F" w:rsidRDefault="002128DF" w:rsidP="002128DF">
            <w:pPr>
              <w:jc w:val="right"/>
              <w:rPr>
                <w:rFonts w:ascii="Calibri" w:hAnsi="Calibri" w:cs="Calibri"/>
                <w:sz w:val="17"/>
                <w:szCs w:val="17"/>
              </w:rPr>
            </w:pPr>
            <w:r w:rsidRPr="004F5F7F">
              <w:rPr>
                <w:rFonts w:ascii="Calibri" w:hAnsi="Calibri" w:cs="Calibri"/>
                <w:sz w:val="17"/>
                <w:szCs w:val="17"/>
              </w:rPr>
              <w:t>296.488</w:t>
            </w:r>
          </w:p>
        </w:tc>
        <w:tc>
          <w:tcPr>
            <w:tcW w:w="1198" w:type="dxa"/>
            <w:tcBorders>
              <w:top w:val="nil"/>
              <w:left w:val="nil"/>
              <w:bottom w:val="single" w:sz="4" w:space="0" w:color="auto"/>
              <w:right w:val="single" w:sz="8" w:space="0" w:color="auto"/>
            </w:tcBorders>
            <w:shd w:val="clear" w:color="auto" w:fill="auto"/>
            <w:vAlign w:val="center"/>
            <w:hideMark/>
          </w:tcPr>
          <w:p w:rsidR="002128DF" w:rsidRPr="004F5F7F" w:rsidRDefault="002128DF" w:rsidP="002128DF">
            <w:pPr>
              <w:jc w:val="right"/>
              <w:rPr>
                <w:rFonts w:ascii="Calibri" w:hAnsi="Calibri" w:cs="Calibri"/>
                <w:sz w:val="17"/>
                <w:szCs w:val="17"/>
              </w:rPr>
            </w:pPr>
            <w:r w:rsidRPr="004F5F7F">
              <w:rPr>
                <w:rFonts w:ascii="Calibri" w:hAnsi="Calibri" w:cs="Calibri"/>
                <w:sz w:val="17"/>
                <w:szCs w:val="17"/>
              </w:rPr>
              <w:t>514.436</w:t>
            </w:r>
          </w:p>
        </w:tc>
        <w:tc>
          <w:tcPr>
            <w:tcW w:w="815" w:type="dxa"/>
            <w:tcBorders>
              <w:top w:val="nil"/>
              <w:left w:val="nil"/>
              <w:bottom w:val="single" w:sz="4" w:space="0" w:color="auto"/>
              <w:right w:val="single" w:sz="8" w:space="0" w:color="auto"/>
            </w:tcBorders>
            <w:shd w:val="clear" w:color="auto" w:fill="auto"/>
            <w:noWrap/>
            <w:vAlign w:val="center"/>
            <w:hideMark/>
          </w:tcPr>
          <w:p w:rsidR="002128DF" w:rsidRPr="004F5F7F" w:rsidRDefault="002128DF" w:rsidP="002128DF">
            <w:pPr>
              <w:jc w:val="right"/>
              <w:rPr>
                <w:rFonts w:ascii="Calibri" w:hAnsi="Calibri" w:cs="Calibri"/>
                <w:color w:val="000000"/>
                <w:sz w:val="17"/>
                <w:szCs w:val="17"/>
              </w:rPr>
            </w:pPr>
            <w:r w:rsidRPr="004F5F7F">
              <w:rPr>
                <w:rFonts w:ascii="Calibri" w:hAnsi="Calibri" w:cs="Calibri"/>
                <w:color w:val="000000"/>
                <w:sz w:val="17"/>
                <w:szCs w:val="17"/>
              </w:rPr>
              <w:t>4,87%</w:t>
            </w:r>
          </w:p>
        </w:tc>
        <w:tc>
          <w:tcPr>
            <w:tcW w:w="815" w:type="dxa"/>
            <w:tcBorders>
              <w:top w:val="nil"/>
              <w:left w:val="nil"/>
              <w:bottom w:val="single" w:sz="4" w:space="0" w:color="auto"/>
              <w:right w:val="single" w:sz="8" w:space="0" w:color="auto"/>
            </w:tcBorders>
            <w:shd w:val="clear" w:color="auto" w:fill="auto"/>
            <w:noWrap/>
            <w:vAlign w:val="center"/>
            <w:hideMark/>
          </w:tcPr>
          <w:p w:rsidR="002128DF" w:rsidRPr="004F5F7F" w:rsidRDefault="002128DF" w:rsidP="002128DF">
            <w:pPr>
              <w:jc w:val="right"/>
              <w:rPr>
                <w:rFonts w:ascii="Calibri" w:hAnsi="Calibri" w:cs="Calibri"/>
                <w:color w:val="000000"/>
                <w:sz w:val="17"/>
                <w:szCs w:val="17"/>
              </w:rPr>
            </w:pPr>
            <w:r w:rsidRPr="004F5F7F">
              <w:rPr>
                <w:rFonts w:ascii="Calibri" w:hAnsi="Calibri" w:cs="Calibri"/>
                <w:color w:val="000000"/>
                <w:sz w:val="17"/>
                <w:szCs w:val="17"/>
              </w:rPr>
              <w:t>1,90%</w:t>
            </w:r>
          </w:p>
        </w:tc>
      </w:tr>
      <w:tr w:rsidR="002128DF" w:rsidRPr="004F5F7F" w:rsidTr="002128DF">
        <w:trPr>
          <w:trHeight w:val="500"/>
          <w:jc w:val="center"/>
        </w:trPr>
        <w:tc>
          <w:tcPr>
            <w:tcW w:w="504" w:type="dxa"/>
            <w:tcBorders>
              <w:top w:val="nil"/>
              <w:left w:val="single" w:sz="8" w:space="0" w:color="auto"/>
              <w:bottom w:val="single" w:sz="4" w:space="0" w:color="auto"/>
              <w:right w:val="single" w:sz="8" w:space="0" w:color="auto"/>
            </w:tcBorders>
            <w:shd w:val="clear" w:color="auto" w:fill="auto"/>
            <w:vAlign w:val="center"/>
            <w:hideMark/>
          </w:tcPr>
          <w:p w:rsidR="002128DF" w:rsidRPr="004F5F7F" w:rsidRDefault="002128DF" w:rsidP="002128DF">
            <w:pPr>
              <w:jc w:val="center"/>
              <w:rPr>
                <w:rFonts w:ascii="Calibri" w:hAnsi="Calibri" w:cs="Calibri"/>
                <w:sz w:val="17"/>
                <w:szCs w:val="17"/>
              </w:rPr>
            </w:pPr>
            <w:r w:rsidRPr="004F5F7F">
              <w:rPr>
                <w:rFonts w:ascii="Calibri" w:hAnsi="Calibri" w:cs="Calibri"/>
                <w:sz w:val="17"/>
                <w:szCs w:val="17"/>
              </w:rPr>
              <w:t>66</w:t>
            </w:r>
          </w:p>
        </w:tc>
        <w:tc>
          <w:tcPr>
            <w:tcW w:w="1896" w:type="dxa"/>
            <w:tcBorders>
              <w:top w:val="nil"/>
              <w:left w:val="nil"/>
              <w:bottom w:val="single" w:sz="4" w:space="0" w:color="auto"/>
              <w:right w:val="single" w:sz="8" w:space="0" w:color="auto"/>
            </w:tcBorders>
            <w:shd w:val="clear" w:color="auto" w:fill="auto"/>
            <w:vAlign w:val="center"/>
            <w:hideMark/>
          </w:tcPr>
          <w:p w:rsidR="002128DF" w:rsidRPr="004F5F7F" w:rsidRDefault="002128DF" w:rsidP="002128DF">
            <w:pPr>
              <w:rPr>
                <w:rFonts w:ascii="Calibri" w:hAnsi="Calibri" w:cs="Calibri"/>
                <w:sz w:val="17"/>
                <w:szCs w:val="17"/>
              </w:rPr>
            </w:pPr>
            <w:r w:rsidRPr="004F5F7F">
              <w:rPr>
                <w:rFonts w:ascii="Calibri" w:hAnsi="Calibri" w:cs="Calibri"/>
                <w:sz w:val="17"/>
                <w:szCs w:val="17"/>
              </w:rPr>
              <w:t>Δαπάνες προμήθειας αναλωσίμων</w:t>
            </w:r>
          </w:p>
        </w:tc>
        <w:tc>
          <w:tcPr>
            <w:tcW w:w="1207" w:type="dxa"/>
            <w:tcBorders>
              <w:top w:val="nil"/>
              <w:left w:val="nil"/>
              <w:bottom w:val="single" w:sz="4" w:space="0" w:color="auto"/>
              <w:right w:val="single" w:sz="8" w:space="0" w:color="auto"/>
            </w:tcBorders>
            <w:shd w:val="clear" w:color="auto" w:fill="auto"/>
            <w:vAlign w:val="center"/>
            <w:hideMark/>
          </w:tcPr>
          <w:p w:rsidR="002128DF" w:rsidRPr="004F5F7F" w:rsidRDefault="002128DF" w:rsidP="002128DF">
            <w:pPr>
              <w:jc w:val="right"/>
              <w:rPr>
                <w:rFonts w:ascii="Calibri" w:hAnsi="Calibri" w:cs="Calibri"/>
                <w:sz w:val="17"/>
                <w:szCs w:val="17"/>
              </w:rPr>
            </w:pPr>
            <w:r w:rsidRPr="004F5F7F">
              <w:rPr>
                <w:rFonts w:ascii="Calibri" w:hAnsi="Calibri" w:cs="Calibri"/>
                <w:sz w:val="17"/>
                <w:szCs w:val="17"/>
              </w:rPr>
              <w:t>667.837</w:t>
            </w:r>
          </w:p>
        </w:tc>
        <w:tc>
          <w:tcPr>
            <w:tcW w:w="1364" w:type="dxa"/>
            <w:tcBorders>
              <w:top w:val="nil"/>
              <w:left w:val="nil"/>
              <w:bottom w:val="single" w:sz="4" w:space="0" w:color="auto"/>
              <w:right w:val="single" w:sz="8" w:space="0" w:color="auto"/>
            </w:tcBorders>
            <w:shd w:val="clear" w:color="auto" w:fill="auto"/>
            <w:vAlign w:val="center"/>
            <w:hideMark/>
          </w:tcPr>
          <w:p w:rsidR="002128DF" w:rsidRPr="004F5F7F" w:rsidRDefault="002128DF" w:rsidP="002128DF">
            <w:pPr>
              <w:jc w:val="right"/>
              <w:rPr>
                <w:rFonts w:ascii="Calibri" w:hAnsi="Calibri" w:cs="Calibri"/>
                <w:sz w:val="17"/>
                <w:szCs w:val="17"/>
              </w:rPr>
            </w:pPr>
            <w:r w:rsidRPr="004F5F7F">
              <w:rPr>
                <w:rFonts w:ascii="Calibri" w:hAnsi="Calibri" w:cs="Calibri"/>
                <w:sz w:val="17"/>
                <w:szCs w:val="17"/>
              </w:rPr>
              <w:t>361.051</w:t>
            </w:r>
          </w:p>
        </w:tc>
        <w:tc>
          <w:tcPr>
            <w:tcW w:w="1120" w:type="dxa"/>
            <w:tcBorders>
              <w:top w:val="nil"/>
              <w:left w:val="nil"/>
              <w:bottom w:val="single" w:sz="4" w:space="0" w:color="auto"/>
              <w:right w:val="single" w:sz="8" w:space="0" w:color="auto"/>
            </w:tcBorders>
            <w:shd w:val="clear" w:color="auto" w:fill="auto"/>
            <w:vAlign w:val="center"/>
            <w:hideMark/>
          </w:tcPr>
          <w:p w:rsidR="002128DF" w:rsidRPr="004F5F7F" w:rsidRDefault="002128DF" w:rsidP="002128DF">
            <w:pPr>
              <w:jc w:val="right"/>
              <w:rPr>
                <w:rFonts w:ascii="Calibri" w:hAnsi="Calibri" w:cs="Calibri"/>
                <w:sz w:val="17"/>
                <w:szCs w:val="17"/>
              </w:rPr>
            </w:pPr>
            <w:r w:rsidRPr="004F5F7F">
              <w:rPr>
                <w:rFonts w:ascii="Calibri" w:hAnsi="Calibri" w:cs="Calibri"/>
                <w:sz w:val="17"/>
                <w:szCs w:val="17"/>
              </w:rPr>
              <w:t>300.331</w:t>
            </w:r>
          </w:p>
        </w:tc>
        <w:tc>
          <w:tcPr>
            <w:tcW w:w="1101" w:type="dxa"/>
            <w:tcBorders>
              <w:top w:val="nil"/>
              <w:left w:val="nil"/>
              <w:bottom w:val="single" w:sz="4" w:space="0" w:color="auto"/>
              <w:right w:val="single" w:sz="8" w:space="0" w:color="auto"/>
            </w:tcBorders>
            <w:shd w:val="clear" w:color="auto" w:fill="auto"/>
            <w:vAlign w:val="center"/>
            <w:hideMark/>
          </w:tcPr>
          <w:p w:rsidR="002128DF" w:rsidRPr="004F5F7F" w:rsidRDefault="002128DF" w:rsidP="002128DF">
            <w:pPr>
              <w:jc w:val="right"/>
              <w:rPr>
                <w:rFonts w:ascii="Calibri" w:hAnsi="Calibri" w:cs="Calibri"/>
                <w:sz w:val="17"/>
                <w:szCs w:val="17"/>
              </w:rPr>
            </w:pPr>
            <w:r w:rsidRPr="004F5F7F">
              <w:rPr>
                <w:rFonts w:ascii="Calibri" w:hAnsi="Calibri" w:cs="Calibri"/>
                <w:sz w:val="17"/>
                <w:szCs w:val="17"/>
              </w:rPr>
              <w:t>523.102</w:t>
            </w:r>
          </w:p>
        </w:tc>
        <w:tc>
          <w:tcPr>
            <w:tcW w:w="1198" w:type="dxa"/>
            <w:tcBorders>
              <w:top w:val="nil"/>
              <w:left w:val="nil"/>
              <w:bottom w:val="single" w:sz="4" w:space="0" w:color="auto"/>
              <w:right w:val="single" w:sz="8" w:space="0" w:color="auto"/>
            </w:tcBorders>
            <w:shd w:val="clear" w:color="auto" w:fill="auto"/>
            <w:vAlign w:val="center"/>
            <w:hideMark/>
          </w:tcPr>
          <w:p w:rsidR="002128DF" w:rsidRPr="004F5F7F" w:rsidRDefault="002128DF" w:rsidP="002128DF">
            <w:pPr>
              <w:jc w:val="right"/>
              <w:rPr>
                <w:rFonts w:ascii="Calibri" w:hAnsi="Calibri" w:cs="Calibri"/>
                <w:sz w:val="17"/>
                <w:szCs w:val="17"/>
              </w:rPr>
            </w:pPr>
            <w:r w:rsidRPr="004F5F7F">
              <w:rPr>
                <w:rFonts w:ascii="Calibri" w:hAnsi="Calibri" w:cs="Calibri"/>
                <w:sz w:val="17"/>
                <w:szCs w:val="17"/>
              </w:rPr>
              <w:t>599.060</w:t>
            </w:r>
          </w:p>
        </w:tc>
        <w:tc>
          <w:tcPr>
            <w:tcW w:w="815" w:type="dxa"/>
            <w:tcBorders>
              <w:top w:val="nil"/>
              <w:left w:val="nil"/>
              <w:bottom w:val="single" w:sz="4" w:space="0" w:color="auto"/>
              <w:right w:val="single" w:sz="8" w:space="0" w:color="auto"/>
            </w:tcBorders>
            <w:shd w:val="clear" w:color="auto" w:fill="auto"/>
            <w:noWrap/>
            <w:vAlign w:val="center"/>
            <w:hideMark/>
          </w:tcPr>
          <w:p w:rsidR="002128DF" w:rsidRPr="004F5F7F" w:rsidRDefault="002128DF" w:rsidP="002128DF">
            <w:pPr>
              <w:jc w:val="right"/>
              <w:rPr>
                <w:rFonts w:ascii="Calibri" w:hAnsi="Calibri" w:cs="Calibri"/>
                <w:color w:val="000000"/>
                <w:sz w:val="17"/>
                <w:szCs w:val="17"/>
              </w:rPr>
            </w:pPr>
            <w:r w:rsidRPr="004F5F7F">
              <w:rPr>
                <w:rFonts w:ascii="Calibri" w:hAnsi="Calibri" w:cs="Calibri"/>
                <w:color w:val="000000"/>
                <w:sz w:val="17"/>
                <w:szCs w:val="17"/>
              </w:rPr>
              <w:t>5,67%</w:t>
            </w:r>
          </w:p>
        </w:tc>
        <w:tc>
          <w:tcPr>
            <w:tcW w:w="815" w:type="dxa"/>
            <w:tcBorders>
              <w:top w:val="nil"/>
              <w:left w:val="nil"/>
              <w:bottom w:val="single" w:sz="4" w:space="0" w:color="auto"/>
              <w:right w:val="single" w:sz="8" w:space="0" w:color="auto"/>
            </w:tcBorders>
            <w:shd w:val="clear" w:color="auto" w:fill="auto"/>
            <w:noWrap/>
            <w:vAlign w:val="center"/>
            <w:hideMark/>
          </w:tcPr>
          <w:p w:rsidR="002128DF" w:rsidRPr="004F5F7F" w:rsidRDefault="002128DF" w:rsidP="002128DF">
            <w:pPr>
              <w:jc w:val="right"/>
              <w:rPr>
                <w:rFonts w:ascii="Calibri" w:hAnsi="Calibri" w:cs="Calibri"/>
                <w:color w:val="000000"/>
                <w:sz w:val="17"/>
                <w:szCs w:val="17"/>
              </w:rPr>
            </w:pPr>
            <w:r w:rsidRPr="004F5F7F">
              <w:rPr>
                <w:rFonts w:ascii="Calibri" w:hAnsi="Calibri" w:cs="Calibri"/>
                <w:color w:val="000000"/>
                <w:sz w:val="17"/>
                <w:szCs w:val="17"/>
              </w:rPr>
              <w:t>2,21%</w:t>
            </w:r>
          </w:p>
        </w:tc>
      </w:tr>
      <w:tr w:rsidR="002128DF" w:rsidRPr="004F5F7F" w:rsidTr="002128DF">
        <w:trPr>
          <w:trHeight w:val="814"/>
          <w:jc w:val="center"/>
        </w:trPr>
        <w:tc>
          <w:tcPr>
            <w:tcW w:w="504" w:type="dxa"/>
            <w:tcBorders>
              <w:top w:val="nil"/>
              <w:left w:val="single" w:sz="8" w:space="0" w:color="auto"/>
              <w:bottom w:val="single" w:sz="4" w:space="0" w:color="auto"/>
              <w:right w:val="single" w:sz="8" w:space="0" w:color="auto"/>
            </w:tcBorders>
            <w:shd w:val="clear" w:color="auto" w:fill="auto"/>
            <w:vAlign w:val="center"/>
            <w:hideMark/>
          </w:tcPr>
          <w:p w:rsidR="002128DF" w:rsidRPr="004F5F7F" w:rsidRDefault="002128DF" w:rsidP="002128DF">
            <w:pPr>
              <w:jc w:val="center"/>
              <w:rPr>
                <w:rFonts w:ascii="Calibri" w:hAnsi="Calibri" w:cs="Calibri"/>
                <w:sz w:val="17"/>
                <w:szCs w:val="17"/>
              </w:rPr>
            </w:pPr>
            <w:r w:rsidRPr="004F5F7F">
              <w:rPr>
                <w:rFonts w:ascii="Calibri" w:hAnsi="Calibri" w:cs="Calibri"/>
                <w:sz w:val="17"/>
                <w:szCs w:val="17"/>
              </w:rPr>
              <w:t>67</w:t>
            </w:r>
          </w:p>
        </w:tc>
        <w:tc>
          <w:tcPr>
            <w:tcW w:w="1896" w:type="dxa"/>
            <w:tcBorders>
              <w:top w:val="nil"/>
              <w:left w:val="nil"/>
              <w:bottom w:val="single" w:sz="4" w:space="0" w:color="auto"/>
              <w:right w:val="single" w:sz="8" w:space="0" w:color="auto"/>
            </w:tcBorders>
            <w:shd w:val="clear" w:color="auto" w:fill="auto"/>
            <w:vAlign w:val="center"/>
            <w:hideMark/>
          </w:tcPr>
          <w:p w:rsidR="002128DF" w:rsidRPr="004F5F7F" w:rsidRDefault="002128DF" w:rsidP="002128DF">
            <w:pPr>
              <w:rPr>
                <w:rFonts w:ascii="Calibri" w:hAnsi="Calibri" w:cs="Calibri"/>
                <w:sz w:val="17"/>
                <w:szCs w:val="17"/>
              </w:rPr>
            </w:pPr>
            <w:r w:rsidRPr="004F5F7F">
              <w:rPr>
                <w:rFonts w:ascii="Calibri" w:hAnsi="Calibri" w:cs="Calibri"/>
                <w:sz w:val="17"/>
                <w:szCs w:val="17"/>
              </w:rPr>
              <w:t>Πληρωμές - Μεταβιβάσεις σε τρίτους</w:t>
            </w:r>
          </w:p>
        </w:tc>
        <w:tc>
          <w:tcPr>
            <w:tcW w:w="1207" w:type="dxa"/>
            <w:tcBorders>
              <w:top w:val="nil"/>
              <w:left w:val="nil"/>
              <w:bottom w:val="single" w:sz="4" w:space="0" w:color="auto"/>
              <w:right w:val="single" w:sz="8" w:space="0" w:color="auto"/>
            </w:tcBorders>
            <w:shd w:val="clear" w:color="auto" w:fill="auto"/>
            <w:vAlign w:val="center"/>
            <w:hideMark/>
          </w:tcPr>
          <w:p w:rsidR="002128DF" w:rsidRPr="004F5F7F" w:rsidRDefault="002128DF" w:rsidP="002128DF">
            <w:pPr>
              <w:jc w:val="right"/>
              <w:rPr>
                <w:rFonts w:ascii="Calibri" w:hAnsi="Calibri" w:cs="Calibri"/>
                <w:sz w:val="17"/>
                <w:szCs w:val="17"/>
              </w:rPr>
            </w:pPr>
            <w:r w:rsidRPr="004F5F7F">
              <w:rPr>
                <w:rFonts w:ascii="Calibri" w:hAnsi="Calibri" w:cs="Calibri"/>
                <w:sz w:val="17"/>
                <w:szCs w:val="17"/>
              </w:rPr>
              <w:t>1.108.537</w:t>
            </w:r>
          </w:p>
        </w:tc>
        <w:tc>
          <w:tcPr>
            <w:tcW w:w="1364" w:type="dxa"/>
            <w:tcBorders>
              <w:top w:val="nil"/>
              <w:left w:val="nil"/>
              <w:bottom w:val="single" w:sz="4" w:space="0" w:color="auto"/>
              <w:right w:val="single" w:sz="8" w:space="0" w:color="auto"/>
            </w:tcBorders>
            <w:shd w:val="clear" w:color="auto" w:fill="auto"/>
            <w:vAlign w:val="center"/>
            <w:hideMark/>
          </w:tcPr>
          <w:p w:rsidR="002128DF" w:rsidRPr="004F5F7F" w:rsidRDefault="002128DF" w:rsidP="002128DF">
            <w:pPr>
              <w:jc w:val="right"/>
              <w:rPr>
                <w:rFonts w:ascii="Calibri" w:hAnsi="Calibri" w:cs="Calibri"/>
                <w:sz w:val="17"/>
                <w:szCs w:val="17"/>
              </w:rPr>
            </w:pPr>
            <w:r w:rsidRPr="004F5F7F">
              <w:rPr>
                <w:rFonts w:ascii="Calibri" w:hAnsi="Calibri" w:cs="Calibri"/>
                <w:sz w:val="17"/>
                <w:szCs w:val="17"/>
              </w:rPr>
              <w:t>754.201</w:t>
            </w:r>
          </w:p>
        </w:tc>
        <w:tc>
          <w:tcPr>
            <w:tcW w:w="1120" w:type="dxa"/>
            <w:tcBorders>
              <w:top w:val="nil"/>
              <w:left w:val="nil"/>
              <w:bottom w:val="single" w:sz="4" w:space="0" w:color="auto"/>
              <w:right w:val="single" w:sz="8" w:space="0" w:color="auto"/>
            </w:tcBorders>
            <w:shd w:val="clear" w:color="auto" w:fill="auto"/>
            <w:vAlign w:val="center"/>
            <w:hideMark/>
          </w:tcPr>
          <w:p w:rsidR="002128DF" w:rsidRPr="004F5F7F" w:rsidRDefault="002128DF" w:rsidP="002128DF">
            <w:pPr>
              <w:jc w:val="right"/>
              <w:rPr>
                <w:rFonts w:ascii="Calibri" w:hAnsi="Calibri" w:cs="Calibri"/>
                <w:sz w:val="17"/>
                <w:szCs w:val="17"/>
              </w:rPr>
            </w:pPr>
            <w:r w:rsidRPr="004F5F7F">
              <w:rPr>
                <w:rFonts w:ascii="Calibri" w:hAnsi="Calibri" w:cs="Calibri"/>
                <w:sz w:val="17"/>
                <w:szCs w:val="17"/>
              </w:rPr>
              <w:t>657.093</w:t>
            </w:r>
          </w:p>
        </w:tc>
        <w:tc>
          <w:tcPr>
            <w:tcW w:w="1101" w:type="dxa"/>
            <w:tcBorders>
              <w:top w:val="nil"/>
              <w:left w:val="nil"/>
              <w:bottom w:val="single" w:sz="4" w:space="0" w:color="auto"/>
              <w:right w:val="single" w:sz="8" w:space="0" w:color="auto"/>
            </w:tcBorders>
            <w:shd w:val="clear" w:color="auto" w:fill="auto"/>
            <w:vAlign w:val="center"/>
            <w:hideMark/>
          </w:tcPr>
          <w:p w:rsidR="002128DF" w:rsidRPr="004F5F7F" w:rsidRDefault="002128DF" w:rsidP="002128DF">
            <w:pPr>
              <w:jc w:val="right"/>
              <w:rPr>
                <w:rFonts w:ascii="Calibri" w:hAnsi="Calibri" w:cs="Calibri"/>
                <w:sz w:val="17"/>
                <w:szCs w:val="17"/>
              </w:rPr>
            </w:pPr>
            <w:r w:rsidRPr="004F5F7F">
              <w:rPr>
                <w:rFonts w:ascii="Calibri" w:hAnsi="Calibri" w:cs="Calibri"/>
                <w:sz w:val="17"/>
                <w:szCs w:val="17"/>
              </w:rPr>
              <w:t>1.057.955</w:t>
            </w:r>
          </w:p>
        </w:tc>
        <w:tc>
          <w:tcPr>
            <w:tcW w:w="1198" w:type="dxa"/>
            <w:tcBorders>
              <w:top w:val="nil"/>
              <w:left w:val="nil"/>
              <w:bottom w:val="single" w:sz="4" w:space="0" w:color="auto"/>
              <w:right w:val="single" w:sz="8" w:space="0" w:color="auto"/>
            </w:tcBorders>
            <w:shd w:val="clear" w:color="auto" w:fill="auto"/>
            <w:vAlign w:val="center"/>
            <w:hideMark/>
          </w:tcPr>
          <w:p w:rsidR="002128DF" w:rsidRPr="004F5F7F" w:rsidRDefault="002128DF" w:rsidP="002128DF">
            <w:pPr>
              <w:jc w:val="right"/>
              <w:rPr>
                <w:rFonts w:ascii="Calibri" w:hAnsi="Calibri" w:cs="Calibri"/>
                <w:sz w:val="17"/>
                <w:szCs w:val="17"/>
              </w:rPr>
            </w:pPr>
            <w:r w:rsidRPr="004F5F7F">
              <w:rPr>
                <w:rFonts w:ascii="Calibri" w:hAnsi="Calibri" w:cs="Calibri"/>
                <w:sz w:val="17"/>
                <w:szCs w:val="17"/>
              </w:rPr>
              <w:t>960.913</w:t>
            </w:r>
          </w:p>
        </w:tc>
        <w:tc>
          <w:tcPr>
            <w:tcW w:w="815" w:type="dxa"/>
            <w:tcBorders>
              <w:top w:val="nil"/>
              <w:left w:val="nil"/>
              <w:bottom w:val="single" w:sz="4" w:space="0" w:color="auto"/>
              <w:right w:val="single" w:sz="8" w:space="0" w:color="auto"/>
            </w:tcBorders>
            <w:shd w:val="clear" w:color="auto" w:fill="auto"/>
            <w:noWrap/>
            <w:vAlign w:val="center"/>
            <w:hideMark/>
          </w:tcPr>
          <w:p w:rsidR="002128DF" w:rsidRPr="004F5F7F" w:rsidRDefault="002128DF" w:rsidP="002128DF">
            <w:pPr>
              <w:jc w:val="right"/>
              <w:rPr>
                <w:rFonts w:ascii="Calibri" w:hAnsi="Calibri" w:cs="Calibri"/>
                <w:color w:val="000000"/>
                <w:sz w:val="17"/>
                <w:szCs w:val="17"/>
              </w:rPr>
            </w:pPr>
            <w:r w:rsidRPr="004F5F7F">
              <w:rPr>
                <w:rFonts w:ascii="Calibri" w:hAnsi="Calibri" w:cs="Calibri"/>
                <w:color w:val="000000"/>
                <w:sz w:val="17"/>
                <w:szCs w:val="17"/>
              </w:rPr>
              <w:t>9,09%</w:t>
            </w:r>
          </w:p>
        </w:tc>
        <w:tc>
          <w:tcPr>
            <w:tcW w:w="815" w:type="dxa"/>
            <w:tcBorders>
              <w:top w:val="nil"/>
              <w:left w:val="nil"/>
              <w:bottom w:val="single" w:sz="4" w:space="0" w:color="auto"/>
              <w:right w:val="single" w:sz="8" w:space="0" w:color="auto"/>
            </w:tcBorders>
            <w:shd w:val="clear" w:color="auto" w:fill="auto"/>
            <w:noWrap/>
            <w:vAlign w:val="center"/>
            <w:hideMark/>
          </w:tcPr>
          <w:p w:rsidR="002128DF" w:rsidRPr="004F5F7F" w:rsidRDefault="002128DF" w:rsidP="002128DF">
            <w:pPr>
              <w:jc w:val="right"/>
              <w:rPr>
                <w:rFonts w:ascii="Calibri" w:hAnsi="Calibri" w:cs="Calibri"/>
                <w:color w:val="000000"/>
                <w:sz w:val="17"/>
                <w:szCs w:val="17"/>
              </w:rPr>
            </w:pPr>
            <w:r w:rsidRPr="004F5F7F">
              <w:rPr>
                <w:rFonts w:ascii="Calibri" w:hAnsi="Calibri" w:cs="Calibri"/>
                <w:color w:val="000000"/>
                <w:sz w:val="17"/>
                <w:szCs w:val="17"/>
              </w:rPr>
              <w:t>3,54%</w:t>
            </w:r>
          </w:p>
        </w:tc>
      </w:tr>
      <w:tr w:rsidR="002128DF" w:rsidRPr="004F5F7F" w:rsidTr="002128DF">
        <w:trPr>
          <w:trHeight w:val="340"/>
          <w:jc w:val="center"/>
        </w:trPr>
        <w:tc>
          <w:tcPr>
            <w:tcW w:w="504" w:type="dxa"/>
            <w:tcBorders>
              <w:top w:val="nil"/>
              <w:left w:val="single" w:sz="8" w:space="0" w:color="auto"/>
              <w:bottom w:val="nil"/>
              <w:right w:val="single" w:sz="8" w:space="0" w:color="auto"/>
            </w:tcBorders>
            <w:shd w:val="clear" w:color="auto" w:fill="auto"/>
            <w:vAlign w:val="center"/>
            <w:hideMark/>
          </w:tcPr>
          <w:p w:rsidR="002128DF" w:rsidRPr="004F5F7F" w:rsidRDefault="002128DF" w:rsidP="002128DF">
            <w:pPr>
              <w:jc w:val="center"/>
              <w:rPr>
                <w:rFonts w:ascii="Calibri" w:hAnsi="Calibri" w:cs="Calibri"/>
                <w:sz w:val="17"/>
                <w:szCs w:val="17"/>
              </w:rPr>
            </w:pPr>
            <w:r w:rsidRPr="004F5F7F">
              <w:rPr>
                <w:rFonts w:ascii="Calibri" w:hAnsi="Calibri" w:cs="Calibri"/>
                <w:sz w:val="17"/>
                <w:szCs w:val="17"/>
              </w:rPr>
              <w:t>68</w:t>
            </w:r>
          </w:p>
        </w:tc>
        <w:tc>
          <w:tcPr>
            <w:tcW w:w="1896" w:type="dxa"/>
            <w:tcBorders>
              <w:top w:val="nil"/>
              <w:left w:val="nil"/>
              <w:bottom w:val="nil"/>
              <w:right w:val="single" w:sz="8" w:space="0" w:color="auto"/>
            </w:tcBorders>
            <w:shd w:val="clear" w:color="auto" w:fill="auto"/>
            <w:vAlign w:val="center"/>
            <w:hideMark/>
          </w:tcPr>
          <w:p w:rsidR="002128DF" w:rsidRPr="004F5F7F" w:rsidRDefault="002128DF" w:rsidP="002128DF">
            <w:pPr>
              <w:rPr>
                <w:rFonts w:ascii="Calibri" w:hAnsi="Calibri" w:cs="Calibri"/>
                <w:sz w:val="17"/>
                <w:szCs w:val="17"/>
              </w:rPr>
            </w:pPr>
            <w:r w:rsidRPr="004F5F7F">
              <w:rPr>
                <w:rFonts w:ascii="Calibri" w:hAnsi="Calibri" w:cs="Calibri"/>
                <w:sz w:val="17"/>
                <w:szCs w:val="17"/>
              </w:rPr>
              <w:t>Λοιπά Έξοδα</w:t>
            </w:r>
          </w:p>
        </w:tc>
        <w:tc>
          <w:tcPr>
            <w:tcW w:w="1207" w:type="dxa"/>
            <w:tcBorders>
              <w:top w:val="nil"/>
              <w:left w:val="nil"/>
              <w:bottom w:val="single" w:sz="4" w:space="0" w:color="auto"/>
              <w:right w:val="single" w:sz="8" w:space="0" w:color="auto"/>
            </w:tcBorders>
            <w:shd w:val="clear" w:color="auto" w:fill="auto"/>
            <w:vAlign w:val="center"/>
            <w:hideMark/>
          </w:tcPr>
          <w:p w:rsidR="002128DF" w:rsidRPr="004F5F7F" w:rsidRDefault="002128DF" w:rsidP="002128DF">
            <w:pPr>
              <w:jc w:val="right"/>
              <w:rPr>
                <w:rFonts w:ascii="Calibri" w:hAnsi="Calibri" w:cs="Calibri"/>
                <w:sz w:val="17"/>
                <w:szCs w:val="17"/>
              </w:rPr>
            </w:pPr>
            <w:r w:rsidRPr="004F5F7F">
              <w:rPr>
                <w:rFonts w:ascii="Calibri" w:hAnsi="Calibri" w:cs="Calibri"/>
                <w:sz w:val="17"/>
                <w:szCs w:val="17"/>
              </w:rPr>
              <w:t>21.000</w:t>
            </w:r>
          </w:p>
        </w:tc>
        <w:tc>
          <w:tcPr>
            <w:tcW w:w="1364" w:type="dxa"/>
            <w:tcBorders>
              <w:top w:val="nil"/>
              <w:left w:val="nil"/>
              <w:bottom w:val="single" w:sz="4" w:space="0" w:color="auto"/>
              <w:right w:val="single" w:sz="8" w:space="0" w:color="auto"/>
            </w:tcBorders>
            <w:shd w:val="clear" w:color="auto" w:fill="auto"/>
            <w:vAlign w:val="center"/>
            <w:hideMark/>
          </w:tcPr>
          <w:p w:rsidR="002128DF" w:rsidRPr="004F5F7F" w:rsidRDefault="002128DF" w:rsidP="002128DF">
            <w:pPr>
              <w:jc w:val="right"/>
              <w:rPr>
                <w:rFonts w:ascii="Calibri" w:hAnsi="Calibri" w:cs="Calibri"/>
                <w:sz w:val="17"/>
                <w:szCs w:val="17"/>
              </w:rPr>
            </w:pPr>
            <w:r w:rsidRPr="004F5F7F">
              <w:rPr>
                <w:rFonts w:ascii="Calibri" w:hAnsi="Calibri" w:cs="Calibri"/>
                <w:sz w:val="17"/>
                <w:szCs w:val="17"/>
              </w:rPr>
              <w:t>18.018</w:t>
            </w:r>
          </w:p>
        </w:tc>
        <w:tc>
          <w:tcPr>
            <w:tcW w:w="1120" w:type="dxa"/>
            <w:tcBorders>
              <w:top w:val="nil"/>
              <w:left w:val="nil"/>
              <w:bottom w:val="single" w:sz="4" w:space="0" w:color="auto"/>
              <w:right w:val="single" w:sz="8" w:space="0" w:color="auto"/>
            </w:tcBorders>
            <w:shd w:val="clear" w:color="auto" w:fill="auto"/>
            <w:vAlign w:val="center"/>
            <w:hideMark/>
          </w:tcPr>
          <w:p w:rsidR="002128DF" w:rsidRPr="004F5F7F" w:rsidRDefault="002128DF" w:rsidP="002128DF">
            <w:pPr>
              <w:jc w:val="right"/>
              <w:rPr>
                <w:rFonts w:ascii="Calibri" w:hAnsi="Calibri" w:cs="Calibri"/>
                <w:sz w:val="17"/>
                <w:szCs w:val="17"/>
              </w:rPr>
            </w:pPr>
            <w:r w:rsidRPr="004F5F7F">
              <w:rPr>
                <w:rFonts w:ascii="Calibri" w:hAnsi="Calibri" w:cs="Calibri"/>
                <w:sz w:val="17"/>
                <w:szCs w:val="17"/>
              </w:rPr>
              <w:t>16.046</w:t>
            </w:r>
          </w:p>
        </w:tc>
        <w:tc>
          <w:tcPr>
            <w:tcW w:w="1101" w:type="dxa"/>
            <w:tcBorders>
              <w:top w:val="nil"/>
              <w:left w:val="nil"/>
              <w:bottom w:val="single" w:sz="4" w:space="0" w:color="auto"/>
              <w:right w:val="single" w:sz="8" w:space="0" w:color="auto"/>
            </w:tcBorders>
            <w:shd w:val="clear" w:color="auto" w:fill="auto"/>
            <w:vAlign w:val="center"/>
            <w:hideMark/>
          </w:tcPr>
          <w:p w:rsidR="002128DF" w:rsidRPr="004F5F7F" w:rsidRDefault="002128DF" w:rsidP="002128DF">
            <w:pPr>
              <w:jc w:val="right"/>
              <w:rPr>
                <w:rFonts w:ascii="Calibri" w:hAnsi="Calibri" w:cs="Calibri"/>
                <w:sz w:val="17"/>
                <w:szCs w:val="17"/>
              </w:rPr>
            </w:pPr>
            <w:r w:rsidRPr="004F5F7F">
              <w:rPr>
                <w:rFonts w:ascii="Calibri" w:hAnsi="Calibri" w:cs="Calibri"/>
                <w:sz w:val="17"/>
                <w:szCs w:val="17"/>
              </w:rPr>
              <w:t>27.455</w:t>
            </w:r>
          </w:p>
        </w:tc>
        <w:tc>
          <w:tcPr>
            <w:tcW w:w="1198" w:type="dxa"/>
            <w:tcBorders>
              <w:top w:val="nil"/>
              <w:left w:val="nil"/>
              <w:bottom w:val="single" w:sz="4" w:space="0" w:color="auto"/>
              <w:right w:val="single" w:sz="8" w:space="0" w:color="auto"/>
            </w:tcBorders>
            <w:shd w:val="clear" w:color="auto" w:fill="auto"/>
            <w:vAlign w:val="center"/>
            <w:hideMark/>
          </w:tcPr>
          <w:p w:rsidR="002128DF" w:rsidRPr="004F5F7F" w:rsidRDefault="002128DF" w:rsidP="002128DF">
            <w:pPr>
              <w:jc w:val="right"/>
              <w:rPr>
                <w:rFonts w:ascii="Calibri" w:hAnsi="Calibri" w:cs="Calibri"/>
                <w:sz w:val="17"/>
                <w:szCs w:val="17"/>
              </w:rPr>
            </w:pPr>
            <w:r w:rsidRPr="004F5F7F">
              <w:rPr>
                <w:rFonts w:ascii="Calibri" w:hAnsi="Calibri" w:cs="Calibri"/>
                <w:sz w:val="17"/>
                <w:szCs w:val="17"/>
              </w:rPr>
              <w:t>26.000</w:t>
            </w:r>
          </w:p>
        </w:tc>
        <w:tc>
          <w:tcPr>
            <w:tcW w:w="815" w:type="dxa"/>
            <w:tcBorders>
              <w:top w:val="nil"/>
              <w:left w:val="nil"/>
              <w:bottom w:val="nil"/>
              <w:right w:val="single" w:sz="8" w:space="0" w:color="auto"/>
            </w:tcBorders>
            <w:shd w:val="clear" w:color="auto" w:fill="auto"/>
            <w:noWrap/>
            <w:vAlign w:val="center"/>
            <w:hideMark/>
          </w:tcPr>
          <w:p w:rsidR="002128DF" w:rsidRPr="004F5F7F" w:rsidRDefault="002128DF" w:rsidP="002128DF">
            <w:pPr>
              <w:jc w:val="right"/>
              <w:rPr>
                <w:rFonts w:ascii="Calibri" w:hAnsi="Calibri" w:cs="Calibri"/>
                <w:color w:val="000000"/>
                <w:sz w:val="17"/>
                <w:szCs w:val="17"/>
              </w:rPr>
            </w:pPr>
            <w:r w:rsidRPr="004F5F7F">
              <w:rPr>
                <w:rFonts w:ascii="Calibri" w:hAnsi="Calibri" w:cs="Calibri"/>
                <w:color w:val="000000"/>
                <w:sz w:val="17"/>
                <w:szCs w:val="17"/>
              </w:rPr>
              <w:t>0,25%</w:t>
            </w:r>
          </w:p>
        </w:tc>
        <w:tc>
          <w:tcPr>
            <w:tcW w:w="815" w:type="dxa"/>
            <w:tcBorders>
              <w:top w:val="nil"/>
              <w:left w:val="nil"/>
              <w:bottom w:val="nil"/>
              <w:right w:val="single" w:sz="8" w:space="0" w:color="auto"/>
            </w:tcBorders>
            <w:shd w:val="clear" w:color="auto" w:fill="auto"/>
            <w:noWrap/>
            <w:vAlign w:val="center"/>
            <w:hideMark/>
          </w:tcPr>
          <w:p w:rsidR="002128DF" w:rsidRPr="004F5F7F" w:rsidRDefault="002128DF" w:rsidP="002128DF">
            <w:pPr>
              <w:jc w:val="right"/>
              <w:rPr>
                <w:rFonts w:ascii="Calibri" w:hAnsi="Calibri" w:cs="Calibri"/>
                <w:color w:val="000000"/>
                <w:sz w:val="17"/>
                <w:szCs w:val="17"/>
              </w:rPr>
            </w:pPr>
            <w:r w:rsidRPr="004F5F7F">
              <w:rPr>
                <w:rFonts w:ascii="Calibri" w:hAnsi="Calibri" w:cs="Calibri"/>
                <w:color w:val="000000"/>
                <w:sz w:val="17"/>
                <w:szCs w:val="17"/>
              </w:rPr>
              <w:t>0,10%</w:t>
            </w:r>
          </w:p>
        </w:tc>
      </w:tr>
      <w:tr w:rsidR="002128DF" w:rsidRPr="004F5F7F" w:rsidTr="002128DF">
        <w:trPr>
          <w:trHeight w:val="370"/>
          <w:jc w:val="center"/>
        </w:trPr>
        <w:tc>
          <w:tcPr>
            <w:tcW w:w="504" w:type="dxa"/>
            <w:tcBorders>
              <w:top w:val="single" w:sz="8" w:space="0" w:color="auto"/>
              <w:left w:val="single" w:sz="8" w:space="0" w:color="auto"/>
              <w:bottom w:val="single" w:sz="8" w:space="0" w:color="auto"/>
              <w:right w:val="single" w:sz="8" w:space="0" w:color="auto"/>
            </w:tcBorders>
            <w:shd w:val="clear" w:color="000000" w:fill="D9D9D9"/>
            <w:vAlign w:val="center"/>
            <w:hideMark/>
          </w:tcPr>
          <w:p w:rsidR="002128DF" w:rsidRPr="004F5F7F" w:rsidRDefault="002128DF" w:rsidP="002128DF">
            <w:pPr>
              <w:jc w:val="center"/>
              <w:rPr>
                <w:rFonts w:ascii="Calibri" w:hAnsi="Calibri" w:cs="Calibri"/>
                <w:sz w:val="17"/>
                <w:szCs w:val="17"/>
              </w:rPr>
            </w:pPr>
            <w:r w:rsidRPr="004F5F7F">
              <w:rPr>
                <w:rFonts w:ascii="Calibri" w:hAnsi="Calibri" w:cs="Calibri"/>
                <w:sz w:val="17"/>
                <w:szCs w:val="17"/>
              </w:rPr>
              <w:t> </w:t>
            </w:r>
          </w:p>
        </w:tc>
        <w:tc>
          <w:tcPr>
            <w:tcW w:w="1896" w:type="dxa"/>
            <w:tcBorders>
              <w:top w:val="single" w:sz="8" w:space="0" w:color="auto"/>
              <w:left w:val="nil"/>
              <w:bottom w:val="single" w:sz="8" w:space="0" w:color="auto"/>
              <w:right w:val="single" w:sz="8" w:space="0" w:color="auto"/>
            </w:tcBorders>
            <w:shd w:val="clear" w:color="000000" w:fill="D9D9D9"/>
            <w:vAlign w:val="center"/>
            <w:hideMark/>
          </w:tcPr>
          <w:p w:rsidR="002128DF" w:rsidRPr="004F5F7F" w:rsidRDefault="002128DF" w:rsidP="002128DF">
            <w:pPr>
              <w:jc w:val="center"/>
              <w:rPr>
                <w:rFonts w:ascii="Calibri" w:hAnsi="Calibri" w:cs="Calibri"/>
                <w:b/>
                <w:bCs/>
                <w:sz w:val="17"/>
                <w:szCs w:val="17"/>
              </w:rPr>
            </w:pPr>
            <w:r w:rsidRPr="004F5F7F">
              <w:rPr>
                <w:rFonts w:ascii="Calibri" w:hAnsi="Calibri" w:cs="Calibri"/>
                <w:b/>
                <w:bCs/>
                <w:sz w:val="17"/>
                <w:szCs w:val="17"/>
              </w:rPr>
              <w:t>Σύνολο</w:t>
            </w:r>
          </w:p>
        </w:tc>
        <w:tc>
          <w:tcPr>
            <w:tcW w:w="1207" w:type="dxa"/>
            <w:tcBorders>
              <w:top w:val="single" w:sz="8" w:space="0" w:color="auto"/>
              <w:left w:val="nil"/>
              <w:bottom w:val="single" w:sz="8" w:space="0" w:color="auto"/>
              <w:right w:val="single" w:sz="8" w:space="0" w:color="auto"/>
            </w:tcBorders>
            <w:shd w:val="clear" w:color="000000" w:fill="D9D9D9"/>
            <w:vAlign w:val="center"/>
            <w:hideMark/>
          </w:tcPr>
          <w:p w:rsidR="002128DF" w:rsidRPr="004F5F7F" w:rsidRDefault="002128DF" w:rsidP="002128DF">
            <w:pPr>
              <w:jc w:val="right"/>
              <w:rPr>
                <w:rFonts w:ascii="Calibri" w:hAnsi="Calibri" w:cs="Calibri"/>
                <w:b/>
                <w:bCs/>
                <w:sz w:val="17"/>
                <w:szCs w:val="17"/>
              </w:rPr>
            </w:pPr>
            <w:r w:rsidRPr="004F5F7F">
              <w:rPr>
                <w:rFonts w:ascii="Calibri" w:hAnsi="Calibri" w:cs="Calibri"/>
                <w:b/>
                <w:bCs/>
                <w:sz w:val="17"/>
                <w:szCs w:val="17"/>
              </w:rPr>
              <w:t>10.760.130</w:t>
            </w:r>
          </w:p>
        </w:tc>
        <w:tc>
          <w:tcPr>
            <w:tcW w:w="1364" w:type="dxa"/>
            <w:tcBorders>
              <w:top w:val="single" w:sz="8" w:space="0" w:color="auto"/>
              <w:left w:val="nil"/>
              <w:bottom w:val="single" w:sz="8" w:space="0" w:color="auto"/>
              <w:right w:val="single" w:sz="8" w:space="0" w:color="auto"/>
            </w:tcBorders>
            <w:shd w:val="clear" w:color="000000" w:fill="D9D9D9"/>
            <w:vAlign w:val="center"/>
            <w:hideMark/>
          </w:tcPr>
          <w:p w:rsidR="002128DF" w:rsidRPr="004F5F7F" w:rsidRDefault="002128DF" w:rsidP="002128DF">
            <w:pPr>
              <w:jc w:val="right"/>
              <w:rPr>
                <w:rFonts w:ascii="Calibri" w:hAnsi="Calibri" w:cs="Calibri"/>
                <w:b/>
                <w:bCs/>
                <w:sz w:val="17"/>
                <w:szCs w:val="17"/>
              </w:rPr>
            </w:pPr>
            <w:r w:rsidRPr="004F5F7F">
              <w:rPr>
                <w:rFonts w:ascii="Calibri" w:hAnsi="Calibri" w:cs="Calibri"/>
                <w:b/>
                <w:bCs/>
                <w:sz w:val="17"/>
                <w:szCs w:val="17"/>
              </w:rPr>
              <w:t>7.546.394</w:t>
            </w:r>
          </w:p>
        </w:tc>
        <w:tc>
          <w:tcPr>
            <w:tcW w:w="1120" w:type="dxa"/>
            <w:tcBorders>
              <w:top w:val="single" w:sz="8" w:space="0" w:color="auto"/>
              <w:left w:val="nil"/>
              <w:bottom w:val="single" w:sz="8" w:space="0" w:color="auto"/>
              <w:right w:val="single" w:sz="8" w:space="0" w:color="auto"/>
            </w:tcBorders>
            <w:shd w:val="clear" w:color="000000" w:fill="D9D9D9"/>
            <w:vAlign w:val="center"/>
            <w:hideMark/>
          </w:tcPr>
          <w:p w:rsidR="002128DF" w:rsidRPr="004F5F7F" w:rsidRDefault="002128DF" w:rsidP="002128DF">
            <w:pPr>
              <w:jc w:val="right"/>
              <w:rPr>
                <w:rFonts w:ascii="Calibri" w:hAnsi="Calibri" w:cs="Calibri"/>
                <w:b/>
                <w:bCs/>
                <w:sz w:val="17"/>
                <w:szCs w:val="17"/>
              </w:rPr>
            </w:pPr>
            <w:r w:rsidRPr="004F5F7F">
              <w:rPr>
                <w:rFonts w:ascii="Calibri" w:hAnsi="Calibri" w:cs="Calibri"/>
                <w:b/>
                <w:bCs/>
                <w:sz w:val="17"/>
                <w:szCs w:val="17"/>
              </w:rPr>
              <w:t>7.273.048</w:t>
            </w:r>
          </w:p>
        </w:tc>
        <w:tc>
          <w:tcPr>
            <w:tcW w:w="1101" w:type="dxa"/>
            <w:tcBorders>
              <w:top w:val="single" w:sz="8" w:space="0" w:color="auto"/>
              <w:left w:val="nil"/>
              <w:bottom w:val="single" w:sz="8" w:space="0" w:color="auto"/>
              <w:right w:val="single" w:sz="8" w:space="0" w:color="auto"/>
            </w:tcBorders>
            <w:shd w:val="clear" w:color="000000" w:fill="D9D9D9"/>
            <w:vAlign w:val="center"/>
            <w:hideMark/>
          </w:tcPr>
          <w:p w:rsidR="002128DF" w:rsidRPr="004F5F7F" w:rsidRDefault="002128DF" w:rsidP="002128DF">
            <w:pPr>
              <w:jc w:val="right"/>
              <w:rPr>
                <w:rFonts w:ascii="Calibri" w:hAnsi="Calibri" w:cs="Calibri"/>
                <w:b/>
                <w:bCs/>
                <w:sz w:val="17"/>
                <w:szCs w:val="17"/>
              </w:rPr>
            </w:pPr>
            <w:r w:rsidRPr="004F5F7F">
              <w:rPr>
                <w:rFonts w:ascii="Calibri" w:hAnsi="Calibri" w:cs="Calibri"/>
                <w:b/>
                <w:bCs/>
                <w:sz w:val="17"/>
                <w:szCs w:val="17"/>
              </w:rPr>
              <w:t>9.756.302</w:t>
            </w:r>
          </w:p>
        </w:tc>
        <w:tc>
          <w:tcPr>
            <w:tcW w:w="1198" w:type="dxa"/>
            <w:tcBorders>
              <w:top w:val="single" w:sz="8" w:space="0" w:color="auto"/>
              <w:left w:val="nil"/>
              <w:bottom w:val="single" w:sz="8" w:space="0" w:color="auto"/>
              <w:right w:val="single" w:sz="8" w:space="0" w:color="auto"/>
            </w:tcBorders>
            <w:shd w:val="clear" w:color="000000" w:fill="D9D9D9"/>
            <w:vAlign w:val="center"/>
            <w:hideMark/>
          </w:tcPr>
          <w:p w:rsidR="002128DF" w:rsidRPr="004F5F7F" w:rsidRDefault="002128DF" w:rsidP="002128DF">
            <w:pPr>
              <w:jc w:val="right"/>
              <w:rPr>
                <w:rFonts w:ascii="Calibri" w:hAnsi="Calibri" w:cs="Calibri"/>
                <w:b/>
                <w:bCs/>
                <w:sz w:val="17"/>
                <w:szCs w:val="17"/>
              </w:rPr>
            </w:pPr>
            <w:r w:rsidRPr="004F5F7F">
              <w:rPr>
                <w:rFonts w:ascii="Calibri" w:hAnsi="Calibri" w:cs="Calibri"/>
                <w:b/>
                <w:bCs/>
                <w:sz w:val="17"/>
                <w:szCs w:val="17"/>
              </w:rPr>
              <w:t>10.569.887</w:t>
            </w:r>
          </w:p>
        </w:tc>
        <w:tc>
          <w:tcPr>
            <w:tcW w:w="815" w:type="dxa"/>
            <w:tcBorders>
              <w:top w:val="single" w:sz="8" w:space="0" w:color="auto"/>
              <w:left w:val="nil"/>
              <w:bottom w:val="single" w:sz="8" w:space="0" w:color="auto"/>
              <w:right w:val="single" w:sz="8" w:space="0" w:color="auto"/>
            </w:tcBorders>
            <w:shd w:val="clear" w:color="000000" w:fill="D9D9D9"/>
            <w:noWrap/>
            <w:vAlign w:val="center"/>
            <w:hideMark/>
          </w:tcPr>
          <w:p w:rsidR="002128DF" w:rsidRPr="004F5F7F" w:rsidRDefault="002128DF" w:rsidP="002128DF">
            <w:pPr>
              <w:jc w:val="right"/>
              <w:rPr>
                <w:rFonts w:ascii="Calibri" w:hAnsi="Calibri" w:cs="Calibri"/>
                <w:b/>
                <w:bCs/>
                <w:color w:val="000000"/>
                <w:sz w:val="17"/>
                <w:szCs w:val="17"/>
              </w:rPr>
            </w:pPr>
            <w:r w:rsidRPr="004F5F7F">
              <w:rPr>
                <w:rFonts w:ascii="Calibri" w:hAnsi="Calibri" w:cs="Calibri"/>
                <w:b/>
                <w:bCs/>
                <w:color w:val="000000"/>
                <w:sz w:val="17"/>
                <w:szCs w:val="17"/>
              </w:rPr>
              <w:t>100,00%</w:t>
            </w:r>
          </w:p>
        </w:tc>
        <w:tc>
          <w:tcPr>
            <w:tcW w:w="815" w:type="dxa"/>
            <w:tcBorders>
              <w:top w:val="single" w:sz="8" w:space="0" w:color="auto"/>
              <w:left w:val="nil"/>
              <w:bottom w:val="single" w:sz="8" w:space="0" w:color="auto"/>
              <w:right w:val="single" w:sz="8" w:space="0" w:color="auto"/>
            </w:tcBorders>
            <w:shd w:val="clear" w:color="000000" w:fill="D9D9D9"/>
            <w:noWrap/>
            <w:vAlign w:val="center"/>
            <w:hideMark/>
          </w:tcPr>
          <w:p w:rsidR="002128DF" w:rsidRPr="004F5F7F" w:rsidRDefault="002128DF" w:rsidP="002128DF">
            <w:pPr>
              <w:jc w:val="right"/>
              <w:rPr>
                <w:rFonts w:ascii="Calibri" w:hAnsi="Calibri" w:cs="Calibri"/>
                <w:b/>
                <w:bCs/>
                <w:color w:val="000000"/>
                <w:sz w:val="17"/>
                <w:szCs w:val="17"/>
              </w:rPr>
            </w:pPr>
            <w:r w:rsidRPr="004F5F7F">
              <w:rPr>
                <w:rFonts w:ascii="Calibri" w:hAnsi="Calibri" w:cs="Calibri"/>
                <w:b/>
                <w:bCs/>
                <w:color w:val="000000"/>
                <w:sz w:val="17"/>
                <w:szCs w:val="17"/>
              </w:rPr>
              <w:t>38,95%</w:t>
            </w:r>
          </w:p>
        </w:tc>
      </w:tr>
      <w:tr w:rsidR="002128DF" w:rsidRPr="004F5F7F" w:rsidTr="002128DF">
        <w:trPr>
          <w:trHeight w:val="852"/>
          <w:jc w:val="center"/>
        </w:trPr>
        <w:tc>
          <w:tcPr>
            <w:tcW w:w="504" w:type="dxa"/>
            <w:tcBorders>
              <w:top w:val="nil"/>
              <w:left w:val="single" w:sz="8" w:space="0" w:color="auto"/>
              <w:bottom w:val="single" w:sz="4" w:space="0" w:color="auto"/>
              <w:right w:val="single" w:sz="8" w:space="0" w:color="auto"/>
            </w:tcBorders>
            <w:shd w:val="clear" w:color="auto" w:fill="auto"/>
            <w:vAlign w:val="center"/>
            <w:hideMark/>
          </w:tcPr>
          <w:p w:rsidR="002128DF" w:rsidRPr="004F5F7F" w:rsidRDefault="002128DF" w:rsidP="002128DF">
            <w:pPr>
              <w:jc w:val="center"/>
              <w:rPr>
                <w:rFonts w:ascii="Calibri" w:hAnsi="Calibri" w:cs="Calibri"/>
                <w:sz w:val="17"/>
                <w:szCs w:val="17"/>
              </w:rPr>
            </w:pPr>
            <w:r w:rsidRPr="004F5F7F">
              <w:rPr>
                <w:rFonts w:ascii="Calibri" w:hAnsi="Calibri" w:cs="Calibri"/>
                <w:sz w:val="17"/>
                <w:szCs w:val="17"/>
              </w:rPr>
              <w:t>71</w:t>
            </w:r>
          </w:p>
        </w:tc>
        <w:tc>
          <w:tcPr>
            <w:tcW w:w="1896" w:type="dxa"/>
            <w:tcBorders>
              <w:top w:val="nil"/>
              <w:left w:val="nil"/>
              <w:bottom w:val="single" w:sz="4" w:space="0" w:color="auto"/>
              <w:right w:val="single" w:sz="8" w:space="0" w:color="auto"/>
            </w:tcBorders>
            <w:shd w:val="clear" w:color="auto" w:fill="auto"/>
            <w:vAlign w:val="center"/>
            <w:hideMark/>
          </w:tcPr>
          <w:p w:rsidR="002128DF" w:rsidRPr="004F5F7F" w:rsidRDefault="002128DF" w:rsidP="002128DF">
            <w:pPr>
              <w:rPr>
                <w:rFonts w:ascii="Calibri" w:hAnsi="Calibri" w:cs="Calibri"/>
                <w:sz w:val="17"/>
                <w:szCs w:val="17"/>
              </w:rPr>
            </w:pPr>
            <w:r w:rsidRPr="004F5F7F">
              <w:rPr>
                <w:rFonts w:ascii="Calibri" w:hAnsi="Calibri" w:cs="Calibri"/>
                <w:sz w:val="17"/>
                <w:szCs w:val="17"/>
              </w:rPr>
              <w:t>Αγορές κτιρίων, τεχνικών έργων και προμήθειες παγίων</w:t>
            </w:r>
          </w:p>
        </w:tc>
        <w:tc>
          <w:tcPr>
            <w:tcW w:w="1207" w:type="dxa"/>
            <w:tcBorders>
              <w:top w:val="nil"/>
              <w:left w:val="nil"/>
              <w:bottom w:val="single" w:sz="4" w:space="0" w:color="auto"/>
              <w:right w:val="single" w:sz="8" w:space="0" w:color="auto"/>
            </w:tcBorders>
            <w:shd w:val="clear" w:color="auto" w:fill="auto"/>
            <w:vAlign w:val="center"/>
            <w:hideMark/>
          </w:tcPr>
          <w:p w:rsidR="002128DF" w:rsidRPr="004F5F7F" w:rsidRDefault="002128DF" w:rsidP="002128DF">
            <w:pPr>
              <w:jc w:val="right"/>
              <w:rPr>
                <w:rFonts w:ascii="Calibri" w:hAnsi="Calibri" w:cs="Calibri"/>
                <w:sz w:val="17"/>
                <w:szCs w:val="17"/>
              </w:rPr>
            </w:pPr>
            <w:r w:rsidRPr="004F5F7F">
              <w:rPr>
                <w:rFonts w:ascii="Calibri" w:hAnsi="Calibri" w:cs="Calibri"/>
                <w:sz w:val="17"/>
                <w:szCs w:val="17"/>
              </w:rPr>
              <w:t>655.144</w:t>
            </w:r>
          </w:p>
        </w:tc>
        <w:tc>
          <w:tcPr>
            <w:tcW w:w="1364" w:type="dxa"/>
            <w:tcBorders>
              <w:top w:val="nil"/>
              <w:left w:val="nil"/>
              <w:bottom w:val="single" w:sz="4" w:space="0" w:color="auto"/>
              <w:right w:val="single" w:sz="8" w:space="0" w:color="auto"/>
            </w:tcBorders>
            <w:shd w:val="clear" w:color="auto" w:fill="auto"/>
            <w:vAlign w:val="center"/>
            <w:hideMark/>
          </w:tcPr>
          <w:p w:rsidR="002128DF" w:rsidRPr="004F5F7F" w:rsidRDefault="002128DF" w:rsidP="002128DF">
            <w:pPr>
              <w:jc w:val="right"/>
              <w:rPr>
                <w:rFonts w:ascii="Calibri" w:hAnsi="Calibri" w:cs="Calibri"/>
                <w:sz w:val="17"/>
                <w:szCs w:val="17"/>
              </w:rPr>
            </w:pPr>
            <w:r w:rsidRPr="004F5F7F">
              <w:rPr>
                <w:rFonts w:ascii="Calibri" w:hAnsi="Calibri" w:cs="Calibri"/>
                <w:sz w:val="17"/>
                <w:szCs w:val="17"/>
              </w:rPr>
              <w:t>182.063</w:t>
            </w:r>
          </w:p>
        </w:tc>
        <w:tc>
          <w:tcPr>
            <w:tcW w:w="1120" w:type="dxa"/>
            <w:tcBorders>
              <w:top w:val="nil"/>
              <w:left w:val="nil"/>
              <w:bottom w:val="single" w:sz="4" w:space="0" w:color="auto"/>
              <w:right w:val="single" w:sz="8" w:space="0" w:color="auto"/>
            </w:tcBorders>
            <w:shd w:val="clear" w:color="auto" w:fill="auto"/>
            <w:vAlign w:val="center"/>
            <w:hideMark/>
          </w:tcPr>
          <w:p w:rsidR="002128DF" w:rsidRPr="004F5F7F" w:rsidRDefault="002128DF" w:rsidP="002128DF">
            <w:pPr>
              <w:jc w:val="right"/>
              <w:rPr>
                <w:rFonts w:ascii="Calibri" w:hAnsi="Calibri" w:cs="Calibri"/>
                <w:sz w:val="17"/>
                <w:szCs w:val="17"/>
              </w:rPr>
            </w:pPr>
            <w:r w:rsidRPr="004F5F7F">
              <w:rPr>
                <w:rFonts w:ascii="Calibri" w:hAnsi="Calibri" w:cs="Calibri"/>
                <w:sz w:val="17"/>
                <w:szCs w:val="17"/>
              </w:rPr>
              <w:t>17.426</w:t>
            </w:r>
          </w:p>
        </w:tc>
        <w:tc>
          <w:tcPr>
            <w:tcW w:w="1101" w:type="dxa"/>
            <w:tcBorders>
              <w:top w:val="nil"/>
              <w:left w:val="nil"/>
              <w:bottom w:val="single" w:sz="4" w:space="0" w:color="auto"/>
              <w:right w:val="single" w:sz="8" w:space="0" w:color="auto"/>
            </w:tcBorders>
            <w:shd w:val="clear" w:color="auto" w:fill="auto"/>
            <w:vAlign w:val="center"/>
            <w:hideMark/>
          </w:tcPr>
          <w:p w:rsidR="002128DF" w:rsidRPr="004F5F7F" w:rsidRDefault="002128DF" w:rsidP="002128DF">
            <w:pPr>
              <w:jc w:val="right"/>
              <w:rPr>
                <w:rFonts w:ascii="Calibri" w:hAnsi="Calibri" w:cs="Calibri"/>
                <w:sz w:val="17"/>
                <w:szCs w:val="17"/>
              </w:rPr>
            </w:pPr>
            <w:r w:rsidRPr="004F5F7F">
              <w:rPr>
                <w:rFonts w:ascii="Calibri" w:hAnsi="Calibri" w:cs="Calibri"/>
                <w:sz w:val="17"/>
                <w:szCs w:val="17"/>
              </w:rPr>
              <w:t>298.801</w:t>
            </w:r>
          </w:p>
        </w:tc>
        <w:tc>
          <w:tcPr>
            <w:tcW w:w="1198" w:type="dxa"/>
            <w:tcBorders>
              <w:top w:val="nil"/>
              <w:left w:val="nil"/>
              <w:bottom w:val="single" w:sz="4" w:space="0" w:color="auto"/>
              <w:right w:val="single" w:sz="8" w:space="0" w:color="auto"/>
            </w:tcBorders>
            <w:shd w:val="clear" w:color="auto" w:fill="auto"/>
            <w:vAlign w:val="center"/>
            <w:hideMark/>
          </w:tcPr>
          <w:p w:rsidR="002128DF" w:rsidRPr="004F5F7F" w:rsidRDefault="002128DF" w:rsidP="002128DF">
            <w:pPr>
              <w:jc w:val="right"/>
              <w:rPr>
                <w:rFonts w:ascii="Calibri" w:hAnsi="Calibri" w:cs="Calibri"/>
                <w:sz w:val="17"/>
                <w:szCs w:val="17"/>
              </w:rPr>
            </w:pPr>
            <w:r w:rsidRPr="004F5F7F">
              <w:rPr>
                <w:rFonts w:ascii="Calibri" w:hAnsi="Calibri" w:cs="Calibri"/>
                <w:sz w:val="17"/>
                <w:szCs w:val="17"/>
              </w:rPr>
              <w:t>390.013</w:t>
            </w:r>
          </w:p>
        </w:tc>
        <w:tc>
          <w:tcPr>
            <w:tcW w:w="815" w:type="dxa"/>
            <w:tcBorders>
              <w:top w:val="nil"/>
              <w:left w:val="nil"/>
              <w:bottom w:val="single" w:sz="4" w:space="0" w:color="auto"/>
              <w:right w:val="single" w:sz="8" w:space="0" w:color="auto"/>
            </w:tcBorders>
            <w:shd w:val="clear" w:color="auto" w:fill="auto"/>
            <w:noWrap/>
            <w:vAlign w:val="center"/>
            <w:hideMark/>
          </w:tcPr>
          <w:p w:rsidR="002128DF" w:rsidRPr="004F5F7F" w:rsidRDefault="002128DF" w:rsidP="002128DF">
            <w:pPr>
              <w:jc w:val="right"/>
              <w:rPr>
                <w:rFonts w:ascii="Calibri" w:hAnsi="Calibri" w:cs="Calibri"/>
                <w:color w:val="000000"/>
                <w:sz w:val="17"/>
                <w:szCs w:val="17"/>
              </w:rPr>
            </w:pPr>
            <w:r w:rsidRPr="004F5F7F">
              <w:rPr>
                <w:rFonts w:ascii="Calibri" w:hAnsi="Calibri" w:cs="Calibri"/>
                <w:color w:val="000000"/>
                <w:sz w:val="17"/>
                <w:szCs w:val="17"/>
              </w:rPr>
              <w:t>4,27%</w:t>
            </w:r>
          </w:p>
        </w:tc>
        <w:tc>
          <w:tcPr>
            <w:tcW w:w="815" w:type="dxa"/>
            <w:tcBorders>
              <w:top w:val="nil"/>
              <w:left w:val="nil"/>
              <w:bottom w:val="single" w:sz="4" w:space="0" w:color="auto"/>
              <w:right w:val="single" w:sz="8" w:space="0" w:color="auto"/>
            </w:tcBorders>
            <w:shd w:val="clear" w:color="auto" w:fill="auto"/>
            <w:noWrap/>
            <w:vAlign w:val="center"/>
            <w:hideMark/>
          </w:tcPr>
          <w:p w:rsidR="002128DF" w:rsidRPr="004F5F7F" w:rsidRDefault="002128DF" w:rsidP="002128DF">
            <w:pPr>
              <w:jc w:val="right"/>
              <w:rPr>
                <w:rFonts w:ascii="Calibri" w:hAnsi="Calibri" w:cs="Calibri"/>
                <w:color w:val="000000"/>
                <w:sz w:val="17"/>
                <w:szCs w:val="17"/>
              </w:rPr>
            </w:pPr>
            <w:r w:rsidRPr="004F5F7F">
              <w:rPr>
                <w:rFonts w:ascii="Calibri" w:hAnsi="Calibri" w:cs="Calibri"/>
                <w:color w:val="000000"/>
                <w:sz w:val="17"/>
                <w:szCs w:val="17"/>
              </w:rPr>
              <w:t>1,44%</w:t>
            </w:r>
          </w:p>
        </w:tc>
      </w:tr>
      <w:tr w:rsidR="002128DF" w:rsidRPr="004F5F7F" w:rsidTr="002128DF">
        <w:trPr>
          <w:trHeight w:val="489"/>
          <w:jc w:val="center"/>
        </w:trPr>
        <w:tc>
          <w:tcPr>
            <w:tcW w:w="504" w:type="dxa"/>
            <w:tcBorders>
              <w:top w:val="nil"/>
              <w:left w:val="single" w:sz="8" w:space="0" w:color="auto"/>
              <w:bottom w:val="single" w:sz="4" w:space="0" w:color="auto"/>
              <w:right w:val="single" w:sz="8" w:space="0" w:color="auto"/>
            </w:tcBorders>
            <w:shd w:val="clear" w:color="auto" w:fill="auto"/>
            <w:vAlign w:val="center"/>
            <w:hideMark/>
          </w:tcPr>
          <w:p w:rsidR="002128DF" w:rsidRPr="004F5F7F" w:rsidRDefault="002128DF" w:rsidP="002128DF">
            <w:pPr>
              <w:jc w:val="center"/>
              <w:rPr>
                <w:rFonts w:ascii="Calibri" w:hAnsi="Calibri" w:cs="Calibri"/>
                <w:sz w:val="17"/>
                <w:szCs w:val="17"/>
              </w:rPr>
            </w:pPr>
            <w:r w:rsidRPr="004F5F7F">
              <w:rPr>
                <w:rFonts w:ascii="Calibri" w:hAnsi="Calibri" w:cs="Calibri"/>
                <w:sz w:val="17"/>
                <w:szCs w:val="17"/>
              </w:rPr>
              <w:t>73</w:t>
            </w:r>
          </w:p>
        </w:tc>
        <w:tc>
          <w:tcPr>
            <w:tcW w:w="1896" w:type="dxa"/>
            <w:tcBorders>
              <w:top w:val="nil"/>
              <w:left w:val="nil"/>
              <w:bottom w:val="single" w:sz="4" w:space="0" w:color="auto"/>
              <w:right w:val="single" w:sz="8" w:space="0" w:color="auto"/>
            </w:tcBorders>
            <w:shd w:val="clear" w:color="auto" w:fill="auto"/>
            <w:vAlign w:val="center"/>
            <w:hideMark/>
          </w:tcPr>
          <w:p w:rsidR="002128DF" w:rsidRPr="004F5F7F" w:rsidRDefault="002128DF" w:rsidP="002128DF">
            <w:pPr>
              <w:rPr>
                <w:rFonts w:ascii="Calibri" w:hAnsi="Calibri" w:cs="Calibri"/>
                <w:sz w:val="17"/>
                <w:szCs w:val="17"/>
              </w:rPr>
            </w:pPr>
            <w:r w:rsidRPr="004F5F7F">
              <w:rPr>
                <w:rFonts w:ascii="Calibri" w:hAnsi="Calibri" w:cs="Calibri"/>
                <w:sz w:val="17"/>
                <w:szCs w:val="17"/>
              </w:rPr>
              <w:t>Έργα</w:t>
            </w:r>
          </w:p>
        </w:tc>
        <w:tc>
          <w:tcPr>
            <w:tcW w:w="1207" w:type="dxa"/>
            <w:tcBorders>
              <w:top w:val="nil"/>
              <w:left w:val="nil"/>
              <w:bottom w:val="single" w:sz="4" w:space="0" w:color="auto"/>
              <w:right w:val="single" w:sz="8" w:space="0" w:color="auto"/>
            </w:tcBorders>
            <w:shd w:val="clear" w:color="auto" w:fill="auto"/>
            <w:vAlign w:val="center"/>
            <w:hideMark/>
          </w:tcPr>
          <w:p w:rsidR="002128DF" w:rsidRPr="004F5F7F" w:rsidRDefault="002128DF" w:rsidP="002128DF">
            <w:pPr>
              <w:jc w:val="right"/>
              <w:rPr>
                <w:rFonts w:ascii="Calibri" w:hAnsi="Calibri" w:cs="Calibri"/>
                <w:sz w:val="17"/>
                <w:szCs w:val="17"/>
              </w:rPr>
            </w:pPr>
            <w:r w:rsidRPr="004F5F7F">
              <w:rPr>
                <w:rFonts w:ascii="Calibri" w:hAnsi="Calibri" w:cs="Calibri"/>
                <w:sz w:val="17"/>
                <w:szCs w:val="17"/>
              </w:rPr>
              <w:t>7.735.684</w:t>
            </w:r>
          </w:p>
        </w:tc>
        <w:tc>
          <w:tcPr>
            <w:tcW w:w="1364" w:type="dxa"/>
            <w:tcBorders>
              <w:top w:val="nil"/>
              <w:left w:val="nil"/>
              <w:bottom w:val="single" w:sz="4" w:space="0" w:color="auto"/>
              <w:right w:val="single" w:sz="8" w:space="0" w:color="auto"/>
            </w:tcBorders>
            <w:shd w:val="clear" w:color="auto" w:fill="auto"/>
            <w:vAlign w:val="center"/>
            <w:hideMark/>
          </w:tcPr>
          <w:p w:rsidR="002128DF" w:rsidRPr="004F5F7F" w:rsidRDefault="002128DF" w:rsidP="002128DF">
            <w:pPr>
              <w:jc w:val="right"/>
              <w:rPr>
                <w:rFonts w:ascii="Calibri" w:hAnsi="Calibri" w:cs="Calibri"/>
                <w:sz w:val="17"/>
                <w:szCs w:val="17"/>
              </w:rPr>
            </w:pPr>
            <w:r w:rsidRPr="004F5F7F">
              <w:rPr>
                <w:rFonts w:ascii="Calibri" w:hAnsi="Calibri" w:cs="Calibri"/>
                <w:sz w:val="17"/>
                <w:szCs w:val="17"/>
              </w:rPr>
              <w:t>1.659.873</w:t>
            </w:r>
          </w:p>
        </w:tc>
        <w:tc>
          <w:tcPr>
            <w:tcW w:w="1120" w:type="dxa"/>
            <w:tcBorders>
              <w:top w:val="nil"/>
              <w:left w:val="nil"/>
              <w:bottom w:val="single" w:sz="4" w:space="0" w:color="auto"/>
              <w:right w:val="single" w:sz="8" w:space="0" w:color="auto"/>
            </w:tcBorders>
            <w:shd w:val="clear" w:color="auto" w:fill="auto"/>
            <w:vAlign w:val="center"/>
            <w:hideMark/>
          </w:tcPr>
          <w:p w:rsidR="002128DF" w:rsidRPr="004F5F7F" w:rsidRDefault="002128DF" w:rsidP="002128DF">
            <w:pPr>
              <w:jc w:val="right"/>
              <w:rPr>
                <w:rFonts w:ascii="Calibri" w:hAnsi="Calibri" w:cs="Calibri"/>
                <w:sz w:val="17"/>
                <w:szCs w:val="17"/>
              </w:rPr>
            </w:pPr>
            <w:r w:rsidRPr="004F5F7F">
              <w:rPr>
                <w:rFonts w:ascii="Calibri" w:hAnsi="Calibri" w:cs="Calibri"/>
                <w:sz w:val="17"/>
                <w:szCs w:val="17"/>
              </w:rPr>
              <w:t>1.644.951</w:t>
            </w:r>
          </w:p>
        </w:tc>
        <w:tc>
          <w:tcPr>
            <w:tcW w:w="1101" w:type="dxa"/>
            <w:tcBorders>
              <w:top w:val="nil"/>
              <w:left w:val="nil"/>
              <w:bottom w:val="single" w:sz="4" w:space="0" w:color="auto"/>
              <w:right w:val="single" w:sz="8" w:space="0" w:color="auto"/>
            </w:tcBorders>
            <w:shd w:val="clear" w:color="auto" w:fill="auto"/>
            <w:vAlign w:val="center"/>
            <w:hideMark/>
          </w:tcPr>
          <w:p w:rsidR="002128DF" w:rsidRPr="004F5F7F" w:rsidRDefault="002128DF" w:rsidP="002128DF">
            <w:pPr>
              <w:jc w:val="right"/>
              <w:rPr>
                <w:rFonts w:ascii="Calibri" w:hAnsi="Calibri" w:cs="Calibri"/>
                <w:sz w:val="17"/>
                <w:szCs w:val="17"/>
              </w:rPr>
            </w:pPr>
            <w:r w:rsidRPr="004F5F7F">
              <w:rPr>
                <w:rFonts w:ascii="Calibri" w:hAnsi="Calibri" w:cs="Calibri"/>
                <w:sz w:val="17"/>
                <w:szCs w:val="17"/>
              </w:rPr>
              <w:t>3.822.157</w:t>
            </w:r>
          </w:p>
        </w:tc>
        <w:tc>
          <w:tcPr>
            <w:tcW w:w="1198" w:type="dxa"/>
            <w:tcBorders>
              <w:top w:val="nil"/>
              <w:left w:val="nil"/>
              <w:bottom w:val="single" w:sz="4" w:space="0" w:color="auto"/>
              <w:right w:val="single" w:sz="8" w:space="0" w:color="auto"/>
            </w:tcBorders>
            <w:shd w:val="clear" w:color="auto" w:fill="auto"/>
            <w:vAlign w:val="center"/>
            <w:hideMark/>
          </w:tcPr>
          <w:p w:rsidR="002128DF" w:rsidRPr="004F5F7F" w:rsidRDefault="002128DF" w:rsidP="002128DF">
            <w:pPr>
              <w:jc w:val="right"/>
              <w:rPr>
                <w:rFonts w:ascii="Calibri" w:hAnsi="Calibri" w:cs="Calibri"/>
                <w:sz w:val="17"/>
                <w:szCs w:val="17"/>
              </w:rPr>
            </w:pPr>
            <w:r w:rsidRPr="004F5F7F">
              <w:rPr>
                <w:rFonts w:ascii="Calibri" w:hAnsi="Calibri" w:cs="Calibri"/>
                <w:sz w:val="17"/>
                <w:szCs w:val="17"/>
              </w:rPr>
              <w:t>8.557.409</w:t>
            </w:r>
          </w:p>
        </w:tc>
        <w:tc>
          <w:tcPr>
            <w:tcW w:w="815" w:type="dxa"/>
            <w:tcBorders>
              <w:top w:val="nil"/>
              <w:left w:val="nil"/>
              <w:bottom w:val="single" w:sz="4" w:space="0" w:color="auto"/>
              <w:right w:val="single" w:sz="8" w:space="0" w:color="auto"/>
            </w:tcBorders>
            <w:shd w:val="clear" w:color="auto" w:fill="auto"/>
            <w:noWrap/>
            <w:vAlign w:val="center"/>
            <w:hideMark/>
          </w:tcPr>
          <w:p w:rsidR="002128DF" w:rsidRPr="004F5F7F" w:rsidRDefault="002128DF" w:rsidP="002128DF">
            <w:pPr>
              <w:jc w:val="right"/>
              <w:rPr>
                <w:rFonts w:ascii="Calibri" w:hAnsi="Calibri" w:cs="Calibri"/>
                <w:color w:val="000000"/>
                <w:sz w:val="17"/>
                <w:szCs w:val="17"/>
              </w:rPr>
            </w:pPr>
            <w:r w:rsidRPr="004F5F7F">
              <w:rPr>
                <w:rFonts w:ascii="Calibri" w:hAnsi="Calibri" w:cs="Calibri"/>
                <w:color w:val="000000"/>
                <w:sz w:val="17"/>
                <w:szCs w:val="17"/>
              </w:rPr>
              <w:t>93,66%</w:t>
            </w:r>
          </w:p>
        </w:tc>
        <w:tc>
          <w:tcPr>
            <w:tcW w:w="815" w:type="dxa"/>
            <w:tcBorders>
              <w:top w:val="nil"/>
              <w:left w:val="nil"/>
              <w:bottom w:val="single" w:sz="4" w:space="0" w:color="auto"/>
              <w:right w:val="single" w:sz="8" w:space="0" w:color="auto"/>
            </w:tcBorders>
            <w:shd w:val="clear" w:color="auto" w:fill="auto"/>
            <w:noWrap/>
            <w:vAlign w:val="center"/>
            <w:hideMark/>
          </w:tcPr>
          <w:p w:rsidR="002128DF" w:rsidRPr="004F5F7F" w:rsidRDefault="002128DF" w:rsidP="002128DF">
            <w:pPr>
              <w:jc w:val="right"/>
              <w:rPr>
                <w:rFonts w:ascii="Calibri" w:hAnsi="Calibri" w:cs="Calibri"/>
                <w:color w:val="000000"/>
                <w:sz w:val="17"/>
                <w:szCs w:val="17"/>
              </w:rPr>
            </w:pPr>
            <w:r w:rsidRPr="004F5F7F">
              <w:rPr>
                <w:rFonts w:ascii="Calibri" w:hAnsi="Calibri" w:cs="Calibri"/>
                <w:color w:val="000000"/>
                <w:sz w:val="17"/>
                <w:szCs w:val="17"/>
              </w:rPr>
              <w:t>31,53%</w:t>
            </w:r>
          </w:p>
        </w:tc>
      </w:tr>
      <w:tr w:rsidR="002128DF" w:rsidRPr="004F5F7F" w:rsidTr="002128DF">
        <w:trPr>
          <w:trHeight w:val="710"/>
          <w:jc w:val="center"/>
        </w:trPr>
        <w:tc>
          <w:tcPr>
            <w:tcW w:w="504" w:type="dxa"/>
            <w:tcBorders>
              <w:top w:val="nil"/>
              <w:left w:val="single" w:sz="8" w:space="0" w:color="auto"/>
              <w:bottom w:val="single" w:sz="4" w:space="0" w:color="auto"/>
              <w:right w:val="single" w:sz="8" w:space="0" w:color="auto"/>
            </w:tcBorders>
            <w:shd w:val="clear" w:color="auto" w:fill="auto"/>
            <w:vAlign w:val="center"/>
            <w:hideMark/>
          </w:tcPr>
          <w:p w:rsidR="002128DF" w:rsidRPr="004F5F7F" w:rsidRDefault="002128DF" w:rsidP="002128DF">
            <w:pPr>
              <w:jc w:val="center"/>
              <w:rPr>
                <w:rFonts w:ascii="Calibri" w:hAnsi="Calibri" w:cs="Calibri"/>
                <w:sz w:val="17"/>
                <w:szCs w:val="17"/>
              </w:rPr>
            </w:pPr>
            <w:r w:rsidRPr="004F5F7F">
              <w:rPr>
                <w:rFonts w:ascii="Calibri" w:hAnsi="Calibri" w:cs="Calibri"/>
                <w:sz w:val="17"/>
                <w:szCs w:val="17"/>
              </w:rPr>
              <w:t>74</w:t>
            </w:r>
          </w:p>
        </w:tc>
        <w:tc>
          <w:tcPr>
            <w:tcW w:w="1896" w:type="dxa"/>
            <w:tcBorders>
              <w:top w:val="nil"/>
              <w:left w:val="nil"/>
              <w:bottom w:val="single" w:sz="4" w:space="0" w:color="auto"/>
              <w:right w:val="single" w:sz="8" w:space="0" w:color="auto"/>
            </w:tcBorders>
            <w:shd w:val="clear" w:color="auto" w:fill="auto"/>
            <w:vAlign w:val="center"/>
            <w:hideMark/>
          </w:tcPr>
          <w:p w:rsidR="002128DF" w:rsidRPr="004F5F7F" w:rsidRDefault="002128DF" w:rsidP="002128DF">
            <w:pPr>
              <w:rPr>
                <w:rFonts w:ascii="Calibri" w:hAnsi="Calibri" w:cs="Calibri"/>
                <w:sz w:val="17"/>
                <w:szCs w:val="17"/>
              </w:rPr>
            </w:pPr>
            <w:r w:rsidRPr="004F5F7F">
              <w:rPr>
                <w:rFonts w:ascii="Calibri" w:hAnsi="Calibri" w:cs="Calibri"/>
                <w:sz w:val="17"/>
                <w:szCs w:val="17"/>
              </w:rPr>
              <w:t>Μελέτες, έρευνες, πειραματικές εργασίες και ειδικές δαπάνες</w:t>
            </w:r>
          </w:p>
        </w:tc>
        <w:tc>
          <w:tcPr>
            <w:tcW w:w="1207" w:type="dxa"/>
            <w:tcBorders>
              <w:top w:val="nil"/>
              <w:left w:val="nil"/>
              <w:bottom w:val="single" w:sz="4" w:space="0" w:color="auto"/>
              <w:right w:val="single" w:sz="8" w:space="0" w:color="auto"/>
            </w:tcBorders>
            <w:shd w:val="clear" w:color="auto" w:fill="auto"/>
            <w:vAlign w:val="center"/>
            <w:hideMark/>
          </w:tcPr>
          <w:p w:rsidR="002128DF" w:rsidRPr="004F5F7F" w:rsidRDefault="002128DF" w:rsidP="002128DF">
            <w:pPr>
              <w:jc w:val="right"/>
              <w:rPr>
                <w:rFonts w:ascii="Calibri" w:hAnsi="Calibri" w:cs="Calibri"/>
                <w:sz w:val="17"/>
                <w:szCs w:val="17"/>
              </w:rPr>
            </w:pPr>
            <w:r w:rsidRPr="004F5F7F">
              <w:rPr>
                <w:rFonts w:ascii="Calibri" w:hAnsi="Calibri" w:cs="Calibri"/>
                <w:sz w:val="17"/>
                <w:szCs w:val="17"/>
              </w:rPr>
              <w:t>371.936</w:t>
            </w:r>
          </w:p>
        </w:tc>
        <w:tc>
          <w:tcPr>
            <w:tcW w:w="1364" w:type="dxa"/>
            <w:tcBorders>
              <w:top w:val="nil"/>
              <w:left w:val="nil"/>
              <w:bottom w:val="single" w:sz="4" w:space="0" w:color="auto"/>
              <w:right w:val="single" w:sz="8" w:space="0" w:color="auto"/>
            </w:tcBorders>
            <w:shd w:val="clear" w:color="auto" w:fill="auto"/>
            <w:vAlign w:val="center"/>
            <w:hideMark/>
          </w:tcPr>
          <w:p w:rsidR="002128DF" w:rsidRPr="004F5F7F" w:rsidRDefault="002128DF" w:rsidP="002128DF">
            <w:pPr>
              <w:jc w:val="right"/>
              <w:rPr>
                <w:rFonts w:ascii="Calibri" w:hAnsi="Calibri" w:cs="Calibri"/>
                <w:sz w:val="17"/>
                <w:szCs w:val="17"/>
              </w:rPr>
            </w:pPr>
            <w:r w:rsidRPr="004F5F7F">
              <w:rPr>
                <w:rFonts w:ascii="Calibri" w:hAnsi="Calibri" w:cs="Calibri"/>
                <w:sz w:val="17"/>
                <w:szCs w:val="17"/>
              </w:rPr>
              <w:t>79.275</w:t>
            </w:r>
          </w:p>
        </w:tc>
        <w:tc>
          <w:tcPr>
            <w:tcW w:w="1120" w:type="dxa"/>
            <w:tcBorders>
              <w:top w:val="nil"/>
              <w:left w:val="nil"/>
              <w:bottom w:val="single" w:sz="4" w:space="0" w:color="auto"/>
              <w:right w:val="single" w:sz="8" w:space="0" w:color="auto"/>
            </w:tcBorders>
            <w:shd w:val="clear" w:color="auto" w:fill="auto"/>
            <w:vAlign w:val="center"/>
            <w:hideMark/>
          </w:tcPr>
          <w:p w:rsidR="002128DF" w:rsidRPr="004F5F7F" w:rsidRDefault="002128DF" w:rsidP="002128DF">
            <w:pPr>
              <w:jc w:val="right"/>
              <w:rPr>
                <w:rFonts w:ascii="Calibri" w:hAnsi="Calibri" w:cs="Calibri"/>
                <w:sz w:val="17"/>
                <w:szCs w:val="17"/>
              </w:rPr>
            </w:pPr>
            <w:r w:rsidRPr="004F5F7F">
              <w:rPr>
                <w:rFonts w:ascii="Calibri" w:hAnsi="Calibri" w:cs="Calibri"/>
                <w:sz w:val="17"/>
                <w:szCs w:val="17"/>
              </w:rPr>
              <w:t>38.097</w:t>
            </w:r>
          </w:p>
        </w:tc>
        <w:tc>
          <w:tcPr>
            <w:tcW w:w="1101" w:type="dxa"/>
            <w:tcBorders>
              <w:top w:val="nil"/>
              <w:left w:val="nil"/>
              <w:bottom w:val="single" w:sz="4" w:space="0" w:color="auto"/>
              <w:right w:val="single" w:sz="8" w:space="0" w:color="auto"/>
            </w:tcBorders>
            <w:shd w:val="clear" w:color="auto" w:fill="auto"/>
            <w:vAlign w:val="center"/>
            <w:hideMark/>
          </w:tcPr>
          <w:p w:rsidR="002128DF" w:rsidRPr="004F5F7F" w:rsidRDefault="002128DF" w:rsidP="002128DF">
            <w:pPr>
              <w:jc w:val="right"/>
              <w:rPr>
                <w:rFonts w:ascii="Calibri" w:hAnsi="Calibri" w:cs="Calibri"/>
                <w:sz w:val="17"/>
                <w:szCs w:val="17"/>
              </w:rPr>
            </w:pPr>
            <w:r w:rsidRPr="004F5F7F">
              <w:rPr>
                <w:rFonts w:ascii="Calibri" w:hAnsi="Calibri" w:cs="Calibri"/>
                <w:sz w:val="17"/>
                <w:szCs w:val="17"/>
              </w:rPr>
              <w:t>145.234</w:t>
            </w:r>
          </w:p>
        </w:tc>
        <w:tc>
          <w:tcPr>
            <w:tcW w:w="1198" w:type="dxa"/>
            <w:tcBorders>
              <w:top w:val="nil"/>
              <w:left w:val="nil"/>
              <w:bottom w:val="single" w:sz="4" w:space="0" w:color="auto"/>
              <w:right w:val="single" w:sz="8" w:space="0" w:color="auto"/>
            </w:tcBorders>
            <w:shd w:val="clear" w:color="auto" w:fill="auto"/>
            <w:vAlign w:val="center"/>
            <w:hideMark/>
          </w:tcPr>
          <w:p w:rsidR="002128DF" w:rsidRPr="004F5F7F" w:rsidRDefault="002128DF" w:rsidP="002128DF">
            <w:pPr>
              <w:jc w:val="right"/>
              <w:rPr>
                <w:rFonts w:ascii="Calibri" w:hAnsi="Calibri" w:cs="Calibri"/>
                <w:sz w:val="17"/>
                <w:szCs w:val="17"/>
              </w:rPr>
            </w:pPr>
            <w:r w:rsidRPr="004F5F7F">
              <w:rPr>
                <w:rFonts w:ascii="Calibri" w:hAnsi="Calibri" w:cs="Calibri"/>
                <w:sz w:val="17"/>
                <w:szCs w:val="17"/>
              </w:rPr>
              <w:t>189.478</w:t>
            </w:r>
          </w:p>
        </w:tc>
        <w:tc>
          <w:tcPr>
            <w:tcW w:w="815" w:type="dxa"/>
            <w:tcBorders>
              <w:top w:val="nil"/>
              <w:left w:val="nil"/>
              <w:bottom w:val="single" w:sz="4" w:space="0" w:color="auto"/>
              <w:right w:val="single" w:sz="8" w:space="0" w:color="auto"/>
            </w:tcBorders>
            <w:shd w:val="clear" w:color="auto" w:fill="auto"/>
            <w:noWrap/>
            <w:vAlign w:val="center"/>
            <w:hideMark/>
          </w:tcPr>
          <w:p w:rsidR="002128DF" w:rsidRPr="004F5F7F" w:rsidRDefault="002128DF" w:rsidP="002128DF">
            <w:pPr>
              <w:jc w:val="right"/>
              <w:rPr>
                <w:rFonts w:ascii="Calibri" w:hAnsi="Calibri" w:cs="Calibri"/>
                <w:color w:val="000000"/>
                <w:sz w:val="17"/>
                <w:szCs w:val="17"/>
              </w:rPr>
            </w:pPr>
            <w:r w:rsidRPr="004F5F7F">
              <w:rPr>
                <w:rFonts w:ascii="Calibri" w:hAnsi="Calibri" w:cs="Calibri"/>
                <w:color w:val="000000"/>
                <w:sz w:val="17"/>
                <w:szCs w:val="17"/>
              </w:rPr>
              <w:t>2,07%</w:t>
            </w:r>
          </w:p>
        </w:tc>
        <w:tc>
          <w:tcPr>
            <w:tcW w:w="815" w:type="dxa"/>
            <w:tcBorders>
              <w:top w:val="nil"/>
              <w:left w:val="nil"/>
              <w:bottom w:val="single" w:sz="4" w:space="0" w:color="auto"/>
              <w:right w:val="single" w:sz="8" w:space="0" w:color="auto"/>
            </w:tcBorders>
            <w:shd w:val="clear" w:color="auto" w:fill="auto"/>
            <w:noWrap/>
            <w:vAlign w:val="center"/>
            <w:hideMark/>
          </w:tcPr>
          <w:p w:rsidR="002128DF" w:rsidRPr="004F5F7F" w:rsidRDefault="002128DF" w:rsidP="002128DF">
            <w:pPr>
              <w:jc w:val="right"/>
              <w:rPr>
                <w:rFonts w:ascii="Calibri" w:hAnsi="Calibri" w:cs="Calibri"/>
                <w:color w:val="000000"/>
                <w:sz w:val="17"/>
                <w:szCs w:val="17"/>
              </w:rPr>
            </w:pPr>
            <w:r w:rsidRPr="004F5F7F">
              <w:rPr>
                <w:rFonts w:ascii="Calibri" w:hAnsi="Calibri" w:cs="Calibri"/>
                <w:color w:val="000000"/>
                <w:sz w:val="17"/>
                <w:szCs w:val="17"/>
              </w:rPr>
              <w:t>0,70%</w:t>
            </w:r>
          </w:p>
        </w:tc>
      </w:tr>
      <w:tr w:rsidR="002128DF" w:rsidRPr="001F0447" w:rsidTr="002128DF">
        <w:trPr>
          <w:trHeight w:val="675"/>
          <w:jc w:val="center"/>
        </w:trPr>
        <w:tc>
          <w:tcPr>
            <w:tcW w:w="504" w:type="dxa"/>
            <w:tcBorders>
              <w:top w:val="nil"/>
              <w:left w:val="single" w:sz="8" w:space="0" w:color="auto"/>
              <w:bottom w:val="nil"/>
              <w:right w:val="single" w:sz="8" w:space="0" w:color="auto"/>
            </w:tcBorders>
            <w:shd w:val="clear" w:color="auto" w:fill="auto"/>
            <w:vAlign w:val="center"/>
            <w:hideMark/>
          </w:tcPr>
          <w:p w:rsidR="002128DF" w:rsidRPr="001F0447" w:rsidRDefault="002128DF" w:rsidP="002128DF">
            <w:pPr>
              <w:jc w:val="center"/>
              <w:rPr>
                <w:rFonts w:ascii="Calibri" w:hAnsi="Calibri" w:cs="Calibri"/>
                <w:i/>
                <w:iCs/>
                <w:sz w:val="17"/>
                <w:szCs w:val="17"/>
              </w:rPr>
            </w:pPr>
            <w:r w:rsidRPr="001F0447">
              <w:rPr>
                <w:rFonts w:ascii="Calibri" w:hAnsi="Calibri" w:cs="Calibri"/>
                <w:i/>
                <w:iCs/>
                <w:sz w:val="17"/>
                <w:szCs w:val="17"/>
              </w:rPr>
              <w:t>75</w:t>
            </w:r>
          </w:p>
        </w:tc>
        <w:tc>
          <w:tcPr>
            <w:tcW w:w="1896" w:type="dxa"/>
            <w:tcBorders>
              <w:top w:val="nil"/>
              <w:left w:val="nil"/>
              <w:bottom w:val="nil"/>
              <w:right w:val="single" w:sz="8" w:space="0" w:color="auto"/>
            </w:tcBorders>
            <w:shd w:val="clear" w:color="auto" w:fill="auto"/>
            <w:vAlign w:val="center"/>
            <w:hideMark/>
          </w:tcPr>
          <w:p w:rsidR="002128DF" w:rsidRPr="001F0447" w:rsidRDefault="002128DF" w:rsidP="002128DF">
            <w:pPr>
              <w:rPr>
                <w:rFonts w:ascii="Calibri" w:hAnsi="Calibri" w:cs="Calibri"/>
                <w:i/>
                <w:iCs/>
                <w:sz w:val="17"/>
                <w:szCs w:val="17"/>
              </w:rPr>
            </w:pPr>
            <w:r w:rsidRPr="001F0447">
              <w:rPr>
                <w:rFonts w:ascii="Calibri" w:hAnsi="Calibri" w:cs="Calibri"/>
                <w:i/>
                <w:iCs/>
                <w:sz w:val="17"/>
                <w:szCs w:val="17"/>
              </w:rPr>
              <w:t>Τίτλοι πάγιας επένδυσης (συμμετοχές σε επιχειρήσεις)</w:t>
            </w:r>
          </w:p>
        </w:tc>
        <w:tc>
          <w:tcPr>
            <w:tcW w:w="1207" w:type="dxa"/>
            <w:tcBorders>
              <w:top w:val="nil"/>
              <w:left w:val="nil"/>
              <w:bottom w:val="single" w:sz="4" w:space="0" w:color="auto"/>
              <w:right w:val="single" w:sz="8" w:space="0" w:color="auto"/>
            </w:tcBorders>
            <w:shd w:val="clear" w:color="auto" w:fill="auto"/>
            <w:vAlign w:val="center"/>
            <w:hideMark/>
          </w:tcPr>
          <w:p w:rsidR="002128DF" w:rsidRPr="001F0447" w:rsidRDefault="002128DF" w:rsidP="002128DF">
            <w:pPr>
              <w:jc w:val="right"/>
              <w:rPr>
                <w:rFonts w:ascii="Calibri" w:hAnsi="Calibri" w:cs="Calibri"/>
                <w:i/>
                <w:iCs/>
                <w:sz w:val="17"/>
                <w:szCs w:val="17"/>
              </w:rPr>
            </w:pPr>
            <w:r w:rsidRPr="001F0447">
              <w:rPr>
                <w:rFonts w:ascii="Calibri" w:hAnsi="Calibri" w:cs="Calibri"/>
                <w:i/>
                <w:iCs/>
                <w:sz w:val="17"/>
                <w:szCs w:val="17"/>
              </w:rPr>
              <w:t>0</w:t>
            </w:r>
          </w:p>
        </w:tc>
        <w:tc>
          <w:tcPr>
            <w:tcW w:w="1364" w:type="dxa"/>
            <w:tcBorders>
              <w:top w:val="nil"/>
              <w:left w:val="nil"/>
              <w:bottom w:val="single" w:sz="4" w:space="0" w:color="auto"/>
              <w:right w:val="single" w:sz="8" w:space="0" w:color="auto"/>
            </w:tcBorders>
            <w:shd w:val="clear" w:color="auto" w:fill="auto"/>
            <w:vAlign w:val="center"/>
            <w:hideMark/>
          </w:tcPr>
          <w:p w:rsidR="002128DF" w:rsidRPr="001F0447" w:rsidRDefault="002128DF" w:rsidP="002128DF">
            <w:pPr>
              <w:jc w:val="right"/>
              <w:rPr>
                <w:rFonts w:ascii="Calibri" w:hAnsi="Calibri" w:cs="Calibri"/>
                <w:i/>
                <w:iCs/>
                <w:sz w:val="17"/>
                <w:szCs w:val="17"/>
              </w:rPr>
            </w:pPr>
            <w:r w:rsidRPr="001F0447">
              <w:rPr>
                <w:rFonts w:ascii="Calibri" w:hAnsi="Calibri" w:cs="Calibri"/>
                <w:i/>
                <w:iCs/>
                <w:sz w:val="17"/>
                <w:szCs w:val="17"/>
              </w:rPr>
              <w:t>0</w:t>
            </w:r>
          </w:p>
        </w:tc>
        <w:tc>
          <w:tcPr>
            <w:tcW w:w="1120" w:type="dxa"/>
            <w:tcBorders>
              <w:top w:val="nil"/>
              <w:left w:val="nil"/>
              <w:bottom w:val="single" w:sz="4" w:space="0" w:color="auto"/>
              <w:right w:val="single" w:sz="8" w:space="0" w:color="auto"/>
            </w:tcBorders>
            <w:shd w:val="clear" w:color="auto" w:fill="auto"/>
            <w:vAlign w:val="center"/>
            <w:hideMark/>
          </w:tcPr>
          <w:p w:rsidR="002128DF" w:rsidRPr="001F0447" w:rsidRDefault="002128DF" w:rsidP="002128DF">
            <w:pPr>
              <w:jc w:val="right"/>
              <w:rPr>
                <w:rFonts w:ascii="Calibri" w:hAnsi="Calibri" w:cs="Calibri"/>
                <w:i/>
                <w:iCs/>
                <w:sz w:val="17"/>
                <w:szCs w:val="17"/>
              </w:rPr>
            </w:pPr>
            <w:r w:rsidRPr="001F0447">
              <w:rPr>
                <w:rFonts w:ascii="Calibri" w:hAnsi="Calibri" w:cs="Calibri"/>
                <w:i/>
                <w:iCs/>
                <w:sz w:val="17"/>
                <w:szCs w:val="17"/>
              </w:rPr>
              <w:t>0</w:t>
            </w:r>
          </w:p>
        </w:tc>
        <w:tc>
          <w:tcPr>
            <w:tcW w:w="1101" w:type="dxa"/>
            <w:tcBorders>
              <w:top w:val="nil"/>
              <w:left w:val="nil"/>
              <w:bottom w:val="single" w:sz="4" w:space="0" w:color="auto"/>
              <w:right w:val="single" w:sz="8" w:space="0" w:color="auto"/>
            </w:tcBorders>
            <w:shd w:val="clear" w:color="auto" w:fill="auto"/>
            <w:vAlign w:val="center"/>
            <w:hideMark/>
          </w:tcPr>
          <w:p w:rsidR="002128DF" w:rsidRPr="001F0447" w:rsidRDefault="002128DF" w:rsidP="002128DF">
            <w:pPr>
              <w:jc w:val="right"/>
              <w:rPr>
                <w:rFonts w:ascii="Calibri" w:hAnsi="Calibri" w:cs="Calibri"/>
                <w:i/>
                <w:iCs/>
                <w:sz w:val="17"/>
                <w:szCs w:val="17"/>
              </w:rPr>
            </w:pPr>
            <w:r w:rsidRPr="001F0447">
              <w:rPr>
                <w:rFonts w:ascii="Calibri" w:hAnsi="Calibri" w:cs="Calibri"/>
                <w:i/>
                <w:iCs/>
                <w:sz w:val="17"/>
                <w:szCs w:val="17"/>
              </w:rPr>
              <w:t>0</w:t>
            </w:r>
          </w:p>
        </w:tc>
        <w:tc>
          <w:tcPr>
            <w:tcW w:w="1198" w:type="dxa"/>
            <w:tcBorders>
              <w:top w:val="nil"/>
              <w:left w:val="nil"/>
              <w:bottom w:val="single" w:sz="4" w:space="0" w:color="auto"/>
              <w:right w:val="single" w:sz="8" w:space="0" w:color="auto"/>
            </w:tcBorders>
            <w:shd w:val="clear" w:color="auto" w:fill="auto"/>
            <w:vAlign w:val="center"/>
            <w:hideMark/>
          </w:tcPr>
          <w:p w:rsidR="002128DF" w:rsidRPr="001F0447" w:rsidRDefault="002128DF" w:rsidP="002128DF">
            <w:pPr>
              <w:jc w:val="right"/>
              <w:rPr>
                <w:rFonts w:ascii="Calibri" w:hAnsi="Calibri" w:cs="Calibri"/>
                <w:i/>
                <w:iCs/>
                <w:sz w:val="17"/>
                <w:szCs w:val="17"/>
              </w:rPr>
            </w:pPr>
            <w:r w:rsidRPr="001F0447">
              <w:rPr>
                <w:rFonts w:ascii="Calibri" w:hAnsi="Calibri" w:cs="Calibri"/>
                <w:i/>
                <w:iCs/>
                <w:sz w:val="17"/>
                <w:szCs w:val="17"/>
              </w:rPr>
              <w:t>0</w:t>
            </w:r>
          </w:p>
        </w:tc>
        <w:tc>
          <w:tcPr>
            <w:tcW w:w="815" w:type="dxa"/>
            <w:tcBorders>
              <w:top w:val="nil"/>
              <w:left w:val="nil"/>
              <w:bottom w:val="single" w:sz="4" w:space="0" w:color="auto"/>
              <w:right w:val="single" w:sz="8" w:space="0" w:color="auto"/>
            </w:tcBorders>
            <w:shd w:val="clear" w:color="auto" w:fill="auto"/>
            <w:noWrap/>
            <w:vAlign w:val="center"/>
            <w:hideMark/>
          </w:tcPr>
          <w:p w:rsidR="002128DF" w:rsidRPr="001F0447" w:rsidRDefault="002128DF" w:rsidP="002128DF">
            <w:pPr>
              <w:jc w:val="right"/>
              <w:rPr>
                <w:rFonts w:ascii="Calibri" w:hAnsi="Calibri" w:cs="Calibri"/>
                <w:i/>
                <w:iCs/>
                <w:color w:val="000000"/>
                <w:sz w:val="17"/>
                <w:szCs w:val="17"/>
              </w:rPr>
            </w:pPr>
            <w:r w:rsidRPr="001F0447">
              <w:rPr>
                <w:rFonts w:ascii="Calibri" w:hAnsi="Calibri" w:cs="Calibri"/>
                <w:i/>
                <w:iCs/>
                <w:color w:val="000000"/>
                <w:sz w:val="17"/>
                <w:szCs w:val="17"/>
              </w:rPr>
              <w:t>0,00%</w:t>
            </w:r>
          </w:p>
        </w:tc>
        <w:tc>
          <w:tcPr>
            <w:tcW w:w="815" w:type="dxa"/>
            <w:tcBorders>
              <w:top w:val="nil"/>
              <w:left w:val="nil"/>
              <w:bottom w:val="single" w:sz="4" w:space="0" w:color="auto"/>
              <w:right w:val="single" w:sz="8" w:space="0" w:color="auto"/>
            </w:tcBorders>
            <w:shd w:val="clear" w:color="auto" w:fill="auto"/>
            <w:noWrap/>
            <w:vAlign w:val="center"/>
            <w:hideMark/>
          </w:tcPr>
          <w:p w:rsidR="002128DF" w:rsidRPr="001F0447" w:rsidRDefault="002128DF" w:rsidP="002128DF">
            <w:pPr>
              <w:jc w:val="right"/>
              <w:rPr>
                <w:rFonts w:ascii="Calibri" w:hAnsi="Calibri" w:cs="Calibri"/>
                <w:i/>
                <w:iCs/>
                <w:color w:val="000000"/>
                <w:sz w:val="17"/>
                <w:szCs w:val="17"/>
              </w:rPr>
            </w:pPr>
            <w:r w:rsidRPr="001F0447">
              <w:rPr>
                <w:rFonts w:ascii="Calibri" w:hAnsi="Calibri" w:cs="Calibri"/>
                <w:i/>
                <w:iCs/>
                <w:color w:val="000000"/>
                <w:sz w:val="17"/>
                <w:szCs w:val="17"/>
              </w:rPr>
              <w:t>0,00%</w:t>
            </w:r>
          </w:p>
        </w:tc>
      </w:tr>
      <w:tr w:rsidR="002128DF" w:rsidRPr="004F5F7F" w:rsidTr="002128DF">
        <w:trPr>
          <w:trHeight w:val="405"/>
          <w:jc w:val="center"/>
        </w:trPr>
        <w:tc>
          <w:tcPr>
            <w:tcW w:w="504" w:type="dxa"/>
            <w:tcBorders>
              <w:top w:val="single" w:sz="8" w:space="0" w:color="auto"/>
              <w:left w:val="single" w:sz="8" w:space="0" w:color="auto"/>
              <w:bottom w:val="single" w:sz="8" w:space="0" w:color="auto"/>
              <w:right w:val="single" w:sz="8" w:space="0" w:color="auto"/>
            </w:tcBorders>
            <w:shd w:val="clear" w:color="000000" w:fill="D9D9D9"/>
            <w:vAlign w:val="center"/>
            <w:hideMark/>
          </w:tcPr>
          <w:p w:rsidR="002128DF" w:rsidRPr="004F5F7F" w:rsidRDefault="002128DF" w:rsidP="002128DF">
            <w:pPr>
              <w:jc w:val="center"/>
              <w:rPr>
                <w:rFonts w:ascii="Calibri" w:hAnsi="Calibri" w:cs="Calibri"/>
                <w:sz w:val="17"/>
                <w:szCs w:val="17"/>
              </w:rPr>
            </w:pPr>
            <w:r w:rsidRPr="004F5F7F">
              <w:rPr>
                <w:rFonts w:ascii="Calibri" w:hAnsi="Calibri" w:cs="Calibri"/>
                <w:sz w:val="17"/>
                <w:szCs w:val="17"/>
              </w:rPr>
              <w:t> </w:t>
            </w:r>
          </w:p>
        </w:tc>
        <w:tc>
          <w:tcPr>
            <w:tcW w:w="1896" w:type="dxa"/>
            <w:tcBorders>
              <w:top w:val="single" w:sz="8" w:space="0" w:color="auto"/>
              <w:left w:val="nil"/>
              <w:bottom w:val="single" w:sz="8" w:space="0" w:color="auto"/>
              <w:right w:val="single" w:sz="8" w:space="0" w:color="auto"/>
            </w:tcBorders>
            <w:shd w:val="clear" w:color="000000" w:fill="D9D9D9"/>
            <w:vAlign w:val="center"/>
            <w:hideMark/>
          </w:tcPr>
          <w:p w:rsidR="002128DF" w:rsidRPr="004F5F7F" w:rsidRDefault="002128DF" w:rsidP="002128DF">
            <w:pPr>
              <w:jc w:val="center"/>
              <w:rPr>
                <w:rFonts w:ascii="Calibri" w:hAnsi="Calibri" w:cs="Calibri"/>
                <w:b/>
                <w:bCs/>
                <w:sz w:val="17"/>
                <w:szCs w:val="17"/>
              </w:rPr>
            </w:pPr>
            <w:r w:rsidRPr="004F5F7F">
              <w:rPr>
                <w:rFonts w:ascii="Calibri" w:hAnsi="Calibri" w:cs="Calibri"/>
                <w:b/>
                <w:bCs/>
                <w:sz w:val="17"/>
                <w:szCs w:val="17"/>
              </w:rPr>
              <w:t>Σύνολο</w:t>
            </w:r>
          </w:p>
        </w:tc>
        <w:tc>
          <w:tcPr>
            <w:tcW w:w="1207" w:type="dxa"/>
            <w:tcBorders>
              <w:top w:val="single" w:sz="8" w:space="0" w:color="auto"/>
              <w:left w:val="nil"/>
              <w:bottom w:val="single" w:sz="8" w:space="0" w:color="auto"/>
              <w:right w:val="single" w:sz="8" w:space="0" w:color="auto"/>
            </w:tcBorders>
            <w:shd w:val="clear" w:color="000000" w:fill="D9D9D9"/>
            <w:vAlign w:val="center"/>
            <w:hideMark/>
          </w:tcPr>
          <w:p w:rsidR="002128DF" w:rsidRPr="004F5F7F" w:rsidRDefault="002128DF" w:rsidP="002128DF">
            <w:pPr>
              <w:jc w:val="right"/>
              <w:rPr>
                <w:rFonts w:ascii="Calibri" w:hAnsi="Calibri" w:cs="Calibri"/>
                <w:b/>
                <w:bCs/>
                <w:sz w:val="17"/>
                <w:szCs w:val="17"/>
              </w:rPr>
            </w:pPr>
            <w:r w:rsidRPr="004F5F7F">
              <w:rPr>
                <w:rFonts w:ascii="Calibri" w:hAnsi="Calibri" w:cs="Calibri"/>
                <w:b/>
                <w:bCs/>
                <w:sz w:val="17"/>
                <w:szCs w:val="17"/>
              </w:rPr>
              <w:t>8.762.764</w:t>
            </w:r>
          </w:p>
        </w:tc>
        <w:tc>
          <w:tcPr>
            <w:tcW w:w="1364" w:type="dxa"/>
            <w:tcBorders>
              <w:top w:val="single" w:sz="8" w:space="0" w:color="auto"/>
              <w:left w:val="nil"/>
              <w:bottom w:val="single" w:sz="8" w:space="0" w:color="auto"/>
              <w:right w:val="single" w:sz="8" w:space="0" w:color="auto"/>
            </w:tcBorders>
            <w:shd w:val="clear" w:color="000000" w:fill="D9D9D9"/>
            <w:vAlign w:val="center"/>
            <w:hideMark/>
          </w:tcPr>
          <w:p w:rsidR="002128DF" w:rsidRPr="004F5F7F" w:rsidRDefault="002128DF" w:rsidP="002128DF">
            <w:pPr>
              <w:jc w:val="right"/>
              <w:rPr>
                <w:rFonts w:ascii="Calibri" w:hAnsi="Calibri" w:cs="Calibri"/>
                <w:b/>
                <w:bCs/>
                <w:sz w:val="17"/>
                <w:szCs w:val="17"/>
              </w:rPr>
            </w:pPr>
            <w:r w:rsidRPr="004F5F7F">
              <w:rPr>
                <w:rFonts w:ascii="Calibri" w:hAnsi="Calibri" w:cs="Calibri"/>
                <w:b/>
                <w:bCs/>
                <w:sz w:val="17"/>
                <w:szCs w:val="17"/>
              </w:rPr>
              <w:t>1.921.211</w:t>
            </w:r>
          </w:p>
        </w:tc>
        <w:tc>
          <w:tcPr>
            <w:tcW w:w="1120" w:type="dxa"/>
            <w:tcBorders>
              <w:top w:val="single" w:sz="8" w:space="0" w:color="auto"/>
              <w:left w:val="nil"/>
              <w:bottom w:val="single" w:sz="8" w:space="0" w:color="auto"/>
              <w:right w:val="single" w:sz="8" w:space="0" w:color="auto"/>
            </w:tcBorders>
            <w:shd w:val="clear" w:color="000000" w:fill="D9D9D9"/>
            <w:vAlign w:val="center"/>
            <w:hideMark/>
          </w:tcPr>
          <w:p w:rsidR="002128DF" w:rsidRPr="004F5F7F" w:rsidRDefault="002128DF" w:rsidP="002128DF">
            <w:pPr>
              <w:jc w:val="right"/>
              <w:rPr>
                <w:rFonts w:ascii="Calibri" w:hAnsi="Calibri" w:cs="Calibri"/>
                <w:b/>
                <w:bCs/>
                <w:sz w:val="17"/>
                <w:szCs w:val="17"/>
              </w:rPr>
            </w:pPr>
            <w:r w:rsidRPr="004F5F7F">
              <w:rPr>
                <w:rFonts w:ascii="Calibri" w:hAnsi="Calibri" w:cs="Calibri"/>
                <w:b/>
                <w:bCs/>
                <w:sz w:val="17"/>
                <w:szCs w:val="17"/>
              </w:rPr>
              <w:t>1.700.474</w:t>
            </w:r>
          </w:p>
        </w:tc>
        <w:tc>
          <w:tcPr>
            <w:tcW w:w="1101" w:type="dxa"/>
            <w:tcBorders>
              <w:top w:val="single" w:sz="8" w:space="0" w:color="auto"/>
              <w:left w:val="nil"/>
              <w:bottom w:val="single" w:sz="8" w:space="0" w:color="auto"/>
              <w:right w:val="single" w:sz="8" w:space="0" w:color="auto"/>
            </w:tcBorders>
            <w:shd w:val="clear" w:color="000000" w:fill="D9D9D9"/>
            <w:vAlign w:val="center"/>
            <w:hideMark/>
          </w:tcPr>
          <w:p w:rsidR="002128DF" w:rsidRPr="004F5F7F" w:rsidRDefault="002128DF" w:rsidP="002128DF">
            <w:pPr>
              <w:jc w:val="right"/>
              <w:rPr>
                <w:rFonts w:ascii="Calibri" w:hAnsi="Calibri" w:cs="Calibri"/>
                <w:b/>
                <w:bCs/>
                <w:sz w:val="17"/>
                <w:szCs w:val="17"/>
              </w:rPr>
            </w:pPr>
            <w:r w:rsidRPr="004F5F7F">
              <w:rPr>
                <w:rFonts w:ascii="Calibri" w:hAnsi="Calibri" w:cs="Calibri"/>
                <w:b/>
                <w:bCs/>
                <w:sz w:val="17"/>
                <w:szCs w:val="17"/>
              </w:rPr>
              <w:t>4.266.192</w:t>
            </w:r>
          </w:p>
        </w:tc>
        <w:tc>
          <w:tcPr>
            <w:tcW w:w="1198" w:type="dxa"/>
            <w:tcBorders>
              <w:top w:val="single" w:sz="8" w:space="0" w:color="auto"/>
              <w:left w:val="nil"/>
              <w:bottom w:val="single" w:sz="8" w:space="0" w:color="auto"/>
              <w:right w:val="single" w:sz="8" w:space="0" w:color="auto"/>
            </w:tcBorders>
            <w:shd w:val="clear" w:color="000000" w:fill="D9D9D9"/>
            <w:vAlign w:val="center"/>
            <w:hideMark/>
          </w:tcPr>
          <w:p w:rsidR="002128DF" w:rsidRPr="004F5F7F" w:rsidRDefault="002128DF" w:rsidP="002128DF">
            <w:pPr>
              <w:jc w:val="right"/>
              <w:rPr>
                <w:rFonts w:ascii="Calibri" w:hAnsi="Calibri" w:cs="Calibri"/>
                <w:b/>
                <w:bCs/>
                <w:sz w:val="17"/>
                <w:szCs w:val="17"/>
              </w:rPr>
            </w:pPr>
            <w:r w:rsidRPr="004F5F7F">
              <w:rPr>
                <w:rFonts w:ascii="Calibri" w:hAnsi="Calibri" w:cs="Calibri"/>
                <w:b/>
                <w:bCs/>
                <w:sz w:val="17"/>
                <w:szCs w:val="17"/>
              </w:rPr>
              <w:t>9.136.899</w:t>
            </w:r>
          </w:p>
        </w:tc>
        <w:tc>
          <w:tcPr>
            <w:tcW w:w="815" w:type="dxa"/>
            <w:tcBorders>
              <w:top w:val="single" w:sz="8" w:space="0" w:color="auto"/>
              <w:left w:val="nil"/>
              <w:bottom w:val="single" w:sz="8" w:space="0" w:color="auto"/>
              <w:right w:val="single" w:sz="8" w:space="0" w:color="auto"/>
            </w:tcBorders>
            <w:shd w:val="clear" w:color="000000" w:fill="D9D9D9"/>
            <w:noWrap/>
            <w:vAlign w:val="center"/>
            <w:hideMark/>
          </w:tcPr>
          <w:p w:rsidR="002128DF" w:rsidRPr="004F5F7F" w:rsidRDefault="002128DF" w:rsidP="002128DF">
            <w:pPr>
              <w:jc w:val="right"/>
              <w:rPr>
                <w:rFonts w:ascii="Calibri" w:hAnsi="Calibri" w:cs="Calibri"/>
                <w:b/>
                <w:bCs/>
                <w:color w:val="000000"/>
                <w:sz w:val="17"/>
                <w:szCs w:val="17"/>
              </w:rPr>
            </w:pPr>
            <w:r w:rsidRPr="004F5F7F">
              <w:rPr>
                <w:rFonts w:ascii="Calibri" w:hAnsi="Calibri" w:cs="Calibri"/>
                <w:b/>
                <w:bCs/>
                <w:color w:val="000000"/>
                <w:sz w:val="17"/>
                <w:szCs w:val="17"/>
              </w:rPr>
              <w:t>100,00%</w:t>
            </w:r>
          </w:p>
        </w:tc>
        <w:tc>
          <w:tcPr>
            <w:tcW w:w="815" w:type="dxa"/>
            <w:tcBorders>
              <w:top w:val="single" w:sz="8" w:space="0" w:color="auto"/>
              <w:left w:val="nil"/>
              <w:bottom w:val="single" w:sz="8" w:space="0" w:color="auto"/>
              <w:right w:val="single" w:sz="8" w:space="0" w:color="auto"/>
            </w:tcBorders>
            <w:shd w:val="clear" w:color="000000" w:fill="D9D9D9"/>
            <w:noWrap/>
            <w:vAlign w:val="center"/>
            <w:hideMark/>
          </w:tcPr>
          <w:p w:rsidR="002128DF" w:rsidRPr="004F5F7F" w:rsidRDefault="002128DF" w:rsidP="002128DF">
            <w:pPr>
              <w:jc w:val="right"/>
              <w:rPr>
                <w:rFonts w:ascii="Calibri" w:hAnsi="Calibri" w:cs="Calibri"/>
                <w:b/>
                <w:bCs/>
                <w:color w:val="000000"/>
                <w:sz w:val="17"/>
                <w:szCs w:val="17"/>
              </w:rPr>
            </w:pPr>
            <w:r w:rsidRPr="004F5F7F">
              <w:rPr>
                <w:rFonts w:ascii="Calibri" w:hAnsi="Calibri" w:cs="Calibri"/>
                <w:b/>
                <w:bCs/>
                <w:color w:val="000000"/>
                <w:sz w:val="17"/>
                <w:szCs w:val="17"/>
              </w:rPr>
              <w:t>33,67%</w:t>
            </w:r>
          </w:p>
        </w:tc>
      </w:tr>
      <w:tr w:rsidR="002128DF" w:rsidRPr="004F5F7F" w:rsidTr="002128DF">
        <w:trPr>
          <w:trHeight w:val="466"/>
          <w:jc w:val="center"/>
        </w:trPr>
        <w:tc>
          <w:tcPr>
            <w:tcW w:w="504" w:type="dxa"/>
            <w:tcBorders>
              <w:top w:val="nil"/>
              <w:left w:val="single" w:sz="8" w:space="0" w:color="auto"/>
              <w:bottom w:val="single" w:sz="4" w:space="0" w:color="auto"/>
              <w:right w:val="single" w:sz="8" w:space="0" w:color="auto"/>
            </w:tcBorders>
            <w:shd w:val="clear" w:color="auto" w:fill="auto"/>
            <w:vAlign w:val="center"/>
            <w:hideMark/>
          </w:tcPr>
          <w:p w:rsidR="002128DF" w:rsidRPr="004F5F7F" w:rsidRDefault="002128DF" w:rsidP="002128DF">
            <w:pPr>
              <w:jc w:val="center"/>
              <w:rPr>
                <w:rFonts w:ascii="Calibri" w:hAnsi="Calibri" w:cs="Calibri"/>
                <w:sz w:val="17"/>
                <w:szCs w:val="17"/>
              </w:rPr>
            </w:pPr>
            <w:r w:rsidRPr="004F5F7F">
              <w:rPr>
                <w:rFonts w:ascii="Calibri" w:hAnsi="Calibri" w:cs="Calibri"/>
                <w:sz w:val="17"/>
                <w:szCs w:val="17"/>
              </w:rPr>
              <w:t>81.</w:t>
            </w:r>
          </w:p>
        </w:tc>
        <w:tc>
          <w:tcPr>
            <w:tcW w:w="1896" w:type="dxa"/>
            <w:tcBorders>
              <w:top w:val="nil"/>
              <w:left w:val="nil"/>
              <w:bottom w:val="single" w:sz="4" w:space="0" w:color="auto"/>
              <w:right w:val="single" w:sz="8" w:space="0" w:color="auto"/>
            </w:tcBorders>
            <w:shd w:val="clear" w:color="auto" w:fill="auto"/>
            <w:vAlign w:val="center"/>
            <w:hideMark/>
          </w:tcPr>
          <w:p w:rsidR="002128DF" w:rsidRPr="004F5F7F" w:rsidRDefault="002128DF" w:rsidP="002128DF">
            <w:pPr>
              <w:rPr>
                <w:rFonts w:ascii="Calibri" w:hAnsi="Calibri" w:cs="Calibri"/>
                <w:sz w:val="17"/>
                <w:szCs w:val="17"/>
              </w:rPr>
            </w:pPr>
            <w:r w:rsidRPr="004F5F7F">
              <w:rPr>
                <w:rFonts w:ascii="Calibri" w:hAnsi="Calibri" w:cs="Calibri"/>
                <w:sz w:val="17"/>
                <w:szCs w:val="17"/>
              </w:rPr>
              <w:t>Πληρωμές Π.Ο.Ε.</w:t>
            </w:r>
          </w:p>
        </w:tc>
        <w:tc>
          <w:tcPr>
            <w:tcW w:w="1207" w:type="dxa"/>
            <w:tcBorders>
              <w:top w:val="nil"/>
              <w:left w:val="nil"/>
              <w:bottom w:val="single" w:sz="4" w:space="0" w:color="auto"/>
              <w:right w:val="single" w:sz="8" w:space="0" w:color="auto"/>
            </w:tcBorders>
            <w:shd w:val="clear" w:color="auto" w:fill="auto"/>
            <w:vAlign w:val="center"/>
            <w:hideMark/>
          </w:tcPr>
          <w:p w:rsidR="002128DF" w:rsidRPr="004F5F7F" w:rsidRDefault="002128DF" w:rsidP="002128DF">
            <w:pPr>
              <w:jc w:val="right"/>
              <w:rPr>
                <w:rFonts w:ascii="Calibri" w:hAnsi="Calibri" w:cs="Calibri"/>
                <w:sz w:val="17"/>
                <w:szCs w:val="17"/>
              </w:rPr>
            </w:pPr>
            <w:r w:rsidRPr="004F5F7F">
              <w:rPr>
                <w:rFonts w:ascii="Calibri" w:hAnsi="Calibri" w:cs="Calibri"/>
                <w:sz w:val="17"/>
                <w:szCs w:val="17"/>
              </w:rPr>
              <w:t>827.683</w:t>
            </w:r>
          </w:p>
        </w:tc>
        <w:tc>
          <w:tcPr>
            <w:tcW w:w="1364" w:type="dxa"/>
            <w:tcBorders>
              <w:top w:val="nil"/>
              <w:left w:val="nil"/>
              <w:bottom w:val="single" w:sz="4" w:space="0" w:color="auto"/>
              <w:right w:val="single" w:sz="8" w:space="0" w:color="auto"/>
            </w:tcBorders>
            <w:shd w:val="clear" w:color="auto" w:fill="auto"/>
            <w:vAlign w:val="center"/>
            <w:hideMark/>
          </w:tcPr>
          <w:p w:rsidR="002128DF" w:rsidRPr="004F5F7F" w:rsidRDefault="002128DF" w:rsidP="002128DF">
            <w:pPr>
              <w:jc w:val="right"/>
              <w:rPr>
                <w:rFonts w:ascii="Calibri" w:hAnsi="Calibri" w:cs="Calibri"/>
                <w:sz w:val="17"/>
                <w:szCs w:val="17"/>
              </w:rPr>
            </w:pPr>
            <w:r w:rsidRPr="004F5F7F">
              <w:rPr>
                <w:rFonts w:ascii="Calibri" w:hAnsi="Calibri" w:cs="Calibri"/>
                <w:sz w:val="17"/>
                <w:szCs w:val="17"/>
              </w:rPr>
              <w:t>741.673</w:t>
            </w:r>
          </w:p>
        </w:tc>
        <w:tc>
          <w:tcPr>
            <w:tcW w:w="1120" w:type="dxa"/>
            <w:tcBorders>
              <w:top w:val="nil"/>
              <w:left w:val="nil"/>
              <w:bottom w:val="single" w:sz="4" w:space="0" w:color="auto"/>
              <w:right w:val="single" w:sz="8" w:space="0" w:color="auto"/>
            </w:tcBorders>
            <w:shd w:val="clear" w:color="auto" w:fill="auto"/>
            <w:vAlign w:val="center"/>
            <w:hideMark/>
          </w:tcPr>
          <w:p w:rsidR="002128DF" w:rsidRPr="004F5F7F" w:rsidRDefault="002128DF" w:rsidP="002128DF">
            <w:pPr>
              <w:jc w:val="right"/>
              <w:rPr>
                <w:rFonts w:ascii="Calibri" w:hAnsi="Calibri" w:cs="Calibri"/>
                <w:sz w:val="17"/>
                <w:szCs w:val="17"/>
              </w:rPr>
            </w:pPr>
            <w:r w:rsidRPr="004F5F7F">
              <w:rPr>
                <w:rFonts w:ascii="Calibri" w:hAnsi="Calibri" w:cs="Calibri"/>
                <w:sz w:val="17"/>
                <w:szCs w:val="17"/>
              </w:rPr>
              <w:t>739.224</w:t>
            </w:r>
          </w:p>
        </w:tc>
        <w:tc>
          <w:tcPr>
            <w:tcW w:w="1101" w:type="dxa"/>
            <w:tcBorders>
              <w:top w:val="nil"/>
              <w:left w:val="nil"/>
              <w:bottom w:val="single" w:sz="4" w:space="0" w:color="auto"/>
              <w:right w:val="single" w:sz="8" w:space="0" w:color="auto"/>
            </w:tcBorders>
            <w:shd w:val="clear" w:color="auto" w:fill="auto"/>
            <w:vAlign w:val="center"/>
            <w:hideMark/>
          </w:tcPr>
          <w:p w:rsidR="002128DF" w:rsidRPr="004F5F7F" w:rsidRDefault="002128DF" w:rsidP="002128DF">
            <w:pPr>
              <w:jc w:val="right"/>
              <w:rPr>
                <w:rFonts w:ascii="Calibri" w:hAnsi="Calibri" w:cs="Calibri"/>
                <w:sz w:val="17"/>
                <w:szCs w:val="17"/>
              </w:rPr>
            </w:pPr>
            <w:r w:rsidRPr="004F5F7F">
              <w:rPr>
                <w:rFonts w:ascii="Calibri" w:hAnsi="Calibri" w:cs="Calibri"/>
                <w:sz w:val="17"/>
                <w:szCs w:val="17"/>
              </w:rPr>
              <w:t>739.224</w:t>
            </w:r>
          </w:p>
        </w:tc>
        <w:tc>
          <w:tcPr>
            <w:tcW w:w="1198" w:type="dxa"/>
            <w:tcBorders>
              <w:top w:val="nil"/>
              <w:left w:val="nil"/>
              <w:bottom w:val="single" w:sz="4" w:space="0" w:color="auto"/>
              <w:right w:val="single" w:sz="8" w:space="0" w:color="auto"/>
            </w:tcBorders>
            <w:shd w:val="clear" w:color="auto" w:fill="auto"/>
            <w:vAlign w:val="center"/>
            <w:hideMark/>
          </w:tcPr>
          <w:p w:rsidR="002128DF" w:rsidRPr="004F5F7F" w:rsidRDefault="002128DF" w:rsidP="002128DF">
            <w:pPr>
              <w:jc w:val="right"/>
              <w:rPr>
                <w:rFonts w:ascii="Calibri" w:hAnsi="Calibri" w:cs="Calibri"/>
                <w:sz w:val="17"/>
                <w:szCs w:val="17"/>
              </w:rPr>
            </w:pPr>
            <w:r w:rsidRPr="004F5F7F">
              <w:rPr>
                <w:rFonts w:ascii="Calibri" w:hAnsi="Calibri" w:cs="Calibri"/>
                <w:sz w:val="17"/>
                <w:szCs w:val="17"/>
              </w:rPr>
              <w:t>376.707</w:t>
            </w:r>
          </w:p>
        </w:tc>
        <w:tc>
          <w:tcPr>
            <w:tcW w:w="815" w:type="dxa"/>
            <w:tcBorders>
              <w:top w:val="nil"/>
              <w:left w:val="nil"/>
              <w:bottom w:val="single" w:sz="4" w:space="0" w:color="auto"/>
              <w:right w:val="single" w:sz="8" w:space="0" w:color="auto"/>
            </w:tcBorders>
            <w:shd w:val="clear" w:color="auto" w:fill="auto"/>
            <w:noWrap/>
            <w:vAlign w:val="center"/>
            <w:hideMark/>
          </w:tcPr>
          <w:p w:rsidR="002128DF" w:rsidRPr="004F5F7F" w:rsidRDefault="002128DF" w:rsidP="002128DF">
            <w:pPr>
              <w:jc w:val="right"/>
              <w:rPr>
                <w:rFonts w:ascii="Calibri" w:hAnsi="Calibri" w:cs="Calibri"/>
                <w:color w:val="000000"/>
                <w:sz w:val="17"/>
                <w:szCs w:val="17"/>
              </w:rPr>
            </w:pPr>
            <w:r w:rsidRPr="004F5F7F">
              <w:rPr>
                <w:rFonts w:ascii="Calibri" w:hAnsi="Calibri" w:cs="Calibri"/>
                <w:color w:val="000000"/>
                <w:sz w:val="17"/>
                <w:szCs w:val="17"/>
              </w:rPr>
              <w:t>4,12%</w:t>
            </w:r>
          </w:p>
        </w:tc>
        <w:tc>
          <w:tcPr>
            <w:tcW w:w="815" w:type="dxa"/>
            <w:tcBorders>
              <w:top w:val="nil"/>
              <w:left w:val="nil"/>
              <w:bottom w:val="single" w:sz="4" w:space="0" w:color="auto"/>
              <w:right w:val="single" w:sz="8" w:space="0" w:color="auto"/>
            </w:tcBorders>
            <w:shd w:val="clear" w:color="auto" w:fill="auto"/>
            <w:noWrap/>
            <w:vAlign w:val="center"/>
            <w:hideMark/>
          </w:tcPr>
          <w:p w:rsidR="002128DF" w:rsidRPr="004F5F7F" w:rsidRDefault="002128DF" w:rsidP="002128DF">
            <w:pPr>
              <w:jc w:val="right"/>
              <w:rPr>
                <w:rFonts w:ascii="Calibri" w:hAnsi="Calibri" w:cs="Calibri"/>
                <w:color w:val="000000"/>
                <w:sz w:val="17"/>
                <w:szCs w:val="17"/>
              </w:rPr>
            </w:pPr>
            <w:r w:rsidRPr="004F5F7F">
              <w:rPr>
                <w:rFonts w:ascii="Calibri" w:hAnsi="Calibri" w:cs="Calibri"/>
                <w:color w:val="000000"/>
                <w:sz w:val="17"/>
                <w:szCs w:val="17"/>
              </w:rPr>
              <w:t>1,39%</w:t>
            </w:r>
          </w:p>
        </w:tc>
      </w:tr>
      <w:tr w:rsidR="002128DF" w:rsidRPr="004F5F7F" w:rsidTr="002128DF">
        <w:trPr>
          <w:trHeight w:val="539"/>
          <w:jc w:val="center"/>
        </w:trPr>
        <w:tc>
          <w:tcPr>
            <w:tcW w:w="504" w:type="dxa"/>
            <w:tcBorders>
              <w:top w:val="nil"/>
              <w:left w:val="single" w:sz="8" w:space="0" w:color="auto"/>
              <w:bottom w:val="single" w:sz="4" w:space="0" w:color="auto"/>
              <w:right w:val="single" w:sz="8" w:space="0" w:color="auto"/>
            </w:tcBorders>
            <w:shd w:val="clear" w:color="auto" w:fill="auto"/>
            <w:vAlign w:val="center"/>
            <w:hideMark/>
          </w:tcPr>
          <w:p w:rsidR="002128DF" w:rsidRPr="004F5F7F" w:rsidRDefault="002128DF" w:rsidP="002128DF">
            <w:pPr>
              <w:jc w:val="center"/>
              <w:rPr>
                <w:rFonts w:ascii="Calibri" w:hAnsi="Calibri" w:cs="Calibri"/>
                <w:sz w:val="17"/>
                <w:szCs w:val="17"/>
              </w:rPr>
            </w:pPr>
            <w:r w:rsidRPr="004F5F7F">
              <w:rPr>
                <w:rFonts w:ascii="Calibri" w:hAnsi="Calibri" w:cs="Calibri"/>
                <w:sz w:val="17"/>
                <w:szCs w:val="17"/>
              </w:rPr>
              <w:t>82.</w:t>
            </w:r>
          </w:p>
        </w:tc>
        <w:tc>
          <w:tcPr>
            <w:tcW w:w="1896" w:type="dxa"/>
            <w:tcBorders>
              <w:top w:val="nil"/>
              <w:left w:val="nil"/>
              <w:bottom w:val="single" w:sz="4" w:space="0" w:color="auto"/>
              <w:right w:val="single" w:sz="8" w:space="0" w:color="auto"/>
            </w:tcBorders>
            <w:shd w:val="clear" w:color="auto" w:fill="auto"/>
            <w:vAlign w:val="center"/>
            <w:hideMark/>
          </w:tcPr>
          <w:p w:rsidR="002128DF" w:rsidRPr="004F5F7F" w:rsidRDefault="002128DF" w:rsidP="002128DF">
            <w:pPr>
              <w:rPr>
                <w:rFonts w:ascii="Calibri" w:hAnsi="Calibri" w:cs="Calibri"/>
                <w:sz w:val="17"/>
                <w:szCs w:val="17"/>
              </w:rPr>
            </w:pPr>
            <w:r w:rsidRPr="004F5F7F">
              <w:rPr>
                <w:rFonts w:ascii="Calibri" w:hAnsi="Calibri" w:cs="Calibri"/>
                <w:sz w:val="17"/>
                <w:szCs w:val="17"/>
              </w:rPr>
              <w:t>Αποδόσεις υπέρ τρίτων</w:t>
            </w:r>
          </w:p>
        </w:tc>
        <w:tc>
          <w:tcPr>
            <w:tcW w:w="1207" w:type="dxa"/>
            <w:tcBorders>
              <w:top w:val="nil"/>
              <w:left w:val="nil"/>
              <w:bottom w:val="single" w:sz="4" w:space="0" w:color="auto"/>
              <w:right w:val="single" w:sz="8" w:space="0" w:color="auto"/>
            </w:tcBorders>
            <w:shd w:val="clear" w:color="auto" w:fill="auto"/>
            <w:vAlign w:val="center"/>
            <w:hideMark/>
          </w:tcPr>
          <w:p w:rsidR="002128DF" w:rsidRPr="004F5F7F" w:rsidRDefault="002128DF" w:rsidP="002128DF">
            <w:pPr>
              <w:jc w:val="right"/>
              <w:rPr>
                <w:rFonts w:ascii="Calibri" w:hAnsi="Calibri" w:cs="Calibri"/>
                <w:sz w:val="17"/>
                <w:szCs w:val="17"/>
              </w:rPr>
            </w:pPr>
            <w:r w:rsidRPr="004F5F7F">
              <w:rPr>
                <w:rFonts w:ascii="Calibri" w:hAnsi="Calibri" w:cs="Calibri"/>
                <w:sz w:val="17"/>
                <w:szCs w:val="17"/>
              </w:rPr>
              <w:t>2.968.301</w:t>
            </w:r>
          </w:p>
        </w:tc>
        <w:tc>
          <w:tcPr>
            <w:tcW w:w="1364" w:type="dxa"/>
            <w:tcBorders>
              <w:top w:val="nil"/>
              <w:left w:val="nil"/>
              <w:bottom w:val="single" w:sz="4" w:space="0" w:color="auto"/>
              <w:right w:val="single" w:sz="8" w:space="0" w:color="auto"/>
            </w:tcBorders>
            <w:shd w:val="clear" w:color="auto" w:fill="auto"/>
            <w:vAlign w:val="center"/>
            <w:hideMark/>
          </w:tcPr>
          <w:p w:rsidR="002128DF" w:rsidRPr="004F5F7F" w:rsidRDefault="002128DF" w:rsidP="002128DF">
            <w:pPr>
              <w:jc w:val="right"/>
              <w:rPr>
                <w:rFonts w:ascii="Calibri" w:hAnsi="Calibri" w:cs="Calibri"/>
                <w:sz w:val="17"/>
                <w:szCs w:val="17"/>
              </w:rPr>
            </w:pPr>
            <w:r w:rsidRPr="004F5F7F">
              <w:rPr>
                <w:rFonts w:ascii="Calibri" w:hAnsi="Calibri" w:cs="Calibri"/>
                <w:sz w:val="17"/>
                <w:szCs w:val="17"/>
              </w:rPr>
              <w:t>2.337.705</w:t>
            </w:r>
          </w:p>
        </w:tc>
        <w:tc>
          <w:tcPr>
            <w:tcW w:w="1120" w:type="dxa"/>
            <w:tcBorders>
              <w:top w:val="nil"/>
              <w:left w:val="nil"/>
              <w:bottom w:val="single" w:sz="4" w:space="0" w:color="auto"/>
              <w:right w:val="single" w:sz="8" w:space="0" w:color="auto"/>
            </w:tcBorders>
            <w:shd w:val="clear" w:color="auto" w:fill="auto"/>
            <w:vAlign w:val="center"/>
            <w:hideMark/>
          </w:tcPr>
          <w:p w:rsidR="002128DF" w:rsidRPr="004F5F7F" w:rsidRDefault="002128DF" w:rsidP="002128DF">
            <w:pPr>
              <w:jc w:val="right"/>
              <w:rPr>
                <w:rFonts w:ascii="Calibri" w:hAnsi="Calibri" w:cs="Calibri"/>
                <w:sz w:val="17"/>
                <w:szCs w:val="17"/>
              </w:rPr>
            </w:pPr>
            <w:r w:rsidRPr="004F5F7F">
              <w:rPr>
                <w:rFonts w:ascii="Calibri" w:hAnsi="Calibri" w:cs="Calibri"/>
                <w:sz w:val="17"/>
                <w:szCs w:val="17"/>
              </w:rPr>
              <w:t>2.319.705</w:t>
            </w:r>
          </w:p>
        </w:tc>
        <w:tc>
          <w:tcPr>
            <w:tcW w:w="1101" w:type="dxa"/>
            <w:tcBorders>
              <w:top w:val="nil"/>
              <w:left w:val="nil"/>
              <w:bottom w:val="single" w:sz="4" w:space="0" w:color="auto"/>
              <w:right w:val="single" w:sz="8" w:space="0" w:color="auto"/>
            </w:tcBorders>
            <w:shd w:val="clear" w:color="auto" w:fill="auto"/>
            <w:vAlign w:val="center"/>
            <w:hideMark/>
          </w:tcPr>
          <w:p w:rsidR="002128DF" w:rsidRPr="004F5F7F" w:rsidRDefault="002128DF" w:rsidP="002128DF">
            <w:pPr>
              <w:jc w:val="right"/>
              <w:rPr>
                <w:rFonts w:ascii="Calibri" w:hAnsi="Calibri" w:cs="Calibri"/>
                <w:sz w:val="17"/>
                <w:szCs w:val="17"/>
              </w:rPr>
            </w:pPr>
            <w:r w:rsidRPr="004F5F7F">
              <w:rPr>
                <w:rFonts w:ascii="Calibri" w:hAnsi="Calibri" w:cs="Calibri"/>
                <w:sz w:val="17"/>
                <w:szCs w:val="17"/>
              </w:rPr>
              <w:t>2.807.860</w:t>
            </w:r>
          </w:p>
        </w:tc>
        <w:tc>
          <w:tcPr>
            <w:tcW w:w="1198" w:type="dxa"/>
            <w:tcBorders>
              <w:top w:val="nil"/>
              <w:left w:val="nil"/>
              <w:bottom w:val="single" w:sz="4" w:space="0" w:color="auto"/>
              <w:right w:val="single" w:sz="8" w:space="0" w:color="auto"/>
            </w:tcBorders>
            <w:shd w:val="clear" w:color="auto" w:fill="auto"/>
            <w:vAlign w:val="center"/>
            <w:hideMark/>
          </w:tcPr>
          <w:p w:rsidR="002128DF" w:rsidRPr="004F5F7F" w:rsidRDefault="002128DF" w:rsidP="002128DF">
            <w:pPr>
              <w:jc w:val="right"/>
              <w:rPr>
                <w:rFonts w:ascii="Calibri" w:hAnsi="Calibri" w:cs="Calibri"/>
                <w:sz w:val="17"/>
                <w:szCs w:val="17"/>
              </w:rPr>
            </w:pPr>
            <w:r w:rsidRPr="004F5F7F">
              <w:rPr>
                <w:rFonts w:ascii="Calibri" w:hAnsi="Calibri" w:cs="Calibri"/>
                <w:sz w:val="17"/>
                <w:szCs w:val="17"/>
              </w:rPr>
              <w:t>2.870.648</w:t>
            </w:r>
          </w:p>
        </w:tc>
        <w:tc>
          <w:tcPr>
            <w:tcW w:w="815" w:type="dxa"/>
            <w:tcBorders>
              <w:top w:val="nil"/>
              <w:left w:val="nil"/>
              <w:bottom w:val="single" w:sz="4" w:space="0" w:color="auto"/>
              <w:right w:val="single" w:sz="8" w:space="0" w:color="auto"/>
            </w:tcBorders>
            <w:shd w:val="clear" w:color="auto" w:fill="auto"/>
            <w:noWrap/>
            <w:vAlign w:val="center"/>
            <w:hideMark/>
          </w:tcPr>
          <w:p w:rsidR="002128DF" w:rsidRPr="004F5F7F" w:rsidRDefault="002128DF" w:rsidP="002128DF">
            <w:pPr>
              <w:jc w:val="right"/>
              <w:rPr>
                <w:rFonts w:ascii="Calibri" w:hAnsi="Calibri" w:cs="Calibri"/>
                <w:color w:val="000000"/>
                <w:sz w:val="17"/>
                <w:szCs w:val="17"/>
              </w:rPr>
            </w:pPr>
            <w:r w:rsidRPr="004F5F7F">
              <w:rPr>
                <w:rFonts w:ascii="Calibri" w:hAnsi="Calibri" w:cs="Calibri"/>
                <w:color w:val="000000"/>
                <w:sz w:val="17"/>
                <w:szCs w:val="17"/>
              </w:rPr>
              <w:t>39,97%</w:t>
            </w:r>
          </w:p>
        </w:tc>
        <w:tc>
          <w:tcPr>
            <w:tcW w:w="815" w:type="dxa"/>
            <w:tcBorders>
              <w:top w:val="nil"/>
              <w:left w:val="nil"/>
              <w:bottom w:val="single" w:sz="4" w:space="0" w:color="auto"/>
              <w:right w:val="single" w:sz="8" w:space="0" w:color="auto"/>
            </w:tcBorders>
            <w:shd w:val="clear" w:color="auto" w:fill="auto"/>
            <w:noWrap/>
            <w:vAlign w:val="center"/>
            <w:hideMark/>
          </w:tcPr>
          <w:p w:rsidR="002128DF" w:rsidRPr="004F5F7F" w:rsidRDefault="002128DF" w:rsidP="002128DF">
            <w:pPr>
              <w:jc w:val="right"/>
              <w:rPr>
                <w:rFonts w:ascii="Calibri" w:hAnsi="Calibri" w:cs="Calibri"/>
                <w:color w:val="000000"/>
                <w:sz w:val="17"/>
                <w:szCs w:val="17"/>
              </w:rPr>
            </w:pPr>
            <w:r w:rsidRPr="004F5F7F">
              <w:rPr>
                <w:rFonts w:ascii="Calibri" w:hAnsi="Calibri" w:cs="Calibri"/>
                <w:color w:val="000000"/>
                <w:sz w:val="17"/>
                <w:szCs w:val="17"/>
              </w:rPr>
              <w:t>10,58%</w:t>
            </w:r>
          </w:p>
        </w:tc>
      </w:tr>
      <w:tr w:rsidR="002128DF" w:rsidRPr="004F5F7F" w:rsidTr="002128DF">
        <w:trPr>
          <w:trHeight w:val="573"/>
          <w:jc w:val="center"/>
        </w:trPr>
        <w:tc>
          <w:tcPr>
            <w:tcW w:w="504" w:type="dxa"/>
            <w:tcBorders>
              <w:top w:val="nil"/>
              <w:left w:val="single" w:sz="8" w:space="0" w:color="auto"/>
              <w:bottom w:val="nil"/>
              <w:right w:val="single" w:sz="8" w:space="0" w:color="auto"/>
            </w:tcBorders>
            <w:shd w:val="clear" w:color="auto" w:fill="auto"/>
            <w:vAlign w:val="center"/>
            <w:hideMark/>
          </w:tcPr>
          <w:p w:rsidR="002128DF" w:rsidRPr="004F5F7F" w:rsidRDefault="002128DF" w:rsidP="002128DF">
            <w:pPr>
              <w:jc w:val="center"/>
              <w:rPr>
                <w:rFonts w:ascii="Calibri" w:hAnsi="Calibri" w:cs="Calibri"/>
                <w:sz w:val="17"/>
                <w:szCs w:val="17"/>
              </w:rPr>
            </w:pPr>
            <w:r w:rsidRPr="004F5F7F">
              <w:rPr>
                <w:rFonts w:ascii="Calibri" w:hAnsi="Calibri" w:cs="Calibri"/>
                <w:sz w:val="17"/>
                <w:szCs w:val="17"/>
              </w:rPr>
              <w:t>83</w:t>
            </w:r>
          </w:p>
        </w:tc>
        <w:tc>
          <w:tcPr>
            <w:tcW w:w="1896" w:type="dxa"/>
            <w:tcBorders>
              <w:top w:val="nil"/>
              <w:left w:val="nil"/>
              <w:bottom w:val="nil"/>
              <w:right w:val="single" w:sz="8" w:space="0" w:color="auto"/>
            </w:tcBorders>
            <w:shd w:val="clear" w:color="auto" w:fill="auto"/>
            <w:vAlign w:val="center"/>
            <w:hideMark/>
          </w:tcPr>
          <w:p w:rsidR="002128DF" w:rsidRPr="004F5F7F" w:rsidRDefault="002128DF" w:rsidP="002128DF">
            <w:pPr>
              <w:rPr>
                <w:rFonts w:ascii="Calibri" w:hAnsi="Calibri" w:cs="Calibri"/>
                <w:sz w:val="17"/>
                <w:szCs w:val="17"/>
              </w:rPr>
            </w:pPr>
            <w:proofErr w:type="spellStart"/>
            <w:r w:rsidRPr="004F5F7F">
              <w:rPr>
                <w:rFonts w:ascii="Calibri" w:hAnsi="Calibri" w:cs="Calibri"/>
                <w:sz w:val="17"/>
                <w:szCs w:val="17"/>
              </w:rPr>
              <w:t>Επιχορηγ</w:t>
            </w:r>
            <w:proofErr w:type="spellEnd"/>
            <w:r w:rsidRPr="004F5F7F">
              <w:rPr>
                <w:rFonts w:ascii="Calibri" w:hAnsi="Calibri" w:cs="Calibri"/>
                <w:sz w:val="17"/>
                <w:szCs w:val="17"/>
              </w:rPr>
              <w:t>. Πληρωμές Π.Ο.Ε.</w:t>
            </w:r>
          </w:p>
        </w:tc>
        <w:tc>
          <w:tcPr>
            <w:tcW w:w="1207" w:type="dxa"/>
            <w:tcBorders>
              <w:top w:val="nil"/>
              <w:left w:val="nil"/>
              <w:bottom w:val="single" w:sz="4" w:space="0" w:color="auto"/>
              <w:right w:val="single" w:sz="8" w:space="0" w:color="auto"/>
            </w:tcBorders>
            <w:shd w:val="clear" w:color="auto" w:fill="auto"/>
            <w:vAlign w:val="center"/>
            <w:hideMark/>
          </w:tcPr>
          <w:p w:rsidR="002128DF" w:rsidRPr="004F5F7F" w:rsidRDefault="002128DF" w:rsidP="002128DF">
            <w:pPr>
              <w:jc w:val="right"/>
              <w:rPr>
                <w:rFonts w:ascii="Calibri" w:hAnsi="Calibri" w:cs="Calibri"/>
                <w:sz w:val="17"/>
                <w:szCs w:val="17"/>
              </w:rPr>
            </w:pPr>
            <w:r w:rsidRPr="004F5F7F">
              <w:rPr>
                <w:rFonts w:ascii="Calibri" w:hAnsi="Calibri" w:cs="Calibri"/>
                <w:sz w:val="17"/>
                <w:szCs w:val="17"/>
              </w:rPr>
              <w:t>0</w:t>
            </w:r>
          </w:p>
        </w:tc>
        <w:tc>
          <w:tcPr>
            <w:tcW w:w="1364" w:type="dxa"/>
            <w:tcBorders>
              <w:top w:val="nil"/>
              <w:left w:val="nil"/>
              <w:bottom w:val="single" w:sz="4" w:space="0" w:color="auto"/>
              <w:right w:val="single" w:sz="8" w:space="0" w:color="auto"/>
            </w:tcBorders>
            <w:shd w:val="clear" w:color="auto" w:fill="auto"/>
            <w:vAlign w:val="center"/>
            <w:hideMark/>
          </w:tcPr>
          <w:p w:rsidR="002128DF" w:rsidRPr="004F5F7F" w:rsidRDefault="002128DF" w:rsidP="002128DF">
            <w:pPr>
              <w:jc w:val="right"/>
              <w:rPr>
                <w:rFonts w:ascii="Calibri" w:hAnsi="Calibri" w:cs="Calibri"/>
                <w:sz w:val="17"/>
                <w:szCs w:val="17"/>
              </w:rPr>
            </w:pPr>
            <w:r w:rsidRPr="004F5F7F">
              <w:rPr>
                <w:rFonts w:ascii="Calibri" w:hAnsi="Calibri" w:cs="Calibri"/>
                <w:sz w:val="17"/>
                <w:szCs w:val="17"/>
              </w:rPr>
              <w:t>0</w:t>
            </w:r>
          </w:p>
        </w:tc>
        <w:tc>
          <w:tcPr>
            <w:tcW w:w="1120" w:type="dxa"/>
            <w:tcBorders>
              <w:top w:val="nil"/>
              <w:left w:val="nil"/>
              <w:bottom w:val="single" w:sz="4" w:space="0" w:color="auto"/>
              <w:right w:val="single" w:sz="8" w:space="0" w:color="auto"/>
            </w:tcBorders>
            <w:shd w:val="clear" w:color="auto" w:fill="auto"/>
            <w:vAlign w:val="center"/>
            <w:hideMark/>
          </w:tcPr>
          <w:p w:rsidR="002128DF" w:rsidRPr="004F5F7F" w:rsidRDefault="002128DF" w:rsidP="002128DF">
            <w:pPr>
              <w:jc w:val="right"/>
              <w:rPr>
                <w:rFonts w:ascii="Calibri" w:hAnsi="Calibri" w:cs="Calibri"/>
                <w:sz w:val="17"/>
                <w:szCs w:val="17"/>
              </w:rPr>
            </w:pPr>
            <w:r w:rsidRPr="004F5F7F">
              <w:rPr>
                <w:rFonts w:ascii="Calibri" w:hAnsi="Calibri" w:cs="Calibri"/>
                <w:sz w:val="17"/>
                <w:szCs w:val="17"/>
              </w:rPr>
              <w:t>0</w:t>
            </w:r>
          </w:p>
        </w:tc>
        <w:tc>
          <w:tcPr>
            <w:tcW w:w="1101" w:type="dxa"/>
            <w:tcBorders>
              <w:top w:val="nil"/>
              <w:left w:val="nil"/>
              <w:bottom w:val="single" w:sz="4" w:space="0" w:color="auto"/>
              <w:right w:val="single" w:sz="8" w:space="0" w:color="auto"/>
            </w:tcBorders>
            <w:shd w:val="clear" w:color="auto" w:fill="auto"/>
            <w:vAlign w:val="center"/>
            <w:hideMark/>
          </w:tcPr>
          <w:p w:rsidR="002128DF" w:rsidRPr="004F5F7F" w:rsidRDefault="002128DF" w:rsidP="002128DF">
            <w:pPr>
              <w:jc w:val="right"/>
              <w:rPr>
                <w:rFonts w:ascii="Calibri" w:hAnsi="Calibri" w:cs="Calibri"/>
                <w:sz w:val="17"/>
                <w:szCs w:val="17"/>
              </w:rPr>
            </w:pPr>
            <w:r w:rsidRPr="004F5F7F">
              <w:rPr>
                <w:rFonts w:ascii="Calibri" w:hAnsi="Calibri" w:cs="Calibri"/>
                <w:sz w:val="17"/>
                <w:szCs w:val="17"/>
              </w:rPr>
              <w:t>0</w:t>
            </w:r>
          </w:p>
        </w:tc>
        <w:tc>
          <w:tcPr>
            <w:tcW w:w="1198" w:type="dxa"/>
            <w:tcBorders>
              <w:top w:val="nil"/>
              <w:left w:val="nil"/>
              <w:bottom w:val="single" w:sz="4" w:space="0" w:color="auto"/>
              <w:right w:val="single" w:sz="8" w:space="0" w:color="auto"/>
            </w:tcBorders>
            <w:shd w:val="clear" w:color="auto" w:fill="auto"/>
            <w:vAlign w:val="center"/>
            <w:hideMark/>
          </w:tcPr>
          <w:p w:rsidR="002128DF" w:rsidRPr="004F5F7F" w:rsidRDefault="002128DF" w:rsidP="002128DF">
            <w:pPr>
              <w:jc w:val="right"/>
              <w:rPr>
                <w:rFonts w:ascii="Calibri" w:hAnsi="Calibri" w:cs="Calibri"/>
                <w:sz w:val="17"/>
                <w:szCs w:val="17"/>
              </w:rPr>
            </w:pPr>
            <w:r w:rsidRPr="004F5F7F">
              <w:rPr>
                <w:rFonts w:ascii="Calibri" w:hAnsi="Calibri" w:cs="Calibri"/>
                <w:sz w:val="17"/>
                <w:szCs w:val="17"/>
              </w:rPr>
              <w:t>0</w:t>
            </w:r>
          </w:p>
        </w:tc>
        <w:tc>
          <w:tcPr>
            <w:tcW w:w="815" w:type="dxa"/>
            <w:tcBorders>
              <w:top w:val="nil"/>
              <w:left w:val="nil"/>
              <w:bottom w:val="single" w:sz="4" w:space="0" w:color="auto"/>
              <w:right w:val="single" w:sz="8" w:space="0" w:color="auto"/>
            </w:tcBorders>
            <w:shd w:val="clear" w:color="auto" w:fill="auto"/>
            <w:noWrap/>
            <w:vAlign w:val="center"/>
            <w:hideMark/>
          </w:tcPr>
          <w:p w:rsidR="002128DF" w:rsidRPr="004F5F7F" w:rsidRDefault="002128DF" w:rsidP="002128DF">
            <w:pPr>
              <w:jc w:val="right"/>
              <w:rPr>
                <w:rFonts w:ascii="Calibri" w:hAnsi="Calibri" w:cs="Calibri"/>
                <w:color w:val="000000"/>
                <w:sz w:val="17"/>
                <w:szCs w:val="17"/>
              </w:rPr>
            </w:pPr>
            <w:r w:rsidRPr="004F5F7F">
              <w:rPr>
                <w:rFonts w:ascii="Calibri" w:hAnsi="Calibri" w:cs="Calibri"/>
                <w:color w:val="000000"/>
                <w:sz w:val="17"/>
                <w:szCs w:val="17"/>
              </w:rPr>
              <w:t>0,00%</w:t>
            </w:r>
          </w:p>
        </w:tc>
        <w:tc>
          <w:tcPr>
            <w:tcW w:w="815" w:type="dxa"/>
            <w:tcBorders>
              <w:top w:val="nil"/>
              <w:left w:val="nil"/>
              <w:bottom w:val="single" w:sz="4" w:space="0" w:color="auto"/>
              <w:right w:val="single" w:sz="8" w:space="0" w:color="auto"/>
            </w:tcBorders>
            <w:shd w:val="clear" w:color="auto" w:fill="auto"/>
            <w:noWrap/>
            <w:vAlign w:val="center"/>
            <w:hideMark/>
          </w:tcPr>
          <w:p w:rsidR="002128DF" w:rsidRPr="004F5F7F" w:rsidRDefault="002128DF" w:rsidP="002128DF">
            <w:pPr>
              <w:jc w:val="right"/>
              <w:rPr>
                <w:rFonts w:ascii="Calibri" w:hAnsi="Calibri" w:cs="Calibri"/>
                <w:color w:val="000000"/>
                <w:sz w:val="17"/>
                <w:szCs w:val="17"/>
              </w:rPr>
            </w:pPr>
            <w:r w:rsidRPr="004F5F7F">
              <w:rPr>
                <w:rFonts w:ascii="Calibri" w:hAnsi="Calibri" w:cs="Calibri"/>
                <w:color w:val="000000"/>
                <w:sz w:val="17"/>
                <w:szCs w:val="17"/>
              </w:rPr>
              <w:t>0,00%</w:t>
            </w:r>
          </w:p>
        </w:tc>
      </w:tr>
      <w:tr w:rsidR="002128DF" w:rsidRPr="004F5F7F" w:rsidTr="002128DF">
        <w:trPr>
          <w:trHeight w:val="706"/>
          <w:jc w:val="center"/>
        </w:trPr>
        <w:tc>
          <w:tcPr>
            <w:tcW w:w="504" w:type="dxa"/>
            <w:tcBorders>
              <w:top w:val="single" w:sz="4" w:space="0" w:color="auto"/>
              <w:left w:val="single" w:sz="8" w:space="0" w:color="auto"/>
              <w:bottom w:val="nil"/>
              <w:right w:val="single" w:sz="8" w:space="0" w:color="auto"/>
            </w:tcBorders>
            <w:shd w:val="clear" w:color="auto" w:fill="auto"/>
            <w:vAlign w:val="center"/>
            <w:hideMark/>
          </w:tcPr>
          <w:p w:rsidR="002128DF" w:rsidRPr="004F5F7F" w:rsidRDefault="002128DF" w:rsidP="002128DF">
            <w:pPr>
              <w:jc w:val="center"/>
              <w:rPr>
                <w:rFonts w:ascii="Calibri" w:hAnsi="Calibri" w:cs="Calibri"/>
                <w:sz w:val="17"/>
                <w:szCs w:val="17"/>
              </w:rPr>
            </w:pPr>
            <w:r w:rsidRPr="004F5F7F">
              <w:rPr>
                <w:rFonts w:ascii="Calibri" w:hAnsi="Calibri" w:cs="Calibri"/>
                <w:sz w:val="17"/>
                <w:szCs w:val="17"/>
              </w:rPr>
              <w:t>85.</w:t>
            </w:r>
          </w:p>
        </w:tc>
        <w:tc>
          <w:tcPr>
            <w:tcW w:w="1896" w:type="dxa"/>
            <w:tcBorders>
              <w:top w:val="single" w:sz="4" w:space="0" w:color="auto"/>
              <w:left w:val="nil"/>
              <w:bottom w:val="nil"/>
              <w:right w:val="single" w:sz="8" w:space="0" w:color="auto"/>
            </w:tcBorders>
            <w:shd w:val="clear" w:color="auto" w:fill="auto"/>
            <w:vAlign w:val="center"/>
            <w:hideMark/>
          </w:tcPr>
          <w:p w:rsidR="002128DF" w:rsidRPr="004F5F7F" w:rsidRDefault="002128DF" w:rsidP="002128DF">
            <w:pPr>
              <w:rPr>
                <w:rFonts w:ascii="Calibri" w:hAnsi="Calibri" w:cs="Calibri"/>
                <w:sz w:val="17"/>
                <w:szCs w:val="17"/>
              </w:rPr>
            </w:pPr>
            <w:r w:rsidRPr="004F5F7F">
              <w:rPr>
                <w:rFonts w:ascii="Calibri" w:hAnsi="Calibri" w:cs="Calibri"/>
                <w:sz w:val="17"/>
                <w:szCs w:val="17"/>
              </w:rPr>
              <w:t>Προβλέψεις μη είσπραξης εισπρακτέων υπολοίπων</w:t>
            </w:r>
          </w:p>
        </w:tc>
        <w:tc>
          <w:tcPr>
            <w:tcW w:w="1207" w:type="dxa"/>
            <w:tcBorders>
              <w:top w:val="nil"/>
              <w:left w:val="nil"/>
              <w:bottom w:val="single" w:sz="4" w:space="0" w:color="auto"/>
              <w:right w:val="single" w:sz="8" w:space="0" w:color="auto"/>
            </w:tcBorders>
            <w:shd w:val="clear" w:color="auto" w:fill="auto"/>
            <w:vAlign w:val="center"/>
            <w:hideMark/>
          </w:tcPr>
          <w:p w:rsidR="002128DF" w:rsidRPr="004F5F7F" w:rsidRDefault="002128DF" w:rsidP="002128DF">
            <w:pPr>
              <w:jc w:val="right"/>
              <w:rPr>
                <w:rFonts w:ascii="Calibri" w:hAnsi="Calibri" w:cs="Calibri"/>
                <w:sz w:val="17"/>
                <w:szCs w:val="17"/>
              </w:rPr>
            </w:pPr>
            <w:r w:rsidRPr="004F5F7F">
              <w:rPr>
                <w:rFonts w:ascii="Calibri" w:hAnsi="Calibri" w:cs="Calibri"/>
                <w:sz w:val="17"/>
                <w:szCs w:val="17"/>
              </w:rPr>
              <w:t>3.821.919</w:t>
            </w:r>
          </w:p>
        </w:tc>
        <w:tc>
          <w:tcPr>
            <w:tcW w:w="1364" w:type="dxa"/>
            <w:tcBorders>
              <w:top w:val="nil"/>
              <w:left w:val="nil"/>
              <w:bottom w:val="single" w:sz="4" w:space="0" w:color="auto"/>
              <w:right w:val="single" w:sz="8" w:space="0" w:color="auto"/>
            </w:tcBorders>
            <w:shd w:val="clear" w:color="auto" w:fill="auto"/>
            <w:vAlign w:val="center"/>
            <w:hideMark/>
          </w:tcPr>
          <w:p w:rsidR="002128DF" w:rsidRPr="004F5F7F" w:rsidRDefault="002128DF" w:rsidP="002128DF">
            <w:pPr>
              <w:jc w:val="right"/>
              <w:rPr>
                <w:rFonts w:ascii="Calibri" w:hAnsi="Calibri" w:cs="Calibri"/>
                <w:sz w:val="17"/>
                <w:szCs w:val="17"/>
              </w:rPr>
            </w:pPr>
            <w:r w:rsidRPr="004F5F7F">
              <w:rPr>
                <w:rFonts w:ascii="Calibri" w:hAnsi="Calibri" w:cs="Calibri"/>
                <w:sz w:val="17"/>
                <w:szCs w:val="17"/>
              </w:rPr>
              <w:t>0</w:t>
            </w:r>
          </w:p>
        </w:tc>
        <w:tc>
          <w:tcPr>
            <w:tcW w:w="1120" w:type="dxa"/>
            <w:tcBorders>
              <w:top w:val="nil"/>
              <w:left w:val="nil"/>
              <w:bottom w:val="single" w:sz="4" w:space="0" w:color="auto"/>
              <w:right w:val="single" w:sz="8" w:space="0" w:color="auto"/>
            </w:tcBorders>
            <w:shd w:val="clear" w:color="auto" w:fill="auto"/>
            <w:vAlign w:val="center"/>
            <w:hideMark/>
          </w:tcPr>
          <w:p w:rsidR="002128DF" w:rsidRPr="004F5F7F" w:rsidRDefault="002128DF" w:rsidP="002128DF">
            <w:pPr>
              <w:jc w:val="right"/>
              <w:rPr>
                <w:rFonts w:ascii="Calibri" w:hAnsi="Calibri" w:cs="Calibri"/>
                <w:sz w:val="17"/>
                <w:szCs w:val="17"/>
              </w:rPr>
            </w:pPr>
            <w:r w:rsidRPr="004F5F7F">
              <w:rPr>
                <w:rFonts w:ascii="Calibri" w:hAnsi="Calibri" w:cs="Calibri"/>
                <w:sz w:val="17"/>
                <w:szCs w:val="17"/>
              </w:rPr>
              <w:t>0</w:t>
            </w:r>
          </w:p>
        </w:tc>
        <w:tc>
          <w:tcPr>
            <w:tcW w:w="1101" w:type="dxa"/>
            <w:tcBorders>
              <w:top w:val="nil"/>
              <w:left w:val="nil"/>
              <w:bottom w:val="single" w:sz="4" w:space="0" w:color="auto"/>
              <w:right w:val="single" w:sz="8" w:space="0" w:color="auto"/>
            </w:tcBorders>
            <w:shd w:val="clear" w:color="auto" w:fill="auto"/>
            <w:vAlign w:val="center"/>
            <w:hideMark/>
          </w:tcPr>
          <w:p w:rsidR="002128DF" w:rsidRPr="004F5F7F" w:rsidRDefault="002128DF" w:rsidP="002128DF">
            <w:pPr>
              <w:jc w:val="right"/>
              <w:rPr>
                <w:rFonts w:ascii="Calibri" w:hAnsi="Calibri" w:cs="Calibri"/>
                <w:sz w:val="17"/>
                <w:szCs w:val="17"/>
              </w:rPr>
            </w:pPr>
            <w:r w:rsidRPr="004F5F7F">
              <w:rPr>
                <w:rFonts w:ascii="Calibri" w:hAnsi="Calibri" w:cs="Calibri"/>
                <w:sz w:val="17"/>
                <w:szCs w:val="17"/>
              </w:rPr>
              <w:t>0</w:t>
            </w:r>
          </w:p>
        </w:tc>
        <w:tc>
          <w:tcPr>
            <w:tcW w:w="1198" w:type="dxa"/>
            <w:tcBorders>
              <w:top w:val="nil"/>
              <w:left w:val="nil"/>
              <w:bottom w:val="single" w:sz="4" w:space="0" w:color="auto"/>
              <w:right w:val="single" w:sz="8" w:space="0" w:color="auto"/>
            </w:tcBorders>
            <w:shd w:val="clear" w:color="auto" w:fill="auto"/>
            <w:vAlign w:val="center"/>
            <w:hideMark/>
          </w:tcPr>
          <w:p w:rsidR="002128DF" w:rsidRPr="004F5F7F" w:rsidRDefault="002128DF" w:rsidP="002128DF">
            <w:pPr>
              <w:jc w:val="right"/>
              <w:rPr>
                <w:rFonts w:ascii="Calibri" w:hAnsi="Calibri" w:cs="Calibri"/>
                <w:sz w:val="17"/>
                <w:szCs w:val="17"/>
              </w:rPr>
            </w:pPr>
            <w:r w:rsidRPr="004F5F7F">
              <w:rPr>
                <w:rFonts w:ascii="Calibri" w:hAnsi="Calibri" w:cs="Calibri"/>
                <w:sz w:val="17"/>
                <w:szCs w:val="17"/>
              </w:rPr>
              <w:t>3.934.086</w:t>
            </w:r>
          </w:p>
        </w:tc>
        <w:tc>
          <w:tcPr>
            <w:tcW w:w="815" w:type="dxa"/>
            <w:tcBorders>
              <w:top w:val="nil"/>
              <w:left w:val="nil"/>
              <w:bottom w:val="single" w:sz="4" w:space="0" w:color="auto"/>
              <w:right w:val="single" w:sz="8" w:space="0" w:color="auto"/>
            </w:tcBorders>
            <w:shd w:val="clear" w:color="auto" w:fill="auto"/>
            <w:noWrap/>
            <w:vAlign w:val="center"/>
            <w:hideMark/>
          </w:tcPr>
          <w:p w:rsidR="002128DF" w:rsidRPr="004F5F7F" w:rsidRDefault="002128DF" w:rsidP="002128DF">
            <w:pPr>
              <w:jc w:val="right"/>
              <w:rPr>
                <w:rFonts w:ascii="Calibri" w:hAnsi="Calibri" w:cs="Calibri"/>
                <w:color w:val="000000"/>
                <w:sz w:val="17"/>
                <w:szCs w:val="17"/>
              </w:rPr>
            </w:pPr>
            <w:r w:rsidRPr="004F5F7F">
              <w:rPr>
                <w:rFonts w:ascii="Calibri" w:hAnsi="Calibri" w:cs="Calibri"/>
                <w:color w:val="000000"/>
                <w:sz w:val="17"/>
                <w:szCs w:val="17"/>
              </w:rPr>
              <w:t>54,78%</w:t>
            </w:r>
          </w:p>
        </w:tc>
        <w:tc>
          <w:tcPr>
            <w:tcW w:w="815" w:type="dxa"/>
            <w:tcBorders>
              <w:top w:val="nil"/>
              <w:left w:val="nil"/>
              <w:bottom w:val="single" w:sz="4" w:space="0" w:color="auto"/>
              <w:right w:val="single" w:sz="8" w:space="0" w:color="auto"/>
            </w:tcBorders>
            <w:shd w:val="clear" w:color="auto" w:fill="auto"/>
            <w:noWrap/>
            <w:vAlign w:val="center"/>
            <w:hideMark/>
          </w:tcPr>
          <w:p w:rsidR="002128DF" w:rsidRPr="004F5F7F" w:rsidRDefault="002128DF" w:rsidP="002128DF">
            <w:pPr>
              <w:jc w:val="right"/>
              <w:rPr>
                <w:rFonts w:ascii="Calibri" w:hAnsi="Calibri" w:cs="Calibri"/>
                <w:color w:val="000000"/>
                <w:sz w:val="17"/>
                <w:szCs w:val="17"/>
              </w:rPr>
            </w:pPr>
            <w:r w:rsidRPr="004F5F7F">
              <w:rPr>
                <w:rFonts w:ascii="Calibri" w:hAnsi="Calibri" w:cs="Calibri"/>
                <w:color w:val="000000"/>
                <w:sz w:val="17"/>
                <w:szCs w:val="17"/>
              </w:rPr>
              <w:t>14,50%</w:t>
            </w:r>
          </w:p>
        </w:tc>
      </w:tr>
      <w:tr w:rsidR="002128DF" w:rsidRPr="004F5F7F" w:rsidTr="002128DF">
        <w:trPr>
          <w:trHeight w:val="360"/>
          <w:jc w:val="center"/>
        </w:trPr>
        <w:tc>
          <w:tcPr>
            <w:tcW w:w="504" w:type="dxa"/>
            <w:tcBorders>
              <w:top w:val="single" w:sz="8" w:space="0" w:color="auto"/>
              <w:left w:val="single" w:sz="8" w:space="0" w:color="auto"/>
              <w:bottom w:val="single" w:sz="8" w:space="0" w:color="auto"/>
              <w:right w:val="single" w:sz="8" w:space="0" w:color="auto"/>
            </w:tcBorders>
            <w:shd w:val="clear" w:color="000000" w:fill="D9D9D9"/>
            <w:vAlign w:val="center"/>
            <w:hideMark/>
          </w:tcPr>
          <w:p w:rsidR="002128DF" w:rsidRPr="004F5F7F" w:rsidRDefault="002128DF" w:rsidP="002128DF">
            <w:pPr>
              <w:jc w:val="center"/>
              <w:rPr>
                <w:rFonts w:ascii="Calibri" w:hAnsi="Calibri" w:cs="Calibri"/>
                <w:sz w:val="17"/>
                <w:szCs w:val="17"/>
              </w:rPr>
            </w:pPr>
            <w:r w:rsidRPr="004F5F7F">
              <w:rPr>
                <w:rFonts w:ascii="Calibri" w:hAnsi="Calibri" w:cs="Calibri"/>
                <w:sz w:val="17"/>
                <w:szCs w:val="17"/>
              </w:rPr>
              <w:t> </w:t>
            </w:r>
          </w:p>
        </w:tc>
        <w:tc>
          <w:tcPr>
            <w:tcW w:w="1896" w:type="dxa"/>
            <w:tcBorders>
              <w:top w:val="single" w:sz="8" w:space="0" w:color="auto"/>
              <w:left w:val="nil"/>
              <w:bottom w:val="single" w:sz="8" w:space="0" w:color="auto"/>
              <w:right w:val="single" w:sz="8" w:space="0" w:color="auto"/>
            </w:tcBorders>
            <w:shd w:val="clear" w:color="000000" w:fill="D9D9D9"/>
            <w:vAlign w:val="center"/>
            <w:hideMark/>
          </w:tcPr>
          <w:p w:rsidR="002128DF" w:rsidRPr="004F5F7F" w:rsidRDefault="002128DF" w:rsidP="002128DF">
            <w:pPr>
              <w:jc w:val="center"/>
              <w:rPr>
                <w:rFonts w:ascii="Calibri" w:hAnsi="Calibri" w:cs="Calibri"/>
                <w:b/>
                <w:bCs/>
                <w:sz w:val="17"/>
                <w:szCs w:val="17"/>
              </w:rPr>
            </w:pPr>
            <w:r w:rsidRPr="004F5F7F">
              <w:rPr>
                <w:rFonts w:ascii="Calibri" w:hAnsi="Calibri" w:cs="Calibri"/>
                <w:b/>
                <w:bCs/>
                <w:sz w:val="17"/>
                <w:szCs w:val="17"/>
              </w:rPr>
              <w:t>Σύνολο</w:t>
            </w:r>
          </w:p>
        </w:tc>
        <w:tc>
          <w:tcPr>
            <w:tcW w:w="1207" w:type="dxa"/>
            <w:tcBorders>
              <w:top w:val="single" w:sz="8" w:space="0" w:color="auto"/>
              <w:left w:val="nil"/>
              <w:bottom w:val="single" w:sz="8" w:space="0" w:color="auto"/>
              <w:right w:val="single" w:sz="8" w:space="0" w:color="auto"/>
            </w:tcBorders>
            <w:shd w:val="clear" w:color="000000" w:fill="D9D9D9"/>
            <w:vAlign w:val="center"/>
            <w:hideMark/>
          </w:tcPr>
          <w:p w:rsidR="002128DF" w:rsidRPr="004F5F7F" w:rsidRDefault="002128DF" w:rsidP="002128DF">
            <w:pPr>
              <w:jc w:val="right"/>
              <w:rPr>
                <w:rFonts w:ascii="Calibri" w:hAnsi="Calibri" w:cs="Calibri"/>
                <w:b/>
                <w:bCs/>
                <w:sz w:val="17"/>
                <w:szCs w:val="17"/>
              </w:rPr>
            </w:pPr>
            <w:r w:rsidRPr="004F5F7F">
              <w:rPr>
                <w:rFonts w:ascii="Calibri" w:hAnsi="Calibri" w:cs="Calibri"/>
                <w:b/>
                <w:bCs/>
                <w:sz w:val="17"/>
                <w:szCs w:val="17"/>
              </w:rPr>
              <w:t>7.617.903</w:t>
            </w:r>
          </w:p>
        </w:tc>
        <w:tc>
          <w:tcPr>
            <w:tcW w:w="1364" w:type="dxa"/>
            <w:tcBorders>
              <w:top w:val="single" w:sz="8" w:space="0" w:color="auto"/>
              <w:left w:val="nil"/>
              <w:bottom w:val="single" w:sz="8" w:space="0" w:color="auto"/>
              <w:right w:val="single" w:sz="8" w:space="0" w:color="auto"/>
            </w:tcBorders>
            <w:shd w:val="clear" w:color="000000" w:fill="D9D9D9"/>
            <w:vAlign w:val="center"/>
            <w:hideMark/>
          </w:tcPr>
          <w:p w:rsidR="002128DF" w:rsidRPr="004F5F7F" w:rsidRDefault="002128DF" w:rsidP="002128DF">
            <w:pPr>
              <w:jc w:val="right"/>
              <w:rPr>
                <w:rFonts w:ascii="Calibri" w:hAnsi="Calibri" w:cs="Calibri"/>
                <w:b/>
                <w:bCs/>
                <w:sz w:val="17"/>
                <w:szCs w:val="17"/>
              </w:rPr>
            </w:pPr>
            <w:r w:rsidRPr="004F5F7F">
              <w:rPr>
                <w:rFonts w:ascii="Calibri" w:hAnsi="Calibri" w:cs="Calibri"/>
                <w:b/>
                <w:bCs/>
                <w:sz w:val="17"/>
                <w:szCs w:val="17"/>
              </w:rPr>
              <w:t>3.079.378</w:t>
            </w:r>
          </w:p>
        </w:tc>
        <w:tc>
          <w:tcPr>
            <w:tcW w:w="1120" w:type="dxa"/>
            <w:tcBorders>
              <w:top w:val="single" w:sz="8" w:space="0" w:color="auto"/>
              <w:left w:val="nil"/>
              <w:bottom w:val="single" w:sz="8" w:space="0" w:color="auto"/>
              <w:right w:val="single" w:sz="8" w:space="0" w:color="auto"/>
            </w:tcBorders>
            <w:shd w:val="clear" w:color="000000" w:fill="D9D9D9"/>
            <w:vAlign w:val="center"/>
            <w:hideMark/>
          </w:tcPr>
          <w:p w:rsidR="002128DF" w:rsidRPr="004F5F7F" w:rsidRDefault="002128DF" w:rsidP="002128DF">
            <w:pPr>
              <w:jc w:val="right"/>
              <w:rPr>
                <w:rFonts w:ascii="Calibri" w:hAnsi="Calibri" w:cs="Calibri"/>
                <w:b/>
                <w:bCs/>
                <w:sz w:val="17"/>
                <w:szCs w:val="17"/>
              </w:rPr>
            </w:pPr>
            <w:r w:rsidRPr="004F5F7F">
              <w:rPr>
                <w:rFonts w:ascii="Calibri" w:hAnsi="Calibri" w:cs="Calibri"/>
                <w:b/>
                <w:bCs/>
                <w:sz w:val="17"/>
                <w:szCs w:val="17"/>
              </w:rPr>
              <w:t>3.058.929</w:t>
            </w:r>
          </w:p>
        </w:tc>
        <w:tc>
          <w:tcPr>
            <w:tcW w:w="1101" w:type="dxa"/>
            <w:tcBorders>
              <w:top w:val="single" w:sz="8" w:space="0" w:color="auto"/>
              <w:left w:val="nil"/>
              <w:bottom w:val="single" w:sz="8" w:space="0" w:color="auto"/>
              <w:right w:val="single" w:sz="8" w:space="0" w:color="auto"/>
            </w:tcBorders>
            <w:shd w:val="clear" w:color="000000" w:fill="D9D9D9"/>
            <w:vAlign w:val="center"/>
            <w:hideMark/>
          </w:tcPr>
          <w:p w:rsidR="002128DF" w:rsidRPr="004F5F7F" w:rsidRDefault="002128DF" w:rsidP="002128DF">
            <w:pPr>
              <w:jc w:val="right"/>
              <w:rPr>
                <w:rFonts w:ascii="Calibri" w:hAnsi="Calibri" w:cs="Calibri"/>
                <w:b/>
                <w:bCs/>
                <w:sz w:val="17"/>
                <w:szCs w:val="17"/>
              </w:rPr>
            </w:pPr>
            <w:r w:rsidRPr="004F5F7F">
              <w:rPr>
                <w:rFonts w:ascii="Calibri" w:hAnsi="Calibri" w:cs="Calibri"/>
                <w:b/>
                <w:bCs/>
                <w:sz w:val="17"/>
                <w:szCs w:val="17"/>
              </w:rPr>
              <w:t>3.547.084</w:t>
            </w:r>
          </w:p>
        </w:tc>
        <w:tc>
          <w:tcPr>
            <w:tcW w:w="1198" w:type="dxa"/>
            <w:tcBorders>
              <w:top w:val="single" w:sz="8" w:space="0" w:color="auto"/>
              <w:left w:val="nil"/>
              <w:bottom w:val="single" w:sz="8" w:space="0" w:color="auto"/>
              <w:right w:val="single" w:sz="8" w:space="0" w:color="auto"/>
            </w:tcBorders>
            <w:shd w:val="clear" w:color="000000" w:fill="D9D9D9"/>
            <w:vAlign w:val="center"/>
            <w:hideMark/>
          </w:tcPr>
          <w:p w:rsidR="002128DF" w:rsidRPr="004F5F7F" w:rsidRDefault="002128DF" w:rsidP="002128DF">
            <w:pPr>
              <w:jc w:val="right"/>
              <w:rPr>
                <w:rFonts w:ascii="Calibri" w:hAnsi="Calibri" w:cs="Calibri"/>
                <w:b/>
                <w:bCs/>
                <w:sz w:val="17"/>
                <w:szCs w:val="17"/>
              </w:rPr>
            </w:pPr>
            <w:r w:rsidRPr="004F5F7F">
              <w:rPr>
                <w:rFonts w:ascii="Calibri" w:hAnsi="Calibri" w:cs="Calibri"/>
                <w:b/>
                <w:bCs/>
                <w:sz w:val="17"/>
                <w:szCs w:val="17"/>
              </w:rPr>
              <w:t>7.181.441</w:t>
            </w:r>
          </w:p>
        </w:tc>
        <w:tc>
          <w:tcPr>
            <w:tcW w:w="815" w:type="dxa"/>
            <w:tcBorders>
              <w:top w:val="single" w:sz="8" w:space="0" w:color="auto"/>
              <w:left w:val="nil"/>
              <w:bottom w:val="single" w:sz="8" w:space="0" w:color="auto"/>
              <w:right w:val="single" w:sz="8" w:space="0" w:color="auto"/>
            </w:tcBorders>
            <w:shd w:val="clear" w:color="000000" w:fill="D9D9D9"/>
            <w:noWrap/>
            <w:vAlign w:val="center"/>
            <w:hideMark/>
          </w:tcPr>
          <w:p w:rsidR="002128DF" w:rsidRPr="004F5F7F" w:rsidRDefault="002128DF" w:rsidP="002128DF">
            <w:pPr>
              <w:jc w:val="right"/>
              <w:rPr>
                <w:rFonts w:ascii="Calibri" w:hAnsi="Calibri" w:cs="Calibri"/>
                <w:b/>
                <w:bCs/>
                <w:color w:val="000000"/>
                <w:sz w:val="17"/>
                <w:szCs w:val="17"/>
              </w:rPr>
            </w:pPr>
            <w:r w:rsidRPr="004F5F7F">
              <w:rPr>
                <w:rFonts w:ascii="Calibri" w:hAnsi="Calibri" w:cs="Calibri"/>
                <w:b/>
                <w:bCs/>
                <w:color w:val="000000"/>
                <w:sz w:val="17"/>
                <w:szCs w:val="17"/>
              </w:rPr>
              <w:t>100,00%</w:t>
            </w:r>
          </w:p>
        </w:tc>
        <w:tc>
          <w:tcPr>
            <w:tcW w:w="815" w:type="dxa"/>
            <w:tcBorders>
              <w:top w:val="single" w:sz="8" w:space="0" w:color="auto"/>
              <w:left w:val="nil"/>
              <w:bottom w:val="single" w:sz="8" w:space="0" w:color="auto"/>
              <w:right w:val="single" w:sz="8" w:space="0" w:color="auto"/>
            </w:tcBorders>
            <w:shd w:val="clear" w:color="000000" w:fill="D9D9D9"/>
            <w:noWrap/>
            <w:vAlign w:val="center"/>
            <w:hideMark/>
          </w:tcPr>
          <w:p w:rsidR="002128DF" w:rsidRPr="004F5F7F" w:rsidRDefault="002128DF" w:rsidP="002128DF">
            <w:pPr>
              <w:jc w:val="right"/>
              <w:rPr>
                <w:rFonts w:ascii="Calibri" w:hAnsi="Calibri" w:cs="Calibri"/>
                <w:b/>
                <w:bCs/>
                <w:color w:val="000000"/>
                <w:sz w:val="17"/>
                <w:szCs w:val="17"/>
              </w:rPr>
            </w:pPr>
            <w:r w:rsidRPr="004F5F7F">
              <w:rPr>
                <w:rFonts w:ascii="Calibri" w:hAnsi="Calibri" w:cs="Calibri"/>
                <w:b/>
                <w:bCs/>
                <w:color w:val="000000"/>
                <w:sz w:val="17"/>
                <w:szCs w:val="17"/>
              </w:rPr>
              <w:t>26,46%</w:t>
            </w:r>
          </w:p>
        </w:tc>
      </w:tr>
      <w:tr w:rsidR="002128DF" w:rsidRPr="004F5F7F" w:rsidTr="002128DF">
        <w:trPr>
          <w:trHeight w:val="390"/>
          <w:jc w:val="center"/>
        </w:trPr>
        <w:tc>
          <w:tcPr>
            <w:tcW w:w="504" w:type="dxa"/>
            <w:tcBorders>
              <w:top w:val="nil"/>
              <w:left w:val="single" w:sz="8" w:space="0" w:color="auto"/>
              <w:bottom w:val="single" w:sz="8" w:space="0" w:color="auto"/>
              <w:right w:val="single" w:sz="8" w:space="0" w:color="auto"/>
            </w:tcBorders>
            <w:shd w:val="clear" w:color="000000" w:fill="D9D9D9"/>
            <w:vAlign w:val="center"/>
            <w:hideMark/>
          </w:tcPr>
          <w:p w:rsidR="002128DF" w:rsidRPr="004F5F7F" w:rsidRDefault="002128DF" w:rsidP="002128DF">
            <w:pPr>
              <w:jc w:val="center"/>
              <w:rPr>
                <w:rFonts w:ascii="Calibri" w:hAnsi="Calibri" w:cs="Calibri"/>
                <w:b/>
                <w:bCs/>
                <w:sz w:val="17"/>
                <w:szCs w:val="17"/>
              </w:rPr>
            </w:pPr>
            <w:r w:rsidRPr="004F5F7F">
              <w:rPr>
                <w:rFonts w:ascii="Calibri" w:hAnsi="Calibri" w:cs="Calibri"/>
                <w:b/>
                <w:bCs/>
                <w:sz w:val="17"/>
                <w:szCs w:val="17"/>
              </w:rPr>
              <w:t>9</w:t>
            </w:r>
          </w:p>
        </w:tc>
        <w:tc>
          <w:tcPr>
            <w:tcW w:w="1896" w:type="dxa"/>
            <w:tcBorders>
              <w:top w:val="nil"/>
              <w:left w:val="nil"/>
              <w:bottom w:val="single" w:sz="8" w:space="0" w:color="auto"/>
              <w:right w:val="single" w:sz="8" w:space="0" w:color="auto"/>
            </w:tcBorders>
            <w:shd w:val="clear" w:color="000000" w:fill="D9D9D9"/>
            <w:vAlign w:val="center"/>
            <w:hideMark/>
          </w:tcPr>
          <w:p w:rsidR="002128DF" w:rsidRPr="004F5F7F" w:rsidRDefault="002128DF" w:rsidP="002128DF">
            <w:pPr>
              <w:jc w:val="center"/>
              <w:rPr>
                <w:rFonts w:ascii="Calibri" w:hAnsi="Calibri" w:cs="Calibri"/>
                <w:b/>
                <w:bCs/>
                <w:sz w:val="17"/>
                <w:szCs w:val="17"/>
              </w:rPr>
            </w:pPr>
            <w:r w:rsidRPr="004F5F7F">
              <w:rPr>
                <w:rFonts w:ascii="Calibri" w:hAnsi="Calibri" w:cs="Calibri"/>
                <w:b/>
                <w:bCs/>
                <w:sz w:val="17"/>
                <w:szCs w:val="17"/>
              </w:rPr>
              <w:t>Αποθεματικό</w:t>
            </w:r>
          </w:p>
        </w:tc>
        <w:tc>
          <w:tcPr>
            <w:tcW w:w="1207" w:type="dxa"/>
            <w:tcBorders>
              <w:top w:val="nil"/>
              <w:left w:val="nil"/>
              <w:bottom w:val="single" w:sz="8" w:space="0" w:color="auto"/>
              <w:right w:val="single" w:sz="8" w:space="0" w:color="auto"/>
            </w:tcBorders>
            <w:shd w:val="clear" w:color="000000" w:fill="D9D9D9"/>
            <w:vAlign w:val="center"/>
            <w:hideMark/>
          </w:tcPr>
          <w:p w:rsidR="002128DF" w:rsidRPr="004F5F7F" w:rsidRDefault="002128DF" w:rsidP="002128DF">
            <w:pPr>
              <w:jc w:val="right"/>
              <w:rPr>
                <w:rFonts w:ascii="Calibri" w:hAnsi="Calibri" w:cs="Calibri"/>
                <w:b/>
                <w:bCs/>
                <w:sz w:val="17"/>
                <w:szCs w:val="17"/>
              </w:rPr>
            </w:pPr>
            <w:r w:rsidRPr="004F5F7F">
              <w:rPr>
                <w:rFonts w:ascii="Calibri" w:hAnsi="Calibri" w:cs="Calibri"/>
                <w:b/>
                <w:bCs/>
                <w:sz w:val="17"/>
                <w:szCs w:val="17"/>
              </w:rPr>
              <w:t>189.321</w:t>
            </w:r>
          </w:p>
        </w:tc>
        <w:tc>
          <w:tcPr>
            <w:tcW w:w="1364" w:type="dxa"/>
            <w:tcBorders>
              <w:top w:val="nil"/>
              <w:left w:val="nil"/>
              <w:bottom w:val="single" w:sz="8" w:space="0" w:color="auto"/>
              <w:right w:val="single" w:sz="8" w:space="0" w:color="auto"/>
            </w:tcBorders>
            <w:shd w:val="clear" w:color="000000" w:fill="D9D9D9"/>
            <w:vAlign w:val="center"/>
            <w:hideMark/>
          </w:tcPr>
          <w:p w:rsidR="002128DF" w:rsidRPr="004F5F7F" w:rsidRDefault="002128DF" w:rsidP="002128DF">
            <w:pPr>
              <w:jc w:val="right"/>
              <w:rPr>
                <w:rFonts w:ascii="Calibri" w:hAnsi="Calibri" w:cs="Calibri"/>
                <w:b/>
                <w:bCs/>
                <w:sz w:val="17"/>
                <w:szCs w:val="17"/>
              </w:rPr>
            </w:pPr>
            <w:r w:rsidRPr="004F5F7F">
              <w:rPr>
                <w:rFonts w:ascii="Calibri" w:hAnsi="Calibri" w:cs="Calibri"/>
                <w:b/>
                <w:bCs/>
                <w:sz w:val="17"/>
                <w:szCs w:val="17"/>
              </w:rPr>
              <w:t>0</w:t>
            </w:r>
          </w:p>
        </w:tc>
        <w:tc>
          <w:tcPr>
            <w:tcW w:w="1120" w:type="dxa"/>
            <w:tcBorders>
              <w:top w:val="nil"/>
              <w:left w:val="nil"/>
              <w:bottom w:val="single" w:sz="8" w:space="0" w:color="auto"/>
              <w:right w:val="single" w:sz="8" w:space="0" w:color="auto"/>
            </w:tcBorders>
            <w:shd w:val="clear" w:color="000000" w:fill="D9D9D9"/>
            <w:vAlign w:val="center"/>
            <w:hideMark/>
          </w:tcPr>
          <w:p w:rsidR="002128DF" w:rsidRPr="004F5F7F" w:rsidRDefault="002128DF" w:rsidP="002128DF">
            <w:pPr>
              <w:jc w:val="right"/>
              <w:rPr>
                <w:rFonts w:ascii="Calibri" w:hAnsi="Calibri" w:cs="Calibri"/>
                <w:b/>
                <w:bCs/>
                <w:sz w:val="17"/>
                <w:szCs w:val="17"/>
              </w:rPr>
            </w:pPr>
            <w:r w:rsidRPr="004F5F7F">
              <w:rPr>
                <w:rFonts w:ascii="Calibri" w:hAnsi="Calibri" w:cs="Calibri"/>
                <w:b/>
                <w:bCs/>
                <w:sz w:val="17"/>
                <w:szCs w:val="17"/>
              </w:rPr>
              <w:t>0</w:t>
            </w:r>
          </w:p>
        </w:tc>
        <w:tc>
          <w:tcPr>
            <w:tcW w:w="1101" w:type="dxa"/>
            <w:tcBorders>
              <w:top w:val="nil"/>
              <w:left w:val="nil"/>
              <w:bottom w:val="single" w:sz="8" w:space="0" w:color="auto"/>
              <w:right w:val="single" w:sz="8" w:space="0" w:color="auto"/>
            </w:tcBorders>
            <w:shd w:val="clear" w:color="000000" w:fill="D9D9D9"/>
            <w:vAlign w:val="center"/>
            <w:hideMark/>
          </w:tcPr>
          <w:p w:rsidR="002128DF" w:rsidRPr="004F5F7F" w:rsidRDefault="002128DF" w:rsidP="002128DF">
            <w:pPr>
              <w:rPr>
                <w:rFonts w:ascii="Calibri" w:hAnsi="Calibri" w:cs="Calibri"/>
                <w:b/>
                <w:bCs/>
                <w:sz w:val="17"/>
                <w:szCs w:val="17"/>
              </w:rPr>
            </w:pPr>
            <w:r w:rsidRPr="004F5F7F">
              <w:rPr>
                <w:rFonts w:ascii="Calibri" w:hAnsi="Calibri" w:cs="Calibri"/>
                <w:b/>
                <w:bCs/>
                <w:sz w:val="17"/>
                <w:szCs w:val="17"/>
              </w:rPr>
              <w:t> </w:t>
            </w:r>
          </w:p>
        </w:tc>
        <w:tc>
          <w:tcPr>
            <w:tcW w:w="1198" w:type="dxa"/>
            <w:tcBorders>
              <w:top w:val="nil"/>
              <w:left w:val="nil"/>
              <w:bottom w:val="single" w:sz="8" w:space="0" w:color="auto"/>
              <w:right w:val="single" w:sz="8" w:space="0" w:color="auto"/>
            </w:tcBorders>
            <w:shd w:val="clear" w:color="000000" w:fill="D9D9D9"/>
            <w:vAlign w:val="center"/>
            <w:hideMark/>
          </w:tcPr>
          <w:p w:rsidR="002128DF" w:rsidRPr="004F5F7F" w:rsidRDefault="002128DF" w:rsidP="002128DF">
            <w:pPr>
              <w:jc w:val="right"/>
              <w:rPr>
                <w:rFonts w:ascii="Calibri" w:hAnsi="Calibri" w:cs="Calibri"/>
                <w:b/>
                <w:bCs/>
                <w:sz w:val="17"/>
                <w:szCs w:val="17"/>
              </w:rPr>
            </w:pPr>
            <w:r w:rsidRPr="004F5F7F">
              <w:rPr>
                <w:rFonts w:ascii="Calibri" w:hAnsi="Calibri" w:cs="Calibri"/>
                <w:b/>
                <w:bCs/>
                <w:sz w:val="17"/>
                <w:szCs w:val="17"/>
              </w:rPr>
              <w:t>250.864</w:t>
            </w:r>
          </w:p>
        </w:tc>
        <w:tc>
          <w:tcPr>
            <w:tcW w:w="815" w:type="dxa"/>
            <w:tcBorders>
              <w:top w:val="nil"/>
              <w:left w:val="nil"/>
              <w:bottom w:val="single" w:sz="8" w:space="0" w:color="auto"/>
              <w:right w:val="single" w:sz="8" w:space="0" w:color="auto"/>
            </w:tcBorders>
            <w:shd w:val="clear" w:color="000000" w:fill="D9D9D9"/>
            <w:noWrap/>
            <w:vAlign w:val="center"/>
            <w:hideMark/>
          </w:tcPr>
          <w:p w:rsidR="002128DF" w:rsidRPr="004F5F7F" w:rsidRDefault="002128DF" w:rsidP="002128DF">
            <w:pPr>
              <w:jc w:val="right"/>
              <w:rPr>
                <w:rFonts w:ascii="Calibri" w:hAnsi="Calibri" w:cs="Calibri"/>
                <w:b/>
                <w:bCs/>
                <w:color w:val="000000"/>
                <w:sz w:val="17"/>
                <w:szCs w:val="17"/>
              </w:rPr>
            </w:pPr>
            <w:r w:rsidRPr="004F5F7F">
              <w:rPr>
                <w:rFonts w:ascii="Calibri" w:hAnsi="Calibri" w:cs="Calibri"/>
                <w:b/>
                <w:bCs/>
                <w:color w:val="000000"/>
                <w:sz w:val="17"/>
                <w:szCs w:val="17"/>
              </w:rPr>
              <w:t>100,00%</w:t>
            </w:r>
          </w:p>
        </w:tc>
        <w:tc>
          <w:tcPr>
            <w:tcW w:w="815" w:type="dxa"/>
            <w:tcBorders>
              <w:top w:val="nil"/>
              <w:left w:val="nil"/>
              <w:bottom w:val="single" w:sz="8" w:space="0" w:color="auto"/>
              <w:right w:val="single" w:sz="8" w:space="0" w:color="auto"/>
            </w:tcBorders>
            <w:shd w:val="clear" w:color="000000" w:fill="D9D9D9"/>
            <w:noWrap/>
            <w:vAlign w:val="center"/>
            <w:hideMark/>
          </w:tcPr>
          <w:p w:rsidR="002128DF" w:rsidRPr="004F5F7F" w:rsidRDefault="002128DF" w:rsidP="002128DF">
            <w:pPr>
              <w:jc w:val="right"/>
              <w:rPr>
                <w:rFonts w:ascii="Calibri" w:hAnsi="Calibri" w:cs="Calibri"/>
                <w:b/>
                <w:bCs/>
                <w:color w:val="000000"/>
                <w:sz w:val="17"/>
                <w:szCs w:val="17"/>
              </w:rPr>
            </w:pPr>
            <w:r w:rsidRPr="004F5F7F">
              <w:rPr>
                <w:rFonts w:ascii="Calibri" w:hAnsi="Calibri" w:cs="Calibri"/>
                <w:b/>
                <w:bCs/>
                <w:color w:val="000000"/>
                <w:sz w:val="17"/>
                <w:szCs w:val="17"/>
              </w:rPr>
              <w:t>0,92%</w:t>
            </w:r>
          </w:p>
        </w:tc>
      </w:tr>
      <w:tr w:rsidR="002128DF" w:rsidRPr="004F5F7F" w:rsidTr="002128DF">
        <w:trPr>
          <w:trHeight w:val="390"/>
          <w:jc w:val="center"/>
        </w:trPr>
        <w:tc>
          <w:tcPr>
            <w:tcW w:w="504" w:type="dxa"/>
            <w:tcBorders>
              <w:top w:val="nil"/>
              <w:left w:val="single" w:sz="8" w:space="0" w:color="auto"/>
              <w:bottom w:val="single" w:sz="8" w:space="0" w:color="auto"/>
              <w:right w:val="single" w:sz="8" w:space="0" w:color="auto"/>
            </w:tcBorders>
            <w:shd w:val="clear" w:color="000000" w:fill="D9D9D9"/>
            <w:vAlign w:val="center"/>
            <w:hideMark/>
          </w:tcPr>
          <w:p w:rsidR="002128DF" w:rsidRPr="004F5F7F" w:rsidRDefault="002128DF" w:rsidP="002128DF">
            <w:pPr>
              <w:jc w:val="center"/>
              <w:rPr>
                <w:rFonts w:ascii="Calibri" w:hAnsi="Calibri" w:cs="Calibri"/>
                <w:sz w:val="17"/>
                <w:szCs w:val="17"/>
              </w:rPr>
            </w:pPr>
            <w:r w:rsidRPr="004F5F7F">
              <w:rPr>
                <w:rFonts w:ascii="Calibri" w:hAnsi="Calibri" w:cs="Calibri"/>
                <w:sz w:val="17"/>
                <w:szCs w:val="17"/>
              </w:rPr>
              <w:t> </w:t>
            </w:r>
          </w:p>
        </w:tc>
        <w:tc>
          <w:tcPr>
            <w:tcW w:w="1896" w:type="dxa"/>
            <w:tcBorders>
              <w:top w:val="nil"/>
              <w:left w:val="nil"/>
              <w:bottom w:val="single" w:sz="8" w:space="0" w:color="auto"/>
              <w:right w:val="single" w:sz="8" w:space="0" w:color="auto"/>
            </w:tcBorders>
            <w:shd w:val="clear" w:color="000000" w:fill="D9D9D9"/>
            <w:vAlign w:val="center"/>
            <w:hideMark/>
          </w:tcPr>
          <w:p w:rsidR="002128DF" w:rsidRPr="004F5F7F" w:rsidRDefault="002128DF" w:rsidP="002128DF">
            <w:pPr>
              <w:jc w:val="center"/>
              <w:rPr>
                <w:rFonts w:ascii="Calibri" w:hAnsi="Calibri" w:cs="Calibri"/>
                <w:b/>
                <w:bCs/>
                <w:sz w:val="17"/>
                <w:szCs w:val="17"/>
              </w:rPr>
            </w:pPr>
            <w:r w:rsidRPr="004F5F7F">
              <w:rPr>
                <w:rFonts w:ascii="Calibri" w:hAnsi="Calibri" w:cs="Calibri"/>
                <w:b/>
                <w:bCs/>
                <w:sz w:val="17"/>
                <w:szCs w:val="17"/>
              </w:rPr>
              <w:t>Γενικό Σύνολο Εξόδων</w:t>
            </w:r>
          </w:p>
        </w:tc>
        <w:tc>
          <w:tcPr>
            <w:tcW w:w="1207" w:type="dxa"/>
            <w:tcBorders>
              <w:top w:val="nil"/>
              <w:left w:val="nil"/>
              <w:bottom w:val="single" w:sz="8" w:space="0" w:color="auto"/>
              <w:right w:val="single" w:sz="8" w:space="0" w:color="auto"/>
            </w:tcBorders>
            <w:shd w:val="clear" w:color="000000" w:fill="D9D9D9"/>
            <w:vAlign w:val="center"/>
            <w:hideMark/>
          </w:tcPr>
          <w:p w:rsidR="002128DF" w:rsidRPr="004F5F7F" w:rsidRDefault="002128DF" w:rsidP="002128DF">
            <w:pPr>
              <w:jc w:val="right"/>
              <w:rPr>
                <w:rFonts w:ascii="Calibri" w:hAnsi="Calibri" w:cs="Calibri"/>
                <w:b/>
                <w:bCs/>
                <w:sz w:val="17"/>
                <w:szCs w:val="17"/>
              </w:rPr>
            </w:pPr>
            <w:r w:rsidRPr="004F5F7F">
              <w:rPr>
                <w:rFonts w:ascii="Calibri" w:hAnsi="Calibri" w:cs="Calibri"/>
                <w:b/>
                <w:bCs/>
                <w:sz w:val="17"/>
                <w:szCs w:val="17"/>
              </w:rPr>
              <w:t>27.330.118</w:t>
            </w:r>
          </w:p>
        </w:tc>
        <w:tc>
          <w:tcPr>
            <w:tcW w:w="1364" w:type="dxa"/>
            <w:tcBorders>
              <w:top w:val="nil"/>
              <w:left w:val="nil"/>
              <w:bottom w:val="single" w:sz="8" w:space="0" w:color="auto"/>
              <w:right w:val="single" w:sz="8" w:space="0" w:color="auto"/>
            </w:tcBorders>
            <w:shd w:val="clear" w:color="000000" w:fill="D9D9D9"/>
            <w:vAlign w:val="center"/>
            <w:hideMark/>
          </w:tcPr>
          <w:p w:rsidR="002128DF" w:rsidRPr="004F5F7F" w:rsidRDefault="002128DF" w:rsidP="002128DF">
            <w:pPr>
              <w:jc w:val="right"/>
              <w:rPr>
                <w:rFonts w:ascii="Calibri" w:hAnsi="Calibri" w:cs="Calibri"/>
                <w:b/>
                <w:bCs/>
                <w:sz w:val="17"/>
                <w:szCs w:val="17"/>
              </w:rPr>
            </w:pPr>
            <w:r w:rsidRPr="004F5F7F">
              <w:rPr>
                <w:rFonts w:ascii="Calibri" w:hAnsi="Calibri" w:cs="Calibri"/>
                <w:b/>
                <w:bCs/>
                <w:sz w:val="17"/>
                <w:szCs w:val="17"/>
              </w:rPr>
              <w:t>12.546.983</w:t>
            </w:r>
          </w:p>
        </w:tc>
        <w:tc>
          <w:tcPr>
            <w:tcW w:w="1120" w:type="dxa"/>
            <w:tcBorders>
              <w:top w:val="nil"/>
              <w:left w:val="nil"/>
              <w:bottom w:val="single" w:sz="8" w:space="0" w:color="auto"/>
              <w:right w:val="single" w:sz="8" w:space="0" w:color="auto"/>
            </w:tcBorders>
            <w:shd w:val="clear" w:color="000000" w:fill="D9D9D9"/>
            <w:vAlign w:val="center"/>
            <w:hideMark/>
          </w:tcPr>
          <w:p w:rsidR="002128DF" w:rsidRPr="004F5F7F" w:rsidRDefault="002128DF" w:rsidP="002128DF">
            <w:pPr>
              <w:jc w:val="right"/>
              <w:rPr>
                <w:rFonts w:ascii="Calibri" w:hAnsi="Calibri" w:cs="Calibri"/>
                <w:b/>
                <w:bCs/>
                <w:sz w:val="17"/>
                <w:szCs w:val="17"/>
              </w:rPr>
            </w:pPr>
            <w:r w:rsidRPr="004F5F7F">
              <w:rPr>
                <w:rFonts w:ascii="Calibri" w:hAnsi="Calibri" w:cs="Calibri"/>
                <w:b/>
                <w:bCs/>
                <w:sz w:val="17"/>
                <w:szCs w:val="17"/>
              </w:rPr>
              <w:t>12.032.452</w:t>
            </w:r>
          </w:p>
        </w:tc>
        <w:tc>
          <w:tcPr>
            <w:tcW w:w="1101" w:type="dxa"/>
            <w:tcBorders>
              <w:top w:val="nil"/>
              <w:left w:val="nil"/>
              <w:bottom w:val="single" w:sz="8" w:space="0" w:color="auto"/>
              <w:right w:val="single" w:sz="8" w:space="0" w:color="auto"/>
            </w:tcBorders>
            <w:shd w:val="clear" w:color="000000" w:fill="D9D9D9"/>
            <w:vAlign w:val="center"/>
            <w:hideMark/>
          </w:tcPr>
          <w:p w:rsidR="002128DF" w:rsidRPr="004F5F7F" w:rsidRDefault="002128DF" w:rsidP="002128DF">
            <w:pPr>
              <w:jc w:val="right"/>
              <w:rPr>
                <w:rFonts w:ascii="Calibri" w:hAnsi="Calibri" w:cs="Calibri"/>
                <w:b/>
                <w:bCs/>
                <w:sz w:val="17"/>
                <w:szCs w:val="17"/>
              </w:rPr>
            </w:pPr>
            <w:r w:rsidRPr="004F5F7F">
              <w:rPr>
                <w:rFonts w:ascii="Calibri" w:hAnsi="Calibri" w:cs="Calibri"/>
                <w:b/>
                <w:bCs/>
                <w:sz w:val="17"/>
                <w:szCs w:val="17"/>
              </w:rPr>
              <w:t>17.569.578</w:t>
            </w:r>
          </w:p>
        </w:tc>
        <w:tc>
          <w:tcPr>
            <w:tcW w:w="1198" w:type="dxa"/>
            <w:tcBorders>
              <w:top w:val="nil"/>
              <w:left w:val="nil"/>
              <w:bottom w:val="single" w:sz="8" w:space="0" w:color="auto"/>
              <w:right w:val="single" w:sz="8" w:space="0" w:color="auto"/>
            </w:tcBorders>
            <w:shd w:val="clear" w:color="000000" w:fill="D9D9D9"/>
            <w:vAlign w:val="center"/>
            <w:hideMark/>
          </w:tcPr>
          <w:p w:rsidR="002128DF" w:rsidRPr="004F5F7F" w:rsidRDefault="002128DF" w:rsidP="002128DF">
            <w:pPr>
              <w:jc w:val="right"/>
              <w:rPr>
                <w:rFonts w:ascii="Calibri" w:hAnsi="Calibri" w:cs="Calibri"/>
                <w:b/>
                <w:bCs/>
                <w:sz w:val="17"/>
                <w:szCs w:val="17"/>
              </w:rPr>
            </w:pPr>
            <w:r w:rsidRPr="004F5F7F">
              <w:rPr>
                <w:rFonts w:ascii="Calibri" w:hAnsi="Calibri" w:cs="Calibri"/>
                <w:b/>
                <w:bCs/>
                <w:sz w:val="17"/>
                <w:szCs w:val="17"/>
              </w:rPr>
              <w:t>27.139.092</w:t>
            </w:r>
          </w:p>
        </w:tc>
        <w:tc>
          <w:tcPr>
            <w:tcW w:w="815" w:type="dxa"/>
            <w:tcBorders>
              <w:top w:val="nil"/>
              <w:left w:val="nil"/>
              <w:bottom w:val="single" w:sz="8" w:space="0" w:color="auto"/>
              <w:right w:val="single" w:sz="8" w:space="0" w:color="auto"/>
            </w:tcBorders>
            <w:shd w:val="clear" w:color="000000" w:fill="D9D9D9"/>
            <w:noWrap/>
            <w:vAlign w:val="center"/>
            <w:hideMark/>
          </w:tcPr>
          <w:p w:rsidR="002128DF" w:rsidRPr="004F5F7F" w:rsidRDefault="002128DF" w:rsidP="002128DF">
            <w:pPr>
              <w:jc w:val="right"/>
              <w:rPr>
                <w:rFonts w:ascii="Calibri" w:hAnsi="Calibri" w:cs="Calibri"/>
                <w:b/>
                <w:bCs/>
                <w:color w:val="000000"/>
                <w:sz w:val="17"/>
                <w:szCs w:val="17"/>
              </w:rPr>
            </w:pPr>
            <w:r w:rsidRPr="004F5F7F">
              <w:rPr>
                <w:rFonts w:ascii="Calibri" w:hAnsi="Calibri" w:cs="Calibri"/>
                <w:b/>
                <w:bCs/>
                <w:color w:val="000000"/>
                <w:sz w:val="17"/>
                <w:szCs w:val="17"/>
              </w:rPr>
              <w:t>100,00%</w:t>
            </w:r>
          </w:p>
        </w:tc>
        <w:tc>
          <w:tcPr>
            <w:tcW w:w="815" w:type="dxa"/>
            <w:tcBorders>
              <w:top w:val="nil"/>
              <w:left w:val="nil"/>
              <w:bottom w:val="single" w:sz="8" w:space="0" w:color="auto"/>
              <w:right w:val="single" w:sz="8" w:space="0" w:color="auto"/>
            </w:tcBorders>
            <w:shd w:val="clear" w:color="000000" w:fill="D9D9D9"/>
            <w:noWrap/>
            <w:vAlign w:val="center"/>
            <w:hideMark/>
          </w:tcPr>
          <w:p w:rsidR="002128DF" w:rsidRPr="004F5F7F" w:rsidRDefault="002128DF" w:rsidP="002128DF">
            <w:pPr>
              <w:jc w:val="right"/>
              <w:rPr>
                <w:rFonts w:ascii="Calibri" w:hAnsi="Calibri" w:cs="Calibri"/>
                <w:b/>
                <w:bCs/>
                <w:color w:val="000000"/>
                <w:sz w:val="17"/>
                <w:szCs w:val="17"/>
              </w:rPr>
            </w:pPr>
            <w:r w:rsidRPr="004F5F7F">
              <w:rPr>
                <w:rFonts w:ascii="Calibri" w:hAnsi="Calibri" w:cs="Calibri"/>
                <w:b/>
                <w:bCs/>
                <w:color w:val="000000"/>
                <w:sz w:val="17"/>
                <w:szCs w:val="17"/>
              </w:rPr>
              <w:t>100,00%</w:t>
            </w:r>
          </w:p>
        </w:tc>
      </w:tr>
    </w:tbl>
    <w:p w:rsidR="002128DF" w:rsidRPr="00F05135" w:rsidRDefault="002128DF" w:rsidP="002128DF">
      <w:pPr>
        <w:ind w:hanging="284"/>
        <w:jc w:val="center"/>
        <w:rPr>
          <w:rFonts w:ascii="Calibri" w:hAnsi="Calibri" w:cs="Calibri"/>
          <w:b/>
        </w:rPr>
      </w:pPr>
    </w:p>
    <w:p w:rsidR="002128DF" w:rsidRDefault="002128DF" w:rsidP="002128DF">
      <w:pPr>
        <w:pStyle w:val="af9"/>
        <w:spacing w:before="120" w:after="120" w:line="360" w:lineRule="auto"/>
        <w:rPr>
          <w:rFonts w:ascii="Calibri" w:hAnsi="Calibri" w:cs="Calibri"/>
          <w:b/>
          <w:sz w:val="24"/>
          <w:szCs w:val="24"/>
        </w:rPr>
      </w:pPr>
    </w:p>
    <w:p w:rsidR="002128DF" w:rsidRDefault="002128DF" w:rsidP="002128DF">
      <w:pPr>
        <w:keepNext/>
        <w:spacing w:before="240" w:after="60"/>
        <w:jc w:val="center"/>
        <w:outlineLvl w:val="3"/>
        <w:rPr>
          <w:rFonts w:ascii="Calibri" w:hAnsi="Calibri"/>
          <w:b/>
          <w:bCs/>
        </w:rPr>
      </w:pPr>
      <w:r w:rsidRPr="00F67981">
        <w:rPr>
          <w:rFonts w:ascii="Calibri" w:hAnsi="Calibri"/>
          <w:b/>
          <w:bCs/>
        </w:rPr>
        <w:lastRenderedPageBreak/>
        <w:t>Γράφημα</w:t>
      </w:r>
      <w:r>
        <w:rPr>
          <w:rFonts w:ascii="Calibri" w:hAnsi="Calibri"/>
          <w:b/>
          <w:bCs/>
        </w:rPr>
        <w:t xml:space="preserve"> 4.6</w:t>
      </w:r>
      <w:r w:rsidRPr="00F67981">
        <w:rPr>
          <w:rFonts w:ascii="Calibri" w:hAnsi="Calibri"/>
          <w:b/>
          <w:bCs/>
        </w:rPr>
        <w:t>.  Ποσοστιαία σύνθεση Λειτουργικών Εξόδων Χρήσης 202</w:t>
      </w:r>
      <w:r>
        <w:rPr>
          <w:rFonts w:ascii="Calibri" w:hAnsi="Calibri"/>
          <w:b/>
          <w:bCs/>
        </w:rPr>
        <w:t>1</w:t>
      </w:r>
    </w:p>
    <w:p w:rsidR="002128DF" w:rsidRDefault="002128DF" w:rsidP="002128DF">
      <w:pPr>
        <w:keepNext/>
        <w:spacing w:before="240" w:after="60"/>
        <w:jc w:val="center"/>
        <w:outlineLvl w:val="3"/>
        <w:rPr>
          <w:rFonts w:ascii="Calibri" w:hAnsi="Calibri"/>
          <w:b/>
          <w:bCs/>
        </w:rPr>
      </w:pPr>
      <w:r>
        <w:rPr>
          <w:noProof/>
        </w:rPr>
        <w:drawing>
          <wp:inline distT="0" distB="0" distL="0" distR="0">
            <wp:extent cx="5544185" cy="2959100"/>
            <wp:effectExtent l="0" t="0" r="18415" b="12700"/>
            <wp:docPr id="8" name="Γράφημα 8">
              <a:extLst xmlns:a="http://schemas.openxmlformats.org/drawingml/2006/main">
                <a:ext uri="{FF2B5EF4-FFF2-40B4-BE49-F238E27FC236}">
                  <a16:creationId xmlns:a16="http://schemas.microsoft.com/office/drawing/2014/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id="{00000000-0008-0000-1700-000032AA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2128DF" w:rsidRDefault="002128DF" w:rsidP="002128DF">
      <w:pPr>
        <w:keepNext/>
        <w:spacing w:before="240" w:after="60"/>
        <w:jc w:val="center"/>
        <w:outlineLvl w:val="3"/>
        <w:rPr>
          <w:rFonts w:ascii="Calibri" w:hAnsi="Calibri"/>
          <w:b/>
          <w:bCs/>
        </w:rPr>
      </w:pPr>
    </w:p>
    <w:p w:rsidR="002128DF" w:rsidRDefault="002128DF" w:rsidP="002128DF">
      <w:pPr>
        <w:keepNext/>
        <w:spacing w:before="240" w:after="60"/>
        <w:jc w:val="center"/>
        <w:outlineLvl w:val="3"/>
        <w:rPr>
          <w:rFonts w:ascii="Calibri" w:hAnsi="Calibri"/>
          <w:b/>
          <w:bCs/>
        </w:rPr>
      </w:pPr>
      <w:r w:rsidRPr="00F67981">
        <w:rPr>
          <w:rFonts w:ascii="Calibri" w:hAnsi="Calibri"/>
          <w:b/>
          <w:bCs/>
        </w:rPr>
        <w:t xml:space="preserve">Γράφημα </w:t>
      </w:r>
      <w:r>
        <w:rPr>
          <w:rFonts w:ascii="Calibri" w:hAnsi="Calibri"/>
          <w:b/>
          <w:bCs/>
        </w:rPr>
        <w:t>4.7</w:t>
      </w:r>
      <w:r w:rsidRPr="00F67981">
        <w:rPr>
          <w:rFonts w:ascii="Calibri" w:hAnsi="Calibri"/>
          <w:b/>
          <w:bCs/>
        </w:rPr>
        <w:t>.  Ποσοστιαία σύνθεση επενδυτικών δαπανών 202</w:t>
      </w:r>
      <w:r>
        <w:rPr>
          <w:rFonts w:ascii="Calibri" w:hAnsi="Calibri"/>
          <w:b/>
          <w:bCs/>
        </w:rPr>
        <w:t>1</w:t>
      </w:r>
    </w:p>
    <w:p w:rsidR="002128DF" w:rsidRPr="00F67981" w:rsidRDefault="002128DF" w:rsidP="002128DF">
      <w:pPr>
        <w:keepNext/>
        <w:spacing w:before="240" w:after="60"/>
        <w:jc w:val="center"/>
        <w:outlineLvl w:val="3"/>
        <w:rPr>
          <w:rFonts w:ascii="Calibri" w:hAnsi="Calibri"/>
          <w:b/>
          <w:bCs/>
        </w:rPr>
      </w:pPr>
      <w:r>
        <w:rPr>
          <w:noProof/>
        </w:rPr>
        <w:drawing>
          <wp:inline distT="0" distB="0" distL="0" distR="0">
            <wp:extent cx="5544185" cy="2819400"/>
            <wp:effectExtent l="0" t="0" r="18415" b="0"/>
            <wp:docPr id="9" name="Γράφημα 9">
              <a:extLst xmlns:a="http://schemas.openxmlformats.org/drawingml/2006/main">
                <a:ext uri="{FF2B5EF4-FFF2-40B4-BE49-F238E27FC236}">
                  <a16:creationId xmlns:a16="http://schemas.microsoft.com/office/drawing/2014/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id="{00000000-0008-0000-1700-000033AA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2128DF" w:rsidRDefault="002128DF" w:rsidP="002128DF">
      <w:pPr>
        <w:pStyle w:val="af9"/>
        <w:spacing w:before="120" w:after="120" w:line="360" w:lineRule="auto"/>
        <w:rPr>
          <w:rFonts w:ascii="Calibri" w:hAnsi="Calibri" w:cs="Calibri"/>
          <w:b/>
          <w:sz w:val="24"/>
          <w:szCs w:val="24"/>
        </w:rPr>
      </w:pPr>
    </w:p>
    <w:p w:rsidR="002128DF" w:rsidRDefault="002128DF" w:rsidP="002128DF">
      <w:pPr>
        <w:pStyle w:val="af9"/>
        <w:spacing w:before="120" w:after="120" w:line="360" w:lineRule="auto"/>
        <w:rPr>
          <w:rFonts w:ascii="Calibri" w:hAnsi="Calibri" w:cs="Calibri"/>
          <w:b/>
          <w:sz w:val="24"/>
          <w:szCs w:val="24"/>
        </w:rPr>
      </w:pPr>
    </w:p>
    <w:p w:rsidR="002128DF" w:rsidRPr="00BE1D33" w:rsidRDefault="002128DF" w:rsidP="002128DF">
      <w:pPr>
        <w:spacing w:line="360" w:lineRule="auto"/>
        <w:jc w:val="both"/>
        <w:rPr>
          <w:rFonts w:ascii="Calibri" w:hAnsi="Calibri" w:cs="Calibri"/>
          <w:b/>
          <w:u w:val="single"/>
        </w:rPr>
      </w:pPr>
      <w:r w:rsidRPr="00BE1D33">
        <w:rPr>
          <w:rFonts w:ascii="Calibri" w:hAnsi="Calibri" w:cs="Calibri"/>
          <w:b/>
          <w:u w:val="single"/>
        </w:rPr>
        <w:t xml:space="preserve">Δαπάνες </w:t>
      </w:r>
      <w:proofErr w:type="spellStart"/>
      <w:r w:rsidRPr="00BE1D33">
        <w:rPr>
          <w:rFonts w:ascii="Calibri" w:hAnsi="Calibri" w:cs="Calibri"/>
          <w:b/>
          <w:u w:val="single"/>
        </w:rPr>
        <w:t>Προυπολογισμού</w:t>
      </w:r>
      <w:proofErr w:type="spellEnd"/>
      <w:r w:rsidRPr="00BE1D33">
        <w:rPr>
          <w:rFonts w:ascii="Calibri" w:hAnsi="Calibri" w:cs="Calibri"/>
          <w:b/>
          <w:u w:val="single"/>
        </w:rPr>
        <w:t xml:space="preserve"> κατά υπηρεσία</w:t>
      </w:r>
    </w:p>
    <w:p w:rsidR="002128DF" w:rsidRDefault="002128DF" w:rsidP="002128DF">
      <w:pPr>
        <w:pStyle w:val="af9"/>
        <w:spacing w:line="360" w:lineRule="auto"/>
        <w:ind w:left="0"/>
        <w:jc w:val="both"/>
        <w:rPr>
          <w:rFonts w:ascii="Calibri" w:hAnsi="Calibri" w:cs="Calibri"/>
          <w:sz w:val="24"/>
        </w:rPr>
      </w:pPr>
      <w:r>
        <w:rPr>
          <w:rFonts w:ascii="Calibri" w:hAnsi="Calibri" w:cs="Calibri"/>
          <w:sz w:val="24"/>
        </w:rPr>
        <w:t>Στους παρακάτω πίνακες αναλύονται οι δαπάνες κατά υπηρεσία τόσο οι συνολικές όσο και κατά ομάδα δαπάνης</w:t>
      </w:r>
    </w:p>
    <w:p w:rsidR="00BA5B3E" w:rsidRDefault="00BA5B3E" w:rsidP="002128DF">
      <w:pPr>
        <w:pStyle w:val="af9"/>
        <w:spacing w:line="360" w:lineRule="auto"/>
        <w:ind w:left="0"/>
        <w:jc w:val="both"/>
        <w:rPr>
          <w:rFonts w:ascii="Calibri" w:hAnsi="Calibri" w:cs="Calibri"/>
          <w:sz w:val="24"/>
        </w:rPr>
      </w:pPr>
    </w:p>
    <w:p w:rsidR="002128DF" w:rsidRDefault="002128DF" w:rsidP="002128DF">
      <w:pPr>
        <w:pStyle w:val="4"/>
      </w:pPr>
      <w:r w:rsidRPr="0068477F">
        <w:lastRenderedPageBreak/>
        <w:t xml:space="preserve">Πίνακας </w:t>
      </w:r>
      <w:r>
        <w:t>4.8.</w:t>
      </w:r>
      <w:r w:rsidRPr="0068477F">
        <w:t xml:space="preserve">  </w:t>
      </w:r>
      <w:r>
        <w:t>Συνολικές Δαπάνες 2021 κατά υπηρεσία</w:t>
      </w:r>
    </w:p>
    <w:tbl>
      <w:tblPr>
        <w:tblW w:w="9300" w:type="dxa"/>
        <w:jc w:val="center"/>
        <w:tblLook w:val="04A0"/>
      </w:tblPr>
      <w:tblGrid>
        <w:gridCol w:w="500"/>
        <w:gridCol w:w="486"/>
        <w:gridCol w:w="2600"/>
        <w:gridCol w:w="1330"/>
        <w:gridCol w:w="1236"/>
        <w:gridCol w:w="1240"/>
        <w:gridCol w:w="1154"/>
        <w:gridCol w:w="1154"/>
      </w:tblGrid>
      <w:tr w:rsidR="002128DF" w:rsidRPr="002749E2" w:rsidTr="002128DF">
        <w:trPr>
          <w:trHeight w:val="290"/>
          <w:jc w:val="center"/>
        </w:trPr>
        <w:tc>
          <w:tcPr>
            <w:tcW w:w="500" w:type="dxa"/>
            <w:vMerge w:val="restart"/>
            <w:tcBorders>
              <w:top w:val="single" w:sz="4" w:space="0" w:color="auto"/>
              <w:left w:val="single" w:sz="4" w:space="0" w:color="auto"/>
              <w:bottom w:val="single" w:sz="8" w:space="0" w:color="000000"/>
              <w:right w:val="single" w:sz="4" w:space="0" w:color="auto"/>
            </w:tcBorders>
            <w:shd w:val="clear" w:color="000000" w:fill="D9D9D9"/>
            <w:noWrap/>
            <w:vAlign w:val="center"/>
            <w:hideMark/>
          </w:tcPr>
          <w:p w:rsidR="002128DF" w:rsidRPr="002749E2" w:rsidRDefault="002128DF" w:rsidP="002128DF">
            <w:pPr>
              <w:jc w:val="center"/>
              <w:rPr>
                <w:rFonts w:ascii="Calibri" w:hAnsi="Calibri" w:cs="Calibri"/>
                <w:b/>
                <w:bCs/>
                <w:color w:val="000000"/>
                <w:sz w:val="16"/>
                <w:szCs w:val="16"/>
              </w:rPr>
            </w:pPr>
            <w:r w:rsidRPr="002749E2">
              <w:rPr>
                <w:rFonts w:ascii="Calibri" w:hAnsi="Calibri" w:cs="Calibri"/>
                <w:b/>
                <w:bCs/>
                <w:color w:val="000000"/>
                <w:sz w:val="16"/>
                <w:szCs w:val="16"/>
              </w:rPr>
              <w:t>Υπ.</w:t>
            </w:r>
          </w:p>
        </w:tc>
        <w:tc>
          <w:tcPr>
            <w:tcW w:w="420" w:type="dxa"/>
            <w:vMerge w:val="restart"/>
            <w:tcBorders>
              <w:top w:val="single" w:sz="4" w:space="0" w:color="auto"/>
              <w:left w:val="single" w:sz="4" w:space="0" w:color="auto"/>
              <w:bottom w:val="single" w:sz="8" w:space="0" w:color="000000"/>
              <w:right w:val="single" w:sz="4" w:space="0" w:color="auto"/>
            </w:tcBorders>
            <w:shd w:val="clear" w:color="000000" w:fill="D9D9D9"/>
            <w:noWrap/>
            <w:vAlign w:val="center"/>
            <w:hideMark/>
          </w:tcPr>
          <w:p w:rsidR="002128DF" w:rsidRPr="002749E2" w:rsidRDefault="002128DF" w:rsidP="002128DF">
            <w:pPr>
              <w:jc w:val="center"/>
              <w:rPr>
                <w:rFonts w:ascii="Calibri" w:hAnsi="Calibri" w:cs="Calibri"/>
                <w:b/>
                <w:bCs/>
                <w:color w:val="000000"/>
                <w:sz w:val="16"/>
                <w:szCs w:val="16"/>
              </w:rPr>
            </w:pPr>
            <w:r w:rsidRPr="002749E2">
              <w:rPr>
                <w:rFonts w:ascii="Calibri" w:hAnsi="Calibri" w:cs="Calibri"/>
                <w:b/>
                <w:bCs/>
                <w:color w:val="000000"/>
                <w:sz w:val="16"/>
                <w:szCs w:val="16"/>
              </w:rPr>
              <w:t>Κ.Α.</w:t>
            </w:r>
          </w:p>
        </w:tc>
        <w:tc>
          <w:tcPr>
            <w:tcW w:w="2600" w:type="dxa"/>
            <w:vMerge w:val="restart"/>
            <w:tcBorders>
              <w:top w:val="single" w:sz="4" w:space="0" w:color="auto"/>
              <w:left w:val="single" w:sz="4" w:space="0" w:color="auto"/>
              <w:bottom w:val="single" w:sz="8" w:space="0" w:color="000000"/>
              <w:right w:val="single" w:sz="4" w:space="0" w:color="auto"/>
            </w:tcBorders>
            <w:shd w:val="clear" w:color="000000" w:fill="D9D9D9"/>
            <w:noWrap/>
            <w:vAlign w:val="center"/>
            <w:hideMark/>
          </w:tcPr>
          <w:p w:rsidR="002128DF" w:rsidRPr="002749E2" w:rsidRDefault="002128DF" w:rsidP="002128DF">
            <w:pPr>
              <w:jc w:val="center"/>
              <w:rPr>
                <w:rFonts w:ascii="Calibri" w:hAnsi="Calibri" w:cs="Calibri"/>
                <w:b/>
                <w:bCs/>
                <w:color w:val="000000"/>
                <w:sz w:val="16"/>
                <w:szCs w:val="16"/>
              </w:rPr>
            </w:pPr>
            <w:r w:rsidRPr="002749E2">
              <w:rPr>
                <w:rFonts w:ascii="Calibri" w:hAnsi="Calibri" w:cs="Calibri"/>
                <w:b/>
                <w:bCs/>
                <w:color w:val="000000"/>
                <w:sz w:val="16"/>
                <w:szCs w:val="16"/>
              </w:rPr>
              <w:t>ΤΙΤΛΟΣ ΕΞΟΔΟΥ</w:t>
            </w:r>
          </w:p>
        </w:tc>
        <w:tc>
          <w:tcPr>
            <w:tcW w:w="4660" w:type="dxa"/>
            <w:gridSpan w:val="4"/>
            <w:tcBorders>
              <w:top w:val="single" w:sz="4" w:space="0" w:color="auto"/>
              <w:left w:val="nil"/>
              <w:bottom w:val="single" w:sz="4" w:space="0" w:color="auto"/>
              <w:right w:val="nil"/>
            </w:tcBorders>
            <w:shd w:val="clear" w:color="000000" w:fill="D9D9D9"/>
            <w:noWrap/>
            <w:vAlign w:val="center"/>
            <w:hideMark/>
          </w:tcPr>
          <w:p w:rsidR="002128DF" w:rsidRPr="002749E2" w:rsidRDefault="002128DF" w:rsidP="002128DF">
            <w:pPr>
              <w:jc w:val="center"/>
              <w:rPr>
                <w:rFonts w:ascii="Calibri" w:hAnsi="Calibri" w:cs="Calibri"/>
                <w:b/>
                <w:bCs/>
                <w:color w:val="000000"/>
                <w:sz w:val="16"/>
                <w:szCs w:val="16"/>
              </w:rPr>
            </w:pPr>
            <w:r w:rsidRPr="002749E2">
              <w:rPr>
                <w:rFonts w:ascii="Calibri" w:hAnsi="Calibri" w:cs="Calibri"/>
                <w:b/>
                <w:bCs/>
                <w:color w:val="000000"/>
                <w:sz w:val="16"/>
                <w:szCs w:val="16"/>
              </w:rPr>
              <w:t xml:space="preserve">Οικονομικό </w:t>
            </w:r>
            <w:proofErr w:type="spellStart"/>
            <w:r w:rsidRPr="002749E2">
              <w:rPr>
                <w:rFonts w:ascii="Calibri" w:hAnsi="Calibri" w:cs="Calibri"/>
                <w:b/>
                <w:bCs/>
                <w:color w:val="000000"/>
                <w:sz w:val="16"/>
                <w:szCs w:val="16"/>
              </w:rPr>
              <w:t>Ετος</w:t>
            </w:r>
            <w:proofErr w:type="spellEnd"/>
            <w:r w:rsidRPr="002749E2">
              <w:rPr>
                <w:rFonts w:ascii="Calibri" w:hAnsi="Calibri" w:cs="Calibri"/>
                <w:b/>
                <w:bCs/>
                <w:color w:val="000000"/>
                <w:sz w:val="16"/>
                <w:szCs w:val="16"/>
              </w:rPr>
              <w:t xml:space="preserve"> 2020</w:t>
            </w:r>
          </w:p>
        </w:tc>
        <w:tc>
          <w:tcPr>
            <w:tcW w:w="1120" w:type="dxa"/>
            <w:vMerge w:val="restart"/>
            <w:tcBorders>
              <w:top w:val="single" w:sz="4" w:space="0" w:color="auto"/>
              <w:left w:val="single" w:sz="4" w:space="0" w:color="auto"/>
              <w:bottom w:val="single" w:sz="8" w:space="0" w:color="000000"/>
              <w:right w:val="single" w:sz="4" w:space="0" w:color="auto"/>
            </w:tcBorders>
            <w:shd w:val="clear" w:color="000000" w:fill="D9D9D9"/>
            <w:vAlign w:val="center"/>
            <w:hideMark/>
          </w:tcPr>
          <w:p w:rsidR="002128DF" w:rsidRPr="002749E2" w:rsidRDefault="002128DF" w:rsidP="002128DF">
            <w:pPr>
              <w:jc w:val="center"/>
              <w:rPr>
                <w:rFonts w:ascii="Calibri" w:hAnsi="Calibri" w:cs="Calibri"/>
                <w:b/>
                <w:bCs/>
                <w:color w:val="000000"/>
                <w:sz w:val="16"/>
                <w:szCs w:val="16"/>
              </w:rPr>
            </w:pPr>
            <w:r w:rsidRPr="002749E2">
              <w:rPr>
                <w:rFonts w:ascii="Calibri" w:hAnsi="Calibri" w:cs="Calibri"/>
                <w:b/>
                <w:bCs/>
                <w:color w:val="000000"/>
                <w:sz w:val="16"/>
                <w:szCs w:val="16"/>
              </w:rPr>
              <w:t xml:space="preserve">Οικονομικό </w:t>
            </w:r>
            <w:proofErr w:type="spellStart"/>
            <w:r w:rsidRPr="002749E2">
              <w:rPr>
                <w:rFonts w:ascii="Calibri" w:hAnsi="Calibri" w:cs="Calibri"/>
                <w:b/>
                <w:bCs/>
                <w:color w:val="000000"/>
                <w:sz w:val="16"/>
                <w:szCs w:val="16"/>
              </w:rPr>
              <w:t>Ετος</w:t>
            </w:r>
            <w:proofErr w:type="spellEnd"/>
            <w:r w:rsidRPr="002749E2">
              <w:rPr>
                <w:rFonts w:ascii="Calibri" w:hAnsi="Calibri" w:cs="Calibri"/>
                <w:b/>
                <w:bCs/>
                <w:color w:val="000000"/>
                <w:sz w:val="16"/>
                <w:szCs w:val="16"/>
              </w:rPr>
              <w:t xml:space="preserve"> 2021</w:t>
            </w:r>
          </w:p>
        </w:tc>
      </w:tr>
      <w:tr w:rsidR="002128DF" w:rsidRPr="002749E2" w:rsidTr="002128DF">
        <w:trPr>
          <w:trHeight w:val="670"/>
          <w:jc w:val="center"/>
        </w:trPr>
        <w:tc>
          <w:tcPr>
            <w:tcW w:w="500" w:type="dxa"/>
            <w:vMerge/>
            <w:tcBorders>
              <w:top w:val="single" w:sz="4" w:space="0" w:color="auto"/>
              <w:left w:val="single" w:sz="4" w:space="0" w:color="auto"/>
              <w:bottom w:val="single" w:sz="8" w:space="0" w:color="000000"/>
              <w:right w:val="single" w:sz="4" w:space="0" w:color="auto"/>
            </w:tcBorders>
            <w:vAlign w:val="center"/>
            <w:hideMark/>
          </w:tcPr>
          <w:p w:rsidR="002128DF" w:rsidRPr="002749E2" w:rsidRDefault="002128DF" w:rsidP="002128DF">
            <w:pPr>
              <w:rPr>
                <w:rFonts w:ascii="Calibri" w:hAnsi="Calibri" w:cs="Calibri"/>
                <w:b/>
                <w:bCs/>
                <w:color w:val="000000"/>
                <w:sz w:val="16"/>
                <w:szCs w:val="16"/>
              </w:rPr>
            </w:pPr>
          </w:p>
        </w:tc>
        <w:tc>
          <w:tcPr>
            <w:tcW w:w="420" w:type="dxa"/>
            <w:vMerge/>
            <w:tcBorders>
              <w:top w:val="single" w:sz="4" w:space="0" w:color="auto"/>
              <w:left w:val="single" w:sz="4" w:space="0" w:color="auto"/>
              <w:bottom w:val="single" w:sz="8" w:space="0" w:color="000000"/>
              <w:right w:val="single" w:sz="4" w:space="0" w:color="auto"/>
            </w:tcBorders>
            <w:vAlign w:val="center"/>
            <w:hideMark/>
          </w:tcPr>
          <w:p w:rsidR="002128DF" w:rsidRPr="002749E2" w:rsidRDefault="002128DF" w:rsidP="002128DF">
            <w:pPr>
              <w:rPr>
                <w:rFonts w:ascii="Calibri" w:hAnsi="Calibri" w:cs="Calibri"/>
                <w:b/>
                <w:bCs/>
                <w:color w:val="000000"/>
                <w:sz w:val="16"/>
                <w:szCs w:val="16"/>
              </w:rPr>
            </w:pPr>
          </w:p>
        </w:tc>
        <w:tc>
          <w:tcPr>
            <w:tcW w:w="2600" w:type="dxa"/>
            <w:vMerge/>
            <w:tcBorders>
              <w:top w:val="single" w:sz="4" w:space="0" w:color="auto"/>
              <w:left w:val="single" w:sz="4" w:space="0" w:color="auto"/>
              <w:bottom w:val="single" w:sz="8" w:space="0" w:color="000000"/>
              <w:right w:val="single" w:sz="4" w:space="0" w:color="auto"/>
            </w:tcBorders>
            <w:vAlign w:val="center"/>
            <w:hideMark/>
          </w:tcPr>
          <w:p w:rsidR="002128DF" w:rsidRPr="002749E2" w:rsidRDefault="002128DF" w:rsidP="002128DF">
            <w:pPr>
              <w:rPr>
                <w:rFonts w:ascii="Calibri" w:hAnsi="Calibri" w:cs="Calibri"/>
                <w:b/>
                <w:bCs/>
                <w:color w:val="000000"/>
                <w:sz w:val="16"/>
                <w:szCs w:val="16"/>
              </w:rPr>
            </w:pPr>
          </w:p>
        </w:tc>
        <w:tc>
          <w:tcPr>
            <w:tcW w:w="1180" w:type="dxa"/>
            <w:tcBorders>
              <w:top w:val="nil"/>
              <w:left w:val="nil"/>
              <w:bottom w:val="single" w:sz="8" w:space="0" w:color="auto"/>
              <w:right w:val="single" w:sz="4" w:space="0" w:color="auto"/>
            </w:tcBorders>
            <w:shd w:val="clear" w:color="000000" w:fill="D9D9D9"/>
            <w:vAlign w:val="center"/>
            <w:hideMark/>
          </w:tcPr>
          <w:p w:rsidR="002128DF" w:rsidRPr="002749E2" w:rsidRDefault="002128DF" w:rsidP="002128DF">
            <w:pPr>
              <w:jc w:val="center"/>
              <w:rPr>
                <w:rFonts w:ascii="Calibri" w:hAnsi="Calibri" w:cs="Calibri"/>
                <w:b/>
                <w:bCs/>
                <w:color w:val="000000"/>
                <w:sz w:val="16"/>
                <w:szCs w:val="16"/>
              </w:rPr>
            </w:pPr>
            <w:r w:rsidRPr="002749E2">
              <w:rPr>
                <w:rFonts w:ascii="Calibri" w:hAnsi="Calibri" w:cs="Calibri"/>
                <w:b/>
                <w:bCs/>
                <w:color w:val="000000"/>
                <w:sz w:val="16"/>
                <w:szCs w:val="16"/>
              </w:rPr>
              <w:t>Διαμορφωθέντα 31/10/2020</w:t>
            </w:r>
          </w:p>
        </w:tc>
        <w:tc>
          <w:tcPr>
            <w:tcW w:w="1100" w:type="dxa"/>
            <w:tcBorders>
              <w:top w:val="nil"/>
              <w:left w:val="nil"/>
              <w:bottom w:val="single" w:sz="8" w:space="0" w:color="auto"/>
              <w:right w:val="single" w:sz="4" w:space="0" w:color="auto"/>
            </w:tcBorders>
            <w:shd w:val="clear" w:color="000000" w:fill="D9D9D9"/>
            <w:vAlign w:val="center"/>
            <w:hideMark/>
          </w:tcPr>
          <w:p w:rsidR="002128DF" w:rsidRPr="002749E2" w:rsidRDefault="002128DF" w:rsidP="002128DF">
            <w:pPr>
              <w:jc w:val="center"/>
              <w:rPr>
                <w:rFonts w:ascii="Calibri" w:hAnsi="Calibri" w:cs="Calibri"/>
                <w:b/>
                <w:bCs/>
                <w:color w:val="000000"/>
                <w:sz w:val="16"/>
                <w:szCs w:val="16"/>
              </w:rPr>
            </w:pPr>
            <w:proofErr w:type="spellStart"/>
            <w:r w:rsidRPr="002749E2">
              <w:rPr>
                <w:rFonts w:ascii="Calibri" w:hAnsi="Calibri" w:cs="Calibri"/>
                <w:b/>
                <w:bCs/>
                <w:color w:val="000000"/>
                <w:sz w:val="16"/>
                <w:szCs w:val="16"/>
              </w:rPr>
              <w:t>Τιμολογηθέντα</w:t>
            </w:r>
            <w:proofErr w:type="spellEnd"/>
            <w:r w:rsidRPr="002749E2">
              <w:rPr>
                <w:rFonts w:ascii="Calibri" w:hAnsi="Calibri" w:cs="Calibri"/>
                <w:b/>
                <w:bCs/>
                <w:color w:val="000000"/>
                <w:sz w:val="16"/>
                <w:szCs w:val="16"/>
              </w:rPr>
              <w:t xml:space="preserve"> 31/10/2020</w:t>
            </w:r>
          </w:p>
        </w:tc>
        <w:tc>
          <w:tcPr>
            <w:tcW w:w="1240" w:type="dxa"/>
            <w:tcBorders>
              <w:top w:val="nil"/>
              <w:left w:val="nil"/>
              <w:bottom w:val="single" w:sz="8" w:space="0" w:color="auto"/>
              <w:right w:val="single" w:sz="4" w:space="0" w:color="auto"/>
            </w:tcBorders>
            <w:shd w:val="clear" w:color="000000" w:fill="D9D9D9"/>
            <w:vAlign w:val="center"/>
            <w:hideMark/>
          </w:tcPr>
          <w:p w:rsidR="002128DF" w:rsidRPr="002749E2" w:rsidRDefault="002128DF" w:rsidP="002128DF">
            <w:pPr>
              <w:jc w:val="center"/>
              <w:rPr>
                <w:rFonts w:ascii="Calibri" w:hAnsi="Calibri" w:cs="Calibri"/>
                <w:b/>
                <w:bCs/>
                <w:color w:val="000000"/>
                <w:sz w:val="16"/>
                <w:szCs w:val="16"/>
              </w:rPr>
            </w:pPr>
            <w:r w:rsidRPr="002749E2">
              <w:rPr>
                <w:rFonts w:ascii="Calibri" w:hAnsi="Calibri" w:cs="Calibri"/>
                <w:b/>
                <w:bCs/>
                <w:color w:val="000000"/>
                <w:sz w:val="16"/>
                <w:szCs w:val="16"/>
              </w:rPr>
              <w:t>Πληρωμές 31/10/2020</w:t>
            </w:r>
          </w:p>
        </w:tc>
        <w:tc>
          <w:tcPr>
            <w:tcW w:w="1140" w:type="dxa"/>
            <w:tcBorders>
              <w:top w:val="nil"/>
              <w:left w:val="nil"/>
              <w:bottom w:val="single" w:sz="8" w:space="0" w:color="auto"/>
              <w:right w:val="single" w:sz="4" w:space="0" w:color="auto"/>
            </w:tcBorders>
            <w:shd w:val="clear" w:color="000000" w:fill="D9D9D9"/>
            <w:vAlign w:val="center"/>
            <w:hideMark/>
          </w:tcPr>
          <w:p w:rsidR="002128DF" w:rsidRPr="002749E2" w:rsidRDefault="002128DF" w:rsidP="002128DF">
            <w:pPr>
              <w:jc w:val="center"/>
              <w:rPr>
                <w:rFonts w:ascii="Calibri" w:hAnsi="Calibri" w:cs="Calibri"/>
                <w:b/>
                <w:bCs/>
                <w:color w:val="000000"/>
                <w:sz w:val="16"/>
                <w:szCs w:val="16"/>
              </w:rPr>
            </w:pPr>
            <w:r w:rsidRPr="002749E2">
              <w:rPr>
                <w:rFonts w:ascii="Calibri" w:hAnsi="Calibri" w:cs="Calibri"/>
                <w:b/>
                <w:bCs/>
                <w:color w:val="000000"/>
                <w:sz w:val="16"/>
                <w:szCs w:val="16"/>
              </w:rPr>
              <w:t>Εκτίμηση Πληρωμών 31/12/2020</w:t>
            </w:r>
          </w:p>
        </w:tc>
        <w:tc>
          <w:tcPr>
            <w:tcW w:w="1120" w:type="dxa"/>
            <w:vMerge/>
            <w:tcBorders>
              <w:top w:val="single" w:sz="4" w:space="0" w:color="auto"/>
              <w:left w:val="single" w:sz="4" w:space="0" w:color="auto"/>
              <w:bottom w:val="single" w:sz="8" w:space="0" w:color="000000"/>
              <w:right w:val="single" w:sz="4" w:space="0" w:color="auto"/>
            </w:tcBorders>
            <w:vAlign w:val="center"/>
            <w:hideMark/>
          </w:tcPr>
          <w:p w:rsidR="002128DF" w:rsidRPr="002749E2" w:rsidRDefault="002128DF" w:rsidP="002128DF">
            <w:pPr>
              <w:rPr>
                <w:rFonts w:ascii="Calibri" w:hAnsi="Calibri" w:cs="Calibri"/>
                <w:b/>
                <w:bCs/>
                <w:color w:val="000000"/>
                <w:sz w:val="16"/>
                <w:szCs w:val="16"/>
              </w:rPr>
            </w:pPr>
          </w:p>
        </w:tc>
      </w:tr>
      <w:tr w:rsidR="002128DF" w:rsidRPr="002749E2" w:rsidTr="002128DF">
        <w:trPr>
          <w:trHeight w:val="5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rsidR="002128DF" w:rsidRPr="002749E2" w:rsidRDefault="002128DF" w:rsidP="002128DF">
            <w:pPr>
              <w:rPr>
                <w:rFonts w:ascii="Calibri" w:hAnsi="Calibri" w:cs="Calibri"/>
                <w:color w:val="000000"/>
                <w:sz w:val="16"/>
                <w:szCs w:val="16"/>
              </w:rPr>
            </w:pPr>
            <w:r w:rsidRPr="002749E2">
              <w:rPr>
                <w:rFonts w:ascii="Calibri" w:hAnsi="Calibri" w:cs="Calibri"/>
                <w:color w:val="000000"/>
                <w:sz w:val="16"/>
                <w:szCs w:val="16"/>
              </w:rPr>
              <w:t> </w:t>
            </w:r>
          </w:p>
        </w:tc>
        <w:tc>
          <w:tcPr>
            <w:tcW w:w="420" w:type="dxa"/>
            <w:tcBorders>
              <w:top w:val="nil"/>
              <w:left w:val="nil"/>
              <w:bottom w:val="single" w:sz="4" w:space="0" w:color="auto"/>
              <w:right w:val="single" w:sz="4" w:space="0" w:color="auto"/>
            </w:tcBorders>
            <w:shd w:val="clear" w:color="000000" w:fill="FFFFFF"/>
            <w:vAlign w:val="center"/>
            <w:hideMark/>
          </w:tcPr>
          <w:p w:rsidR="002128DF" w:rsidRPr="002749E2" w:rsidRDefault="002128DF" w:rsidP="002128DF">
            <w:pPr>
              <w:jc w:val="center"/>
              <w:rPr>
                <w:rFonts w:ascii="Calibri" w:hAnsi="Calibri" w:cs="Calibri"/>
                <w:b/>
                <w:bCs/>
                <w:color w:val="000000"/>
                <w:sz w:val="16"/>
                <w:szCs w:val="16"/>
              </w:rPr>
            </w:pPr>
            <w:r w:rsidRPr="002749E2">
              <w:rPr>
                <w:rFonts w:ascii="Calibri" w:hAnsi="Calibri" w:cs="Calibri"/>
                <w:b/>
                <w:bCs/>
                <w:color w:val="000000"/>
                <w:sz w:val="16"/>
                <w:szCs w:val="16"/>
              </w:rPr>
              <w:t>00</w:t>
            </w:r>
          </w:p>
        </w:tc>
        <w:tc>
          <w:tcPr>
            <w:tcW w:w="2600" w:type="dxa"/>
            <w:tcBorders>
              <w:top w:val="nil"/>
              <w:left w:val="nil"/>
              <w:bottom w:val="single" w:sz="4" w:space="0" w:color="auto"/>
              <w:right w:val="single" w:sz="4" w:space="0" w:color="auto"/>
            </w:tcBorders>
            <w:shd w:val="clear" w:color="000000" w:fill="FFFFFF"/>
            <w:vAlign w:val="center"/>
            <w:hideMark/>
          </w:tcPr>
          <w:p w:rsidR="002128DF" w:rsidRPr="002749E2" w:rsidRDefault="002128DF" w:rsidP="002128DF">
            <w:pPr>
              <w:rPr>
                <w:rFonts w:ascii="Calibri" w:hAnsi="Calibri" w:cs="Calibri"/>
                <w:color w:val="000000"/>
                <w:sz w:val="16"/>
                <w:szCs w:val="16"/>
              </w:rPr>
            </w:pPr>
            <w:r w:rsidRPr="002749E2">
              <w:rPr>
                <w:rFonts w:ascii="Calibri" w:hAnsi="Calibri" w:cs="Calibri"/>
                <w:color w:val="000000"/>
                <w:sz w:val="16"/>
                <w:szCs w:val="16"/>
              </w:rPr>
              <w:t>ΓΕΝΙΚΕΣ ΥΠΗΡΕΣΙΕΣ</w:t>
            </w:r>
          </w:p>
        </w:tc>
        <w:tc>
          <w:tcPr>
            <w:tcW w:w="1180" w:type="dxa"/>
            <w:tcBorders>
              <w:top w:val="single" w:sz="8" w:space="0" w:color="auto"/>
              <w:left w:val="nil"/>
              <w:bottom w:val="single" w:sz="4" w:space="0" w:color="auto"/>
              <w:right w:val="single" w:sz="4" w:space="0" w:color="auto"/>
            </w:tcBorders>
            <w:shd w:val="clear" w:color="auto" w:fill="auto"/>
            <w:noWrap/>
            <w:vAlign w:val="center"/>
            <w:hideMark/>
          </w:tcPr>
          <w:p w:rsidR="002128DF" w:rsidRPr="002749E2" w:rsidRDefault="002128DF" w:rsidP="002128DF">
            <w:pPr>
              <w:jc w:val="right"/>
              <w:rPr>
                <w:rFonts w:ascii="Calibri" w:hAnsi="Calibri" w:cs="Calibri"/>
                <w:color w:val="000000"/>
                <w:sz w:val="16"/>
                <w:szCs w:val="16"/>
              </w:rPr>
            </w:pPr>
            <w:r w:rsidRPr="002749E2">
              <w:rPr>
                <w:rFonts w:ascii="Calibri" w:hAnsi="Calibri" w:cs="Calibri"/>
                <w:color w:val="000000"/>
                <w:sz w:val="16"/>
                <w:szCs w:val="16"/>
              </w:rPr>
              <w:t>7.638.300,58</w:t>
            </w:r>
          </w:p>
        </w:tc>
        <w:tc>
          <w:tcPr>
            <w:tcW w:w="1100" w:type="dxa"/>
            <w:tcBorders>
              <w:top w:val="single" w:sz="8" w:space="0" w:color="auto"/>
              <w:left w:val="nil"/>
              <w:bottom w:val="single" w:sz="4" w:space="0" w:color="auto"/>
              <w:right w:val="single" w:sz="4" w:space="0" w:color="auto"/>
            </w:tcBorders>
            <w:shd w:val="clear" w:color="auto" w:fill="auto"/>
            <w:noWrap/>
            <w:vAlign w:val="center"/>
            <w:hideMark/>
          </w:tcPr>
          <w:p w:rsidR="002128DF" w:rsidRPr="002749E2" w:rsidRDefault="002128DF" w:rsidP="002128DF">
            <w:pPr>
              <w:jc w:val="right"/>
              <w:rPr>
                <w:rFonts w:ascii="Calibri" w:hAnsi="Calibri" w:cs="Calibri"/>
                <w:color w:val="000000"/>
                <w:sz w:val="16"/>
                <w:szCs w:val="16"/>
              </w:rPr>
            </w:pPr>
            <w:r w:rsidRPr="002749E2">
              <w:rPr>
                <w:rFonts w:ascii="Calibri" w:hAnsi="Calibri" w:cs="Calibri"/>
                <w:color w:val="000000"/>
                <w:sz w:val="16"/>
                <w:szCs w:val="16"/>
              </w:rPr>
              <w:t>3.400.623,77</w:t>
            </w:r>
          </w:p>
        </w:tc>
        <w:tc>
          <w:tcPr>
            <w:tcW w:w="1240" w:type="dxa"/>
            <w:tcBorders>
              <w:top w:val="single" w:sz="8" w:space="0" w:color="auto"/>
              <w:left w:val="nil"/>
              <w:bottom w:val="single" w:sz="4" w:space="0" w:color="auto"/>
              <w:right w:val="single" w:sz="4" w:space="0" w:color="auto"/>
            </w:tcBorders>
            <w:shd w:val="clear" w:color="auto" w:fill="auto"/>
            <w:noWrap/>
            <w:vAlign w:val="center"/>
            <w:hideMark/>
          </w:tcPr>
          <w:p w:rsidR="002128DF" w:rsidRPr="002749E2" w:rsidRDefault="002128DF" w:rsidP="002128DF">
            <w:pPr>
              <w:jc w:val="right"/>
              <w:rPr>
                <w:rFonts w:ascii="Calibri" w:hAnsi="Calibri" w:cs="Calibri"/>
                <w:color w:val="000000"/>
                <w:sz w:val="16"/>
                <w:szCs w:val="16"/>
              </w:rPr>
            </w:pPr>
            <w:r w:rsidRPr="002749E2">
              <w:rPr>
                <w:rFonts w:ascii="Calibri" w:hAnsi="Calibri" w:cs="Calibri"/>
                <w:color w:val="000000"/>
                <w:sz w:val="16"/>
                <w:szCs w:val="16"/>
              </w:rPr>
              <w:t>3.278.564,32</w:t>
            </w:r>
          </w:p>
        </w:tc>
        <w:tc>
          <w:tcPr>
            <w:tcW w:w="1140" w:type="dxa"/>
            <w:tcBorders>
              <w:top w:val="single" w:sz="8" w:space="0" w:color="auto"/>
              <w:left w:val="nil"/>
              <w:bottom w:val="single" w:sz="4" w:space="0" w:color="auto"/>
              <w:right w:val="single" w:sz="4" w:space="0" w:color="auto"/>
            </w:tcBorders>
            <w:shd w:val="clear" w:color="auto" w:fill="auto"/>
            <w:noWrap/>
            <w:vAlign w:val="center"/>
            <w:hideMark/>
          </w:tcPr>
          <w:p w:rsidR="002128DF" w:rsidRPr="002749E2" w:rsidRDefault="002128DF" w:rsidP="002128DF">
            <w:pPr>
              <w:jc w:val="right"/>
              <w:rPr>
                <w:rFonts w:ascii="Calibri" w:hAnsi="Calibri" w:cs="Calibri"/>
                <w:color w:val="000000"/>
                <w:sz w:val="16"/>
                <w:szCs w:val="16"/>
              </w:rPr>
            </w:pPr>
            <w:r w:rsidRPr="002749E2">
              <w:rPr>
                <w:rFonts w:ascii="Calibri" w:hAnsi="Calibri" w:cs="Calibri"/>
                <w:color w:val="000000"/>
                <w:sz w:val="16"/>
                <w:szCs w:val="16"/>
              </w:rPr>
              <w:t>4.155.366,10</w:t>
            </w:r>
          </w:p>
        </w:tc>
        <w:tc>
          <w:tcPr>
            <w:tcW w:w="1120" w:type="dxa"/>
            <w:tcBorders>
              <w:top w:val="single" w:sz="8" w:space="0" w:color="auto"/>
              <w:left w:val="nil"/>
              <w:bottom w:val="single" w:sz="4" w:space="0" w:color="auto"/>
              <w:right w:val="single" w:sz="4" w:space="0" w:color="auto"/>
            </w:tcBorders>
            <w:shd w:val="clear" w:color="auto" w:fill="auto"/>
            <w:noWrap/>
            <w:vAlign w:val="center"/>
            <w:hideMark/>
          </w:tcPr>
          <w:p w:rsidR="002128DF" w:rsidRPr="002749E2" w:rsidRDefault="002128DF" w:rsidP="002128DF">
            <w:pPr>
              <w:jc w:val="right"/>
              <w:rPr>
                <w:rFonts w:ascii="Calibri" w:hAnsi="Calibri" w:cs="Calibri"/>
                <w:color w:val="000000"/>
                <w:sz w:val="16"/>
                <w:szCs w:val="16"/>
              </w:rPr>
            </w:pPr>
            <w:r w:rsidRPr="002749E2">
              <w:rPr>
                <w:rFonts w:ascii="Calibri" w:hAnsi="Calibri" w:cs="Calibri"/>
                <w:color w:val="000000"/>
                <w:sz w:val="16"/>
                <w:szCs w:val="16"/>
              </w:rPr>
              <w:t>7.783.124,50</w:t>
            </w:r>
          </w:p>
        </w:tc>
      </w:tr>
      <w:tr w:rsidR="002128DF" w:rsidRPr="002749E2" w:rsidTr="002128DF">
        <w:trPr>
          <w:trHeight w:val="5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rsidR="002128DF" w:rsidRPr="002749E2" w:rsidRDefault="002128DF" w:rsidP="002128DF">
            <w:pPr>
              <w:rPr>
                <w:rFonts w:ascii="Calibri" w:hAnsi="Calibri" w:cs="Calibri"/>
                <w:color w:val="000000"/>
                <w:sz w:val="16"/>
                <w:szCs w:val="16"/>
              </w:rPr>
            </w:pPr>
            <w:r w:rsidRPr="002749E2">
              <w:rPr>
                <w:rFonts w:ascii="Calibri" w:hAnsi="Calibri" w:cs="Calibri"/>
                <w:color w:val="000000"/>
                <w:sz w:val="16"/>
                <w:szCs w:val="16"/>
              </w:rPr>
              <w:t> </w:t>
            </w:r>
          </w:p>
        </w:tc>
        <w:tc>
          <w:tcPr>
            <w:tcW w:w="420" w:type="dxa"/>
            <w:tcBorders>
              <w:top w:val="nil"/>
              <w:left w:val="nil"/>
              <w:bottom w:val="single" w:sz="4" w:space="0" w:color="auto"/>
              <w:right w:val="single" w:sz="4" w:space="0" w:color="auto"/>
            </w:tcBorders>
            <w:shd w:val="clear" w:color="000000" w:fill="FFFFFF"/>
            <w:vAlign w:val="center"/>
            <w:hideMark/>
          </w:tcPr>
          <w:p w:rsidR="002128DF" w:rsidRPr="002749E2" w:rsidRDefault="002128DF" w:rsidP="002128DF">
            <w:pPr>
              <w:jc w:val="center"/>
              <w:rPr>
                <w:rFonts w:ascii="Calibri" w:hAnsi="Calibri" w:cs="Calibri"/>
                <w:b/>
                <w:bCs/>
                <w:color w:val="000000"/>
                <w:sz w:val="16"/>
                <w:szCs w:val="16"/>
              </w:rPr>
            </w:pPr>
            <w:r w:rsidRPr="002749E2">
              <w:rPr>
                <w:rFonts w:ascii="Calibri" w:hAnsi="Calibri" w:cs="Calibri"/>
                <w:b/>
                <w:bCs/>
                <w:color w:val="000000"/>
                <w:sz w:val="16"/>
                <w:szCs w:val="16"/>
              </w:rPr>
              <w:t>10</w:t>
            </w:r>
          </w:p>
        </w:tc>
        <w:tc>
          <w:tcPr>
            <w:tcW w:w="2600" w:type="dxa"/>
            <w:tcBorders>
              <w:top w:val="nil"/>
              <w:left w:val="nil"/>
              <w:bottom w:val="single" w:sz="4" w:space="0" w:color="auto"/>
              <w:right w:val="single" w:sz="4" w:space="0" w:color="auto"/>
            </w:tcBorders>
            <w:shd w:val="clear" w:color="000000" w:fill="FFFFFF"/>
            <w:vAlign w:val="center"/>
            <w:hideMark/>
          </w:tcPr>
          <w:p w:rsidR="002128DF" w:rsidRPr="002749E2" w:rsidRDefault="002128DF" w:rsidP="002128DF">
            <w:pPr>
              <w:rPr>
                <w:rFonts w:ascii="Calibri" w:hAnsi="Calibri" w:cs="Calibri"/>
                <w:color w:val="000000"/>
                <w:sz w:val="16"/>
                <w:szCs w:val="16"/>
              </w:rPr>
            </w:pPr>
            <w:r w:rsidRPr="002749E2">
              <w:rPr>
                <w:rFonts w:ascii="Calibri" w:hAnsi="Calibri" w:cs="Calibri"/>
                <w:color w:val="000000"/>
                <w:sz w:val="16"/>
                <w:szCs w:val="16"/>
              </w:rPr>
              <w:t>ΟΙΚΟΝΟΜΙΚΕΣ-ΔΙΟΙΚΗΤΙΚΕΣ ΥΠΗΡΕΣΙΕΣ</w:t>
            </w:r>
          </w:p>
        </w:tc>
        <w:tc>
          <w:tcPr>
            <w:tcW w:w="1180" w:type="dxa"/>
            <w:tcBorders>
              <w:top w:val="nil"/>
              <w:left w:val="nil"/>
              <w:bottom w:val="single" w:sz="4" w:space="0" w:color="auto"/>
              <w:right w:val="single" w:sz="4" w:space="0" w:color="auto"/>
            </w:tcBorders>
            <w:shd w:val="clear" w:color="auto" w:fill="auto"/>
            <w:noWrap/>
            <w:vAlign w:val="center"/>
            <w:hideMark/>
          </w:tcPr>
          <w:p w:rsidR="002128DF" w:rsidRPr="002749E2" w:rsidRDefault="002128DF" w:rsidP="002128DF">
            <w:pPr>
              <w:jc w:val="right"/>
              <w:rPr>
                <w:rFonts w:ascii="Calibri" w:hAnsi="Calibri" w:cs="Calibri"/>
                <w:color w:val="000000"/>
                <w:sz w:val="16"/>
                <w:szCs w:val="16"/>
              </w:rPr>
            </w:pPr>
            <w:r w:rsidRPr="002749E2">
              <w:rPr>
                <w:rFonts w:ascii="Calibri" w:hAnsi="Calibri" w:cs="Calibri"/>
                <w:color w:val="000000"/>
                <w:sz w:val="16"/>
                <w:szCs w:val="16"/>
              </w:rPr>
              <w:t>1.801.708,11</w:t>
            </w:r>
          </w:p>
        </w:tc>
        <w:tc>
          <w:tcPr>
            <w:tcW w:w="1100" w:type="dxa"/>
            <w:tcBorders>
              <w:top w:val="nil"/>
              <w:left w:val="nil"/>
              <w:bottom w:val="single" w:sz="4" w:space="0" w:color="auto"/>
              <w:right w:val="single" w:sz="4" w:space="0" w:color="auto"/>
            </w:tcBorders>
            <w:shd w:val="clear" w:color="auto" w:fill="auto"/>
            <w:noWrap/>
            <w:vAlign w:val="center"/>
            <w:hideMark/>
          </w:tcPr>
          <w:p w:rsidR="002128DF" w:rsidRPr="002749E2" w:rsidRDefault="002128DF" w:rsidP="002128DF">
            <w:pPr>
              <w:jc w:val="right"/>
              <w:rPr>
                <w:rFonts w:ascii="Calibri" w:hAnsi="Calibri" w:cs="Calibri"/>
                <w:color w:val="000000"/>
                <w:sz w:val="16"/>
                <w:szCs w:val="16"/>
              </w:rPr>
            </w:pPr>
            <w:r w:rsidRPr="002749E2">
              <w:rPr>
                <w:rFonts w:ascii="Calibri" w:hAnsi="Calibri" w:cs="Calibri"/>
                <w:color w:val="000000"/>
                <w:sz w:val="16"/>
                <w:szCs w:val="16"/>
              </w:rPr>
              <w:t>1.348.188,29</w:t>
            </w:r>
          </w:p>
        </w:tc>
        <w:tc>
          <w:tcPr>
            <w:tcW w:w="1240" w:type="dxa"/>
            <w:tcBorders>
              <w:top w:val="nil"/>
              <w:left w:val="nil"/>
              <w:bottom w:val="single" w:sz="4" w:space="0" w:color="auto"/>
              <w:right w:val="single" w:sz="4" w:space="0" w:color="auto"/>
            </w:tcBorders>
            <w:shd w:val="clear" w:color="auto" w:fill="auto"/>
            <w:noWrap/>
            <w:vAlign w:val="center"/>
            <w:hideMark/>
          </w:tcPr>
          <w:p w:rsidR="002128DF" w:rsidRPr="002749E2" w:rsidRDefault="002128DF" w:rsidP="002128DF">
            <w:pPr>
              <w:jc w:val="right"/>
              <w:rPr>
                <w:rFonts w:ascii="Calibri" w:hAnsi="Calibri" w:cs="Calibri"/>
                <w:color w:val="000000"/>
                <w:sz w:val="16"/>
                <w:szCs w:val="16"/>
              </w:rPr>
            </w:pPr>
            <w:r w:rsidRPr="002749E2">
              <w:rPr>
                <w:rFonts w:ascii="Calibri" w:hAnsi="Calibri" w:cs="Calibri"/>
                <w:color w:val="000000"/>
                <w:sz w:val="16"/>
                <w:szCs w:val="16"/>
              </w:rPr>
              <w:t>1.332.209,73</w:t>
            </w:r>
          </w:p>
        </w:tc>
        <w:tc>
          <w:tcPr>
            <w:tcW w:w="1140" w:type="dxa"/>
            <w:tcBorders>
              <w:top w:val="nil"/>
              <w:left w:val="nil"/>
              <w:bottom w:val="single" w:sz="4" w:space="0" w:color="auto"/>
              <w:right w:val="single" w:sz="4" w:space="0" w:color="auto"/>
            </w:tcBorders>
            <w:shd w:val="clear" w:color="auto" w:fill="auto"/>
            <w:noWrap/>
            <w:vAlign w:val="center"/>
            <w:hideMark/>
          </w:tcPr>
          <w:p w:rsidR="002128DF" w:rsidRPr="002749E2" w:rsidRDefault="002128DF" w:rsidP="002128DF">
            <w:pPr>
              <w:jc w:val="right"/>
              <w:rPr>
                <w:rFonts w:ascii="Calibri" w:hAnsi="Calibri" w:cs="Calibri"/>
                <w:color w:val="000000"/>
                <w:sz w:val="16"/>
                <w:szCs w:val="16"/>
              </w:rPr>
            </w:pPr>
            <w:r w:rsidRPr="002749E2">
              <w:rPr>
                <w:rFonts w:ascii="Calibri" w:hAnsi="Calibri" w:cs="Calibri"/>
                <w:color w:val="000000"/>
                <w:sz w:val="16"/>
                <w:szCs w:val="16"/>
              </w:rPr>
              <w:t>1.688.351,64</w:t>
            </w:r>
          </w:p>
        </w:tc>
        <w:tc>
          <w:tcPr>
            <w:tcW w:w="1120" w:type="dxa"/>
            <w:tcBorders>
              <w:top w:val="nil"/>
              <w:left w:val="nil"/>
              <w:bottom w:val="single" w:sz="4" w:space="0" w:color="auto"/>
              <w:right w:val="single" w:sz="4" w:space="0" w:color="auto"/>
            </w:tcBorders>
            <w:shd w:val="clear" w:color="auto" w:fill="auto"/>
            <w:noWrap/>
            <w:vAlign w:val="center"/>
            <w:hideMark/>
          </w:tcPr>
          <w:p w:rsidR="002128DF" w:rsidRPr="002749E2" w:rsidRDefault="002128DF" w:rsidP="002128DF">
            <w:pPr>
              <w:jc w:val="right"/>
              <w:rPr>
                <w:rFonts w:ascii="Calibri" w:hAnsi="Calibri" w:cs="Calibri"/>
                <w:color w:val="000000"/>
                <w:sz w:val="16"/>
                <w:szCs w:val="16"/>
              </w:rPr>
            </w:pPr>
            <w:r w:rsidRPr="002749E2">
              <w:rPr>
                <w:rFonts w:ascii="Calibri" w:hAnsi="Calibri" w:cs="Calibri"/>
                <w:color w:val="000000"/>
                <w:sz w:val="16"/>
                <w:szCs w:val="16"/>
              </w:rPr>
              <w:t>1.703.697,45</w:t>
            </w:r>
          </w:p>
        </w:tc>
      </w:tr>
      <w:tr w:rsidR="002128DF" w:rsidRPr="002749E2" w:rsidTr="002128DF">
        <w:trPr>
          <w:trHeight w:val="645"/>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rsidR="002128DF" w:rsidRPr="002749E2" w:rsidRDefault="002128DF" w:rsidP="002128DF">
            <w:pPr>
              <w:rPr>
                <w:rFonts w:ascii="Calibri" w:hAnsi="Calibri" w:cs="Calibri"/>
                <w:color w:val="000000"/>
                <w:sz w:val="16"/>
                <w:szCs w:val="16"/>
              </w:rPr>
            </w:pPr>
            <w:r w:rsidRPr="002749E2">
              <w:rPr>
                <w:rFonts w:ascii="Calibri" w:hAnsi="Calibri" w:cs="Calibri"/>
                <w:color w:val="000000"/>
                <w:sz w:val="16"/>
                <w:szCs w:val="16"/>
              </w:rPr>
              <w:t> </w:t>
            </w:r>
          </w:p>
        </w:tc>
        <w:tc>
          <w:tcPr>
            <w:tcW w:w="420" w:type="dxa"/>
            <w:tcBorders>
              <w:top w:val="nil"/>
              <w:left w:val="nil"/>
              <w:bottom w:val="single" w:sz="4" w:space="0" w:color="auto"/>
              <w:right w:val="single" w:sz="4" w:space="0" w:color="auto"/>
            </w:tcBorders>
            <w:shd w:val="clear" w:color="000000" w:fill="FFFFFF"/>
            <w:vAlign w:val="center"/>
            <w:hideMark/>
          </w:tcPr>
          <w:p w:rsidR="002128DF" w:rsidRPr="002749E2" w:rsidRDefault="002128DF" w:rsidP="002128DF">
            <w:pPr>
              <w:jc w:val="center"/>
              <w:rPr>
                <w:rFonts w:ascii="Calibri" w:hAnsi="Calibri" w:cs="Calibri"/>
                <w:b/>
                <w:bCs/>
                <w:color w:val="000000"/>
                <w:sz w:val="16"/>
                <w:szCs w:val="16"/>
              </w:rPr>
            </w:pPr>
            <w:r w:rsidRPr="002749E2">
              <w:rPr>
                <w:rFonts w:ascii="Calibri" w:hAnsi="Calibri" w:cs="Calibri"/>
                <w:b/>
                <w:bCs/>
                <w:color w:val="000000"/>
                <w:sz w:val="16"/>
                <w:szCs w:val="16"/>
              </w:rPr>
              <w:t>15</w:t>
            </w:r>
          </w:p>
        </w:tc>
        <w:tc>
          <w:tcPr>
            <w:tcW w:w="2600" w:type="dxa"/>
            <w:tcBorders>
              <w:top w:val="nil"/>
              <w:left w:val="nil"/>
              <w:bottom w:val="single" w:sz="4" w:space="0" w:color="auto"/>
              <w:right w:val="single" w:sz="4" w:space="0" w:color="auto"/>
            </w:tcBorders>
            <w:shd w:val="clear" w:color="000000" w:fill="FFFFFF"/>
            <w:vAlign w:val="center"/>
            <w:hideMark/>
          </w:tcPr>
          <w:p w:rsidR="002128DF" w:rsidRPr="002749E2" w:rsidRDefault="002128DF" w:rsidP="002128DF">
            <w:pPr>
              <w:rPr>
                <w:rFonts w:ascii="Calibri" w:hAnsi="Calibri" w:cs="Calibri"/>
                <w:color w:val="000000"/>
                <w:sz w:val="16"/>
                <w:szCs w:val="16"/>
              </w:rPr>
            </w:pPr>
            <w:r w:rsidRPr="002749E2">
              <w:rPr>
                <w:rFonts w:ascii="Calibri" w:hAnsi="Calibri" w:cs="Calibri"/>
                <w:color w:val="000000"/>
                <w:sz w:val="16"/>
                <w:szCs w:val="16"/>
              </w:rPr>
              <w:t>ΥΠΗΡΕΣΙΕΣ ΠΟΛΙΤΙΣΜΟΥ - ΑΘΛΗΤΙΣΜΟΥ - ΚΟΙΝΩΝΙΚΗΣ ΠΟΛΙΤΙΚΗΣ</w:t>
            </w:r>
          </w:p>
        </w:tc>
        <w:tc>
          <w:tcPr>
            <w:tcW w:w="1180" w:type="dxa"/>
            <w:tcBorders>
              <w:top w:val="nil"/>
              <w:left w:val="nil"/>
              <w:bottom w:val="single" w:sz="4" w:space="0" w:color="auto"/>
              <w:right w:val="single" w:sz="4" w:space="0" w:color="auto"/>
            </w:tcBorders>
            <w:shd w:val="clear" w:color="auto" w:fill="auto"/>
            <w:noWrap/>
            <w:vAlign w:val="center"/>
            <w:hideMark/>
          </w:tcPr>
          <w:p w:rsidR="002128DF" w:rsidRPr="002749E2" w:rsidRDefault="002128DF" w:rsidP="002128DF">
            <w:pPr>
              <w:jc w:val="right"/>
              <w:rPr>
                <w:rFonts w:ascii="Calibri" w:hAnsi="Calibri" w:cs="Calibri"/>
                <w:color w:val="000000"/>
                <w:sz w:val="16"/>
                <w:szCs w:val="16"/>
              </w:rPr>
            </w:pPr>
            <w:r w:rsidRPr="002749E2">
              <w:rPr>
                <w:rFonts w:ascii="Calibri" w:hAnsi="Calibri" w:cs="Calibri"/>
                <w:color w:val="000000"/>
                <w:sz w:val="16"/>
                <w:szCs w:val="16"/>
              </w:rPr>
              <w:t>2.217.367,20</w:t>
            </w:r>
          </w:p>
        </w:tc>
        <w:tc>
          <w:tcPr>
            <w:tcW w:w="1100" w:type="dxa"/>
            <w:tcBorders>
              <w:top w:val="nil"/>
              <w:left w:val="nil"/>
              <w:bottom w:val="single" w:sz="4" w:space="0" w:color="auto"/>
              <w:right w:val="single" w:sz="4" w:space="0" w:color="auto"/>
            </w:tcBorders>
            <w:shd w:val="clear" w:color="auto" w:fill="auto"/>
            <w:noWrap/>
            <w:vAlign w:val="center"/>
            <w:hideMark/>
          </w:tcPr>
          <w:p w:rsidR="002128DF" w:rsidRPr="002749E2" w:rsidRDefault="002128DF" w:rsidP="002128DF">
            <w:pPr>
              <w:jc w:val="right"/>
              <w:rPr>
                <w:rFonts w:ascii="Calibri" w:hAnsi="Calibri" w:cs="Calibri"/>
                <w:color w:val="000000"/>
                <w:sz w:val="16"/>
                <w:szCs w:val="16"/>
              </w:rPr>
            </w:pPr>
            <w:r w:rsidRPr="002749E2">
              <w:rPr>
                <w:rFonts w:ascii="Calibri" w:hAnsi="Calibri" w:cs="Calibri"/>
                <w:color w:val="000000"/>
                <w:sz w:val="16"/>
                <w:szCs w:val="16"/>
              </w:rPr>
              <w:t>1.452.919,80</w:t>
            </w:r>
          </w:p>
        </w:tc>
        <w:tc>
          <w:tcPr>
            <w:tcW w:w="1240" w:type="dxa"/>
            <w:tcBorders>
              <w:top w:val="nil"/>
              <w:left w:val="nil"/>
              <w:bottom w:val="single" w:sz="4" w:space="0" w:color="auto"/>
              <w:right w:val="single" w:sz="4" w:space="0" w:color="auto"/>
            </w:tcBorders>
            <w:shd w:val="clear" w:color="auto" w:fill="auto"/>
            <w:noWrap/>
            <w:vAlign w:val="center"/>
            <w:hideMark/>
          </w:tcPr>
          <w:p w:rsidR="002128DF" w:rsidRPr="002749E2" w:rsidRDefault="002128DF" w:rsidP="002128DF">
            <w:pPr>
              <w:jc w:val="right"/>
              <w:rPr>
                <w:rFonts w:ascii="Calibri" w:hAnsi="Calibri" w:cs="Calibri"/>
                <w:color w:val="000000"/>
                <w:sz w:val="16"/>
                <w:szCs w:val="16"/>
              </w:rPr>
            </w:pPr>
            <w:r w:rsidRPr="002749E2">
              <w:rPr>
                <w:rFonts w:ascii="Calibri" w:hAnsi="Calibri" w:cs="Calibri"/>
                <w:color w:val="000000"/>
                <w:sz w:val="16"/>
                <w:szCs w:val="16"/>
              </w:rPr>
              <w:t>1.440.364,36</w:t>
            </w:r>
          </w:p>
        </w:tc>
        <w:tc>
          <w:tcPr>
            <w:tcW w:w="1140" w:type="dxa"/>
            <w:tcBorders>
              <w:top w:val="nil"/>
              <w:left w:val="nil"/>
              <w:bottom w:val="single" w:sz="4" w:space="0" w:color="auto"/>
              <w:right w:val="single" w:sz="4" w:space="0" w:color="auto"/>
            </w:tcBorders>
            <w:shd w:val="clear" w:color="auto" w:fill="auto"/>
            <w:noWrap/>
            <w:vAlign w:val="center"/>
            <w:hideMark/>
          </w:tcPr>
          <w:p w:rsidR="002128DF" w:rsidRPr="002749E2" w:rsidRDefault="002128DF" w:rsidP="002128DF">
            <w:pPr>
              <w:jc w:val="right"/>
              <w:rPr>
                <w:rFonts w:ascii="Calibri" w:hAnsi="Calibri" w:cs="Calibri"/>
                <w:color w:val="000000"/>
                <w:sz w:val="16"/>
                <w:szCs w:val="16"/>
              </w:rPr>
            </w:pPr>
            <w:r w:rsidRPr="002749E2">
              <w:rPr>
                <w:rFonts w:ascii="Calibri" w:hAnsi="Calibri" w:cs="Calibri"/>
                <w:color w:val="000000"/>
                <w:sz w:val="16"/>
                <w:szCs w:val="16"/>
              </w:rPr>
              <w:t>1.953.477,47</w:t>
            </w:r>
          </w:p>
        </w:tc>
        <w:tc>
          <w:tcPr>
            <w:tcW w:w="1120" w:type="dxa"/>
            <w:tcBorders>
              <w:top w:val="nil"/>
              <w:left w:val="nil"/>
              <w:bottom w:val="single" w:sz="4" w:space="0" w:color="auto"/>
              <w:right w:val="single" w:sz="4" w:space="0" w:color="auto"/>
            </w:tcBorders>
            <w:shd w:val="clear" w:color="auto" w:fill="auto"/>
            <w:noWrap/>
            <w:vAlign w:val="center"/>
            <w:hideMark/>
          </w:tcPr>
          <w:p w:rsidR="002128DF" w:rsidRPr="002749E2" w:rsidRDefault="002128DF" w:rsidP="002128DF">
            <w:pPr>
              <w:jc w:val="right"/>
              <w:rPr>
                <w:rFonts w:ascii="Calibri" w:hAnsi="Calibri" w:cs="Calibri"/>
                <w:color w:val="000000"/>
                <w:sz w:val="16"/>
                <w:szCs w:val="16"/>
              </w:rPr>
            </w:pPr>
            <w:r w:rsidRPr="002749E2">
              <w:rPr>
                <w:rFonts w:ascii="Calibri" w:hAnsi="Calibri" w:cs="Calibri"/>
                <w:color w:val="000000"/>
                <w:sz w:val="16"/>
                <w:szCs w:val="16"/>
              </w:rPr>
              <w:t>2.044.933,92</w:t>
            </w:r>
          </w:p>
        </w:tc>
      </w:tr>
      <w:tr w:rsidR="002128DF" w:rsidRPr="002749E2" w:rsidTr="002128DF">
        <w:trPr>
          <w:trHeight w:val="60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rsidR="002128DF" w:rsidRPr="002749E2" w:rsidRDefault="002128DF" w:rsidP="002128DF">
            <w:pPr>
              <w:rPr>
                <w:rFonts w:ascii="Calibri" w:hAnsi="Calibri" w:cs="Calibri"/>
                <w:color w:val="000000"/>
                <w:sz w:val="16"/>
                <w:szCs w:val="16"/>
              </w:rPr>
            </w:pPr>
            <w:r w:rsidRPr="002749E2">
              <w:rPr>
                <w:rFonts w:ascii="Calibri" w:hAnsi="Calibri" w:cs="Calibri"/>
                <w:color w:val="000000"/>
                <w:sz w:val="16"/>
                <w:szCs w:val="16"/>
              </w:rPr>
              <w:t> </w:t>
            </w:r>
          </w:p>
        </w:tc>
        <w:tc>
          <w:tcPr>
            <w:tcW w:w="420" w:type="dxa"/>
            <w:tcBorders>
              <w:top w:val="nil"/>
              <w:left w:val="nil"/>
              <w:bottom w:val="single" w:sz="4" w:space="0" w:color="auto"/>
              <w:right w:val="single" w:sz="4" w:space="0" w:color="auto"/>
            </w:tcBorders>
            <w:shd w:val="clear" w:color="000000" w:fill="FFFFFF"/>
            <w:vAlign w:val="center"/>
            <w:hideMark/>
          </w:tcPr>
          <w:p w:rsidR="002128DF" w:rsidRPr="002749E2" w:rsidRDefault="002128DF" w:rsidP="002128DF">
            <w:pPr>
              <w:jc w:val="center"/>
              <w:rPr>
                <w:rFonts w:ascii="Calibri" w:hAnsi="Calibri" w:cs="Calibri"/>
                <w:b/>
                <w:bCs/>
                <w:color w:val="000000"/>
                <w:sz w:val="16"/>
                <w:szCs w:val="16"/>
              </w:rPr>
            </w:pPr>
            <w:r w:rsidRPr="002749E2">
              <w:rPr>
                <w:rFonts w:ascii="Calibri" w:hAnsi="Calibri" w:cs="Calibri"/>
                <w:b/>
                <w:bCs/>
                <w:color w:val="000000"/>
                <w:sz w:val="16"/>
                <w:szCs w:val="16"/>
              </w:rPr>
              <w:t>20</w:t>
            </w:r>
          </w:p>
        </w:tc>
        <w:tc>
          <w:tcPr>
            <w:tcW w:w="2600" w:type="dxa"/>
            <w:tcBorders>
              <w:top w:val="nil"/>
              <w:left w:val="nil"/>
              <w:bottom w:val="single" w:sz="4" w:space="0" w:color="auto"/>
              <w:right w:val="single" w:sz="4" w:space="0" w:color="auto"/>
            </w:tcBorders>
            <w:shd w:val="clear" w:color="000000" w:fill="FFFFFF"/>
            <w:vAlign w:val="center"/>
            <w:hideMark/>
          </w:tcPr>
          <w:p w:rsidR="002128DF" w:rsidRPr="002749E2" w:rsidRDefault="002128DF" w:rsidP="002128DF">
            <w:pPr>
              <w:rPr>
                <w:rFonts w:ascii="Calibri" w:hAnsi="Calibri" w:cs="Calibri"/>
                <w:color w:val="000000"/>
                <w:sz w:val="16"/>
                <w:szCs w:val="16"/>
              </w:rPr>
            </w:pPr>
            <w:r w:rsidRPr="002749E2">
              <w:rPr>
                <w:rFonts w:ascii="Calibri" w:hAnsi="Calibri" w:cs="Calibri"/>
                <w:color w:val="000000"/>
                <w:sz w:val="16"/>
                <w:szCs w:val="16"/>
              </w:rPr>
              <w:t>ΥΠΗΡΕΣΙΕΣ ΚΑΘΑΡΙΟΤΗΤΑΣ ΚΑΙ ΗΛΕΚΤΡΟΦΩΤΙΣΜΟΥ</w:t>
            </w:r>
          </w:p>
        </w:tc>
        <w:tc>
          <w:tcPr>
            <w:tcW w:w="1180" w:type="dxa"/>
            <w:tcBorders>
              <w:top w:val="nil"/>
              <w:left w:val="nil"/>
              <w:bottom w:val="single" w:sz="4" w:space="0" w:color="auto"/>
              <w:right w:val="single" w:sz="4" w:space="0" w:color="auto"/>
            </w:tcBorders>
            <w:shd w:val="clear" w:color="auto" w:fill="auto"/>
            <w:noWrap/>
            <w:vAlign w:val="center"/>
            <w:hideMark/>
          </w:tcPr>
          <w:p w:rsidR="002128DF" w:rsidRPr="002749E2" w:rsidRDefault="002128DF" w:rsidP="002128DF">
            <w:pPr>
              <w:jc w:val="right"/>
              <w:rPr>
                <w:rFonts w:ascii="Calibri" w:hAnsi="Calibri" w:cs="Calibri"/>
                <w:color w:val="000000"/>
                <w:sz w:val="16"/>
                <w:szCs w:val="16"/>
              </w:rPr>
            </w:pPr>
            <w:r w:rsidRPr="002749E2">
              <w:rPr>
                <w:rFonts w:ascii="Calibri" w:hAnsi="Calibri" w:cs="Calibri"/>
                <w:color w:val="000000"/>
                <w:sz w:val="16"/>
                <w:szCs w:val="16"/>
              </w:rPr>
              <w:t>3.075.215,61</w:t>
            </w:r>
          </w:p>
        </w:tc>
        <w:tc>
          <w:tcPr>
            <w:tcW w:w="1100" w:type="dxa"/>
            <w:tcBorders>
              <w:top w:val="nil"/>
              <w:left w:val="nil"/>
              <w:bottom w:val="single" w:sz="4" w:space="0" w:color="auto"/>
              <w:right w:val="single" w:sz="4" w:space="0" w:color="auto"/>
            </w:tcBorders>
            <w:shd w:val="clear" w:color="auto" w:fill="auto"/>
            <w:noWrap/>
            <w:vAlign w:val="center"/>
            <w:hideMark/>
          </w:tcPr>
          <w:p w:rsidR="002128DF" w:rsidRPr="002749E2" w:rsidRDefault="002128DF" w:rsidP="002128DF">
            <w:pPr>
              <w:jc w:val="right"/>
              <w:rPr>
                <w:rFonts w:ascii="Calibri" w:hAnsi="Calibri" w:cs="Calibri"/>
                <w:color w:val="000000"/>
                <w:sz w:val="16"/>
                <w:szCs w:val="16"/>
              </w:rPr>
            </w:pPr>
            <w:r w:rsidRPr="002749E2">
              <w:rPr>
                <w:rFonts w:ascii="Calibri" w:hAnsi="Calibri" w:cs="Calibri"/>
                <w:color w:val="000000"/>
                <w:sz w:val="16"/>
                <w:szCs w:val="16"/>
              </w:rPr>
              <w:t>2.107.115,82</w:t>
            </w:r>
          </w:p>
        </w:tc>
        <w:tc>
          <w:tcPr>
            <w:tcW w:w="1240" w:type="dxa"/>
            <w:tcBorders>
              <w:top w:val="nil"/>
              <w:left w:val="nil"/>
              <w:bottom w:val="single" w:sz="4" w:space="0" w:color="auto"/>
              <w:right w:val="single" w:sz="4" w:space="0" w:color="auto"/>
            </w:tcBorders>
            <w:shd w:val="clear" w:color="auto" w:fill="auto"/>
            <w:noWrap/>
            <w:vAlign w:val="center"/>
            <w:hideMark/>
          </w:tcPr>
          <w:p w:rsidR="002128DF" w:rsidRPr="002749E2" w:rsidRDefault="002128DF" w:rsidP="002128DF">
            <w:pPr>
              <w:jc w:val="right"/>
              <w:rPr>
                <w:rFonts w:ascii="Calibri" w:hAnsi="Calibri" w:cs="Calibri"/>
                <w:color w:val="000000"/>
                <w:sz w:val="16"/>
                <w:szCs w:val="16"/>
              </w:rPr>
            </w:pPr>
            <w:r w:rsidRPr="002749E2">
              <w:rPr>
                <w:rFonts w:ascii="Calibri" w:hAnsi="Calibri" w:cs="Calibri"/>
                <w:color w:val="000000"/>
                <w:sz w:val="16"/>
                <w:szCs w:val="16"/>
              </w:rPr>
              <w:t>2.029.944,38</w:t>
            </w:r>
          </w:p>
        </w:tc>
        <w:tc>
          <w:tcPr>
            <w:tcW w:w="1140" w:type="dxa"/>
            <w:tcBorders>
              <w:top w:val="nil"/>
              <w:left w:val="nil"/>
              <w:bottom w:val="single" w:sz="4" w:space="0" w:color="auto"/>
              <w:right w:val="single" w:sz="4" w:space="0" w:color="auto"/>
            </w:tcBorders>
            <w:shd w:val="clear" w:color="auto" w:fill="auto"/>
            <w:noWrap/>
            <w:vAlign w:val="center"/>
            <w:hideMark/>
          </w:tcPr>
          <w:p w:rsidR="002128DF" w:rsidRPr="002749E2" w:rsidRDefault="002128DF" w:rsidP="002128DF">
            <w:pPr>
              <w:jc w:val="right"/>
              <w:rPr>
                <w:rFonts w:ascii="Calibri" w:hAnsi="Calibri" w:cs="Calibri"/>
                <w:color w:val="000000"/>
                <w:sz w:val="16"/>
                <w:szCs w:val="16"/>
              </w:rPr>
            </w:pPr>
            <w:r w:rsidRPr="002749E2">
              <w:rPr>
                <w:rFonts w:ascii="Calibri" w:hAnsi="Calibri" w:cs="Calibri"/>
                <w:color w:val="000000"/>
                <w:sz w:val="16"/>
                <w:szCs w:val="16"/>
              </w:rPr>
              <w:t>2.624.015,72</w:t>
            </w:r>
          </w:p>
        </w:tc>
        <w:tc>
          <w:tcPr>
            <w:tcW w:w="1120" w:type="dxa"/>
            <w:tcBorders>
              <w:top w:val="nil"/>
              <w:left w:val="nil"/>
              <w:bottom w:val="single" w:sz="4" w:space="0" w:color="auto"/>
              <w:right w:val="single" w:sz="4" w:space="0" w:color="auto"/>
            </w:tcBorders>
            <w:shd w:val="clear" w:color="auto" w:fill="auto"/>
            <w:noWrap/>
            <w:vAlign w:val="center"/>
            <w:hideMark/>
          </w:tcPr>
          <w:p w:rsidR="002128DF" w:rsidRPr="002749E2" w:rsidRDefault="002128DF" w:rsidP="002128DF">
            <w:pPr>
              <w:jc w:val="right"/>
              <w:rPr>
                <w:rFonts w:ascii="Calibri" w:hAnsi="Calibri" w:cs="Calibri"/>
                <w:color w:val="000000"/>
                <w:sz w:val="16"/>
                <w:szCs w:val="16"/>
              </w:rPr>
            </w:pPr>
            <w:r w:rsidRPr="002749E2">
              <w:rPr>
                <w:rFonts w:ascii="Calibri" w:hAnsi="Calibri" w:cs="Calibri"/>
                <w:color w:val="000000"/>
                <w:sz w:val="16"/>
                <w:szCs w:val="16"/>
              </w:rPr>
              <w:t>2.781.599,22</w:t>
            </w:r>
          </w:p>
        </w:tc>
      </w:tr>
      <w:tr w:rsidR="002128DF" w:rsidRPr="002749E2" w:rsidTr="002128DF">
        <w:trPr>
          <w:trHeight w:val="5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rsidR="002128DF" w:rsidRPr="002749E2" w:rsidRDefault="002128DF" w:rsidP="002128DF">
            <w:pPr>
              <w:rPr>
                <w:rFonts w:ascii="Calibri" w:hAnsi="Calibri" w:cs="Calibri"/>
                <w:color w:val="000000"/>
                <w:sz w:val="16"/>
                <w:szCs w:val="16"/>
              </w:rPr>
            </w:pPr>
            <w:r w:rsidRPr="002749E2">
              <w:rPr>
                <w:rFonts w:ascii="Calibri" w:hAnsi="Calibri" w:cs="Calibri"/>
                <w:color w:val="000000"/>
                <w:sz w:val="16"/>
                <w:szCs w:val="16"/>
              </w:rPr>
              <w:t> </w:t>
            </w:r>
          </w:p>
        </w:tc>
        <w:tc>
          <w:tcPr>
            <w:tcW w:w="420" w:type="dxa"/>
            <w:tcBorders>
              <w:top w:val="nil"/>
              <w:left w:val="nil"/>
              <w:bottom w:val="single" w:sz="4" w:space="0" w:color="auto"/>
              <w:right w:val="single" w:sz="4" w:space="0" w:color="auto"/>
            </w:tcBorders>
            <w:shd w:val="clear" w:color="000000" w:fill="FFFFFF"/>
            <w:vAlign w:val="center"/>
            <w:hideMark/>
          </w:tcPr>
          <w:p w:rsidR="002128DF" w:rsidRPr="002749E2" w:rsidRDefault="002128DF" w:rsidP="002128DF">
            <w:pPr>
              <w:jc w:val="center"/>
              <w:rPr>
                <w:rFonts w:ascii="Calibri" w:hAnsi="Calibri" w:cs="Calibri"/>
                <w:b/>
                <w:bCs/>
                <w:color w:val="000000"/>
                <w:sz w:val="16"/>
                <w:szCs w:val="16"/>
              </w:rPr>
            </w:pPr>
            <w:r w:rsidRPr="002749E2">
              <w:rPr>
                <w:rFonts w:ascii="Calibri" w:hAnsi="Calibri" w:cs="Calibri"/>
                <w:b/>
                <w:bCs/>
                <w:color w:val="000000"/>
                <w:sz w:val="16"/>
                <w:szCs w:val="16"/>
              </w:rPr>
              <w:t>25</w:t>
            </w:r>
          </w:p>
        </w:tc>
        <w:tc>
          <w:tcPr>
            <w:tcW w:w="2600" w:type="dxa"/>
            <w:tcBorders>
              <w:top w:val="nil"/>
              <w:left w:val="nil"/>
              <w:bottom w:val="single" w:sz="4" w:space="0" w:color="auto"/>
              <w:right w:val="single" w:sz="4" w:space="0" w:color="auto"/>
            </w:tcBorders>
            <w:shd w:val="clear" w:color="000000" w:fill="FFFFFF"/>
            <w:vAlign w:val="center"/>
            <w:hideMark/>
          </w:tcPr>
          <w:p w:rsidR="002128DF" w:rsidRPr="002749E2" w:rsidRDefault="002128DF" w:rsidP="002128DF">
            <w:pPr>
              <w:rPr>
                <w:rFonts w:ascii="Calibri" w:hAnsi="Calibri" w:cs="Calibri"/>
                <w:color w:val="000000"/>
                <w:sz w:val="16"/>
                <w:szCs w:val="16"/>
              </w:rPr>
            </w:pPr>
            <w:r w:rsidRPr="002749E2">
              <w:rPr>
                <w:rFonts w:ascii="Calibri" w:hAnsi="Calibri" w:cs="Calibri"/>
                <w:color w:val="000000"/>
                <w:sz w:val="16"/>
                <w:szCs w:val="16"/>
              </w:rPr>
              <w:t>ΥΠΗΡΕΣΙΕΣ ΥΔΡΕΥΣΗΣ - ΑΡΔΕΥΣΗΣ - ΑΠΟΧΕΤΕΥΣΗΣ</w:t>
            </w:r>
          </w:p>
        </w:tc>
        <w:tc>
          <w:tcPr>
            <w:tcW w:w="1180" w:type="dxa"/>
            <w:tcBorders>
              <w:top w:val="nil"/>
              <w:left w:val="nil"/>
              <w:bottom w:val="single" w:sz="4" w:space="0" w:color="auto"/>
              <w:right w:val="single" w:sz="4" w:space="0" w:color="auto"/>
            </w:tcBorders>
            <w:shd w:val="clear" w:color="auto" w:fill="auto"/>
            <w:noWrap/>
            <w:vAlign w:val="center"/>
            <w:hideMark/>
          </w:tcPr>
          <w:p w:rsidR="002128DF" w:rsidRPr="002749E2" w:rsidRDefault="002128DF" w:rsidP="002128DF">
            <w:pPr>
              <w:jc w:val="right"/>
              <w:rPr>
                <w:rFonts w:ascii="Calibri" w:hAnsi="Calibri" w:cs="Calibri"/>
                <w:color w:val="000000"/>
                <w:sz w:val="16"/>
                <w:szCs w:val="16"/>
              </w:rPr>
            </w:pPr>
            <w:r w:rsidRPr="002749E2">
              <w:rPr>
                <w:rFonts w:ascii="Calibri" w:hAnsi="Calibri" w:cs="Calibri"/>
                <w:color w:val="000000"/>
                <w:sz w:val="16"/>
                <w:szCs w:val="16"/>
              </w:rPr>
              <w:t>860.547,50</w:t>
            </w:r>
          </w:p>
        </w:tc>
        <w:tc>
          <w:tcPr>
            <w:tcW w:w="1100" w:type="dxa"/>
            <w:tcBorders>
              <w:top w:val="nil"/>
              <w:left w:val="nil"/>
              <w:bottom w:val="single" w:sz="4" w:space="0" w:color="auto"/>
              <w:right w:val="single" w:sz="4" w:space="0" w:color="auto"/>
            </w:tcBorders>
            <w:shd w:val="clear" w:color="auto" w:fill="auto"/>
            <w:noWrap/>
            <w:vAlign w:val="center"/>
            <w:hideMark/>
          </w:tcPr>
          <w:p w:rsidR="002128DF" w:rsidRPr="002749E2" w:rsidRDefault="002128DF" w:rsidP="002128DF">
            <w:pPr>
              <w:jc w:val="right"/>
              <w:rPr>
                <w:rFonts w:ascii="Calibri" w:hAnsi="Calibri" w:cs="Calibri"/>
                <w:color w:val="000000"/>
                <w:sz w:val="16"/>
                <w:szCs w:val="16"/>
              </w:rPr>
            </w:pPr>
            <w:r w:rsidRPr="002749E2">
              <w:rPr>
                <w:rFonts w:ascii="Calibri" w:hAnsi="Calibri" w:cs="Calibri"/>
                <w:color w:val="000000"/>
                <w:sz w:val="16"/>
                <w:szCs w:val="16"/>
              </w:rPr>
              <w:t>291.564,43</w:t>
            </w:r>
          </w:p>
        </w:tc>
        <w:tc>
          <w:tcPr>
            <w:tcW w:w="1240" w:type="dxa"/>
            <w:tcBorders>
              <w:top w:val="nil"/>
              <w:left w:val="nil"/>
              <w:bottom w:val="single" w:sz="4" w:space="0" w:color="auto"/>
              <w:right w:val="single" w:sz="4" w:space="0" w:color="auto"/>
            </w:tcBorders>
            <w:shd w:val="clear" w:color="auto" w:fill="auto"/>
            <w:noWrap/>
            <w:vAlign w:val="center"/>
            <w:hideMark/>
          </w:tcPr>
          <w:p w:rsidR="002128DF" w:rsidRPr="002749E2" w:rsidRDefault="002128DF" w:rsidP="002128DF">
            <w:pPr>
              <w:jc w:val="right"/>
              <w:rPr>
                <w:rFonts w:ascii="Calibri" w:hAnsi="Calibri" w:cs="Calibri"/>
                <w:color w:val="000000"/>
                <w:sz w:val="16"/>
                <w:szCs w:val="16"/>
              </w:rPr>
            </w:pPr>
            <w:r w:rsidRPr="002749E2">
              <w:rPr>
                <w:rFonts w:ascii="Calibri" w:hAnsi="Calibri" w:cs="Calibri"/>
                <w:color w:val="000000"/>
                <w:sz w:val="16"/>
                <w:szCs w:val="16"/>
              </w:rPr>
              <w:t>287.610,07</w:t>
            </w:r>
          </w:p>
        </w:tc>
        <w:tc>
          <w:tcPr>
            <w:tcW w:w="1140" w:type="dxa"/>
            <w:tcBorders>
              <w:top w:val="nil"/>
              <w:left w:val="nil"/>
              <w:bottom w:val="single" w:sz="4" w:space="0" w:color="auto"/>
              <w:right w:val="single" w:sz="4" w:space="0" w:color="auto"/>
            </w:tcBorders>
            <w:shd w:val="clear" w:color="auto" w:fill="auto"/>
            <w:noWrap/>
            <w:vAlign w:val="center"/>
            <w:hideMark/>
          </w:tcPr>
          <w:p w:rsidR="002128DF" w:rsidRPr="002749E2" w:rsidRDefault="002128DF" w:rsidP="002128DF">
            <w:pPr>
              <w:jc w:val="right"/>
              <w:rPr>
                <w:rFonts w:ascii="Calibri" w:hAnsi="Calibri" w:cs="Calibri"/>
                <w:color w:val="000000"/>
                <w:sz w:val="16"/>
                <w:szCs w:val="16"/>
              </w:rPr>
            </w:pPr>
            <w:r w:rsidRPr="002749E2">
              <w:rPr>
                <w:rFonts w:ascii="Calibri" w:hAnsi="Calibri" w:cs="Calibri"/>
                <w:color w:val="000000"/>
                <w:sz w:val="16"/>
                <w:szCs w:val="16"/>
              </w:rPr>
              <w:t>322.803,09</w:t>
            </w:r>
          </w:p>
        </w:tc>
        <w:tc>
          <w:tcPr>
            <w:tcW w:w="1120" w:type="dxa"/>
            <w:tcBorders>
              <w:top w:val="nil"/>
              <w:left w:val="nil"/>
              <w:bottom w:val="single" w:sz="4" w:space="0" w:color="auto"/>
              <w:right w:val="single" w:sz="4" w:space="0" w:color="auto"/>
            </w:tcBorders>
            <w:shd w:val="clear" w:color="auto" w:fill="auto"/>
            <w:noWrap/>
            <w:vAlign w:val="center"/>
            <w:hideMark/>
          </w:tcPr>
          <w:p w:rsidR="002128DF" w:rsidRPr="002749E2" w:rsidRDefault="002128DF" w:rsidP="002128DF">
            <w:pPr>
              <w:jc w:val="right"/>
              <w:rPr>
                <w:rFonts w:ascii="Calibri" w:hAnsi="Calibri" w:cs="Calibri"/>
                <w:color w:val="000000"/>
                <w:sz w:val="16"/>
                <w:szCs w:val="16"/>
              </w:rPr>
            </w:pPr>
            <w:r w:rsidRPr="002749E2">
              <w:rPr>
                <w:rFonts w:ascii="Calibri" w:hAnsi="Calibri" w:cs="Calibri"/>
                <w:color w:val="000000"/>
                <w:sz w:val="16"/>
                <w:szCs w:val="16"/>
              </w:rPr>
              <w:t>877.660,86</w:t>
            </w:r>
          </w:p>
        </w:tc>
      </w:tr>
      <w:tr w:rsidR="002128DF" w:rsidRPr="002749E2" w:rsidTr="002128DF">
        <w:trPr>
          <w:trHeight w:val="5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rsidR="002128DF" w:rsidRPr="002749E2" w:rsidRDefault="002128DF" w:rsidP="002128DF">
            <w:pPr>
              <w:rPr>
                <w:rFonts w:ascii="Calibri" w:hAnsi="Calibri" w:cs="Calibri"/>
                <w:color w:val="000000"/>
                <w:sz w:val="16"/>
                <w:szCs w:val="16"/>
              </w:rPr>
            </w:pPr>
            <w:r w:rsidRPr="002749E2">
              <w:rPr>
                <w:rFonts w:ascii="Calibri" w:hAnsi="Calibri" w:cs="Calibri"/>
                <w:color w:val="000000"/>
                <w:sz w:val="16"/>
                <w:szCs w:val="16"/>
              </w:rPr>
              <w:t> </w:t>
            </w:r>
          </w:p>
        </w:tc>
        <w:tc>
          <w:tcPr>
            <w:tcW w:w="420" w:type="dxa"/>
            <w:tcBorders>
              <w:top w:val="nil"/>
              <w:left w:val="nil"/>
              <w:bottom w:val="single" w:sz="4" w:space="0" w:color="auto"/>
              <w:right w:val="single" w:sz="4" w:space="0" w:color="auto"/>
            </w:tcBorders>
            <w:shd w:val="clear" w:color="000000" w:fill="FFFFFF"/>
            <w:vAlign w:val="center"/>
            <w:hideMark/>
          </w:tcPr>
          <w:p w:rsidR="002128DF" w:rsidRPr="002749E2" w:rsidRDefault="002128DF" w:rsidP="002128DF">
            <w:pPr>
              <w:jc w:val="center"/>
              <w:rPr>
                <w:rFonts w:ascii="Calibri" w:hAnsi="Calibri" w:cs="Calibri"/>
                <w:b/>
                <w:bCs/>
                <w:color w:val="000000"/>
                <w:sz w:val="16"/>
                <w:szCs w:val="16"/>
              </w:rPr>
            </w:pPr>
            <w:r w:rsidRPr="002749E2">
              <w:rPr>
                <w:rFonts w:ascii="Calibri" w:hAnsi="Calibri" w:cs="Calibri"/>
                <w:b/>
                <w:bCs/>
                <w:color w:val="000000"/>
                <w:sz w:val="16"/>
                <w:szCs w:val="16"/>
              </w:rPr>
              <w:t>30</w:t>
            </w:r>
          </w:p>
        </w:tc>
        <w:tc>
          <w:tcPr>
            <w:tcW w:w="2600" w:type="dxa"/>
            <w:tcBorders>
              <w:top w:val="nil"/>
              <w:left w:val="nil"/>
              <w:bottom w:val="single" w:sz="4" w:space="0" w:color="auto"/>
              <w:right w:val="single" w:sz="4" w:space="0" w:color="auto"/>
            </w:tcBorders>
            <w:shd w:val="clear" w:color="000000" w:fill="FFFFFF"/>
            <w:vAlign w:val="center"/>
            <w:hideMark/>
          </w:tcPr>
          <w:p w:rsidR="002128DF" w:rsidRPr="002749E2" w:rsidRDefault="002128DF" w:rsidP="002128DF">
            <w:pPr>
              <w:rPr>
                <w:rFonts w:ascii="Calibri" w:hAnsi="Calibri" w:cs="Calibri"/>
                <w:color w:val="000000"/>
                <w:sz w:val="16"/>
                <w:szCs w:val="16"/>
              </w:rPr>
            </w:pPr>
            <w:r w:rsidRPr="002749E2">
              <w:rPr>
                <w:rFonts w:ascii="Calibri" w:hAnsi="Calibri" w:cs="Calibri"/>
                <w:color w:val="000000"/>
                <w:sz w:val="16"/>
                <w:szCs w:val="16"/>
              </w:rPr>
              <w:t>ΥΠΗΡΕΣΙΑ ΤΕΧΝΙΚΩΝ ΕΡΓΩΝ</w:t>
            </w:r>
          </w:p>
        </w:tc>
        <w:tc>
          <w:tcPr>
            <w:tcW w:w="1180" w:type="dxa"/>
            <w:tcBorders>
              <w:top w:val="nil"/>
              <w:left w:val="nil"/>
              <w:bottom w:val="single" w:sz="4" w:space="0" w:color="auto"/>
              <w:right w:val="single" w:sz="4" w:space="0" w:color="auto"/>
            </w:tcBorders>
            <w:shd w:val="clear" w:color="auto" w:fill="auto"/>
            <w:noWrap/>
            <w:vAlign w:val="center"/>
            <w:hideMark/>
          </w:tcPr>
          <w:p w:rsidR="002128DF" w:rsidRPr="002749E2" w:rsidRDefault="002128DF" w:rsidP="002128DF">
            <w:pPr>
              <w:jc w:val="right"/>
              <w:rPr>
                <w:rFonts w:ascii="Calibri" w:hAnsi="Calibri" w:cs="Calibri"/>
                <w:color w:val="000000"/>
                <w:sz w:val="16"/>
                <w:szCs w:val="16"/>
              </w:rPr>
            </w:pPr>
            <w:r w:rsidRPr="002749E2">
              <w:rPr>
                <w:rFonts w:ascii="Calibri" w:hAnsi="Calibri" w:cs="Calibri"/>
                <w:color w:val="000000"/>
                <w:sz w:val="16"/>
                <w:szCs w:val="16"/>
              </w:rPr>
              <w:t>3.344.727,48</w:t>
            </w:r>
          </w:p>
        </w:tc>
        <w:tc>
          <w:tcPr>
            <w:tcW w:w="1100" w:type="dxa"/>
            <w:tcBorders>
              <w:top w:val="nil"/>
              <w:left w:val="nil"/>
              <w:bottom w:val="single" w:sz="4" w:space="0" w:color="auto"/>
              <w:right w:val="single" w:sz="4" w:space="0" w:color="auto"/>
            </w:tcBorders>
            <w:shd w:val="clear" w:color="auto" w:fill="auto"/>
            <w:noWrap/>
            <w:vAlign w:val="center"/>
            <w:hideMark/>
          </w:tcPr>
          <w:p w:rsidR="002128DF" w:rsidRPr="002749E2" w:rsidRDefault="002128DF" w:rsidP="002128DF">
            <w:pPr>
              <w:jc w:val="right"/>
              <w:rPr>
                <w:rFonts w:ascii="Calibri" w:hAnsi="Calibri" w:cs="Calibri"/>
                <w:color w:val="000000"/>
                <w:sz w:val="16"/>
                <w:szCs w:val="16"/>
              </w:rPr>
            </w:pPr>
            <w:r w:rsidRPr="002749E2">
              <w:rPr>
                <w:rFonts w:ascii="Calibri" w:hAnsi="Calibri" w:cs="Calibri"/>
                <w:color w:val="000000"/>
                <w:sz w:val="16"/>
                <w:szCs w:val="16"/>
              </w:rPr>
              <w:t>1.058.070,55</w:t>
            </w:r>
          </w:p>
        </w:tc>
        <w:tc>
          <w:tcPr>
            <w:tcW w:w="1240" w:type="dxa"/>
            <w:tcBorders>
              <w:top w:val="nil"/>
              <w:left w:val="nil"/>
              <w:bottom w:val="single" w:sz="4" w:space="0" w:color="auto"/>
              <w:right w:val="single" w:sz="4" w:space="0" w:color="auto"/>
            </w:tcBorders>
            <w:shd w:val="clear" w:color="auto" w:fill="auto"/>
            <w:noWrap/>
            <w:vAlign w:val="center"/>
            <w:hideMark/>
          </w:tcPr>
          <w:p w:rsidR="002128DF" w:rsidRPr="002749E2" w:rsidRDefault="002128DF" w:rsidP="002128DF">
            <w:pPr>
              <w:jc w:val="right"/>
              <w:rPr>
                <w:rFonts w:ascii="Calibri" w:hAnsi="Calibri" w:cs="Calibri"/>
                <w:color w:val="000000"/>
                <w:sz w:val="16"/>
                <w:szCs w:val="16"/>
              </w:rPr>
            </w:pPr>
            <w:r w:rsidRPr="002749E2">
              <w:rPr>
                <w:rFonts w:ascii="Calibri" w:hAnsi="Calibri" w:cs="Calibri"/>
                <w:color w:val="000000"/>
                <w:sz w:val="16"/>
                <w:szCs w:val="16"/>
              </w:rPr>
              <w:t>1.023.137,79</w:t>
            </w:r>
          </w:p>
        </w:tc>
        <w:tc>
          <w:tcPr>
            <w:tcW w:w="1140" w:type="dxa"/>
            <w:tcBorders>
              <w:top w:val="nil"/>
              <w:left w:val="nil"/>
              <w:bottom w:val="single" w:sz="4" w:space="0" w:color="auto"/>
              <w:right w:val="single" w:sz="4" w:space="0" w:color="auto"/>
            </w:tcBorders>
            <w:shd w:val="clear" w:color="auto" w:fill="auto"/>
            <w:noWrap/>
            <w:vAlign w:val="center"/>
            <w:hideMark/>
          </w:tcPr>
          <w:p w:rsidR="002128DF" w:rsidRPr="002749E2" w:rsidRDefault="002128DF" w:rsidP="002128DF">
            <w:pPr>
              <w:jc w:val="right"/>
              <w:rPr>
                <w:rFonts w:ascii="Calibri" w:hAnsi="Calibri" w:cs="Calibri"/>
                <w:color w:val="000000"/>
                <w:sz w:val="16"/>
                <w:szCs w:val="16"/>
              </w:rPr>
            </w:pPr>
            <w:r w:rsidRPr="002749E2">
              <w:rPr>
                <w:rFonts w:ascii="Calibri" w:hAnsi="Calibri" w:cs="Calibri"/>
                <w:color w:val="000000"/>
                <w:sz w:val="16"/>
                <w:szCs w:val="16"/>
              </w:rPr>
              <w:t>1.779.626,54</w:t>
            </w:r>
          </w:p>
        </w:tc>
        <w:tc>
          <w:tcPr>
            <w:tcW w:w="1120" w:type="dxa"/>
            <w:tcBorders>
              <w:top w:val="nil"/>
              <w:left w:val="nil"/>
              <w:bottom w:val="single" w:sz="4" w:space="0" w:color="auto"/>
              <w:right w:val="single" w:sz="4" w:space="0" w:color="auto"/>
            </w:tcBorders>
            <w:shd w:val="clear" w:color="auto" w:fill="auto"/>
            <w:noWrap/>
            <w:vAlign w:val="center"/>
            <w:hideMark/>
          </w:tcPr>
          <w:p w:rsidR="002128DF" w:rsidRPr="002749E2" w:rsidRDefault="002128DF" w:rsidP="002128DF">
            <w:pPr>
              <w:jc w:val="right"/>
              <w:rPr>
                <w:rFonts w:ascii="Calibri" w:hAnsi="Calibri" w:cs="Calibri"/>
                <w:color w:val="000000"/>
                <w:sz w:val="16"/>
                <w:szCs w:val="16"/>
              </w:rPr>
            </w:pPr>
            <w:r w:rsidRPr="002749E2">
              <w:rPr>
                <w:rFonts w:ascii="Calibri" w:hAnsi="Calibri" w:cs="Calibri"/>
                <w:color w:val="000000"/>
                <w:sz w:val="16"/>
                <w:szCs w:val="16"/>
              </w:rPr>
              <w:t>2.850.302,73</w:t>
            </w:r>
          </w:p>
        </w:tc>
      </w:tr>
      <w:tr w:rsidR="002128DF" w:rsidRPr="002749E2" w:rsidTr="002128DF">
        <w:trPr>
          <w:trHeight w:val="5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rsidR="002128DF" w:rsidRPr="002749E2" w:rsidRDefault="002128DF" w:rsidP="002128DF">
            <w:pPr>
              <w:rPr>
                <w:rFonts w:ascii="Calibri" w:hAnsi="Calibri" w:cs="Calibri"/>
                <w:color w:val="000000"/>
                <w:sz w:val="16"/>
                <w:szCs w:val="16"/>
              </w:rPr>
            </w:pPr>
            <w:r w:rsidRPr="002749E2">
              <w:rPr>
                <w:rFonts w:ascii="Calibri" w:hAnsi="Calibri" w:cs="Calibri"/>
                <w:color w:val="000000"/>
                <w:sz w:val="16"/>
                <w:szCs w:val="16"/>
              </w:rPr>
              <w:t> </w:t>
            </w:r>
          </w:p>
        </w:tc>
        <w:tc>
          <w:tcPr>
            <w:tcW w:w="420" w:type="dxa"/>
            <w:tcBorders>
              <w:top w:val="nil"/>
              <w:left w:val="nil"/>
              <w:bottom w:val="single" w:sz="4" w:space="0" w:color="auto"/>
              <w:right w:val="single" w:sz="4" w:space="0" w:color="auto"/>
            </w:tcBorders>
            <w:shd w:val="clear" w:color="000000" w:fill="FFFFFF"/>
            <w:vAlign w:val="center"/>
            <w:hideMark/>
          </w:tcPr>
          <w:p w:rsidR="002128DF" w:rsidRPr="002749E2" w:rsidRDefault="002128DF" w:rsidP="002128DF">
            <w:pPr>
              <w:jc w:val="center"/>
              <w:rPr>
                <w:rFonts w:ascii="Calibri" w:hAnsi="Calibri" w:cs="Calibri"/>
                <w:b/>
                <w:bCs/>
                <w:color w:val="000000"/>
                <w:sz w:val="16"/>
                <w:szCs w:val="16"/>
              </w:rPr>
            </w:pPr>
            <w:r w:rsidRPr="002749E2">
              <w:rPr>
                <w:rFonts w:ascii="Calibri" w:hAnsi="Calibri" w:cs="Calibri"/>
                <w:b/>
                <w:bCs/>
                <w:color w:val="000000"/>
                <w:sz w:val="16"/>
                <w:szCs w:val="16"/>
              </w:rPr>
              <w:t>35</w:t>
            </w:r>
          </w:p>
        </w:tc>
        <w:tc>
          <w:tcPr>
            <w:tcW w:w="2600" w:type="dxa"/>
            <w:tcBorders>
              <w:top w:val="nil"/>
              <w:left w:val="nil"/>
              <w:bottom w:val="single" w:sz="4" w:space="0" w:color="auto"/>
              <w:right w:val="single" w:sz="4" w:space="0" w:color="auto"/>
            </w:tcBorders>
            <w:shd w:val="clear" w:color="000000" w:fill="FFFFFF"/>
            <w:vAlign w:val="center"/>
            <w:hideMark/>
          </w:tcPr>
          <w:p w:rsidR="002128DF" w:rsidRPr="002749E2" w:rsidRDefault="002128DF" w:rsidP="002128DF">
            <w:pPr>
              <w:rPr>
                <w:rFonts w:ascii="Calibri" w:hAnsi="Calibri" w:cs="Calibri"/>
                <w:color w:val="000000"/>
                <w:sz w:val="16"/>
                <w:szCs w:val="16"/>
              </w:rPr>
            </w:pPr>
            <w:r w:rsidRPr="002749E2">
              <w:rPr>
                <w:rFonts w:ascii="Calibri" w:hAnsi="Calibri" w:cs="Calibri"/>
                <w:color w:val="000000"/>
                <w:sz w:val="16"/>
                <w:szCs w:val="16"/>
              </w:rPr>
              <w:t>ΥΠΗΡΕΣΙΕΣ ΠΡΑΣΙΝΟΥ</w:t>
            </w:r>
          </w:p>
        </w:tc>
        <w:tc>
          <w:tcPr>
            <w:tcW w:w="1180" w:type="dxa"/>
            <w:tcBorders>
              <w:top w:val="nil"/>
              <w:left w:val="nil"/>
              <w:bottom w:val="single" w:sz="4" w:space="0" w:color="auto"/>
              <w:right w:val="single" w:sz="4" w:space="0" w:color="auto"/>
            </w:tcBorders>
            <w:shd w:val="clear" w:color="auto" w:fill="auto"/>
            <w:noWrap/>
            <w:vAlign w:val="center"/>
            <w:hideMark/>
          </w:tcPr>
          <w:p w:rsidR="002128DF" w:rsidRPr="002749E2" w:rsidRDefault="002128DF" w:rsidP="002128DF">
            <w:pPr>
              <w:jc w:val="right"/>
              <w:rPr>
                <w:rFonts w:ascii="Calibri" w:hAnsi="Calibri" w:cs="Calibri"/>
                <w:color w:val="000000"/>
                <w:sz w:val="16"/>
                <w:szCs w:val="16"/>
              </w:rPr>
            </w:pPr>
            <w:r w:rsidRPr="002749E2">
              <w:rPr>
                <w:rFonts w:ascii="Calibri" w:hAnsi="Calibri" w:cs="Calibri"/>
                <w:color w:val="000000"/>
                <w:sz w:val="16"/>
                <w:szCs w:val="16"/>
              </w:rPr>
              <w:t>399.360,11</w:t>
            </w:r>
          </w:p>
        </w:tc>
        <w:tc>
          <w:tcPr>
            <w:tcW w:w="1100" w:type="dxa"/>
            <w:tcBorders>
              <w:top w:val="nil"/>
              <w:left w:val="nil"/>
              <w:bottom w:val="single" w:sz="4" w:space="0" w:color="auto"/>
              <w:right w:val="single" w:sz="4" w:space="0" w:color="auto"/>
            </w:tcBorders>
            <w:shd w:val="clear" w:color="auto" w:fill="auto"/>
            <w:noWrap/>
            <w:vAlign w:val="center"/>
            <w:hideMark/>
          </w:tcPr>
          <w:p w:rsidR="002128DF" w:rsidRPr="002749E2" w:rsidRDefault="002128DF" w:rsidP="002128DF">
            <w:pPr>
              <w:jc w:val="right"/>
              <w:rPr>
                <w:rFonts w:ascii="Calibri" w:hAnsi="Calibri" w:cs="Calibri"/>
                <w:color w:val="000000"/>
                <w:sz w:val="16"/>
                <w:szCs w:val="16"/>
              </w:rPr>
            </w:pPr>
            <w:r w:rsidRPr="002749E2">
              <w:rPr>
                <w:rFonts w:ascii="Calibri" w:hAnsi="Calibri" w:cs="Calibri"/>
                <w:color w:val="000000"/>
                <w:sz w:val="16"/>
                <w:szCs w:val="16"/>
              </w:rPr>
              <w:t>301.684,77</w:t>
            </w:r>
          </w:p>
        </w:tc>
        <w:tc>
          <w:tcPr>
            <w:tcW w:w="1240" w:type="dxa"/>
            <w:tcBorders>
              <w:top w:val="nil"/>
              <w:left w:val="nil"/>
              <w:bottom w:val="single" w:sz="4" w:space="0" w:color="auto"/>
              <w:right w:val="single" w:sz="4" w:space="0" w:color="auto"/>
            </w:tcBorders>
            <w:shd w:val="clear" w:color="auto" w:fill="auto"/>
            <w:noWrap/>
            <w:vAlign w:val="center"/>
            <w:hideMark/>
          </w:tcPr>
          <w:p w:rsidR="002128DF" w:rsidRPr="002749E2" w:rsidRDefault="002128DF" w:rsidP="002128DF">
            <w:pPr>
              <w:jc w:val="right"/>
              <w:rPr>
                <w:rFonts w:ascii="Calibri" w:hAnsi="Calibri" w:cs="Calibri"/>
                <w:color w:val="000000"/>
                <w:sz w:val="16"/>
                <w:szCs w:val="16"/>
              </w:rPr>
            </w:pPr>
            <w:r w:rsidRPr="002749E2">
              <w:rPr>
                <w:rFonts w:ascii="Calibri" w:hAnsi="Calibri" w:cs="Calibri"/>
                <w:color w:val="000000"/>
                <w:sz w:val="16"/>
                <w:szCs w:val="16"/>
              </w:rPr>
              <w:t>289.755,89</w:t>
            </w:r>
          </w:p>
        </w:tc>
        <w:tc>
          <w:tcPr>
            <w:tcW w:w="1140" w:type="dxa"/>
            <w:tcBorders>
              <w:top w:val="nil"/>
              <w:left w:val="nil"/>
              <w:bottom w:val="single" w:sz="4" w:space="0" w:color="auto"/>
              <w:right w:val="single" w:sz="4" w:space="0" w:color="auto"/>
            </w:tcBorders>
            <w:shd w:val="clear" w:color="auto" w:fill="auto"/>
            <w:noWrap/>
            <w:vAlign w:val="center"/>
            <w:hideMark/>
          </w:tcPr>
          <w:p w:rsidR="002128DF" w:rsidRPr="002749E2" w:rsidRDefault="002128DF" w:rsidP="002128DF">
            <w:pPr>
              <w:jc w:val="right"/>
              <w:rPr>
                <w:rFonts w:ascii="Calibri" w:hAnsi="Calibri" w:cs="Calibri"/>
                <w:color w:val="000000"/>
                <w:sz w:val="16"/>
                <w:szCs w:val="16"/>
              </w:rPr>
            </w:pPr>
            <w:r w:rsidRPr="002749E2">
              <w:rPr>
                <w:rFonts w:ascii="Calibri" w:hAnsi="Calibri" w:cs="Calibri"/>
                <w:color w:val="000000"/>
                <w:sz w:val="16"/>
                <w:szCs w:val="16"/>
              </w:rPr>
              <w:t>383.442,14</w:t>
            </w:r>
          </w:p>
        </w:tc>
        <w:tc>
          <w:tcPr>
            <w:tcW w:w="1120" w:type="dxa"/>
            <w:tcBorders>
              <w:top w:val="nil"/>
              <w:left w:val="nil"/>
              <w:bottom w:val="single" w:sz="4" w:space="0" w:color="auto"/>
              <w:right w:val="single" w:sz="4" w:space="0" w:color="auto"/>
            </w:tcBorders>
            <w:shd w:val="clear" w:color="auto" w:fill="auto"/>
            <w:noWrap/>
            <w:vAlign w:val="center"/>
            <w:hideMark/>
          </w:tcPr>
          <w:p w:rsidR="002128DF" w:rsidRPr="002749E2" w:rsidRDefault="002128DF" w:rsidP="002128DF">
            <w:pPr>
              <w:jc w:val="right"/>
              <w:rPr>
                <w:rFonts w:ascii="Calibri" w:hAnsi="Calibri" w:cs="Calibri"/>
                <w:color w:val="000000"/>
                <w:sz w:val="16"/>
                <w:szCs w:val="16"/>
              </w:rPr>
            </w:pPr>
            <w:r w:rsidRPr="002749E2">
              <w:rPr>
                <w:rFonts w:ascii="Calibri" w:hAnsi="Calibri" w:cs="Calibri"/>
                <w:color w:val="000000"/>
                <w:sz w:val="16"/>
                <w:szCs w:val="16"/>
              </w:rPr>
              <w:t>370.549,26</w:t>
            </w:r>
          </w:p>
        </w:tc>
      </w:tr>
      <w:tr w:rsidR="002128DF" w:rsidRPr="002749E2" w:rsidTr="002128DF">
        <w:trPr>
          <w:trHeight w:val="5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rsidR="002128DF" w:rsidRPr="002749E2" w:rsidRDefault="002128DF" w:rsidP="002128DF">
            <w:pPr>
              <w:rPr>
                <w:rFonts w:ascii="Calibri" w:hAnsi="Calibri" w:cs="Calibri"/>
                <w:color w:val="000000"/>
                <w:sz w:val="16"/>
                <w:szCs w:val="16"/>
              </w:rPr>
            </w:pPr>
            <w:r w:rsidRPr="002749E2">
              <w:rPr>
                <w:rFonts w:ascii="Calibri" w:hAnsi="Calibri" w:cs="Calibri"/>
                <w:color w:val="000000"/>
                <w:sz w:val="16"/>
                <w:szCs w:val="16"/>
              </w:rPr>
              <w:t> </w:t>
            </w:r>
          </w:p>
        </w:tc>
        <w:tc>
          <w:tcPr>
            <w:tcW w:w="420" w:type="dxa"/>
            <w:tcBorders>
              <w:top w:val="nil"/>
              <w:left w:val="nil"/>
              <w:bottom w:val="single" w:sz="4" w:space="0" w:color="auto"/>
              <w:right w:val="single" w:sz="4" w:space="0" w:color="auto"/>
            </w:tcBorders>
            <w:shd w:val="clear" w:color="000000" w:fill="FFFFFF"/>
            <w:vAlign w:val="center"/>
            <w:hideMark/>
          </w:tcPr>
          <w:p w:rsidR="002128DF" w:rsidRPr="002749E2" w:rsidRDefault="002128DF" w:rsidP="002128DF">
            <w:pPr>
              <w:jc w:val="center"/>
              <w:rPr>
                <w:rFonts w:ascii="Calibri" w:hAnsi="Calibri" w:cs="Calibri"/>
                <w:b/>
                <w:bCs/>
                <w:color w:val="000000"/>
                <w:sz w:val="16"/>
                <w:szCs w:val="16"/>
              </w:rPr>
            </w:pPr>
            <w:r w:rsidRPr="002749E2">
              <w:rPr>
                <w:rFonts w:ascii="Calibri" w:hAnsi="Calibri" w:cs="Calibri"/>
                <w:b/>
                <w:bCs/>
                <w:color w:val="000000"/>
                <w:sz w:val="16"/>
                <w:szCs w:val="16"/>
              </w:rPr>
              <w:t>40</w:t>
            </w:r>
          </w:p>
        </w:tc>
        <w:tc>
          <w:tcPr>
            <w:tcW w:w="2600" w:type="dxa"/>
            <w:tcBorders>
              <w:top w:val="nil"/>
              <w:left w:val="nil"/>
              <w:bottom w:val="single" w:sz="4" w:space="0" w:color="auto"/>
              <w:right w:val="single" w:sz="4" w:space="0" w:color="auto"/>
            </w:tcBorders>
            <w:shd w:val="clear" w:color="000000" w:fill="FFFFFF"/>
            <w:vAlign w:val="center"/>
            <w:hideMark/>
          </w:tcPr>
          <w:p w:rsidR="002128DF" w:rsidRPr="002749E2" w:rsidRDefault="002128DF" w:rsidP="002128DF">
            <w:pPr>
              <w:rPr>
                <w:rFonts w:ascii="Calibri" w:hAnsi="Calibri" w:cs="Calibri"/>
                <w:color w:val="000000"/>
                <w:sz w:val="16"/>
                <w:szCs w:val="16"/>
              </w:rPr>
            </w:pPr>
            <w:r w:rsidRPr="002749E2">
              <w:rPr>
                <w:rFonts w:ascii="Calibri" w:hAnsi="Calibri" w:cs="Calibri"/>
                <w:color w:val="000000"/>
                <w:sz w:val="16"/>
                <w:szCs w:val="16"/>
              </w:rPr>
              <w:t>ΥΠΗΡΕΣΙΑ ΠΟΛΕΟΔΟΜΙΑΣ</w:t>
            </w:r>
          </w:p>
        </w:tc>
        <w:tc>
          <w:tcPr>
            <w:tcW w:w="1180" w:type="dxa"/>
            <w:tcBorders>
              <w:top w:val="nil"/>
              <w:left w:val="nil"/>
              <w:bottom w:val="single" w:sz="4" w:space="0" w:color="auto"/>
              <w:right w:val="single" w:sz="4" w:space="0" w:color="auto"/>
            </w:tcBorders>
            <w:shd w:val="clear" w:color="auto" w:fill="auto"/>
            <w:noWrap/>
            <w:vAlign w:val="center"/>
            <w:hideMark/>
          </w:tcPr>
          <w:p w:rsidR="002128DF" w:rsidRPr="002749E2" w:rsidRDefault="002128DF" w:rsidP="002128DF">
            <w:pPr>
              <w:jc w:val="right"/>
              <w:rPr>
                <w:rFonts w:ascii="Calibri" w:hAnsi="Calibri" w:cs="Calibri"/>
                <w:color w:val="000000"/>
                <w:sz w:val="16"/>
                <w:szCs w:val="16"/>
              </w:rPr>
            </w:pPr>
            <w:r w:rsidRPr="002749E2">
              <w:rPr>
                <w:rFonts w:ascii="Calibri" w:hAnsi="Calibri" w:cs="Calibri"/>
                <w:color w:val="000000"/>
                <w:sz w:val="16"/>
                <w:szCs w:val="16"/>
              </w:rPr>
              <w:t>476.970,86</w:t>
            </w:r>
          </w:p>
        </w:tc>
        <w:tc>
          <w:tcPr>
            <w:tcW w:w="1100" w:type="dxa"/>
            <w:tcBorders>
              <w:top w:val="nil"/>
              <w:left w:val="nil"/>
              <w:bottom w:val="single" w:sz="4" w:space="0" w:color="auto"/>
              <w:right w:val="single" w:sz="4" w:space="0" w:color="auto"/>
            </w:tcBorders>
            <w:shd w:val="clear" w:color="auto" w:fill="auto"/>
            <w:noWrap/>
            <w:vAlign w:val="center"/>
            <w:hideMark/>
          </w:tcPr>
          <w:p w:rsidR="002128DF" w:rsidRPr="002749E2" w:rsidRDefault="002128DF" w:rsidP="002128DF">
            <w:pPr>
              <w:jc w:val="right"/>
              <w:rPr>
                <w:rFonts w:ascii="Calibri" w:hAnsi="Calibri" w:cs="Calibri"/>
                <w:color w:val="000000"/>
                <w:sz w:val="16"/>
                <w:szCs w:val="16"/>
              </w:rPr>
            </w:pPr>
            <w:r w:rsidRPr="002749E2">
              <w:rPr>
                <w:rFonts w:ascii="Calibri" w:hAnsi="Calibri" w:cs="Calibri"/>
                <w:color w:val="000000"/>
                <w:sz w:val="16"/>
                <w:szCs w:val="16"/>
              </w:rPr>
              <w:t>216.643,61</w:t>
            </w:r>
          </w:p>
        </w:tc>
        <w:tc>
          <w:tcPr>
            <w:tcW w:w="1240" w:type="dxa"/>
            <w:tcBorders>
              <w:top w:val="nil"/>
              <w:left w:val="nil"/>
              <w:bottom w:val="single" w:sz="4" w:space="0" w:color="auto"/>
              <w:right w:val="single" w:sz="4" w:space="0" w:color="auto"/>
            </w:tcBorders>
            <w:shd w:val="clear" w:color="auto" w:fill="auto"/>
            <w:noWrap/>
            <w:vAlign w:val="center"/>
            <w:hideMark/>
          </w:tcPr>
          <w:p w:rsidR="002128DF" w:rsidRPr="002749E2" w:rsidRDefault="002128DF" w:rsidP="002128DF">
            <w:pPr>
              <w:jc w:val="right"/>
              <w:rPr>
                <w:rFonts w:ascii="Calibri" w:hAnsi="Calibri" w:cs="Calibri"/>
                <w:color w:val="000000"/>
                <w:sz w:val="16"/>
                <w:szCs w:val="16"/>
              </w:rPr>
            </w:pPr>
            <w:r w:rsidRPr="002749E2">
              <w:rPr>
                <w:rFonts w:ascii="Calibri" w:hAnsi="Calibri" w:cs="Calibri"/>
                <w:color w:val="000000"/>
                <w:sz w:val="16"/>
                <w:szCs w:val="16"/>
              </w:rPr>
              <w:t>216.643,61</w:t>
            </w:r>
          </w:p>
        </w:tc>
        <w:tc>
          <w:tcPr>
            <w:tcW w:w="1140" w:type="dxa"/>
            <w:tcBorders>
              <w:top w:val="nil"/>
              <w:left w:val="nil"/>
              <w:bottom w:val="single" w:sz="4" w:space="0" w:color="auto"/>
              <w:right w:val="single" w:sz="4" w:space="0" w:color="auto"/>
            </w:tcBorders>
            <w:shd w:val="clear" w:color="auto" w:fill="auto"/>
            <w:noWrap/>
            <w:vAlign w:val="center"/>
            <w:hideMark/>
          </w:tcPr>
          <w:p w:rsidR="002128DF" w:rsidRPr="002749E2" w:rsidRDefault="002128DF" w:rsidP="002128DF">
            <w:pPr>
              <w:jc w:val="right"/>
              <w:rPr>
                <w:rFonts w:ascii="Calibri" w:hAnsi="Calibri" w:cs="Calibri"/>
                <w:color w:val="000000"/>
                <w:sz w:val="16"/>
                <w:szCs w:val="16"/>
              </w:rPr>
            </w:pPr>
            <w:r w:rsidRPr="002749E2">
              <w:rPr>
                <w:rFonts w:ascii="Calibri" w:hAnsi="Calibri" w:cs="Calibri"/>
                <w:color w:val="000000"/>
                <w:sz w:val="16"/>
                <w:szCs w:val="16"/>
              </w:rPr>
              <w:t>313.127,81</w:t>
            </w:r>
          </w:p>
        </w:tc>
        <w:tc>
          <w:tcPr>
            <w:tcW w:w="1120" w:type="dxa"/>
            <w:tcBorders>
              <w:top w:val="nil"/>
              <w:left w:val="nil"/>
              <w:bottom w:val="single" w:sz="4" w:space="0" w:color="auto"/>
              <w:right w:val="single" w:sz="4" w:space="0" w:color="auto"/>
            </w:tcBorders>
            <w:shd w:val="clear" w:color="auto" w:fill="auto"/>
            <w:noWrap/>
            <w:vAlign w:val="center"/>
            <w:hideMark/>
          </w:tcPr>
          <w:p w:rsidR="002128DF" w:rsidRPr="002749E2" w:rsidRDefault="002128DF" w:rsidP="002128DF">
            <w:pPr>
              <w:jc w:val="right"/>
              <w:rPr>
                <w:rFonts w:ascii="Calibri" w:hAnsi="Calibri" w:cs="Calibri"/>
                <w:color w:val="000000"/>
                <w:sz w:val="16"/>
                <w:szCs w:val="16"/>
              </w:rPr>
            </w:pPr>
            <w:r w:rsidRPr="002749E2">
              <w:rPr>
                <w:rFonts w:ascii="Calibri" w:hAnsi="Calibri" w:cs="Calibri"/>
                <w:color w:val="000000"/>
                <w:sz w:val="16"/>
                <w:szCs w:val="16"/>
              </w:rPr>
              <w:t>395.643,98</w:t>
            </w:r>
          </w:p>
        </w:tc>
      </w:tr>
      <w:tr w:rsidR="002128DF" w:rsidRPr="002749E2" w:rsidTr="002128DF">
        <w:trPr>
          <w:trHeight w:val="5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rsidR="002128DF" w:rsidRPr="002749E2" w:rsidRDefault="002128DF" w:rsidP="002128DF">
            <w:pPr>
              <w:rPr>
                <w:rFonts w:ascii="Calibri" w:hAnsi="Calibri" w:cs="Calibri"/>
                <w:color w:val="000000"/>
                <w:sz w:val="16"/>
                <w:szCs w:val="16"/>
              </w:rPr>
            </w:pPr>
            <w:r w:rsidRPr="002749E2">
              <w:rPr>
                <w:rFonts w:ascii="Calibri" w:hAnsi="Calibri" w:cs="Calibri"/>
                <w:color w:val="000000"/>
                <w:sz w:val="16"/>
                <w:szCs w:val="16"/>
              </w:rPr>
              <w:t> </w:t>
            </w:r>
          </w:p>
        </w:tc>
        <w:tc>
          <w:tcPr>
            <w:tcW w:w="420" w:type="dxa"/>
            <w:tcBorders>
              <w:top w:val="nil"/>
              <w:left w:val="nil"/>
              <w:bottom w:val="single" w:sz="4" w:space="0" w:color="auto"/>
              <w:right w:val="single" w:sz="4" w:space="0" w:color="auto"/>
            </w:tcBorders>
            <w:shd w:val="clear" w:color="000000" w:fill="FFFFFF"/>
            <w:vAlign w:val="center"/>
            <w:hideMark/>
          </w:tcPr>
          <w:p w:rsidR="002128DF" w:rsidRPr="002749E2" w:rsidRDefault="002128DF" w:rsidP="002128DF">
            <w:pPr>
              <w:jc w:val="center"/>
              <w:rPr>
                <w:rFonts w:ascii="Calibri" w:hAnsi="Calibri" w:cs="Calibri"/>
                <w:b/>
                <w:bCs/>
                <w:color w:val="000000"/>
                <w:sz w:val="16"/>
                <w:szCs w:val="16"/>
              </w:rPr>
            </w:pPr>
            <w:r w:rsidRPr="002749E2">
              <w:rPr>
                <w:rFonts w:ascii="Calibri" w:hAnsi="Calibri" w:cs="Calibri"/>
                <w:b/>
                <w:bCs/>
                <w:color w:val="000000"/>
                <w:sz w:val="16"/>
                <w:szCs w:val="16"/>
              </w:rPr>
              <w:t>45</w:t>
            </w:r>
          </w:p>
        </w:tc>
        <w:tc>
          <w:tcPr>
            <w:tcW w:w="2600" w:type="dxa"/>
            <w:tcBorders>
              <w:top w:val="nil"/>
              <w:left w:val="nil"/>
              <w:bottom w:val="single" w:sz="4" w:space="0" w:color="auto"/>
              <w:right w:val="single" w:sz="4" w:space="0" w:color="auto"/>
            </w:tcBorders>
            <w:shd w:val="clear" w:color="000000" w:fill="FFFFFF"/>
            <w:vAlign w:val="center"/>
            <w:hideMark/>
          </w:tcPr>
          <w:p w:rsidR="002128DF" w:rsidRPr="002749E2" w:rsidRDefault="002128DF" w:rsidP="002128DF">
            <w:pPr>
              <w:rPr>
                <w:rFonts w:ascii="Calibri" w:hAnsi="Calibri" w:cs="Calibri"/>
                <w:color w:val="000000"/>
                <w:sz w:val="16"/>
                <w:szCs w:val="16"/>
              </w:rPr>
            </w:pPr>
            <w:r w:rsidRPr="002749E2">
              <w:rPr>
                <w:rFonts w:ascii="Calibri" w:hAnsi="Calibri" w:cs="Calibri"/>
                <w:color w:val="000000"/>
                <w:sz w:val="16"/>
                <w:szCs w:val="16"/>
              </w:rPr>
              <w:t>ΥΠΗΡΕΣΙΕΣ ΝΕΚΡΟΤΑΦΕΙΩΝ</w:t>
            </w:r>
          </w:p>
        </w:tc>
        <w:tc>
          <w:tcPr>
            <w:tcW w:w="1180" w:type="dxa"/>
            <w:tcBorders>
              <w:top w:val="nil"/>
              <w:left w:val="nil"/>
              <w:bottom w:val="single" w:sz="4" w:space="0" w:color="auto"/>
              <w:right w:val="single" w:sz="4" w:space="0" w:color="auto"/>
            </w:tcBorders>
            <w:shd w:val="clear" w:color="auto" w:fill="auto"/>
            <w:noWrap/>
            <w:vAlign w:val="center"/>
            <w:hideMark/>
          </w:tcPr>
          <w:p w:rsidR="002128DF" w:rsidRPr="002749E2" w:rsidRDefault="002128DF" w:rsidP="002128DF">
            <w:pPr>
              <w:jc w:val="right"/>
              <w:rPr>
                <w:rFonts w:ascii="Calibri" w:hAnsi="Calibri" w:cs="Calibri"/>
                <w:color w:val="000000"/>
                <w:sz w:val="16"/>
                <w:szCs w:val="16"/>
              </w:rPr>
            </w:pPr>
            <w:r w:rsidRPr="002749E2">
              <w:rPr>
                <w:rFonts w:ascii="Calibri" w:hAnsi="Calibri" w:cs="Calibri"/>
                <w:color w:val="000000"/>
                <w:sz w:val="16"/>
                <w:szCs w:val="16"/>
              </w:rPr>
              <w:t>402.595,60</w:t>
            </w:r>
          </w:p>
        </w:tc>
        <w:tc>
          <w:tcPr>
            <w:tcW w:w="1100" w:type="dxa"/>
            <w:tcBorders>
              <w:top w:val="nil"/>
              <w:left w:val="nil"/>
              <w:bottom w:val="single" w:sz="4" w:space="0" w:color="auto"/>
              <w:right w:val="single" w:sz="4" w:space="0" w:color="auto"/>
            </w:tcBorders>
            <w:shd w:val="clear" w:color="auto" w:fill="auto"/>
            <w:noWrap/>
            <w:vAlign w:val="center"/>
            <w:hideMark/>
          </w:tcPr>
          <w:p w:rsidR="002128DF" w:rsidRPr="002749E2" w:rsidRDefault="002128DF" w:rsidP="002128DF">
            <w:pPr>
              <w:jc w:val="right"/>
              <w:rPr>
                <w:rFonts w:ascii="Calibri" w:hAnsi="Calibri" w:cs="Calibri"/>
                <w:color w:val="000000"/>
                <w:sz w:val="16"/>
                <w:szCs w:val="16"/>
              </w:rPr>
            </w:pPr>
            <w:r w:rsidRPr="002749E2">
              <w:rPr>
                <w:rFonts w:ascii="Calibri" w:hAnsi="Calibri" w:cs="Calibri"/>
                <w:color w:val="000000"/>
                <w:sz w:val="16"/>
                <w:szCs w:val="16"/>
              </w:rPr>
              <w:t>74.860,32</w:t>
            </w:r>
          </w:p>
        </w:tc>
        <w:tc>
          <w:tcPr>
            <w:tcW w:w="1240" w:type="dxa"/>
            <w:tcBorders>
              <w:top w:val="nil"/>
              <w:left w:val="nil"/>
              <w:bottom w:val="single" w:sz="4" w:space="0" w:color="auto"/>
              <w:right w:val="single" w:sz="4" w:space="0" w:color="auto"/>
            </w:tcBorders>
            <w:shd w:val="clear" w:color="auto" w:fill="auto"/>
            <w:noWrap/>
            <w:vAlign w:val="center"/>
            <w:hideMark/>
          </w:tcPr>
          <w:p w:rsidR="002128DF" w:rsidRPr="002749E2" w:rsidRDefault="002128DF" w:rsidP="002128DF">
            <w:pPr>
              <w:jc w:val="right"/>
              <w:rPr>
                <w:rFonts w:ascii="Calibri" w:hAnsi="Calibri" w:cs="Calibri"/>
                <w:color w:val="000000"/>
                <w:sz w:val="16"/>
                <w:szCs w:val="16"/>
              </w:rPr>
            </w:pPr>
            <w:r w:rsidRPr="002749E2">
              <w:rPr>
                <w:rFonts w:ascii="Calibri" w:hAnsi="Calibri" w:cs="Calibri"/>
                <w:color w:val="000000"/>
                <w:sz w:val="16"/>
                <w:szCs w:val="16"/>
              </w:rPr>
              <w:t>73.952,45</w:t>
            </w:r>
          </w:p>
        </w:tc>
        <w:tc>
          <w:tcPr>
            <w:tcW w:w="1140" w:type="dxa"/>
            <w:tcBorders>
              <w:top w:val="nil"/>
              <w:left w:val="nil"/>
              <w:bottom w:val="single" w:sz="4" w:space="0" w:color="auto"/>
              <w:right w:val="single" w:sz="4" w:space="0" w:color="auto"/>
            </w:tcBorders>
            <w:shd w:val="clear" w:color="auto" w:fill="auto"/>
            <w:noWrap/>
            <w:vAlign w:val="center"/>
            <w:hideMark/>
          </w:tcPr>
          <w:p w:rsidR="002128DF" w:rsidRPr="002749E2" w:rsidRDefault="002128DF" w:rsidP="002128DF">
            <w:pPr>
              <w:jc w:val="right"/>
              <w:rPr>
                <w:rFonts w:ascii="Calibri" w:hAnsi="Calibri" w:cs="Calibri"/>
                <w:color w:val="000000"/>
                <w:sz w:val="16"/>
                <w:szCs w:val="16"/>
              </w:rPr>
            </w:pPr>
            <w:r w:rsidRPr="002749E2">
              <w:rPr>
                <w:rFonts w:ascii="Calibri" w:hAnsi="Calibri" w:cs="Calibri"/>
                <w:color w:val="000000"/>
                <w:sz w:val="16"/>
                <w:szCs w:val="16"/>
              </w:rPr>
              <w:t>159.306,42</w:t>
            </w:r>
          </w:p>
        </w:tc>
        <w:tc>
          <w:tcPr>
            <w:tcW w:w="1120" w:type="dxa"/>
            <w:tcBorders>
              <w:top w:val="nil"/>
              <w:left w:val="nil"/>
              <w:bottom w:val="single" w:sz="4" w:space="0" w:color="auto"/>
              <w:right w:val="single" w:sz="4" w:space="0" w:color="auto"/>
            </w:tcBorders>
            <w:shd w:val="clear" w:color="auto" w:fill="auto"/>
            <w:noWrap/>
            <w:vAlign w:val="center"/>
            <w:hideMark/>
          </w:tcPr>
          <w:p w:rsidR="002128DF" w:rsidRPr="002749E2" w:rsidRDefault="002128DF" w:rsidP="002128DF">
            <w:pPr>
              <w:jc w:val="right"/>
              <w:rPr>
                <w:rFonts w:ascii="Calibri" w:hAnsi="Calibri" w:cs="Calibri"/>
                <w:color w:val="000000"/>
                <w:sz w:val="16"/>
                <w:szCs w:val="16"/>
              </w:rPr>
            </w:pPr>
            <w:r w:rsidRPr="002749E2">
              <w:rPr>
                <w:rFonts w:ascii="Calibri" w:hAnsi="Calibri" w:cs="Calibri"/>
                <w:color w:val="000000"/>
                <w:sz w:val="16"/>
                <w:szCs w:val="16"/>
              </w:rPr>
              <w:t>459.387,73</w:t>
            </w:r>
          </w:p>
        </w:tc>
      </w:tr>
      <w:tr w:rsidR="002128DF" w:rsidRPr="002749E2" w:rsidTr="002128DF">
        <w:trPr>
          <w:trHeight w:val="5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rsidR="002128DF" w:rsidRPr="002749E2" w:rsidRDefault="002128DF" w:rsidP="002128DF">
            <w:pPr>
              <w:rPr>
                <w:rFonts w:ascii="Calibri" w:hAnsi="Calibri" w:cs="Calibri"/>
                <w:color w:val="000000"/>
                <w:sz w:val="16"/>
                <w:szCs w:val="16"/>
              </w:rPr>
            </w:pPr>
            <w:r w:rsidRPr="002749E2">
              <w:rPr>
                <w:rFonts w:ascii="Calibri" w:hAnsi="Calibri" w:cs="Calibri"/>
                <w:color w:val="000000"/>
                <w:sz w:val="16"/>
                <w:szCs w:val="16"/>
              </w:rPr>
              <w:t> </w:t>
            </w:r>
          </w:p>
        </w:tc>
        <w:tc>
          <w:tcPr>
            <w:tcW w:w="420" w:type="dxa"/>
            <w:tcBorders>
              <w:top w:val="nil"/>
              <w:left w:val="nil"/>
              <w:bottom w:val="single" w:sz="4" w:space="0" w:color="auto"/>
              <w:right w:val="single" w:sz="4" w:space="0" w:color="auto"/>
            </w:tcBorders>
            <w:shd w:val="clear" w:color="000000" w:fill="FFFFFF"/>
            <w:vAlign w:val="center"/>
            <w:hideMark/>
          </w:tcPr>
          <w:p w:rsidR="002128DF" w:rsidRPr="002749E2" w:rsidRDefault="002128DF" w:rsidP="002128DF">
            <w:pPr>
              <w:jc w:val="center"/>
              <w:rPr>
                <w:rFonts w:ascii="Calibri" w:hAnsi="Calibri" w:cs="Calibri"/>
                <w:b/>
                <w:bCs/>
                <w:color w:val="000000"/>
                <w:sz w:val="16"/>
                <w:szCs w:val="16"/>
              </w:rPr>
            </w:pPr>
            <w:r w:rsidRPr="002749E2">
              <w:rPr>
                <w:rFonts w:ascii="Calibri" w:hAnsi="Calibri" w:cs="Calibri"/>
                <w:b/>
                <w:bCs/>
                <w:color w:val="000000"/>
                <w:sz w:val="16"/>
                <w:szCs w:val="16"/>
              </w:rPr>
              <w:t>50</w:t>
            </w:r>
          </w:p>
        </w:tc>
        <w:tc>
          <w:tcPr>
            <w:tcW w:w="2600" w:type="dxa"/>
            <w:tcBorders>
              <w:top w:val="nil"/>
              <w:left w:val="nil"/>
              <w:bottom w:val="single" w:sz="4" w:space="0" w:color="auto"/>
              <w:right w:val="single" w:sz="4" w:space="0" w:color="auto"/>
            </w:tcBorders>
            <w:shd w:val="clear" w:color="000000" w:fill="FFFFFF"/>
            <w:vAlign w:val="center"/>
            <w:hideMark/>
          </w:tcPr>
          <w:p w:rsidR="002128DF" w:rsidRPr="002749E2" w:rsidRDefault="002128DF" w:rsidP="002128DF">
            <w:pPr>
              <w:rPr>
                <w:rFonts w:ascii="Calibri" w:hAnsi="Calibri" w:cs="Calibri"/>
                <w:color w:val="000000"/>
                <w:sz w:val="16"/>
                <w:szCs w:val="16"/>
              </w:rPr>
            </w:pPr>
            <w:r w:rsidRPr="002749E2">
              <w:rPr>
                <w:rFonts w:ascii="Calibri" w:hAnsi="Calibri" w:cs="Calibri"/>
                <w:color w:val="000000"/>
                <w:sz w:val="16"/>
                <w:szCs w:val="16"/>
              </w:rPr>
              <w:t>ΔΗΜΟΤΙΚΗ ΑΣΤΥΝΟΜΙΑ</w:t>
            </w:r>
          </w:p>
        </w:tc>
        <w:tc>
          <w:tcPr>
            <w:tcW w:w="1180" w:type="dxa"/>
            <w:tcBorders>
              <w:top w:val="nil"/>
              <w:left w:val="nil"/>
              <w:bottom w:val="single" w:sz="4" w:space="0" w:color="auto"/>
              <w:right w:val="single" w:sz="4" w:space="0" w:color="auto"/>
            </w:tcBorders>
            <w:shd w:val="clear" w:color="auto" w:fill="auto"/>
            <w:noWrap/>
            <w:vAlign w:val="center"/>
            <w:hideMark/>
          </w:tcPr>
          <w:p w:rsidR="002128DF" w:rsidRPr="002749E2" w:rsidRDefault="002128DF" w:rsidP="002128DF">
            <w:pPr>
              <w:rPr>
                <w:rFonts w:ascii="Calibri" w:hAnsi="Calibri" w:cs="Calibri"/>
                <w:color w:val="000000"/>
                <w:sz w:val="16"/>
                <w:szCs w:val="16"/>
              </w:rPr>
            </w:pPr>
            <w:r w:rsidRPr="002749E2">
              <w:rPr>
                <w:rFonts w:ascii="Calibri" w:hAnsi="Calibri" w:cs="Calibri"/>
                <w:color w:val="000000"/>
                <w:sz w:val="16"/>
                <w:szCs w:val="16"/>
              </w:rPr>
              <w:t> </w:t>
            </w:r>
          </w:p>
        </w:tc>
        <w:tc>
          <w:tcPr>
            <w:tcW w:w="1100" w:type="dxa"/>
            <w:tcBorders>
              <w:top w:val="nil"/>
              <w:left w:val="nil"/>
              <w:bottom w:val="single" w:sz="4" w:space="0" w:color="auto"/>
              <w:right w:val="single" w:sz="4" w:space="0" w:color="auto"/>
            </w:tcBorders>
            <w:shd w:val="clear" w:color="auto" w:fill="auto"/>
            <w:noWrap/>
            <w:vAlign w:val="center"/>
            <w:hideMark/>
          </w:tcPr>
          <w:p w:rsidR="002128DF" w:rsidRPr="002749E2" w:rsidRDefault="002128DF" w:rsidP="002128DF">
            <w:pPr>
              <w:rPr>
                <w:rFonts w:ascii="Calibri" w:hAnsi="Calibri" w:cs="Calibri"/>
                <w:color w:val="000000"/>
                <w:sz w:val="16"/>
                <w:szCs w:val="16"/>
              </w:rPr>
            </w:pPr>
            <w:r w:rsidRPr="002749E2">
              <w:rPr>
                <w:rFonts w:ascii="Calibri" w:hAnsi="Calibri" w:cs="Calibri"/>
                <w:color w:val="000000"/>
                <w:sz w:val="16"/>
                <w:szCs w:val="16"/>
              </w:rPr>
              <w:t> </w:t>
            </w:r>
          </w:p>
        </w:tc>
        <w:tc>
          <w:tcPr>
            <w:tcW w:w="1240" w:type="dxa"/>
            <w:tcBorders>
              <w:top w:val="nil"/>
              <w:left w:val="nil"/>
              <w:bottom w:val="single" w:sz="4" w:space="0" w:color="auto"/>
              <w:right w:val="single" w:sz="4" w:space="0" w:color="auto"/>
            </w:tcBorders>
            <w:shd w:val="clear" w:color="auto" w:fill="auto"/>
            <w:noWrap/>
            <w:vAlign w:val="center"/>
            <w:hideMark/>
          </w:tcPr>
          <w:p w:rsidR="002128DF" w:rsidRPr="002749E2" w:rsidRDefault="002128DF" w:rsidP="002128DF">
            <w:pPr>
              <w:rPr>
                <w:rFonts w:ascii="Calibri" w:hAnsi="Calibri" w:cs="Calibri"/>
                <w:color w:val="000000"/>
                <w:sz w:val="16"/>
                <w:szCs w:val="16"/>
              </w:rPr>
            </w:pPr>
            <w:r w:rsidRPr="002749E2">
              <w:rPr>
                <w:rFonts w:ascii="Calibri" w:hAnsi="Calibri" w:cs="Calibri"/>
                <w:color w:val="000000"/>
                <w:sz w:val="16"/>
                <w:szCs w:val="16"/>
              </w:rPr>
              <w:t> </w:t>
            </w:r>
          </w:p>
        </w:tc>
        <w:tc>
          <w:tcPr>
            <w:tcW w:w="1140" w:type="dxa"/>
            <w:tcBorders>
              <w:top w:val="nil"/>
              <w:left w:val="nil"/>
              <w:bottom w:val="single" w:sz="4" w:space="0" w:color="auto"/>
              <w:right w:val="single" w:sz="4" w:space="0" w:color="auto"/>
            </w:tcBorders>
            <w:shd w:val="clear" w:color="auto" w:fill="auto"/>
            <w:noWrap/>
            <w:vAlign w:val="center"/>
            <w:hideMark/>
          </w:tcPr>
          <w:p w:rsidR="002128DF" w:rsidRPr="002749E2" w:rsidRDefault="002128DF" w:rsidP="002128DF">
            <w:pPr>
              <w:rPr>
                <w:rFonts w:ascii="Calibri" w:hAnsi="Calibri" w:cs="Calibri"/>
                <w:color w:val="000000"/>
                <w:sz w:val="16"/>
                <w:szCs w:val="16"/>
              </w:rPr>
            </w:pPr>
            <w:r w:rsidRPr="002749E2">
              <w:rPr>
                <w:rFonts w:ascii="Calibri" w:hAnsi="Calibri" w:cs="Calibri"/>
                <w:color w:val="000000"/>
                <w:sz w:val="16"/>
                <w:szCs w:val="16"/>
              </w:rPr>
              <w:t> </w:t>
            </w:r>
          </w:p>
        </w:tc>
        <w:tc>
          <w:tcPr>
            <w:tcW w:w="1120" w:type="dxa"/>
            <w:tcBorders>
              <w:top w:val="nil"/>
              <w:left w:val="nil"/>
              <w:bottom w:val="single" w:sz="4" w:space="0" w:color="auto"/>
              <w:right w:val="single" w:sz="4" w:space="0" w:color="auto"/>
            </w:tcBorders>
            <w:shd w:val="clear" w:color="auto" w:fill="auto"/>
            <w:noWrap/>
            <w:vAlign w:val="center"/>
            <w:hideMark/>
          </w:tcPr>
          <w:p w:rsidR="002128DF" w:rsidRPr="002749E2" w:rsidRDefault="002128DF" w:rsidP="002128DF">
            <w:pPr>
              <w:jc w:val="right"/>
              <w:rPr>
                <w:rFonts w:ascii="Calibri" w:hAnsi="Calibri" w:cs="Calibri"/>
                <w:color w:val="000000"/>
                <w:sz w:val="16"/>
                <w:szCs w:val="16"/>
              </w:rPr>
            </w:pPr>
            <w:r w:rsidRPr="002749E2">
              <w:rPr>
                <w:rFonts w:ascii="Calibri" w:hAnsi="Calibri" w:cs="Calibri"/>
                <w:color w:val="000000"/>
                <w:sz w:val="16"/>
                <w:szCs w:val="16"/>
              </w:rPr>
              <w:t>25.645,00</w:t>
            </w:r>
          </w:p>
        </w:tc>
      </w:tr>
      <w:tr w:rsidR="002128DF" w:rsidRPr="002749E2" w:rsidTr="002128DF">
        <w:trPr>
          <w:trHeight w:val="735"/>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rsidR="002128DF" w:rsidRPr="002749E2" w:rsidRDefault="002128DF" w:rsidP="002128DF">
            <w:pPr>
              <w:rPr>
                <w:rFonts w:ascii="Calibri" w:hAnsi="Calibri" w:cs="Calibri"/>
                <w:color w:val="000000"/>
                <w:sz w:val="16"/>
                <w:szCs w:val="16"/>
              </w:rPr>
            </w:pPr>
            <w:r w:rsidRPr="002749E2">
              <w:rPr>
                <w:rFonts w:ascii="Calibri" w:hAnsi="Calibri" w:cs="Calibri"/>
                <w:color w:val="000000"/>
                <w:sz w:val="16"/>
                <w:szCs w:val="16"/>
              </w:rPr>
              <w:t> </w:t>
            </w:r>
          </w:p>
        </w:tc>
        <w:tc>
          <w:tcPr>
            <w:tcW w:w="420" w:type="dxa"/>
            <w:tcBorders>
              <w:top w:val="nil"/>
              <w:left w:val="nil"/>
              <w:bottom w:val="single" w:sz="4" w:space="0" w:color="auto"/>
              <w:right w:val="single" w:sz="4" w:space="0" w:color="auto"/>
            </w:tcBorders>
            <w:shd w:val="clear" w:color="000000" w:fill="FFFFFF"/>
            <w:vAlign w:val="center"/>
            <w:hideMark/>
          </w:tcPr>
          <w:p w:rsidR="002128DF" w:rsidRPr="002749E2" w:rsidRDefault="002128DF" w:rsidP="002128DF">
            <w:pPr>
              <w:jc w:val="center"/>
              <w:rPr>
                <w:rFonts w:ascii="Calibri" w:hAnsi="Calibri" w:cs="Calibri"/>
                <w:b/>
                <w:bCs/>
                <w:color w:val="000000"/>
                <w:sz w:val="16"/>
                <w:szCs w:val="16"/>
              </w:rPr>
            </w:pPr>
            <w:r w:rsidRPr="002749E2">
              <w:rPr>
                <w:rFonts w:ascii="Calibri" w:hAnsi="Calibri" w:cs="Calibri"/>
                <w:b/>
                <w:bCs/>
                <w:color w:val="000000"/>
                <w:sz w:val="16"/>
                <w:szCs w:val="16"/>
              </w:rPr>
              <w:t>60</w:t>
            </w:r>
          </w:p>
        </w:tc>
        <w:tc>
          <w:tcPr>
            <w:tcW w:w="2600" w:type="dxa"/>
            <w:tcBorders>
              <w:top w:val="nil"/>
              <w:left w:val="nil"/>
              <w:bottom w:val="single" w:sz="4" w:space="0" w:color="auto"/>
              <w:right w:val="single" w:sz="4" w:space="0" w:color="auto"/>
            </w:tcBorders>
            <w:shd w:val="clear" w:color="000000" w:fill="FFFFFF"/>
            <w:vAlign w:val="center"/>
            <w:hideMark/>
          </w:tcPr>
          <w:p w:rsidR="002128DF" w:rsidRPr="002749E2" w:rsidRDefault="002128DF" w:rsidP="002128DF">
            <w:pPr>
              <w:rPr>
                <w:rFonts w:ascii="Calibri" w:hAnsi="Calibri" w:cs="Calibri"/>
                <w:color w:val="000000"/>
                <w:sz w:val="16"/>
                <w:szCs w:val="16"/>
              </w:rPr>
            </w:pPr>
            <w:r w:rsidRPr="002749E2">
              <w:rPr>
                <w:rFonts w:ascii="Calibri" w:hAnsi="Calibri" w:cs="Calibri"/>
                <w:color w:val="000000"/>
                <w:sz w:val="16"/>
                <w:szCs w:val="16"/>
              </w:rPr>
              <w:t>ΥΠΗΡΕΣΙΕΣ ΚΟΙΝΩΝΙΚΗΣ ΠΟΛΙΤΙΚΗΣ  (</w:t>
            </w:r>
            <w:proofErr w:type="spellStart"/>
            <w:r w:rsidRPr="002749E2">
              <w:rPr>
                <w:rFonts w:ascii="Calibri" w:hAnsi="Calibri" w:cs="Calibri"/>
                <w:color w:val="000000"/>
                <w:sz w:val="16"/>
                <w:szCs w:val="16"/>
              </w:rPr>
              <w:t>Εργα</w:t>
            </w:r>
            <w:proofErr w:type="spellEnd"/>
            <w:r w:rsidRPr="002749E2">
              <w:rPr>
                <w:rFonts w:ascii="Calibri" w:hAnsi="Calibri" w:cs="Calibri"/>
                <w:color w:val="000000"/>
                <w:sz w:val="16"/>
                <w:szCs w:val="16"/>
              </w:rPr>
              <w:t xml:space="preserve"> και δράσεις χρηματοδοτούμενες από Π.Δ.Ε)</w:t>
            </w:r>
          </w:p>
        </w:tc>
        <w:tc>
          <w:tcPr>
            <w:tcW w:w="1180" w:type="dxa"/>
            <w:tcBorders>
              <w:top w:val="nil"/>
              <w:left w:val="nil"/>
              <w:bottom w:val="single" w:sz="4" w:space="0" w:color="auto"/>
              <w:right w:val="single" w:sz="4" w:space="0" w:color="auto"/>
            </w:tcBorders>
            <w:shd w:val="clear" w:color="auto" w:fill="auto"/>
            <w:noWrap/>
            <w:vAlign w:val="center"/>
            <w:hideMark/>
          </w:tcPr>
          <w:p w:rsidR="002128DF" w:rsidRPr="002749E2" w:rsidRDefault="002128DF" w:rsidP="002128DF">
            <w:pPr>
              <w:jc w:val="right"/>
              <w:rPr>
                <w:rFonts w:ascii="Calibri" w:hAnsi="Calibri" w:cs="Calibri"/>
                <w:color w:val="000000"/>
                <w:sz w:val="16"/>
                <w:szCs w:val="16"/>
              </w:rPr>
            </w:pPr>
            <w:r w:rsidRPr="002749E2">
              <w:rPr>
                <w:rFonts w:ascii="Calibri" w:hAnsi="Calibri" w:cs="Calibri"/>
                <w:color w:val="000000"/>
                <w:sz w:val="16"/>
                <w:szCs w:val="16"/>
              </w:rPr>
              <w:t>934.372,59</w:t>
            </w:r>
          </w:p>
        </w:tc>
        <w:tc>
          <w:tcPr>
            <w:tcW w:w="1100" w:type="dxa"/>
            <w:tcBorders>
              <w:top w:val="nil"/>
              <w:left w:val="nil"/>
              <w:bottom w:val="single" w:sz="4" w:space="0" w:color="auto"/>
              <w:right w:val="single" w:sz="4" w:space="0" w:color="auto"/>
            </w:tcBorders>
            <w:shd w:val="clear" w:color="auto" w:fill="auto"/>
            <w:noWrap/>
            <w:vAlign w:val="center"/>
            <w:hideMark/>
          </w:tcPr>
          <w:p w:rsidR="002128DF" w:rsidRPr="002749E2" w:rsidRDefault="002128DF" w:rsidP="002128DF">
            <w:pPr>
              <w:jc w:val="right"/>
              <w:rPr>
                <w:rFonts w:ascii="Calibri" w:hAnsi="Calibri" w:cs="Calibri"/>
                <w:color w:val="000000"/>
                <w:sz w:val="16"/>
                <w:szCs w:val="16"/>
              </w:rPr>
            </w:pPr>
            <w:r w:rsidRPr="002749E2">
              <w:rPr>
                <w:rFonts w:ascii="Calibri" w:hAnsi="Calibri" w:cs="Calibri"/>
                <w:color w:val="000000"/>
                <w:sz w:val="16"/>
                <w:szCs w:val="16"/>
              </w:rPr>
              <w:t>493.707,60</w:t>
            </w:r>
          </w:p>
        </w:tc>
        <w:tc>
          <w:tcPr>
            <w:tcW w:w="1240" w:type="dxa"/>
            <w:tcBorders>
              <w:top w:val="nil"/>
              <w:left w:val="nil"/>
              <w:bottom w:val="single" w:sz="4" w:space="0" w:color="auto"/>
              <w:right w:val="single" w:sz="4" w:space="0" w:color="auto"/>
            </w:tcBorders>
            <w:shd w:val="clear" w:color="auto" w:fill="auto"/>
            <w:noWrap/>
            <w:vAlign w:val="center"/>
            <w:hideMark/>
          </w:tcPr>
          <w:p w:rsidR="002128DF" w:rsidRPr="002749E2" w:rsidRDefault="002128DF" w:rsidP="002128DF">
            <w:pPr>
              <w:jc w:val="right"/>
              <w:rPr>
                <w:rFonts w:ascii="Calibri" w:hAnsi="Calibri" w:cs="Calibri"/>
                <w:color w:val="000000"/>
                <w:sz w:val="16"/>
                <w:szCs w:val="16"/>
              </w:rPr>
            </w:pPr>
            <w:r w:rsidRPr="002749E2">
              <w:rPr>
                <w:rFonts w:ascii="Calibri" w:hAnsi="Calibri" w:cs="Calibri"/>
                <w:color w:val="000000"/>
                <w:sz w:val="16"/>
                <w:szCs w:val="16"/>
              </w:rPr>
              <w:t>484.698,89</w:t>
            </w:r>
          </w:p>
        </w:tc>
        <w:tc>
          <w:tcPr>
            <w:tcW w:w="1140" w:type="dxa"/>
            <w:tcBorders>
              <w:top w:val="nil"/>
              <w:left w:val="nil"/>
              <w:bottom w:val="single" w:sz="4" w:space="0" w:color="auto"/>
              <w:right w:val="single" w:sz="4" w:space="0" w:color="auto"/>
            </w:tcBorders>
            <w:shd w:val="clear" w:color="auto" w:fill="auto"/>
            <w:noWrap/>
            <w:vAlign w:val="center"/>
            <w:hideMark/>
          </w:tcPr>
          <w:p w:rsidR="002128DF" w:rsidRPr="002749E2" w:rsidRDefault="002128DF" w:rsidP="002128DF">
            <w:pPr>
              <w:jc w:val="right"/>
              <w:rPr>
                <w:rFonts w:ascii="Calibri" w:hAnsi="Calibri" w:cs="Calibri"/>
                <w:color w:val="000000"/>
                <w:sz w:val="16"/>
                <w:szCs w:val="16"/>
              </w:rPr>
            </w:pPr>
            <w:r w:rsidRPr="002749E2">
              <w:rPr>
                <w:rFonts w:ascii="Calibri" w:hAnsi="Calibri" w:cs="Calibri"/>
                <w:color w:val="000000"/>
                <w:sz w:val="16"/>
                <w:szCs w:val="16"/>
              </w:rPr>
              <w:t>786.506,81</w:t>
            </w:r>
          </w:p>
        </w:tc>
        <w:tc>
          <w:tcPr>
            <w:tcW w:w="1120" w:type="dxa"/>
            <w:tcBorders>
              <w:top w:val="nil"/>
              <w:left w:val="nil"/>
              <w:bottom w:val="single" w:sz="4" w:space="0" w:color="auto"/>
              <w:right w:val="single" w:sz="4" w:space="0" w:color="auto"/>
            </w:tcBorders>
            <w:shd w:val="clear" w:color="auto" w:fill="auto"/>
            <w:noWrap/>
            <w:vAlign w:val="center"/>
            <w:hideMark/>
          </w:tcPr>
          <w:p w:rsidR="002128DF" w:rsidRPr="002749E2" w:rsidRDefault="002128DF" w:rsidP="002128DF">
            <w:pPr>
              <w:jc w:val="right"/>
              <w:rPr>
                <w:rFonts w:ascii="Calibri" w:hAnsi="Calibri" w:cs="Calibri"/>
                <w:color w:val="000000"/>
                <w:sz w:val="16"/>
                <w:szCs w:val="16"/>
              </w:rPr>
            </w:pPr>
            <w:r w:rsidRPr="002749E2">
              <w:rPr>
                <w:rFonts w:ascii="Calibri" w:hAnsi="Calibri" w:cs="Calibri"/>
                <w:color w:val="000000"/>
                <w:sz w:val="16"/>
                <w:szCs w:val="16"/>
              </w:rPr>
              <w:t>820.811,64</w:t>
            </w:r>
          </w:p>
        </w:tc>
      </w:tr>
      <w:tr w:rsidR="002128DF" w:rsidRPr="002749E2" w:rsidTr="002128DF">
        <w:trPr>
          <w:trHeight w:val="6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rsidR="002128DF" w:rsidRPr="002749E2" w:rsidRDefault="002128DF" w:rsidP="002128DF">
            <w:pPr>
              <w:rPr>
                <w:rFonts w:ascii="Calibri" w:hAnsi="Calibri" w:cs="Calibri"/>
                <w:color w:val="000000"/>
                <w:sz w:val="16"/>
                <w:szCs w:val="16"/>
              </w:rPr>
            </w:pPr>
            <w:r w:rsidRPr="002749E2">
              <w:rPr>
                <w:rFonts w:ascii="Calibri" w:hAnsi="Calibri" w:cs="Calibri"/>
                <w:color w:val="000000"/>
                <w:sz w:val="16"/>
                <w:szCs w:val="16"/>
              </w:rPr>
              <w:t> </w:t>
            </w:r>
          </w:p>
        </w:tc>
        <w:tc>
          <w:tcPr>
            <w:tcW w:w="420" w:type="dxa"/>
            <w:tcBorders>
              <w:top w:val="nil"/>
              <w:left w:val="nil"/>
              <w:bottom w:val="single" w:sz="4" w:space="0" w:color="auto"/>
              <w:right w:val="single" w:sz="4" w:space="0" w:color="auto"/>
            </w:tcBorders>
            <w:shd w:val="clear" w:color="000000" w:fill="FFFFFF"/>
            <w:vAlign w:val="center"/>
            <w:hideMark/>
          </w:tcPr>
          <w:p w:rsidR="002128DF" w:rsidRPr="002749E2" w:rsidRDefault="002128DF" w:rsidP="002128DF">
            <w:pPr>
              <w:jc w:val="center"/>
              <w:rPr>
                <w:rFonts w:ascii="Calibri" w:hAnsi="Calibri" w:cs="Calibri"/>
                <w:b/>
                <w:bCs/>
                <w:color w:val="000000"/>
                <w:sz w:val="16"/>
                <w:szCs w:val="16"/>
              </w:rPr>
            </w:pPr>
            <w:r w:rsidRPr="002749E2">
              <w:rPr>
                <w:rFonts w:ascii="Calibri" w:hAnsi="Calibri" w:cs="Calibri"/>
                <w:b/>
                <w:bCs/>
                <w:color w:val="000000"/>
                <w:sz w:val="16"/>
                <w:szCs w:val="16"/>
              </w:rPr>
              <w:t>61</w:t>
            </w:r>
          </w:p>
        </w:tc>
        <w:tc>
          <w:tcPr>
            <w:tcW w:w="2600" w:type="dxa"/>
            <w:tcBorders>
              <w:top w:val="nil"/>
              <w:left w:val="nil"/>
              <w:bottom w:val="single" w:sz="4" w:space="0" w:color="auto"/>
              <w:right w:val="single" w:sz="4" w:space="0" w:color="auto"/>
            </w:tcBorders>
            <w:shd w:val="clear" w:color="000000" w:fill="FFFFFF"/>
            <w:vAlign w:val="center"/>
            <w:hideMark/>
          </w:tcPr>
          <w:p w:rsidR="002128DF" w:rsidRPr="002749E2" w:rsidRDefault="002128DF" w:rsidP="002128DF">
            <w:pPr>
              <w:rPr>
                <w:rFonts w:ascii="Calibri" w:hAnsi="Calibri" w:cs="Calibri"/>
                <w:color w:val="000000"/>
                <w:sz w:val="16"/>
                <w:szCs w:val="16"/>
              </w:rPr>
            </w:pPr>
            <w:r w:rsidRPr="002749E2">
              <w:rPr>
                <w:rFonts w:ascii="Calibri" w:hAnsi="Calibri" w:cs="Calibri"/>
                <w:color w:val="000000"/>
                <w:sz w:val="16"/>
                <w:szCs w:val="16"/>
              </w:rPr>
              <w:t>ΥΠΗΡΕΣΙΕΣ ΠΟΛΙΤΙΣΜΟΥ ΚΑΙ ΑΘΛΗΤΙΣΜΟΥ (</w:t>
            </w:r>
            <w:proofErr w:type="spellStart"/>
            <w:r w:rsidRPr="002749E2">
              <w:rPr>
                <w:rFonts w:ascii="Calibri" w:hAnsi="Calibri" w:cs="Calibri"/>
                <w:color w:val="000000"/>
                <w:sz w:val="16"/>
                <w:szCs w:val="16"/>
              </w:rPr>
              <w:t>Εργα</w:t>
            </w:r>
            <w:proofErr w:type="spellEnd"/>
            <w:r w:rsidRPr="002749E2">
              <w:rPr>
                <w:rFonts w:ascii="Calibri" w:hAnsi="Calibri" w:cs="Calibri"/>
                <w:color w:val="000000"/>
                <w:sz w:val="16"/>
                <w:szCs w:val="16"/>
              </w:rPr>
              <w:t xml:space="preserve"> και δράσεις χρηματοδοτούμενες από Π.Δ.Ε) </w:t>
            </w:r>
          </w:p>
        </w:tc>
        <w:tc>
          <w:tcPr>
            <w:tcW w:w="1180" w:type="dxa"/>
            <w:tcBorders>
              <w:top w:val="nil"/>
              <w:left w:val="nil"/>
              <w:bottom w:val="single" w:sz="4" w:space="0" w:color="auto"/>
              <w:right w:val="single" w:sz="4" w:space="0" w:color="auto"/>
            </w:tcBorders>
            <w:shd w:val="clear" w:color="auto" w:fill="auto"/>
            <w:noWrap/>
            <w:vAlign w:val="center"/>
            <w:hideMark/>
          </w:tcPr>
          <w:p w:rsidR="002128DF" w:rsidRPr="002749E2" w:rsidRDefault="002128DF" w:rsidP="002128DF">
            <w:pPr>
              <w:jc w:val="right"/>
              <w:rPr>
                <w:rFonts w:ascii="Calibri" w:hAnsi="Calibri" w:cs="Calibri"/>
                <w:color w:val="000000"/>
                <w:sz w:val="16"/>
                <w:szCs w:val="16"/>
              </w:rPr>
            </w:pPr>
            <w:r w:rsidRPr="002749E2">
              <w:rPr>
                <w:rFonts w:ascii="Calibri" w:hAnsi="Calibri" w:cs="Calibri"/>
                <w:color w:val="000000"/>
                <w:sz w:val="16"/>
                <w:szCs w:val="16"/>
              </w:rPr>
              <w:t>1.659.841,10</w:t>
            </w:r>
          </w:p>
        </w:tc>
        <w:tc>
          <w:tcPr>
            <w:tcW w:w="1100" w:type="dxa"/>
            <w:tcBorders>
              <w:top w:val="nil"/>
              <w:left w:val="nil"/>
              <w:bottom w:val="single" w:sz="4" w:space="0" w:color="auto"/>
              <w:right w:val="single" w:sz="4" w:space="0" w:color="auto"/>
            </w:tcBorders>
            <w:shd w:val="clear" w:color="auto" w:fill="auto"/>
            <w:noWrap/>
            <w:vAlign w:val="center"/>
            <w:hideMark/>
          </w:tcPr>
          <w:p w:rsidR="002128DF" w:rsidRPr="002749E2" w:rsidRDefault="002128DF" w:rsidP="002128DF">
            <w:pPr>
              <w:jc w:val="right"/>
              <w:rPr>
                <w:rFonts w:ascii="Calibri" w:hAnsi="Calibri" w:cs="Calibri"/>
                <w:color w:val="000000"/>
                <w:sz w:val="16"/>
                <w:szCs w:val="16"/>
              </w:rPr>
            </w:pPr>
            <w:r w:rsidRPr="002749E2">
              <w:rPr>
                <w:rFonts w:ascii="Calibri" w:hAnsi="Calibri" w:cs="Calibri"/>
                <w:color w:val="000000"/>
                <w:sz w:val="16"/>
                <w:szCs w:val="16"/>
              </w:rPr>
              <w:t>384.780,11</w:t>
            </w:r>
          </w:p>
        </w:tc>
        <w:tc>
          <w:tcPr>
            <w:tcW w:w="1240" w:type="dxa"/>
            <w:tcBorders>
              <w:top w:val="nil"/>
              <w:left w:val="nil"/>
              <w:bottom w:val="single" w:sz="4" w:space="0" w:color="auto"/>
              <w:right w:val="single" w:sz="4" w:space="0" w:color="auto"/>
            </w:tcBorders>
            <w:shd w:val="clear" w:color="auto" w:fill="auto"/>
            <w:noWrap/>
            <w:vAlign w:val="center"/>
            <w:hideMark/>
          </w:tcPr>
          <w:p w:rsidR="002128DF" w:rsidRPr="002749E2" w:rsidRDefault="002128DF" w:rsidP="002128DF">
            <w:pPr>
              <w:jc w:val="right"/>
              <w:rPr>
                <w:rFonts w:ascii="Calibri" w:hAnsi="Calibri" w:cs="Calibri"/>
                <w:color w:val="000000"/>
                <w:sz w:val="16"/>
                <w:szCs w:val="16"/>
              </w:rPr>
            </w:pPr>
            <w:r w:rsidRPr="002749E2">
              <w:rPr>
                <w:rFonts w:ascii="Calibri" w:hAnsi="Calibri" w:cs="Calibri"/>
                <w:color w:val="000000"/>
                <w:sz w:val="16"/>
                <w:szCs w:val="16"/>
              </w:rPr>
              <w:t>384.780,11</w:t>
            </w:r>
          </w:p>
        </w:tc>
        <w:tc>
          <w:tcPr>
            <w:tcW w:w="1140" w:type="dxa"/>
            <w:tcBorders>
              <w:top w:val="nil"/>
              <w:left w:val="nil"/>
              <w:bottom w:val="single" w:sz="4" w:space="0" w:color="auto"/>
              <w:right w:val="single" w:sz="4" w:space="0" w:color="auto"/>
            </w:tcBorders>
            <w:shd w:val="clear" w:color="auto" w:fill="auto"/>
            <w:noWrap/>
            <w:vAlign w:val="center"/>
            <w:hideMark/>
          </w:tcPr>
          <w:p w:rsidR="002128DF" w:rsidRPr="002749E2" w:rsidRDefault="002128DF" w:rsidP="002128DF">
            <w:pPr>
              <w:jc w:val="right"/>
              <w:rPr>
                <w:rFonts w:ascii="Calibri" w:hAnsi="Calibri" w:cs="Calibri"/>
                <w:color w:val="000000"/>
                <w:sz w:val="16"/>
                <w:szCs w:val="16"/>
              </w:rPr>
            </w:pPr>
            <w:r w:rsidRPr="002749E2">
              <w:rPr>
                <w:rFonts w:ascii="Calibri" w:hAnsi="Calibri" w:cs="Calibri"/>
                <w:color w:val="000000"/>
                <w:sz w:val="16"/>
                <w:szCs w:val="16"/>
              </w:rPr>
              <w:t>575.003,29</w:t>
            </w:r>
          </w:p>
        </w:tc>
        <w:tc>
          <w:tcPr>
            <w:tcW w:w="1120" w:type="dxa"/>
            <w:tcBorders>
              <w:top w:val="nil"/>
              <w:left w:val="nil"/>
              <w:bottom w:val="single" w:sz="4" w:space="0" w:color="auto"/>
              <w:right w:val="single" w:sz="4" w:space="0" w:color="auto"/>
            </w:tcBorders>
            <w:shd w:val="clear" w:color="auto" w:fill="auto"/>
            <w:noWrap/>
            <w:vAlign w:val="center"/>
            <w:hideMark/>
          </w:tcPr>
          <w:p w:rsidR="002128DF" w:rsidRPr="002749E2" w:rsidRDefault="002128DF" w:rsidP="002128DF">
            <w:pPr>
              <w:jc w:val="right"/>
              <w:rPr>
                <w:rFonts w:ascii="Calibri" w:hAnsi="Calibri" w:cs="Calibri"/>
                <w:color w:val="000000"/>
                <w:sz w:val="16"/>
                <w:szCs w:val="16"/>
              </w:rPr>
            </w:pPr>
            <w:r w:rsidRPr="002749E2">
              <w:rPr>
                <w:rFonts w:ascii="Calibri" w:hAnsi="Calibri" w:cs="Calibri"/>
                <w:color w:val="000000"/>
                <w:sz w:val="16"/>
                <w:szCs w:val="16"/>
              </w:rPr>
              <w:t>1.390.506,36</w:t>
            </w:r>
          </w:p>
        </w:tc>
      </w:tr>
      <w:tr w:rsidR="002128DF" w:rsidRPr="002749E2" w:rsidTr="002128DF">
        <w:trPr>
          <w:trHeight w:val="915"/>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rsidR="002128DF" w:rsidRPr="002749E2" w:rsidRDefault="002128DF" w:rsidP="002128DF">
            <w:pPr>
              <w:rPr>
                <w:rFonts w:ascii="Calibri" w:hAnsi="Calibri" w:cs="Calibri"/>
                <w:color w:val="000000"/>
                <w:sz w:val="16"/>
                <w:szCs w:val="16"/>
              </w:rPr>
            </w:pPr>
            <w:r w:rsidRPr="002749E2">
              <w:rPr>
                <w:rFonts w:ascii="Calibri" w:hAnsi="Calibri" w:cs="Calibri"/>
                <w:color w:val="000000"/>
                <w:sz w:val="16"/>
                <w:szCs w:val="16"/>
              </w:rPr>
              <w:t> </w:t>
            </w:r>
          </w:p>
        </w:tc>
        <w:tc>
          <w:tcPr>
            <w:tcW w:w="420" w:type="dxa"/>
            <w:tcBorders>
              <w:top w:val="nil"/>
              <w:left w:val="nil"/>
              <w:bottom w:val="single" w:sz="4" w:space="0" w:color="auto"/>
              <w:right w:val="single" w:sz="4" w:space="0" w:color="auto"/>
            </w:tcBorders>
            <w:shd w:val="clear" w:color="000000" w:fill="FFFFFF"/>
            <w:vAlign w:val="center"/>
            <w:hideMark/>
          </w:tcPr>
          <w:p w:rsidR="002128DF" w:rsidRPr="002749E2" w:rsidRDefault="002128DF" w:rsidP="002128DF">
            <w:pPr>
              <w:jc w:val="center"/>
              <w:rPr>
                <w:rFonts w:ascii="Calibri" w:hAnsi="Calibri" w:cs="Calibri"/>
                <w:b/>
                <w:bCs/>
                <w:color w:val="000000"/>
                <w:sz w:val="16"/>
                <w:szCs w:val="16"/>
              </w:rPr>
            </w:pPr>
            <w:r w:rsidRPr="002749E2">
              <w:rPr>
                <w:rFonts w:ascii="Calibri" w:hAnsi="Calibri" w:cs="Calibri"/>
                <w:b/>
                <w:bCs/>
                <w:color w:val="000000"/>
                <w:sz w:val="16"/>
                <w:szCs w:val="16"/>
              </w:rPr>
              <w:t>62</w:t>
            </w:r>
          </w:p>
        </w:tc>
        <w:tc>
          <w:tcPr>
            <w:tcW w:w="2600" w:type="dxa"/>
            <w:tcBorders>
              <w:top w:val="nil"/>
              <w:left w:val="nil"/>
              <w:bottom w:val="single" w:sz="4" w:space="0" w:color="auto"/>
              <w:right w:val="single" w:sz="4" w:space="0" w:color="auto"/>
            </w:tcBorders>
            <w:shd w:val="clear" w:color="000000" w:fill="FFFFFF"/>
            <w:vAlign w:val="center"/>
            <w:hideMark/>
          </w:tcPr>
          <w:p w:rsidR="002128DF" w:rsidRPr="002749E2" w:rsidRDefault="002128DF" w:rsidP="002128DF">
            <w:pPr>
              <w:rPr>
                <w:rFonts w:ascii="Calibri" w:hAnsi="Calibri" w:cs="Calibri"/>
                <w:color w:val="000000"/>
                <w:sz w:val="16"/>
                <w:szCs w:val="16"/>
              </w:rPr>
            </w:pPr>
            <w:r w:rsidRPr="002749E2">
              <w:rPr>
                <w:rFonts w:ascii="Calibri" w:hAnsi="Calibri" w:cs="Calibri"/>
                <w:color w:val="000000"/>
                <w:sz w:val="16"/>
                <w:szCs w:val="16"/>
              </w:rPr>
              <w:t>ΥΠΗΡΕΣΙΕΣ ΚΑΘΑΡΙΟΤΗΤΑΣ ΚΑΙ ΗΛΕΚΤΡΟΦΩΤΙΣΜΟΥ (</w:t>
            </w:r>
            <w:proofErr w:type="spellStart"/>
            <w:r w:rsidRPr="002749E2">
              <w:rPr>
                <w:rFonts w:ascii="Calibri" w:hAnsi="Calibri" w:cs="Calibri"/>
                <w:color w:val="000000"/>
                <w:sz w:val="16"/>
                <w:szCs w:val="16"/>
              </w:rPr>
              <w:t>Εργα</w:t>
            </w:r>
            <w:proofErr w:type="spellEnd"/>
            <w:r w:rsidRPr="002749E2">
              <w:rPr>
                <w:rFonts w:ascii="Calibri" w:hAnsi="Calibri" w:cs="Calibri"/>
                <w:color w:val="000000"/>
                <w:sz w:val="16"/>
                <w:szCs w:val="16"/>
              </w:rPr>
              <w:t xml:space="preserve"> και δράσεις χρηματοδοτούμενες από Π.Δ.Ε)</w:t>
            </w:r>
          </w:p>
        </w:tc>
        <w:tc>
          <w:tcPr>
            <w:tcW w:w="1180" w:type="dxa"/>
            <w:tcBorders>
              <w:top w:val="nil"/>
              <w:left w:val="nil"/>
              <w:bottom w:val="single" w:sz="4" w:space="0" w:color="auto"/>
              <w:right w:val="single" w:sz="4" w:space="0" w:color="auto"/>
            </w:tcBorders>
            <w:shd w:val="clear" w:color="auto" w:fill="auto"/>
            <w:noWrap/>
            <w:vAlign w:val="center"/>
            <w:hideMark/>
          </w:tcPr>
          <w:p w:rsidR="002128DF" w:rsidRPr="002749E2" w:rsidRDefault="002128DF" w:rsidP="002128DF">
            <w:pPr>
              <w:jc w:val="right"/>
              <w:rPr>
                <w:rFonts w:ascii="Calibri" w:hAnsi="Calibri" w:cs="Calibri"/>
                <w:color w:val="000000"/>
                <w:sz w:val="16"/>
                <w:szCs w:val="16"/>
              </w:rPr>
            </w:pPr>
            <w:r w:rsidRPr="002749E2">
              <w:rPr>
                <w:rFonts w:ascii="Calibri" w:hAnsi="Calibri" w:cs="Calibri"/>
                <w:color w:val="000000"/>
                <w:sz w:val="16"/>
                <w:szCs w:val="16"/>
              </w:rPr>
              <w:t>166.000,00</w:t>
            </w:r>
          </w:p>
        </w:tc>
        <w:tc>
          <w:tcPr>
            <w:tcW w:w="1100" w:type="dxa"/>
            <w:tcBorders>
              <w:top w:val="nil"/>
              <w:left w:val="nil"/>
              <w:bottom w:val="single" w:sz="4" w:space="0" w:color="auto"/>
              <w:right w:val="single" w:sz="4" w:space="0" w:color="auto"/>
            </w:tcBorders>
            <w:shd w:val="clear" w:color="auto" w:fill="auto"/>
            <w:noWrap/>
            <w:vAlign w:val="center"/>
            <w:hideMark/>
          </w:tcPr>
          <w:p w:rsidR="002128DF" w:rsidRPr="002749E2" w:rsidRDefault="002128DF" w:rsidP="002128DF">
            <w:pPr>
              <w:rPr>
                <w:rFonts w:ascii="Calibri" w:hAnsi="Calibri" w:cs="Calibri"/>
                <w:color w:val="000000"/>
                <w:sz w:val="16"/>
                <w:szCs w:val="16"/>
              </w:rPr>
            </w:pPr>
            <w:r w:rsidRPr="002749E2">
              <w:rPr>
                <w:rFonts w:ascii="Calibri" w:hAnsi="Calibri" w:cs="Calibri"/>
                <w:color w:val="000000"/>
                <w:sz w:val="16"/>
                <w:szCs w:val="16"/>
              </w:rPr>
              <w:t> </w:t>
            </w:r>
          </w:p>
        </w:tc>
        <w:tc>
          <w:tcPr>
            <w:tcW w:w="1240" w:type="dxa"/>
            <w:tcBorders>
              <w:top w:val="nil"/>
              <w:left w:val="nil"/>
              <w:bottom w:val="single" w:sz="4" w:space="0" w:color="auto"/>
              <w:right w:val="single" w:sz="4" w:space="0" w:color="auto"/>
            </w:tcBorders>
            <w:shd w:val="clear" w:color="auto" w:fill="auto"/>
            <w:noWrap/>
            <w:vAlign w:val="center"/>
            <w:hideMark/>
          </w:tcPr>
          <w:p w:rsidR="002128DF" w:rsidRPr="002749E2" w:rsidRDefault="002128DF" w:rsidP="002128DF">
            <w:pPr>
              <w:rPr>
                <w:rFonts w:ascii="Calibri" w:hAnsi="Calibri" w:cs="Calibri"/>
                <w:color w:val="000000"/>
                <w:sz w:val="16"/>
                <w:szCs w:val="16"/>
              </w:rPr>
            </w:pPr>
            <w:r w:rsidRPr="002749E2">
              <w:rPr>
                <w:rFonts w:ascii="Calibri" w:hAnsi="Calibri" w:cs="Calibri"/>
                <w:color w:val="000000"/>
                <w:sz w:val="16"/>
                <w:szCs w:val="16"/>
              </w:rPr>
              <w:t> </w:t>
            </w:r>
          </w:p>
        </w:tc>
        <w:tc>
          <w:tcPr>
            <w:tcW w:w="1140" w:type="dxa"/>
            <w:tcBorders>
              <w:top w:val="nil"/>
              <w:left w:val="nil"/>
              <w:bottom w:val="single" w:sz="4" w:space="0" w:color="auto"/>
              <w:right w:val="single" w:sz="4" w:space="0" w:color="auto"/>
            </w:tcBorders>
            <w:shd w:val="clear" w:color="auto" w:fill="auto"/>
            <w:noWrap/>
            <w:vAlign w:val="center"/>
            <w:hideMark/>
          </w:tcPr>
          <w:p w:rsidR="002128DF" w:rsidRPr="002749E2" w:rsidRDefault="002128DF" w:rsidP="002128DF">
            <w:pPr>
              <w:rPr>
                <w:rFonts w:ascii="Calibri" w:hAnsi="Calibri" w:cs="Calibri"/>
                <w:color w:val="000000"/>
                <w:sz w:val="16"/>
                <w:szCs w:val="16"/>
              </w:rPr>
            </w:pPr>
            <w:r w:rsidRPr="002749E2">
              <w:rPr>
                <w:rFonts w:ascii="Calibri" w:hAnsi="Calibri" w:cs="Calibri"/>
                <w:color w:val="000000"/>
                <w:sz w:val="16"/>
                <w:szCs w:val="16"/>
              </w:rPr>
              <w:t> </w:t>
            </w:r>
          </w:p>
        </w:tc>
        <w:tc>
          <w:tcPr>
            <w:tcW w:w="1120" w:type="dxa"/>
            <w:tcBorders>
              <w:top w:val="nil"/>
              <w:left w:val="nil"/>
              <w:bottom w:val="single" w:sz="4" w:space="0" w:color="auto"/>
              <w:right w:val="single" w:sz="4" w:space="0" w:color="auto"/>
            </w:tcBorders>
            <w:shd w:val="clear" w:color="auto" w:fill="auto"/>
            <w:noWrap/>
            <w:vAlign w:val="center"/>
            <w:hideMark/>
          </w:tcPr>
          <w:p w:rsidR="002128DF" w:rsidRPr="002749E2" w:rsidRDefault="002128DF" w:rsidP="002128DF">
            <w:pPr>
              <w:jc w:val="right"/>
              <w:rPr>
                <w:rFonts w:ascii="Calibri" w:hAnsi="Calibri" w:cs="Calibri"/>
                <w:color w:val="000000"/>
                <w:sz w:val="16"/>
                <w:szCs w:val="16"/>
              </w:rPr>
            </w:pPr>
            <w:r w:rsidRPr="002749E2">
              <w:rPr>
                <w:rFonts w:ascii="Calibri" w:hAnsi="Calibri" w:cs="Calibri"/>
                <w:color w:val="000000"/>
                <w:sz w:val="16"/>
                <w:szCs w:val="16"/>
              </w:rPr>
              <w:t>436.000,00</w:t>
            </w:r>
          </w:p>
        </w:tc>
      </w:tr>
      <w:tr w:rsidR="002128DF" w:rsidRPr="002749E2" w:rsidTr="002128DF">
        <w:trPr>
          <w:trHeight w:val="89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rsidR="002128DF" w:rsidRPr="002749E2" w:rsidRDefault="002128DF" w:rsidP="002128DF">
            <w:pPr>
              <w:rPr>
                <w:rFonts w:ascii="Calibri" w:hAnsi="Calibri" w:cs="Calibri"/>
                <w:color w:val="000000"/>
                <w:sz w:val="16"/>
                <w:szCs w:val="16"/>
              </w:rPr>
            </w:pPr>
            <w:r w:rsidRPr="002749E2">
              <w:rPr>
                <w:rFonts w:ascii="Calibri" w:hAnsi="Calibri" w:cs="Calibri"/>
                <w:color w:val="000000"/>
                <w:sz w:val="16"/>
                <w:szCs w:val="16"/>
              </w:rPr>
              <w:t> </w:t>
            </w:r>
          </w:p>
        </w:tc>
        <w:tc>
          <w:tcPr>
            <w:tcW w:w="420" w:type="dxa"/>
            <w:tcBorders>
              <w:top w:val="nil"/>
              <w:left w:val="nil"/>
              <w:bottom w:val="single" w:sz="4" w:space="0" w:color="auto"/>
              <w:right w:val="single" w:sz="4" w:space="0" w:color="auto"/>
            </w:tcBorders>
            <w:shd w:val="clear" w:color="000000" w:fill="FFFFFF"/>
            <w:vAlign w:val="center"/>
            <w:hideMark/>
          </w:tcPr>
          <w:p w:rsidR="002128DF" w:rsidRPr="002749E2" w:rsidRDefault="002128DF" w:rsidP="002128DF">
            <w:pPr>
              <w:jc w:val="center"/>
              <w:rPr>
                <w:rFonts w:ascii="Calibri" w:hAnsi="Calibri" w:cs="Calibri"/>
                <w:b/>
                <w:bCs/>
                <w:color w:val="000000"/>
                <w:sz w:val="16"/>
                <w:szCs w:val="16"/>
              </w:rPr>
            </w:pPr>
            <w:r w:rsidRPr="002749E2">
              <w:rPr>
                <w:rFonts w:ascii="Calibri" w:hAnsi="Calibri" w:cs="Calibri"/>
                <w:b/>
                <w:bCs/>
                <w:color w:val="000000"/>
                <w:sz w:val="16"/>
                <w:szCs w:val="16"/>
              </w:rPr>
              <w:t>63</w:t>
            </w:r>
          </w:p>
        </w:tc>
        <w:tc>
          <w:tcPr>
            <w:tcW w:w="2600" w:type="dxa"/>
            <w:tcBorders>
              <w:top w:val="nil"/>
              <w:left w:val="nil"/>
              <w:bottom w:val="single" w:sz="4" w:space="0" w:color="auto"/>
              <w:right w:val="single" w:sz="4" w:space="0" w:color="auto"/>
            </w:tcBorders>
            <w:shd w:val="clear" w:color="000000" w:fill="FFFFFF"/>
            <w:vAlign w:val="center"/>
            <w:hideMark/>
          </w:tcPr>
          <w:p w:rsidR="002128DF" w:rsidRPr="002749E2" w:rsidRDefault="002128DF" w:rsidP="002128DF">
            <w:pPr>
              <w:rPr>
                <w:rFonts w:ascii="Calibri" w:hAnsi="Calibri" w:cs="Calibri"/>
                <w:color w:val="000000"/>
                <w:sz w:val="16"/>
                <w:szCs w:val="16"/>
              </w:rPr>
            </w:pPr>
            <w:r w:rsidRPr="002749E2">
              <w:rPr>
                <w:rFonts w:ascii="Calibri" w:hAnsi="Calibri" w:cs="Calibri"/>
                <w:color w:val="000000"/>
                <w:sz w:val="16"/>
                <w:szCs w:val="16"/>
              </w:rPr>
              <w:t>ΥΠΗΡΕΣΙΕΣ ΥΔΡΕΥΣΗΣ,ΑΡΔΕΥΣΗΣ,ΑΠΟΧΕΤΕΥΣΗΣ (</w:t>
            </w:r>
            <w:proofErr w:type="spellStart"/>
            <w:r w:rsidRPr="002749E2">
              <w:rPr>
                <w:rFonts w:ascii="Calibri" w:hAnsi="Calibri" w:cs="Calibri"/>
                <w:color w:val="000000"/>
                <w:sz w:val="16"/>
                <w:szCs w:val="16"/>
              </w:rPr>
              <w:t>Εργα</w:t>
            </w:r>
            <w:proofErr w:type="spellEnd"/>
            <w:r w:rsidRPr="002749E2">
              <w:rPr>
                <w:rFonts w:ascii="Calibri" w:hAnsi="Calibri" w:cs="Calibri"/>
                <w:color w:val="000000"/>
                <w:sz w:val="16"/>
                <w:szCs w:val="16"/>
              </w:rPr>
              <w:t xml:space="preserve"> και δράσεις χρηματοδοτούμενες από Π.Δ.Ε)</w:t>
            </w:r>
          </w:p>
        </w:tc>
        <w:tc>
          <w:tcPr>
            <w:tcW w:w="1180" w:type="dxa"/>
            <w:tcBorders>
              <w:top w:val="nil"/>
              <w:left w:val="nil"/>
              <w:bottom w:val="single" w:sz="4" w:space="0" w:color="auto"/>
              <w:right w:val="single" w:sz="4" w:space="0" w:color="auto"/>
            </w:tcBorders>
            <w:shd w:val="clear" w:color="auto" w:fill="auto"/>
            <w:noWrap/>
            <w:vAlign w:val="center"/>
            <w:hideMark/>
          </w:tcPr>
          <w:p w:rsidR="002128DF" w:rsidRPr="002749E2" w:rsidRDefault="002128DF" w:rsidP="002128DF">
            <w:pPr>
              <w:jc w:val="right"/>
              <w:rPr>
                <w:rFonts w:ascii="Calibri" w:hAnsi="Calibri" w:cs="Calibri"/>
                <w:color w:val="000000"/>
                <w:sz w:val="16"/>
                <w:szCs w:val="16"/>
              </w:rPr>
            </w:pPr>
            <w:r w:rsidRPr="002749E2">
              <w:rPr>
                <w:rFonts w:ascii="Calibri" w:hAnsi="Calibri" w:cs="Calibri"/>
                <w:color w:val="000000"/>
                <w:sz w:val="16"/>
                <w:szCs w:val="16"/>
              </w:rPr>
              <w:t>63.099,34</w:t>
            </w:r>
          </w:p>
        </w:tc>
        <w:tc>
          <w:tcPr>
            <w:tcW w:w="1100" w:type="dxa"/>
            <w:tcBorders>
              <w:top w:val="nil"/>
              <w:left w:val="nil"/>
              <w:bottom w:val="single" w:sz="4" w:space="0" w:color="auto"/>
              <w:right w:val="single" w:sz="4" w:space="0" w:color="auto"/>
            </w:tcBorders>
            <w:shd w:val="clear" w:color="auto" w:fill="auto"/>
            <w:noWrap/>
            <w:vAlign w:val="center"/>
            <w:hideMark/>
          </w:tcPr>
          <w:p w:rsidR="002128DF" w:rsidRPr="002749E2" w:rsidRDefault="002128DF" w:rsidP="002128DF">
            <w:pPr>
              <w:jc w:val="right"/>
              <w:rPr>
                <w:rFonts w:ascii="Calibri" w:hAnsi="Calibri" w:cs="Calibri"/>
                <w:color w:val="000000"/>
                <w:sz w:val="16"/>
                <w:szCs w:val="16"/>
              </w:rPr>
            </w:pPr>
            <w:r w:rsidRPr="002749E2">
              <w:rPr>
                <w:rFonts w:ascii="Calibri" w:hAnsi="Calibri" w:cs="Calibri"/>
                <w:color w:val="000000"/>
                <w:sz w:val="16"/>
                <w:szCs w:val="16"/>
              </w:rPr>
              <w:t>44.070,18</w:t>
            </w:r>
          </w:p>
        </w:tc>
        <w:tc>
          <w:tcPr>
            <w:tcW w:w="1240" w:type="dxa"/>
            <w:tcBorders>
              <w:top w:val="nil"/>
              <w:left w:val="nil"/>
              <w:bottom w:val="single" w:sz="4" w:space="0" w:color="auto"/>
              <w:right w:val="single" w:sz="4" w:space="0" w:color="auto"/>
            </w:tcBorders>
            <w:shd w:val="clear" w:color="auto" w:fill="auto"/>
            <w:noWrap/>
            <w:vAlign w:val="center"/>
            <w:hideMark/>
          </w:tcPr>
          <w:p w:rsidR="002128DF" w:rsidRPr="002749E2" w:rsidRDefault="002128DF" w:rsidP="002128DF">
            <w:pPr>
              <w:jc w:val="right"/>
              <w:rPr>
                <w:rFonts w:ascii="Calibri" w:hAnsi="Calibri" w:cs="Calibri"/>
                <w:color w:val="000000"/>
                <w:sz w:val="16"/>
                <w:szCs w:val="16"/>
              </w:rPr>
            </w:pPr>
            <w:r w:rsidRPr="002749E2">
              <w:rPr>
                <w:rFonts w:ascii="Calibri" w:hAnsi="Calibri" w:cs="Calibri"/>
                <w:color w:val="000000"/>
                <w:sz w:val="16"/>
                <w:szCs w:val="16"/>
              </w:rPr>
              <w:t>44.070,18</w:t>
            </w:r>
          </w:p>
        </w:tc>
        <w:tc>
          <w:tcPr>
            <w:tcW w:w="1140" w:type="dxa"/>
            <w:tcBorders>
              <w:top w:val="nil"/>
              <w:left w:val="nil"/>
              <w:bottom w:val="single" w:sz="4" w:space="0" w:color="auto"/>
              <w:right w:val="single" w:sz="4" w:space="0" w:color="auto"/>
            </w:tcBorders>
            <w:shd w:val="clear" w:color="auto" w:fill="auto"/>
            <w:noWrap/>
            <w:vAlign w:val="center"/>
            <w:hideMark/>
          </w:tcPr>
          <w:p w:rsidR="002128DF" w:rsidRPr="002749E2" w:rsidRDefault="002128DF" w:rsidP="002128DF">
            <w:pPr>
              <w:jc w:val="right"/>
              <w:rPr>
                <w:rFonts w:ascii="Calibri" w:hAnsi="Calibri" w:cs="Calibri"/>
                <w:color w:val="000000"/>
                <w:sz w:val="16"/>
                <w:szCs w:val="16"/>
              </w:rPr>
            </w:pPr>
            <w:r w:rsidRPr="002749E2">
              <w:rPr>
                <w:rFonts w:ascii="Calibri" w:hAnsi="Calibri" w:cs="Calibri"/>
                <w:color w:val="000000"/>
                <w:sz w:val="16"/>
                <w:szCs w:val="16"/>
              </w:rPr>
              <w:t>62.525,97</w:t>
            </w:r>
          </w:p>
        </w:tc>
        <w:tc>
          <w:tcPr>
            <w:tcW w:w="1120" w:type="dxa"/>
            <w:tcBorders>
              <w:top w:val="nil"/>
              <w:left w:val="nil"/>
              <w:bottom w:val="single" w:sz="4" w:space="0" w:color="auto"/>
              <w:right w:val="single" w:sz="4" w:space="0" w:color="auto"/>
            </w:tcBorders>
            <w:shd w:val="clear" w:color="auto" w:fill="auto"/>
            <w:noWrap/>
            <w:vAlign w:val="center"/>
            <w:hideMark/>
          </w:tcPr>
          <w:p w:rsidR="002128DF" w:rsidRPr="002749E2" w:rsidRDefault="002128DF" w:rsidP="002128DF">
            <w:pPr>
              <w:rPr>
                <w:rFonts w:ascii="Calibri" w:hAnsi="Calibri" w:cs="Calibri"/>
                <w:color w:val="000000"/>
                <w:sz w:val="16"/>
                <w:szCs w:val="16"/>
              </w:rPr>
            </w:pPr>
            <w:r w:rsidRPr="002749E2">
              <w:rPr>
                <w:rFonts w:ascii="Calibri" w:hAnsi="Calibri" w:cs="Calibri"/>
                <w:color w:val="000000"/>
                <w:sz w:val="16"/>
                <w:szCs w:val="16"/>
              </w:rPr>
              <w:t> </w:t>
            </w:r>
          </w:p>
        </w:tc>
      </w:tr>
      <w:tr w:rsidR="002128DF" w:rsidRPr="002749E2" w:rsidTr="002128DF">
        <w:trPr>
          <w:trHeight w:val="9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rsidR="002128DF" w:rsidRPr="002749E2" w:rsidRDefault="002128DF" w:rsidP="002128DF">
            <w:pPr>
              <w:rPr>
                <w:rFonts w:ascii="Calibri" w:hAnsi="Calibri" w:cs="Calibri"/>
                <w:color w:val="000000"/>
                <w:sz w:val="16"/>
                <w:szCs w:val="16"/>
              </w:rPr>
            </w:pPr>
            <w:r w:rsidRPr="002749E2">
              <w:rPr>
                <w:rFonts w:ascii="Calibri" w:hAnsi="Calibri" w:cs="Calibri"/>
                <w:color w:val="000000"/>
                <w:sz w:val="16"/>
                <w:szCs w:val="16"/>
              </w:rPr>
              <w:t> </w:t>
            </w:r>
          </w:p>
        </w:tc>
        <w:tc>
          <w:tcPr>
            <w:tcW w:w="420" w:type="dxa"/>
            <w:tcBorders>
              <w:top w:val="nil"/>
              <w:left w:val="nil"/>
              <w:bottom w:val="single" w:sz="4" w:space="0" w:color="auto"/>
              <w:right w:val="single" w:sz="4" w:space="0" w:color="auto"/>
            </w:tcBorders>
            <w:shd w:val="clear" w:color="000000" w:fill="FFFFFF"/>
            <w:vAlign w:val="center"/>
            <w:hideMark/>
          </w:tcPr>
          <w:p w:rsidR="002128DF" w:rsidRPr="002749E2" w:rsidRDefault="002128DF" w:rsidP="002128DF">
            <w:pPr>
              <w:jc w:val="center"/>
              <w:rPr>
                <w:rFonts w:ascii="Calibri" w:hAnsi="Calibri" w:cs="Calibri"/>
                <w:b/>
                <w:bCs/>
                <w:color w:val="000000"/>
                <w:sz w:val="16"/>
                <w:szCs w:val="16"/>
              </w:rPr>
            </w:pPr>
            <w:r w:rsidRPr="002749E2">
              <w:rPr>
                <w:rFonts w:ascii="Calibri" w:hAnsi="Calibri" w:cs="Calibri"/>
                <w:b/>
                <w:bCs/>
                <w:color w:val="000000"/>
                <w:sz w:val="16"/>
                <w:szCs w:val="16"/>
              </w:rPr>
              <w:t>64</w:t>
            </w:r>
          </w:p>
        </w:tc>
        <w:tc>
          <w:tcPr>
            <w:tcW w:w="2600" w:type="dxa"/>
            <w:tcBorders>
              <w:top w:val="nil"/>
              <w:left w:val="nil"/>
              <w:bottom w:val="single" w:sz="4" w:space="0" w:color="auto"/>
              <w:right w:val="single" w:sz="4" w:space="0" w:color="auto"/>
            </w:tcBorders>
            <w:shd w:val="clear" w:color="000000" w:fill="FFFFFF"/>
            <w:vAlign w:val="center"/>
            <w:hideMark/>
          </w:tcPr>
          <w:p w:rsidR="002128DF" w:rsidRPr="002749E2" w:rsidRDefault="002128DF" w:rsidP="002128DF">
            <w:pPr>
              <w:rPr>
                <w:rFonts w:ascii="Calibri" w:hAnsi="Calibri" w:cs="Calibri"/>
                <w:color w:val="000000"/>
                <w:sz w:val="16"/>
                <w:szCs w:val="16"/>
              </w:rPr>
            </w:pPr>
            <w:r w:rsidRPr="002749E2">
              <w:rPr>
                <w:rFonts w:ascii="Calibri" w:hAnsi="Calibri" w:cs="Calibri"/>
                <w:color w:val="000000"/>
                <w:sz w:val="16"/>
                <w:szCs w:val="16"/>
              </w:rPr>
              <w:t>ΥΠΗΡΕΣΙΕΣ ΤΕΧΝΙΚΩΝ ΕΡΓΩΝ , ΠΡΑΣΙΝΟΥ ΚΑΙ ΠΟΛΕΟΔΟΜΙΑΣ (</w:t>
            </w:r>
            <w:proofErr w:type="spellStart"/>
            <w:r w:rsidRPr="002749E2">
              <w:rPr>
                <w:rFonts w:ascii="Calibri" w:hAnsi="Calibri" w:cs="Calibri"/>
                <w:color w:val="000000"/>
                <w:sz w:val="16"/>
                <w:szCs w:val="16"/>
              </w:rPr>
              <w:t>Εργα</w:t>
            </w:r>
            <w:proofErr w:type="spellEnd"/>
            <w:r w:rsidRPr="002749E2">
              <w:rPr>
                <w:rFonts w:ascii="Calibri" w:hAnsi="Calibri" w:cs="Calibri"/>
                <w:color w:val="000000"/>
                <w:sz w:val="16"/>
                <w:szCs w:val="16"/>
              </w:rPr>
              <w:t xml:space="preserve"> και δράσεις χρηματοδοτούμενες από Π.Δ.Ε)</w:t>
            </w:r>
          </w:p>
        </w:tc>
        <w:tc>
          <w:tcPr>
            <w:tcW w:w="1180" w:type="dxa"/>
            <w:tcBorders>
              <w:top w:val="nil"/>
              <w:left w:val="nil"/>
              <w:bottom w:val="single" w:sz="4" w:space="0" w:color="auto"/>
              <w:right w:val="single" w:sz="4" w:space="0" w:color="auto"/>
            </w:tcBorders>
            <w:shd w:val="clear" w:color="auto" w:fill="auto"/>
            <w:noWrap/>
            <w:vAlign w:val="center"/>
            <w:hideMark/>
          </w:tcPr>
          <w:p w:rsidR="002128DF" w:rsidRPr="002749E2" w:rsidRDefault="002128DF" w:rsidP="002128DF">
            <w:pPr>
              <w:jc w:val="right"/>
              <w:rPr>
                <w:rFonts w:ascii="Calibri" w:hAnsi="Calibri" w:cs="Calibri"/>
                <w:color w:val="000000"/>
                <w:sz w:val="16"/>
                <w:szCs w:val="16"/>
              </w:rPr>
            </w:pPr>
            <w:r w:rsidRPr="002749E2">
              <w:rPr>
                <w:rFonts w:ascii="Calibri" w:hAnsi="Calibri" w:cs="Calibri"/>
                <w:color w:val="000000"/>
                <w:sz w:val="16"/>
                <w:szCs w:val="16"/>
              </w:rPr>
              <w:t>3.760.142,26</w:t>
            </w:r>
          </w:p>
        </w:tc>
        <w:tc>
          <w:tcPr>
            <w:tcW w:w="1100" w:type="dxa"/>
            <w:tcBorders>
              <w:top w:val="nil"/>
              <w:left w:val="nil"/>
              <w:bottom w:val="single" w:sz="4" w:space="0" w:color="auto"/>
              <w:right w:val="single" w:sz="4" w:space="0" w:color="auto"/>
            </w:tcBorders>
            <w:shd w:val="clear" w:color="auto" w:fill="auto"/>
            <w:noWrap/>
            <w:vAlign w:val="center"/>
            <w:hideMark/>
          </w:tcPr>
          <w:p w:rsidR="002128DF" w:rsidRPr="002749E2" w:rsidRDefault="002128DF" w:rsidP="002128DF">
            <w:pPr>
              <w:jc w:val="right"/>
              <w:rPr>
                <w:rFonts w:ascii="Calibri" w:hAnsi="Calibri" w:cs="Calibri"/>
                <w:color w:val="000000"/>
                <w:sz w:val="16"/>
                <w:szCs w:val="16"/>
              </w:rPr>
            </w:pPr>
            <w:r w:rsidRPr="002749E2">
              <w:rPr>
                <w:rFonts w:ascii="Calibri" w:hAnsi="Calibri" w:cs="Calibri"/>
                <w:color w:val="000000"/>
                <w:sz w:val="16"/>
                <w:szCs w:val="16"/>
              </w:rPr>
              <w:t>1.199.948,20</w:t>
            </w:r>
          </w:p>
        </w:tc>
        <w:tc>
          <w:tcPr>
            <w:tcW w:w="1240" w:type="dxa"/>
            <w:tcBorders>
              <w:top w:val="nil"/>
              <w:left w:val="nil"/>
              <w:bottom w:val="single" w:sz="4" w:space="0" w:color="auto"/>
              <w:right w:val="single" w:sz="4" w:space="0" w:color="auto"/>
            </w:tcBorders>
            <w:shd w:val="clear" w:color="auto" w:fill="auto"/>
            <w:noWrap/>
            <w:vAlign w:val="center"/>
            <w:hideMark/>
          </w:tcPr>
          <w:p w:rsidR="002128DF" w:rsidRPr="002749E2" w:rsidRDefault="002128DF" w:rsidP="002128DF">
            <w:pPr>
              <w:jc w:val="right"/>
              <w:rPr>
                <w:rFonts w:ascii="Calibri" w:hAnsi="Calibri" w:cs="Calibri"/>
                <w:color w:val="000000"/>
                <w:sz w:val="16"/>
                <w:szCs w:val="16"/>
              </w:rPr>
            </w:pPr>
            <w:r w:rsidRPr="002749E2">
              <w:rPr>
                <w:rFonts w:ascii="Calibri" w:hAnsi="Calibri" w:cs="Calibri"/>
                <w:color w:val="000000"/>
                <w:sz w:val="16"/>
                <w:szCs w:val="16"/>
              </w:rPr>
              <w:t>980.232,98</w:t>
            </w:r>
          </w:p>
        </w:tc>
        <w:tc>
          <w:tcPr>
            <w:tcW w:w="1140" w:type="dxa"/>
            <w:tcBorders>
              <w:top w:val="nil"/>
              <w:left w:val="nil"/>
              <w:bottom w:val="single" w:sz="4" w:space="0" w:color="auto"/>
              <w:right w:val="single" w:sz="4" w:space="0" w:color="auto"/>
            </w:tcBorders>
            <w:shd w:val="clear" w:color="auto" w:fill="auto"/>
            <w:noWrap/>
            <w:vAlign w:val="center"/>
            <w:hideMark/>
          </w:tcPr>
          <w:p w:rsidR="002128DF" w:rsidRPr="002749E2" w:rsidRDefault="002128DF" w:rsidP="002128DF">
            <w:pPr>
              <w:jc w:val="right"/>
              <w:rPr>
                <w:rFonts w:ascii="Calibri" w:hAnsi="Calibri" w:cs="Calibri"/>
                <w:color w:val="000000"/>
                <w:sz w:val="16"/>
                <w:szCs w:val="16"/>
              </w:rPr>
            </w:pPr>
            <w:r w:rsidRPr="002749E2">
              <w:rPr>
                <w:rFonts w:ascii="Calibri" w:hAnsi="Calibri" w:cs="Calibri"/>
                <w:color w:val="000000"/>
                <w:sz w:val="16"/>
                <w:szCs w:val="16"/>
              </w:rPr>
              <w:t>2.541.909,42</w:t>
            </w:r>
          </w:p>
        </w:tc>
        <w:tc>
          <w:tcPr>
            <w:tcW w:w="1120" w:type="dxa"/>
            <w:tcBorders>
              <w:top w:val="nil"/>
              <w:left w:val="nil"/>
              <w:bottom w:val="single" w:sz="4" w:space="0" w:color="auto"/>
              <w:right w:val="single" w:sz="4" w:space="0" w:color="auto"/>
            </w:tcBorders>
            <w:shd w:val="clear" w:color="auto" w:fill="auto"/>
            <w:noWrap/>
            <w:vAlign w:val="center"/>
            <w:hideMark/>
          </w:tcPr>
          <w:p w:rsidR="002128DF" w:rsidRPr="002749E2" w:rsidRDefault="002128DF" w:rsidP="002128DF">
            <w:pPr>
              <w:jc w:val="right"/>
              <w:rPr>
                <w:rFonts w:ascii="Calibri" w:hAnsi="Calibri" w:cs="Calibri"/>
                <w:color w:val="000000"/>
                <w:sz w:val="16"/>
                <w:szCs w:val="16"/>
              </w:rPr>
            </w:pPr>
            <w:r w:rsidRPr="002749E2">
              <w:rPr>
                <w:rFonts w:ascii="Calibri" w:hAnsi="Calibri" w:cs="Calibri"/>
                <w:color w:val="000000"/>
                <w:sz w:val="16"/>
                <w:szCs w:val="16"/>
              </w:rPr>
              <w:t>4.522.323,19</w:t>
            </w:r>
          </w:p>
        </w:tc>
      </w:tr>
      <w:tr w:rsidR="002128DF" w:rsidRPr="002749E2" w:rsidTr="002128DF">
        <w:trPr>
          <w:trHeight w:val="645"/>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rsidR="002128DF" w:rsidRPr="002749E2" w:rsidRDefault="002128DF" w:rsidP="002128DF">
            <w:pPr>
              <w:rPr>
                <w:rFonts w:ascii="Calibri" w:hAnsi="Calibri" w:cs="Calibri"/>
                <w:color w:val="000000"/>
                <w:sz w:val="16"/>
                <w:szCs w:val="16"/>
              </w:rPr>
            </w:pPr>
            <w:r w:rsidRPr="002749E2">
              <w:rPr>
                <w:rFonts w:ascii="Calibri" w:hAnsi="Calibri" w:cs="Calibri"/>
                <w:color w:val="000000"/>
                <w:sz w:val="16"/>
                <w:szCs w:val="16"/>
              </w:rPr>
              <w:t> </w:t>
            </w:r>
          </w:p>
        </w:tc>
        <w:tc>
          <w:tcPr>
            <w:tcW w:w="420" w:type="dxa"/>
            <w:tcBorders>
              <w:top w:val="nil"/>
              <w:left w:val="nil"/>
              <w:bottom w:val="single" w:sz="4" w:space="0" w:color="auto"/>
              <w:right w:val="single" w:sz="4" w:space="0" w:color="auto"/>
            </w:tcBorders>
            <w:shd w:val="clear" w:color="000000" w:fill="FFFFFF"/>
            <w:vAlign w:val="center"/>
            <w:hideMark/>
          </w:tcPr>
          <w:p w:rsidR="002128DF" w:rsidRPr="002749E2" w:rsidRDefault="002128DF" w:rsidP="002128DF">
            <w:pPr>
              <w:jc w:val="center"/>
              <w:rPr>
                <w:rFonts w:ascii="Calibri" w:hAnsi="Calibri" w:cs="Calibri"/>
                <w:b/>
                <w:bCs/>
                <w:color w:val="000000"/>
                <w:sz w:val="16"/>
                <w:szCs w:val="16"/>
              </w:rPr>
            </w:pPr>
            <w:r w:rsidRPr="002749E2">
              <w:rPr>
                <w:rFonts w:ascii="Calibri" w:hAnsi="Calibri" w:cs="Calibri"/>
                <w:b/>
                <w:bCs/>
                <w:color w:val="000000"/>
                <w:sz w:val="16"/>
                <w:szCs w:val="16"/>
              </w:rPr>
              <w:t>69</w:t>
            </w:r>
          </w:p>
        </w:tc>
        <w:tc>
          <w:tcPr>
            <w:tcW w:w="2600" w:type="dxa"/>
            <w:tcBorders>
              <w:top w:val="nil"/>
              <w:left w:val="nil"/>
              <w:bottom w:val="single" w:sz="4" w:space="0" w:color="auto"/>
              <w:right w:val="single" w:sz="4" w:space="0" w:color="auto"/>
            </w:tcBorders>
            <w:shd w:val="clear" w:color="000000" w:fill="FFFFFF"/>
            <w:vAlign w:val="center"/>
            <w:hideMark/>
          </w:tcPr>
          <w:p w:rsidR="002128DF" w:rsidRPr="002749E2" w:rsidRDefault="002128DF" w:rsidP="002128DF">
            <w:pPr>
              <w:rPr>
                <w:rFonts w:ascii="Calibri" w:hAnsi="Calibri" w:cs="Calibri"/>
                <w:color w:val="000000"/>
                <w:sz w:val="16"/>
                <w:szCs w:val="16"/>
              </w:rPr>
            </w:pPr>
            <w:r w:rsidRPr="002749E2">
              <w:rPr>
                <w:rFonts w:ascii="Calibri" w:hAnsi="Calibri" w:cs="Calibri"/>
                <w:color w:val="000000"/>
                <w:sz w:val="16"/>
                <w:szCs w:val="16"/>
              </w:rPr>
              <w:t>ΛΟΙΠΕΣ ΥΠΗΡΕΣΙΕΣ  (</w:t>
            </w:r>
            <w:proofErr w:type="spellStart"/>
            <w:r w:rsidRPr="002749E2">
              <w:rPr>
                <w:rFonts w:ascii="Calibri" w:hAnsi="Calibri" w:cs="Calibri"/>
                <w:color w:val="000000"/>
                <w:sz w:val="16"/>
                <w:szCs w:val="16"/>
              </w:rPr>
              <w:t>Εργα</w:t>
            </w:r>
            <w:proofErr w:type="spellEnd"/>
            <w:r w:rsidRPr="002749E2">
              <w:rPr>
                <w:rFonts w:ascii="Calibri" w:hAnsi="Calibri" w:cs="Calibri"/>
                <w:color w:val="000000"/>
                <w:sz w:val="16"/>
                <w:szCs w:val="16"/>
              </w:rPr>
              <w:t xml:space="preserve"> και δράσεις χρηματοδοτούμενες από Π.Δ.Ε)</w:t>
            </w:r>
          </w:p>
        </w:tc>
        <w:tc>
          <w:tcPr>
            <w:tcW w:w="1180" w:type="dxa"/>
            <w:tcBorders>
              <w:top w:val="nil"/>
              <w:left w:val="nil"/>
              <w:bottom w:val="single" w:sz="4" w:space="0" w:color="auto"/>
              <w:right w:val="single" w:sz="4" w:space="0" w:color="auto"/>
            </w:tcBorders>
            <w:shd w:val="clear" w:color="auto" w:fill="auto"/>
            <w:noWrap/>
            <w:vAlign w:val="center"/>
            <w:hideMark/>
          </w:tcPr>
          <w:p w:rsidR="002128DF" w:rsidRPr="002749E2" w:rsidRDefault="002128DF" w:rsidP="002128DF">
            <w:pPr>
              <w:jc w:val="right"/>
              <w:rPr>
                <w:rFonts w:ascii="Calibri" w:hAnsi="Calibri" w:cs="Calibri"/>
                <w:color w:val="000000"/>
                <w:sz w:val="16"/>
                <w:szCs w:val="16"/>
              </w:rPr>
            </w:pPr>
            <w:r w:rsidRPr="002749E2">
              <w:rPr>
                <w:rFonts w:ascii="Calibri" w:hAnsi="Calibri" w:cs="Calibri"/>
                <w:color w:val="000000"/>
                <w:sz w:val="16"/>
                <w:szCs w:val="16"/>
              </w:rPr>
              <w:t>63.197,00</w:t>
            </w:r>
          </w:p>
        </w:tc>
        <w:tc>
          <w:tcPr>
            <w:tcW w:w="1100" w:type="dxa"/>
            <w:tcBorders>
              <w:top w:val="nil"/>
              <w:left w:val="nil"/>
              <w:bottom w:val="single" w:sz="4" w:space="0" w:color="auto"/>
              <w:right w:val="single" w:sz="4" w:space="0" w:color="auto"/>
            </w:tcBorders>
            <w:shd w:val="clear" w:color="auto" w:fill="auto"/>
            <w:noWrap/>
            <w:vAlign w:val="center"/>
            <w:hideMark/>
          </w:tcPr>
          <w:p w:rsidR="002128DF" w:rsidRPr="002749E2" w:rsidRDefault="002128DF" w:rsidP="002128DF">
            <w:pPr>
              <w:rPr>
                <w:rFonts w:ascii="Calibri" w:hAnsi="Calibri" w:cs="Calibri"/>
                <w:color w:val="000000"/>
                <w:sz w:val="16"/>
                <w:szCs w:val="16"/>
              </w:rPr>
            </w:pPr>
            <w:r w:rsidRPr="002749E2">
              <w:rPr>
                <w:rFonts w:ascii="Calibri" w:hAnsi="Calibri" w:cs="Calibri"/>
                <w:color w:val="000000"/>
                <w:sz w:val="16"/>
                <w:szCs w:val="16"/>
              </w:rPr>
              <w:t> </w:t>
            </w:r>
          </w:p>
        </w:tc>
        <w:tc>
          <w:tcPr>
            <w:tcW w:w="1240" w:type="dxa"/>
            <w:tcBorders>
              <w:top w:val="nil"/>
              <w:left w:val="nil"/>
              <w:bottom w:val="single" w:sz="4" w:space="0" w:color="auto"/>
              <w:right w:val="single" w:sz="4" w:space="0" w:color="auto"/>
            </w:tcBorders>
            <w:shd w:val="clear" w:color="auto" w:fill="auto"/>
            <w:noWrap/>
            <w:vAlign w:val="center"/>
            <w:hideMark/>
          </w:tcPr>
          <w:p w:rsidR="002128DF" w:rsidRPr="002749E2" w:rsidRDefault="002128DF" w:rsidP="002128DF">
            <w:pPr>
              <w:rPr>
                <w:rFonts w:ascii="Calibri" w:hAnsi="Calibri" w:cs="Calibri"/>
                <w:color w:val="000000"/>
                <w:sz w:val="16"/>
                <w:szCs w:val="16"/>
              </w:rPr>
            </w:pPr>
            <w:r w:rsidRPr="002749E2">
              <w:rPr>
                <w:rFonts w:ascii="Calibri" w:hAnsi="Calibri" w:cs="Calibri"/>
                <w:color w:val="000000"/>
                <w:sz w:val="16"/>
                <w:szCs w:val="16"/>
              </w:rPr>
              <w:t> </w:t>
            </w:r>
          </w:p>
        </w:tc>
        <w:tc>
          <w:tcPr>
            <w:tcW w:w="1140" w:type="dxa"/>
            <w:tcBorders>
              <w:top w:val="nil"/>
              <w:left w:val="nil"/>
              <w:bottom w:val="single" w:sz="4" w:space="0" w:color="auto"/>
              <w:right w:val="single" w:sz="4" w:space="0" w:color="auto"/>
            </w:tcBorders>
            <w:shd w:val="clear" w:color="auto" w:fill="auto"/>
            <w:noWrap/>
            <w:vAlign w:val="center"/>
            <w:hideMark/>
          </w:tcPr>
          <w:p w:rsidR="002128DF" w:rsidRPr="002749E2" w:rsidRDefault="002128DF" w:rsidP="002128DF">
            <w:pPr>
              <w:jc w:val="right"/>
              <w:rPr>
                <w:rFonts w:ascii="Calibri" w:hAnsi="Calibri" w:cs="Calibri"/>
                <w:color w:val="000000"/>
                <w:sz w:val="16"/>
                <w:szCs w:val="16"/>
              </w:rPr>
            </w:pPr>
            <w:r w:rsidRPr="002749E2">
              <w:rPr>
                <w:rFonts w:ascii="Calibri" w:hAnsi="Calibri" w:cs="Calibri"/>
                <w:color w:val="000000"/>
                <w:sz w:val="16"/>
                <w:szCs w:val="16"/>
              </w:rPr>
              <w:t>14.000,00</w:t>
            </w:r>
          </w:p>
        </w:tc>
        <w:tc>
          <w:tcPr>
            <w:tcW w:w="1120" w:type="dxa"/>
            <w:tcBorders>
              <w:top w:val="nil"/>
              <w:left w:val="nil"/>
              <w:bottom w:val="single" w:sz="4" w:space="0" w:color="auto"/>
              <w:right w:val="single" w:sz="4" w:space="0" w:color="auto"/>
            </w:tcBorders>
            <w:shd w:val="clear" w:color="auto" w:fill="auto"/>
            <w:noWrap/>
            <w:vAlign w:val="center"/>
            <w:hideMark/>
          </w:tcPr>
          <w:p w:rsidR="002128DF" w:rsidRPr="002749E2" w:rsidRDefault="002128DF" w:rsidP="002128DF">
            <w:pPr>
              <w:jc w:val="right"/>
              <w:rPr>
                <w:rFonts w:ascii="Calibri" w:hAnsi="Calibri" w:cs="Calibri"/>
                <w:color w:val="000000"/>
                <w:sz w:val="16"/>
                <w:szCs w:val="16"/>
              </w:rPr>
            </w:pPr>
            <w:r w:rsidRPr="002749E2">
              <w:rPr>
                <w:rFonts w:ascii="Calibri" w:hAnsi="Calibri" w:cs="Calibri"/>
                <w:color w:val="000000"/>
                <w:sz w:val="16"/>
                <w:szCs w:val="16"/>
              </w:rPr>
              <w:t>212.360,00</w:t>
            </w:r>
          </w:p>
        </w:tc>
      </w:tr>
      <w:tr w:rsidR="002128DF" w:rsidRPr="002749E2" w:rsidTr="002128DF">
        <w:trPr>
          <w:trHeight w:val="5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rsidR="002128DF" w:rsidRPr="002749E2" w:rsidRDefault="002128DF" w:rsidP="002128DF">
            <w:pPr>
              <w:rPr>
                <w:rFonts w:ascii="Calibri" w:hAnsi="Calibri" w:cs="Calibri"/>
                <w:color w:val="000000"/>
                <w:sz w:val="16"/>
                <w:szCs w:val="16"/>
              </w:rPr>
            </w:pPr>
            <w:r w:rsidRPr="002749E2">
              <w:rPr>
                <w:rFonts w:ascii="Calibri" w:hAnsi="Calibri" w:cs="Calibri"/>
                <w:color w:val="000000"/>
                <w:sz w:val="16"/>
                <w:szCs w:val="16"/>
              </w:rPr>
              <w:t> </w:t>
            </w:r>
          </w:p>
        </w:tc>
        <w:tc>
          <w:tcPr>
            <w:tcW w:w="420" w:type="dxa"/>
            <w:tcBorders>
              <w:top w:val="nil"/>
              <w:left w:val="nil"/>
              <w:bottom w:val="single" w:sz="4" w:space="0" w:color="auto"/>
              <w:right w:val="single" w:sz="4" w:space="0" w:color="auto"/>
            </w:tcBorders>
            <w:shd w:val="clear" w:color="000000" w:fill="FFFFFF"/>
            <w:vAlign w:val="center"/>
            <w:hideMark/>
          </w:tcPr>
          <w:p w:rsidR="002128DF" w:rsidRPr="002749E2" w:rsidRDefault="002128DF" w:rsidP="002128DF">
            <w:pPr>
              <w:jc w:val="center"/>
              <w:rPr>
                <w:rFonts w:ascii="Calibri" w:hAnsi="Calibri" w:cs="Calibri"/>
                <w:b/>
                <w:bCs/>
                <w:color w:val="000000"/>
                <w:sz w:val="16"/>
                <w:szCs w:val="16"/>
              </w:rPr>
            </w:pPr>
            <w:r w:rsidRPr="002749E2">
              <w:rPr>
                <w:rFonts w:ascii="Calibri" w:hAnsi="Calibri" w:cs="Calibri"/>
                <w:b/>
                <w:bCs/>
                <w:color w:val="000000"/>
                <w:sz w:val="16"/>
                <w:szCs w:val="16"/>
              </w:rPr>
              <w:t>70</w:t>
            </w:r>
          </w:p>
        </w:tc>
        <w:tc>
          <w:tcPr>
            <w:tcW w:w="2600" w:type="dxa"/>
            <w:tcBorders>
              <w:top w:val="nil"/>
              <w:left w:val="nil"/>
              <w:bottom w:val="single" w:sz="4" w:space="0" w:color="auto"/>
              <w:right w:val="single" w:sz="4" w:space="0" w:color="auto"/>
            </w:tcBorders>
            <w:shd w:val="clear" w:color="000000" w:fill="FFFFFF"/>
            <w:vAlign w:val="center"/>
            <w:hideMark/>
          </w:tcPr>
          <w:p w:rsidR="002128DF" w:rsidRPr="002749E2" w:rsidRDefault="002128DF" w:rsidP="002128DF">
            <w:pPr>
              <w:rPr>
                <w:rFonts w:ascii="Calibri" w:hAnsi="Calibri" w:cs="Calibri"/>
                <w:color w:val="000000"/>
                <w:sz w:val="16"/>
                <w:szCs w:val="16"/>
              </w:rPr>
            </w:pPr>
            <w:r w:rsidRPr="002749E2">
              <w:rPr>
                <w:rFonts w:ascii="Calibri" w:hAnsi="Calibri" w:cs="Calibri"/>
                <w:color w:val="000000"/>
                <w:sz w:val="16"/>
                <w:szCs w:val="16"/>
              </w:rPr>
              <w:t>ΛΟΙΠΕΣ ΥΠΗΡΕΣΙΕΣ</w:t>
            </w:r>
          </w:p>
        </w:tc>
        <w:tc>
          <w:tcPr>
            <w:tcW w:w="1180" w:type="dxa"/>
            <w:tcBorders>
              <w:top w:val="nil"/>
              <w:left w:val="nil"/>
              <w:bottom w:val="single" w:sz="4" w:space="0" w:color="auto"/>
              <w:right w:val="single" w:sz="4" w:space="0" w:color="auto"/>
            </w:tcBorders>
            <w:shd w:val="clear" w:color="auto" w:fill="auto"/>
            <w:noWrap/>
            <w:vAlign w:val="center"/>
            <w:hideMark/>
          </w:tcPr>
          <w:p w:rsidR="002128DF" w:rsidRPr="002749E2" w:rsidRDefault="002128DF" w:rsidP="002128DF">
            <w:pPr>
              <w:jc w:val="right"/>
              <w:rPr>
                <w:rFonts w:ascii="Calibri" w:hAnsi="Calibri" w:cs="Calibri"/>
                <w:color w:val="000000"/>
                <w:sz w:val="16"/>
                <w:szCs w:val="16"/>
              </w:rPr>
            </w:pPr>
            <w:r w:rsidRPr="002749E2">
              <w:rPr>
                <w:rFonts w:ascii="Calibri" w:hAnsi="Calibri" w:cs="Calibri"/>
                <w:color w:val="000000"/>
                <w:sz w:val="16"/>
                <w:szCs w:val="16"/>
              </w:rPr>
              <w:t>277.351,62</w:t>
            </w:r>
          </w:p>
        </w:tc>
        <w:tc>
          <w:tcPr>
            <w:tcW w:w="1100" w:type="dxa"/>
            <w:tcBorders>
              <w:top w:val="nil"/>
              <w:left w:val="nil"/>
              <w:bottom w:val="single" w:sz="4" w:space="0" w:color="auto"/>
              <w:right w:val="single" w:sz="4" w:space="0" w:color="auto"/>
            </w:tcBorders>
            <w:shd w:val="clear" w:color="auto" w:fill="auto"/>
            <w:noWrap/>
            <w:vAlign w:val="center"/>
            <w:hideMark/>
          </w:tcPr>
          <w:p w:rsidR="002128DF" w:rsidRPr="002749E2" w:rsidRDefault="002128DF" w:rsidP="002128DF">
            <w:pPr>
              <w:jc w:val="right"/>
              <w:rPr>
                <w:rFonts w:ascii="Calibri" w:hAnsi="Calibri" w:cs="Calibri"/>
                <w:color w:val="000000"/>
                <w:sz w:val="16"/>
                <w:szCs w:val="16"/>
              </w:rPr>
            </w:pPr>
            <w:r w:rsidRPr="002749E2">
              <w:rPr>
                <w:rFonts w:ascii="Calibri" w:hAnsi="Calibri" w:cs="Calibri"/>
                <w:color w:val="000000"/>
                <w:sz w:val="16"/>
                <w:szCs w:val="16"/>
              </w:rPr>
              <w:t>172.805,26</w:t>
            </w:r>
          </w:p>
        </w:tc>
        <w:tc>
          <w:tcPr>
            <w:tcW w:w="1240" w:type="dxa"/>
            <w:tcBorders>
              <w:top w:val="nil"/>
              <w:left w:val="nil"/>
              <w:bottom w:val="single" w:sz="4" w:space="0" w:color="auto"/>
              <w:right w:val="single" w:sz="4" w:space="0" w:color="auto"/>
            </w:tcBorders>
            <w:shd w:val="clear" w:color="auto" w:fill="auto"/>
            <w:noWrap/>
            <w:vAlign w:val="center"/>
            <w:hideMark/>
          </w:tcPr>
          <w:p w:rsidR="002128DF" w:rsidRPr="002749E2" w:rsidRDefault="002128DF" w:rsidP="002128DF">
            <w:pPr>
              <w:jc w:val="right"/>
              <w:rPr>
                <w:rFonts w:ascii="Calibri" w:hAnsi="Calibri" w:cs="Calibri"/>
                <w:color w:val="000000"/>
                <w:sz w:val="16"/>
                <w:szCs w:val="16"/>
              </w:rPr>
            </w:pPr>
            <w:r w:rsidRPr="002749E2">
              <w:rPr>
                <w:rFonts w:ascii="Calibri" w:hAnsi="Calibri" w:cs="Calibri"/>
                <w:color w:val="000000"/>
                <w:sz w:val="16"/>
                <w:szCs w:val="16"/>
              </w:rPr>
              <w:t>166.487,13</w:t>
            </w:r>
          </w:p>
        </w:tc>
        <w:tc>
          <w:tcPr>
            <w:tcW w:w="1140" w:type="dxa"/>
            <w:tcBorders>
              <w:top w:val="nil"/>
              <w:left w:val="nil"/>
              <w:bottom w:val="single" w:sz="4" w:space="0" w:color="auto"/>
              <w:right w:val="single" w:sz="4" w:space="0" w:color="auto"/>
            </w:tcBorders>
            <w:shd w:val="clear" w:color="auto" w:fill="auto"/>
            <w:noWrap/>
            <w:vAlign w:val="center"/>
            <w:hideMark/>
          </w:tcPr>
          <w:p w:rsidR="002128DF" w:rsidRPr="002749E2" w:rsidRDefault="002128DF" w:rsidP="002128DF">
            <w:pPr>
              <w:jc w:val="right"/>
              <w:rPr>
                <w:rFonts w:ascii="Calibri" w:hAnsi="Calibri" w:cs="Calibri"/>
                <w:color w:val="000000"/>
                <w:sz w:val="16"/>
                <w:szCs w:val="16"/>
              </w:rPr>
            </w:pPr>
            <w:r w:rsidRPr="002749E2">
              <w:rPr>
                <w:rFonts w:ascii="Calibri" w:hAnsi="Calibri" w:cs="Calibri"/>
                <w:color w:val="000000"/>
                <w:sz w:val="16"/>
                <w:szCs w:val="16"/>
              </w:rPr>
              <w:t>210.115,70</w:t>
            </w:r>
          </w:p>
        </w:tc>
        <w:tc>
          <w:tcPr>
            <w:tcW w:w="1120" w:type="dxa"/>
            <w:tcBorders>
              <w:top w:val="nil"/>
              <w:left w:val="nil"/>
              <w:bottom w:val="single" w:sz="4" w:space="0" w:color="auto"/>
              <w:right w:val="single" w:sz="4" w:space="0" w:color="auto"/>
            </w:tcBorders>
            <w:shd w:val="clear" w:color="auto" w:fill="auto"/>
            <w:noWrap/>
            <w:vAlign w:val="center"/>
            <w:hideMark/>
          </w:tcPr>
          <w:p w:rsidR="002128DF" w:rsidRPr="002749E2" w:rsidRDefault="002128DF" w:rsidP="002128DF">
            <w:pPr>
              <w:jc w:val="right"/>
              <w:rPr>
                <w:rFonts w:ascii="Calibri" w:hAnsi="Calibri" w:cs="Calibri"/>
                <w:color w:val="000000"/>
                <w:sz w:val="16"/>
                <w:szCs w:val="16"/>
              </w:rPr>
            </w:pPr>
            <w:r w:rsidRPr="002749E2">
              <w:rPr>
                <w:rFonts w:ascii="Calibri" w:hAnsi="Calibri" w:cs="Calibri"/>
                <w:color w:val="000000"/>
                <w:sz w:val="16"/>
                <w:szCs w:val="16"/>
              </w:rPr>
              <w:t>213.681,89</w:t>
            </w:r>
          </w:p>
        </w:tc>
      </w:tr>
      <w:tr w:rsidR="002128DF" w:rsidRPr="002749E2" w:rsidTr="002128DF">
        <w:trPr>
          <w:trHeight w:val="615"/>
          <w:jc w:val="center"/>
        </w:trPr>
        <w:tc>
          <w:tcPr>
            <w:tcW w:w="500" w:type="dxa"/>
            <w:tcBorders>
              <w:top w:val="nil"/>
              <w:left w:val="single" w:sz="4" w:space="0" w:color="auto"/>
              <w:bottom w:val="single" w:sz="8" w:space="0" w:color="auto"/>
              <w:right w:val="single" w:sz="4" w:space="0" w:color="auto"/>
            </w:tcBorders>
            <w:shd w:val="clear" w:color="000000" w:fill="D9D9D9"/>
            <w:noWrap/>
            <w:vAlign w:val="center"/>
            <w:hideMark/>
          </w:tcPr>
          <w:p w:rsidR="002128DF" w:rsidRPr="002749E2" w:rsidRDefault="002128DF" w:rsidP="002128DF">
            <w:pPr>
              <w:rPr>
                <w:rFonts w:ascii="Calibri" w:hAnsi="Calibri" w:cs="Calibri"/>
                <w:color w:val="000000"/>
                <w:sz w:val="16"/>
                <w:szCs w:val="16"/>
              </w:rPr>
            </w:pPr>
            <w:r w:rsidRPr="002749E2">
              <w:rPr>
                <w:rFonts w:ascii="Calibri" w:hAnsi="Calibri" w:cs="Calibri"/>
                <w:color w:val="000000"/>
                <w:sz w:val="16"/>
                <w:szCs w:val="16"/>
              </w:rPr>
              <w:t> </w:t>
            </w:r>
          </w:p>
        </w:tc>
        <w:tc>
          <w:tcPr>
            <w:tcW w:w="420" w:type="dxa"/>
            <w:tcBorders>
              <w:top w:val="nil"/>
              <w:left w:val="nil"/>
              <w:bottom w:val="single" w:sz="8" w:space="0" w:color="auto"/>
              <w:right w:val="single" w:sz="4" w:space="0" w:color="auto"/>
            </w:tcBorders>
            <w:shd w:val="clear" w:color="000000" w:fill="D9D9D9"/>
            <w:vAlign w:val="center"/>
            <w:hideMark/>
          </w:tcPr>
          <w:p w:rsidR="002128DF" w:rsidRPr="002749E2" w:rsidRDefault="002128DF" w:rsidP="002128DF">
            <w:pPr>
              <w:rPr>
                <w:rFonts w:ascii="Calibri" w:hAnsi="Calibri" w:cs="Calibri"/>
                <w:color w:val="000000"/>
                <w:sz w:val="16"/>
                <w:szCs w:val="16"/>
              </w:rPr>
            </w:pPr>
            <w:r w:rsidRPr="002749E2">
              <w:rPr>
                <w:rFonts w:ascii="Calibri" w:hAnsi="Calibri" w:cs="Calibri"/>
                <w:color w:val="000000"/>
                <w:sz w:val="16"/>
                <w:szCs w:val="16"/>
              </w:rPr>
              <w:t> </w:t>
            </w:r>
          </w:p>
        </w:tc>
        <w:tc>
          <w:tcPr>
            <w:tcW w:w="2600" w:type="dxa"/>
            <w:tcBorders>
              <w:top w:val="nil"/>
              <w:left w:val="nil"/>
              <w:bottom w:val="single" w:sz="8" w:space="0" w:color="auto"/>
              <w:right w:val="single" w:sz="4" w:space="0" w:color="auto"/>
            </w:tcBorders>
            <w:shd w:val="clear" w:color="000000" w:fill="D9D9D9"/>
            <w:vAlign w:val="center"/>
            <w:hideMark/>
          </w:tcPr>
          <w:p w:rsidR="002128DF" w:rsidRPr="002749E2" w:rsidRDefault="002128DF" w:rsidP="002128DF">
            <w:pPr>
              <w:jc w:val="center"/>
              <w:rPr>
                <w:rFonts w:ascii="Calibri" w:hAnsi="Calibri" w:cs="Calibri"/>
                <w:b/>
                <w:bCs/>
                <w:color w:val="000000"/>
                <w:sz w:val="16"/>
                <w:szCs w:val="16"/>
              </w:rPr>
            </w:pPr>
            <w:r w:rsidRPr="002749E2">
              <w:rPr>
                <w:rFonts w:ascii="Calibri" w:hAnsi="Calibri" w:cs="Calibri"/>
                <w:b/>
                <w:bCs/>
                <w:color w:val="000000"/>
                <w:sz w:val="16"/>
                <w:szCs w:val="16"/>
              </w:rPr>
              <w:t>Σύνολα</w:t>
            </w:r>
          </w:p>
        </w:tc>
        <w:tc>
          <w:tcPr>
            <w:tcW w:w="1180" w:type="dxa"/>
            <w:tcBorders>
              <w:top w:val="nil"/>
              <w:left w:val="nil"/>
              <w:bottom w:val="single" w:sz="8" w:space="0" w:color="auto"/>
              <w:right w:val="single" w:sz="4" w:space="0" w:color="auto"/>
            </w:tcBorders>
            <w:shd w:val="clear" w:color="000000" w:fill="D9D9D9"/>
            <w:noWrap/>
            <w:vAlign w:val="center"/>
            <w:hideMark/>
          </w:tcPr>
          <w:p w:rsidR="002128DF" w:rsidRPr="002749E2" w:rsidRDefault="002128DF" w:rsidP="002128DF">
            <w:pPr>
              <w:jc w:val="right"/>
              <w:rPr>
                <w:rFonts w:ascii="Calibri" w:hAnsi="Calibri" w:cs="Calibri"/>
                <w:b/>
                <w:bCs/>
                <w:color w:val="000000"/>
                <w:sz w:val="16"/>
                <w:szCs w:val="16"/>
              </w:rPr>
            </w:pPr>
            <w:r w:rsidRPr="002749E2">
              <w:rPr>
                <w:rFonts w:ascii="Calibri" w:hAnsi="Calibri" w:cs="Calibri"/>
                <w:b/>
                <w:bCs/>
                <w:color w:val="000000"/>
                <w:sz w:val="16"/>
                <w:szCs w:val="16"/>
              </w:rPr>
              <w:t>27.140.796,96</w:t>
            </w:r>
          </w:p>
        </w:tc>
        <w:tc>
          <w:tcPr>
            <w:tcW w:w="1100" w:type="dxa"/>
            <w:tcBorders>
              <w:top w:val="nil"/>
              <w:left w:val="nil"/>
              <w:bottom w:val="single" w:sz="8" w:space="0" w:color="auto"/>
              <w:right w:val="single" w:sz="4" w:space="0" w:color="auto"/>
            </w:tcBorders>
            <w:shd w:val="clear" w:color="000000" w:fill="D9D9D9"/>
            <w:noWrap/>
            <w:vAlign w:val="center"/>
            <w:hideMark/>
          </w:tcPr>
          <w:p w:rsidR="002128DF" w:rsidRPr="002749E2" w:rsidRDefault="002128DF" w:rsidP="002128DF">
            <w:pPr>
              <w:jc w:val="right"/>
              <w:rPr>
                <w:rFonts w:ascii="Calibri" w:hAnsi="Calibri" w:cs="Calibri"/>
                <w:b/>
                <w:bCs/>
                <w:color w:val="000000"/>
                <w:sz w:val="16"/>
                <w:szCs w:val="16"/>
              </w:rPr>
            </w:pPr>
            <w:r w:rsidRPr="002749E2">
              <w:rPr>
                <w:rFonts w:ascii="Calibri" w:hAnsi="Calibri" w:cs="Calibri"/>
                <w:b/>
                <w:bCs/>
                <w:color w:val="000000"/>
                <w:sz w:val="16"/>
                <w:szCs w:val="16"/>
              </w:rPr>
              <w:t>12.546.982,71</w:t>
            </w:r>
          </w:p>
        </w:tc>
        <w:tc>
          <w:tcPr>
            <w:tcW w:w="1240" w:type="dxa"/>
            <w:tcBorders>
              <w:top w:val="nil"/>
              <w:left w:val="nil"/>
              <w:bottom w:val="single" w:sz="8" w:space="0" w:color="auto"/>
              <w:right w:val="single" w:sz="4" w:space="0" w:color="auto"/>
            </w:tcBorders>
            <w:shd w:val="clear" w:color="000000" w:fill="D9D9D9"/>
            <w:noWrap/>
            <w:vAlign w:val="center"/>
            <w:hideMark/>
          </w:tcPr>
          <w:p w:rsidR="002128DF" w:rsidRPr="002749E2" w:rsidRDefault="002128DF" w:rsidP="002128DF">
            <w:pPr>
              <w:jc w:val="right"/>
              <w:rPr>
                <w:rFonts w:ascii="Calibri" w:hAnsi="Calibri" w:cs="Calibri"/>
                <w:b/>
                <w:bCs/>
                <w:color w:val="000000"/>
                <w:sz w:val="16"/>
                <w:szCs w:val="16"/>
              </w:rPr>
            </w:pPr>
            <w:r w:rsidRPr="002749E2">
              <w:rPr>
                <w:rFonts w:ascii="Calibri" w:hAnsi="Calibri" w:cs="Calibri"/>
                <w:b/>
                <w:bCs/>
                <w:color w:val="000000"/>
                <w:sz w:val="16"/>
                <w:szCs w:val="16"/>
              </w:rPr>
              <w:t>12.032.451,89</w:t>
            </w:r>
          </w:p>
        </w:tc>
        <w:tc>
          <w:tcPr>
            <w:tcW w:w="1140" w:type="dxa"/>
            <w:tcBorders>
              <w:top w:val="nil"/>
              <w:left w:val="nil"/>
              <w:bottom w:val="single" w:sz="8" w:space="0" w:color="auto"/>
              <w:right w:val="single" w:sz="4" w:space="0" w:color="auto"/>
            </w:tcBorders>
            <w:shd w:val="clear" w:color="000000" w:fill="D9D9D9"/>
            <w:noWrap/>
            <w:vAlign w:val="center"/>
            <w:hideMark/>
          </w:tcPr>
          <w:p w:rsidR="002128DF" w:rsidRPr="002749E2" w:rsidRDefault="002128DF" w:rsidP="002128DF">
            <w:pPr>
              <w:jc w:val="right"/>
              <w:rPr>
                <w:rFonts w:ascii="Calibri" w:hAnsi="Calibri" w:cs="Calibri"/>
                <w:b/>
                <w:bCs/>
                <w:color w:val="000000"/>
                <w:sz w:val="16"/>
                <w:szCs w:val="16"/>
              </w:rPr>
            </w:pPr>
            <w:r w:rsidRPr="002749E2">
              <w:rPr>
                <w:rFonts w:ascii="Calibri" w:hAnsi="Calibri" w:cs="Calibri"/>
                <w:b/>
                <w:bCs/>
                <w:color w:val="000000"/>
                <w:sz w:val="16"/>
                <w:szCs w:val="16"/>
              </w:rPr>
              <w:t>17.569.578,12</w:t>
            </w:r>
          </w:p>
        </w:tc>
        <w:tc>
          <w:tcPr>
            <w:tcW w:w="1120" w:type="dxa"/>
            <w:tcBorders>
              <w:top w:val="nil"/>
              <w:left w:val="nil"/>
              <w:bottom w:val="single" w:sz="8" w:space="0" w:color="auto"/>
              <w:right w:val="single" w:sz="4" w:space="0" w:color="auto"/>
            </w:tcBorders>
            <w:shd w:val="clear" w:color="000000" w:fill="D9D9D9"/>
            <w:noWrap/>
            <w:vAlign w:val="center"/>
            <w:hideMark/>
          </w:tcPr>
          <w:p w:rsidR="002128DF" w:rsidRPr="002749E2" w:rsidRDefault="002128DF" w:rsidP="002128DF">
            <w:pPr>
              <w:jc w:val="right"/>
              <w:rPr>
                <w:rFonts w:ascii="Calibri" w:hAnsi="Calibri" w:cs="Calibri"/>
                <w:b/>
                <w:bCs/>
                <w:color w:val="000000"/>
                <w:sz w:val="16"/>
                <w:szCs w:val="16"/>
              </w:rPr>
            </w:pPr>
            <w:r w:rsidRPr="002749E2">
              <w:rPr>
                <w:rFonts w:ascii="Calibri" w:hAnsi="Calibri" w:cs="Calibri"/>
                <w:b/>
                <w:bCs/>
                <w:color w:val="000000"/>
                <w:sz w:val="16"/>
                <w:szCs w:val="16"/>
              </w:rPr>
              <w:t>26.888.227,73</w:t>
            </w:r>
          </w:p>
        </w:tc>
      </w:tr>
    </w:tbl>
    <w:p w:rsidR="002128DF" w:rsidRDefault="002128DF" w:rsidP="002128DF"/>
    <w:p w:rsidR="002128DF" w:rsidRDefault="002128DF" w:rsidP="002128DF"/>
    <w:p w:rsidR="002128DF" w:rsidRDefault="002128DF" w:rsidP="002128DF">
      <w:pPr>
        <w:pStyle w:val="4"/>
      </w:pPr>
      <w:r w:rsidRPr="00E561AF">
        <w:lastRenderedPageBreak/>
        <w:t xml:space="preserve">Πίνακας </w:t>
      </w:r>
      <w:r>
        <w:t>4.9</w:t>
      </w:r>
      <w:r w:rsidRPr="00E561AF">
        <w:t xml:space="preserve">.  </w:t>
      </w:r>
      <w:proofErr w:type="spellStart"/>
      <w:r w:rsidRPr="00E561AF">
        <w:t>Εξοδα</w:t>
      </w:r>
      <w:proofErr w:type="spellEnd"/>
      <w:r w:rsidRPr="00E561AF">
        <w:t xml:space="preserve"> Χρήσης 20</w:t>
      </w:r>
      <w:r>
        <w:t>21</w:t>
      </w:r>
      <w:r w:rsidRPr="00E561AF">
        <w:t xml:space="preserve"> κατά υπηρεσία</w:t>
      </w:r>
    </w:p>
    <w:tbl>
      <w:tblPr>
        <w:tblW w:w="8800" w:type="dxa"/>
        <w:jc w:val="center"/>
        <w:tblLook w:val="04A0"/>
      </w:tblPr>
      <w:tblGrid>
        <w:gridCol w:w="486"/>
        <w:gridCol w:w="2600"/>
        <w:gridCol w:w="1330"/>
        <w:gridCol w:w="1236"/>
        <w:gridCol w:w="1240"/>
        <w:gridCol w:w="1140"/>
        <w:gridCol w:w="1154"/>
      </w:tblGrid>
      <w:tr w:rsidR="002128DF" w:rsidRPr="002749E2" w:rsidTr="002128DF">
        <w:trPr>
          <w:trHeight w:val="290"/>
          <w:jc w:val="center"/>
        </w:trPr>
        <w:tc>
          <w:tcPr>
            <w:tcW w:w="420" w:type="dxa"/>
            <w:vMerge w:val="restart"/>
            <w:tcBorders>
              <w:top w:val="single" w:sz="4" w:space="0" w:color="auto"/>
              <w:left w:val="single" w:sz="4" w:space="0" w:color="auto"/>
              <w:bottom w:val="single" w:sz="8" w:space="0" w:color="000000"/>
              <w:right w:val="single" w:sz="4" w:space="0" w:color="auto"/>
            </w:tcBorders>
            <w:shd w:val="clear" w:color="000000" w:fill="D9D9D9"/>
            <w:noWrap/>
            <w:vAlign w:val="center"/>
            <w:hideMark/>
          </w:tcPr>
          <w:p w:rsidR="002128DF" w:rsidRPr="002749E2" w:rsidRDefault="002128DF" w:rsidP="002128DF">
            <w:pPr>
              <w:jc w:val="center"/>
              <w:rPr>
                <w:rFonts w:ascii="Calibri" w:hAnsi="Calibri" w:cs="Calibri"/>
                <w:b/>
                <w:bCs/>
                <w:color w:val="000000"/>
                <w:sz w:val="16"/>
                <w:szCs w:val="16"/>
              </w:rPr>
            </w:pPr>
            <w:r w:rsidRPr="002749E2">
              <w:rPr>
                <w:rFonts w:ascii="Calibri" w:hAnsi="Calibri" w:cs="Calibri"/>
                <w:b/>
                <w:bCs/>
                <w:color w:val="000000"/>
                <w:sz w:val="16"/>
                <w:szCs w:val="16"/>
              </w:rPr>
              <w:t>Κ.Α.</w:t>
            </w:r>
          </w:p>
        </w:tc>
        <w:tc>
          <w:tcPr>
            <w:tcW w:w="2600" w:type="dxa"/>
            <w:vMerge w:val="restart"/>
            <w:tcBorders>
              <w:top w:val="single" w:sz="4" w:space="0" w:color="auto"/>
              <w:left w:val="single" w:sz="4" w:space="0" w:color="auto"/>
              <w:bottom w:val="single" w:sz="8" w:space="0" w:color="000000"/>
              <w:right w:val="single" w:sz="4" w:space="0" w:color="auto"/>
            </w:tcBorders>
            <w:shd w:val="clear" w:color="000000" w:fill="D9D9D9"/>
            <w:noWrap/>
            <w:vAlign w:val="center"/>
            <w:hideMark/>
          </w:tcPr>
          <w:p w:rsidR="002128DF" w:rsidRPr="002749E2" w:rsidRDefault="002128DF" w:rsidP="002128DF">
            <w:pPr>
              <w:jc w:val="center"/>
              <w:rPr>
                <w:rFonts w:ascii="Calibri" w:hAnsi="Calibri" w:cs="Calibri"/>
                <w:b/>
                <w:bCs/>
                <w:color w:val="000000"/>
                <w:sz w:val="16"/>
                <w:szCs w:val="16"/>
              </w:rPr>
            </w:pPr>
            <w:r w:rsidRPr="002749E2">
              <w:rPr>
                <w:rFonts w:ascii="Calibri" w:hAnsi="Calibri" w:cs="Calibri"/>
                <w:b/>
                <w:bCs/>
                <w:color w:val="000000"/>
                <w:sz w:val="16"/>
                <w:szCs w:val="16"/>
              </w:rPr>
              <w:t>ΤΙΤΛΟΣ ΕΞΟΔΟΥ</w:t>
            </w:r>
          </w:p>
        </w:tc>
        <w:tc>
          <w:tcPr>
            <w:tcW w:w="4660" w:type="dxa"/>
            <w:gridSpan w:val="4"/>
            <w:tcBorders>
              <w:top w:val="single" w:sz="4" w:space="0" w:color="auto"/>
              <w:left w:val="nil"/>
              <w:bottom w:val="single" w:sz="4" w:space="0" w:color="auto"/>
              <w:right w:val="nil"/>
            </w:tcBorders>
            <w:shd w:val="clear" w:color="000000" w:fill="D9D9D9"/>
            <w:noWrap/>
            <w:vAlign w:val="center"/>
            <w:hideMark/>
          </w:tcPr>
          <w:p w:rsidR="002128DF" w:rsidRPr="002749E2" w:rsidRDefault="002128DF" w:rsidP="002128DF">
            <w:pPr>
              <w:jc w:val="center"/>
              <w:rPr>
                <w:rFonts w:ascii="Calibri" w:hAnsi="Calibri" w:cs="Calibri"/>
                <w:b/>
                <w:bCs/>
                <w:color w:val="000000"/>
                <w:sz w:val="16"/>
                <w:szCs w:val="16"/>
              </w:rPr>
            </w:pPr>
            <w:r w:rsidRPr="002749E2">
              <w:rPr>
                <w:rFonts w:ascii="Calibri" w:hAnsi="Calibri" w:cs="Calibri"/>
                <w:b/>
                <w:bCs/>
                <w:color w:val="000000"/>
                <w:sz w:val="16"/>
                <w:szCs w:val="16"/>
              </w:rPr>
              <w:t xml:space="preserve">Οικονομικό </w:t>
            </w:r>
            <w:proofErr w:type="spellStart"/>
            <w:r w:rsidRPr="002749E2">
              <w:rPr>
                <w:rFonts w:ascii="Calibri" w:hAnsi="Calibri" w:cs="Calibri"/>
                <w:b/>
                <w:bCs/>
                <w:color w:val="000000"/>
                <w:sz w:val="16"/>
                <w:szCs w:val="16"/>
              </w:rPr>
              <w:t>Ετος</w:t>
            </w:r>
            <w:proofErr w:type="spellEnd"/>
            <w:r w:rsidRPr="002749E2">
              <w:rPr>
                <w:rFonts w:ascii="Calibri" w:hAnsi="Calibri" w:cs="Calibri"/>
                <w:b/>
                <w:bCs/>
                <w:color w:val="000000"/>
                <w:sz w:val="16"/>
                <w:szCs w:val="16"/>
              </w:rPr>
              <w:t xml:space="preserve"> 2020</w:t>
            </w:r>
          </w:p>
        </w:tc>
        <w:tc>
          <w:tcPr>
            <w:tcW w:w="1120" w:type="dxa"/>
            <w:vMerge w:val="restart"/>
            <w:tcBorders>
              <w:top w:val="single" w:sz="4" w:space="0" w:color="auto"/>
              <w:left w:val="single" w:sz="4" w:space="0" w:color="auto"/>
              <w:bottom w:val="single" w:sz="8" w:space="0" w:color="000000"/>
              <w:right w:val="single" w:sz="4" w:space="0" w:color="auto"/>
            </w:tcBorders>
            <w:shd w:val="clear" w:color="000000" w:fill="D9D9D9"/>
            <w:vAlign w:val="center"/>
            <w:hideMark/>
          </w:tcPr>
          <w:p w:rsidR="002128DF" w:rsidRPr="002749E2" w:rsidRDefault="002128DF" w:rsidP="002128DF">
            <w:pPr>
              <w:jc w:val="center"/>
              <w:rPr>
                <w:rFonts w:ascii="Calibri" w:hAnsi="Calibri" w:cs="Calibri"/>
                <w:b/>
                <w:bCs/>
                <w:color w:val="000000"/>
                <w:sz w:val="16"/>
                <w:szCs w:val="16"/>
              </w:rPr>
            </w:pPr>
            <w:r w:rsidRPr="002749E2">
              <w:rPr>
                <w:rFonts w:ascii="Calibri" w:hAnsi="Calibri" w:cs="Calibri"/>
                <w:b/>
                <w:bCs/>
                <w:color w:val="000000"/>
                <w:sz w:val="16"/>
                <w:szCs w:val="16"/>
              </w:rPr>
              <w:t xml:space="preserve">Οικονομικό </w:t>
            </w:r>
            <w:proofErr w:type="spellStart"/>
            <w:r w:rsidRPr="002749E2">
              <w:rPr>
                <w:rFonts w:ascii="Calibri" w:hAnsi="Calibri" w:cs="Calibri"/>
                <w:b/>
                <w:bCs/>
                <w:color w:val="000000"/>
                <w:sz w:val="16"/>
                <w:szCs w:val="16"/>
              </w:rPr>
              <w:t>Ετος</w:t>
            </w:r>
            <w:proofErr w:type="spellEnd"/>
            <w:r w:rsidRPr="002749E2">
              <w:rPr>
                <w:rFonts w:ascii="Calibri" w:hAnsi="Calibri" w:cs="Calibri"/>
                <w:b/>
                <w:bCs/>
                <w:color w:val="000000"/>
                <w:sz w:val="16"/>
                <w:szCs w:val="16"/>
              </w:rPr>
              <w:t xml:space="preserve"> 2021</w:t>
            </w:r>
          </w:p>
        </w:tc>
      </w:tr>
      <w:tr w:rsidR="002128DF" w:rsidRPr="002749E2" w:rsidTr="002128DF">
        <w:trPr>
          <w:trHeight w:val="670"/>
          <w:jc w:val="center"/>
        </w:trPr>
        <w:tc>
          <w:tcPr>
            <w:tcW w:w="420" w:type="dxa"/>
            <w:vMerge/>
            <w:tcBorders>
              <w:top w:val="single" w:sz="4" w:space="0" w:color="auto"/>
              <w:left w:val="single" w:sz="4" w:space="0" w:color="auto"/>
              <w:bottom w:val="single" w:sz="8" w:space="0" w:color="000000"/>
              <w:right w:val="single" w:sz="4" w:space="0" w:color="auto"/>
            </w:tcBorders>
            <w:vAlign w:val="center"/>
            <w:hideMark/>
          </w:tcPr>
          <w:p w:rsidR="002128DF" w:rsidRPr="002749E2" w:rsidRDefault="002128DF" w:rsidP="002128DF">
            <w:pPr>
              <w:rPr>
                <w:rFonts w:ascii="Calibri" w:hAnsi="Calibri" w:cs="Calibri"/>
                <w:b/>
                <w:bCs/>
                <w:color w:val="000000"/>
                <w:sz w:val="16"/>
                <w:szCs w:val="16"/>
              </w:rPr>
            </w:pPr>
          </w:p>
        </w:tc>
        <w:tc>
          <w:tcPr>
            <w:tcW w:w="2600" w:type="dxa"/>
            <w:vMerge/>
            <w:tcBorders>
              <w:top w:val="single" w:sz="4" w:space="0" w:color="auto"/>
              <w:left w:val="single" w:sz="4" w:space="0" w:color="auto"/>
              <w:bottom w:val="single" w:sz="8" w:space="0" w:color="000000"/>
              <w:right w:val="single" w:sz="4" w:space="0" w:color="auto"/>
            </w:tcBorders>
            <w:vAlign w:val="center"/>
            <w:hideMark/>
          </w:tcPr>
          <w:p w:rsidR="002128DF" w:rsidRPr="002749E2" w:rsidRDefault="002128DF" w:rsidP="002128DF">
            <w:pPr>
              <w:rPr>
                <w:rFonts w:ascii="Calibri" w:hAnsi="Calibri" w:cs="Calibri"/>
                <w:b/>
                <w:bCs/>
                <w:color w:val="000000"/>
                <w:sz w:val="16"/>
                <w:szCs w:val="16"/>
              </w:rPr>
            </w:pPr>
          </w:p>
        </w:tc>
        <w:tc>
          <w:tcPr>
            <w:tcW w:w="1180" w:type="dxa"/>
            <w:tcBorders>
              <w:top w:val="nil"/>
              <w:left w:val="nil"/>
              <w:bottom w:val="single" w:sz="8" w:space="0" w:color="auto"/>
              <w:right w:val="single" w:sz="4" w:space="0" w:color="auto"/>
            </w:tcBorders>
            <w:shd w:val="clear" w:color="000000" w:fill="D9D9D9"/>
            <w:vAlign w:val="center"/>
            <w:hideMark/>
          </w:tcPr>
          <w:p w:rsidR="002128DF" w:rsidRPr="002749E2" w:rsidRDefault="002128DF" w:rsidP="002128DF">
            <w:pPr>
              <w:jc w:val="center"/>
              <w:rPr>
                <w:rFonts w:ascii="Calibri" w:hAnsi="Calibri" w:cs="Calibri"/>
                <w:b/>
                <w:bCs/>
                <w:color w:val="000000"/>
                <w:sz w:val="16"/>
                <w:szCs w:val="16"/>
              </w:rPr>
            </w:pPr>
            <w:r w:rsidRPr="002749E2">
              <w:rPr>
                <w:rFonts w:ascii="Calibri" w:hAnsi="Calibri" w:cs="Calibri"/>
                <w:b/>
                <w:bCs/>
                <w:color w:val="000000"/>
                <w:sz w:val="16"/>
                <w:szCs w:val="16"/>
              </w:rPr>
              <w:t>Διαμορφωθέντα 31/10/2020</w:t>
            </w:r>
          </w:p>
        </w:tc>
        <w:tc>
          <w:tcPr>
            <w:tcW w:w="1100" w:type="dxa"/>
            <w:tcBorders>
              <w:top w:val="nil"/>
              <w:left w:val="nil"/>
              <w:bottom w:val="single" w:sz="8" w:space="0" w:color="auto"/>
              <w:right w:val="single" w:sz="4" w:space="0" w:color="auto"/>
            </w:tcBorders>
            <w:shd w:val="clear" w:color="000000" w:fill="D9D9D9"/>
            <w:vAlign w:val="center"/>
            <w:hideMark/>
          </w:tcPr>
          <w:p w:rsidR="002128DF" w:rsidRPr="002749E2" w:rsidRDefault="002128DF" w:rsidP="002128DF">
            <w:pPr>
              <w:jc w:val="center"/>
              <w:rPr>
                <w:rFonts w:ascii="Calibri" w:hAnsi="Calibri" w:cs="Calibri"/>
                <w:b/>
                <w:bCs/>
                <w:color w:val="000000"/>
                <w:sz w:val="16"/>
                <w:szCs w:val="16"/>
              </w:rPr>
            </w:pPr>
            <w:proofErr w:type="spellStart"/>
            <w:r w:rsidRPr="002749E2">
              <w:rPr>
                <w:rFonts w:ascii="Calibri" w:hAnsi="Calibri" w:cs="Calibri"/>
                <w:b/>
                <w:bCs/>
                <w:color w:val="000000"/>
                <w:sz w:val="16"/>
                <w:szCs w:val="16"/>
              </w:rPr>
              <w:t>Τιμολογηθέντα</w:t>
            </w:r>
            <w:proofErr w:type="spellEnd"/>
            <w:r w:rsidRPr="002749E2">
              <w:rPr>
                <w:rFonts w:ascii="Calibri" w:hAnsi="Calibri" w:cs="Calibri"/>
                <w:b/>
                <w:bCs/>
                <w:color w:val="000000"/>
                <w:sz w:val="16"/>
                <w:szCs w:val="16"/>
              </w:rPr>
              <w:t xml:space="preserve"> 31/10/2020</w:t>
            </w:r>
          </w:p>
        </w:tc>
        <w:tc>
          <w:tcPr>
            <w:tcW w:w="1240" w:type="dxa"/>
            <w:tcBorders>
              <w:top w:val="nil"/>
              <w:left w:val="nil"/>
              <w:bottom w:val="single" w:sz="8" w:space="0" w:color="auto"/>
              <w:right w:val="single" w:sz="4" w:space="0" w:color="auto"/>
            </w:tcBorders>
            <w:shd w:val="clear" w:color="000000" w:fill="D9D9D9"/>
            <w:vAlign w:val="center"/>
            <w:hideMark/>
          </w:tcPr>
          <w:p w:rsidR="002128DF" w:rsidRPr="002749E2" w:rsidRDefault="002128DF" w:rsidP="002128DF">
            <w:pPr>
              <w:jc w:val="center"/>
              <w:rPr>
                <w:rFonts w:ascii="Calibri" w:hAnsi="Calibri" w:cs="Calibri"/>
                <w:b/>
                <w:bCs/>
                <w:color w:val="000000"/>
                <w:sz w:val="16"/>
                <w:szCs w:val="16"/>
              </w:rPr>
            </w:pPr>
            <w:r w:rsidRPr="002749E2">
              <w:rPr>
                <w:rFonts w:ascii="Calibri" w:hAnsi="Calibri" w:cs="Calibri"/>
                <w:b/>
                <w:bCs/>
                <w:color w:val="000000"/>
                <w:sz w:val="16"/>
                <w:szCs w:val="16"/>
              </w:rPr>
              <w:t>Πληρωμές 31/10/2020</w:t>
            </w:r>
          </w:p>
        </w:tc>
        <w:tc>
          <w:tcPr>
            <w:tcW w:w="1140" w:type="dxa"/>
            <w:tcBorders>
              <w:top w:val="nil"/>
              <w:left w:val="nil"/>
              <w:bottom w:val="single" w:sz="8" w:space="0" w:color="auto"/>
              <w:right w:val="single" w:sz="4" w:space="0" w:color="auto"/>
            </w:tcBorders>
            <w:shd w:val="clear" w:color="000000" w:fill="D9D9D9"/>
            <w:vAlign w:val="center"/>
            <w:hideMark/>
          </w:tcPr>
          <w:p w:rsidR="002128DF" w:rsidRPr="002749E2" w:rsidRDefault="002128DF" w:rsidP="002128DF">
            <w:pPr>
              <w:jc w:val="center"/>
              <w:rPr>
                <w:rFonts w:ascii="Calibri" w:hAnsi="Calibri" w:cs="Calibri"/>
                <w:b/>
                <w:bCs/>
                <w:color w:val="000000"/>
                <w:sz w:val="16"/>
                <w:szCs w:val="16"/>
              </w:rPr>
            </w:pPr>
            <w:r w:rsidRPr="002749E2">
              <w:rPr>
                <w:rFonts w:ascii="Calibri" w:hAnsi="Calibri" w:cs="Calibri"/>
                <w:b/>
                <w:bCs/>
                <w:color w:val="000000"/>
                <w:sz w:val="16"/>
                <w:szCs w:val="16"/>
              </w:rPr>
              <w:t>Εκτίμηση Πληρωμών 31/12/2020</w:t>
            </w:r>
          </w:p>
        </w:tc>
        <w:tc>
          <w:tcPr>
            <w:tcW w:w="1120" w:type="dxa"/>
            <w:vMerge/>
            <w:tcBorders>
              <w:top w:val="single" w:sz="4" w:space="0" w:color="auto"/>
              <w:left w:val="single" w:sz="4" w:space="0" w:color="auto"/>
              <w:bottom w:val="single" w:sz="8" w:space="0" w:color="000000"/>
              <w:right w:val="single" w:sz="4" w:space="0" w:color="auto"/>
            </w:tcBorders>
            <w:vAlign w:val="center"/>
            <w:hideMark/>
          </w:tcPr>
          <w:p w:rsidR="002128DF" w:rsidRPr="002749E2" w:rsidRDefault="002128DF" w:rsidP="002128DF">
            <w:pPr>
              <w:rPr>
                <w:rFonts w:ascii="Calibri" w:hAnsi="Calibri" w:cs="Calibri"/>
                <w:b/>
                <w:bCs/>
                <w:color w:val="000000"/>
                <w:sz w:val="16"/>
                <w:szCs w:val="16"/>
              </w:rPr>
            </w:pPr>
          </w:p>
        </w:tc>
      </w:tr>
      <w:tr w:rsidR="002128DF" w:rsidRPr="002749E2" w:rsidTr="002128DF">
        <w:trPr>
          <w:trHeight w:val="560"/>
          <w:jc w:val="center"/>
        </w:trPr>
        <w:tc>
          <w:tcPr>
            <w:tcW w:w="420" w:type="dxa"/>
            <w:tcBorders>
              <w:top w:val="single" w:sz="8" w:space="0" w:color="auto"/>
              <w:left w:val="single" w:sz="4" w:space="0" w:color="auto"/>
              <w:bottom w:val="single" w:sz="4" w:space="0" w:color="auto"/>
              <w:right w:val="single" w:sz="4" w:space="0" w:color="auto"/>
            </w:tcBorders>
            <w:shd w:val="clear" w:color="000000" w:fill="FFFFFF"/>
            <w:vAlign w:val="center"/>
            <w:hideMark/>
          </w:tcPr>
          <w:p w:rsidR="002128DF" w:rsidRPr="002749E2" w:rsidRDefault="002128DF" w:rsidP="002128DF">
            <w:pPr>
              <w:jc w:val="center"/>
              <w:rPr>
                <w:rFonts w:ascii="Calibri" w:hAnsi="Calibri" w:cs="Calibri"/>
                <w:b/>
                <w:bCs/>
                <w:color w:val="000000"/>
                <w:sz w:val="16"/>
                <w:szCs w:val="16"/>
              </w:rPr>
            </w:pPr>
            <w:r w:rsidRPr="002749E2">
              <w:rPr>
                <w:rFonts w:ascii="Calibri" w:hAnsi="Calibri" w:cs="Calibri"/>
                <w:b/>
                <w:bCs/>
                <w:color w:val="000000"/>
                <w:sz w:val="16"/>
                <w:szCs w:val="16"/>
              </w:rPr>
              <w:t>00</w:t>
            </w:r>
          </w:p>
        </w:tc>
        <w:tc>
          <w:tcPr>
            <w:tcW w:w="2600" w:type="dxa"/>
            <w:tcBorders>
              <w:top w:val="single" w:sz="8" w:space="0" w:color="auto"/>
              <w:left w:val="nil"/>
              <w:bottom w:val="single" w:sz="4" w:space="0" w:color="auto"/>
              <w:right w:val="single" w:sz="4" w:space="0" w:color="auto"/>
            </w:tcBorders>
            <w:shd w:val="clear" w:color="000000" w:fill="FFFFFF"/>
            <w:vAlign w:val="center"/>
            <w:hideMark/>
          </w:tcPr>
          <w:p w:rsidR="002128DF" w:rsidRPr="002749E2" w:rsidRDefault="002128DF" w:rsidP="002128DF">
            <w:pPr>
              <w:rPr>
                <w:rFonts w:ascii="Calibri" w:hAnsi="Calibri" w:cs="Calibri"/>
                <w:color w:val="000000"/>
                <w:sz w:val="16"/>
                <w:szCs w:val="16"/>
              </w:rPr>
            </w:pPr>
            <w:r w:rsidRPr="002749E2">
              <w:rPr>
                <w:rFonts w:ascii="Calibri" w:hAnsi="Calibri" w:cs="Calibri"/>
                <w:color w:val="000000"/>
                <w:sz w:val="16"/>
                <w:szCs w:val="16"/>
              </w:rPr>
              <w:t>ΓΕΝΙΚΕΣ ΥΠΗΡΕΣΙΕΣ</w:t>
            </w:r>
          </w:p>
        </w:tc>
        <w:tc>
          <w:tcPr>
            <w:tcW w:w="1180" w:type="dxa"/>
            <w:tcBorders>
              <w:top w:val="single" w:sz="8" w:space="0" w:color="auto"/>
              <w:left w:val="nil"/>
              <w:bottom w:val="single" w:sz="4" w:space="0" w:color="auto"/>
              <w:right w:val="single" w:sz="4" w:space="0" w:color="auto"/>
            </w:tcBorders>
            <w:shd w:val="clear" w:color="auto" w:fill="auto"/>
            <w:noWrap/>
            <w:vAlign w:val="center"/>
            <w:hideMark/>
          </w:tcPr>
          <w:p w:rsidR="002128DF" w:rsidRPr="002749E2" w:rsidRDefault="002128DF" w:rsidP="002128DF">
            <w:pPr>
              <w:jc w:val="right"/>
              <w:rPr>
                <w:rFonts w:ascii="Calibri" w:hAnsi="Calibri" w:cs="Calibri"/>
                <w:color w:val="000000"/>
                <w:sz w:val="16"/>
                <w:szCs w:val="16"/>
              </w:rPr>
            </w:pPr>
            <w:r w:rsidRPr="002749E2">
              <w:rPr>
                <w:rFonts w:ascii="Calibri" w:hAnsi="Calibri" w:cs="Calibri"/>
                <w:color w:val="000000"/>
                <w:sz w:val="16"/>
                <w:szCs w:val="16"/>
              </w:rPr>
              <w:t>1.529.990,98</w:t>
            </w:r>
          </w:p>
        </w:tc>
        <w:tc>
          <w:tcPr>
            <w:tcW w:w="1100" w:type="dxa"/>
            <w:tcBorders>
              <w:top w:val="single" w:sz="8" w:space="0" w:color="auto"/>
              <w:left w:val="nil"/>
              <w:bottom w:val="single" w:sz="4" w:space="0" w:color="auto"/>
              <w:right w:val="single" w:sz="4" w:space="0" w:color="auto"/>
            </w:tcBorders>
            <w:shd w:val="clear" w:color="auto" w:fill="auto"/>
            <w:noWrap/>
            <w:vAlign w:val="center"/>
            <w:hideMark/>
          </w:tcPr>
          <w:p w:rsidR="002128DF" w:rsidRPr="002749E2" w:rsidRDefault="002128DF" w:rsidP="002128DF">
            <w:pPr>
              <w:jc w:val="right"/>
              <w:rPr>
                <w:rFonts w:ascii="Calibri" w:hAnsi="Calibri" w:cs="Calibri"/>
                <w:color w:val="000000"/>
                <w:sz w:val="16"/>
                <w:szCs w:val="16"/>
              </w:rPr>
            </w:pPr>
            <w:r w:rsidRPr="002749E2">
              <w:rPr>
                <w:rFonts w:ascii="Calibri" w:hAnsi="Calibri" w:cs="Calibri"/>
                <w:color w:val="000000"/>
                <w:sz w:val="16"/>
                <w:szCs w:val="16"/>
              </w:rPr>
              <w:t>1.044.790,64</w:t>
            </w:r>
          </w:p>
        </w:tc>
        <w:tc>
          <w:tcPr>
            <w:tcW w:w="1240" w:type="dxa"/>
            <w:tcBorders>
              <w:top w:val="single" w:sz="8" w:space="0" w:color="auto"/>
              <w:left w:val="nil"/>
              <w:bottom w:val="single" w:sz="4" w:space="0" w:color="auto"/>
              <w:right w:val="single" w:sz="4" w:space="0" w:color="auto"/>
            </w:tcBorders>
            <w:shd w:val="clear" w:color="auto" w:fill="auto"/>
            <w:noWrap/>
            <w:vAlign w:val="center"/>
            <w:hideMark/>
          </w:tcPr>
          <w:p w:rsidR="002128DF" w:rsidRPr="002749E2" w:rsidRDefault="002128DF" w:rsidP="002128DF">
            <w:pPr>
              <w:jc w:val="right"/>
              <w:rPr>
                <w:rFonts w:ascii="Calibri" w:hAnsi="Calibri" w:cs="Calibri"/>
                <w:color w:val="000000"/>
                <w:sz w:val="16"/>
                <w:szCs w:val="16"/>
              </w:rPr>
            </w:pPr>
            <w:r w:rsidRPr="002749E2">
              <w:rPr>
                <w:rFonts w:ascii="Calibri" w:hAnsi="Calibri" w:cs="Calibri"/>
                <w:color w:val="000000"/>
                <w:sz w:val="16"/>
                <w:szCs w:val="16"/>
              </w:rPr>
              <w:t>941.731,19</w:t>
            </w:r>
          </w:p>
        </w:tc>
        <w:tc>
          <w:tcPr>
            <w:tcW w:w="1140" w:type="dxa"/>
            <w:tcBorders>
              <w:top w:val="single" w:sz="8" w:space="0" w:color="auto"/>
              <w:left w:val="nil"/>
              <w:bottom w:val="single" w:sz="4" w:space="0" w:color="auto"/>
              <w:right w:val="single" w:sz="4" w:space="0" w:color="auto"/>
            </w:tcBorders>
            <w:shd w:val="clear" w:color="auto" w:fill="auto"/>
            <w:noWrap/>
            <w:vAlign w:val="center"/>
            <w:hideMark/>
          </w:tcPr>
          <w:p w:rsidR="002128DF" w:rsidRPr="002749E2" w:rsidRDefault="002128DF" w:rsidP="002128DF">
            <w:pPr>
              <w:jc w:val="right"/>
              <w:rPr>
                <w:rFonts w:ascii="Calibri" w:hAnsi="Calibri" w:cs="Calibri"/>
                <w:color w:val="000000"/>
                <w:sz w:val="16"/>
                <w:szCs w:val="16"/>
              </w:rPr>
            </w:pPr>
            <w:r w:rsidRPr="002749E2">
              <w:rPr>
                <w:rFonts w:ascii="Calibri" w:hAnsi="Calibri" w:cs="Calibri"/>
                <w:color w:val="000000"/>
                <w:sz w:val="16"/>
                <w:szCs w:val="16"/>
              </w:rPr>
              <w:t>1.330.377,91</w:t>
            </w:r>
          </w:p>
        </w:tc>
        <w:tc>
          <w:tcPr>
            <w:tcW w:w="1120" w:type="dxa"/>
            <w:tcBorders>
              <w:top w:val="single" w:sz="8" w:space="0" w:color="auto"/>
              <w:left w:val="nil"/>
              <w:bottom w:val="single" w:sz="4" w:space="0" w:color="auto"/>
              <w:right w:val="single" w:sz="4" w:space="0" w:color="auto"/>
            </w:tcBorders>
            <w:shd w:val="clear" w:color="auto" w:fill="auto"/>
            <w:noWrap/>
            <w:vAlign w:val="center"/>
            <w:hideMark/>
          </w:tcPr>
          <w:p w:rsidR="002128DF" w:rsidRPr="002749E2" w:rsidRDefault="002128DF" w:rsidP="002128DF">
            <w:pPr>
              <w:jc w:val="right"/>
              <w:rPr>
                <w:rFonts w:ascii="Calibri" w:hAnsi="Calibri" w:cs="Calibri"/>
                <w:color w:val="000000"/>
                <w:sz w:val="16"/>
                <w:szCs w:val="16"/>
              </w:rPr>
            </w:pPr>
            <w:r w:rsidRPr="002749E2">
              <w:rPr>
                <w:rFonts w:ascii="Calibri" w:hAnsi="Calibri" w:cs="Calibri"/>
                <w:color w:val="000000"/>
                <w:sz w:val="16"/>
                <w:szCs w:val="16"/>
              </w:rPr>
              <w:t>1.765.568,74</w:t>
            </w:r>
          </w:p>
        </w:tc>
      </w:tr>
      <w:tr w:rsidR="002128DF" w:rsidRPr="002749E2" w:rsidTr="002128DF">
        <w:trPr>
          <w:trHeight w:val="560"/>
          <w:jc w:val="center"/>
        </w:trPr>
        <w:tc>
          <w:tcPr>
            <w:tcW w:w="420" w:type="dxa"/>
            <w:tcBorders>
              <w:top w:val="nil"/>
              <w:left w:val="single" w:sz="4" w:space="0" w:color="auto"/>
              <w:bottom w:val="single" w:sz="4" w:space="0" w:color="auto"/>
              <w:right w:val="single" w:sz="4" w:space="0" w:color="auto"/>
            </w:tcBorders>
            <w:shd w:val="clear" w:color="000000" w:fill="FFFFFF"/>
            <w:vAlign w:val="center"/>
            <w:hideMark/>
          </w:tcPr>
          <w:p w:rsidR="002128DF" w:rsidRPr="002749E2" w:rsidRDefault="002128DF" w:rsidP="002128DF">
            <w:pPr>
              <w:jc w:val="center"/>
              <w:rPr>
                <w:rFonts w:ascii="Calibri" w:hAnsi="Calibri" w:cs="Calibri"/>
                <w:b/>
                <w:bCs/>
                <w:color w:val="000000"/>
                <w:sz w:val="16"/>
                <w:szCs w:val="16"/>
              </w:rPr>
            </w:pPr>
            <w:r w:rsidRPr="002749E2">
              <w:rPr>
                <w:rFonts w:ascii="Calibri" w:hAnsi="Calibri" w:cs="Calibri"/>
                <w:b/>
                <w:bCs/>
                <w:color w:val="000000"/>
                <w:sz w:val="16"/>
                <w:szCs w:val="16"/>
              </w:rPr>
              <w:t>10</w:t>
            </w:r>
          </w:p>
        </w:tc>
        <w:tc>
          <w:tcPr>
            <w:tcW w:w="2600" w:type="dxa"/>
            <w:tcBorders>
              <w:top w:val="nil"/>
              <w:left w:val="nil"/>
              <w:bottom w:val="single" w:sz="4" w:space="0" w:color="auto"/>
              <w:right w:val="single" w:sz="4" w:space="0" w:color="auto"/>
            </w:tcBorders>
            <w:shd w:val="clear" w:color="000000" w:fill="FFFFFF"/>
            <w:vAlign w:val="center"/>
            <w:hideMark/>
          </w:tcPr>
          <w:p w:rsidR="002128DF" w:rsidRPr="002749E2" w:rsidRDefault="002128DF" w:rsidP="002128DF">
            <w:pPr>
              <w:rPr>
                <w:rFonts w:ascii="Calibri" w:hAnsi="Calibri" w:cs="Calibri"/>
                <w:color w:val="000000"/>
                <w:sz w:val="16"/>
                <w:szCs w:val="16"/>
              </w:rPr>
            </w:pPr>
            <w:r w:rsidRPr="002749E2">
              <w:rPr>
                <w:rFonts w:ascii="Calibri" w:hAnsi="Calibri" w:cs="Calibri"/>
                <w:color w:val="000000"/>
                <w:sz w:val="16"/>
                <w:szCs w:val="16"/>
              </w:rPr>
              <w:t>ΟΙΚΟΝΟΜΙΚΕΣ-ΔΙΟΙΚΗΤΙΚΕΣ ΥΠΗΡΕΣΙΕΣ</w:t>
            </w:r>
          </w:p>
        </w:tc>
        <w:tc>
          <w:tcPr>
            <w:tcW w:w="1180" w:type="dxa"/>
            <w:tcBorders>
              <w:top w:val="nil"/>
              <w:left w:val="nil"/>
              <w:bottom w:val="single" w:sz="4" w:space="0" w:color="auto"/>
              <w:right w:val="single" w:sz="4" w:space="0" w:color="auto"/>
            </w:tcBorders>
            <w:shd w:val="clear" w:color="auto" w:fill="auto"/>
            <w:noWrap/>
            <w:vAlign w:val="center"/>
            <w:hideMark/>
          </w:tcPr>
          <w:p w:rsidR="002128DF" w:rsidRPr="002749E2" w:rsidRDefault="002128DF" w:rsidP="002128DF">
            <w:pPr>
              <w:jc w:val="right"/>
              <w:rPr>
                <w:rFonts w:ascii="Calibri" w:hAnsi="Calibri" w:cs="Calibri"/>
                <w:color w:val="000000"/>
                <w:sz w:val="16"/>
                <w:szCs w:val="16"/>
              </w:rPr>
            </w:pPr>
            <w:r w:rsidRPr="002749E2">
              <w:rPr>
                <w:rFonts w:ascii="Calibri" w:hAnsi="Calibri" w:cs="Calibri"/>
                <w:color w:val="000000"/>
                <w:sz w:val="16"/>
                <w:szCs w:val="16"/>
              </w:rPr>
              <w:t>1.708.523,89</w:t>
            </w:r>
          </w:p>
        </w:tc>
        <w:tc>
          <w:tcPr>
            <w:tcW w:w="1100" w:type="dxa"/>
            <w:tcBorders>
              <w:top w:val="nil"/>
              <w:left w:val="nil"/>
              <w:bottom w:val="single" w:sz="4" w:space="0" w:color="auto"/>
              <w:right w:val="single" w:sz="4" w:space="0" w:color="auto"/>
            </w:tcBorders>
            <w:shd w:val="clear" w:color="auto" w:fill="auto"/>
            <w:noWrap/>
            <w:vAlign w:val="center"/>
            <w:hideMark/>
          </w:tcPr>
          <w:p w:rsidR="002128DF" w:rsidRPr="002749E2" w:rsidRDefault="002128DF" w:rsidP="002128DF">
            <w:pPr>
              <w:jc w:val="right"/>
              <w:rPr>
                <w:rFonts w:ascii="Calibri" w:hAnsi="Calibri" w:cs="Calibri"/>
                <w:color w:val="000000"/>
                <w:sz w:val="16"/>
                <w:szCs w:val="16"/>
              </w:rPr>
            </w:pPr>
            <w:r w:rsidRPr="002749E2">
              <w:rPr>
                <w:rFonts w:ascii="Calibri" w:hAnsi="Calibri" w:cs="Calibri"/>
                <w:color w:val="000000"/>
                <w:sz w:val="16"/>
                <w:szCs w:val="16"/>
              </w:rPr>
              <w:t>1.312.147,87</w:t>
            </w:r>
          </w:p>
        </w:tc>
        <w:tc>
          <w:tcPr>
            <w:tcW w:w="1240" w:type="dxa"/>
            <w:tcBorders>
              <w:top w:val="nil"/>
              <w:left w:val="nil"/>
              <w:bottom w:val="single" w:sz="4" w:space="0" w:color="auto"/>
              <w:right w:val="single" w:sz="4" w:space="0" w:color="auto"/>
            </w:tcBorders>
            <w:shd w:val="clear" w:color="auto" w:fill="auto"/>
            <w:noWrap/>
            <w:vAlign w:val="center"/>
            <w:hideMark/>
          </w:tcPr>
          <w:p w:rsidR="002128DF" w:rsidRPr="002749E2" w:rsidRDefault="002128DF" w:rsidP="002128DF">
            <w:pPr>
              <w:jc w:val="right"/>
              <w:rPr>
                <w:rFonts w:ascii="Calibri" w:hAnsi="Calibri" w:cs="Calibri"/>
                <w:color w:val="000000"/>
                <w:sz w:val="16"/>
                <w:szCs w:val="16"/>
              </w:rPr>
            </w:pPr>
            <w:r w:rsidRPr="002749E2">
              <w:rPr>
                <w:rFonts w:ascii="Calibri" w:hAnsi="Calibri" w:cs="Calibri"/>
                <w:color w:val="000000"/>
                <w:sz w:val="16"/>
                <w:szCs w:val="16"/>
              </w:rPr>
              <w:t>1.296.169,31</w:t>
            </w:r>
          </w:p>
        </w:tc>
        <w:tc>
          <w:tcPr>
            <w:tcW w:w="1140" w:type="dxa"/>
            <w:tcBorders>
              <w:top w:val="nil"/>
              <w:left w:val="nil"/>
              <w:bottom w:val="single" w:sz="4" w:space="0" w:color="auto"/>
              <w:right w:val="single" w:sz="4" w:space="0" w:color="auto"/>
            </w:tcBorders>
            <w:shd w:val="clear" w:color="auto" w:fill="auto"/>
            <w:noWrap/>
            <w:vAlign w:val="center"/>
            <w:hideMark/>
          </w:tcPr>
          <w:p w:rsidR="002128DF" w:rsidRPr="002749E2" w:rsidRDefault="002128DF" w:rsidP="002128DF">
            <w:pPr>
              <w:jc w:val="right"/>
              <w:rPr>
                <w:rFonts w:ascii="Calibri" w:hAnsi="Calibri" w:cs="Calibri"/>
                <w:color w:val="000000"/>
                <w:sz w:val="16"/>
                <w:szCs w:val="16"/>
              </w:rPr>
            </w:pPr>
            <w:r w:rsidRPr="002749E2">
              <w:rPr>
                <w:rFonts w:ascii="Calibri" w:hAnsi="Calibri" w:cs="Calibri"/>
                <w:color w:val="000000"/>
                <w:sz w:val="16"/>
                <w:szCs w:val="16"/>
              </w:rPr>
              <w:t>1.648.211,22</w:t>
            </w:r>
          </w:p>
        </w:tc>
        <w:tc>
          <w:tcPr>
            <w:tcW w:w="1120" w:type="dxa"/>
            <w:tcBorders>
              <w:top w:val="nil"/>
              <w:left w:val="nil"/>
              <w:bottom w:val="single" w:sz="4" w:space="0" w:color="auto"/>
              <w:right w:val="single" w:sz="4" w:space="0" w:color="auto"/>
            </w:tcBorders>
            <w:shd w:val="clear" w:color="auto" w:fill="auto"/>
            <w:noWrap/>
            <w:vAlign w:val="center"/>
            <w:hideMark/>
          </w:tcPr>
          <w:p w:rsidR="002128DF" w:rsidRPr="002749E2" w:rsidRDefault="002128DF" w:rsidP="002128DF">
            <w:pPr>
              <w:jc w:val="right"/>
              <w:rPr>
                <w:rFonts w:ascii="Calibri" w:hAnsi="Calibri" w:cs="Calibri"/>
                <w:color w:val="000000"/>
                <w:sz w:val="16"/>
                <w:szCs w:val="16"/>
              </w:rPr>
            </w:pPr>
            <w:r w:rsidRPr="002749E2">
              <w:rPr>
                <w:rFonts w:ascii="Calibri" w:hAnsi="Calibri" w:cs="Calibri"/>
                <w:color w:val="000000"/>
                <w:sz w:val="16"/>
                <w:szCs w:val="16"/>
              </w:rPr>
              <w:t>1.646.019,24</w:t>
            </w:r>
          </w:p>
        </w:tc>
      </w:tr>
      <w:tr w:rsidR="002128DF" w:rsidRPr="002749E2" w:rsidTr="002128DF">
        <w:trPr>
          <w:trHeight w:val="630"/>
          <w:jc w:val="center"/>
        </w:trPr>
        <w:tc>
          <w:tcPr>
            <w:tcW w:w="420" w:type="dxa"/>
            <w:tcBorders>
              <w:top w:val="nil"/>
              <w:left w:val="single" w:sz="4" w:space="0" w:color="auto"/>
              <w:bottom w:val="single" w:sz="4" w:space="0" w:color="auto"/>
              <w:right w:val="single" w:sz="4" w:space="0" w:color="auto"/>
            </w:tcBorders>
            <w:shd w:val="clear" w:color="000000" w:fill="FFFFFF"/>
            <w:vAlign w:val="center"/>
            <w:hideMark/>
          </w:tcPr>
          <w:p w:rsidR="002128DF" w:rsidRPr="002749E2" w:rsidRDefault="002128DF" w:rsidP="002128DF">
            <w:pPr>
              <w:jc w:val="center"/>
              <w:rPr>
                <w:rFonts w:ascii="Calibri" w:hAnsi="Calibri" w:cs="Calibri"/>
                <w:b/>
                <w:bCs/>
                <w:color w:val="000000"/>
                <w:sz w:val="16"/>
                <w:szCs w:val="16"/>
              </w:rPr>
            </w:pPr>
            <w:r w:rsidRPr="002749E2">
              <w:rPr>
                <w:rFonts w:ascii="Calibri" w:hAnsi="Calibri" w:cs="Calibri"/>
                <w:b/>
                <w:bCs/>
                <w:color w:val="000000"/>
                <w:sz w:val="16"/>
                <w:szCs w:val="16"/>
              </w:rPr>
              <w:t>15</w:t>
            </w:r>
          </w:p>
        </w:tc>
        <w:tc>
          <w:tcPr>
            <w:tcW w:w="2600" w:type="dxa"/>
            <w:tcBorders>
              <w:top w:val="nil"/>
              <w:left w:val="nil"/>
              <w:bottom w:val="single" w:sz="4" w:space="0" w:color="auto"/>
              <w:right w:val="single" w:sz="4" w:space="0" w:color="auto"/>
            </w:tcBorders>
            <w:shd w:val="clear" w:color="000000" w:fill="FFFFFF"/>
            <w:vAlign w:val="center"/>
            <w:hideMark/>
          </w:tcPr>
          <w:p w:rsidR="002128DF" w:rsidRPr="002749E2" w:rsidRDefault="002128DF" w:rsidP="002128DF">
            <w:pPr>
              <w:rPr>
                <w:rFonts w:ascii="Calibri" w:hAnsi="Calibri" w:cs="Calibri"/>
                <w:color w:val="000000"/>
                <w:sz w:val="16"/>
                <w:szCs w:val="16"/>
              </w:rPr>
            </w:pPr>
            <w:r w:rsidRPr="002749E2">
              <w:rPr>
                <w:rFonts w:ascii="Calibri" w:hAnsi="Calibri" w:cs="Calibri"/>
                <w:color w:val="000000"/>
                <w:sz w:val="16"/>
                <w:szCs w:val="16"/>
              </w:rPr>
              <w:t>ΥΠΗΡΕΣΙΕΣ ΠΟΛΙΤΙΣΜΟΥ - ΑΘΛΗΤΙΣΜΟΥ - ΚΟΙΝΩΝΙΚΗΣ ΠΟΛΙΤΙΚΗΣ</w:t>
            </w:r>
          </w:p>
        </w:tc>
        <w:tc>
          <w:tcPr>
            <w:tcW w:w="1180" w:type="dxa"/>
            <w:tcBorders>
              <w:top w:val="nil"/>
              <w:left w:val="nil"/>
              <w:bottom w:val="single" w:sz="4" w:space="0" w:color="auto"/>
              <w:right w:val="single" w:sz="4" w:space="0" w:color="auto"/>
            </w:tcBorders>
            <w:shd w:val="clear" w:color="auto" w:fill="auto"/>
            <w:noWrap/>
            <w:vAlign w:val="center"/>
            <w:hideMark/>
          </w:tcPr>
          <w:p w:rsidR="002128DF" w:rsidRPr="002749E2" w:rsidRDefault="002128DF" w:rsidP="002128DF">
            <w:pPr>
              <w:jc w:val="right"/>
              <w:rPr>
                <w:rFonts w:ascii="Calibri" w:hAnsi="Calibri" w:cs="Calibri"/>
                <w:color w:val="000000"/>
                <w:sz w:val="16"/>
                <w:szCs w:val="16"/>
              </w:rPr>
            </w:pPr>
            <w:r w:rsidRPr="002749E2">
              <w:rPr>
                <w:rFonts w:ascii="Calibri" w:hAnsi="Calibri" w:cs="Calibri"/>
                <w:color w:val="000000"/>
                <w:sz w:val="16"/>
                <w:szCs w:val="16"/>
              </w:rPr>
              <w:t>1.955.656,22</w:t>
            </w:r>
          </w:p>
        </w:tc>
        <w:tc>
          <w:tcPr>
            <w:tcW w:w="1100" w:type="dxa"/>
            <w:tcBorders>
              <w:top w:val="nil"/>
              <w:left w:val="nil"/>
              <w:bottom w:val="single" w:sz="4" w:space="0" w:color="auto"/>
              <w:right w:val="single" w:sz="4" w:space="0" w:color="auto"/>
            </w:tcBorders>
            <w:shd w:val="clear" w:color="auto" w:fill="auto"/>
            <w:noWrap/>
            <w:vAlign w:val="center"/>
            <w:hideMark/>
          </w:tcPr>
          <w:p w:rsidR="002128DF" w:rsidRPr="002749E2" w:rsidRDefault="002128DF" w:rsidP="002128DF">
            <w:pPr>
              <w:jc w:val="right"/>
              <w:rPr>
                <w:rFonts w:ascii="Calibri" w:hAnsi="Calibri" w:cs="Calibri"/>
                <w:color w:val="000000"/>
                <w:sz w:val="16"/>
                <w:szCs w:val="16"/>
              </w:rPr>
            </w:pPr>
            <w:r w:rsidRPr="002749E2">
              <w:rPr>
                <w:rFonts w:ascii="Calibri" w:hAnsi="Calibri" w:cs="Calibri"/>
                <w:color w:val="000000"/>
                <w:sz w:val="16"/>
                <w:szCs w:val="16"/>
              </w:rPr>
              <w:t>1.316.466,26</w:t>
            </w:r>
          </w:p>
        </w:tc>
        <w:tc>
          <w:tcPr>
            <w:tcW w:w="1240" w:type="dxa"/>
            <w:tcBorders>
              <w:top w:val="nil"/>
              <w:left w:val="nil"/>
              <w:bottom w:val="single" w:sz="4" w:space="0" w:color="auto"/>
              <w:right w:val="single" w:sz="4" w:space="0" w:color="auto"/>
            </w:tcBorders>
            <w:shd w:val="clear" w:color="auto" w:fill="auto"/>
            <w:noWrap/>
            <w:vAlign w:val="center"/>
            <w:hideMark/>
          </w:tcPr>
          <w:p w:rsidR="002128DF" w:rsidRPr="002749E2" w:rsidRDefault="002128DF" w:rsidP="002128DF">
            <w:pPr>
              <w:jc w:val="right"/>
              <w:rPr>
                <w:rFonts w:ascii="Calibri" w:hAnsi="Calibri" w:cs="Calibri"/>
                <w:color w:val="000000"/>
                <w:sz w:val="16"/>
                <w:szCs w:val="16"/>
              </w:rPr>
            </w:pPr>
            <w:r w:rsidRPr="002749E2">
              <w:rPr>
                <w:rFonts w:ascii="Calibri" w:hAnsi="Calibri" w:cs="Calibri"/>
                <w:color w:val="000000"/>
                <w:sz w:val="16"/>
                <w:szCs w:val="16"/>
              </w:rPr>
              <w:t>1.303.910,82</w:t>
            </w:r>
          </w:p>
        </w:tc>
        <w:tc>
          <w:tcPr>
            <w:tcW w:w="1140" w:type="dxa"/>
            <w:tcBorders>
              <w:top w:val="nil"/>
              <w:left w:val="nil"/>
              <w:bottom w:val="single" w:sz="4" w:space="0" w:color="auto"/>
              <w:right w:val="single" w:sz="4" w:space="0" w:color="auto"/>
            </w:tcBorders>
            <w:shd w:val="clear" w:color="auto" w:fill="auto"/>
            <w:noWrap/>
            <w:vAlign w:val="center"/>
            <w:hideMark/>
          </w:tcPr>
          <w:p w:rsidR="002128DF" w:rsidRPr="002749E2" w:rsidRDefault="002128DF" w:rsidP="002128DF">
            <w:pPr>
              <w:jc w:val="right"/>
              <w:rPr>
                <w:rFonts w:ascii="Calibri" w:hAnsi="Calibri" w:cs="Calibri"/>
                <w:color w:val="000000"/>
                <w:sz w:val="16"/>
                <w:szCs w:val="16"/>
              </w:rPr>
            </w:pPr>
            <w:r w:rsidRPr="002749E2">
              <w:rPr>
                <w:rFonts w:ascii="Calibri" w:hAnsi="Calibri" w:cs="Calibri"/>
                <w:color w:val="000000"/>
                <w:sz w:val="16"/>
                <w:szCs w:val="16"/>
              </w:rPr>
              <w:t>1.798.038,93</w:t>
            </w:r>
          </w:p>
        </w:tc>
        <w:tc>
          <w:tcPr>
            <w:tcW w:w="1120" w:type="dxa"/>
            <w:tcBorders>
              <w:top w:val="nil"/>
              <w:left w:val="nil"/>
              <w:bottom w:val="single" w:sz="4" w:space="0" w:color="auto"/>
              <w:right w:val="single" w:sz="4" w:space="0" w:color="auto"/>
            </w:tcBorders>
            <w:shd w:val="clear" w:color="auto" w:fill="auto"/>
            <w:noWrap/>
            <w:vAlign w:val="center"/>
            <w:hideMark/>
          </w:tcPr>
          <w:p w:rsidR="002128DF" w:rsidRPr="002749E2" w:rsidRDefault="002128DF" w:rsidP="002128DF">
            <w:pPr>
              <w:jc w:val="right"/>
              <w:rPr>
                <w:rFonts w:ascii="Calibri" w:hAnsi="Calibri" w:cs="Calibri"/>
                <w:color w:val="000000"/>
                <w:sz w:val="16"/>
                <w:szCs w:val="16"/>
              </w:rPr>
            </w:pPr>
            <w:r w:rsidRPr="002749E2">
              <w:rPr>
                <w:rFonts w:ascii="Calibri" w:hAnsi="Calibri" w:cs="Calibri"/>
                <w:color w:val="000000"/>
                <w:sz w:val="16"/>
                <w:szCs w:val="16"/>
              </w:rPr>
              <w:t>1.927.797,28</w:t>
            </w:r>
          </w:p>
        </w:tc>
      </w:tr>
      <w:tr w:rsidR="002128DF" w:rsidRPr="002749E2" w:rsidTr="002128DF">
        <w:trPr>
          <w:trHeight w:val="560"/>
          <w:jc w:val="center"/>
        </w:trPr>
        <w:tc>
          <w:tcPr>
            <w:tcW w:w="420" w:type="dxa"/>
            <w:tcBorders>
              <w:top w:val="nil"/>
              <w:left w:val="single" w:sz="4" w:space="0" w:color="auto"/>
              <w:bottom w:val="single" w:sz="4" w:space="0" w:color="auto"/>
              <w:right w:val="single" w:sz="4" w:space="0" w:color="auto"/>
            </w:tcBorders>
            <w:shd w:val="clear" w:color="000000" w:fill="FFFFFF"/>
            <w:vAlign w:val="center"/>
            <w:hideMark/>
          </w:tcPr>
          <w:p w:rsidR="002128DF" w:rsidRPr="002749E2" w:rsidRDefault="002128DF" w:rsidP="002128DF">
            <w:pPr>
              <w:jc w:val="center"/>
              <w:rPr>
                <w:rFonts w:ascii="Calibri" w:hAnsi="Calibri" w:cs="Calibri"/>
                <w:b/>
                <w:bCs/>
                <w:color w:val="000000"/>
                <w:sz w:val="16"/>
                <w:szCs w:val="16"/>
              </w:rPr>
            </w:pPr>
            <w:r w:rsidRPr="002749E2">
              <w:rPr>
                <w:rFonts w:ascii="Calibri" w:hAnsi="Calibri" w:cs="Calibri"/>
                <w:b/>
                <w:bCs/>
                <w:color w:val="000000"/>
                <w:sz w:val="16"/>
                <w:szCs w:val="16"/>
              </w:rPr>
              <w:t>20</w:t>
            </w:r>
          </w:p>
        </w:tc>
        <w:tc>
          <w:tcPr>
            <w:tcW w:w="2600" w:type="dxa"/>
            <w:tcBorders>
              <w:top w:val="nil"/>
              <w:left w:val="nil"/>
              <w:bottom w:val="single" w:sz="4" w:space="0" w:color="auto"/>
              <w:right w:val="single" w:sz="4" w:space="0" w:color="auto"/>
            </w:tcBorders>
            <w:shd w:val="clear" w:color="000000" w:fill="FFFFFF"/>
            <w:vAlign w:val="center"/>
            <w:hideMark/>
          </w:tcPr>
          <w:p w:rsidR="002128DF" w:rsidRPr="002749E2" w:rsidRDefault="002128DF" w:rsidP="002128DF">
            <w:pPr>
              <w:rPr>
                <w:rFonts w:ascii="Calibri" w:hAnsi="Calibri" w:cs="Calibri"/>
                <w:color w:val="000000"/>
                <w:sz w:val="16"/>
                <w:szCs w:val="16"/>
              </w:rPr>
            </w:pPr>
            <w:r w:rsidRPr="002749E2">
              <w:rPr>
                <w:rFonts w:ascii="Calibri" w:hAnsi="Calibri" w:cs="Calibri"/>
                <w:color w:val="000000"/>
                <w:sz w:val="16"/>
                <w:szCs w:val="16"/>
              </w:rPr>
              <w:t>ΥΠΗΡΕΣΙΕΣ ΚΑΘΑΡΙΟΤΗΤΑΣ ΚΑΙ ΗΛΕΚΤΡΟΦΩΤΙΣΜΟΥ</w:t>
            </w:r>
          </w:p>
        </w:tc>
        <w:tc>
          <w:tcPr>
            <w:tcW w:w="1180" w:type="dxa"/>
            <w:tcBorders>
              <w:top w:val="nil"/>
              <w:left w:val="nil"/>
              <w:bottom w:val="single" w:sz="4" w:space="0" w:color="auto"/>
              <w:right w:val="single" w:sz="4" w:space="0" w:color="auto"/>
            </w:tcBorders>
            <w:shd w:val="clear" w:color="auto" w:fill="auto"/>
            <w:noWrap/>
            <w:vAlign w:val="center"/>
            <w:hideMark/>
          </w:tcPr>
          <w:p w:rsidR="002128DF" w:rsidRPr="002749E2" w:rsidRDefault="002128DF" w:rsidP="002128DF">
            <w:pPr>
              <w:jc w:val="right"/>
              <w:rPr>
                <w:rFonts w:ascii="Calibri" w:hAnsi="Calibri" w:cs="Calibri"/>
                <w:color w:val="000000"/>
                <w:sz w:val="16"/>
                <w:szCs w:val="16"/>
              </w:rPr>
            </w:pPr>
            <w:r w:rsidRPr="002749E2">
              <w:rPr>
                <w:rFonts w:ascii="Calibri" w:hAnsi="Calibri" w:cs="Calibri"/>
                <w:color w:val="000000"/>
                <w:sz w:val="16"/>
                <w:szCs w:val="16"/>
              </w:rPr>
              <w:t>2.474.603,40</w:t>
            </w:r>
          </w:p>
        </w:tc>
        <w:tc>
          <w:tcPr>
            <w:tcW w:w="1100" w:type="dxa"/>
            <w:tcBorders>
              <w:top w:val="nil"/>
              <w:left w:val="nil"/>
              <w:bottom w:val="single" w:sz="4" w:space="0" w:color="auto"/>
              <w:right w:val="single" w:sz="4" w:space="0" w:color="auto"/>
            </w:tcBorders>
            <w:shd w:val="clear" w:color="auto" w:fill="auto"/>
            <w:noWrap/>
            <w:vAlign w:val="center"/>
            <w:hideMark/>
          </w:tcPr>
          <w:p w:rsidR="002128DF" w:rsidRPr="002749E2" w:rsidRDefault="002128DF" w:rsidP="002128DF">
            <w:pPr>
              <w:jc w:val="right"/>
              <w:rPr>
                <w:rFonts w:ascii="Calibri" w:hAnsi="Calibri" w:cs="Calibri"/>
                <w:color w:val="000000"/>
                <w:sz w:val="16"/>
                <w:szCs w:val="16"/>
              </w:rPr>
            </w:pPr>
            <w:r w:rsidRPr="002749E2">
              <w:rPr>
                <w:rFonts w:ascii="Calibri" w:hAnsi="Calibri" w:cs="Calibri"/>
                <w:color w:val="000000"/>
                <w:sz w:val="16"/>
                <w:szCs w:val="16"/>
              </w:rPr>
              <w:t>1.770.767,93</w:t>
            </w:r>
          </w:p>
        </w:tc>
        <w:tc>
          <w:tcPr>
            <w:tcW w:w="1240" w:type="dxa"/>
            <w:tcBorders>
              <w:top w:val="nil"/>
              <w:left w:val="nil"/>
              <w:bottom w:val="single" w:sz="4" w:space="0" w:color="auto"/>
              <w:right w:val="single" w:sz="4" w:space="0" w:color="auto"/>
            </w:tcBorders>
            <w:shd w:val="clear" w:color="auto" w:fill="auto"/>
            <w:noWrap/>
            <w:vAlign w:val="center"/>
            <w:hideMark/>
          </w:tcPr>
          <w:p w:rsidR="002128DF" w:rsidRPr="002749E2" w:rsidRDefault="002128DF" w:rsidP="002128DF">
            <w:pPr>
              <w:jc w:val="right"/>
              <w:rPr>
                <w:rFonts w:ascii="Calibri" w:hAnsi="Calibri" w:cs="Calibri"/>
                <w:color w:val="000000"/>
                <w:sz w:val="16"/>
                <w:szCs w:val="16"/>
              </w:rPr>
            </w:pPr>
            <w:r w:rsidRPr="002749E2">
              <w:rPr>
                <w:rFonts w:ascii="Calibri" w:hAnsi="Calibri" w:cs="Calibri"/>
                <w:color w:val="000000"/>
                <w:sz w:val="16"/>
                <w:szCs w:val="16"/>
              </w:rPr>
              <w:t>1.693.596,49</w:t>
            </w:r>
          </w:p>
        </w:tc>
        <w:tc>
          <w:tcPr>
            <w:tcW w:w="1140" w:type="dxa"/>
            <w:tcBorders>
              <w:top w:val="nil"/>
              <w:left w:val="nil"/>
              <w:bottom w:val="single" w:sz="4" w:space="0" w:color="auto"/>
              <w:right w:val="single" w:sz="4" w:space="0" w:color="auto"/>
            </w:tcBorders>
            <w:shd w:val="clear" w:color="auto" w:fill="auto"/>
            <w:noWrap/>
            <w:vAlign w:val="center"/>
            <w:hideMark/>
          </w:tcPr>
          <w:p w:rsidR="002128DF" w:rsidRPr="002749E2" w:rsidRDefault="002128DF" w:rsidP="002128DF">
            <w:pPr>
              <w:jc w:val="right"/>
              <w:rPr>
                <w:rFonts w:ascii="Calibri" w:hAnsi="Calibri" w:cs="Calibri"/>
                <w:color w:val="000000"/>
                <w:sz w:val="16"/>
                <w:szCs w:val="16"/>
              </w:rPr>
            </w:pPr>
            <w:r w:rsidRPr="002749E2">
              <w:rPr>
                <w:rFonts w:ascii="Calibri" w:hAnsi="Calibri" w:cs="Calibri"/>
                <w:color w:val="000000"/>
                <w:sz w:val="16"/>
                <w:szCs w:val="16"/>
              </w:rPr>
              <w:t>2.271.659,39</w:t>
            </w:r>
          </w:p>
        </w:tc>
        <w:tc>
          <w:tcPr>
            <w:tcW w:w="1120" w:type="dxa"/>
            <w:tcBorders>
              <w:top w:val="nil"/>
              <w:left w:val="nil"/>
              <w:bottom w:val="single" w:sz="4" w:space="0" w:color="auto"/>
              <w:right w:val="single" w:sz="4" w:space="0" w:color="auto"/>
            </w:tcBorders>
            <w:shd w:val="clear" w:color="auto" w:fill="auto"/>
            <w:noWrap/>
            <w:vAlign w:val="center"/>
            <w:hideMark/>
          </w:tcPr>
          <w:p w:rsidR="002128DF" w:rsidRPr="002749E2" w:rsidRDefault="002128DF" w:rsidP="002128DF">
            <w:pPr>
              <w:jc w:val="right"/>
              <w:rPr>
                <w:rFonts w:ascii="Calibri" w:hAnsi="Calibri" w:cs="Calibri"/>
                <w:color w:val="000000"/>
                <w:sz w:val="16"/>
                <w:szCs w:val="16"/>
              </w:rPr>
            </w:pPr>
            <w:r w:rsidRPr="002749E2">
              <w:rPr>
                <w:rFonts w:ascii="Calibri" w:hAnsi="Calibri" w:cs="Calibri"/>
                <w:color w:val="000000"/>
                <w:sz w:val="16"/>
                <w:szCs w:val="16"/>
              </w:rPr>
              <w:t>2.397.559,21</w:t>
            </w:r>
          </w:p>
        </w:tc>
      </w:tr>
      <w:tr w:rsidR="002128DF" w:rsidRPr="002749E2" w:rsidTr="002128DF">
        <w:trPr>
          <w:trHeight w:val="560"/>
          <w:jc w:val="center"/>
        </w:trPr>
        <w:tc>
          <w:tcPr>
            <w:tcW w:w="420" w:type="dxa"/>
            <w:tcBorders>
              <w:top w:val="nil"/>
              <w:left w:val="single" w:sz="4" w:space="0" w:color="auto"/>
              <w:bottom w:val="single" w:sz="4" w:space="0" w:color="auto"/>
              <w:right w:val="single" w:sz="4" w:space="0" w:color="auto"/>
            </w:tcBorders>
            <w:shd w:val="clear" w:color="000000" w:fill="FFFFFF"/>
            <w:vAlign w:val="center"/>
            <w:hideMark/>
          </w:tcPr>
          <w:p w:rsidR="002128DF" w:rsidRPr="002749E2" w:rsidRDefault="002128DF" w:rsidP="002128DF">
            <w:pPr>
              <w:jc w:val="center"/>
              <w:rPr>
                <w:rFonts w:ascii="Calibri" w:hAnsi="Calibri" w:cs="Calibri"/>
                <w:b/>
                <w:bCs/>
                <w:color w:val="000000"/>
                <w:sz w:val="16"/>
                <w:szCs w:val="16"/>
              </w:rPr>
            </w:pPr>
            <w:r w:rsidRPr="002749E2">
              <w:rPr>
                <w:rFonts w:ascii="Calibri" w:hAnsi="Calibri" w:cs="Calibri"/>
                <w:b/>
                <w:bCs/>
                <w:color w:val="000000"/>
                <w:sz w:val="16"/>
                <w:szCs w:val="16"/>
              </w:rPr>
              <w:t>25</w:t>
            </w:r>
          </w:p>
        </w:tc>
        <w:tc>
          <w:tcPr>
            <w:tcW w:w="2600" w:type="dxa"/>
            <w:tcBorders>
              <w:top w:val="nil"/>
              <w:left w:val="nil"/>
              <w:bottom w:val="single" w:sz="4" w:space="0" w:color="auto"/>
              <w:right w:val="single" w:sz="4" w:space="0" w:color="auto"/>
            </w:tcBorders>
            <w:shd w:val="clear" w:color="000000" w:fill="FFFFFF"/>
            <w:vAlign w:val="center"/>
            <w:hideMark/>
          </w:tcPr>
          <w:p w:rsidR="002128DF" w:rsidRPr="002749E2" w:rsidRDefault="002128DF" w:rsidP="002128DF">
            <w:pPr>
              <w:rPr>
                <w:rFonts w:ascii="Calibri" w:hAnsi="Calibri" w:cs="Calibri"/>
                <w:color w:val="000000"/>
                <w:sz w:val="16"/>
                <w:szCs w:val="16"/>
              </w:rPr>
            </w:pPr>
            <w:r w:rsidRPr="002749E2">
              <w:rPr>
                <w:rFonts w:ascii="Calibri" w:hAnsi="Calibri" w:cs="Calibri"/>
                <w:color w:val="000000"/>
                <w:sz w:val="16"/>
                <w:szCs w:val="16"/>
              </w:rPr>
              <w:t>ΥΠΗΡΕΣΙΕΣ ΥΔΡΕΥΣΗΣ - ΑΡΔΕΥΣΗΣ - ΑΠΟΧΕΤΕΥΣΗΣ</w:t>
            </w:r>
          </w:p>
        </w:tc>
        <w:tc>
          <w:tcPr>
            <w:tcW w:w="1180" w:type="dxa"/>
            <w:tcBorders>
              <w:top w:val="nil"/>
              <w:left w:val="nil"/>
              <w:bottom w:val="single" w:sz="4" w:space="0" w:color="auto"/>
              <w:right w:val="single" w:sz="4" w:space="0" w:color="auto"/>
            </w:tcBorders>
            <w:shd w:val="clear" w:color="auto" w:fill="auto"/>
            <w:noWrap/>
            <w:vAlign w:val="center"/>
            <w:hideMark/>
          </w:tcPr>
          <w:p w:rsidR="002128DF" w:rsidRPr="002749E2" w:rsidRDefault="002128DF" w:rsidP="002128DF">
            <w:pPr>
              <w:jc w:val="right"/>
              <w:rPr>
                <w:rFonts w:ascii="Calibri" w:hAnsi="Calibri" w:cs="Calibri"/>
                <w:color w:val="000000"/>
                <w:sz w:val="16"/>
                <w:szCs w:val="16"/>
              </w:rPr>
            </w:pPr>
            <w:r w:rsidRPr="002749E2">
              <w:rPr>
                <w:rFonts w:ascii="Calibri" w:hAnsi="Calibri" w:cs="Calibri"/>
                <w:color w:val="000000"/>
                <w:sz w:val="16"/>
                <w:szCs w:val="16"/>
              </w:rPr>
              <w:t>337.451,00</w:t>
            </w:r>
          </w:p>
        </w:tc>
        <w:tc>
          <w:tcPr>
            <w:tcW w:w="1100" w:type="dxa"/>
            <w:tcBorders>
              <w:top w:val="nil"/>
              <w:left w:val="nil"/>
              <w:bottom w:val="single" w:sz="4" w:space="0" w:color="auto"/>
              <w:right w:val="single" w:sz="4" w:space="0" w:color="auto"/>
            </w:tcBorders>
            <w:shd w:val="clear" w:color="auto" w:fill="auto"/>
            <w:noWrap/>
            <w:vAlign w:val="center"/>
            <w:hideMark/>
          </w:tcPr>
          <w:p w:rsidR="002128DF" w:rsidRPr="002749E2" w:rsidRDefault="002128DF" w:rsidP="002128DF">
            <w:pPr>
              <w:jc w:val="right"/>
              <w:rPr>
                <w:rFonts w:ascii="Calibri" w:hAnsi="Calibri" w:cs="Calibri"/>
                <w:color w:val="000000"/>
                <w:sz w:val="16"/>
                <w:szCs w:val="16"/>
              </w:rPr>
            </w:pPr>
            <w:r w:rsidRPr="002749E2">
              <w:rPr>
                <w:rFonts w:ascii="Calibri" w:hAnsi="Calibri" w:cs="Calibri"/>
                <w:color w:val="000000"/>
                <w:sz w:val="16"/>
                <w:szCs w:val="16"/>
              </w:rPr>
              <w:t>291.515,43</w:t>
            </w:r>
          </w:p>
        </w:tc>
        <w:tc>
          <w:tcPr>
            <w:tcW w:w="1240" w:type="dxa"/>
            <w:tcBorders>
              <w:top w:val="nil"/>
              <w:left w:val="nil"/>
              <w:bottom w:val="single" w:sz="4" w:space="0" w:color="auto"/>
              <w:right w:val="single" w:sz="4" w:space="0" w:color="auto"/>
            </w:tcBorders>
            <w:shd w:val="clear" w:color="auto" w:fill="auto"/>
            <w:noWrap/>
            <w:vAlign w:val="center"/>
            <w:hideMark/>
          </w:tcPr>
          <w:p w:rsidR="002128DF" w:rsidRPr="002749E2" w:rsidRDefault="002128DF" w:rsidP="002128DF">
            <w:pPr>
              <w:jc w:val="right"/>
              <w:rPr>
                <w:rFonts w:ascii="Calibri" w:hAnsi="Calibri" w:cs="Calibri"/>
                <w:color w:val="000000"/>
                <w:sz w:val="16"/>
                <w:szCs w:val="16"/>
              </w:rPr>
            </w:pPr>
            <w:r w:rsidRPr="002749E2">
              <w:rPr>
                <w:rFonts w:ascii="Calibri" w:hAnsi="Calibri" w:cs="Calibri"/>
                <w:color w:val="000000"/>
                <w:sz w:val="16"/>
                <w:szCs w:val="16"/>
              </w:rPr>
              <w:t>287.561,07</w:t>
            </w:r>
          </w:p>
        </w:tc>
        <w:tc>
          <w:tcPr>
            <w:tcW w:w="1140" w:type="dxa"/>
            <w:tcBorders>
              <w:top w:val="nil"/>
              <w:left w:val="nil"/>
              <w:bottom w:val="single" w:sz="4" w:space="0" w:color="auto"/>
              <w:right w:val="single" w:sz="4" w:space="0" w:color="auto"/>
            </w:tcBorders>
            <w:shd w:val="clear" w:color="auto" w:fill="auto"/>
            <w:noWrap/>
            <w:vAlign w:val="center"/>
            <w:hideMark/>
          </w:tcPr>
          <w:p w:rsidR="002128DF" w:rsidRPr="002749E2" w:rsidRDefault="002128DF" w:rsidP="002128DF">
            <w:pPr>
              <w:jc w:val="right"/>
              <w:rPr>
                <w:rFonts w:ascii="Calibri" w:hAnsi="Calibri" w:cs="Calibri"/>
                <w:color w:val="000000"/>
                <w:sz w:val="16"/>
                <w:szCs w:val="16"/>
              </w:rPr>
            </w:pPr>
            <w:r w:rsidRPr="002749E2">
              <w:rPr>
                <w:rFonts w:ascii="Calibri" w:hAnsi="Calibri" w:cs="Calibri"/>
                <w:color w:val="000000"/>
                <w:sz w:val="16"/>
                <w:szCs w:val="16"/>
              </w:rPr>
              <w:t>308.610,65</w:t>
            </w:r>
          </w:p>
        </w:tc>
        <w:tc>
          <w:tcPr>
            <w:tcW w:w="1120" w:type="dxa"/>
            <w:tcBorders>
              <w:top w:val="nil"/>
              <w:left w:val="nil"/>
              <w:bottom w:val="single" w:sz="4" w:space="0" w:color="auto"/>
              <w:right w:val="single" w:sz="4" w:space="0" w:color="auto"/>
            </w:tcBorders>
            <w:shd w:val="clear" w:color="auto" w:fill="auto"/>
            <w:noWrap/>
            <w:vAlign w:val="center"/>
            <w:hideMark/>
          </w:tcPr>
          <w:p w:rsidR="002128DF" w:rsidRPr="002749E2" w:rsidRDefault="002128DF" w:rsidP="002128DF">
            <w:pPr>
              <w:jc w:val="right"/>
              <w:rPr>
                <w:rFonts w:ascii="Calibri" w:hAnsi="Calibri" w:cs="Calibri"/>
                <w:color w:val="000000"/>
                <w:sz w:val="16"/>
                <w:szCs w:val="16"/>
              </w:rPr>
            </w:pPr>
            <w:r w:rsidRPr="002749E2">
              <w:rPr>
                <w:rFonts w:ascii="Calibri" w:hAnsi="Calibri" w:cs="Calibri"/>
                <w:color w:val="000000"/>
                <w:sz w:val="16"/>
                <w:szCs w:val="16"/>
              </w:rPr>
              <w:t>304.553,30</w:t>
            </w:r>
          </w:p>
        </w:tc>
      </w:tr>
      <w:tr w:rsidR="002128DF" w:rsidRPr="002749E2" w:rsidTr="002128DF">
        <w:trPr>
          <w:trHeight w:val="560"/>
          <w:jc w:val="center"/>
        </w:trPr>
        <w:tc>
          <w:tcPr>
            <w:tcW w:w="420" w:type="dxa"/>
            <w:tcBorders>
              <w:top w:val="nil"/>
              <w:left w:val="single" w:sz="4" w:space="0" w:color="auto"/>
              <w:bottom w:val="single" w:sz="4" w:space="0" w:color="auto"/>
              <w:right w:val="single" w:sz="4" w:space="0" w:color="auto"/>
            </w:tcBorders>
            <w:shd w:val="clear" w:color="000000" w:fill="FFFFFF"/>
            <w:vAlign w:val="center"/>
            <w:hideMark/>
          </w:tcPr>
          <w:p w:rsidR="002128DF" w:rsidRPr="002749E2" w:rsidRDefault="002128DF" w:rsidP="002128DF">
            <w:pPr>
              <w:jc w:val="center"/>
              <w:rPr>
                <w:rFonts w:ascii="Calibri" w:hAnsi="Calibri" w:cs="Calibri"/>
                <w:b/>
                <w:bCs/>
                <w:color w:val="000000"/>
                <w:sz w:val="16"/>
                <w:szCs w:val="16"/>
              </w:rPr>
            </w:pPr>
            <w:r w:rsidRPr="002749E2">
              <w:rPr>
                <w:rFonts w:ascii="Calibri" w:hAnsi="Calibri" w:cs="Calibri"/>
                <w:b/>
                <w:bCs/>
                <w:color w:val="000000"/>
                <w:sz w:val="16"/>
                <w:szCs w:val="16"/>
              </w:rPr>
              <w:t>30</w:t>
            </w:r>
          </w:p>
        </w:tc>
        <w:tc>
          <w:tcPr>
            <w:tcW w:w="2600" w:type="dxa"/>
            <w:tcBorders>
              <w:top w:val="nil"/>
              <w:left w:val="nil"/>
              <w:bottom w:val="single" w:sz="4" w:space="0" w:color="auto"/>
              <w:right w:val="single" w:sz="4" w:space="0" w:color="auto"/>
            </w:tcBorders>
            <w:shd w:val="clear" w:color="000000" w:fill="FFFFFF"/>
            <w:vAlign w:val="center"/>
            <w:hideMark/>
          </w:tcPr>
          <w:p w:rsidR="002128DF" w:rsidRPr="002749E2" w:rsidRDefault="002128DF" w:rsidP="002128DF">
            <w:pPr>
              <w:rPr>
                <w:rFonts w:ascii="Calibri" w:hAnsi="Calibri" w:cs="Calibri"/>
                <w:color w:val="000000"/>
                <w:sz w:val="16"/>
                <w:szCs w:val="16"/>
              </w:rPr>
            </w:pPr>
            <w:r w:rsidRPr="002749E2">
              <w:rPr>
                <w:rFonts w:ascii="Calibri" w:hAnsi="Calibri" w:cs="Calibri"/>
                <w:color w:val="000000"/>
                <w:sz w:val="16"/>
                <w:szCs w:val="16"/>
              </w:rPr>
              <w:t>ΥΠΗΡΕΣΙΑ ΤΕΧΝΙΚΩΝ ΕΡΓΩΝ</w:t>
            </w:r>
          </w:p>
        </w:tc>
        <w:tc>
          <w:tcPr>
            <w:tcW w:w="1180" w:type="dxa"/>
            <w:tcBorders>
              <w:top w:val="nil"/>
              <w:left w:val="nil"/>
              <w:bottom w:val="single" w:sz="4" w:space="0" w:color="auto"/>
              <w:right w:val="single" w:sz="4" w:space="0" w:color="auto"/>
            </w:tcBorders>
            <w:shd w:val="clear" w:color="auto" w:fill="auto"/>
            <w:noWrap/>
            <w:vAlign w:val="center"/>
            <w:hideMark/>
          </w:tcPr>
          <w:p w:rsidR="002128DF" w:rsidRPr="002749E2" w:rsidRDefault="002128DF" w:rsidP="002128DF">
            <w:pPr>
              <w:jc w:val="right"/>
              <w:rPr>
                <w:rFonts w:ascii="Calibri" w:hAnsi="Calibri" w:cs="Calibri"/>
                <w:color w:val="000000"/>
                <w:sz w:val="16"/>
                <w:szCs w:val="16"/>
              </w:rPr>
            </w:pPr>
            <w:r w:rsidRPr="002749E2">
              <w:rPr>
                <w:rFonts w:ascii="Calibri" w:hAnsi="Calibri" w:cs="Calibri"/>
                <w:color w:val="000000"/>
                <w:sz w:val="16"/>
                <w:szCs w:val="16"/>
              </w:rPr>
              <w:t>984.881,56</w:t>
            </w:r>
          </w:p>
        </w:tc>
        <w:tc>
          <w:tcPr>
            <w:tcW w:w="1100" w:type="dxa"/>
            <w:tcBorders>
              <w:top w:val="nil"/>
              <w:left w:val="nil"/>
              <w:bottom w:val="single" w:sz="4" w:space="0" w:color="auto"/>
              <w:right w:val="single" w:sz="4" w:space="0" w:color="auto"/>
            </w:tcBorders>
            <w:shd w:val="clear" w:color="auto" w:fill="auto"/>
            <w:noWrap/>
            <w:vAlign w:val="center"/>
            <w:hideMark/>
          </w:tcPr>
          <w:p w:rsidR="002128DF" w:rsidRPr="002749E2" w:rsidRDefault="002128DF" w:rsidP="002128DF">
            <w:pPr>
              <w:jc w:val="right"/>
              <w:rPr>
                <w:rFonts w:ascii="Calibri" w:hAnsi="Calibri" w:cs="Calibri"/>
                <w:color w:val="000000"/>
                <w:sz w:val="16"/>
                <w:szCs w:val="16"/>
              </w:rPr>
            </w:pPr>
            <w:r w:rsidRPr="002749E2">
              <w:rPr>
                <w:rFonts w:ascii="Calibri" w:hAnsi="Calibri" w:cs="Calibri"/>
                <w:color w:val="000000"/>
                <w:sz w:val="16"/>
                <w:szCs w:val="16"/>
              </w:rPr>
              <w:t>665.359,46</w:t>
            </w:r>
          </w:p>
        </w:tc>
        <w:tc>
          <w:tcPr>
            <w:tcW w:w="1240" w:type="dxa"/>
            <w:tcBorders>
              <w:top w:val="nil"/>
              <w:left w:val="nil"/>
              <w:bottom w:val="single" w:sz="4" w:space="0" w:color="auto"/>
              <w:right w:val="single" w:sz="4" w:space="0" w:color="auto"/>
            </w:tcBorders>
            <w:shd w:val="clear" w:color="auto" w:fill="auto"/>
            <w:noWrap/>
            <w:vAlign w:val="center"/>
            <w:hideMark/>
          </w:tcPr>
          <w:p w:rsidR="002128DF" w:rsidRPr="002749E2" w:rsidRDefault="002128DF" w:rsidP="002128DF">
            <w:pPr>
              <w:jc w:val="right"/>
              <w:rPr>
                <w:rFonts w:ascii="Calibri" w:hAnsi="Calibri" w:cs="Calibri"/>
                <w:color w:val="000000"/>
                <w:sz w:val="16"/>
                <w:szCs w:val="16"/>
              </w:rPr>
            </w:pPr>
            <w:r w:rsidRPr="002749E2">
              <w:rPr>
                <w:rFonts w:ascii="Calibri" w:hAnsi="Calibri" w:cs="Calibri"/>
                <w:color w:val="000000"/>
                <w:sz w:val="16"/>
                <w:szCs w:val="16"/>
              </w:rPr>
              <w:t>631.623,42</w:t>
            </w:r>
          </w:p>
        </w:tc>
        <w:tc>
          <w:tcPr>
            <w:tcW w:w="1140" w:type="dxa"/>
            <w:tcBorders>
              <w:top w:val="nil"/>
              <w:left w:val="nil"/>
              <w:bottom w:val="single" w:sz="4" w:space="0" w:color="auto"/>
              <w:right w:val="single" w:sz="4" w:space="0" w:color="auto"/>
            </w:tcBorders>
            <w:shd w:val="clear" w:color="auto" w:fill="auto"/>
            <w:noWrap/>
            <w:vAlign w:val="center"/>
            <w:hideMark/>
          </w:tcPr>
          <w:p w:rsidR="002128DF" w:rsidRPr="002749E2" w:rsidRDefault="002128DF" w:rsidP="002128DF">
            <w:pPr>
              <w:jc w:val="right"/>
              <w:rPr>
                <w:rFonts w:ascii="Calibri" w:hAnsi="Calibri" w:cs="Calibri"/>
                <w:color w:val="000000"/>
                <w:sz w:val="16"/>
                <w:szCs w:val="16"/>
              </w:rPr>
            </w:pPr>
            <w:r w:rsidRPr="002749E2">
              <w:rPr>
                <w:rFonts w:ascii="Calibri" w:hAnsi="Calibri" w:cs="Calibri"/>
                <w:color w:val="000000"/>
                <w:sz w:val="16"/>
                <w:szCs w:val="16"/>
              </w:rPr>
              <w:t>863.765,44</w:t>
            </w:r>
          </w:p>
        </w:tc>
        <w:tc>
          <w:tcPr>
            <w:tcW w:w="1120" w:type="dxa"/>
            <w:tcBorders>
              <w:top w:val="nil"/>
              <w:left w:val="nil"/>
              <w:bottom w:val="single" w:sz="4" w:space="0" w:color="auto"/>
              <w:right w:val="single" w:sz="4" w:space="0" w:color="auto"/>
            </w:tcBorders>
            <w:shd w:val="clear" w:color="auto" w:fill="auto"/>
            <w:noWrap/>
            <w:vAlign w:val="center"/>
            <w:hideMark/>
          </w:tcPr>
          <w:p w:rsidR="002128DF" w:rsidRPr="002749E2" w:rsidRDefault="002128DF" w:rsidP="002128DF">
            <w:pPr>
              <w:jc w:val="right"/>
              <w:rPr>
                <w:rFonts w:ascii="Calibri" w:hAnsi="Calibri" w:cs="Calibri"/>
                <w:color w:val="000000"/>
                <w:sz w:val="16"/>
                <w:szCs w:val="16"/>
              </w:rPr>
            </w:pPr>
            <w:r w:rsidRPr="002749E2">
              <w:rPr>
                <w:rFonts w:ascii="Calibri" w:hAnsi="Calibri" w:cs="Calibri"/>
                <w:color w:val="000000"/>
                <w:sz w:val="16"/>
                <w:szCs w:val="16"/>
              </w:rPr>
              <w:t>936.867,00</w:t>
            </w:r>
          </w:p>
        </w:tc>
      </w:tr>
      <w:tr w:rsidR="002128DF" w:rsidRPr="002749E2" w:rsidTr="002128DF">
        <w:trPr>
          <w:trHeight w:val="560"/>
          <w:jc w:val="center"/>
        </w:trPr>
        <w:tc>
          <w:tcPr>
            <w:tcW w:w="420" w:type="dxa"/>
            <w:tcBorders>
              <w:top w:val="nil"/>
              <w:left w:val="single" w:sz="4" w:space="0" w:color="auto"/>
              <w:bottom w:val="single" w:sz="4" w:space="0" w:color="auto"/>
              <w:right w:val="single" w:sz="4" w:space="0" w:color="auto"/>
            </w:tcBorders>
            <w:shd w:val="clear" w:color="000000" w:fill="FFFFFF"/>
            <w:vAlign w:val="center"/>
            <w:hideMark/>
          </w:tcPr>
          <w:p w:rsidR="002128DF" w:rsidRPr="002749E2" w:rsidRDefault="002128DF" w:rsidP="002128DF">
            <w:pPr>
              <w:jc w:val="center"/>
              <w:rPr>
                <w:rFonts w:ascii="Calibri" w:hAnsi="Calibri" w:cs="Calibri"/>
                <w:b/>
                <w:bCs/>
                <w:color w:val="000000"/>
                <w:sz w:val="16"/>
                <w:szCs w:val="16"/>
              </w:rPr>
            </w:pPr>
            <w:r w:rsidRPr="002749E2">
              <w:rPr>
                <w:rFonts w:ascii="Calibri" w:hAnsi="Calibri" w:cs="Calibri"/>
                <w:b/>
                <w:bCs/>
                <w:color w:val="000000"/>
                <w:sz w:val="16"/>
                <w:szCs w:val="16"/>
              </w:rPr>
              <w:t>35</w:t>
            </w:r>
          </w:p>
        </w:tc>
        <w:tc>
          <w:tcPr>
            <w:tcW w:w="2600" w:type="dxa"/>
            <w:tcBorders>
              <w:top w:val="nil"/>
              <w:left w:val="nil"/>
              <w:bottom w:val="single" w:sz="4" w:space="0" w:color="auto"/>
              <w:right w:val="single" w:sz="4" w:space="0" w:color="auto"/>
            </w:tcBorders>
            <w:shd w:val="clear" w:color="000000" w:fill="FFFFFF"/>
            <w:vAlign w:val="center"/>
            <w:hideMark/>
          </w:tcPr>
          <w:p w:rsidR="002128DF" w:rsidRPr="002749E2" w:rsidRDefault="002128DF" w:rsidP="002128DF">
            <w:pPr>
              <w:rPr>
                <w:rFonts w:ascii="Calibri" w:hAnsi="Calibri" w:cs="Calibri"/>
                <w:color w:val="000000"/>
                <w:sz w:val="16"/>
                <w:szCs w:val="16"/>
              </w:rPr>
            </w:pPr>
            <w:r w:rsidRPr="002749E2">
              <w:rPr>
                <w:rFonts w:ascii="Calibri" w:hAnsi="Calibri" w:cs="Calibri"/>
                <w:color w:val="000000"/>
                <w:sz w:val="16"/>
                <w:szCs w:val="16"/>
              </w:rPr>
              <w:t>ΥΠΗΡΕΣΙΕΣ ΠΡΑΣΙΝΟΥ</w:t>
            </w:r>
          </w:p>
        </w:tc>
        <w:tc>
          <w:tcPr>
            <w:tcW w:w="1180" w:type="dxa"/>
            <w:tcBorders>
              <w:top w:val="nil"/>
              <w:left w:val="nil"/>
              <w:bottom w:val="single" w:sz="4" w:space="0" w:color="auto"/>
              <w:right w:val="single" w:sz="4" w:space="0" w:color="auto"/>
            </w:tcBorders>
            <w:shd w:val="clear" w:color="auto" w:fill="auto"/>
            <w:noWrap/>
            <w:vAlign w:val="center"/>
            <w:hideMark/>
          </w:tcPr>
          <w:p w:rsidR="002128DF" w:rsidRPr="002749E2" w:rsidRDefault="002128DF" w:rsidP="002128DF">
            <w:pPr>
              <w:jc w:val="right"/>
              <w:rPr>
                <w:rFonts w:ascii="Calibri" w:hAnsi="Calibri" w:cs="Calibri"/>
                <w:color w:val="000000"/>
                <w:sz w:val="16"/>
                <w:szCs w:val="16"/>
              </w:rPr>
            </w:pPr>
            <w:r w:rsidRPr="002749E2">
              <w:rPr>
                <w:rFonts w:ascii="Calibri" w:hAnsi="Calibri" w:cs="Calibri"/>
                <w:color w:val="000000"/>
                <w:sz w:val="16"/>
                <w:szCs w:val="16"/>
              </w:rPr>
              <w:t>368.843,06</w:t>
            </w:r>
          </w:p>
        </w:tc>
        <w:tc>
          <w:tcPr>
            <w:tcW w:w="1100" w:type="dxa"/>
            <w:tcBorders>
              <w:top w:val="nil"/>
              <w:left w:val="nil"/>
              <w:bottom w:val="single" w:sz="4" w:space="0" w:color="auto"/>
              <w:right w:val="single" w:sz="4" w:space="0" w:color="auto"/>
            </w:tcBorders>
            <w:shd w:val="clear" w:color="auto" w:fill="auto"/>
            <w:noWrap/>
            <w:vAlign w:val="center"/>
            <w:hideMark/>
          </w:tcPr>
          <w:p w:rsidR="002128DF" w:rsidRPr="002749E2" w:rsidRDefault="002128DF" w:rsidP="002128DF">
            <w:pPr>
              <w:jc w:val="right"/>
              <w:rPr>
                <w:rFonts w:ascii="Calibri" w:hAnsi="Calibri" w:cs="Calibri"/>
                <w:color w:val="000000"/>
                <w:sz w:val="16"/>
                <w:szCs w:val="16"/>
              </w:rPr>
            </w:pPr>
            <w:r w:rsidRPr="002749E2">
              <w:rPr>
                <w:rFonts w:ascii="Calibri" w:hAnsi="Calibri" w:cs="Calibri"/>
                <w:color w:val="000000"/>
                <w:sz w:val="16"/>
                <w:szCs w:val="16"/>
              </w:rPr>
              <w:t>275.938,88</w:t>
            </w:r>
          </w:p>
        </w:tc>
        <w:tc>
          <w:tcPr>
            <w:tcW w:w="1240" w:type="dxa"/>
            <w:tcBorders>
              <w:top w:val="nil"/>
              <w:left w:val="nil"/>
              <w:bottom w:val="single" w:sz="4" w:space="0" w:color="auto"/>
              <w:right w:val="single" w:sz="4" w:space="0" w:color="auto"/>
            </w:tcBorders>
            <w:shd w:val="clear" w:color="auto" w:fill="auto"/>
            <w:noWrap/>
            <w:vAlign w:val="center"/>
            <w:hideMark/>
          </w:tcPr>
          <w:p w:rsidR="002128DF" w:rsidRPr="002749E2" w:rsidRDefault="002128DF" w:rsidP="002128DF">
            <w:pPr>
              <w:jc w:val="right"/>
              <w:rPr>
                <w:rFonts w:ascii="Calibri" w:hAnsi="Calibri" w:cs="Calibri"/>
                <w:color w:val="000000"/>
                <w:sz w:val="16"/>
                <w:szCs w:val="16"/>
              </w:rPr>
            </w:pPr>
            <w:r w:rsidRPr="002749E2">
              <w:rPr>
                <w:rFonts w:ascii="Calibri" w:hAnsi="Calibri" w:cs="Calibri"/>
                <w:color w:val="000000"/>
                <w:sz w:val="16"/>
                <w:szCs w:val="16"/>
              </w:rPr>
              <w:t>264.010,00</w:t>
            </w:r>
          </w:p>
        </w:tc>
        <w:tc>
          <w:tcPr>
            <w:tcW w:w="1140" w:type="dxa"/>
            <w:tcBorders>
              <w:top w:val="nil"/>
              <w:left w:val="nil"/>
              <w:bottom w:val="single" w:sz="4" w:space="0" w:color="auto"/>
              <w:right w:val="single" w:sz="4" w:space="0" w:color="auto"/>
            </w:tcBorders>
            <w:shd w:val="clear" w:color="auto" w:fill="auto"/>
            <w:noWrap/>
            <w:vAlign w:val="center"/>
            <w:hideMark/>
          </w:tcPr>
          <w:p w:rsidR="002128DF" w:rsidRPr="002749E2" w:rsidRDefault="002128DF" w:rsidP="002128DF">
            <w:pPr>
              <w:jc w:val="right"/>
              <w:rPr>
                <w:rFonts w:ascii="Calibri" w:hAnsi="Calibri" w:cs="Calibri"/>
                <w:color w:val="000000"/>
                <w:sz w:val="16"/>
                <w:szCs w:val="16"/>
              </w:rPr>
            </w:pPr>
            <w:r w:rsidRPr="002749E2">
              <w:rPr>
                <w:rFonts w:ascii="Calibri" w:hAnsi="Calibri" w:cs="Calibri"/>
                <w:color w:val="000000"/>
                <w:sz w:val="16"/>
                <w:szCs w:val="16"/>
              </w:rPr>
              <w:t>353.346,00</w:t>
            </w:r>
          </w:p>
        </w:tc>
        <w:tc>
          <w:tcPr>
            <w:tcW w:w="1120" w:type="dxa"/>
            <w:tcBorders>
              <w:top w:val="nil"/>
              <w:left w:val="nil"/>
              <w:bottom w:val="single" w:sz="4" w:space="0" w:color="auto"/>
              <w:right w:val="single" w:sz="4" w:space="0" w:color="auto"/>
            </w:tcBorders>
            <w:shd w:val="clear" w:color="auto" w:fill="auto"/>
            <w:noWrap/>
            <w:vAlign w:val="center"/>
            <w:hideMark/>
          </w:tcPr>
          <w:p w:rsidR="002128DF" w:rsidRPr="002749E2" w:rsidRDefault="002128DF" w:rsidP="002128DF">
            <w:pPr>
              <w:jc w:val="right"/>
              <w:rPr>
                <w:rFonts w:ascii="Calibri" w:hAnsi="Calibri" w:cs="Calibri"/>
                <w:color w:val="000000"/>
                <w:sz w:val="16"/>
                <w:szCs w:val="16"/>
              </w:rPr>
            </w:pPr>
            <w:r w:rsidRPr="002749E2">
              <w:rPr>
                <w:rFonts w:ascii="Calibri" w:hAnsi="Calibri" w:cs="Calibri"/>
                <w:color w:val="000000"/>
                <w:sz w:val="16"/>
                <w:szCs w:val="16"/>
              </w:rPr>
              <w:t>359.589,34</w:t>
            </w:r>
          </w:p>
        </w:tc>
      </w:tr>
      <w:tr w:rsidR="002128DF" w:rsidRPr="002749E2" w:rsidTr="002128DF">
        <w:trPr>
          <w:trHeight w:val="560"/>
          <w:jc w:val="center"/>
        </w:trPr>
        <w:tc>
          <w:tcPr>
            <w:tcW w:w="420" w:type="dxa"/>
            <w:tcBorders>
              <w:top w:val="nil"/>
              <w:left w:val="single" w:sz="4" w:space="0" w:color="auto"/>
              <w:bottom w:val="single" w:sz="4" w:space="0" w:color="auto"/>
              <w:right w:val="single" w:sz="4" w:space="0" w:color="auto"/>
            </w:tcBorders>
            <w:shd w:val="clear" w:color="000000" w:fill="FFFFFF"/>
            <w:vAlign w:val="center"/>
            <w:hideMark/>
          </w:tcPr>
          <w:p w:rsidR="002128DF" w:rsidRPr="002749E2" w:rsidRDefault="002128DF" w:rsidP="002128DF">
            <w:pPr>
              <w:jc w:val="center"/>
              <w:rPr>
                <w:rFonts w:ascii="Calibri" w:hAnsi="Calibri" w:cs="Calibri"/>
                <w:b/>
                <w:bCs/>
                <w:color w:val="000000"/>
                <w:sz w:val="16"/>
                <w:szCs w:val="16"/>
              </w:rPr>
            </w:pPr>
            <w:r w:rsidRPr="002749E2">
              <w:rPr>
                <w:rFonts w:ascii="Calibri" w:hAnsi="Calibri" w:cs="Calibri"/>
                <w:b/>
                <w:bCs/>
                <w:color w:val="000000"/>
                <w:sz w:val="16"/>
                <w:szCs w:val="16"/>
              </w:rPr>
              <w:t>40</w:t>
            </w:r>
          </w:p>
        </w:tc>
        <w:tc>
          <w:tcPr>
            <w:tcW w:w="2600" w:type="dxa"/>
            <w:tcBorders>
              <w:top w:val="nil"/>
              <w:left w:val="nil"/>
              <w:bottom w:val="single" w:sz="4" w:space="0" w:color="auto"/>
              <w:right w:val="single" w:sz="4" w:space="0" w:color="auto"/>
            </w:tcBorders>
            <w:shd w:val="clear" w:color="000000" w:fill="FFFFFF"/>
            <w:vAlign w:val="center"/>
            <w:hideMark/>
          </w:tcPr>
          <w:p w:rsidR="002128DF" w:rsidRPr="002749E2" w:rsidRDefault="002128DF" w:rsidP="002128DF">
            <w:pPr>
              <w:rPr>
                <w:rFonts w:ascii="Calibri" w:hAnsi="Calibri" w:cs="Calibri"/>
                <w:color w:val="000000"/>
                <w:sz w:val="16"/>
                <w:szCs w:val="16"/>
              </w:rPr>
            </w:pPr>
            <w:r w:rsidRPr="002749E2">
              <w:rPr>
                <w:rFonts w:ascii="Calibri" w:hAnsi="Calibri" w:cs="Calibri"/>
                <w:color w:val="000000"/>
                <w:sz w:val="16"/>
                <w:szCs w:val="16"/>
              </w:rPr>
              <w:t>ΥΠΗΡΕΣΙΑ ΠΟΛΕΟΔΟΜΙΑΣ</w:t>
            </w:r>
          </w:p>
        </w:tc>
        <w:tc>
          <w:tcPr>
            <w:tcW w:w="1180" w:type="dxa"/>
            <w:tcBorders>
              <w:top w:val="nil"/>
              <w:left w:val="nil"/>
              <w:bottom w:val="single" w:sz="4" w:space="0" w:color="auto"/>
              <w:right w:val="single" w:sz="4" w:space="0" w:color="auto"/>
            </w:tcBorders>
            <w:shd w:val="clear" w:color="auto" w:fill="auto"/>
            <w:noWrap/>
            <w:vAlign w:val="center"/>
            <w:hideMark/>
          </w:tcPr>
          <w:p w:rsidR="002128DF" w:rsidRPr="002749E2" w:rsidRDefault="002128DF" w:rsidP="002128DF">
            <w:pPr>
              <w:jc w:val="right"/>
              <w:rPr>
                <w:rFonts w:ascii="Calibri" w:hAnsi="Calibri" w:cs="Calibri"/>
                <w:color w:val="000000"/>
                <w:sz w:val="16"/>
                <w:szCs w:val="16"/>
              </w:rPr>
            </w:pPr>
            <w:r w:rsidRPr="002749E2">
              <w:rPr>
                <w:rFonts w:ascii="Calibri" w:hAnsi="Calibri" w:cs="Calibri"/>
                <w:color w:val="000000"/>
                <w:sz w:val="16"/>
                <w:szCs w:val="16"/>
              </w:rPr>
              <w:t>309.516,00</w:t>
            </w:r>
          </w:p>
        </w:tc>
        <w:tc>
          <w:tcPr>
            <w:tcW w:w="1100" w:type="dxa"/>
            <w:tcBorders>
              <w:top w:val="nil"/>
              <w:left w:val="nil"/>
              <w:bottom w:val="single" w:sz="4" w:space="0" w:color="auto"/>
              <w:right w:val="single" w:sz="4" w:space="0" w:color="auto"/>
            </w:tcBorders>
            <w:shd w:val="clear" w:color="auto" w:fill="auto"/>
            <w:noWrap/>
            <w:vAlign w:val="center"/>
            <w:hideMark/>
          </w:tcPr>
          <w:p w:rsidR="002128DF" w:rsidRPr="002749E2" w:rsidRDefault="002128DF" w:rsidP="002128DF">
            <w:pPr>
              <w:jc w:val="right"/>
              <w:rPr>
                <w:rFonts w:ascii="Calibri" w:hAnsi="Calibri" w:cs="Calibri"/>
                <w:color w:val="000000"/>
                <w:sz w:val="16"/>
                <w:szCs w:val="16"/>
              </w:rPr>
            </w:pPr>
            <w:r w:rsidRPr="002749E2">
              <w:rPr>
                <w:rFonts w:ascii="Calibri" w:hAnsi="Calibri" w:cs="Calibri"/>
                <w:color w:val="000000"/>
                <w:sz w:val="16"/>
                <w:szCs w:val="16"/>
              </w:rPr>
              <w:t>216.643,61</w:t>
            </w:r>
          </w:p>
        </w:tc>
        <w:tc>
          <w:tcPr>
            <w:tcW w:w="1240" w:type="dxa"/>
            <w:tcBorders>
              <w:top w:val="nil"/>
              <w:left w:val="nil"/>
              <w:bottom w:val="single" w:sz="4" w:space="0" w:color="auto"/>
              <w:right w:val="single" w:sz="4" w:space="0" w:color="auto"/>
            </w:tcBorders>
            <w:shd w:val="clear" w:color="auto" w:fill="auto"/>
            <w:noWrap/>
            <w:vAlign w:val="center"/>
            <w:hideMark/>
          </w:tcPr>
          <w:p w:rsidR="002128DF" w:rsidRPr="002749E2" w:rsidRDefault="002128DF" w:rsidP="002128DF">
            <w:pPr>
              <w:jc w:val="right"/>
              <w:rPr>
                <w:rFonts w:ascii="Calibri" w:hAnsi="Calibri" w:cs="Calibri"/>
                <w:color w:val="000000"/>
                <w:sz w:val="16"/>
                <w:szCs w:val="16"/>
              </w:rPr>
            </w:pPr>
            <w:r w:rsidRPr="002749E2">
              <w:rPr>
                <w:rFonts w:ascii="Calibri" w:hAnsi="Calibri" w:cs="Calibri"/>
                <w:color w:val="000000"/>
                <w:sz w:val="16"/>
                <w:szCs w:val="16"/>
              </w:rPr>
              <w:t>216.643,61</w:t>
            </w:r>
          </w:p>
        </w:tc>
        <w:tc>
          <w:tcPr>
            <w:tcW w:w="1140" w:type="dxa"/>
            <w:tcBorders>
              <w:top w:val="nil"/>
              <w:left w:val="nil"/>
              <w:bottom w:val="single" w:sz="4" w:space="0" w:color="auto"/>
              <w:right w:val="single" w:sz="4" w:space="0" w:color="auto"/>
            </w:tcBorders>
            <w:shd w:val="clear" w:color="auto" w:fill="auto"/>
            <w:noWrap/>
            <w:vAlign w:val="center"/>
            <w:hideMark/>
          </w:tcPr>
          <w:p w:rsidR="002128DF" w:rsidRPr="002749E2" w:rsidRDefault="002128DF" w:rsidP="002128DF">
            <w:pPr>
              <w:jc w:val="right"/>
              <w:rPr>
                <w:rFonts w:ascii="Calibri" w:hAnsi="Calibri" w:cs="Calibri"/>
                <w:color w:val="000000"/>
                <w:sz w:val="16"/>
                <w:szCs w:val="16"/>
              </w:rPr>
            </w:pPr>
            <w:r w:rsidRPr="002749E2">
              <w:rPr>
                <w:rFonts w:ascii="Calibri" w:hAnsi="Calibri" w:cs="Calibri"/>
                <w:color w:val="000000"/>
                <w:sz w:val="16"/>
                <w:szCs w:val="16"/>
              </w:rPr>
              <w:t>266.968,25</w:t>
            </w:r>
          </w:p>
        </w:tc>
        <w:tc>
          <w:tcPr>
            <w:tcW w:w="1120" w:type="dxa"/>
            <w:tcBorders>
              <w:top w:val="nil"/>
              <w:left w:val="nil"/>
              <w:bottom w:val="single" w:sz="4" w:space="0" w:color="auto"/>
              <w:right w:val="single" w:sz="4" w:space="0" w:color="auto"/>
            </w:tcBorders>
            <w:shd w:val="clear" w:color="auto" w:fill="auto"/>
            <w:noWrap/>
            <w:vAlign w:val="center"/>
            <w:hideMark/>
          </w:tcPr>
          <w:p w:rsidR="002128DF" w:rsidRPr="002749E2" w:rsidRDefault="002128DF" w:rsidP="002128DF">
            <w:pPr>
              <w:jc w:val="right"/>
              <w:rPr>
                <w:rFonts w:ascii="Calibri" w:hAnsi="Calibri" w:cs="Calibri"/>
                <w:color w:val="000000"/>
                <w:sz w:val="16"/>
                <w:szCs w:val="16"/>
              </w:rPr>
            </w:pPr>
            <w:r w:rsidRPr="002749E2">
              <w:rPr>
                <w:rFonts w:ascii="Calibri" w:hAnsi="Calibri" w:cs="Calibri"/>
                <w:color w:val="000000"/>
                <w:sz w:val="16"/>
                <w:szCs w:val="16"/>
              </w:rPr>
              <w:t>290.315,00</w:t>
            </w:r>
          </w:p>
        </w:tc>
      </w:tr>
      <w:tr w:rsidR="002128DF" w:rsidRPr="002749E2" w:rsidTr="002128DF">
        <w:trPr>
          <w:trHeight w:val="560"/>
          <w:jc w:val="center"/>
        </w:trPr>
        <w:tc>
          <w:tcPr>
            <w:tcW w:w="420" w:type="dxa"/>
            <w:tcBorders>
              <w:top w:val="nil"/>
              <w:left w:val="single" w:sz="4" w:space="0" w:color="auto"/>
              <w:bottom w:val="single" w:sz="4" w:space="0" w:color="auto"/>
              <w:right w:val="single" w:sz="4" w:space="0" w:color="auto"/>
            </w:tcBorders>
            <w:shd w:val="clear" w:color="000000" w:fill="FFFFFF"/>
            <w:vAlign w:val="center"/>
            <w:hideMark/>
          </w:tcPr>
          <w:p w:rsidR="002128DF" w:rsidRPr="002749E2" w:rsidRDefault="002128DF" w:rsidP="002128DF">
            <w:pPr>
              <w:jc w:val="center"/>
              <w:rPr>
                <w:rFonts w:ascii="Calibri" w:hAnsi="Calibri" w:cs="Calibri"/>
                <w:b/>
                <w:bCs/>
                <w:color w:val="000000"/>
                <w:sz w:val="16"/>
                <w:szCs w:val="16"/>
              </w:rPr>
            </w:pPr>
            <w:r w:rsidRPr="002749E2">
              <w:rPr>
                <w:rFonts w:ascii="Calibri" w:hAnsi="Calibri" w:cs="Calibri"/>
                <w:b/>
                <w:bCs/>
                <w:color w:val="000000"/>
                <w:sz w:val="16"/>
                <w:szCs w:val="16"/>
              </w:rPr>
              <w:t>45</w:t>
            </w:r>
          </w:p>
        </w:tc>
        <w:tc>
          <w:tcPr>
            <w:tcW w:w="2600" w:type="dxa"/>
            <w:tcBorders>
              <w:top w:val="nil"/>
              <w:left w:val="nil"/>
              <w:bottom w:val="single" w:sz="4" w:space="0" w:color="auto"/>
              <w:right w:val="single" w:sz="4" w:space="0" w:color="auto"/>
            </w:tcBorders>
            <w:shd w:val="clear" w:color="000000" w:fill="FFFFFF"/>
            <w:vAlign w:val="center"/>
            <w:hideMark/>
          </w:tcPr>
          <w:p w:rsidR="002128DF" w:rsidRPr="002749E2" w:rsidRDefault="002128DF" w:rsidP="002128DF">
            <w:pPr>
              <w:rPr>
                <w:rFonts w:ascii="Calibri" w:hAnsi="Calibri" w:cs="Calibri"/>
                <w:color w:val="000000"/>
                <w:sz w:val="16"/>
                <w:szCs w:val="16"/>
              </w:rPr>
            </w:pPr>
            <w:r w:rsidRPr="002749E2">
              <w:rPr>
                <w:rFonts w:ascii="Calibri" w:hAnsi="Calibri" w:cs="Calibri"/>
                <w:color w:val="000000"/>
                <w:sz w:val="16"/>
                <w:szCs w:val="16"/>
              </w:rPr>
              <w:t>ΥΠΗΡΕΣΙΕΣ ΝΕΚΡΟΤΑΦΕΙΩΝ</w:t>
            </w:r>
          </w:p>
        </w:tc>
        <w:tc>
          <w:tcPr>
            <w:tcW w:w="1180" w:type="dxa"/>
            <w:tcBorders>
              <w:top w:val="nil"/>
              <w:left w:val="nil"/>
              <w:bottom w:val="single" w:sz="4" w:space="0" w:color="auto"/>
              <w:right w:val="single" w:sz="4" w:space="0" w:color="auto"/>
            </w:tcBorders>
            <w:shd w:val="clear" w:color="auto" w:fill="auto"/>
            <w:noWrap/>
            <w:vAlign w:val="center"/>
            <w:hideMark/>
          </w:tcPr>
          <w:p w:rsidR="002128DF" w:rsidRPr="002749E2" w:rsidRDefault="002128DF" w:rsidP="002128DF">
            <w:pPr>
              <w:jc w:val="right"/>
              <w:rPr>
                <w:rFonts w:ascii="Calibri" w:hAnsi="Calibri" w:cs="Calibri"/>
                <w:color w:val="000000"/>
                <w:sz w:val="16"/>
                <w:szCs w:val="16"/>
              </w:rPr>
            </w:pPr>
            <w:r w:rsidRPr="002749E2">
              <w:rPr>
                <w:rFonts w:ascii="Calibri" w:hAnsi="Calibri" w:cs="Calibri"/>
                <w:color w:val="000000"/>
                <w:sz w:val="16"/>
                <w:szCs w:val="16"/>
              </w:rPr>
              <w:t>85.436,00</w:t>
            </w:r>
          </w:p>
        </w:tc>
        <w:tc>
          <w:tcPr>
            <w:tcW w:w="1100" w:type="dxa"/>
            <w:tcBorders>
              <w:top w:val="nil"/>
              <w:left w:val="nil"/>
              <w:bottom w:val="single" w:sz="4" w:space="0" w:color="auto"/>
              <w:right w:val="single" w:sz="4" w:space="0" w:color="auto"/>
            </w:tcBorders>
            <w:shd w:val="clear" w:color="auto" w:fill="auto"/>
            <w:noWrap/>
            <w:vAlign w:val="center"/>
            <w:hideMark/>
          </w:tcPr>
          <w:p w:rsidR="002128DF" w:rsidRPr="002749E2" w:rsidRDefault="002128DF" w:rsidP="002128DF">
            <w:pPr>
              <w:jc w:val="right"/>
              <w:rPr>
                <w:rFonts w:ascii="Calibri" w:hAnsi="Calibri" w:cs="Calibri"/>
                <w:color w:val="000000"/>
                <w:sz w:val="16"/>
                <w:szCs w:val="16"/>
              </w:rPr>
            </w:pPr>
            <w:r w:rsidRPr="002749E2">
              <w:rPr>
                <w:rFonts w:ascii="Calibri" w:hAnsi="Calibri" w:cs="Calibri"/>
                <w:color w:val="000000"/>
                <w:sz w:val="16"/>
                <w:szCs w:val="16"/>
              </w:rPr>
              <w:t>67.091,89</w:t>
            </w:r>
          </w:p>
        </w:tc>
        <w:tc>
          <w:tcPr>
            <w:tcW w:w="1240" w:type="dxa"/>
            <w:tcBorders>
              <w:top w:val="nil"/>
              <w:left w:val="nil"/>
              <w:bottom w:val="single" w:sz="4" w:space="0" w:color="auto"/>
              <w:right w:val="single" w:sz="4" w:space="0" w:color="auto"/>
            </w:tcBorders>
            <w:shd w:val="clear" w:color="auto" w:fill="auto"/>
            <w:noWrap/>
            <w:vAlign w:val="center"/>
            <w:hideMark/>
          </w:tcPr>
          <w:p w:rsidR="002128DF" w:rsidRPr="002749E2" w:rsidRDefault="002128DF" w:rsidP="002128DF">
            <w:pPr>
              <w:jc w:val="right"/>
              <w:rPr>
                <w:rFonts w:ascii="Calibri" w:hAnsi="Calibri" w:cs="Calibri"/>
                <w:color w:val="000000"/>
                <w:sz w:val="16"/>
                <w:szCs w:val="16"/>
              </w:rPr>
            </w:pPr>
            <w:r w:rsidRPr="002749E2">
              <w:rPr>
                <w:rFonts w:ascii="Calibri" w:hAnsi="Calibri" w:cs="Calibri"/>
                <w:color w:val="000000"/>
                <w:sz w:val="16"/>
                <w:szCs w:val="16"/>
              </w:rPr>
              <w:t>66.184,02</w:t>
            </w:r>
          </w:p>
        </w:tc>
        <w:tc>
          <w:tcPr>
            <w:tcW w:w="1140" w:type="dxa"/>
            <w:tcBorders>
              <w:top w:val="nil"/>
              <w:left w:val="nil"/>
              <w:bottom w:val="single" w:sz="4" w:space="0" w:color="auto"/>
              <w:right w:val="single" w:sz="4" w:space="0" w:color="auto"/>
            </w:tcBorders>
            <w:shd w:val="clear" w:color="auto" w:fill="auto"/>
            <w:noWrap/>
            <w:vAlign w:val="center"/>
            <w:hideMark/>
          </w:tcPr>
          <w:p w:rsidR="002128DF" w:rsidRPr="002749E2" w:rsidRDefault="002128DF" w:rsidP="002128DF">
            <w:pPr>
              <w:jc w:val="right"/>
              <w:rPr>
                <w:rFonts w:ascii="Calibri" w:hAnsi="Calibri" w:cs="Calibri"/>
                <w:color w:val="000000"/>
                <w:sz w:val="16"/>
                <w:szCs w:val="16"/>
              </w:rPr>
            </w:pPr>
            <w:r w:rsidRPr="002749E2">
              <w:rPr>
                <w:rFonts w:ascii="Calibri" w:hAnsi="Calibri" w:cs="Calibri"/>
                <w:color w:val="000000"/>
                <w:sz w:val="16"/>
                <w:szCs w:val="16"/>
              </w:rPr>
              <w:t>80.146,82</w:t>
            </w:r>
          </w:p>
        </w:tc>
        <w:tc>
          <w:tcPr>
            <w:tcW w:w="1120" w:type="dxa"/>
            <w:tcBorders>
              <w:top w:val="nil"/>
              <w:left w:val="nil"/>
              <w:bottom w:val="single" w:sz="4" w:space="0" w:color="auto"/>
              <w:right w:val="single" w:sz="4" w:space="0" w:color="auto"/>
            </w:tcBorders>
            <w:shd w:val="clear" w:color="auto" w:fill="auto"/>
            <w:noWrap/>
            <w:vAlign w:val="center"/>
            <w:hideMark/>
          </w:tcPr>
          <w:p w:rsidR="002128DF" w:rsidRPr="002749E2" w:rsidRDefault="002128DF" w:rsidP="002128DF">
            <w:pPr>
              <w:jc w:val="right"/>
              <w:rPr>
                <w:rFonts w:ascii="Calibri" w:hAnsi="Calibri" w:cs="Calibri"/>
                <w:color w:val="000000"/>
                <w:sz w:val="16"/>
                <w:szCs w:val="16"/>
              </w:rPr>
            </w:pPr>
            <w:r w:rsidRPr="002749E2">
              <w:rPr>
                <w:rFonts w:ascii="Calibri" w:hAnsi="Calibri" w:cs="Calibri"/>
                <w:color w:val="000000"/>
                <w:sz w:val="16"/>
                <w:szCs w:val="16"/>
              </w:rPr>
              <w:t>85.035,00</w:t>
            </w:r>
          </w:p>
        </w:tc>
      </w:tr>
      <w:tr w:rsidR="002128DF" w:rsidRPr="002749E2" w:rsidTr="002128DF">
        <w:trPr>
          <w:trHeight w:val="560"/>
          <w:jc w:val="center"/>
        </w:trPr>
        <w:tc>
          <w:tcPr>
            <w:tcW w:w="420" w:type="dxa"/>
            <w:tcBorders>
              <w:top w:val="nil"/>
              <w:left w:val="single" w:sz="4" w:space="0" w:color="auto"/>
              <w:bottom w:val="single" w:sz="4" w:space="0" w:color="auto"/>
              <w:right w:val="single" w:sz="4" w:space="0" w:color="auto"/>
            </w:tcBorders>
            <w:shd w:val="clear" w:color="000000" w:fill="FFFFFF"/>
            <w:vAlign w:val="center"/>
            <w:hideMark/>
          </w:tcPr>
          <w:p w:rsidR="002128DF" w:rsidRPr="002749E2" w:rsidRDefault="002128DF" w:rsidP="002128DF">
            <w:pPr>
              <w:jc w:val="center"/>
              <w:rPr>
                <w:rFonts w:ascii="Calibri" w:hAnsi="Calibri" w:cs="Calibri"/>
                <w:b/>
                <w:bCs/>
                <w:color w:val="000000"/>
                <w:sz w:val="16"/>
                <w:szCs w:val="16"/>
              </w:rPr>
            </w:pPr>
            <w:r w:rsidRPr="002749E2">
              <w:rPr>
                <w:rFonts w:ascii="Calibri" w:hAnsi="Calibri" w:cs="Calibri"/>
                <w:b/>
                <w:bCs/>
                <w:color w:val="000000"/>
                <w:sz w:val="16"/>
                <w:szCs w:val="16"/>
              </w:rPr>
              <w:t>50</w:t>
            </w:r>
          </w:p>
        </w:tc>
        <w:tc>
          <w:tcPr>
            <w:tcW w:w="2600" w:type="dxa"/>
            <w:tcBorders>
              <w:top w:val="nil"/>
              <w:left w:val="nil"/>
              <w:bottom w:val="single" w:sz="4" w:space="0" w:color="auto"/>
              <w:right w:val="single" w:sz="4" w:space="0" w:color="auto"/>
            </w:tcBorders>
            <w:shd w:val="clear" w:color="000000" w:fill="FFFFFF"/>
            <w:vAlign w:val="center"/>
            <w:hideMark/>
          </w:tcPr>
          <w:p w:rsidR="002128DF" w:rsidRPr="002749E2" w:rsidRDefault="002128DF" w:rsidP="002128DF">
            <w:pPr>
              <w:rPr>
                <w:rFonts w:ascii="Calibri" w:hAnsi="Calibri" w:cs="Calibri"/>
                <w:color w:val="000000"/>
                <w:sz w:val="16"/>
                <w:szCs w:val="16"/>
              </w:rPr>
            </w:pPr>
            <w:r w:rsidRPr="002749E2">
              <w:rPr>
                <w:rFonts w:ascii="Calibri" w:hAnsi="Calibri" w:cs="Calibri"/>
                <w:color w:val="000000"/>
                <w:sz w:val="16"/>
                <w:szCs w:val="16"/>
              </w:rPr>
              <w:t>ΔΗΜΟΤΙΚΗ ΑΣΤΥΝΟΜΙΑ</w:t>
            </w:r>
          </w:p>
        </w:tc>
        <w:tc>
          <w:tcPr>
            <w:tcW w:w="1180" w:type="dxa"/>
            <w:tcBorders>
              <w:top w:val="nil"/>
              <w:left w:val="nil"/>
              <w:bottom w:val="single" w:sz="4" w:space="0" w:color="auto"/>
              <w:right w:val="single" w:sz="4" w:space="0" w:color="auto"/>
            </w:tcBorders>
            <w:shd w:val="clear" w:color="auto" w:fill="auto"/>
            <w:noWrap/>
            <w:vAlign w:val="center"/>
            <w:hideMark/>
          </w:tcPr>
          <w:p w:rsidR="002128DF" w:rsidRPr="002749E2" w:rsidRDefault="002128DF" w:rsidP="002128DF">
            <w:pPr>
              <w:rPr>
                <w:rFonts w:ascii="Calibri" w:hAnsi="Calibri" w:cs="Calibri"/>
                <w:color w:val="000000"/>
                <w:sz w:val="16"/>
                <w:szCs w:val="16"/>
              </w:rPr>
            </w:pPr>
            <w:r w:rsidRPr="002749E2">
              <w:rPr>
                <w:rFonts w:ascii="Calibri" w:hAnsi="Calibri" w:cs="Calibri"/>
                <w:color w:val="000000"/>
                <w:sz w:val="16"/>
                <w:szCs w:val="16"/>
              </w:rPr>
              <w:t> </w:t>
            </w:r>
          </w:p>
        </w:tc>
        <w:tc>
          <w:tcPr>
            <w:tcW w:w="1100" w:type="dxa"/>
            <w:tcBorders>
              <w:top w:val="nil"/>
              <w:left w:val="nil"/>
              <w:bottom w:val="single" w:sz="4" w:space="0" w:color="auto"/>
              <w:right w:val="single" w:sz="4" w:space="0" w:color="auto"/>
            </w:tcBorders>
            <w:shd w:val="clear" w:color="auto" w:fill="auto"/>
            <w:noWrap/>
            <w:vAlign w:val="center"/>
            <w:hideMark/>
          </w:tcPr>
          <w:p w:rsidR="002128DF" w:rsidRPr="002749E2" w:rsidRDefault="002128DF" w:rsidP="002128DF">
            <w:pPr>
              <w:rPr>
                <w:rFonts w:ascii="Calibri" w:hAnsi="Calibri" w:cs="Calibri"/>
                <w:color w:val="000000"/>
                <w:sz w:val="16"/>
                <w:szCs w:val="16"/>
              </w:rPr>
            </w:pPr>
            <w:r w:rsidRPr="002749E2">
              <w:rPr>
                <w:rFonts w:ascii="Calibri" w:hAnsi="Calibri" w:cs="Calibri"/>
                <w:color w:val="000000"/>
                <w:sz w:val="16"/>
                <w:szCs w:val="16"/>
              </w:rPr>
              <w:t> </w:t>
            </w:r>
          </w:p>
        </w:tc>
        <w:tc>
          <w:tcPr>
            <w:tcW w:w="1240" w:type="dxa"/>
            <w:tcBorders>
              <w:top w:val="nil"/>
              <w:left w:val="nil"/>
              <w:bottom w:val="single" w:sz="4" w:space="0" w:color="auto"/>
              <w:right w:val="single" w:sz="4" w:space="0" w:color="auto"/>
            </w:tcBorders>
            <w:shd w:val="clear" w:color="auto" w:fill="auto"/>
            <w:noWrap/>
            <w:vAlign w:val="center"/>
            <w:hideMark/>
          </w:tcPr>
          <w:p w:rsidR="002128DF" w:rsidRPr="002749E2" w:rsidRDefault="002128DF" w:rsidP="002128DF">
            <w:pPr>
              <w:rPr>
                <w:rFonts w:ascii="Calibri" w:hAnsi="Calibri" w:cs="Calibri"/>
                <w:color w:val="000000"/>
                <w:sz w:val="16"/>
                <w:szCs w:val="16"/>
              </w:rPr>
            </w:pPr>
            <w:r w:rsidRPr="002749E2">
              <w:rPr>
                <w:rFonts w:ascii="Calibri" w:hAnsi="Calibri" w:cs="Calibri"/>
                <w:color w:val="000000"/>
                <w:sz w:val="16"/>
                <w:szCs w:val="16"/>
              </w:rPr>
              <w:t> </w:t>
            </w:r>
          </w:p>
        </w:tc>
        <w:tc>
          <w:tcPr>
            <w:tcW w:w="1140" w:type="dxa"/>
            <w:tcBorders>
              <w:top w:val="nil"/>
              <w:left w:val="nil"/>
              <w:bottom w:val="single" w:sz="4" w:space="0" w:color="auto"/>
              <w:right w:val="single" w:sz="4" w:space="0" w:color="auto"/>
            </w:tcBorders>
            <w:shd w:val="clear" w:color="auto" w:fill="auto"/>
            <w:noWrap/>
            <w:vAlign w:val="center"/>
            <w:hideMark/>
          </w:tcPr>
          <w:p w:rsidR="002128DF" w:rsidRPr="002749E2" w:rsidRDefault="002128DF" w:rsidP="002128DF">
            <w:pPr>
              <w:rPr>
                <w:rFonts w:ascii="Calibri" w:hAnsi="Calibri" w:cs="Calibri"/>
                <w:color w:val="000000"/>
                <w:sz w:val="16"/>
                <w:szCs w:val="16"/>
              </w:rPr>
            </w:pPr>
            <w:r w:rsidRPr="002749E2">
              <w:rPr>
                <w:rFonts w:ascii="Calibri" w:hAnsi="Calibri" w:cs="Calibri"/>
                <w:color w:val="000000"/>
                <w:sz w:val="16"/>
                <w:szCs w:val="16"/>
              </w:rPr>
              <w:t> </w:t>
            </w:r>
          </w:p>
        </w:tc>
        <w:tc>
          <w:tcPr>
            <w:tcW w:w="1120" w:type="dxa"/>
            <w:tcBorders>
              <w:top w:val="nil"/>
              <w:left w:val="nil"/>
              <w:bottom w:val="single" w:sz="4" w:space="0" w:color="auto"/>
              <w:right w:val="single" w:sz="4" w:space="0" w:color="auto"/>
            </w:tcBorders>
            <w:shd w:val="clear" w:color="auto" w:fill="auto"/>
            <w:noWrap/>
            <w:vAlign w:val="center"/>
            <w:hideMark/>
          </w:tcPr>
          <w:p w:rsidR="002128DF" w:rsidRPr="002749E2" w:rsidRDefault="002128DF" w:rsidP="002128DF">
            <w:pPr>
              <w:jc w:val="right"/>
              <w:rPr>
                <w:rFonts w:ascii="Calibri" w:hAnsi="Calibri" w:cs="Calibri"/>
                <w:color w:val="000000"/>
                <w:sz w:val="16"/>
                <w:szCs w:val="16"/>
              </w:rPr>
            </w:pPr>
            <w:r w:rsidRPr="002749E2">
              <w:rPr>
                <w:rFonts w:ascii="Calibri" w:hAnsi="Calibri" w:cs="Calibri"/>
                <w:color w:val="000000"/>
                <w:sz w:val="16"/>
                <w:szCs w:val="16"/>
              </w:rPr>
              <w:t>25.645,00</w:t>
            </w:r>
          </w:p>
        </w:tc>
      </w:tr>
      <w:tr w:rsidR="002128DF" w:rsidRPr="002749E2" w:rsidTr="002128DF">
        <w:trPr>
          <w:trHeight w:val="690"/>
          <w:jc w:val="center"/>
        </w:trPr>
        <w:tc>
          <w:tcPr>
            <w:tcW w:w="420" w:type="dxa"/>
            <w:tcBorders>
              <w:top w:val="nil"/>
              <w:left w:val="single" w:sz="4" w:space="0" w:color="auto"/>
              <w:bottom w:val="single" w:sz="4" w:space="0" w:color="auto"/>
              <w:right w:val="single" w:sz="4" w:space="0" w:color="auto"/>
            </w:tcBorders>
            <w:shd w:val="clear" w:color="000000" w:fill="FFFFFF"/>
            <w:vAlign w:val="center"/>
            <w:hideMark/>
          </w:tcPr>
          <w:p w:rsidR="002128DF" w:rsidRPr="002749E2" w:rsidRDefault="002128DF" w:rsidP="002128DF">
            <w:pPr>
              <w:jc w:val="center"/>
              <w:rPr>
                <w:rFonts w:ascii="Calibri" w:hAnsi="Calibri" w:cs="Calibri"/>
                <w:b/>
                <w:bCs/>
                <w:color w:val="000000"/>
                <w:sz w:val="16"/>
                <w:szCs w:val="16"/>
              </w:rPr>
            </w:pPr>
            <w:r w:rsidRPr="002749E2">
              <w:rPr>
                <w:rFonts w:ascii="Calibri" w:hAnsi="Calibri" w:cs="Calibri"/>
                <w:b/>
                <w:bCs/>
                <w:color w:val="000000"/>
                <w:sz w:val="16"/>
                <w:szCs w:val="16"/>
              </w:rPr>
              <w:t>60</w:t>
            </w:r>
          </w:p>
        </w:tc>
        <w:tc>
          <w:tcPr>
            <w:tcW w:w="2600" w:type="dxa"/>
            <w:tcBorders>
              <w:top w:val="nil"/>
              <w:left w:val="nil"/>
              <w:bottom w:val="single" w:sz="4" w:space="0" w:color="auto"/>
              <w:right w:val="single" w:sz="4" w:space="0" w:color="auto"/>
            </w:tcBorders>
            <w:shd w:val="clear" w:color="000000" w:fill="FFFFFF"/>
            <w:vAlign w:val="center"/>
            <w:hideMark/>
          </w:tcPr>
          <w:p w:rsidR="002128DF" w:rsidRPr="002749E2" w:rsidRDefault="002128DF" w:rsidP="002128DF">
            <w:pPr>
              <w:rPr>
                <w:rFonts w:ascii="Calibri" w:hAnsi="Calibri" w:cs="Calibri"/>
                <w:color w:val="000000"/>
                <w:sz w:val="16"/>
                <w:szCs w:val="16"/>
              </w:rPr>
            </w:pPr>
            <w:r w:rsidRPr="002749E2">
              <w:rPr>
                <w:rFonts w:ascii="Calibri" w:hAnsi="Calibri" w:cs="Calibri"/>
                <w:color w:val="000000"/>
                <w:sz w:val="16"/>
                <w:szCs w:val="16"/>
              </w:rPr>
              <w:t>ΥΠΗΡΕΣΙΕΣ ΚΟΙΝΩΝΙΚΗΣ ΠΟΛΙΤΙΚΗΣ  (</w:t>
            </w:r>
            <w:proofErr w:type="spellStart"/>
            <w:r w:rsidRPr="002749E2">
              <w:rPr>
                <w:rFonts w:ascii="Calibri" w:hAnsi="Calibri" w:cs="Calibri"/>
                <w:color w:val="000000"/>
                <w:sz w:val="16"/>
                <w:szCs w:val="16"/>
              </w:rPr>
              <w:t>Εργα</w:t>
            </w:r>
            <w:proofErr w:type="spellEnd"/>
            <w:r w:rsidRPr="002749E2">
              <w:rPr>
                <w:rFonts w:ascii="Calibri" w:hAnsi="Calibri" w:cs="Calibri"/>
                <w:color w:val="000000"/>
                <w:sz w:val="16"/>
                <w:szCs w:val="16"/>
              </w:rPr>
              <w:t xml:space="preserve"> και δράσεις χρηματοδοτούμενες από Π.Δ.Ε)</w:t>
            </w:r>
          </w:p>
        </w:tc>
        <w:tc>
          <w:tcPr>
            <w:tcW w:w="1180" w:type="dxa"/>
            <w:tcBorders>
              <w:top w:val="nil"/>
              <w:left w:val="nil"/>
              <w:bottom w:val="single" w:sz="4" w:space="0" w:color="auto"/>
              <w:right w:val="single" w:sz="4" w:space="0" w:color="auto"/>
            </w:tcBorders>
            <w:shd w:val="clear" w:color="auto" w:fill="auto"/>
            <w:noWrap/>
            <w:vAlign w:val="center"/>
            <w:hideMark/>
          </w:tcPr>
          <w:p w:rsidR="002128DF" w:rsidRPr="002749E2" w:rsidRDefault="002128DF" w:rsidP="002128DF">
            <w:pPr>
              <w:jc w:val="right"/>
              <w:rPr>
                <w:rFonts w:ascii="Calibri" w:hAnsi="Calibri" w:cs="Calibri"/>
                <w:color w:val="000000"/>
                <w:sz w:val="16"/>
                <w:szCs w:val="16"/>
              </w:rPr>
            </w:pPr>
            <w:r w:rsidRPr="002749E2">
              <w:rPr>
                <w:rFonts w:ascii="Calibri" w:hAnsi="Calibri" w:cs="Calibri"/>
                <w:color w:val="000000"/>
                <w:sz w:val="16"/>
                <w:szCs w:val="16"/>
              </w:rPr>
              <w:t>745.322,40</w:t>
            </w:r>
          </w:p>
        </w:tc>
        <w:tc>
          <w:tcPr>
            <w:tcW w:w="1100" w:type="dxa"/>
            <w:tcBorders>
              <w:top w:val="nil"/>
              <w:left w:val="nil"/>
              <w:bottom w:val="single" w:sz="4" w:space="0" w:color="auto"/>
              <w:right w:val="single" w:sz="4" w:space="0" w:color="auto"/>
            </w:tcBorders>
            <w:shd w:val="clear" w:color="auto" w:fill="auto"/>
            <w:noWrap/>
            <w:vAlign w:val="center"/>
            <w:hideMark/>
          </w:tcPr>
          <w:p w:rsidR="002128DF" w:rsidRPr="002749E2" w:rsidRDefault="002128DF" w:rsidP="002128DF">
            <w:pPr>
              <w:jc w:val="right"/>
              <w:rPr>
                <w:rFonts w:ascii="Calibri" w:hAnsi="Calibri" w:cs="Calibri"/>
                <w:color w:val="000000"/>
                <w:sz w:val="16"/>
                <w:szCs w:val="16"/>
              </w:rPr>
            </w:pPr>
            <w:r w:rsidRPr="002749E2">
              <w:rPr>
                <w:rFonts w:ascii="Calibri" w:hAnsi="Calibri" w:cs="Calibri"/>
                <w:color w:val="000000"/>
                <w:sz w:val="16"/>
                <w:szCs w:val="16"/>
              </w:rPr>
              <w:t>424.557,69</w:t>
            </w:r>
          </w:p>
        </w:tc>
        <w:tc>
          <w:tcPr>
            <w:tcW w:w="1240" w:type="dxa"/>
            <w:tcBorders>
              <w:top w:val="nil"/>
              <w:left w:val="nil"/>
              <w:bottom w:val="single" w:sz="4" w:space="0" w:color="auto"/>
              <w:right w:val="single" w:sz="4" w:space="0" w:color="auto"/>
            </w:tcBorders>
            <w:shd w:val="clear" w:color="auto" w:fill="auto"/>
            <w:noWrap/>
            <w:vAlign w:val="center"/>
            <w:hideMark/>
          </w:tcPr>
          <w:p w:rsidR="002128DF" w:rsidRPr="002749E2" w:rsidRDefault="002128DF" w:rsidP="002128DF">
            <w:pPr>
              <w:jc w:val="right"/>
              <w:rPr>
                <w:rFonts w:ascii="Calibri" w:hAnsi="Calibri" w:cs="Calibri"/>
                <w:color w:val="000000"/>
                <w:sz w:val="16"/>
                <w:szCs w:val="16"/>
              </w:rPr>
            </w:pPr>
            <w:r w:rsidRPr="002749E2">
              <w:rPr>
                <w:rFonts w:ascii="Calibri" w:hAnsi="Calibri" w:cs="Calibri"/>
                <w:color w:val="000000"/>
                <w:sz w:val="16"/>
                <w:szCs w:val="16"/>
              </w:rPr>
              <w:t>417.693,98</w:t>
            </w:r>
          </w:p>
        </w:tc>
        <w:tc>
          <w:tcPr>
            <w:tcW w:w="1140" w:type="dxa"/>
            <w:tcBorders>
              <w:top w:val="nil"/>
              <w:left w:val="nil"/>
              <w:bottom w:val="single" w:sz="4" w:space="0" w:color="auto"/>
              <w:right w:val="single" w:sz="4" w:space="0" w:color="auto"/>
            </w:tcBorders>
            <w:shd w:val="clear" w:color="auto" w:fill="auto"/>
            <w:noWrap/>
            <w:vAlign w:val="center"/>
            <w:hideMark/>
          </w:tcPr>
          <w:p w:rsidR="002128DF" w:rsidRPr="002749E2" w:rsidRDefault="002128DF" w:rsidP="002128DF">
            <w:pPr>
              <w:jc w:val="right"/>
              <w:rPr>
                <w:rFonts w:ascii="Calibri" w:hAnsi="Calibri" w:cs="Calibri"/>
                <w:color w:val="000000"/>
                <w:sz w:val="16"/>
                <w:szCs w:val="16"/>
              </w:rPr>
            </w:pPr>
            <w:r w:rsidRPr="002749E2">
              <w:rPr>
                <w:rFonts w:ascii="Calibri" w:hAnsi="Calibri" w:cs="Calibri"/>
                <w:color w:val="000000"/>
                <w:sz w:val="16"/>
                <w:szCs w:val="16"/>
              </w:rPr>
              <w:t>636.604,62</w:t>
            </w:r>
          </w:p>
        </w:tc>
        <w:tc>
          <w:tcPr>
            <w:tcW w:w="1120" w:type="dxa"/>
            <w:tcBorders>
              <w:top w:val="nil"/>
              <w:left w:val="nil"/>
              <w:bottom w:val="single" w:sz="4" w:space="0" w:color="auto"/>
              <w:right w:val="single" w:sz="4" w:space="0" w:color="auto"/>
            </w:tcBorders>
            <w:shd w:val="clear" w:color="auto" w:fill="auto"/>
            <w:noWrap/>
            <w:vAlign w:val="center"/>
            <w:hideMark/>
          </w:tcPr>
          <w:p w:rsidR="002128DF" w:rsidRPr="002749E2" w:rsidRDefault="002128DF" w:rsidP="002128DF">
            <w:pPr>
              <w:jc w:val="right"/>
              <w:rPr>
                <w:rFonts w:ascii="Calibri" w:hAnsi="Calibri" w:cs="Calibri"/>
                <w:color w:val="000000"/>
                <w:sz w:val="16"/>
                <w:szCs w:val="16"/>
              </w:rPr>
            </w:pPr>
            <w:r w:rsidRPr="002749E2">
              <w:rPr>
                <w:rFonts w:ascii="Calibri" w:hAnsi="Calibri" w:cs="Calibri"/>
                <w:color w:val="000000"/>
                <w:sz w:val="16"/>
                <w:szCs w:val="16"/>
              </w:rPr>
              <w:t>623.752,07</w:t>
            </w:r>
          </w:p>
        </w:tc>
      </w:tr>
      <w:tr w:rsidR="002128DF" w:rsidRPr="002749E2" w:rsidTr="002128DF">
        <w:trPr>
          <w:trHeight w:val="705"/>
          <w:jc w:val="center"/>
        </w:trPr>
        <w:tc>
          <w:tcPr>
            <w:tcW w:w="420" w:type="dxa"/>
            <w:tcBorders>
              <w:top w:val="nil"/>
              <w:left w:val="single" w:sz="4" w:space="0" w:color="auto"/>
              <w:bottom w:val="single" w:sz="4" w:space="0" w:color="auto"/>
              <w:right w:val="single" w:sz="4" w:space="0" w:color="auto"/>
            </w:tcBorders>
            <w:shd w:val="clear" w:color="000000" w:fill="FFFFFF"/>
            <w:vAlign w:val="center"/>
            <w:hideMark/>
          </w:tcPr>
          <w:p w:rsidR="002128DF" w:rsidRPr="002749E2" w:rsidRDefault="002128DF" w:rsidP="002128DF">
            <w:pPr>
              <w:jc w:val="center"/>
              <w:rPr>
                <w:rFonts w:ascii="Calibri" w:hAnsi="Calibri" w:cs="Calibri"/>
                <w:b/>
                <w:bCs/>
                <w:color w:val="000000"/>
                <w:sz w:val="16"/>
                <w:szCs w:val="16"/>
              </w:rPr>
            </w:pPr>
            <w:r w:rsidRPr="002749E2">
              <w:rPr>
                <w:rFonts w:ascii="Calibri" w:hAnsi="Calibri" w:cs="Calibri"/>
                <w:b/>
                <w:bCs/>
                <w:color w:val="000000"/>
                <w:sz w:val="16"/>
                <w:szCs w:val="16"/>
              </w:rPr>
              <w:t>61</w:t>
            </w:r>
          </w:p>
        </w:tc>
        <w:tc>
          <w:tcPr>
            <w:tcW w:w="2600" w:type="dxa"/>
            <w:tcBorders>
              <w:top w:val="nil"/>
              <w:left w:val="nil"/>
              <w:bottom w:val="single" w:sz="4" w:space="0" w:color="auto"/>
              <w:right w:val="single" w:sz="4" w:space="0" w:color="auto"/>
            </w:tcBorders>
            <w:shd w:val="clear" w:color="000000" w:fill="FFFFFF"/>
            <w:vAlign w:val="center"/>
            <w:hideMark/>
          </w:tcPr>
          <w:p w:rsidR="002128DF" w:rsidRPr="002749E2" w:rsidRDefault="002128DF" w:rsidP="002128DF">
            <w:pPr>
              <w:rPr>
                <w:rFonts w:ascii="Calibri" w:hAnsi="Calibri" w:cs="Calibri"/>
                <w:color w:val="000000"/>
                <w:sz w:val="16"/>
                <w:szCs w:val="16"/>
              </w:rPr>
            </w:pPr>
            <w:r w:rsidRPr="002749E2">
              <w:rPr>
                <w:rFonts w:ascii="Calibri" w:hAnsi="Calibri" w:cs="Calibri"/>
                <w:color w:val="000000"/>
                <w:sz w:val="16"/>
                <w:szCs w:val="16"/>
              </w:rPr>
              <w:t>ΥΠΗΡΕΣΙΕΣ ΠΟΛΙΤΙΣΜΟΥ ΚΑΙ ΑΘΛΗΤΙΣΜΟΥ (</w:t>
            </w:r>
            <w:proofErr w:type="spellStart"/>
            <w:r w:rsidRPr="002749E2">
              <w:rPr>
                <w:rFonts w:ascii="Calibri" w:hAnsi="Calibri" w:cs="Calibri"/>
                <w:color w:val="000000"/>
                <w:sz w:val="16"/>
                <w:szCs w:val="16"/>
              </w:rPr>
              <w:t>Εργα</w:t>
            </w:r>
            <w:proofErr w:type="spellEnd"/>
            <w:r w:rsidRPr="002749E2">
              <w:rPr>
                <w:rFonts w:ascii="Calibri" w:hAnsi="Calibri" w:cs="Calibri"/>
                <w:color w:val="000000"/>
                <w:sz w:val="16"/>
                <w:szCs w:val="16"/>
              </w:rPr>
              <w:t xml:space="preserve"> και δράσεις χρηματοδοτούμενες από Π.Δ.Ε) </w:t>
            </w:r>
          </w:p>
        </w:tc>
        <w:tc>
          <w:tcPr>
            <w:tcW w:w="1180" w:type="dxa"/>
            <w:tcBorders>
              <w:top w:val="nil"/>
              <w:left w:val="nil"/>
              <w:bottom w:val="single" w:sz="4" w:space="0" w:color="auto"/>
              <w:right w:val="single" w:sz="4" w:space="0" w:color="auto"/>
            </w:tcBorders>
            <w:shd w:val="clear" w:color="auto" w:fill="auto"/>
            <w:noWrap/>
            <w:vAlign w:val="center"/>
            <w:hideMark/>
          </w:tcPr>
          <w:p w:rsidR="002128DF" w:rsidRPr="002749E2" w:rsidRDefault="002128DF" w:rsidP="002128DF">
            <w:pPr>
              <w:rPr>
                <w:rFonts w:ascii="Calibri" w:hAnsi="Calibri" w:cs="Calibri"/>
                <w:color w:val="000000"/>
                <w:sz w:val="16"/>
                <w:szCs w:val="16"/>
              </w:rPr>
            </w:pPr>
            <w:r w:rsidRPr="002749E2">
              <w:rPr>
                <w:rFonts w:ascii="Calibri" w:hAnsi="Calibri" w:cs="Calibri"/>
                <w:color w:val="000000"/>
                <w:sz w:val="16"/>
                <w:szCs w:val="16"/>
              </w:rPr>
              <w:t> </w:t>
            </w:r>
          </w:p>
        </w:tc>
        <w:tc>
          <w:tcPr>
            <w:tcW w:w="1100" w:type="dxa"/>
            <w:tcBorders>
              <w:top w:val="nil"/>
              <w:left w:val="nil"/>
              <w:bottom w:val="single" w:sz="4" w:space="0" w:color="auto"/>
              <w:right w:val="single" w:sz="4" w:space="0" w:color="auto"/>
            </w:tcBorders>
            <w:shd w:val="clear" w:color="auto" w:fill="auto"/>
            <w:noWrap/>
            <w:vAlign w:val="center"/>
            <w:hideMark/>
          </w:tcPr>
          <w:p w:rsidR="002128DF" w:rsidRPr="002749E2" w:rsidRDefault="002128DF" w:rsidP="002128DF">
            <w:pPr>
              <w:rPr>
                <w:rFonts w:ascii="Calibri" w:hAnsi="Calibri" w:cs="Calibri"/>
                <w:color w:val="000000"/>
                <w:sz w:val="16"/>
                <w:szCs w:val="16"/>
              </w:rPr>
            </w:pPr>
            <w:r w:rsidRPr="002749E2">
              <w:rPr>
                <w:rFonts w:ascii="Calibri" w:hAnsi="Calibri" w:cs="Calibri"/>
                <w:color w:val="000000"/>
                <w:sz w:val="16"/>
                <w:szCs w:val="16"/>
              </w:rPr>
              <w:t> </w:t>
            </w:r>
          </w:p>
        </w:tc>
        <w:tc>
          <w:tcPr>
            <w:tcW w:w="1240" w:type="dxa"/>
            <w:tcBorders>
              <w:top w:val="nil"/>
              <w:left w:val="nil"/>
              <w:bottom w:val="single" w:sz="4" w:space="0" w:color="auto"/>
              <w:right w:val="single" w:sz="4" w:space="0" w:color="auto"/>
            </w:tcBorders>
            <w:shd w:val="clear" w:color="auto" w:fill="auto"/>
            <w:noWrap/>
            <w:vAlign w:val="center"/>
            <w:hideMark/>
          </w:tcPr>
          <w:p w:rsidR="002128DF" w:rsidRPr="002749E2" w:rsidRDefault="002128DF" w:rsidP="002128DF">
            <w:pPr>
              <w:rPr>
                <w:rFonts w:ascii="Calibri" w:hAnsi="Calibri" w:cs="Calibri"/>
                <w:color w:val="000000"/>
                <w:sz w:val="16"/>
                <w:szCs w:val="16"/>
              </w:rPr>
            </w:pPr>
            <w:r w:rsidRPr="002749E2">
              <w:rPr>
                <w:rFonts w:ascii="Calibri" w:hAnsi="Calibri" w:cs="Calibri"/>
                <w:color w:val="000000"/>
                <w:sz w:val="16"/>
                <w:szCs w:val="16"/>
              </w:rPr>
              <w:t> </w:t>
            </w:r>
          </w:p>
        </w:tc>
        <w:tc>
          <w:tcPr>
            <w:tcW w:w="1140" w:type="dxa"/>
            <w:tcBorders>
              <w:top w:val="nil"/>
              <w:left w:val="nil"/>
              <w:bottom w:val="single" w:sz="4" w:space="0" w:color="auto"/>
              <w:right w:val="single" w:sz="4" w:space="0" w:color="auto"/>
            </w:tcBorders>
            <w:shd w:val="clear" w:color="auto" w:fill="auto"/>
            <w:noWrap/>
            <w:vAlign w:val="center"/>
            <w:hideMark/>
          </w:tcPr>
          <w:p w:rsidR="002128DF" w:rsidRPr="002749E2" w:rsidRDefault="002128DF" w:rsidP="002128DF">
            <w:pPr>
              <w:rPr>
                <w:rFonts w:ascii="Calibri" w:hAnsi="Calibri" w:cs="Calibri"/>
                <w:color w:val="000000"/>
                <w:sz w:val="16"/>
                <w:szCs w:val="16"/>
              </w:rPr>
            </w:pPr>
            <w:r w:rsidRPr="002749E2">
              <w:rPr>
                <w:rFonts w:ascii="Calibri" w:hAnsi="Calibri" w:cs="Calibri"/>
                <w:color w:val="000000"/>
                <w:sz w:val="16"/>
                <w:szCs w:val="16"/>
              </w:rPr>
              <w:t> </w:t>
            </w:r>
          </w:p>
        </w:tc>
        <w:tc>
          <w:tcPr>
            <w:tcW w:w="1120" w:type="dxa"/>
            <w:tcBorders>
              <w:top w:val="nil"/>
              <w:left w:val="nil"/>
              <w:bottom w:val="single" w:sz="4" w:space="0" w:color="auto"/>
              <w:right w:val="single" w:sz="4" w:space="0" w:color="auto"/>
            </w:tcBorders>
            <w:shd w:val="clear" w:color="auto" w:fill="auto"/>
            <w:noWrap/>
            <w:vAlign w:val="center"/>
            <w:hideMark/>
          </w:tcPr>
          <w:p w:rsidR="002128DF" w:rsidRPr="002749E2" w:rsidRDefault="002128DF" w:rsidP="002128DF">
            <w:pPr>
              <w:rPr>
                <w:rFonts w:ascii="Calibri" w:hAnsi="Calibri" w:cs="Calibri"/>
                <w:color w:val="000000"/>
                <w:sz w:val="16"/>
                <w:szCs w:val="16"/>
              </w:rPr>
            </w:pPr>
            <w:r w:rsidRPr="002749E2">
              <w:rPr>
                <w:rFonts w:ascii="Calibri" w:hAnsi="Calibri" w:cs="Calibri"/>
                <w:color w:val="000000"/>
                <w:sz w:val="16"/>
                <w:szCs w:val="16"/>
              </w:rPr>
              <w:t> </w:t>
            </w:r>
          </w:p>
        </w:tc>
      </w:tr>
      <w:tr w:rsidR="002128DF" w:rsidRPr="002749E2" w:rsidTr="002128DF">
        <w:trPr>
          <w:trHeight w:val="900"/>
          <w:jc w:val="center"/>
        </w:trPr>
        <w:tc>
          <w:tcPr>
            <w:tcW w:w="420" w:type="dxa"/>
            <w:tcBorders>
              <w:top w:val="nil"/>
              <w:left w:val="single" w:sz="4" w:space="0" w:color="auto"/>
              <w:bottom w:val="single" w:sz="4" w:space="0" w:color="auto"/>
              <w:right w:val="single" w:sz="4" w:space="0" w:color="auto"/>
            </w:tcBorders>
            <w:shd w:val="clear" w:color="000000" w:fill="FFFFFF"/>
            <w:vAlign w:val="center"/>
            <w:hideMark/>
          </w:tcPr>
          <w:p w:rsidR="002128DF" w:rsidRPr="002749E2" w:rsidRDefault="002128DF" w:rsidP="002128DF">
            <w:pPr>
              <w:jc w:val="center"/>
              <w:rPr>
                <w:rFonts w:ascii="Calibri" w:hAnsi="Calibri" w:cs="Calibri"/>
                <w:b/>
                <w:bCs/>
                <w:color w:val="000000"/>
                <w:sz w:val="16"/>
                <w:szCs w:val="16"/>
              </w:rPr>
            </w:pPr>
            <w:r w:rsidRPr="002749E2">
              <w:rPr>
                <w:rFonts w:ascii="Calibri" w:hAnsi="Calibri" w:cs="Calibri"/>
                <w:b/>
                <w:bCs/>
                <w:color w:val="000000"/>
                <w:sz w:val="16"/>
                <w:szCs w:val="16"/>
              </w:rPr>
              <w:t>62</w:t>
            </w:r>
          </w:p>
        </w:tc>
        <w:tc>
          <w:tcPr>
            <w:tcW w:w="2600" w:type="dxa"/>
            <w:tcBorders>
              <w:top w:val="nil"/>
              <w:left w:val="nil"/>
              <w:bottom w:val="single" w:sz="4" w:space="0" w:color="auto"/>
              <w:right w:val="single" w:sz="4" w:space="0" w:color="auto"/>
            </w:tcBorders>
            <w:shd w:val="clear" w:color="000000" w:fill="FFFFFF"/>
            <w:vAlign w:val="center"/>
            <w:hideMark/>
          </w:tcPr>
          <w:p w:rsidR="002128DF" w:rsidRPr="002749E2" w:rsidRDefault="002128DF" w:rsidP="002128DF">
            <w:pPr>
              <w:rPr>
                <w:rFonts w:ascii="Calibri" w:hAnsi="Calibri" w:cs="Calibri"/>
                <w:color w:val="000000"/>
                <w:sz w:val="16"/>
                <w:szCs w:val="16"/>
              </w:rPr>
            </w:pPr>
            <w:r w:rsidRPr="002749E2">
              <w:rPr>
                <w:rFonts w:ascii="Calibri" w:hAnsi="Calibri" w:cs="Calibri"/>
                <w:color w:val="000000"/>
                <w:sz w:val="16"/>
                <w:szCs w:val="16"/>
              </w:rPr>
              <w:t>ΥΠΗΡΕΣΙΕΣ ΚΑΘΑΡΙΟΤΗΤΑΣ ΚΑΙ ΗΛΕΚΤΡΟΦΩΤΙΣΜΟΥ (</w:t>
            </w:r>
            <w:proofErr w:type="spellStart"/>
            <w:r w:rsidRPr="002749E2">
              <w:rPr>
                <w:rFonts w:ascii="Calibri" w:hAnsi="Calibri" w:cs="Calibri"/>
                <w:color w:val="000000"/>
                <w:sz w:val="16"/>
                <w:szCs w:val="16"/>
              </w:rPr>
              <w:t>Εργα</w:t>
            </w:r>
            <w:proofErr w:type="spellEnd"/>
            <w:r w:rsidRPr="002749E2">
              <w:rPr>
                <w:rFonts w:ascii="Calibri" w:hAnsi="Calibri" w:cs="Calibri"/>
                <w:color w:val="000000"/>
                <w:sz w:val="16"/>
                <w:szCs w:val="16"/>
              </w:rPr>
              <w:t xml:space="preserve"> και δράσεις χρηματοδοτούμενες από Π.Δ.Ε)</w:t>
            </w:r>
          </w:p>
        </w:tc>
        <w:tc>
          <w:tcPr>
            <w:tcW w:w="1180" w:type="dxa"/>
            <w:tcBorders>
              <w:top w:val="nil"/>
              <w:left w:val="nil"/>
              <w:bottom w:val="single" w:sz="4" w:space="0" w:color="auto"/>
              <w:right w:val="single" w:sz="4" w:space="0" w:color="auto"/>
            </w:tcBorders>
            <w:shd w:val="clear" w:color="auto" w:fill="auto"/>
            <w:noWrap/>
            <w:vAlign w:val="center"/>
            <w:hideMark/>
          </w:tcPr>
          <w:p w:rsidR="002128DF" w:rsidRPr="002749E2" w:rsidRDefault="002128DF" w:rsidP="002128DF">
            <w:pPr>
              <w:rPr>
                <w:rFonts w:ascii="Calibri" w:hAnsi="Calibri" w:cs="Calibri"/>
                <w:color w:val="000000"/>
                <w:sz w:val="16"/>
                <w:szCs w:val="16"/>
              </w:rPr>
            </w:pPr>
            <w:r w:rsidRPr="002749E2">
              <w:rPr>
                <w:rFonts w:ascii="Calibri" w:hAnsi="Calibri" w:cs="Calibri"/>
                <w:color w:val="000000"/>
                <w:sz w:val="16"/>
                <w:szCs w:val="16"/>
              </w:rPr>
              <w:t> </w:t>
            </w:r>
          </w:p>
        </w:tc>
        <w:tc>
          <w:tcPr>
            <w:tcW w:w="1100" w:type="dxa"/>
            <w:tcBorders>
              <w:top w:val="nil"/>
              <w:left w:val="nil"/>
              <w:bottom w:val="single" w:sz="4" w:space="0" w:color="auto"/>
              <w:right w:val="single" w:sz="4" w:space="0" w:color="auto"/>
            </w:tcBorders>
            <w:shd w:val="clear" w:color="auto" w:fill="auto"/>
            <w:noWrap/>
            <w:vAlign w:val="center"/>
            <w:hideMark/>
          </w:tcPr>
          <w:p w:rsidR="002128DF" w:rsidRPr="002749E2" w:rsidRDefault="002128DF" w:rsidP="002128DF">
            <w:pPr>
              <w:rPr>
                <w:rFonts w:ascii="Calibri" w:hAnsi="Calibri" w:cs="Calibri"/>
                <w:color w:val="000000"/>
                <w:sz w:val="16"/>
                <w:szCs w:val="16"/>
              </w:rPr>
            </w:pPr>
            <w:r w:rsidRPr="002749E2">
              <w:rPr>
                <w:rFonts w:ascii="Calibri" w:hAnsi="Calibri" w:cs="Calibri"/>
                <w:color w:val="000000"/>
                <w:sz w:val="16"/>
                <w:szCs w:val="16"/>
              </w:rPr>
              <w:t> </w:t>
            </w:r>
          </w:p>
        </w:tc>
        <w:tc>
          <w:tcPr>
            <w:tcW w:w="1240" w:type="dxa"/>
            <w:tcBorders>
              <w:top w:val="nil"/>
              <w:left w:val="nil"/>
              <w:bottom w:val="single" w:sz="4" w:space="0" w:color="auto"/>
              <w:right w:val="single" w:sz="4" w:space="0" w:color="auto"/>
            </w:tcBorders>
            <w:shd w:val="clear" w:color="auto" w:fill="auto"/>
            <w:noWrap/>
            <w:vAlign w:val="center"/>
            <w:hideMark/>
          </w:tcPr>
          <w:p w:rsidR="002128DF" w:rsidRPr="002749E2" w:rsidRDefault="002128DF" w:rsidP="002128DF">
            <w:pPr>
              <w:rPr>
                <w:rFonts w:ascii="Calibri" w:hAnsi="Calibri" w:cs="Calibri"/>
                <w:color w:val="000000"/>
                <w:sz w:val="16"/>
                <w:szCs w:val="16"/>
              </w:rPr>
            </w:pPr>
            <w:r w:rsidRPr="002749E2">
              <w:rPr>
                <w:rFonts w:ascii="Calibri" w:hAnsi="Calibri" w:cs="Calibri"/>
                <w:color w:val="000000"/>
                <w:sz w:val="16"/>
                <w:szCs w:val="16"/>
              </w:rPr>
              <w:t> </w:t>
            </w:r>
          </w:p>
        </w:tc>
        <w:tc>
          <w:tcPr>
            <w:tcW w:w="1140" w:type="dxa"/>
            <w:tcBorders>
              <w:top w:val="nil"/>
              <w:left w:val="nil"/>
              <w:bottom w:val="single" w:sz="4" w:space="0" w:color="auto"/>
              <w:right w:val="single" w:sz="4" w:space="0" w:color="auto"/>
            </w:tcBorders>
            <w:shd w:val="clear" w:color="auto" w:fill="auto"/>
            <w:noWrap/>
            <w:vAlign w:val="center"/>
            <w:hideMark/>
          </w:tcPr>
          <w:p w:rsidR="002128DF" w:rsidRPr="002749E2" w:rsidRDefault="002128DF" w:rsidP="002128DF">
            <w:pPr>
              <w:rPr>
                <w:rFonts w:ascii="Calibri" w:hAnsi="Calibri" w:cs="Calibri"/>
                <w:color w:val="000000"/>
                <w:sz w:val="16"/>
                <w:szCs w:val="16"/>
              </w:rPr>
            </w:pPr>
            <w:r w:rsidRPr="002749E2">
              <w:rPr>
                <w:rFonts w:ascii="Calibri" w:hAnsi="Calibri" w:cs="Calibri"/>
                <w:color w:val="000000"/>
                <w:sz w:val="16"/>
                <w:szCs w:val="16"/>
              </w:rPr>
              <w:t> </w:t>
            </w:r>
          </w:p>
        </w:tc>
        <w:tc>
          <w:tcPr>
            <w:tcW w:w="1120" w:type="dxa"/>
            <w:tcBorders>
              <w:top w:val="nil"/>
              <w:left w:val="nil"/>
              <w:bottom w:val="single" w:sz="4" w:space="0" w:color="auto"/>
              <w:right w:val="single" w:sz="4" w:space="0" w:color="auto"/>
            </w:tcBorders>
            <w:shd w:val="clear" w:color="auto" w:fill="auto"/>
            <w:noWrap/>
            <w:vAlign w:val="center"/>
            <w:hideMark/>
          </w:tcPr>
          <w:p w:rsidR="002128DF" w:rsidRPr="002749E2" w:rsidRDefault="002128DF" w:rsidP="002128DF">
            <w:pPr>
              <w:rPr>
                <w:rFonts w:ascii="Calibri" w:hAnsi="Calibri" w:cs="Calibri"/>
                <w:b/>
                <w:bCs/>
                <w:color w:val="000000"/>
                <w:sz w:val="16"/>
                <w:szCs w:val="16"/>
              </w:rPr>
            </w:pPr>
            <w:r w:rsidRPr="002749E2">
              <w:rPr>
                <w:rFonts w:ascii="Calibri" w:hAnsi="Calibri" w:cs="Calibri"/>
                <w:b/>
                <w:bCs/>
                <w:color w:val="000000"/>
                <w:sz w:val="16"/>
                <w:szCs w:val="16"/>
              </w:rPr>
              <w:t> </w:t>
            </w:r>
          </w:p>
        </w:tc>
      </w:tr>
      <w:tr w:rsidR="002128DF" w:rsidRPr="002749E2" w:rsidTr="002128DF">
        <w:trPr>
          <w:trHeight w:val="795"/>
          <w:jc w:val="center"/>
        </w:trPr>
        <w:tc>
          <w:tcPr>
            <w:tcW w:w="420" w:type="dxa"/>
            <w:tcBorders>
              <w:top w:val="nil"/>
              <w:left w:val="single" w:sz="4" w:space="0" w:color="auto"/>
              <w:bottom w:val="single" w:sz="4" w:space="0" w:color="auto"/>
              <w:right w:val="single" w:sz="4" w:space="0" w:color="auto"/>
            </w:tcBorders>
            <w:shd w:val="clear" w:color="000000" w:fill="FFFFFF"/>
            <w:vAlign w:val="center"/>
            <w:hideMark/>
          </w:tcPr>
          <w:p w:rsidR="002128DF" w:rsidRPr="002749E2" w:rsidRDefault="002128DF" w:rsidP="002128DF">
            <w:pPr>
              <w:jc w:val="center"/>
              <w:rPr>
                <w:rFonts w:ascii="Calibri" w:hAnsi="Calibri" w:cs="Calibri"/>
                <w:b/>
                <w:bCs/>
                <w:color w:val="000000"/>
                <w:sz w:val="16"/>
                <w:szCs w:val="16"/>
              </w:rPr>
            </w:pPr>
            <w:r w:rsidRPr="002749E2">
              <w:rPr>
                <w:rFonts w:ascii="Calibri" w:hAnsi="Calibri" w:cs="Calibri"/>
                <w:b/>
                <w:bCs/>
                <w:color w:val="000000"/>
                <w:sz w:val="16"/>
                <w:szCs w:val="16"/>
              </w:rPr>
              <w:t>63</w:t>
            </w:r>
          </w:p>
        </w:tc>
        <w:tc>
          <w:tcPr>
            <w:tcW w:w="2600" w:type="dxa"/>
            <w:tcBorders>
              <w:top w:val="nil"/>
              <w:left w:val="nil"/>
              <w:bottom w:val="single" w:sz="4" w:space="0" w:color="auto"/>
              <w:right w:val="single" w:sz="4" w:space="0" w:color="auto"/>
            </w:tcBorders>
            <w:shd w:val="clear" w:color="000000" w:fill="FFFFFF"/>
            <w:vAlign w:val="center"/>
            <w:hideMark/>
          </w:tcPr>
          <w:p w:rsidR="002128DF" w:rsidRPr="002749E2" w:rsidRDefault="002128DF" w:rsidP="002128DF">
            <w:pPr>
              <w:rPr>
                <w:rFonts w:ascii="Calibri" w:hAnsi="Calibri" w:cs="Calibri"/>
                <w:color w:val="000000"/>
                <w:sz w:val="16"/>
                <w:szCs w:val="16"/>
              </w:rPr>
            </w:pPr>
            <w:r w:rsidRPr="002749E2">
              <w:rPr>
                <w:rFonts w:ascii="Calibri" w:hAnsi="Calibri" w:cs="Calibri"/>
                <w:color w:val="000000"/>
                <w:sz w:val="16"/>
                <w:szCs w:val="16"/>
              </w:rPr>
              <w:t>ΥΠΗΡΕΣΙΕΣ ΥΔΡΕΥΣΗΣ,ΑΡΔΕΥΣΗΣ,ΑΠΟΧΕΤΕΥΣΗΣ (</w:t>
            </w:r>
            <w:proofErr w:type="spellStart"/>
            <w:r w:rsidRPr="002749E2">
              <w:rPr>
                <w:rFonts w:ascii="Calibri" w:hAnsi="Calibri" w:cs="Calibri"/>
                <w:color w:val="000000"/>
                <w:sz w:val="16"/>
                <w:szCs w:val="16"/>
              </w:rPr>
              <w:t>Εργα</w:t>
            </w:r>
            <w:proofErr w:type="spellEnd"/>
            <w:r w:rsidRPr="002749E2">
              <w:rPr>
                <w:rFonts w:ascii="Calibri" w:hAnsi="Calibri" w:cs="Calibri"/>
                <w:color w:val="000000"/>
                <w:sz w:val="16"/>
                <w:szCs w:val="16"/>
              </w:rPr>
              <w:t xml:space="preserve"> και δράσεις χρηματοδοτούμενες από Π.Δ.Ε)</w:t>
            </w:r>
          </w:p>
        </w:tc>
        <w:tc>
          <w:tcPr>
            <w:tcW w:w="1180" w:type="dxa"/>
            <w:tcBorders>
              <w:top w:val="nil"/>
              <w:left w:val="nil"/>
              <w:bottom w:val="single" w:sz="4" w:space="0" w:color="auto"/>
              <w:right w:val="single" w:sz="4" w:space="0" w:color="auto"/>
            </w:tcBorders>
            <w:shd w:val="clear" w:color="auto" w:fill="auto"/>
            <w:noWrap/>
            <w:vAlign w:val="center"/>
            <w:hideMark/>
          </w:tcPr>
          <w:p w:rsidR="002128DF" w:rsidRPr="002749E2" w:rsidRDefault="002128DF" w:rsidP="002128DF">
            <w:pPr>
              <w:rPr>
                <w:rFonts w:ascii="Calibri" w:hAnsi="Calibri" w:cs="Calibri"/>
                <w:color w:val="000000"/>
                <w:sz w:val="16"/>
                <w:szCs w:val="16"/>
              </w:rPr>
            </w:pPr>
            <w:r w:rsidRPr="002749E2">
              <w:rPr>
                <w:rFonts w:ascii="Calibri" w:hAnsi="Calibri" w:cs="Calibri"/>
                <w:color w:val="000000"/>
                <w:sz w:val="16"/>
                <w:szCs w:val="16"/>
              </w:rPr>
              <w:t> </w:t>
            </w:r>
          </w:p>
        </w:tc>
        <w:tc>
          <w:tcPr>
            <w:tcW w:w="1100" w:type="dxa"/>
            <w:tcBorders>
              <w:top w:val="nil"/>
              <w:left w:val="nil"/>
              <w:bottom w:val="single" w:sz="4" w:space="0" w:color="auto"/>
              <w:right w:val="single" w:sz="4" w:space="0" w:color="auto"/>
            </w:tcBorders>
            <w:shd w:val="clear" w:color="auto" w:fill="auto"/>
            <w:noWrap/>
            <w:vAlign w:val="center"/>
            <w:hideMark/>
          </w:tcPr>
          <w:p w:rsidR="002128DF" w:rsidRPr="002749E2" w:rsidRDefault="002128DF" w:rsidP="002128DF">
            <w:pPr>
              <w:rPr>
                <w:rFonts w:ascii="Calibri" w:hAnsi="Calibri" w:cs="Calibri"/>
                <w:color w:val="000000"/>
                <w:sz w:val="16"/>
                <w:szCs w:val="16"/>
              </w:rPr>
            </w:pPr>
            <w:r w:rsidRPr="002749E2">
              <w:rPr>
                <w:rFonts w:ascii="Calibri" w:hAnsi="Calibri" w:cs="Calibri"/>
                <w:color w:val="000000"/>
                <w:sz w:val="16"/>
                <w:szCs w:val="16"/>
              </w:rPr>
              <w:t> </w:t>
            </w:r>
          </w:p>
        </w:tc>
        <w:tc>
          <w:tcPr>
            <w:tcW w:w="1240" w:type="dxa"/>
            <w:tcBorders>
              <w:top w:val="nil"/>
              <w:left w:val="nil"/>
              <w:bottom w:val="single" w:sz="4" w:space="0" w:color="auto"/>
              <w:right w:val="single" w:sz="4" w:space="0" w:color="auto"/>
            </w:tcBorders>
            <w:shd w:val="clear" w:color="auto" w:fill="auto"/>
            <w:noWrap/>
            <w:vAlign w:val="center"/>
            <w:hideMark/>
          </w:tcPr>
          <w:p w:rsidR="002128DF" w:rsidRPr="002749E2" w:rsidRDefault="002128DF" w:rsidP="002128DF">
            <w:pPr>
              <w:rPr>
                <w:rFonts w:ascii="Calibri" w:hAnsi="Calibri" w:cs="Calibri"/>
                <w:color w:val="000000"/>
                <w:sz w:val="16"/>
                <w:szCs w:val="16"/>
              </w:rPr>
            </w:pPr>
            <w:r w:rsidRPr="002749E2">
              <w:rPr>
                <w:rFonts w:ascii="Calibri" w:hAnsi="Calibri" w:cs="Calibri"/>
                <w:color w:val="000000"/>
                <w:sz w:val="16"/>
                <w:szCs w:val="16"/>
              </w:rPr>
              <w:t> </w:t>
            </w:r>
          </w:p>
        </w:tc>
        <w:tc>
          <w:tcPr>
            <w:tcW w:w="1140" w:type="dxa"/>
            <w:tcBorders>
              <w:top w:val="nil"/>
              <w:left w:val="nil"/>
              <w:bottom w:val="single" w:sz="4" w:space="0" w:color="auto"/>
              <w:right w:val="single" w:sz="4" w:space="0" w:color="auto"/>
            </w:tcBorders>
            <w:shd w:val="clear" w:color="auto" w:fill="auto"/>
            <w:noWrap/>
            <w:vAlign w:val="center"/>
            <w:hideMark/>
          </w:tcPr>
          <w:p w:rsidR="002128DF" w:rsidRPr="002749E2" w:rsidRDefault="002128DF" w:rsidP="002128DF">
            <w:pPr>
              <w:rPr>
                <w:rFonts w:ascii="Calibri" w:hAnsi="Calibri" w:cs="Calibri"/>
                <w:color w:val="000000"/>
                <w:sz w:val="16"/>
                <w:szCs w:val="16"/>
              </w:rPr>
            </w:pPr>
            <w:r w:rsidRPr="002749E2">
              <w:rPr>
                <w:rFonts w:ascii="Calibri" w:hAnsi="Calibri" w:cs="Calibri"/>
                <w:color w:val="000000"/>
                <w:sz w:val="16"/>
                <w:szCs w:val="16"/>
              </w:rPr>
              <w:t> </w:t>
            </w:r>
          </w:p>
        </w:tc>
        <w:tc>
          <w:tcPr>
            <w:tcW w:w="1120" w:type="dxa"/>
            <w:tcBorders>
              <w:top w:val="nil"/>
              <w:left w:val="nil"/>
              <w:bottom w:val="single" w:sz="4" w:space="0" w:color="auto"/>
              <w:right w:val="single" w:sz="4" w:space="0" w:color="auto"/>
            </w:tcBorders>
            <w:shd w:val="clear" w:color="auto" w:fill="auto"/>
            <w:noWrap/>
            <w:vAlign w:val="center"/>
            <w:hideMark/>
          </w:tcPr>
          <w:p w:rsidR="002128DF" w:rsidRPr="002749E2" w:rsidRDefault="002128DF" w:rsidP="002128DF">
            <w:pPr>
              <w:rPr>
                <w:rFonts w:ascii="Calibri" w:hAnsi="Calibri" w:cs="Calibri"/>
                <w:b/>
                <w:bCs/>
                <w:color w:val="000000"/>
                <w:sz w:val="16"/>
                <w:szCs w:val="16"/>
              </w:rPr>
            </w:pPr>
            <w:r w:rsidRPr="002749E2">
              <w:rPr>
                <w:rFonts w:ascii="Calibri" w:hAnsi="Calibri" w:cs="Calibri"/>
                <w:b/>
                <w:bCs/>
                <w:color w:val="000000"/>
                <w:sz w:val="16"/>
                <w:szCs w:val="16"/>
              </w:rPr>
              <w:t> </w:t>
            </w:r>
          </w:p>
        </w:tc>
      </w:tr>
      <w:tr w:rsidR="002128DF" w:rsidRPr="002749E2" w:rsidTr="002128DF">
        <w:trPr>
          <w:trHeight w:val="885"/>
          <w:jc w:val="center"/>
        </w:trPr>
        <w:tc>
          <w:tcPr>
            <w:tcW w:w="420" w:type="dxa"/>
            <w:tcBorders>
              <w:top w:val="nil"/>
              <w:left w:val="single" w:sz="4" w:space="0" w:color="auto"/>
              <w:bottom w:val="single" w:sz="4" w:space="0" w:color="auto"/>
              <w:right w:val="single" w:sz="4" w:space="0" w:color="auto"/>
            </w:tcBorders>
            <w:shd w:val="clear" w:color="000000" w:fill="FFFFFF"/>
            <w:vAlign w:val="center"/>
            <w:hideMark/>
          </w:tcPr>
          <w:p w:rsidR="002128DF" w:rsidRPr="002749E2" w:rsidRDefault="002128DF" w:rsidP="002128DF">
            <w:pPr>
              <w:jc w:val="center"/>
              <w:rPr>
                <w:rFonts w:ascii="Calibri" w:hAnsi="Calibri" w:cs="Calibri"/>
                <w:b/>
                <w:bCs/>
                <w:color w:val="000000"/>
                <w:sz w:val="16"/>
                <w:szCs w:val="16"/>
              </w:rPr>
            </w:pPr>
            <w:r w:rsidRPr="002749E2">
              <w:rPr>
                <w:rFonts w:ascii="Calibri" w:hAnsi="Calibri" w:cs="Calibri"/>
                <w:b/>
                <w:bCs/>
                <w:color w:val="000000"/>
                <w:sz w:val="16"/>
                <w:szCs w:val="16"/>
              </w:rPr>
              <w:t>64</w:t>
            </w:r>
          </w:p>
        </w:tc>
        <w:tc>
          <w:tcPr>
            <w:tcW w:w="2600" w:type="dxa"/>
            <w:tcBorders>
              <w:top w:val="nil"/>
              <w:left w:val="nil"/>
              <w:bottom w:val="single" w:sz="4" w:space="0" w:color="auto"/>
              <w:right w:val="single" w:sz="4" w:space="0" w:color="auto"/>
            </w:tcBorders>
            <w:shd w:val="clear" w:color="000000" w:fill="FFFFFF"/>
            <w:vAlign w:val="center"/>
            <w:hideMark/>
          </w:tcPr>
          <w:p w:rsidR="002128DF" w:rsidRPr="002749E2" w:rsidRDefault="002128DF" w:rsidP="002128DF">
            <w:pPr>
              <w:rPr>
                <w:rFonts w:ascii="Calibri" w:hAnsi="Calibri" w:cs="Calibri"/>
                <w:color w:val="000000"/>
                <w:sz w:val="16"/>
                <w:szCs w:val="16"/>
              </w:rPr>
            </w:pPr>
            <w:r w:rsidRPr="002749E2">
              <w:rPr>
                <w:rFonts w:ascii="Calibri" w:hAnsi="Calibri" w:cs="Calibri"/>
                <w:color w:val="000000"/>
                <w:sz w:val="16"/>
                <w:szCs w:val="16"/>
              </w:rPr>
              <w:t>ΥΠΗΡΕΣΙΕΣ ΤΕΧΝΙΚΩΝ ΕΡΓΩΝ , ΠΡΑΣΙΝΟΥ ΚΑΙ ΠΟΛΕΟΔΟΜΙΑΣ (</w:t>
            </w:r>
            <w:proofErr w:type="spellStart"/>
            <w:r w:rsidRPr="002749E2">
              <w:rPr>
                <w:rFonts w:ascii="Calibri" w:hAnsi="Calibri" w:cs="Calibri"/>
                <w:color w:val="000000"/>
                <w:sz w:val="16"/>
                <w:szCs w:val="16"/>
              </w:rPr>
              <w:t>Εργα</w:t>
            </w:r>
            <w:proofErr w:type="spellEnd"/>
            <w:r w:rsidRPr="002749E2">
              <w:rPr>
                <w:rFonts w:ascii="Calibri" w:hAnsi="Calibri" w:cs="Calibri"/>
                <w:color w:val="000000"/>
                <w:sz w:val="16"/>
                <w:szCs w:val="16"/>
              </w:rPr>
              <w:t xml:space="preserve"> και δράσεις χρηματοδοτούμενες από Π.Δ.Ε)</w:t>
            </w:r>
          </w:p>
        </w:tc>
        <w:tc>
          <w:tcPr>
            <w:tcW w:w="1180" w:type="dxa"/>
            <w:tcBorders>
              <w:top w:val="nil"/>
              <w:left w:val="nil"/>
              <w:bottom w:val="single" w:sz="4" w:space="0" w:color="auto"/>
              <w:right w:val="single" w:sz="4" w:space="0" w:color="auto"/>
            </w:tcBorders>
            <w:shd w:val="clear" w:color="auto" w:fill="auto"/>
            <w:noWrap/>
            <w:vAlign w:val="center"/>
            <w:hideMark/>
          </w:tcPr>
          <w:p w:rsidR="002128DF" w:rsidRPr="002749E2" w:rsidRDefault="002128DF" w:rsidP="002128DF">
            <w:pPr>
              <w:jc w:val="right"/>
              <w:rPr>
                <w:rFonts w:ascii="Calibri" w:hAnsi="Calibri" w:cs="Calibri"/>
                <w:color w:val="000000"/>
                <w:sz w:val="16"/>
                <w:szCs w:val="16"/>
              </w:rPr>
            </w:pPr>
            <w:r w:rsidRPr="002749E2">
              <w:rPr>
                <w:rFonts w:ascii="Calibri" w:hAnsi="Calibri" w:cs="Calibri"/>
                <w:color w:val="000000"/>
                <w:sz w:val="16"/>
                <w:szCs w:val="16"/>
              </w:rPr>
              <w:t>6.075,75</w:t>
            </w:r>
          </w:p>
        </w:tc>
        <w:tc>
          <w:tcPr>
            <w:tcW w:w="1100" w:type="dxa"/>
            <w:tcBorders>
              <w:top w:val="nil"/>
              <w:left w:val="nil"/>
              <w:bottom w:val="single" w:sz="4" w:space="0" w:color="auto"/>
              <w:right w:val="single" w:sz="4" w:space="0" w:color="auto"/>
            </w:tcBorders>
            <w:shd w:val="clear" w:color="auto" w:fill="auto"/>
            <w:noWrap/>
            <w:vAlign w:val="center"/>
            <w:hideMark/>
          </w:tcPr>
          <w:p w:rsidR="002128DF" w:rsidRPr="002749E2" w:rsidRDefault="002128DF" w:rsidP="002128DF">
            <w:pPr>
              <w:jc w:val="right"/>
              <w:rPr>
                <w:rFonts w:ascii="Calibri" w:hAnsi="Calibri" w:cs="Calibri"/>
                <w:color w:val="000000"/>
                <w:sz w:val="16"/>
                <w:szCs w:val="16"/>
              </w:rPr>
            </w:pPr>
            <w:r w:rsidRPr="002749E2">
              <w:rPr>
                <w:rFonts w:ascii="Calibri" w:hAnsi="Calibri" w:cs="Calibri"/>
                <w:color w:val="000000"/>
                <w:sz w:val="16"/>
                <w:szCs w:val="16"/>
              </w:rPr>
              <w:t>3.075,75</w:t>
            </w:r>
          </w:p>
        </w:tc>
        <w:tc>
          <w:tcPr>
            <w:tcW w:w="1240" w:type="dxa"/>
            <w:tcBorders>
              <w:top w:val="nil"/>
              <w:left w:val="nil"/>
              <w:bottom w:val="single" w:sz="4" w:space="0" w:color="auto"/>
              <w:right w:val="single" w:sz="4" w:space="0" w:color="auto"/>
            </w:tcBorders>
            <w:shd w:val="clear" w:color="auto" w:fill="auto"/>
            <w:noWrap/>
            <w:vAlign w:val="center"/>
            <w:hideMark/>
          </w:tcPr>
          <w:p w:rsidR="002128DF" w:rsidRPr="002749E2" w:rsidRDefault="002128DF" w:rsidP="002128DF">
            <w:pPr>
              <w:jc w:val="right"/>
              <w:rPr>
                <w:rFonts w:ascii="Calibri" w:hAnsi="Calibri" w:cs="Calibri"/>
                <w:color w:val="000000"/>
                <w:sz w:val="16"/>
                <w:szCs w:val="16"/>
              </w:rPr>
            </w:pPr>
            <w:r w:rsidRPr="002749E2">
              <w:rPr>
                <w:rFonts w:ascii="Calibri" w:hAnsi="Calibri" w:cs="Calibri"/>
                <w:color w:val="000000"/>
                <w:sz w:val="16"/>
                <w:szCs w:val="16"/>
              </w:rPr>
              <w:t>2.204,24</w:t>
            </w:r>
          </w:p>
        </w:tc>
        <w:tc>
          <w:tcPr>
            <w:tcW w:w="1140" w:type="dxa"/>
            <w:tcBorders>
              <w:top w:val="nil"/>
              <w:left w:val="nil"/>
              <w:bottom w:val="single" w:sz="4" w:space="0" w:color="auto"/>
              <w:right w:val="single" w:sz="4" w:space="0" w:color="auto"/>
            </w:tcBorders>
            <w:shd w:val="clear" w:color="auto" w:fill="auto"/>
            <w:noWrap/>
            <w:vAlign w:val="center"/>
            <w:hideMark/>
          </w:tcPr>
          <w:p w:rsidR="002128DF" w:rsidRPr="002749E2" w:rsidRDefault="002128DF" w:rsidP="002128DF">
            <w:pPr>
              <w:jc w:val="right"/>
              <w:rPr>
                <w:rFonts w:ascii="Calibri" w:hAnsi="Calibri" w:cs="Calibri"/>
                <w:color w:val="000000"/>
                <w:sz w:val="16"/>
                <w:szCs w:val="16"/>
              </w:rPr>
            </w:pPr>
            <w:r w:rsidRPr="002749E2">
              <w:rPr>
                <w:rFonts w:ascii="Calibri" w:hAnsi="Calibri" w:cs="Calibri"/>
                <w:color w:val="000000"/>
                <w:sz w:val="16"/>
                <w:szCs w:val="16"/>
              </w:rPr>
              <w:t>6.075,75</w:t>
            </w:r>
          </w:p>
        </w:tc>
        <w:tc>
          <w:tcPr>
            <w:tcW w:w="1120" w:type="dxa"/>
            <w:tcBorders>
              <w:top w:val="nil"/>
              <w:left w:val="nil"/>
              <w:bottom w:val="single" w:sz="4" w:space="0" w:color="auto"/>
              <w:right w:val="single" w:sz="4" w:space="0" w:color="auto"/>
            </w:tcBorders>
            <w:shd w:val="clear" w:color="auto" w:fill="auto"/>
            <w:noWrap/>
            <w:vAlign w:val="center"/>
            <w:hideMark/>
          </w:tcPr>
          <w:p w:rsidR="002128DF" w:rsidRPr="002749E2" w:rsidRDefault="002128DF" w:rsidP="002128DF">
            <w:pPr>
              <w:jc w:val="right"/>
              <w:rPr>
                <w:rFonts w:ascii="Calibri" w:hAnsi="Calibri" w:cs="Calibri"/>
                <w:color w:val="000000"/>
                <w:sz w:val="16"/>
                <w:szCs w:val="16"/>
              </w:rPr>
            </w:pPr>
            <w:r w:rsidRPr="002749E2">
              <w:rPr>
                <w:rFonts w:ascii="Calibri" w:hAnsi="Calibri" w:cs="Calibri"/>
                <w:color w:val="000000"/>
                <w:sz w:val="16"/>
                <w:szCs w:val="16"/>
              </w:rPr>
              <w:t>6.500,00</w:t>
            </w:r>
          </w:p>
        </w:tc>
      </w:tr>
      <w:tr w:rsidR="002128DF" w:rsidRPr="002749E2" w:rsidTr="002128DF">
        <w:trPr>
          <w:trHeight w:val="660"/>
          <w:jc w:val="center"/>
        </w:trPr>
        <w:tc>
          <w:tcPr>
            <w:tcW w:w="420" w:type="dxa"/>
            <w:tcBorders>
              <w:top w:val="nil"/>
              <w:left w:val="single" w:sz="4" w:space="0" w:color="auto"/>
              <w:bottom w:val="single" w:sz="4" w:space="0" w:color="auto"/>
              <w:right w:val="single" w:sz="4" w:space="0" w:color="auto"/>
            </w:tcBorders>
            <w:shd w:val="clear" w:color="000000" w:fill="FFFFFF"/>
            <w:vAlign w:val="center"/>
            <w:hideMark/>
          </w:tcPr>
          <w:p w:rsidR="002128DF" w:rsidRPr="002749E2" w:rsidRDefault="002128DF" w:rsidP="002128DF">
            <w:pPr>
              <w:jc w:val="center"/>
              <w:rPr>
                <w:rFonts w:ascii="Calibri" w:hAnsi="Calibri" w:cs="Calibri"/>
                <w:b/>
                <w:bCs/>
                <w:color w:val="000000"/>
                <w:sz w:val="16"/>
                <w:szCs w:val="16"/>
              </w:rPr>
            </w:pPr>
            <w:r w:rsidRPr="002749E2">
              <w:rPr>
                <w:rFonts w:ascii="Calibri" w:hAnsi="Calibri" w:cs="Calibri"/>
                <w:b/>
                <w:bCs/>
                <w:color w:val="000000"/>
                <w:sz w:val="16"/>
                <w:szCs w:val="16"/>
              </w:rPr>
              <w:t>69</w:t>
            </w:r>
          </w:p>
        </w:tc>
        <w:tc>
          <w:tcPr>
            <w:tcW w:w="2600" w:type="dxa"/>
            <w:tcBorders>
              <w:top w:val="nil"/>
              <w:left w:val="nil"/>
              <w:bottom w:val="single" w:sz="4" w:space="0" w:color="auto"/>
              <w:right w:val="single" w:sz="4" w:space="0" w:color="auto"/>
            </w:tcBorders>
            <w:shd w:val="clear" w:color="000000" w:fill="FFFFFF"/>
            <w:vAlign w:val="center"/>
            <w:hideMark/>
          </w:tcPr>
          <w:p w:rsidR="002128DF" w:rsidRPr="002749E2" w:rsidRDefault="002128DF" w:rsidP="002128DF">
            <w:pPr>
              <w:rPr>
                <w:rFonts w:ascii="Calibri" w:hAnsi="Calibri" w:cs="Calibri"/>
                <w:color w:val="000000"/>
                <w:sz w:val="16"/>
                <w:szCs w:val="16"/>
              </w:rPr>
            </w:pPr>
            <w:r w:rsidRPr="002749E2">
              <w:rPr>
                <w:rFonts w:ascii="Calibri" w:hAnsi="Calibri" w:cs="Calibri"/>
                <w:color w:val="000000"/>
                <w:sz w:val="16"/>
                <w:szCs w:val="16"/>
              </w:rPr>
              <w:t>ΛΟΙΠΕΣ ΥΠΗΡΕΣΙΕΣ  (</w:t>
            </w:r>
            <w:proofErr w:type="spellStart"/>
            <w:r w:rsidRPr="002749E2">
              <w:rPr>
                <w:rFonts w:ascii="Calibri" w:hAnsi="Calibri" w:cs="Calibri"/>
                <w:color w:val="000000"/>
                <w:sz w:val="16"/>
                <w:szCs w:val="16"/>
              </w:rPr>
              <w:t>Εργα</w:t>
            </w:r>
            <w:proofErr w:type="spellEnd"/>
            <w:r w:rsidRPr="002749E2">
              <w:rPr>
                <w:rFonts w:ascii="Calibri" w:hAnsi="Calibri" w:cs="Calibri"/>
                <w:color w:val="000000"/>
                <w:sz w:val="16"/>
                <w:szCs w:val="16"/>
              </w:rPr>
              <w:t xml:space="preserve"> και δράσεις χρηματοδοτούμενες από Π.Δ.Ε)</w:t>
            </w:r>
          </w:p>
        </w:tc>
        <w:tc>
          <w:tcPr>
            <w:tcW w:w="1180" w:type="dxa"/>
            <w:tcBorders>
              <w:top w:val="nil"/>
              <w:left w:val="nil"/>
              <w:bottom w:val="single" w:sz="4" w:space="0" w:color="auto"/>
              <w:right w:val="single" w:sz="4" w:space="0" w:color="auto"/>
            </w:tcBorders>
            <w:shd w:val="clear" w:color="auto" w:fill="auto"/>
            <w:noWrap/>
            <w:vAlign w:val="center"/>
            <w:hideMark/>
          </w:tcPr>
          <w:p w:rsidR="002128DF" w:rsidRPr="002749E2" w:rsidRDefault="002128DF" w:rsidP="002128DF">
            <w:pPr>
              <w:rPr>
                <w:rFonts w:ascii="Calibri" w:hAnsi="Calibri" w:cs="Calibri"/>
                <w:color w:val="000000"/>
                <w:sz w:val="16"/>
                <w:szCs w:val="16"/>
              </w:rPr>
            </w:pPr>
            <w:r w:rsidRPr="002749E2">
              <w:rPr>
                <w:rFonts w:ascii="Calibri" w:hAnsi="Calibri" w:cs="Calibri"/>
                <w:color w:val="000000"/>
                <w:sz w:val="16"/>
                <w:szCs w:val="16"/>
              </w:rPr>
              <w:t> </w:t>
            </w:r>
          </w:p>
        </w:tc>
        <w:tc>
          <w:tcPr>
            <w:tcW w:w="1100" w:type="dxa"/>
            <w:tcBorders>
              <w:top w:val="nil"/>
              <w:left w:val="nil"/>
              <w:bottom w:val="single" w:sz="4" w:space="0" w:color="auto"/>
              <w:right w:val="single" w:sz="4" w:space="0" w:color="auto"/>
            </w:tcBorders>
            <w:shd w:val="clear" w:color="auto" w:fill="auto"/>
            <w:noWrap/>
            <w:vAlign w:val="center"/>
            <w:hideMark/>
          </w:tcPr>
          <w:p w:rsidR="002128DF" w:rsidRPr="002749E2" w:rsidRDefault="002128DF" w:rsidP="002128DF">
            <w:pPr>
              <w:rPr>
                <w:rFonts w:ascii="Calibri" w:hAnsi="Calibri" w:cs="Calibri"/>
                <w:color w:val="000000"/>
                <w:sz w:val="16"/>
                <w:szCs w:val="16"/>
              </w:rPr>
            </w:pPr>
            <w:r w:rsidRPr="002749E2">
              <w:rPr>
                <w:rFonts w:ascii="Calibri" w:hAnsi="Calibri" w:cs="Calibri"/>
                <w:color w:val="000000"/>
                <w:sz w:val="16"/>
                <w:szCs w:val="16"/>
              </w:rPr>
              <w:t> </w:t>
            </w:r>
          </w:p>
        </w:tc>
        <w:tc>
          <w:tcPr>
            <w:tcW w:w="1240" w:type="dxa"/>
            <w:tcBorders>
              <w:top w:val="nil"/>
              <w:left w:val="nil"/>
              <w:bottom w:val="single" w:sz="4" w:space="0" w:color="auto"/>
              <w:right w:val="single" w:sz="4" w:space="0" w:color="auto"/>
            </w:tcBorders>
            <w:shd w:val="clear" w:color="auto" w:fill="auto"/>
            <w:noWrap/>
            <w:vAlign w:val="center"/>
            <w:hideMark/>
          </w:tcPr>
          <w:p w:rsidR="002128DF" w:rsidRPr="002749E2" w:rsidRDefault="002128DF" w:rsidP="002128DF">
            <w:pPr>
              <w:rPr>
                <w:rFonts w:ascii="Calibri" w:hAnsi="Calibri" w:cs="Calibri"/>
                <w:color w:val="000000"/>
                <w:sz w:val="16"/>
                <w:szCs w:val="16"/>
              </w:rPr>
            </w:pPr>
            <w:r w:rsidRPr="002749E2">
              <w:rPr>
                <w:rFonts w:ascii="Calibri" w:hAnsi="Calibri" w:cs="Calibri"/>
                <w:color w:val="000000"/>
                <w:sz w:val="16"/>
                <w:szCs w:val="16"/>
              </w:rPr>
              <w:t> </w:t>
            </w:r>
          </w:p>
        </w:tc>
        <w:tc>
          <w:tcPr>
            <w:tcW w:w="1140" w:type="dxa"/>
            <w:tcBorders>
              <w:top w:val="nil"/>
              <w:left w:val="nil"/>
              <w:bottom w:val="single" w:sz="4" w:space="0" w:color="auto"/>
              <w:right w:val="single" w:sz="4" w:space="0" w:color="auto"/>
            </w:tcBorders>
            <w:shd w:val="clear" w:color="auto" w:fill="auto"/>
            <w:noWrap/>
            <w:vAlign w:val="center"/>
            <w:hideMark/>
          </w:tcPr>
          <w:p w:rsidR="002128DF" w:rsidRPr="002749E2" w:rsidRDefault="002128DF" w:rsidP="002128DF">
            <w:pPr>
              <w:rPr>
                <w:rFonts w:ascii="Calibri" w:hAnsi="Calibri" w:cs="Calibri"/>
                <w:color w:val="000000"/>
                <w:sz w:val="16"/>
                <w:szCs w:val="16"/>
              </w:rPr>
            </w:pPr>
            <w:r w:rsidRPr="002749E2">
              <w:rPr>
                <w:rFonts w:ascii="Calibri" w:hAnsi="Calibri" w:cs="Calibri"/>
                <w:color w:val="000000"/>
                <w:sz w:val="16"/>
                <w:szCs w:val="16"/>
              </w:rPr>
              <w:t> </w:t>
            </w:r>
          </w:p>
        </w:tc>
        <w:tc>
          <w:tcPr>
            <w:tcW w:w="1120" w:type="dxa"/>
            <w:tcBorders>
              <w:top w:val="nil"/>
              <w:left w:val="nil"/>
              <w:bottom w:val="single" w:sz="4" w:space="0" w:color="auto"/>
              <w:right w:val="single" w:sz="4" w:space="0" w:color="auto"/>
            </w:tcBorders>
            <w:shd w:val="clear" w:color="auto" w:fill="auto"/>
            <w:noWrap/>
            <w:vAlign w:val="center"/>
            <w:hideMark/>
          </w:tcPr>
          <w:p w:rsidR="002128DF" w:rsidRPr="002749E2" w:rsidRDefault="002128DF" w:rsidP="002128DF">
            <w:pPr>
              <w:rPr>
                <w:rFonts w:ascii="Calibri" w:hAnsi="Calibri" w:cs="Calibri"/>
                <w:color w:val="000000"/>
                <w:sz w:val="16"/>
                <w:szCs w:val="16"/>
              </w:rPr>
            </w:pPr>
            <w:r w:rsidRPr="002749E2">
              <w:rPr>
                <w:rFonts w:ascii="Calibri" w:hAnsi="Calibri" w:cs="Calibri"/>
                <w:color w:val="000000"/>
                <w:sz w:val="16"/>
                <w:szCs w:val="16"/>
              </w:rPr>
              <w:t> </w:t>
            </w:r>
          </w:p>
        </w:tc>
      </w:tr>
      <w:tr w:rsidR="002128DF" w:rsidRPr="002749E2" w:rsidTr="002128DF">
        <w:trPr>
          <w:trHeight w:val="560"/>
          <w:jc w:val="center"/>
        </w:trPr>
        <w:tc>
          <w:tcPr>
            <w:tcW w:w="420" w:type="dxa"/>
            <w:tcBorders>
              <w:top w:val="nil"/>
              <w:left w:val="single" w:sz="4" w:space="0" w:color="auto"/>
              <w:bottom w:val="single" w:sz="4" w:space="0" w:color="auto"/>
              <w:right w:val="single" w:sz="4" w:space="0" w:color="auto"/>
            </w:tcBorders>
            <w:shd w:val="clear" w:color="000000" w:fill="FFFFFF"/>
            <w:vAlign w:val="center"/>
            <w:hideMark/>
          </w:tcPr>
          <w:p w:rsidR="002128DF" w:rsidRPr="002749E2" w:rsidRDefault="002128DF" w:rsidP="002128DF">
            <w:pPr>
              <w:jc w:val="center"/>
              <w:rPr>
                <w:rFonts w:ascii="Calibri" w:hAnsi="Calibri" w:cs="Calibri"/>
                <w:b/>
                <w:bCs/>
                <w:color w:val="000000"/>
                <w:sz w:val="16"/>
                <w:szCs w:val="16"/>
              </w:rPr>
            </w:pPr>
            <w:r w:rsidRPr="002749E2">
              <w:rPr>
                <w:rFonts w:ascii="Calibri" w:hAnsi="Calibri" w:cs="Calibri"/>
                <w:b/>
                <w:bCs/>
                <w:color w:val="000000"/>
                <w:sz w:val="16"/>
                <w:szCs w:val="16"/>
              </w:rPr>
              <w:t>70</w:t>
            </w:r>
          </w:p>
        </w:tc>
        <w:tc>
          <w:tcPr>
            <w:tcW w:w="2600" w:type="dxa"/>
            <w:tcBorders>
              <w:top w:val="nil"/>
              <w:left w:val="nil"/>
              <w:bottom w:val="single" w:sz="4" w:space="0" w:color="auto"/>
              <w:right w:val="single" w:sz="4" w:space="0" w:color="auto"/>
            </w:tcBorders>
            <w:shd w:val="clear" w:color="000000" w:fill="FFFFFF"/>
            <w:vAlign w:val="center"/>
            <w:hideMark/>
          </w:tcPr>
          <w:p w:rsidR="002128DF" w:rsidRPr="002749E2" w:rsidRDefault="002128DF" w:rsidP="002128DF">
            <w:pPr>
              <w:rPr>
                <w:rFonts w:ascii="Calibri" w:hAnsi="Calibri" w:cs="Calibri"/>
                <w:color w:val="000000"/>
                <w:sz w:val="16"/>
                <w:szCs w:val="16"/>
              </w:rPr>
            </w:pPr>
            <w:r w:rsidRPr="002749E2">
              <w:rPr>
                <w:rFonts w:ascii="Calibri" w:hAnsi="Calibri" w:cs="Calibri"/>
                <w:color w:val="000000"/>
                <w:sz w:val="16"/>
                <w:szCs w:val="16"/>
              </w:rPr>
              <w:t>ΛΟΙΠΕΣ ΥΠΗΡΕΣΙΕΣ</w:t>
            </w:r>
          </w:p>
        </w:tc>
        <w:tc>
          <w:tcPr>
            <w:tcW w:w="1180" w:type="dxa"/>
            <w:tcBorders>
              <w:top w:val="nil"/>
              <w:left w:val="nil"/>
              <w:bottom w:val="single" w:sz="4" w:space="0" w:color="auto"/>
              <w:right w:val="single" w:sz="4" w:space="0" w:color="auto"/>
            </w:tcBorders>
            <w:shd w:val="clear" w:color="auto" w:fill="auto"/>
            <w:noWrap/>
            <w:vAlign w:val="center"/>
            <w:hideMark/>
          </w:tcPr>
          <w:p w:rsidR="002128DF" w:rsidRPr="002749E2" w:rsidRDefault="002128DF" w:rsidP="002128DF">
            <w:pPr>
              <w:jc w:val="right"/>
              <w:rPr>
                <w:rFonts w:ascii="Calibri" w:hAnsi="Calibri" w:cs="Calibri"/>
                <w:color w:val="000000"/>
                <w:sz w:val="16"/>
                <w:szCs w:val="16"/>
              </w:rPr>
            </w:pPr>
            <w:r w:rsidRPr="002749E2">
              <w:rPr>
                <w:rFonts w:ascii="Calibri" w:hAnsi="Calibri" w:cs="Calibri"/>
                <w:color w:val="000000"/>
                <w:sz w:val="16"/>
                <w:szCs w:val="16"/>
              </w:rPr>
              <w:t>253.829,43</w:t>
            </w:r>
          </w:p>
        </w:tc>
        <w:tc>
          <w:tcPr>
            <w:tcW w:w="1100" w:type="dxa"/>
            <w:tcBorders>
              <w:top w:val="nil"/>
              <w:left w:val="nil"/>
              <w:bottom w:val="single" w:sz="4" w:space="0" w:color="auto"/>
              <w:right w:val="single" w:sz="4" w:space="0" w:color="auto"/>
            </w:tcBorders>
            <w:shd w:val="clear" w:color="auto" w:fill="auto"/>
            <w:noWrap/>
            <w:vAlign w:val="center"/>
            <w:hideMark/>
          </w:tcPr>
          <w:p w:rsidR="002128DF" w:rsidRPr="002749E2" w:rsidRDefault="002128DF" w:rsidP="002128DF">
            <w:pPr>
              <w:jc w:val="right"/>
              <w:rPr>
                <w:rFonts w:ascii="Calibri" w:hAnsi="Calibri" w:cs="Calibri"/>
                <w:color w:val="000000"/>
                <w:sz w:val="16"/>
                <w:szCs w:val="16"/>
              </w:rPr>
            </w:pPr>
            <w:r w:rsidRPr="002749E2">
              <w:rPr>
                <w:rFonts w:ascii="Calibri" w:hAnsi="Calibri" w:cs="Calibri"/>
                <w:color w:val="000000"/>
                <w:sz w:val="16"/>
                <w:szCs w:val="16"/>
              </w:rPr>
              <w:t>158.038,33</w:t>
            </w:r>
          </w:p>
        </w:tc>
        <w:tc>
          <w:tcPr>
            <w:tcW w:w="1240" w:type="dxa"/>
            <w:tcBorders>
              <w:top w:val="nil"/>
              <w:left w:val="nil"/>
              <w:bottom w:val="single" w:sz="4" w:space="0" w:color="auto"/>
              <w:right w:val="single" w:sz="4" w:space="0" w:color="auto"/>
            </w:tcBorders>
            <w:shd w:val="clear" w:color="auto" w:fill="auto"/>
            <w:noWrap/>
            <w:vAlign w:val="center"/>
            <w:hideMark/>
          </w:tcPr>
          <w:p w:rsidR="002128DF" w:rsidRPr="002749E2" w:rsidRDefault="002128DF" w:rsidP="002128DF">
            <w:pPr>
              <w:jc w:val="right"/>
              <w:rPr>
                <w:rFonts w:ascii="Calibri" w:hAnsi="Calibri" w:cs="Calibri"/>
                <w:color w:val="000000"/>
                <w:sz w:val="16"/>
                <w:szCs w:val="16"/>
              </w:rPr>
            </w:pPr>
            <w:r w:rsidRPr="002749E2">
              <w:rPr>
                <w:rFonts w:ascii="Calibri" w:hAnsi="Calibri" w:cs="Calibri"/>
                <w:color w:val="000000"/>
                <w:sz w:val="16"/>
                <w:szCs w:val="16"/>
              </w:rPr>
              <w:t>151.720,20</w:t>
            </w:r>
          </w:p>
        </w:tc>
        <w:tc>
          <w:tcPr>
            <w:tcW w:w="1140" w:type="dxa"/>
            <w:tcBorders>
              <w:top w:val="nil"/>
              <w:left w:val="nil"/>
              <w:bottom w:val="single" w:sz="4" w:space="0" w:color="auto"/>
              <w:right w:val="single" w:sz="4" w:space="0" w:color="auto"/>
            </w:tcBorders>
            <w:shd w:val="clear" w:color="auto" w:fill="auto"/>
            <w:noWrap/>
            <w:vAlign w:val="center"/>
            <w:hideMark/>
          </w:tcPr>
          <w:p w:rsidR="002128DF" w:rsidRPr="002749E2" w:rsidRDefault="002128DF" w:rsidP="002128DF">
            <w:pPr>
              <w:jc w:val="right"/>
              <w:rPr>
                <w:rFonts w:ascii="Calibri" w:hAnsi="Calibri" w:cs="Calibri"/>
                <w:color w:val="000000"/>
                <w:sz w:val="16"/>
                <w:szCs w:val="16"/>
              </w:rPr>
            </w:pPr>
            <w:r w:rsidRPr="002749E2">
              <w:rPr>
                <w:rFonts w:ascii="Calibri" w:hAnsi="Calibri" w:cs="Calibri"/>
                <w:color w:val="000000"/>
                <w:sz w:val="16"/>
                <w:szCs w:val="16"/>
              </w:rPr>
              <w:t>192.496,77</w:t>
            </w:r>
          </w:p>
        </w:tc>
        <w:tc>
          <w:tcPr>
            <w:tcW w:w="1120" w:type="dxa"/>
            <w:tcBorders>
              <w:top w:val="nil"/>
              <w:left w:val="nil"/>
              <w:bottom w:val="single" w:sz="4" w:space="0" w:color="auto"/>
              <w:right w:val="single" w:sz="4" w:space="0" w:color="auto"/>
            </w:tcBorders>
            <w:shd w:val="clear" w:color="auto" w:fill="auto"/>
            <w:noWrap/>
            <w:vAlign w:val="center"/>
            <w:hideMark/>
          </w:tcPr>
          <w:p w:rsidR="002128DF" w:rsidRPr="002749E2" w:rsidRDefault="002128DF" w:rsidP="002128DF">
            <w:pPr>
              <w:jc w:val="right"/>
              <w:rPr>
                <w:rFonts w:ascii="Calibri" w:hAnsi="Calibri" w:cs="Calibri"/>
                <w:color w:val="000000"/>
                <w:sz w:val="16"/>
                <w:szCs w:val="16"/>
              </w:rPr>
            </w:pPr>
            <w:r w:rsidRPr="002749E2">
              <w:rPr>
                <w:rFonts w:ascii="Calibri" w:hAnsi="Calibri" w:cs="Calibri"/>
                <w:color w:val="000000"/>
                <w:sz w:val="16"/>
                <w:szCs w:val="16"/>
              </w:rPr>
              <w:t>200.686,00</w:t>
            </w:r>
          </w:p>
        </w:tc>
      </w:tr>
      <w:tr w:rsidR="002128DF" w:rsidRPr="002749E2" w:rsidTr="002128DF">
        <w:trPr>
          <w:trHeight w:val="570"/>
          <w:jc w:val="center"/>
        </w:trPr>
        <w:tc>
          <w:tcPr>
            <w:tcW w:w="420" w:type="dxa"/>
            <w:tcBorders>
              <w:top w:val="nil"/>
              <w:left w:val="single" w:sz="4" w:space="0" w:color="auto"/>
              <w:bottom w:val="single" w:sz="8" w:space="0" w:color="auto"/>
              <w:right w:val="single" w:sz="4" w:space="0" w:color="auto"/>
            </w:tcBorders>
            <w:shd w:val="clear" w:color="000000" w:fill="D9D9D9"/>
            <w:vAlign w:val="center"/>
            <w:hideMark/>
          </w:tcPr>
          <w:p w:rsidR="002128DF" w:rsidRPr="002749E2" w:rsidRDefault="002128DF" w:rsidP="002128DF">
            <w:pPr>
              <w:rPr>
                <w:rFonts w:ascii="Calibri" w:hAnsi="Calibri" w:cs="Calibri"/>
                <w:color w:val="000000"/>
                <w:sz w:val="16"/>
                <w:szCs w:val="16"/>
              </w:rPr>
            </w:pPr>
            <w:r w:rsidRPr="002749E2">
              <w:rPr>
                <w:rFonts w:ascii="Calibri" w:hAnsi="Calibri" w:cs="Calibri"/>
                <w:color w:val="000000"/>
                <w:sz w:val="16"/>
                <w:szCs w:val="16"/>
              </w:rPr>
              <w:t> </w:t>
            </w:r>
          </w:p>
        </w:tc>
        <w:tc>
          <w:tcPr>
            <w:tcW w:w="2600" w:type="dxa"/>
            <w:tcBorders>
              <w:top w:val="nil"/>
              <w:left w:val="nil"/>
              <w:bottom w:val="single" w:sz="8" w:space="0" w:color="auto"/>
              <w:right w:val="single" w:sz="4" w:space="0" w:color="auto"/>
            </w:tcBorders>
            <w:shd w:val="clear" w:color="000000" w:fill="D9D9D9"/>
            <w:vAlign w:val="center"/>
            <w:hideMark/>
          </w:tcPr>
          <w:p w:rsidR="002128DF" w:rsidRPr="002749E2" w:rsidRDefault="002128DF" w:rsidP="002128DF">
            <w:pPr>
              <w:jc w:val="center"/>
              <w:rPr>
                <w:rFonts w:ascii="Calibri" w:hAnsi="Calibri" w:cs="Calibri"/>
                <w:b/>
                <w:bCs/>
                <w:color w:val="000000"/>
                <w:sz w:val="16"/>
                <w:szCs w:val="16"/>
              </w:rPr>
            </w:pPr>
            <w:r w:rsidRPr="002749E2">
              <w:rPr>
                <w:rFonts w:ascii="Calibri" w:hAnsi="Calibri" w:cs="Calibri"/>
                <w:b/>
                <w:bCs/>
                <w:color w:val="000000"/>
                <w:sz w:val="16"/>
                <w:szCs w:val="16"/>
              </w:rPr>
              <w:t>Σύνολα</w:t>
            </w:r>
          </w:p>
        </w:tc>
        <w:tc>
          <w:tcPr>
            <w:tcW w:w="1180" w:type="dxa"/>
            <w:tcBorders>
              <w:top w:val="nil"/>
              <w:left w:val="nil"/>
              <w:bottom w:val="single" w:sz="8" w:space="0" w:color="auto"/>
              <w:right w:val="single" w:sz="4" w:space="0" w:color="auto"/>
            </w:tcBorders>
            <w:shd w:val="clear" w:color="000000" w:fill="D9D9D9"/>
            <w:noWrap/>
            <w:vAlign w:val="center"/>
            <w:hideMark/>
          </w:tcPr>
          <w:p w:rsidR="002128DF" w:rsidRPr="002749E2" w:rsidRDefault="002128DF" w:rsidP="002128DF">
            <w:pPr>
              <w:jc w:val="right"/>
              <w:rPr>
                <w:rFonts w:ascii="Calibri" w:hAnsi="Calibri" w:cs="Calibri"/>
                <w:b/>
                <w:bCs/>
                <w:color w:val="000000"/>
                <w:sz w:val="16"/>
                <w:szCs w:val="16"/>
              </w:rPr>
            </w:pPr>
            <w:r w:rsidRPr="002749E2">
              <w:rPr>
                <w:rFonts w:ascii="Calibri" w:hAnsi="Calibri" w:cs="Calibri"/>
                <w:b/>
                <w:bCs/>
                <w:color w:val="000000"/>
                <w:sz w:val="16"/>
                <w:szCs w:val="16"/>
              </w:rPr>
              <w:t>10.760.129,69</w:t>
            </w:r>
          </w:p>
        </w:tc>
        <w:tc>
          <w:tcPr>
            <w:tcW w:w="1100" w:type="dxa"/>
            <w:tcBorders>
              <w:top w:val="nil"/>
              <w:left w:val="nil"/>
              <w:bottom w:val="single" w:sz="8" w:space="0" w:color="auto"/>
              <w:right w:val="single" w:sz="4" w:space="0" w:color="auto"/>
            </w:tcBorders>
            <w:shd w:val="clear" w:color="000000" w:fill="D9D9D9"/>
            <w:noWrap/>
            <w:vAlign w:val="center"/>
            <w:hideMark/>
          </w:tcPr>
          <w:p w:rsidR="002128DF" w:rsidRPr="002749E2" w:rsidRDefault="002128DF" w:rsidP="002128DF">
            <w:pPr>
              <w:jc w:val="right"/>
              <w:rPr>
                <w:rFonts w:ascii="Calibri" w:hAnsi="Calibri" w:cs="Calibri"/>
                <w:b/>
                <w:bCs/>
                <w:color w:val="000000"/>
                <w:sz w:val="16"/>
                <w:szCs w:val="16"/>
              </w:rPr>
            </w:pPr>
            <w:r w:rsidRPr="002749E2">
              <w:rPr>
                <w:rFonts w:ascii="Calibri" w:hAnsi="Calibri" w:cs="Calibri"/>
                <w:b/>
                <w:bCs/>
                <w:color w:val="000000"/>
                <w:sz w:val="16"/>
                <w:szCs w:val="16"/>
              </w:rPr>
              <w:t>7.546.393,74</w:t>
            </w:r>
          </w:p>
        </w:tc>
        <w:tc>
          <w:tcPr>
            <w:tcW w:w="1240" w:type="dxa"/>
            <w:tcBorders>
              <w:top w:val="nil"/>
              <w:left w:val="nil"/>
              <w:bottom w:val="single" w:sz="8" w:space="0" w:color="auto"/>
              <w:right w:val="single" w:sz="4" w:space="0" w:color="auto"/>
            </w:tcBorders>
            <w:shd w:val="clear" w:color="000000" w:fill="D9D9D9"/>
            <w:noWrap/>
            <w:vAlign w:val="center"/>
            <w:hideMark/>
          </w:tcPr>
          <w:p w:rsidR="002128DF" w:rsidRPr="002749E2" w:rsidRDefault="002128DF" w:rsidP="002128DF">
            <w:pPr>
              <w:jc w:val="right"/>
              <w:rPr>
                <w:rFonts w:ascii="Calibri" w:hAnsi="Calibri" w:cs="Calibri"/>
                <w:b/>
                <w:bCs/>
                <w:color w:val="000000"/>
                <w:sz w:val="16"/>
                <w:szCs w:val="16"/>
              </w:rPr>
            </w:pPr>
            <w:r w:rsidRPr="002749E2">
              <w:rPr>
                <w:rFonts w:ascii="Calibri" w:hAnsi="Calibri" w:cs="Calibri"/>
                <w:b/>
                <w:bCs/>
                <w:color w:val="000000"/>
                <w:sz w:val="16"/>
                <w:szCs w:val="16"/>
              </w:rPr>
              <w:t>7.273.048,35</w:t>
            </w:r>
          </w:p>
        </w:tc>
        <w:tc>
          <w:tcPr>
            <w:tcW w:w="1140" w:type="dxa"/>
            <w:tcBorders>
              <w:top w:val="nil"/>
              <w:left w:val="nil"/>
              <w:bottom w:val="single" w:sz="8" w:space="0" w:color="auto"/>
              <w:right w:val="single" w:sz="4" w:space="0" w:color="auto"/>
            </w:tcBorders>
            <w:shd w:val="clear" w:color="000000" w:fill="D9D9D9"/>
            <w:noWrap/>
            <w:vAlign w:val="center"/>
            <w:hideMark/>
          </w:tcPr>
          <w:p w:rsidR="002128DF" w:rsidRPr="002749E2" w:rsidRDefault="002128DF" w:rsidP="002128DF">
            <w:pPr>
              <w:jc w:val="right"/>
              <w:rPr>
                <w:rFonts w:ascii="Calibri" w:hAnsi="Calibri" w:cs="Calibri"/>
                <w:b/>
                <w:bCs/>
                <w:color w:val="000000"/>
                <w:sz w:val="16"/>
                <w:szCs w:val="16"/>
              </w:rPr>
            </w:pPr>
            <w:r w:rsidRPr="002749E2">
              <w:rPr>
                <w:rFonts w:ascii="Calibri" w:hAnsi="Calibri" w:cs="Calibri"/>
                <w:b/>
                <w:bCs/>
                <w:color w:val="000000"/>
                <w:sz w:val="16"/>
                <w:szCs w:val="16"/>
              </w:rPr>
              <w:t>9.756.301,75</w:t>
            </w:r>
          </w:p>
        </w:tc>
        <w:tc>
          <w:tcPr>
            <w:tcW w:w="1120" w:type="dxa"/>
            <w:tcBorders>
              <w:top w:val="nil"/>
              <w:left w:val="nil"/>
              <w:bottom w:val="single" w:sz="8" w:space="0" w:color="auto"/>
              <w:right w:val="single" w:sz="4" w:space="0" w:color="auto"/>
            </w:tcBorders>
            <w:shd w:val="clear" w:color="000000" w:fill="D9D9D9"/>
            <w:noWrap/>
            <w:vAlign w:val="center"/>
            <w:hideMark/>
          </w:tcPr>
          <w:p w:rsidR="002128DF" w:rsidRPr="002749E2" w:rsidRDefault="002128DF" w:rsidP="002128DF">
            <w:pPr>
              <w:jc w:val="right"/>
              <w:rPr>
                <w:rFonts w:ascii="Calibri" w:hAnsi="Calibri" w:cs="Calibri"/>
                <w:b/>
                <w:bCs/>
                <w:color w:val="000000"/>
                <w:sz w:val="16"/>
                <w:szCs w:val="16"/>
              </w:rPr>
            </w:pPr>
            <w:r w:rsidRPr="002749E2">
              <w:rPr>
                <w:rFonts w:ascii="Calibri" w:hAnsi="Calibri" w:cs="Calibri"/>
                <w:b/>
                <w:bCs/>
                <w:color w:val="000000"/>
                <w:sz w:val="16"/>
                <w:szCs w:val="16"/>
              </w:rPr>
              <w:t>10.569.887,18</w:t>
            </w:r>
          </w:p>
        </w:tc>
      </w:tr>
    </w:tbl>
    <w:p w:rsidR="002128DF" w:rsidRPr="001F0447" w:rsidRDefault="002128DF" w:rsidP="002128DF"/>
    <w:p w:rsidR="002128DF" w:rsidRDefault="002128DF" w:rsidP="002128DF">
      <w:pPr>
        <w:pStyle w:val="af9"/>
        <w:spacing w:before="120" w:after="120" w:line="360" w:lineRule="auto"/>
        <w:rPr>
          <w:rFonts w:ascii="Calibri" w:hAnsi="Calibri" w:cs="Calibri"/>
          <w:b/>
          <w:sz w:val="24"/>
          <w:szCs w:val="24"/>
        </w:rPr>
      </w:pPr>
    </w:p>
    <w:p w:rsidR="002128DF" w:rsidRDefault="002128DF" w:rsidP="002128DF">
      <w:pPr>
        <w:pStyle w:val="4"/>
        <w:spacing w:after="240"/>
      </w:pPr>
      <w:r w:rsidRPr="0068477F">
        <w:lastRenderedPageBreak/>
        <w:t xml:space="preserve">Πίνακας </w:t>
      </w:r>
      <w:r>
        <w:t xml:space="preserve"> 4.10.</w:t>
      </w:r>
      <w:r w:rsidRPr="0068477F">
        <w:t xml:space="preserve">  </w:t>
      </w:r>
      <w:r>
        <w:t>Επενδύσεις 2021 κατά υπηρεσία</w:t>
      </w:r>
    </w:p>
    <w:tbl>
      <w:tblPr>
        <w:tblW w:w="8800" w:type="dxa"/>
        <w:jc w:val="center"/>
        <w:tblLook w:val="04A0"/>
      </w:tblPr>
      <w:tblGrid>
        <w:gridCol w:w="486"/>
        <w:gridCol w:w="2600"/>
        <w:gridCol w:w="1330"/>
        <w:gridCol w:w="1236"/>
        <w:gridCol w:w="1240"/>
        <w:gridCol w:w="1140"/>
        <w:gridCol w:w="1120"/>
      </w:tblGrid>
      <w:tr w:rsidR="002128DF" w:rsidRPr="002749E2" w:rsidTr="002128DF">
        <w:trPr>
          <w:trHeight w:val="290"/>
          <w:jc w:val="center"/>
        </w:trPr>
        <w:tc>
          <w:tcPr>
            <w:tcW w:w="420" w:type="dxa"/>
            <w:vMerge w:val="restart"/>
            <w:tcBorders>
              <w:top w:val="single" w:sz="4" w:space="0" w:color="auto"/>
              <w:left w:val="single" w:sz="4" w:space="0" w:color="auto"/>
              <w:bottom w:val="single" w:sz="8" w:space="0" w:color="000000"/>
              <w:right w:val="single" w:sz="4" w:space="0" w:color="auto"/>
            </w:tcBorders>
            <w:shd w:val="clear" w:color="000000" w:fill="D9D9D9"/>
            <w:noWrap/>
            <w:vAlign w:val="center"/>
            <w:hideMark/>
          </w:tcPr>
          <w:p w:rsidR="002128DF" w:rsidRPr="002749E2" w:rsidRDefault="002128DF" w:rsidP="002128DF">
            <w:pPr>
              <w:jc w:val="center"/>
              <w:rPr>
                <w:rFonts w:ascii="Calibri" w:hAnsi="Calibri" w:cs="Calibri"/>
                <w:b/>
                <w:bCs/>
                <w:color w:val="000000"/>
                <w:sz w:val="16"/>
                <w:szCs w:val="16"/>
              </w:rPr>
            </w:pPr>
            <w:r w:rsidRPr="002749E2">
              <w:rPr>
                <w:rFonts w:ascii="Calibri" w:hAnsi="Calibri" w:cs="Calibri"/>
                <w:b/>
                <w:bCs/>
                <w:color w:val="000000"/>
                <w:sz w:val="16"/>
                <w:szCs w:val="16"/>
              </w:rPr>
              <w:t>Κ.Α.</w:t>
            </w:r>
          </w:p>
        </w:tc>
        <w:tc>
          <w:tcPr>
            <w:tcW w:w="2600" w:type="dxa"/>
            <w:vMerge w:val="restart"/>
            <w:tcBorders>
              <w:top w:val="single" w:sz="4" w:space="0" w:color="auto"/>
              <w:left w:val="single" w:sz="4" w:space="0" w:color="auto"/>
              <w:bottom w:val="single" w:sz="8" w:space="0" w:color="000000"/>
              <w:right w:val="single" w:sz="4" w:space="0" w:color="auto"/>
            </w:tcBorders>
            <w:shd w:val="clear" w:color="000000" w:fill="D9D9D9"/>
            <w:noWrap/>
            <w:vAlign w:val="center"/>
            <w:hideMark/>
          </w:tcPr>
          <w:p w:rsidR="002128DF" w:rsidRPr="002749E2" w:rsidRDefault="002128DF" w:rsidP="002128DF">
            <w:pPr>
              <w:jc w:val="center"/>
              <w:rPr>
                <w:rFonts w:ascii="Calibri" w:hAnsi="Calibri" w:cs="Calibri"/>
                <w:b/>
                <w:bCs/>
                <w:color w:val="000000"/>
                <w:sz w:val="16"/>
                <w:szCs w:val="16"/>
              </w:rPr>
            </w:pPr>
            <w:r w:rsidRPr="002749E2">
              <w:rPr>
                <w:rFonts w:ascii="Calibri" w:hAnsi="Calibri" w:cs="Calibri"/>
                <w:b/>
                <w:bCs/>
                <w:color w:val="000000"/>
                <w:sz w:val="16"/>
                <w:szCs w:val="16"/>
              </w:rPr>
              <w:t>ΤΙΤΛΟΣ ΕΞΟΔΟΥ</w:t>
            </w:r>
          </w:p>
        </w:tc>
        <w:tc>
          <w:tcPr>
            <w:tcW w:w="4660" w:type="dxa"/>
            <w:gridSpan w:val="4"/>
            <w:tcBorders>
              <w:top w:val="single" w:sz="4" w:space="0" w:color="auto"/>
              <w:left w:val="nil"/>
              <w:bottom w:val="single" w:sz="4" w:space="0" w:color="auto"/>
              <w:right w:val="nil"/>
            </w:tcBorders>
            <w:shd w:val="clear" w:color="000000" w:fill="D9D9D9"/>
            <w:noWrap/>
            <w:vAlign w:val="center"/>
            <w:hideMark/>
          </w:tcPr>
          <w:p w:rsidR="002128DF" w:rsidRPr="002749E2" w:rsidRDefault="002128DF" w:rsidP="002128DF">
            <w:pPr>
              <w:jc w:val="center"/>
              <w:rPr>
                <w:rFonts w:ascii="Calibri" w:hAnsi="Calibri" w:cs="Calibri"/>
                <w:b/>
                <w:bCs/>
                <w:color w:val="000000"/>
                <w:sz w:val="16"/>
                <w:szCs w:val="16"/>
              </w:rPr>
            </w:pPr>
            <w:r w:rsidRPr="002749E2">
              <w:rPr>
                <w:rFonts w:ascii="Calibri" w:hAnsi="Calibri" w:cs="Calibri"/>
                <w:b/>
                <w:bCs/>
                <w:color w:val="000000"/>
                <w:sz w:val="16"/>
                <w:szCs w:val="16"/>
              </w:rPr>
              <w:t xml:space="preserve">Οικονομικό </w:t>
            </w:r>
            <w:proofErr w:type="spellStart"/>
            <w:r w:rsidRPr="002749E2">
              <w:rPr>
                <w:rFonts w:ascii="Calibri" w:hAnsi="Calibri" w:cs="Calibri"/>
                <w:b/>
                <w:bCs/>
                <w:color w:val="000000"/>
                <w:sz w:val="16"/>
                <w:szCs w:val="16"/>
              </w:rPr>
              <w:t>Ετος</w:t>
            </w:r>
            <w:proofErr w:type="spellEnd"/>
            <w:r w:rsidRPr="002749E2">
              <w:rPr>
                <w:rFonts w:ascii="Calibri" w:hAnsi="Calibri" w:cs="Calibri"/>
                <w:b/>
                <w:bCs/>
                <w:color w:val="000000"/>
                <w:sz w:val="16"/>
                <w:szCs w:val="16"/>
              </w:rPr>
              <w:t xml:space="preserve"> 2020</w:t>
            </w:r>
          </w:p>
        </w:tc>
        <w:tc>
          <w:tcPr>
            <w:tcW w:w="1120" w:type="dxa"/>
            <w:vMerge w:val="restart"/>
            <w:tcBorders>
              <w:top w:val="single" w:sz="4" w:space="0" w:color="auto"/>
              <w:left w:val="single" w:sz="4" w:space="0" w:color="auto"/>
              <w:bottom w:val="single" w:sz="8" w:space="0" w:color="000000"/>
              <w:right w:val="single" w:sz="4" w:space="0" w:color="auto"/>
            </w:tcBorders>
            <w:shd w:val="clear" w:color="000000" w:fill="D9D9D9"/>
            <w:vAlign w:val="center"/>
            <w:hideMark/>
          </w:tcPr>
          <w:p w:rsidR="002128DF" w:rsidRPr="002749E2" w:rsidRDefault="002128DF" w:rsidP="002128DF">
            <w:pPr>
              <w:jc w:val="center"/>
              <w:rPr>
                <w:rFonts w:ascii="Calibri" w:hAnsi="Calibri" w:cs="Calibri"/>
                <w:b/>
                <w:bCs/>
                <w:color w:val="000000"/>
                <w:sz w:val="16"/>
                <w:szCs w:val="16"/>
              </w:rPr>
            </w:pPr>
            <w:r w:rsidRPr="002749E2">
              <w:rPr>
                <w:rFonts w:ascii="Calibri" w:hAnsi="Calibri" w:cs="Calibri"/>
                <w:b/>
                <w:bCs/>
                <w:color w:val="000000"/>
                <w:sz w:val="16"/>
                <w:szCs w:val="16"/>
              </w:rPr>
              <w:t xml:space="preserve">Οικονομικό </w:t>
            </w:r>
            <w:proofErr w:type="spellStart"/>
            <w:r w:rsidRPr="002749E2">
              <w:rPr>
                <w:rFonts w:ascii="Calibri" w:hAnsi="Calibri" w:cs="Calibri"/>
                <w:b/>
                <w:bCs/>
                <w:color w:val="000000"/>
                <w:sz w:val="16"/>
                <w:szCs w:val="16"/>
              </w:rPr>
              <w:t>Ετος</w:t>
            </w:r>
            <w:proofErr w:type="spellEnd"/>
            <w:r w:rsidRPr="002749E2">
              <w:rPr>
                <w:rFonts w:ascii="Calibri" w:hAnsi="Calibri" w:cs="Calibri"/>
                <w:b/>
                <w:bCs/>
                <w:color w:val="000000"/>
                <w:sz w:val="16"/>
                <w:szCs w:val="16"/>
              </w:rPr>
              <w:t xml:space="preserve"> 2021</w:t>
            </w:r>
          </w:p>
        </w:tc>
      </w:tr>
      <w:tr w:rsidR="002128DF" w:rsidRPr="002749E2" w:rsidTr="002128DF">
        <w:trPr>
          <w:trHeight w:val="670"/>
          <w:jc w:val="center"/>
        </w:trPr>
        <w:tc>
          <w:tcPr>
            <w:tcW w:w="420" w:type="dxa"/>
            <w:vMerge/>
            <w:tcBorders>
              <w:top w:val="single" w:sz="4" w:space="0" w:color="auto"/>
              <w:left w:val="single" w:sz="4" w:space="0" w:color="auto"/>
              <w:bottom w:val="single" w:sz="8" w:space="0" w:color="000000"/>
              <w:right w:val="single" w:sz="4" w:space="0" w:color="auto"/>
            </w:tcBorders>
            <w:vAlign w:val="center"/>
            <w:hideMark/>
          </w:tcPr>
          <w:p w:rsidR="002128DF" w:rsidRPr="002749E2" w:rsidRDefault="002128DF" w:rsidP="002128DF">
            <w:pPr>
              <w:rPr>
                <w:rFonts w:ascii="Calibri" w:hAnsi="Calibri" w:cs="Calibri"/>
                <w:b/>
                <w:bCs/>
                <w:color w:val="000000"/>
                <w:sz w:val="16"/>
                <w:szCs w:val="16"/>
              </w:rPr>
            </w:pPr>
          </w:p>
        </w:tc>
        <w:tc>
          <w:tcPr>
            <w:tcW w:w="2600" w:type="dxa"/>
            <w:vMerge/>
            <w:tcBorders>
              <w:top w:val="single" w:sz="4" w:space="0" w:color="auto"/>
              <w:left w:val="single" w:sz="4" w:space="0" w:color="auto"/>
              <w:bottom w:val="single" w:sz="8" w:space="0" w:color="000000"/>
              <w:right w:val="single" w:sz="4" w:space="0" w:color="auto"/>
            </w:tcBorders>
            <w:vAlign w:val="center"/>
            <w:hideMark/>
          </w:tcPr>
          <w:p w:rsidR="002128DF" w:rsidRPr="002749E2" w:rsidRDefault="002128DF" w:rsidP="002128DF">
            <w:pPr>
              <w:rPr>
                <w:rFonts w:ascii="Calibri" w:hAnsi="Calibri" w:cs="Calibri"/>
                <w:b/>
                <w:bCs/>
                <w:color w:val="000000"/>
                <w:sz w:val="16"/>
                <w:szCs w:val="16"/>
              </w:rPr>
            </w:pPr>
          </w:p>
        </w:tc>
        <w:tc>
          <w:tcPr>
            <w:tcW w:w="1180" w:type="dxa"/>
            <w:tcBorders>
              <w:top w:val="nil"/>
              <w:left w:val="nil"/>
              <w:bottom w:val="single" w:sz="8" w:space="0" w:color="auto"/>
              <w:right w:val="single" w:sz="4" w:space="0" w:color="auto"/>
            </w:tcBorders>
            <w:shd w:val="clear" w:color="000000" w:fill="D9D9D9"/>
            <w:vAlign w:val="center"/>
            <w:hideMark/>
          </w:tcPr>
          <w:p w:rsidR="002128DF" w:rsidRPr="002749E2" w:rsidRDefault="002128DF" w:rsidP="002128DF">
            <w:pPr>
              <w:jc w:val="center"/>
              <w:rPr>
                <w:rFonts w:ascii="Calibri" w:hAnsi="Calibri" w:cs="Calibri"/>
                <w:b/>
                <w:bCs/>
                <w:color w:val="000000"/>
                <w:sz w:val="16"/>
                <w:szCs w:val="16"/>
              </w:rPr>
            </w:pPr>
            <w:r w:rsidRPr="002749E2">
              <w:rPr>
                <w:rFonts w:ascii="Calibri" w:hAnsi="Calibri" w:cs="Calibri"/>
                <w:b/>
                <w:bCs/>
                <w:color w:val="000000"/>
                <w:sz w:val="16"/>
                <w:szCs w:val="16"/>
              </w:rPr>
              <w:t>Διαμορφωθέντα 31/10/2020</w:t>
            </w:r>
          </w:p>
        </w:tc>
        <w:tc>
          <w:tcPr>
            <w:tcW w:w="1100" w:type="dxa"/>
            <w:tcBorders>
              <w:top w:val="nil"/>
              <w:left w:val="nil"/>
              <w:bottom w:val="single" w:sz="8" w:space="0" w:color="auto"/>
              <w:right w:val="single" w:sz="4" w:space="0" w:color="auto"/>
            </w:tcBorders>
            <w:shd w:val="clear" w:color="000000" w:fill="D9D9D9"/>
            <w:vAlign w:val="center"/>
            <w:hideMark/>
          </w:tcPr>
          <w:p w:rsidR="002128DF" w:rsidRPr="002749E2" w:rsidRDefault="002128DF" w:rsidP="002128DF">
            <w:pPr>
              <w:jc w:val="center"/>
              <w:rPr>
                <w:rFonts w:ascii="Calibri" w:hAnsi="Calibri" w:cs="Calibri"/>
                <w:b/>
                <w:bCs/>
                <w:color w:val="000000"/>
                <w:sz w:val="16"/>
                <w:szCs w:val="16"/>
              </w:rPr>
            </w:pPr>
            <w:proofErr w:type="spellStart"/>
            <w:r w:rsidRPr="002749E2">
              <w:rPr>
                <w:rFonts w:ascii="Calibri" w:hAnsi="Calibri" w:cs="Calibri"/>
                <w:b/>
                <w:bCs/>
                <w:color w:val="000000"/>
                <w:sz w:val="16"/>
                <w:szCs w:val="16"/>
              </w:rPr>
              <w:t>Τιμολογηθέντα</w:t>
            </w:r>
            <w:proofErr w:type="spellEnd"/>
            <w:r w:rsidRPr="002749E2">
              <w:rPr>
                <w:rFonts w:ascii="Calibri" w:hAnsi="Calibri" w:cs="Calibri"/>
                <w:b/>
                <w:bCs/>
                <w:color w:val="000000"/>
                <w:sz w:val="16"/>
                <w:szCs w:val="16"/>
              </w:rPr>
              <w:t xml:space="preserve"> 31/10/2020</w:t>
            </w:r>
          </w:p>
        </w:tc>
        <w:tc>
          <w:tcPr>
            <w:tcW w:w="1240" w:type="dxa"/>
            <w:tcBorders>
              <w:top w:val="nil"/>
              <w:left w:val="nil"/>
              <w:bottom w:val="single" w:sz="8" w:space="0" w:color="auto"/>
              <w:right w:val="single" w:sz="4" w:space="0" w:color="auto"/>
            </w:tcBorders>
            <w:shd w:val="clear" w:color="000000" w:fill="D9D9D9"/>
            <w:vAlign w:val="center"/>
            <w:hideMark/>
          </w:tcPr>
          <w:p w:rsidR="002128DF" w:rsidRPr="002749E2" w:rsidRDefault="002128DF" w:rsidP="002128DF">
            <w:pPr>
              <w:jc w:val="center"/>
              <w:rPr>
                <w:rFonts w:ascii="Calibri" w:hAnsi="Calibri" w:cs="Calibri"/>
                <w:b/>
                <w:bCs/>
                <w:color w:val="000000"/>
                <w:sz w:val="16"/>
                <w:szCs w:val="16"/>
              </w:rPr>
            </w:pPr>
            <w:r w:rsidRPr="002749E2">
              <w:rPr>
                <w:rFonts w:ascii="Calibri" w:hAnsi="Calibri" w:cs="Calibri"/>
                <w:b/>
                <w:bCs/>
                <w:color w:val="000000"/>
                <w:sz w:val="16"/>
                <w:szCs w:val="16"/>
              </w:rPr>
              <w:t>Πληρωμές 31/10/2020</w:t>
            </w:r>
          </w:p>
        </w:tc>
        <w:tc>
          <w:tcPr>
            <w:tcW w:w="1140" w:type="dxa"/>
            <w:tcBorders>
              <w:top w:val="nil"/>
              <w:left w:val="nil"/>
              <w:bottom w:val="single" w:sz="8" w:space="0" w:color="auto"/>
              <w:right w:val="single" w:sz="4" w:space="0" w:color="auto"/>
            </w:tcBorders>
            <w:shd w:val="clear" w:color="000000" w:fill="D9D9D9"/>
            <w:vAlign w:val="center"/>
            <w:hideMark/>
          </w:tcPr>
          <w:p w:rsidR="002128DF" w:rsidRPr="002749E2" w:rsidRDefault="002128DF" w:rsidP="002128DF">
            <w:pPr>
              <w:jc w:val="center"/>
              <w:rPr>
                <w:rFonts w:ascii="Calibri" w:hAnsi="Calibri" w:cs="Calibri"/>
                <w:b/>
                <w:bCs/>
                <w:color w:val="000000"/>
                <w:sz w:val="16"/>
                <w:szCs w:val="16"/>
              </w:rPr>
            </w:pPr>
            <w:r w:rsidRPr="002749E2">
              <w:rPr>
                <w:rFonts w:ascii="Calibri" w:hAnsi="Calibri" w:cs="Calibri"/>
                <w:b/>
                <w:bCs/>
                <w:color w:val="000000"/>
                <w:sz w:val="16"/>
                <w:szCs w:val="16"/>
              </w:rPr>
              <w:t>Εκτίμηση Πληρωμών 31/12/2020</w:t>
            </w:r>
          </w:p>
        </w:tc>
        <w:tc>
          <w:tcPr>
            <w:tcW w:w="1120" w:type="dxa"/>
            <w:vMerge/>
            <w:tcBorders>
              <w:top w:val="single" w:sz="4" w:space="0" w:color="auto"/>
              <w:left w:val="single" w:sz="4" w:space="0" w:color="auto"/>
              <w:bottom w:val="single" w:sz="8" w:space="0" w:color="000000"/>
              <w:right w:val="single" w:sz="4" w:space="0" w:color="auto"/>
            </w:tcBorders>
            <w:vAlign w:val="center"/>
            <w:hideMark/>
          </w:tcPr>
          <w:p w:rsidR="002128DF" w:rsidRPr="002749E2" w:rsidRDefault="002128DF" w:rsidP="002128DF">
            <w:pPr>
              <w:rPr>
                <w:rFonts w:ascii="Calibri" w:hAnsi="Calibri" w:cs="Calibri"/>
                <w:b/>
                <w:bCs/>
                <w:color w:val="000000"/>
                <w:sz w:val="16"/>
                <w:szCs w:val="16"/>
              </w:rPr>
            </w:pPr>
          </w:p>
        </w:tc>
      </w:tr>
      <w:tr w:rsidR="002128DF" w:rsidRPr="002749E2" w:rsidTr="002128DF">
        <w:trPr>
          <w:trHeight w:val="560"/>
          <w:jc w:val="center"/>
        </w:trPr>
        <w:tc>
          <w:tcPr>
            <w:tcW w:w="420" w:type="dxa"/>
            <w:tcBorders>
              <w:top w:val="single" w:sz="8" w:space="0" w:color="auto"/>
              <w:left w:val="single" w:sz="4" w:space="0" w:color="auto"/>
              <w:bottom w:val="single" w:sz="4" w:space="0" w:color="auto"/>
              <w:right w:val="single" w:sz="4" w:space="0" w:color="auto"/>
            </w:tcBorders>
            <w:shd w:val="clear" w:color="000000" w:fill="FFFFFF"/>
            <w:vAlign w:val="center"/>
            <w:hideMark/>
          </w:tcPr>
          <w:p w:rsidR="002128DF" w:rsidRPr="002749E2" w:rsidRDefault="002128DF" w:rsidP="002128DF">
            <w:pPr>
              <w:jc w:val="center"/>
              <w:rPr>
                <w:rFonts w:ascii="Calibri" w:hAnsi="Calibri" w:cs="Calibri"/>
                <w:b/>
                <w:bCs/>
                <w:color w:val="000000"/>
                <w:sz w:val="16"/>
                <w:szCs w:val="16"/>
              </w:rPr>
            </w:pPr>
            <w:r w:rsidRPr="002749E2">
              <w:rPr>
                <w:rFonts w:ascii="Calibri" w:hAnsi="Calibri" w:cs="Calibri"/>
                <w:b/>
                <w:bCs/>
                <w:color w:val="000000"/>
                <w:sz w:val="16"/>
                <w:szCs w:val="16"/>
              </w:rPr>
              <w:t>00</w:t>
            </w:r>
          </w:p>
        </w:tc>
        <w:tc>
          <w:tcPr>
            <w:tcW w:w="2600" w:type="dxa"/>
            <w:tcBorders>
              <w:top w:val="single" w:sz="8" w:space="0" w:color="auto"/>
              <w:left w:val="nil"/>
              <w:bottom w:val="single" w:sz="4" w:space="0" w:color="auto"/>
              <w:right w:val="single" w:sz="4" w:space="0" w:color="auto"/>
            </w:tcBorders>
            <w:shd w:val="clear" w:color="000000" w:fill="FFFFFF"/>
            <w:vAlign w:val="center"/>
            <w:hideMark/>
          </w:tcPr>
          <w:p w:rsidR="002128DF" w:rsidRPr="002749E2" w:rsidRDefault="002128DF" w:rsidP="002128DF">
            <w:pPr>
              <w:rPr>
                <w:rFonts w:ascii="Calibri" w:hAnsi="Calibri" w:cs="Calibri"/>
                <w:color w:val="000000"/>
                <w:sz w:val="16"/>
                <w:szCs w:val="16"/>
              </w:rPr>
            </w:pPr>
            <w:r w:rsidRPr="002749E2">
              <w:rPr>
                <w:rFonts w:ascii="Calibri" w:hAnsi="Calibri" w:cs="Calibri"/>
                <w:color w:val="000000"/>
                <w:sz w:val="16"/>
                <w:szCs w:val="16"/>
              </w:rPr>
              <w:t>ΓΕΝΙΚΕΣ ΥΠΗΡΕΣΙΕΣ</w:t>
            </w:r>
          </w:p>
        </w:tc>
        <w:tc>
          <w:tcPr>
            <w:tcW w:w="1180" w:type="dxa"/>
            <w:tcBorders>
              <w:top w:val="single" w:sz="8" w:space="0" w:color="auto"/>
              <w:left w:val="nil"/>
              <w:bottom w:val="single" w:sz="4" w:space="0" w:color="auto"/>
              <w:right w:val="single" w:sz="4" w:space="0" w:color="auto"/>
            </w:tcBorders>
            <w:shd w:val="clear" w:color="auto" w:fill="auto"/>
            <w:noWrap/>
            <w:vAlign w:val="center"/>
            <w:hideMark/>
          </w:tcPr>
          <w:p w:rsidR="002128DF" w:rsidRPr="002749E2" w:rsidRDefault="002128DF" w:rsidP="002128DF">
            <w:pPr>
              <w:rPr>
                <w:rFonts w:ascii="Calibri" w:hAnsi="Calibri" w:cs="Calibri"/>
                <w:color w:val="000000"/>
                <w:sz w:val="16"/>
                <w:szCs w:val="16"/>
              </w:rPr>
            </w:pPr>
            <w:r w:rsidRPr="002749E2">
              <w:rPr>
                <w:rFonts w:ascii="Calibri" w:hAnsi="Calibri" w:cs="Calibri"/>
                <w:color w:val="000000"/>
                <w:sz w:val="16"/>
                <w:szCs w:val="16"/>
              </w:rPr>
              <w:t> </w:t>
            </w:r>
          </w:p>
        </w:tc>
        <w:tc>
          <w:tcPr>
            <w:tcW w:w="1100" w:type="dxa"/>
            <w:tcBorders>
              <w:top w:val="single" w:sz="8" w:space="0" w:color="auto"/>
              <w:left w:val="nil"/>
              <w:bottom w:val="single" w:sz="4" w:space="0" w:color="auto"/>
              <w:right w:val="single" w:sz="4" w:space="0" w:color="auto"/>
            </w:tcBorders>
            <w:shd w:val="clear" w:color="auto" w:fill="auto"/>
            <w:noWrap/>
            <w:vAlign w:val="center"/>
            <w:hideMark/>
          </w:tcPr>
          <w:p w:rsidR="002128DF" w:rsidRPr="002749E2" w:rsidRDefault="002128DF" w:rsidP="002128DF">
            <w:pPr>
              <w:rPr>
                <w:rFonts w:ascii="Calibri" w:hAnsi="Calibri" w:cs="Calibri"/>
                <w:color w:val="000000"/>
                <w:sz w:val="16"/>
                <w:szCs w:val="16"/>
              </w:rPr>
            </w:pPr>
            <w:r w:rsidRPr="002749E2">
              <w:rPr>
                <w:rFonts w:ascii="Calibri" w:hAnsi="Calibri" w:cs="Calibri"/>
                <w:color w:val="000000"/>
                <w:sz w:val="16"/>
                <w:szCs w:val="16"/>
              </w:rPr>
              <w:t> </w:t>
            </w:r>
          </w:p>
        </w:tc>
        <w:tc>
          <w:tcPr>
            <w:tcW w:w="1240" w:type="dxa"/>
            <w:tcBorders>
              <w:top w:val="single" w:sz="8" w:space="0" w:color="auto"/>
              <w:left w:val="nil"/>
              <w:bottom w:val="single" w:sz="4" w:space="0" w:color="auto"/>
              <w:right w:val="single" w:sz="4" w:space="0" w:color="auto"/>
            </w:tcBorders>
            <w:shd w:val="clear" w:color="auto" w:fill="auto"/>
            <w:noWrap/>
            <w:vAlign w:val="center"/>
            <w:hideMark/>
          </w:tcPr>
          <w:p w:rsidR="002128DF" w:rsidRPr="002749E2" w:rsidRDefault="002128DF" w:rsidP="002128DF">
            <w:pPr>
              <w:rPr>
                <w:rFonts w:ascii="Calibri" w:hAnsi="Calibri" w:cs="Calibri"/>
                <w:color w:val="000000"/>
                <w:sz w:val="16"/>
                <w:szCs w:val="16"/>
              </w:rPr>
            </w:pPr>
            <w:r w:rsidRPr="002749E2">
              <w:rPr>
                <w:rFonts w:ascii="Calibri" w:hAnsi="Calibri" w:cs="Calibri"/>
                <w:color w:val="000000"/>
                <w:sz w:val="16"/>
                <w:szCs w:val="16"/>
              </w:rPr>
              <w:t> </w:t>
            </w:r>
          </w:p>
        </w:tc>
        <w:tc>
          <w:tcPr>
            <w:tcW w:w="1140" w:type="dxa"/>
            <w:tcBorders>
              <w:top w:val="single" w:sz="8" w:space="0" w:color="auto"/>
              <w:left w:val="nil"/>
              <w:bottom w:val="single" w:sz="4" w:space="0" w:color="auto"/>
              <w:right w:val="single" w:sz="4" w:space="0" w:color="auto"/>
            </w:tcBorders>
            <w:shd w:val="clear" w:color="auto" w:fill="auto"/>
            <w:noWrap/>
            <w:vAlign w:val="center"/>
            <w:hideMark/>
          </w:tcPr>
          <w:p w:rsidR="002128DF" w:rsidRPr="002749E2" w:rsidRDefault="002128DF" w:rsidP="002128DF">
            <w:pPr>
              <w:rPr>
                <w:rFonts w:ascii="Calibri" w:hAnsi="Calibri" w:cs="Calibri"/>
                <w:color w:val="000000"/>
                <w:sz w:val="16"/>
                <w:szCs w:val="16"/>
              </w:rPr>
            </w:pPr>
            <w:r w:rsidRPr="002749E2">
              <w:rPr>
                <w:rFonts w:ascii="Calibri" w:hAnsi="Calibri" w:cs="Calibri"/>
                <w:color w:val="000000"/>
                <w:sz w:val="16"/>
                <w:szCs w:val="16"/>
              </w:rPr>
              <w:t> </w:t>
            </w:r>
          </w:p>
        </w:tc>
        <w:tc>
          <w:tcPr>
            <w:tcW w:w="1120" w:type="dxa"/>
            <w:tcBorders>
              <w:top w:val="single" w:sz="8" w:space="0" w:color="auto"/>
              <w:left w:val="nil"/>
              <w:bottom w:val="single" w:sz="4" w:space="0" w:color="auto"/>
              <w:right w:val="single" w:sz="4" w:space="0" w:color="auto"/>
            </w:tcBorders>
            <w:shd w:val="clear" w:color="auto" w:fill="auto"/>
            <w:noWrap/>
            <w:vAlign w:val="center"/>
            <w:hideMark/>
          </w:tcPr>
          <w:p w:rsidR="002128DF" w:rsidRPr="002749E2" w:rsidRDefault="002128DF" w:rsidP="002128DF">
            <w:pPr>
              <w:rPr>
                <w:rFonts w:ascii="Calibri" w:hAnsi="Calibri" w:cs="Calibri"/>
                <w:color w:val="000000"/>
                <w:sz w:val="16"/>
                <w:szCs w:val="16"/>
              </w:rPr>
            </w:pPr>
            <w:r w:rsidRPr="002749E2">
              <w:rPr>
                <w:rFonts w:ascii="Calibri" w:hAnsi="Calibri" w:cs="Calibri"/>
                <w:color w:val="000000"/>
                <w:sz w:val="16"/>
                <w:szCs w:val="16"/>
              </w:rPr>
              <w:t> </w:t>
            </w:r>
          </w:p>
        </w:tc>
      </w:tr>
      <w:tr w:rsidR="002128DF" w:rsidRPr="002749E2" w:rsidTr="002128DF">
        <w:trPr>
          <w:trHeight w:val="560"/>
          <w:jc w:val="center"/>
        </w:trPr>
        <w:tc>
          <w:tcPr>
            <w:tcW w:w="420" w:type="dxa"/>
            <w:tcBorders>
              <w:top w:val="nil"/>
              <w:left w:val="single" w:sz="4" w:space="0" w:color="auto"/>
              <w:bottom w:val="single" w:sz="4" w:space="0" w:color="auto"/>
              <w:right w:val="single" w:sz="4" w:space="0" w:color="auto"/>
            </w:tcBorders>
            <w:shd w:val="clear" w:color="000000" w:fill="FFFFFF"/>
            <w:vAlign w:val="center"/>
            <w:hideMark/>
          </w:tcPr>
          <w:p w:rsidR="002128DF" w:rsidRPr="002749E2" w:rsidRDefault="002128DF" w:rsidP="002128DF">
            <w:pPr>
              <w:jc w:val="center"/>
              <w:rPr>
                <w:rFonts w:ascii="Calibri" w:hAnsi="Calibri" w:cs="Calibri"/>
                <w:b/>
                <w:bCs/>
                <w:color w:val="000000"/>
                <w:sz w:val="16"/>
                <w:szCs w:val="16"/>
              </w:rPr>
            </w:pPr>
            <w:r w:rsidRPr="002749E2">
              <w:rPr>
                <w:rFonts w:ascii="Calibri" w:hAnsi="Calibri" w:cs="Calibri"/>
                <w:b/>
                <w:bCs/>
                <w:color w:val="000000"/>
                <w:sz w:val="16"/>
                <w:szCs w:val="16"/>
              </w:rPr>
              <w:t>10</w:t>
            </w:r>
          </w:p>
        </w:tc>
        <w:tc>
          <w:tcPr>
            <w:tcW w:w="2600" w:type="dxa"/>
            <w:tcBorders>
              <w:top w:val="nil"/>
              <w:left w:val="nil"/>
              <w:bottom w:val="single" w:sz="4" w:space="0" w:color="auto"/>
              <w:right w:val="single" w:sz="4" w:space="0" w:color="auto"/>
            </w:tcBorders>
            <w:shd w:val="clear" w:color="000000" w:fill="FFFFFF"/>
            <w:vAlign w:val="center"/>
            <w:hideMark/>
          </w:tcPr>
          <w:p w:rsidR="002128DF" w:rsidRPr="002749E2" w:rsidRDefault="002128DF" w:rsidP="002128DF">
            <w:pPr>
              <w:rPr>
                <w:rFonts w:ascii="Calibri" w:hAnsi="Calibri" w:cs="Calibri"/>
                <w:color w:val="000000"/>
                <w:sz w:val="16"/>
                <w:szCs w:val="16"/>
              </w:rPr>
            </w:pPr>
            <w:r w:rsidRPr="002749E2">
              <w:rPr>
                <w:rFonts w:ascii="Calibri" w:hAnsi="Calibri" w:cs="Calibri"/>
                <w:color w:val="000000"/>
                <w:sz w:val="16"/>
                <w:szCs w:val="16"/>
              </w:rPr>
              <w:t>ΟΙΚΟΝΟΜΙΚΕΣ-ΔΙΟΙΚΗΤΙΚΕΣ ΥΠΗΡΕΣΙΕΣ</w:t>
            </w:r>
          </w:p>
        </w:tc>
        <w:tc>
          <w:tcPr>
            <w:tcW w:w="1180" w:type="dxa"/>
            <w:tcBorders>
              <w:top w:val="nil"/>
              <w:left w:val="nil"/>
              <w:bottom w:val="single" w:sz="4" w:space="0" w:color="auto"/>
              <w:right w:val="single" w:sz="4" w:space="0" w:color="auto"/>
            </w:tcBorders>
            <w:shd w:val="clear" w:color="auto" w:fill="auto"/>
            <w:noWrap/>
            <w:vAlign w:val="center"/>
            <w:hideMark/>
          </w:tcPr>
          <w:p w:rsidR="002128DF" w:rsidRPr="002749E2" w:rsidRDefault="002128DF" w:rsidP="002128DF">
            <w:pPr>
              <w:jc w:val="right"/>
              <w:rPr>
                <w:rFonts w:ascii="Calibri" w:hAnsi="Calibri" w:cs="Calibri"/>
                <w:color w:val="000000"/>
                <w:sz w:val="16"/>
                <w:szCs w:val="16"/>
              </w:rPr>
            </w:pPr>
            <w:r w:rsidRPr="002749E2">
              <w:rPr>
                <w:rFonts w:ascii="Calibri" w:hAnsi="Calibri" w:cs="Calibri"/>
                <w:color w:val="000000"/>
                <w:sz w:val="16"/>
                <w:szCs w:val="16"/>
              </w:rPr>
              <w:t>57.070,00</w:t>
            </w:r>
          </w:p>
        </w:tc>
        <w:tc>
          <w:tcPr>
            <w:tcW w:w="1100" w:type="dxa"/>
            <w:tcBorders>
              <w:top w:val="nil"/>
              <w:left w:val="nil"/>
              <w:bottom w:val="single" w:sz="4" w:space="0" w:color="auto"/>
              <w:right w:val="single" w:sz="4" w:space="0" w:color="auto"/>
            </w:tcBorders>
            <w:shd w:val="clear" w:color="auto" w:fill="auto"/>
            <w:noWrap/>
            <w:vAlign w:val="center"/>
            <w:hideMark/>
          </w:tcPr>
          <w:p w:rsidR="002128DF" w:rsidRPr="002749E2" w:rsidRDefault="002128DF" w:rsidP="002128DF">
            <w:pPr>
              <w:rPr>
                <w:rFonts w:ascii="Calibri" w:hAnsi="Calibri" w:cs="Calibri"/>
                <w:color w:val="000000"/>
                <w:sz w:val="16"/>
                <w:szCs w:val="16"/>
              </w:rPr>
            </w:pPr>
            <w:r w:rsidRPr="002749E2">
              <w:rPr>
                <w:rFonts w:ascii="Calibri" w:hAnsi="Calibri" w:cs="Calibri"/>
                <w:color w:val="000000"/>
                <w:sz w:val="16"/>
                <w:szCs w:val="16"/>
              </w:rPr>
              <w:t> </w:t>
            </w:r>
          </w:p>
        </w:tc>
        <w:tc>
          <w:tcPr>
            <w:tcW w:w="1240" w:type="dxa"/>
            <w:tcBorders>
              <w:top w:val="nil"/>
              <w:left w:val="nil"/>
              <w:bottom w:val="single" w:sz="4" w:space="0" w:color="auto"/>
              <w:right w:val="single" w:sz="4" w:space="0" w:color="auto"/>
            </w:tcBorders>
            <w:shd w:val="clear" w:color="auto" w:fill="auto"/>
            <w:noWrap/>
            <w:vAlign w:val="center"/>
            <w:hideMark/>
          </w:tcPr>
          <w:p w:rsidR="002128DF" w:rsidRPr="002749E2" w:rsidRDefault="002128DF" w:rsidP="002128DF">
            <w:pPr>
              <w:rPr>
                <w:rFonts w:ascii="Calibri" w:hAnsi="Calibri" w:cs="Calibri"/>
                <w:color w:val="000000"/>
                <w:sz w:val="16"/>
                <w:szCs w:val="16"/>
              </w:rPr>
            </w:pPr>
            <w:r w:rsidRPr="002749E2">
              <w:rPr>
                <w:rFonts w:ascii="Calibri" w:hAnsi="Calibri" w:cs="Calibri"/>
                <w:color w:val="000000"/>
                <w:sz w:val="16"/>
                <w:szCs w:val="16"/>
              </w:rPr>
              <w:t> </w:t>
            </w:r>
          </w:p>
        </w:tc>
        <w:tc>
          <w:tcPr>
            <w:tcW w:w="1140" w:type="dxa"/>
            <w:tcBorders>
              <w:top w:val="nil"/>
              <w:left w:val="nil"/>
              <w:bottom w:val="single" w:sz="4" w:space="0" w:color="auto"/>
              <w:right w:val="single" w:sz="4" w:space="0" w:color="auto"/>
            </w:tcBorders>
            <w:shd w:val="clear" w:color="auto" w:fill="auto"/>
            <w:noWrap/>
            <w:vAlign w:val="center"/>
            <w:hideMark/>
          </w:tcPr>
          <w:p w:rsidR="002128DF" w:rsidRPr="002749E2" w:rsidRDefault="002128DF" w:rsidP="002128DF">
            <w:pPr>
              <w:jc w:val="right"/>
              <w:rPr>
                <w:rFonts w:ascii="Calibri" w:hAnsi="Calibri" w:cs="Calibri"/>
                <w:color w:val="000000"/>
                <w:sz w:val="16"/>
                <w:szCs w:val="16"/>
              </w:rPr>
            </w:pPr>
            <w:r w:rsidRPr="002749E2">
              <w:rPr>
                <w:rFonts w:ascii="Calibri" w:hAnsi="Calibri" w:cs="Calibri"/>
                <w:color w:val="000000"/>
                <w:sz w:val="16"/>
                <w:szCs w:val="16"/>
              </w:rPr>
              <w:t>4.100,00</w:t>
            </w:r>
          </w:p>
        </w:tc>
        <w:tc>
          <w:tcPr>
            <w:tcW w:w="1120" w:type="dxa"/>
            <w:tcBorders>
              <w:top w:val="nil"/>
              <w:left w:val="nil"/>
              <w:bottom w:val="single" w:sz="4" w:space="0" w:color="auto"/>
              <w:right w:val="single" w:sz="4" w:space="0" w:color="auto"/>
            </w:tcBorders>
            <w:shd w:val="clear" w:color="auto" w:fill="auto"/>
            <w:noWrap/>
            <w:vAlign w:val="center"/>
            <w:hideMark/>
          </w:tcPr>
          <w:p w:rsidR="002128DF" w:rsidRPr="002749E2" w:rsidRDefault="002128DF" w:rsidP="002128DF">
            <w:pPr>
              <w:jc w:val="right"/>
              <w:rPr>
                <w:rFonts w:ascii="Calibri" w:hAnsi="Calibri" w:cs="Calibri"/>
                <w:color w:val="000000"/>
                <w:sz w:val="16"/>
                <w:szCs w:val="16"/>
              </w:rPr>
            </w:pPr>
            <w:r w:rsidRPr="002749E2">
              <w:rPr>
                <w:rFonts w:ascii="Calibri" w:hAnsi="Calibri" w:cs="Calibri"/>
                <w:color w:val="000000"/>
                <w:sz w:val="16"/>
                <w:szCs w:val="16"/>
              </w:rPr>
              <w:t>49.870,00</w:t>
            </w:r>
          </w:p>
        </w:tc>
      </w:tr>
      <w:tr w:rsidR="002128DF" w:rsidRPr="002749E2" w:rsidTr="002128DF">
        <w:trPr>
          <w:trHeight w:val="650"/>
          <w:jc w:val="center"/>
        </w:trPr>
        <w:tc>
          <w:tcPr>
            <w:tcW w:w="420" w:type="dxa"/>
            <w:tcBorders>
              <w:top w:val="nil"/>
              <w:left w:val="single" w:sz="4" w:space="0" w:color="auto"/>
              <w:bottom w:val="single" w:sz="4" w:space="0" w:color="auto"/>
              <w:right w:val="single" w:sz="4" w:space="0" w:color="auto"/>
            </w:tcBorders>
            <w:shd w:val="clear" w:color="000000" w:fill="FFFFFF"/>
            <w:vAlign w:val="center"/>
            <w:hideMark/>
          </w:tcPr>
          <w:p w:rsidR="002128DF" w:rsidRPr="002749E2" w:rsidRDefault="002128DF" w:rsidP="002128DF">
            <w:pPr>
              <w:jc w:val="center"/>
              <w:rPr>
                <w:rFonts w:ascii="Calibri" w:hAnsi="Calibri" w:cs="Calibri"/>
                <w:b/>
                <w:bCs/>
                <w:color w:val="000000"/>
                <w:sz w:val="16"/>
                <w:szCs w:val="16"/>
              </w:rPr>
            </w:pPr>
            <w:r w:rsidRPr="002749E2">
              <w:rPr>
                <w:rFonts w:ascii="Calibri" w:hAnsi="Calibri" w:cs="Calibri"/>
                <w:b/>
                <w:bCs/>
                <w:color w:val="000000"/>
                <w:sz w:val="16"/>
                <w:szCs w:val="16"/>
              </w:rPr>
              <w:t>15</w:t>
            </w:r>
          </w:p>
        </w:tc>
        <w:tc>
          <w:tcPr>
            <w:tcW w:w="2600" w:type="dxa"/>
            <w:tcBorders>
              <w:top w:val="nil"/>
              <w:left w:val="nil"/>
              <w:bottom w:val="single" w:sz="4" w:space="0" w:color="auto"/>
              <w:right w:val="single" w:sz="4" w:space="0" w:color="auto"/>
            </w:tcBorders>
            <w:shd w:val="clear" w:color="000000" w:fill="FFFFFF"/>
            <w:vAlign w:val="center"/>
            <w:hideMark/>
          </w:tcPr>
          <w:p w:rsidR="002128DF" w:rsidRPr="002749E2" w:rsidRDefault="002128DF" w:rsidP="002128DF">
            <w:pPr>
              <w:rPr>
                <w:rFonts w:ascii="Calibri" w:hAnsi="Calibri" w:cs="Calibri"/>
                <w:color w:val="000000"/>
                <w:sz w:val="16"/>
                <w:szCs w:val="16"/>
              </w:rPr>
            </w:pPr>
            <w:r w:rsidRPr="002749E2">
              <w:rPr>
                <w:rFonts w:ascii="Calibri" w:hAnsi="Calibri" w:cs="Calibri"/>
                <w:color w:val="000000"/>
                <w:sz w:val="16"/>
                <w:szCs w:val="16"/>
              </w:rPr>
              <w:t>ΥΠΗΡΕΣΙΕΣ ΠΟΛΙΤΙΣΜΟΥ - ΑΘΛΗΤΙΣΜΟΥ - ΚΟΙΝΩΝΙΚΗΣ ΠΟΛΙΤΙΚΗΣ</w:t>
            </w:r>
          </w:p>
        </w:tc>
        <w:tc>
          <w:tcPr>
            <w:tcW w:w="1180" w:type="dxa"/>
            <w:tcBorders>
              <w:top w:val="nil"/>
              <w:left w:val="nil"/>
              <w:bottom w:val="single" w:sz="4" w:space="0" w:color="auto"/>
              <w:right w:val="single" w:sz="4" w:space="0" w:color="auto"/>
            </w:tcBorders>
            <w:shd w:val="clear" w:color="auto" w:fill="auto"/>
            <w:noWrap/>
            <w:vAlign w:val="center"/>
            <w:hideMark/>
          </w:tcPr>
          <w:p w:rsidR="002128DF" w:rsidRPr="002749E2" w:rsidRDefault="002128DF" w:rsidP="002128DF">
            <w:pPr>
              <w:jc w:val="right"/>
              <w:rPr>
                <w:rFonts w:ascii="Calibri" w:hAnsi="Calibri" w:cs="Calibri"/>
                <w:color w:val="000000"/>
                <w:sz w:val="16"/>
                <w:szCs w:val="16"/>
              </w:rPr>
            </w:pPr>
            <w:r w:rsidRPr="002749E2">
              <w:rPr>
                <w:rFonts w:ascii="Calibri" w:hAnsi="Calibri" w:cs="Calibri"/>
                <w:color w:val="000000"/>
                <w:sz w:val="16"/>
                <w:szCs w:val="16"/>
              </w:rPr>
              <w:t>163.376,62</w:t>
            </w:r>
          </w:p>
        </w:tc>
        <w:tc>
          <w:tcPr>
            <w:tcW w:w="1100" w:type="dxa"/>
            <w:tcBorders>
              <w:top w:val="nil"/>
              <w:left w:val="nil"/>
              <w:bottom w:val="single" w:sz="4" w:space="0" w:color="auto"/>
              <w:right w:val="single" w:sz="4" w:space="0" w:color="auto"/>
            </w:tcBorders>
            <w:shd w:val="clear" w:color="auto" w:fill="auto"/>
            <w:noWrap/>
            <w:vAlign w:val="center"/>
            <w:hideMark/>
          </w:tcPr>
          <w:p w:rsidR="002128DF" w:rsidRPr="002749E2" w:rsidRDefault="002128DF" w:rsidP="002128DF">
            <w:pPr>
              <w:jc w:val="right"/>
              <w:rPr>
                <w:rFonts w:ascii="Calibri" w:hAnsi="Calibri" w:cs="Calibri"/>
                <w:color w:val="000000"/>
                <w:sz w:val="16"/>
                <w:szCs w:val="16"/>
              </w:rPr>
            </w:pPr>
            <w:r w:rsidRPr="002749E2">
              <w:rPr>
                <w:rFonts w:ascii="Calibri" w:hAnsi="Calibri" w:cs="Calibri"/>
                <w:color w:val="000000"/>
                <w:sz w:val="16"/>
                <w:szCs w:val="16"/>
              </w:rPr>
              <w:t>58.757,97</w:t>
            </w:r>
          </w:p>
        </w:tc>
        <w:tc>
          <w:tcPr>
            <w:tcW w:w="1240" w:type="dxa"/>
            <w:tcBorders>
              <w:top w:val="nil"/>
              <w:left w:val="nil"/>
              <w:bottom w:val="single" w:sz="4" w:space="0" w:color="auto"/>
              <w:right w:val="single" w:sz="4" w:space="0" w:color="auto"/>
            </w:tcBorders>
            <w:shd w:val="clear" w:color="auto" w:fill="auto"/>
            <w:noWrap/>
            <w:vAlign w:val="center"/>
            <w:hideMark/>
          </w:tcPr>
          <w:p w:rsidR="002128DF" w:rsidRPr="002749E2" w:rsidRDefault="002128DF" w:rsidP="002128DF">
            <w:pPr>
              <w:jc w:val="right"/>
              <w:rPr>
                <w:rFonts w:ascii="Calibri" w:hAnsi="Calibri" w:cs="Calibri"/>
                <w:color w:val="000000"/>
                <w:sz w:val="16"/>
                <w:szCs w:val="16"/>
              </w:rPr>
            </w:pPr>
            <w:r w:rsidRPr="002749E2">
              <w:rPr>
                <w:rFonts w:ascii="Calibri" w:hAnsi="Calibri" w:cs="Calibri"/>
                <w:color w:val="000000"/>
                <w:sz w:val="16"/>
                <w:szCs w:val="16"/>
              </w:rPr>
              <w:t>58.757,97</w:t>
            </w:r>
          </w:p>
        </w:tc>
        <w:tc>
          <w:tcPr>
            <w:tcW w:w="1140" w:type="dxa"/>
            <w:tcBorders>
              <w:top w:val="nil"/>
              <w:left w:val="nil"/>
              <w:bottom w:val="single" w:sz="4" w:space="0" w:color="auto"/>
              <w:right w:val="single" w:sz="4" w:space="0" w:color="auto"/>
            </w:tcBorders>
            <w:shd w:val="clear" w:color="auto" w:fill="auto"/>
            <w:noWrap/>
            <w:vAlign w:val="center"/>
            <w:hideMark/>
          </w:tcPr>
          <w:p w:rsidR="002128DF" w:rsidRPr="002749E2" w:rsidRDefault="002128DF" w:rsidP="002128DF">
            <w:pPr>
              <w:jc w:val="right"/>
              <w:rPr>
                <w:rFonts w:ascii="Calibri" w:hAnsi="Calibri" w:cs="Calibri"/>
                <w:color w:val="000000"/>
                <w:sz w:val="16"/>
                <w:szCs w:val="16"/>
              </w:rPr>
            </w:pPr>
            <w:r w:rsidRPr="002749E2">
              <w:rPr>
                <w:rFonts w:ascii="Calibri" w:hAnsi="Calibri" w:cs="Calibri"/>
                <w:color w:val="000000"/>
                <w:sz w:val="16"/>
                <w:szCs w:val="16"/>
              </w:rPr>
              <w:t>77.742,97</w:t>
            </w:r>
          </w:p>
        </w:tc>
        <w:tc>
          <w:tcPr>
            <w:tcW w:w="1120" w:type="dxa"/>
            <w:tcBorders>
              <w:top w:val="nil"/>
              <w:left w:val="nil"/>
              <w:bottom w:val="single" w:sz="4" w:space="0" w:color="auto"/>
              <w:right w:val="single" w:sz="4" w:space="0" w:color="auto"/>
            </w:tcBorders>
            <w:shd w:val="clear" w:color="auto" w:fill="auto"/>
            <w:noWrap/>
            <w:vAlign w:val="center"/>
            <w:hideMark/>
          </w:tcPr>
          <w:p w:rsidR="002128DF" w:rsidRPr="002749E2" w:rsidRDefault="002128DF" w:rsidP="002128DF">
            <w:pPr>
              <w:jc w:val="right"/>
              <w:rPr>
                <w:rFonts w:ascii="Calibri" w:hAnsi="Calibri" w:cs="Calibri"/>
                <w:color w:val="000000"/>
                <w:sz w:val="16"/>
                <w:szCs w:val="16"/>
              </w:rPr>
            </w:pPr>
            <w:r w:rsidRPr="002749E2">
              <w:rPr>
                <w:rFonts w:ascii="Calibri" w:hAnsi="Calibri" w:cs="Calibri"/>
                <w:color w:val="000000"/>
                <w:sz w:val="16"/>
                <w:szCs w:val="16"/>
              </w:rPr>
              <w:t>90.376,65</w:t>
            </w:r>
          </w:p>
        </w:tc>
      </w:tr>
      <w:tr w:rsidR="002128DF" w:rsidRPr="002749E2" w:rsidTr="002128DF">
        <w:trPr>
          <w:trHeight w:val="560"/>
          <w:jc w:val="center"/>
        </w:trPr>
        <w:tc>
          <w:tcPr>
            <w:tcW w:w="420" w:type="dxa"/>
            <w:tcBorders>
              <w:top w:val="nil"/>
              <w:left w:val="single" w:sz="4" w:space="0" w:color="auto"/>
              <w:bottom w:val="single" w:sz="4" w:space="0" w:color="auto"/>
              <w:right w:val="single" w:sz="4" w:space="0" w:color="auto"/>
            </w:tcBorders>
            <w:shd w:val="clear" w:color="000000" w:fill="FFFFFF"/>
            <w:vAlign w:val="center"/>
            <w:hideMark/>
          </w:tcPr>
          <w:p w:rsidR="002128DF" w:rsidRPr="002749E2" w:rsidRDefault="002128DF" w:rsidP="002128DF">
            <w:pPr>
              <w:jc w:val="center"/>
              <w:rPr>
                <w:rFonts w:ascii="Calibri" w:hAnsi="Calibri" w:cs="Calibri"/>
                <w:b/>
                <w:bCs/>
                <w:color w:val="000000"/>
                <w:sz w:val="16"/>
                <w:szCs w:val="16"/>
              </w:rPr>
            </w:pPr>
            <w:r w:rsidRPr="002749E2">
              <w:rPr>
                <w:rFonts w:ascii="Calibri" w:hAnsi="Calibri" w:cs="Calibri"/>
                <w:b/>
                <w:bCs/>
                <w:color w:val="000000"/>
                <w:sz w:val="16"/>
                <w:szCs w:val="16"/>
              </w:rPr>
              <w:t>20</w:t>
            </w:r>
          </w:p>
        </w:tc>
        <w:tc>
          <w:tcPr>
            <w:tcW w:w="2600" w:type="dxa"/>
            <w:tcBorders>
              <w:top w:val="nil"/>
              <w:left w:val="nil"/>
              <w:bottom w:val="single" w:sz="4" w:space="0" w:color="auto"/>
              <w:right w:val="single" w:sz="4" w:space="0" w:color="auto"/>
            </w:tcBorders>
            <w:shd w:val="clear" w:color="000000" w:fill="FFFFFF"/>
            <w:vAlign w:val="center"/>
            <w:hideMark/>
          </w:tcPr>
          <w:p w:rsidR="002128DF" w:rsidRPr="002749E2" w:rsidRDefault="002128DF" w:rsidP="002128DF">
            <w:pPr>
              <w:rPr>
                <w:rFonts w:ascii="Calibri" w:hAnsi="Calibri" w:cs="Calibri"/>
                <w:color w:val="000000"/>
                <w:sz w:val="16"/>
                <w:szCs w:val="16"/>
              </w:rPr>
            </w:pPr>
            <w:r w:rsidRPr="002749E2">
              <w:rPr>
                <w:rFonts w:ascii="Calibri" w:hAnsi="Calibri" w:cs="Calibri"/>
                <w:color w:val="000000"/>
                <w:sz w:val="16"/>
                <w:szCs w:val="16"/>
              </w:rPr>
              <w:t>ΥΠΗΡΕΣΙΕΣ ΚΑΘΑΡΙΟΤΗΤΑΣ ΚΑΙ ΗΛΕΚΤΡΟΦΩΤΙΣΜΟΥ</w:t>
            </w:r>
          </w:p>
        </w:tc>
        <w:tc>
          <w:tcPr>
            <w:tcW w:w="1180" w:type="dxa"/>
            <w:tcBorders>
              <w:top w:val="nil"/>
              <w:left w:val="nil"/>
              <w:bottom w:val="single" w:sz="4" w:space="0" w:color="auto"/>
              <w:right w:val="single" w:sz="4" w:space="0" w:color="auto"/>
            </w:tcBorders>
            <w:shd w:val="clear" w:color="auto" w:fill="auto"/>
            <w:noWrap/>
            <w:vAlign w:val="center"/>
            <w:hideMark/>
          </w:tcPr>
          <w:p w:rsidR="002128DF" w:rsidRPr="002749E2" w:rsidRDefault="002128DF" w:rsidP="002128DF">
            <w:pPr>
              <w:jc w:val="right"/>
              <w:rPr>
                <w:rFonts w:ascii="Calibri" w:hAnsi="Calibri" w:cs="Calibri"/>
                <w:color w:val="000000"/>
                <w:sz w:val="16"/>
                <w:szCs w:val="16"/>
              </w:rPr>
            </w:pPr>
            <w:r w:rsidRPr="002749E2">
              <w:rPr>
                <w:rFonts w:ascii="Calibri" w:hAnsi="Calibri" w:cs="Calibri"/>
                <w:color w:val="000000"/>
                <w:sz w:val="16"/>
                <w:szCs w:val="16"/>
              </w:rPr>
              <w:t>70.872,45</w:t>
            </w:r>
          </w:p>
        </w:tc>
        <w:tc>
          <w:tcPr>
            <w:tcW w:w="1100" w:type="dxa"/>
            <w:tcBorders>
              <w:top w:val="nil"/>
              <w:left w:val="nil"/>
              <w:bottom w:val="single" w:sz="4" w:space="0" w:color="auto"/>
              <w:right w:val="single" w:sz="4" w:space="0" w:color="auto"/>
            </w:tcBorders>
            <w:shd w:val="clear" w:color="auto" w:fill="auto"/>
            <w:noWrap/>
            <w:vAlign w:val="center"/>
            <w:hideMark/>
          </w:tcPr>
          <w:p w:rsidR="002128DF" w:rsidRPr="002749E2" w:rsidRDefault="002128DF" w:rsidP="002128DF">
            <w:pPr>
              <w:jc w:val="right"/>
              <w:rPr>
                <w:rFonts w:ascii="Calibri" w:hAnsi="Calibri" w:cs="Calibri"/>
                <w:color w:val="000000"/>
                <w:sz w:val="16"/>
                <w:szCs w:val="16"/>
              </w:rPr>
            </w:pPr>
            <w:r w:rsidRPr="002749E2">
              <w:rPr>
                <w:rFonts w:ascii="Calibri" w:hAnsi="Calibri" w:cs="Calibri"/>
                <w:color w:val="000000"/>
                <w:sz w:val="16"/>
                <w:szCs w:val="16"/>
              </w:rPr>
              <w:t>11.988,02</w:t>
            </w:r>
          </w:p>
        </w:tc>
        <w:tc>
          <w:tcPr>
            <w:tcW w:w="1240" w:type="dxa"/>
            <w:tcBorders>
              <w:top w:val="nil"/>
              <w:left w:val="nil"/>
              <w:bottom w:val="single" w:sz="4" w:space="0" w:color="auto"/>
              <w:right w:val="single" w:sz="4" w:space="0" w:color="auto"/>
            </w:tcBorders>
            <w:shd w:val="clear" w:color="auto" w:fill="auto"/>
            <w:noWrap/>
            <w:vAlign w:val="center"/>
            <w:hideMark/>
          </w:tcPr>
          <w:p w:rsidR="002128DF" w:rsidRPr="002749E2" w:rsidRDefault="002128DF" w:rsidP="002128DF">
            <w:pPr>
              <w:jc w:val="right"/>
              <w:rPr>
                <w:rFonts w:ascii="Calibri" w:hAnsi="Calibri" w:cs="Calibri"/>
                <w:color w:val="000000"/>
                <w:sz w:val="16"/>
                <w:szCs w:val="16"/>
              </w:rPr>
            </w:pPr>
            <w:r w:rsidRPr="002749E2">
              <w:rPr>
                <w:rFonts w:ascii="Calibri" w:hAnsi="Calibri" w:cs="Calibri"/>
                <w:color w:val="000000"/>
                <w:sz w:val="16"/>
                <w:szCs w:val="16"/>
              </w:rPr>
              <w:t>11.988,02</w:t>
            </w:r>
          </w:p>
        </w:tc>
        <w:tc>
          <w:tcPr>
            <w:tcW w:w="1140" w:type="dxa"/>
            <w:tcBorders>
              <w:top w:val="nil"/>
              <w:left w:val="nil"/>
              <w:bottom w:val="single" w:sz="4" w:space="0" w:color="auto"/>
              <w:right w:val="single" w:sz="4" w:space="0" w:color="auto"/>
            </w:tcBorders>
            <w:shd w:val="clear" w:color="auto" w:fill="auto"/>
            <w:noWrap/>
            <w:vAlign w:val="center"/>
            <w:hideMark/>
          </w:tcPr>
          <w:p w:rsidR="002128DF" w:rsidRPr="002749E2" w:rsidRDefault="002128DF" w:rsidP="002128DF">
            <w:pPr>
              <w:jc w:val="right"/>
              <w:rPr>
                <w:rFonts w:ascii="Calibri" w:hAnsi="Calibri" w:cs="Calibri"/>
                <w:color w:val="000000"/>
                <w:sz w:val="16"/>
                <w:szCs w:val="16"/>
              </w:rPr>
            </w:pPr>
            <w:r w:rsidRPr="002749E2">
              <w:rPr>
                <w:rFonts w:ascii="Calibri" w:hAnsi="Calibri" w:cs="Calibri"/>
                <w:color w:val="000000"/>
                <w:sz w:val="16"/>
                <w:szCs w:val="16"/>
              </w:rPr>
              <w:t>27.996,46</w:t>
            </w:r>
          </w:p>
        </w:tc>
        <w:tc>
          <w:tcPr>
            <w:tcW w:w="1120" w:type="dxa"/>
            <w:tcBorders>
              <w:top w:val="nil"/>
              <w:left w:val="nil"/>
              <w:bottom w:val="single" w:sz="4" w:space="0" w:color="auto"/>
              <w:right w:val="single" w:sz="4" w:space="0" w:color="auto"/>
            </w:tcBorders>
            <w:shd w:val="clear" w:color="auto" w:fill="auto"/>
            <w:noWrap/>
            <w:vAlign w:val="center"/>
            <w:hideMark/>
          </w:tcPr>
          <w:p w:rsidR="002128DF" w:rsidRPr="002749E2" w:rsidRDefault="002128DF" w:rsidP="002128DF">
            <w:pPr>
              <w:jc w:val="right"/>
              <w:rPr>
                <w:rFonts w:ascii="Calibri" w:hAnsi="Calibri" w:cs="Calibri"/>
                <w:color w:val="000000"/>
                <w:sz w:val="16"/>
                <w:szCs w:val="16"/>
              </w:rPr>
            </w:pPr>
            <w:r w:rsidRPr="002749E2">
              <w:rPr>
                <w:rFonts w:ascii="Calibri" w:hAnsi="Calibri" w:cs="Calibri"/>
                <w:color w:val="000000"/>
                <w:sz w:val="16"/>
                <w:szCs w:val="16"/>
              </w:rPr>
              <w:t>59.800,00</w:t>
            </w:r>
          </w:p>
        </w:tc>
      </w:tr>
      <w:tr w:rsidR="002128DF" w:rsidRPr="002749E2" w:rsidTr="002128DF">
        <w:trPr>
          <w:trHeight w:val="560"/>
          <w:jc w:val="center"/>
        </w:trPr>
        <w:tc>
          <w:tcPr>
            <w:tcW w:w="420" w:type="dxa"/>
            <w:tcBorders>
              <w:top w:val="nil"/>
              <w:left w:val="single" w:sz="4" w:space="0" w:color="auto"/>
              <w:bottom w:val="single" w:sz="4" w:space="0" w:color="auto"/>
              <w:right w:val="single" w:sz="4" w:space="0" w:color="auto"/>
            </w:tcBorders>
            <w:shd w:val="clear" w:color="000000" w:fill="FFFFFF"/>
            <w:vAlign w:val="center"/>
            <w:hideMark/>
          </w:tcPr>
          <w:p w:rsidR="002128DF" w:rsidRPr="002749E2" w:rsidRDefault="002128DF" w:rsidP="002128DF">
            <w:pPr>
              <w:jc w:val="center"/>
              <w:rPr>
                <w:rFonts w:ascii="Calibri" w:hAnsi="Calibri" w:cs="Calibri"/>
                <w:b/>
                <w:bCs/>
                <w:color w:val="000000"/>
                <w:sz w:val="16"/>
                <w:szCs w:val="16"/>
              </w:rPr>
            </w:pPr>
            <w:r w:rsidRPr="002749E2">
              <w:rPr>
                <w:rFonts w:ascii="Calibri" w:hAnsi="Calibri" w:cs="Calibri"/>
                <w:b/>
                <w:bCs/>
                <w:color w:val="000000"/>
                <w:sz w:val="16"/>
                <w:szCs w:val="16"/>
              </w:rPr>
              <w:t>25</w:t>
            </w:r>
          </w:p>
        </w:tc>
        <w:tc>
          <w:tcPr>
            <w:tcW w:w="2600" w:type="dxa"/>
            <w:tcBorders>
              <w:top w:val="nil"/>
              <w:left w:val="nil"/>
              <w:bottom w:val="single" w:sz="4" w:space="0" w:color="auto"/>
              <w:right w:val="single" w:sz="4" w:space="0" w:color="auto"/>
            </w:tcBorders>
            <w:shd w:val="clear" w:color="000000" w:fill="FFFFFF"/>
            <w:vAlign w:val="center"/>
            <w:hideMark/>
          </w:tcPr>
          <w:p w:rsidR="002128DF" w:rsidRPr="002749E2" w:rsidRDefault="002128DF" w:rsidP="002128DF">
            <w:pPr>
              <w:rPr>
                <w:rFonts w:ascii="Calibri" w:hAnsi="Calibri" w:cs="Calibri"/>
                <w:color w:val="000000"/>
                <w:sz w:val="16"/>
                <w:szCs w:val="16"/>
              </w:rPr>
            </w:pPr>
            <w:r w:rsidRPr="002749E2">
              <w:rPr>
                <w:rFonts w:ascii="Calibri" w:hAnsi="Calibri" w:cs="Calibri"/>
                <w:color w:val="000000"/>
                <w:sz w:val="16"/>
                <w:szCs w:val="16"/>
              </w:rPr>
              <w:t>ΥΠΗΡΕΣΙΕΣ ΥΔΡΕΥΣΗΣ - ΑΡΔΕΥΣΗΣ - ΑΠΟΧΕΤΕΥΣΗΣ</w:t>
            </w:r>
          </w:p>
        </w:tc>
        <w:tc>
          <w:tcPr>
            <w:tcW w:w="1180" w:type="dxa"/>
            <w:tcBorders>
              <w:top w:val="nil"/>
              <w:left w:val="nil"/>
              <w:bottom w:val="single" w:sz="4" w:space="0" w:color="auto"/>
              <w:right w:val="single" w:sz="4" w:space="0" w:color="auto"/>
            </w:tcBorders>
            <w:shd w:val="clear" w:color="auto" w:fill="auto"/>
            <w:noWrap/>
            <w:vAlign w:val="center"/>
            <w:hideMark/>
          </w:tcPr>
          <w:p w:rsidR="002128DF" w:rsidRPr="002749E2" w:rsidRDefault="002128DF" w:rsidP="002128DF">
            <w:pPr>
              <w:jc w:val="right"/>
              <w:rPr>
                <w:rFonts w:ascii="Calibri" w:hAnsi="Calibri" w:cs="Calibri"/>
                <w:color w:val="000000"/>
                <w:sz w:val="16"/>
                <w:szCs w:val="16"/>
              </w:rPr>
            </w:pPr>
            <w:r w:rsidRPr="002749E2">
              <w:rPr>
                <w:rFonts w:ascii="Calibri" w:hAnsi="Calibri" w:cs="Calibri"/>
                <w:color w:val="000000"/>
                <w:sz w:val="16"/>
                <w:szCs w:val="16"/>
              </w:rPr>
              <w:t>15.000,00</w:t>
            </w:r>
          </w:p>
        </w:tc>
        <w:tc>
          <w:tcPr>
            <w:tcW w:w="1100" w:type="dxa"/>
            <w:tcBorders>
              <w:top w:val="nil"/>
              <w:left w:val="nil"/>
              <w:bottom w:val="single" w:sz="4" w:space="0" w:color="auto"/>
              <w:right w:val="single" w:sz="4" w:space="0" w:color="auto"/>
            </w:tcBorders>
            <w:shd w:val="clear" w:color="auto" w:fill="auto"/>
            <w:noWrap/>
            <w:vAlign w:val="center"/>
            <w:hideMark/>
          </w:tcPr>
          <w:p w:rsidR="002128DF" w:rsidRPr="002749E2" w:rsidRDefault="002128DF" w:rsidP="002128DF">
            <w:pPr>
              <w:rPr>
                <w:rFonts w:ascii="Calibri" w:hAnsi="Calibri" w:cs="Calibri"/>
                <w:color w:val="000000"/>
                <w:sz w:val="16"/>
                <w:szCs w:val="16"/>
              </w:rPr>
            </w:pPr>
            <w:r w:rsidRPr="002749E2">
              <w:rPr>
                <w:rFonts w:ascii="Calibri" w:hAnsi="Calibri" w:cs="Calibri"/>
                <w:color w:val="000000"/>
                <w:sz w:val="16"/>
                <w:szCs w:val="16"/>
              </w:rPr>
              <w:t> </w:t>
            </w:r>
          </w:p>
        </w:tc>
        <w:tc>
          <w:tcPr>
            <w:tcW w:w="1240" w:type="dxa"/>
            <w:tcBorders>
              <w:top w:val="nil"/>
              <w:left w:val="nil"/>
              <w:bottom w:val="single" w:sz="4" w:space="0" w:color="auto"/>
              <w:right w:val="single" w:sz="4" w:space="0" w:color="auto"/>
            </w:tcBorders>
            <w:shd w:val="clear" w:color="auto" w:fill="auto"/>
            <w:noWrap/>
            <w:vAlign w:val="center"/>
            <w:hideMark/>
          </w:tcPr>
          <w:p w:rsidR="002128DF" w:rsidRPr="002749E2" w:rsidRDefault="002128DF" w:rsidP="002128DF">
            <w:pPr>
              <w:rPr>
                <w:rFonts w:ascii="Calibri" w:hAnsi="Calibri" w:cs="Calibri"/>
                <w:color w:val="000000"/>
                <w:sz w:val="16"/>
                <w:szCs w:val="16"/>
              </w:rPr>
            </w:pPr>
            <w:r w:rsidRPr="002749E2">
              <w:rPr>
                <w:rFonts w:ascii="Calibri" w:hAnsi="Calibri" w:cs="Calibri"/>
                <w:color w:val="000000"/>
                <w:sz w:val="16"/>
                <w:szCs w:val="16"/>
              </w:rPr>
              <w:t> </w:t>
            </w:r>
          </w:p>
        </w:tc>
        <w:tc>
          <w:tcPr>
            <w:tcW w:w="1140" w:type="dxa"/>
            <w:tcBorders>
              <w:top w:val="nil"/>
              <w:left w:val="nil"/>
              <w:bottom w:val="single" w:sz="4" w:space="0" w:color="auto"/>
              <w:right w:val="single" w:sz="4" w:space="0" w:color="auto"/>
            </w:tcBorders>
            <w:shd w:val="clear" w:color="auto" w:fill="auto"/>
            <w:noWrap/>
            <w:vAlign w:val="center"/>
            <w:hideMark/>
          </w:tcPr>
          <w:p w:rsidR="002128DF" w:rsidRPr="002749E2" w:rsidRDefault="002128DF" w:rsidP="002128DF">
            <w:pPr>
              <w:jc w:val="right"/>
              <w:rPr>
                <w:rFonts w:ascii="Calibri" w:hAnsi="Calibri" w:cs="Calibri"/>
                <w:color w:val="000000"/>
                <w:sz w:val="16"/>
                <w:szCs w:val="16"/>
              </w:rPr>
            </w:pPr>
            <w:r w:rsidRPr="002749E2">
              <w:rPr>
                <w:rFonts w:ascii="Calibri" w:hAnsi="Calibri" w:cs="Calibri"/>
                <w:color w:val="000000"/>
                <w:sz w:val="16"/>
                <w:szCs w:val="16"/>
              </w:rPr>
              <w:t>14.143,44</w:t>
            </w:r>
          </w:p>
        </w:tc>
        <w:tc>
          <w:tcPr>
            <w:tcW w:w="1120" w:type="dxa"/>
            <w:tcBorders>
              <w:top w:val="nil"/>
              <w:left w:val="nil"/>
              <w:bottom w:val="single" w:sz="4" w:space="0" w:color="auto"/>
              <w:right w:val="single" w:sz="4" w:space="0" w:color="auto"/>
            </w:tcBorders>
            <w:shd w:val="clear" w:color="auto" w:fill="auto"/>
            <w:noWrap/>
            <w:vAlign w:val="center"/>
            <w:hideMark/>
          </w:tcPr>
          <w:p w:rsidR="002128DF" w:rsidRPr="002749E2" w:rsidRDefault="002128DF" w:rsidP="002128DF">
            <w:pPr>
              <w:jc w:val="right"/>
              <w:rPr>
                <w:rFonts w:ascii="Calibri" w:hAnsi="Calibri" w:cs="Calibri"/>
                <w:color w:val="000000"/>
                <w:sz w:val="16"/>
                <w:szCs w:val="16"/>
              </w:rPr>
            </w:pPr>
            <w:r w:rsidRPr="002749E2">
              <w:rPr>
                <w:rFonts w:ascii="Calibri" w:hAnsi="Calibri" w:cs="Calibri"/>
                <w:color w:val="000000"/>
                <w:sz w:val="16"/>
                <w:szCs w:val="16"/>
              </w:rPr>
              <w:t>9.900,00</w:t>
            </w:r>
          </w:p>
        </w:tc>
      </w:tr>
      <w:tr w:rsidR="002128DF" w:rsidRPr="002749E2" w:rsidTr="002128DF">
        <w:trPr>
          <w:trHeight w:val="560"/>
          <w:jc w:val="center"/>
        </w:trPr>
        <w:tc>
          <w:tcPr>
            <w:tcW w:w="420" w:type="dxa"/>
            <w:tcBorders>
              <w:top w:val="nil"/>
              <w:left w:val="single" w:sz="4" w:space="0" w:color="auto"/>
              <w:bottom w:val="single" w:sz="4" w:space="0" w:color="auto"/>
              <w:right w:val="single" w:sz="4" w:space="0" w:color="auto"/>
            </w:tcBorders>
            <w:shd w:val="clear" w:color="000000" w:fill="FFFFFF"/>
            <w:vAlign w:val="center"/>
            <w:hideMark/>
          </w:tcPr>
          <w:p w:rsidR="002128DF" w:rsidRPr="002749E2" w:rsidRDefault="002128DF" w:rsidP="002128DF">
            <w:pPr>
              <w:jc w:val="center"/>
              <w:rPr>
                <w:rFonts w:ascii="Calibri" w:hAnsi="Calibri" w:cs="Calibri"/>
                <w:b/>
                <w:bCs/>
                <w:color w:val="000000"/>
                <w:sz w:val="16"/>
                <w:szCs w:val="16"/>
              </w:rPr>
            </w:pPr>
            <w:r w:rsidRPr="002749E2">
              <w:rPr>
                <w:rFonts w:ascii="Calibri" w:hAnsi="Calibri" w:cs="Calibri"/>
                <w:b/>
                <w:bCs/>
                <w:color w:val="000000"/>
                <w:sz w:val="16"/>
                <w:szCs w:val="16"/>
              </w:rPr>
              <w:t>30</w:t>
            </w:r>
          </w:p>
        </w:tc>
        <w:tc>
          <w:tcPr>
            <w:tcW w:w="2600" w:type="dxa"/>
            <w:tcBorders>
              <w:top w:val="nil"/>
              <w:left w:val="nil"/>
              <w:bottom w:val="single" w:sz="4" w:space="0" w:color="auto"/>
              <w:right w:val="single" w:sz="4" w:space="0" w:color="auto"/>
            </w:tcBorders>
            <w:shd w:val="clear" w:color="000000" w:fill="FFFFFF"/>
            <w:vAlign w:val="center"/>
            <w:hideMark/>
          </w:tcPr>
          <w:p w:rsidR="002128DF" w:rsidRPr="002749E2" w:rsidRDefault="002128DF" w:rsidP="002128DF">
            <w:pPr>
              <w:rPr>
                <w:rFonts w:ascii="Calibri" w:hAnsi="Calibri" w:cs="Calibri"/>
                <w:color w:val="000000"/>
                <w:sz w:val="16"/>
                <w:szCs w:val="16"/>
              </w:rPr>
            </w:pPr>
            <w:r w:rsidRPr="002749E2">
              <w:rPr>
                <w:rFonts w:ascii="Calibri" w:hAnsi="Calibri" w:cs="Calibri"/>
                <w:color w:val="000000"/>
                <w:sz w:val="16"/>
                <w:szCs w:val="16"/>
              </w:rPr>
              <w:t>ΥΠΗΡΕΣΙΑ ΤΕΧΝΙΚΩΝ ΕΡΓΩΝ</w:t>
            </w:r>
          </w:p>
        </w:tc>
        <w:tc>
          <w:tcPr>
            <w:tcW w:w="1180" w:type="dxa"/>
            <w:tcBorders>
              <w:top w:val="nil"/>
              <w:left w:val="nil"/>
              <w:bottom w:val="single" w:sz="4" w:space="0" w:color="auto"/>
              <w:right w:val="single" w:sz="4" w:space="0" w:color="auto"/>
            </w:tcBorders>
            <w:shd w:val="clear" w:color="auto" w:fill="auto"/>
            <w:noWrap/>
            <w:vAlign w:val="center"/>
            <w:hideMark/>
          </w:tcPr>
          <w:p w:rsidR="002128DF" w:rsidRPr="002749E2" w:rsidRDefault="002128DF" w:rsidP="002128DF">
            <w:pPr>
              <w:jc w:val="right"/>
              <w:rPr>
                <w:rFonts w:ascii="Calibri" w:hAnsi="Calibri" w:cs="Calibri"/>
                <w:color w:val="000000"/>
                <w:sz w:val="16"/>
                <w:szCs w:val="16"/>
              </w:rPr>
            </w:pPr>
            <w:r w:rsidRPr="002749E2">
              <w:rPr>
                <w:rFonts w:ascii="Calibri" w:hAnsi="Calibri" w:cs="Calibri"/>
                <w:color w:val="000000"/>
                <w:sz w:val="16"/>
                <w:szCs w:val="16"/>
              </w:rPr>
              <w:t>2.264.863,35</w:t>
            </w:r>
          </w:p>
        </w:tc>
        <w:tc>
          <w:tcPr>
            <w:tcW w:w="1100" w:type="dxa"/>
            <w:tcBorders>
              <w:top w:val="nil"/>
              <w:left w:val="nil"/>
              <w:bottom w:val="single" w:sz="4" w:space="0" w:color="auto"/>
              <w:right w:val="single" w:sz="4" w:space="0" w:color="auto"/>
            </w:tcBorders>
            <w:shd w:val="clear" w:color="auto" w:fill="auto"/>
            <w:noWrap/>
            <w:vAlign w:val="center"/>
            <w:hideMark/>
          </w:tcPr>
          <w:p w:rsidR="002128DF" w:rsidRPr="002749E2" w:rsidRDefault="002128DF" w:rsidP="002128DF">
            <w:pPr>
              <w:jc w:val="right"/>
              <w:rPr>
                <w:rFonts w:ascii="Calibri" w:hAnsi="Calibri" w:cs="Calibri"/>
                <w:color w:val="000000"/>
                <w:sz w:val="16"/>
                <w:szCs w:val="16"/>
              </w:rPr>
            </w:pPr>
            <w:r w:rsidRPr="002749E2">
              <w:rPr>
                <w:rFonts w:ascii="Calibri" w:hAnsi="Calibri" w:cs="Calibri"/>
                <w:color w:val="000000"/>
                <w:sz w:val="16"/>
                <w:szCs w:val="16"/>
              </w:rPr>
              <w:t>303.474,55</w:t>
            </w:r>
          </w:p>
        </w:tc>
        <w:tc>
          <w:tcPr>
            <w:tcW w:w="1240" w:type="dxa"/>
            <w:tcBorders>
              <w:top w:val="nil"/>
              <w:left w:val="nil"/>
              <w:bottom w:val="single" w:sz="4" w:space="0" w:color="auto"/>
              <w:right w:val="single" w:sz="4" w:space="0" w:color="auto"/>
            </w:tcBorders>
            <w:shd w:val="clear" w:color="auto" w:fill="auto"/>
            <w:noWrap/>
            <w:vAlign w:val="center"/>
            <w:hideMark/>
          </w:tcPr>
          <w:p w:rsidR="002128DF" w:rsidRPr="002749E2" w:rsidRDefault="002128DF" w:rsidP="002128DF">
            <w:pPr>
              <w:jc w:val="right"/>
              <w:rPr>
                <w:rFonts w:ascii="Calibri" w:hAnsi="Calibri" w:cs="Calibri"/>
                <w:color w:val="000000"/>
                <w:sz w:val="16"/>
                <w:szCs w:val="16"/>
              </w:rPr>
            </w:pPr>
            <w:r w:rsidRPr="002749E2">
              <w:rPr>
                <w:rFonts w:ascii="Calibri" w:hAnsi="Calibri" w:cs="Calibri"/>
                <w:color w:val="000000"/>
                <w:sz w:val="16"/>
                <w:szCs w:val="16"/>
              </w:rPr>
              <w:t>302.277,83</w:t>
            </w:r>
          </w:p>
        </w:tc>
        <w:tc>
          <w:tcPr>
            <w:tcW w:w="1140" w:type="dxa"/>
            <w:tcBorders>
              <w:top w:val="nil"/>
              <w:left w:val="nil"/>
              <w:bottom w:val="single" w:sz="4" w:space="0" w:color="auto"/>
              <w:right w:val="single" w:sz="4" w:space="0" w:color="auto"/>
            </w:tcBorders>
            <w:shd w:val="clear" w:color="auto" w:fill="auto"/>
            <w:noWrap/>
            <w:vAlign w:val="center"/>
            <w:hideMark/>
          </w:tcPr>
          <w:p w:rsidR="002128DF" w:rsidRPr="002749E2" w:rsidRDefault="002128DF" w:rsidP="002128DF">
            <w:pPr>
              <w:jc w:val="right"/>
              <w:rPr>
                <w:rFonts w:ascii="Calibri" w:hAnsi="Calibri" w:cs="Calibri"/>
                <w:color w:val="000000"/>
                <w:sz w:val="16"/>
                <w:szCs w:val="16"/>
              </w:rPr>
            </w:pPr>
            <w:r w:rsidRPr="002749E2">
              <w:rPr>
                <w:rFonts w:ascii="Calibri" w:hAnsi="Calibri" w:cs="Calibri"/>
                <w:color w:val="000000"/>
                <w:sz w:val="16"/>
                <w:szCs w:val="16"/>
              </w:rPr>
              <w:t>826.624,56</w:t>
            </w:r>
          </w:p>
        </w:tc>
        <w:tc>
          <w:tcPr>
            <w:tcW w:w="1120" w:type="dxa"/>
            <w:tcBorders>
              <w:top w:val="nil"/>
              <w:left w:val="nil"/>
              <w:bottom w:val="single" w:sz="4" w:space="0" w:color="auto"/>
              <w:right w:val="single" w:sz="4" w:space="0" w:color="auto"/>
            </w:tcBorders>
            <w:shd w:val="clear" w:color="auto" w:fill="auto"/>
            <w:noWrap/>
            <w:vAlign w:val="center"/>
            <w:hideMark/>
          </w:tcPr>
          <w:p w:rsidR="002128DF" w:rsidRPr="002749E2" w:rsidRDefault="002128DF" w:rsidP="002128DF">
            <w:pPr>
              <w:jc w:val="right"/>
              <w:rPr>
                <w:rFonts w:ascii="Calibri" w:hAnsi="Calibri" w:cs="Calibri"/>
                <w:color w:val="000000"/>
                <w:sz w:val="16"/>
                <w:szCs w:val="16"/>
              </w:rPr>
            </w:pPr>
            <w:r w:rsidRPr="002749E2">
              <w:rPr>
                <w:rFonts w:ascii="Calibri" w:hAnsi="Calibri" w:cs="Calibri"/>
                <w:color w:val="000000"/>
                <w:sz w:val="16"/>
                <w:szCs w:val="16"/>
              </w:rPr>
              <w:t>1.901.956,35</w:t>
            </w:r>
          </w:p>
        </w:tc>
      </w:tr>
      <w:tr w:rsidR="002128DF" w:rsidRPr="002749E2" w:rsidTr="002128DF">
        <w:trPr>
          <w:trHeight w:val="560"/>
          <w:jc w:val="center"/>
        </w:trPr>
        <w:tc>
          <w:tcPr>
            <w:tcW w:w="420" w:type="dxa"/>
            <w:tcBorders>
              <w:top w:val="nil"/>
              <w:left w:val="single" w:sz="4" w:space="0" w:color="auto"/>
              <w:bottom w:val="single" w:sz="4" w:space="0" w:color="auto"/>
              <w:right w:val="single" w:sz="4" w:space="0" w:color="auto"/>
            </w:tcBorders>
            <w:shd w:val="clear" w:color="000000" w:fill="FFFFFF"/>
            <w:vAlign w:val="center"/>
            <w:hideMark/>
          </w:tcPr>
          <w:p w:rsidR="002128DF" w:rsidRPr="002749E2" w:rsidRDefault="002128DF" w:rsidP="002128DF">
            <w:pPr>
              <w:jc w:val="center"/>
              <w:rPr>
                <w:rFonts w:ascii="Calibri" w:hAnsi="Calibri" w:cs="Calibri"/>
                <w:b/>
                <w:bCs/>
                <w:color w:val="000000"/>
                <w:sz w:val="16"/>
                <w:szCs w:val="16"/>
              </w:rPr>
            </w:pPr>
            <w:r w:rsidRPr="002749E2">
              <w:rPr>
                <w:rFonts w:ascii="Calibri" w:hAnsi="Calibri" w:cs="Calibri"/>
                <w:b/>
                <w:bCs/>
                <w:color w:val="000000"/>
                <w:sz w:val="16"/>
                <w:szCs w:val="16"/>
              </w:rPr>
              <w:t>35</w:t>
            </w:r>
          </w:p>
        </w:tc>
        <w:tc>
          <w:tcPr>
            <w:tcW w:w="2600" w:type="dxa"/>
            <w:tcBorders>
              <w:top w:val="nil"/>
              <w:left w:val="nil"/>
              <w:bottom w:val="single" w:sz="4" w:space="0" w:color="auto"/>
              <w:right w:val="single" w:sz="4" w:space="0" w:color="auto"/>
            </w:tcBorders>
            <w:shd w:val="clear" w:color="000000" w:fill="FFFFFF"/>
            <w:vAlign w:val="center"/>
            <w:hideMark/>
          </w:tcPr>
          <w:p w:rsidR="002128DF" w:rsidRPr="002749E2" w:rsidRDefault="002128DF" w:rsidP="002128DF">
            <w:pPr>
              <w:rPr>
                <w:rFonts w:ascii="Calibri" w:hAnsi="Calibri" w:cs="Calibri"/>
                <w:color w:val="000000"/>
                <w:sz w:val="16"/>
                <w:szCs w:val="16"/>
              </w:rPr>
            </w:pPr>
            <w:r w:rsidRPr="002749E2">
              <w:rPr>
                <w:rFonts w:ascii="Calibri" w:hAnsi="Calibri" w:cs="Calibri"/>
                <w:color w:val="000000"/>
                <w:sz w:val="16"/>
                <w:szCs w:val="16"/>
              </w:rPr>
              <w:t>ΥΠΗΡΕΣΙΕΣ ΠΡΑΣΙΝΟΥ</w:t>
            </w:r>
          </w:p>
        </w:tc>
        <w:tc>
          <w:tcPr>
            <w:tcW w:w="1180" w:type="dxa"/>
            <w:tcBorders>
              <w:top w:val="nil"/>
              <w:left w:val="nil"/>
              <w:bottom w:val="single" w:sz="4" w:space="0" w:color="auto"/>
              <w:right w:val="single" w:sz="4" w:space="0" w:color="auto"/>
            </w:tcBorders>
            <w:shd w:val="clear" w:color="auto" w:fill="auto"/>
            <w:noWrap/>
            <w:vAlign w:val="center"/>
            <w:hideMark/>
          </w:tcPr>
          <w:p w:rsidR="002128DF" w:rsidRPr="002749E2" w:rsidRDefault="002128DF" w:rsidP="002128DF">
            <w:pPr>
              <w:jc w:val="right"/>
              <w:rPr>
                <w:rFonts w:ascii="Calibri" w:hAnsi="Calibri" w:cs="Calibri"/>
                <w:color w:val="000000"/>
                <w:sz w:val="16"/>
                <w:szCs w:val="16"/>
              </w:rPr>
            </w:pPr>
            <w:r w:rsidRPr="002749E2">
              <w:rPr>
                <w:rFonts w:ascii="Calibri" w:hAnsi="Calibri" w:cs="Calibri"/>
                <w:color w:val="000000"/>
                <w:sz w:val="16"/>
                <w:szCs w:val="16"/>
              </w:rPr>
              <w:t>16.332,27</w:t>
            </w:r>
          </w:p>
        </w:tc>
        <w:tc>
          <w:tcPr>
            <w:tcW w:w="1100" w:type="dxa"/>
            <w:tcBorders>
              <w:top w:val="nil"/>
              <w:left w:val="nil"/>
              <w:bottom w:val="single" w:sz="4" w:space="0" w:color="auto"/>
              <w:right w:val="single" w:sz="4" w:space="0" w:color="auto"/>
            </w:tcBorders>
            <w:shd w:val="clear" w:color="auto" w:fill="auto"/>
            <w:noWrap/>
            <w:vAlign w:val="center"/>
            <w:hideMark/>
          </w:tcPr>
          <w:p w:rsidR="002128DF" w:rsidRPr="002749E2" w:rsidRDefault="002128DF" w:rsidP="002128DF">
            <w:pPr>
              <w:jc w:val="right"/>
              <w:rPr>
                <w:rFonts w:ascii="Calibri" w:hAnsi="Calibri" w:cs="Calibri"/>
                <w:color w:val="000000"/>
                <w:sz w:val="16"/>
                <w:szCs w:val="16"/>
              </w:rPr>
            </w:pPr>
            <w:r w:rsidRPr="002749E2">
              <w:rPr>
                <w:rFonts w:ascii="Calibri" w:hAnsi="Calibri" w:cs="Calibri"/>
                <w:color w:val="000000"/>
                <w:sz w:val="16"/>
                <w:szCs w:val="16"/>
              </w:rPr>
              <w:t>11.861,11</w:t>
            </w:r>
          </w:p>
        </w:tc>
        <w:tc>
          <w:tcPr>
            <w:tcW w:w="1240" w:type="dxa"/>
            <w:tcBorders>
              <w:top w:val="nil"/>
              <w:left w:val="nil"/>
              <w:bottom w:val="single" w:sz="4" w:space="0" w:color="auto"/>
              <w:right w:val="single" w:sz="4" w:space="0" w:color="auto"/>
            </w:tcBorders>
            <w:shd w:val="clear" w:color="auto" w:fill="auto"/>
            <w:noWrap/>
            <w:vAlign w:val="center"/>
            <w:hideMark/>
          </w:tcPr>
          <w:p w:rsidR="002128DF" w:rsidRPr="002749E2" w:rsidRDefault="002128DF" w:rsidP="002128DF">
            <w:pPr>
              <w:jc w:val="right"/>
              <w:rPr>
                <w:rFonts w:ascii="Calibri" w:hAnsi="Calibri" w:cs="Calibri"/>
                <w:color w:val="000000"/>
                <w:sz w:val="16"/>
                <w:szCs w:val="16"/>
              </w:rPr>
            </w:pPr>
            <w:r w:rsidRPr="002749E2">
              <w:rPr>
                <w:rFonts w:ascii="Calibri" w:hAnsi="Calibri" w:cs="Calibri"/>
                <w:color w:val="000000"/>
                <w:sz w:val="16"/>
                <w:szCs w:val="16"/>
              </w:rPr>
              <w:t>11.861,11</w:t>
            </w:r>
          </w:p>
        </w:tc>
        <w:tc>
          <w:tcPr>
            <w:tcW w:w="1140" w:type="dxa"/>
            <w:tcBorders>
              <w:top w:val="nil"/>
              <w:left w:val="nil"/>
              <w:bottom w:val="single" w:sz="4" w:space="0" w:color="auto"/>
              <w:right w:val="single" w:sz="4" w:space="0" w:color="auto"/>
            </w:tcBorders>
            <w:shd w:val="clear" w:color="auto" w:fill="auto"/>
            <w:noWrap/>
            <w:vAlign w:val="center"/>
            <w:hideMark/>
          </w:tcPr>
          <w:p w:rsidR="002128DF" w:rsidRPr="002749E2" w:rsidRDefault="002128DF" w:rsidP="002128DF">
            <w:pPr>
              <w:jc w:val="right"/>
              <w:rPr>
                <w:rFonts w:ascii="Calibri" w:hAnsi="Calibri" w:cs="Calibri"/>
                <w:color w:val="000000"/>
                <w:sz w:val="16"/>
                <w:szCs w:val="16"/>
              </w:rPr>
            </w:pPr>
            <w:r w:rsidRPr="002749E2">
              <w:rPr>
                <w:rFonts w:ascii="Calibri" w:hAnsi="Calibri" w:cs="Calibri"/>
                <w:color w:val="000000"/>
                <w:sz w:val="16"/>
                <w:szCs w:val="16"/>
              </w:rPr>
              <w:t>16.211,36</w:t>
            </w:r>
          </w:p>
        </w:tc>
        <w:tc>
          <w:tcPr>
            <w:tcW w:w="1120" w:type="dxa"/>
            <w:tcBorders>
              <w:top w:val="nil"/>
              <w:left w:val="nil"/>
              <w:bottom w:val="single" w:sz="4" w:space="0" w:color="auto"/>
              <w:right w:val="single" w:sz="4" w:space="0" w:color="auto"/>
            </w:tcBorders>
            <w:shd w:val="clear" w:color="auto" w:fill="auto"/>
            <w:noWrap/>
            <w:vAlign w:val="center"/>
            <w:hideMark/>
          </w:tcPr>
          <w:p w:rsidR="002128DF" w:rsidRPr="002749E2" w:rsidRDefault="002128DF" w:rsidP="002128DF">
            <w:pPr>
              <w:jc w:val="right"/>
              <w:rPr>
                <w:rFonts w:ascii="Calibri" w:hAnsi="Calibri" w:cs="Calibri"/>
                <w:color w:val="000000"/>
                <w:sz w:val="16"/>
                <w:szCs w:val="16"/>
              </w:rPr>
            </w:pPr>
            <w:r w:rsidRPr="002749E2">
              <w:rPr>
                <w:rFonts w:ascii="Calibri" w:hAnsi="Calibri" w:cs="Calibri"/>
                <w:color w:val="000000"/>
                <w:sz w:val="16"/>
                <w:szCs w:val="16"/>
              </w:rPr>
              <w:t>6.100,00</w:t>
            </w:r>
          </w:p>
        </w:tc>
      </w:tr>
      <w:tr w:rsidR="002128DF" w:rsidRPr="002749E2" w:rsidTr="002128DF">
        <w:trPr>
          <w:trHeight w:val="560"/>
          <w:jc w:val="center"/>
        </w:trPr>
        <w:tc>
          <w:tcPr>
            <w:tcW w:w="420" w:type="dxa"/>
            <w:tcBorders>
              <w:top w:val="nil"/>
              <w:left w:val="single" w:sz="4" w:space="0" w:color="auto"/>
              <w:bottom w:val="single" w:sz="4" w:space="0" w:color="auto"/>
              <w:right w:val="single" w:sz="4" w:space="0" w:color="auto"/>
            </w:tcBorders>
            <w:shd w:val="clear" w:color="000000" w:fill="FFFFFF"/>
            <w:vAlign w:val="center"/>
            <w:hideMark/>
          </w:tcPr>
          <w:p w:rsidR="002128DF" w:rsidRPr="002749E2" w:rsidRDefault="002128DF" w:rsidP="002128DF">
            <w:pPr>
              <w:jc w:val="center"/>
              <w:rPr>
                <w:rFonts w:ascii="Calibri" w:hAnsi="Calibri" w:cs="Calibri"/>
                <w:b/>
                <w:bCs/>
                <w:color w:val="000000"/>
                <w:sz w:val="16"/>
                <w:szCs w:val="16"/>
              </w:rPr>
            </w:pPr>
            <w:r w:rsidRPr="002749E2">
              <w:rPr>
                <w:rFonts w:ascii="Calibri" w:hAnsi="Calibri" w:cs="Calibri"/>
                <w:b/>
                <w:bCs/>
                <w:color w:val="000000"/>
                <w:sz w:val="16"/>
                <w:szCs w:val="16"/>
              </w:rPr>
              <w:t>40</w:t>
            </w:r>
          </w:p>
        </w:tc>
        <w:tc>
          <w:tcPr>
            <w:tcW w:w="2600" w:type="dxa"/>
            <w:tcBorders>
              <w:top w:val="nil"/>
              <w:left w:val="nil"/>
              <w:bottom w:val="single" w:sz="4" w:space="0" w:color="auto"/>
              <w:right w:val="single" w:sz="4" w:space="0" w:color="auto"/>
            </w:tcBorders>
            <w:shd w:val="clear" w:color="000000" w:fill="FFFFFF"/>
            <w:vAlign w:val="center"/>
            <w:hideMark/>
          </w:tcPr>
          <w:p w:rsidR="002128DF" w:rsidRPr="002749E2" w:rsidRDefault="002128DF" w:rsidP="002128DF">
            <w:pPr>
              <w:rPr>
                <w:rFonts w:ascii="Calibri" w:hAnsi="Calibri" w:cs="Calibri"/>
                <w:color w:val="000000"/>
                <w:sz w:val="16"/>
                <w:szCs w:val="16"/>
              </w:rPr>
            </w:pPr>
            <w:r w:rsidRPr="002749E2">
              <w:rPr>
                <w:rFonts w:ascii="Calibri" w:hAnsi="Calibri" w:cs="Calibri"/>
                <w:color w:val="000000"/>
                <w:sz w:val="16"/>
                <w:szCs w:val="16"/>
              </w:rPr>
              <w:t>ΥΠΗΡΕΣΙΑ ΠΟΛΕΟΔΟΜΙΑΣ</w:t>
            </w:r>
          </w:p>
        </w:tc>
        <w:tc>
          <w:tcPr>
            <w:tcW w:w="1180" w:type="dxa"/>
            <w:tcBorders>
              <w:top w:val="nil"/>
              <w:left w:val="nil"/>
              <w:bottom w:val="single" w:sz="4" w:space="0" w:color="auto"/>
              <w:right w:val="single" w:sz="4" w:space="0" w:color="auto"/>
            </w:tcBorders>
            <w:shd w:val="clear" w:color="auto" w:fill="auto"/>
            <w:noWrap/>
            <w:vAlign w:val="center"/>
            <w:hideMark/>
          </w:tcPr>
          <w:p w:rsidR="002128DF" w:rsidRPr="002749E2" w:rsidRDefault="002128DF" w:rsidP="002128DF">
            <w:pPr>
              <w:jc w:val="right"/>
              <w:rPr>
                <w:rFonts w:ascii="Calibri" w:hAnsi="Calibri" w:cs="Calibri"/>
                <w:color w:val="000000"/>
                <w:sz w:val="16"/>
                <w:szCs w:val="16"/>
              </w:rPr>
            </w:pPr>
            <w:r w:rsidRPr="002749E2">
              <w:rPr>
                <w:rFonts w:ascii="Calibri" w:hAnsi="Calibri" w:cs="Calibri"/>
                <w:color w:val="000000"/>
                <w:sz w:val="16"/>
                <w:szCs w:val="16"/>
              </w:rPr>
              <w:t>160.159,56</w:t>
            </w:r>
          </w:p>
        </w:tc>
        <w:tc>
          <w:tcPr>
            <w:tcW w:w="1100" w:type="dxa"/>
            <w:tcBorders>
              <w:top w:val="nil"/>
              <w:left w:val="nil"/>
              <w:bottom w:val="single" w:sz="4" w:space="0" w:color="auto"/>
              <w:right w:val="single" w:sz="4" w:space="0" w:color="auto"/>
            </w:tcBorders>
            <w:shd w:val="clear" w:color="auto" w:fill="auto"/>
            <w:noWrap/>
            <w:vAlign w:val="center"/>
            <w:hideMark/>
          </w:tcPr>
          <w:p w:rsidR="002128DF" w:rsidRPr="002749E2" w:rsidRDefault="002128DF" w:rsidP="002128DF">
            <w:pPr>
              <w:rPr>
                <w:rFonts w:ascii="Calibri" w:hAnsi="Calibri" w:cs="Calibri"/>
                <w:color w:val="000000"/>
                <w:sz w:val="16"/>
                <w:szCs w:val="16"/>
              </w:rPr>
            </w:pPr>
            <w:r w:rsidRPr="002749E2">
              <w:rPr>
                <w:rFonts w:ascii="Calibri" w:hAnsi="Calibri" w:cs="Calibri"/>
                <w:color w:val="000000"/>
                <w:sz w:val="16"/>
                <w:szCs w:val="16"/>
              </w:rPr>
              <w:t> </w:t>
            </w:r>
          </w:p>
        </w:tc>
        <w:tc>
          <w:tcPr>
            <w:tcW w:w="1240" w:type="dxa"/>
            <w:tcBorders>
              <w:top w:val="nil"/>
              <w:left w:val="nil"/>
              <w:bottom w:val="single" w:sz="4" w:space="0" w:color="auto"/>
              <w:right w:val="single" w:sz="4" w:space="0" w:color="auto"/>
            </w:tcBorders>
            <w:shd w:val="clear" w:color="auto" w:fill="auto"/>
            <w:noWrap/>
            <w:vAlign w:val="center"/>
            <w:hideMark/>
          </w:tcPr>
          <w:p w:rsidR="002128DF" w:rsidRPr="002749E2" w:rsidRDefault="002128DF" w:rsidP="002128DF">
            <w:pPr>
              <w:rPr>
                <w:rFonts w:ascii="Calibri" w:hAnsi="Calibri" w:cs="Calibri"/>
                <w:color w:val="000000"/>
                <w:sz w:val="16"/>
                <w:szCs w:val="16"/>
              </w:rPr>
            </w:pPr>
            <w:r w:rsidRPr="002749E2">
              <w:rPr>
                <w:rFonts w:ascii="Calibri" w:hAnsi="Calibri" w:cs="Calibri"/>
                <w:color w:val="000000"/>
                <w:sz w:val="16"/>
                <w:szCs w:val="16"/>
              </w:rPr>
              <w:t> </w:t>
            </w:r>
          </w:p>
        </w:tc>
        <w:tc>
          <w:tcPr>
            <w:tcW w:w="1140" w:type="dxa"/>
            <w:tcBorders>
              <w:top w:val="nil"/>
              <w:left w:val="nil"/>
              <w:bottom w:val="single" w:sz="4" w:space="0" w:color="auto"/>
              <w:right w:val="single" w:sz="4" w:space="0" w:color="auto"/>
            </w:tcBorders>
            <w:shd w:val="clear" w:color="auto" w:fill="auto"/>
            <w:noWrap/>
            <w:vAlign w:val="center"/>
            <w:hideMark/>
          </w:tcPr>
          <w:p w:rsidR="002128DF" w:rsidRPr="002749E2" w:rsidRDefault="002128DF" w:rsidP="002128DF">
            <w:pPr>
              <w:jc w:val="right"/>
              <w:rPr>
                <w:rFonts w:ascii="Calibri" w:hAnsi="Calibri" w:cs="Calibri"/>
                <w:color w:val="000000"/>
                <w:sz w:val="16"/>
                <w:szCs w:val="16"/>
              </w:rPr>
            </w:pPr>
            <w:r w:rsidRPr="002749E2">
              <w:rPr>
                <w:rFonts w:ascii="Calibri" w:hAnsi="Calibri" w:cs="Calibri"/>
                <w:color w:val="000000"/>
                <w:sz w:val="16"/>
                <w:szCs w:val="16"/>
              </w:rPr>
              <w:t>46.159,56</w:t>
            </w:r>
          </w:p>
        </w:tc>
        <w:tc>
          <w:tcPr>
            <w:tcW w:w="1120" w:type="dxa"/>
            <w:tcBorders>
              <w:top w:val="nil"/>
              <w:left w:val="nil"/>
              <w:bottom w:val="single" w:sz="4" w:space="0" w:color="auto"/>
              <w:right w:val="single" w:sz="4" w:space="0" w:color="auto"/>
            </w:tcBorders>
            <w:shd w:val="clear" w:color="auto" w:fill="auto"/>
            <w:noWrap/>
            <w:vAlign w:val="center"/>
            <w:hideMark/>
          </w:tcPr>
          <w:p w:rsidR="002128DF" w:rsidRPr="002749E2" w:rsidRDefault="002128DF" w:rsidP="002128DF">
            <w:pPr>
              <w:jc w:val="right"/>
              <w:rPr>
                <w:rFonts w:ascii="Calibri" w:hAnsi="Calibri" w:cs="Calibri"/>
                <w:color w:val="000000"/>
                <w:sz w:val="16"/>
                <w:szCs w:val="16"/>
              </w:rPr>
            </w:pPr>
            <w:r w:rsidRPr="002749E2">
              <w:rPr>
                <w:rFonts w:ascii="Calibri" w:hAnsi="Calibri" w:cs="Calibri"/>
                <w:color w:val="000000"/>
                <w:sz w:val="16"/>
                <w:szCs w:val="16"/>
              </w:rPr>
              <w:t>98.003,00</w:t>
            </w:r>
          </w:p>
        </w:tc>
      </w:tr>
      <w:tr w:rsidR="002128DF" w:rsidRPr="002749E2" w:rsidTr="002128DF">
        <w:trPr>
          <w:trHeight w:val="560"/>
          <w:jc w:val="center"/>
        </w:trPr>
        <w:tc>
          <w:tcPr>
            <w:tcW w:w="420" w:type="dxa"/>
            <w:tcBorders>
              <w:top w:val="nil"/>
              <w:left w:val="single" w:sz="4" w:space="0" w:color="auto"/>
              <w:bottom w:val="single" w:sz="4" w:space="0" w:color="auto"/>
              <w:right w:val="single" w:sz="4" w:space="0" w:color="auto"/>
            </w:tcBorders>
            <w:shd w:val="clear" w:color="000000" w:fill="FFFFFF"/>
            <w:vAlign w:val="center"/>
            <w:hideMark/>
          </w:tcPr>
          <w:p w:rsidR="002128DF" w:rsidRPr="002749E2" w:rsidRDefault="002128DF" w:rsidP="002128DF">
            <w:pPr>
              <w:jc w:val="center"/>
              <w:rPr>
                <w:rFonts w:ascii="Calibri" w:hAnsi="Calibri" w:cs="Calibri"/>
                <w:b/>
                <w:bCs/>
                <w:color w:val="000000"/>
                <w:sz w:val="16"/>
                <w:szCs w:val="16"/>
              </w:rPr>
            </w:pPr>
            <w:r w:rsidRPr="002749E2">
              <w:rPr>
                <w:rFonts w:ascii="Calibri" w:hAnsi="Calibri" w:cs="Calibri"/>
                <w:b/>
                <w:bCs/>
                <w:color w:val="000000"/>
                <w:sz w:val="16"/>
                <w:szCs w:val="16"/>
              </w:rPr>
              <w:t>45</w:t>
            </w:r>
          </w:p>
        </w:tc>
        <w:tc>
          <w:tcPr>
            <w:tcW w:w="2600" w:type="dxa"/>
            <w:tcBorders>
              <w:top w:val="nil"/>
              <w:left w:val="nil"/>
              <w:bottom w:val="single" w:sz="4" w:space="0" w:color="auto"/>
              <w:right w:val="single" w:sz="4" w:space="0" w:color="auto"/>
            </w:tcBorders>
            <w:shd w:val="clear" w:color="000000" w:fill="FFFFFF"/>
            <w:vAlign w:val="center"/>
            <w:hideMark/>
          </w:tcPr>
          <w:p w:rsidR="002128DF" w:rsidRPr="002749E2" w:rsidRDefault="002128DF" w:rsidP="002128DF">
            <w:pPr>
              <w:rPr>
                <w:rFonts w:ascii="Calibri" w:hAnsi="Calibri" w:cs="Calibri"/>
                <w:color w:val="000000"/>
                <w:sz w:val="16"/>
                <w:szCs w:val="16"/>
              </w:rPr>
            </w:pPr>
            <w:r w:rsidRPr="002749E2">
              <w:rPr>
                <w:rFonts w:ascii="Calibri" w:hAnsi="Calibri" w:cs="Calibri"/>
                <w:color w:val="000000"/>
                <w:sz w:val="16"/>
                <w:szCs w:val="16"/>
              </w:rPr>
              <w:t>ΥΠΗΡΕΣΙΕΣ ΝΕΚΡΟΤΑΦΕΙΩΝ</w:t>
            </w:r>
          </w:p>
        </w:tc>
        <w:tc>
          <w:tcPr>
            <w:tcW w:w="1180" w:type="dxa"/>
            <w:tcBorders>
              <w:top w:val="nil"/>
              <w:left w:val="nil"/>
              <w:bottom w:val="single" w:sz="4" w:space="0" w:color="auto"/>
              <w:right w:val="single" w:sz="4" w:space="0" w:color="auto"/>
            </w:tcBorders>
            <w:shd w:val="clear" w:color="auto" w:fill="auto"/>
            <w:noWrap/>
            <w:vAlign w:val="center"/>
            <w:hideMark/>
          </w:tcPr>
          <w:p w:rsidR="002128DF" w:rsidRPr="002749E2" w:rsidRDefault="002128DF" w:rsidP="002128DF">
            <w:pPr>
              <w:jc w:val="right"/>
              <w:rPr>
                <w:rFonts w:ascii="Calibri" w:hAnsi="Calibri" w:cs="Calibri"/>
                <w:color w:val="000000"/>
                <w:sz w:val="16"/>
                <w:szCs w:val="16"/>
              </w:rPr>
            </w:pPr>
            <w:r w:rsidRPr="002749E2">
              <w:rPr>
                <w:rFonts w:ascii="Calibri" w:hAnsi="Calibri" w:cs="Calibri"/>
                <w:color w:val="000000"/>
                <w:sz w:val="16"/>
                <w:szCs w:val="16"/>
              </w:rPr>
              <w:t>309.391,17</w:t>
            </w:r>
          </w:p>
        </w:tc>
        <w:tc>
          <w:tcPr>
            <w:tcW w:w="1100" w:type="dxa"/>
            <w:tcBorders>
              <w:top w:val="nil"/>
              <w:left w:val="nil"/>
              <w:bottom w:val="single" w:sz="4" w:space="0" w:color="auto"/>
              <w:right w:val="single" w:sz="4" w:space="0" w:color="auto"/>
            </w:tcBorders>
            <w:shd w:val="clear" w:color="auto" w:fill="auto"/>
            <w:noWrap/>
            <w:vAlign w:val="center"/>
            <w:hideMark/>
          </w:tcPr>
          <w:p w:rsidR="002128DF" w:rsidRPr="002749E2" w:rsidRDefault="002128DF" w:rsidP="002128DF">
            <w:pPr>
              <w:rPr>
                <w:rFonts w:ascii="Calibri" w:hAnsi="Calibri" w:cs="Calibri"/>
                <w:color w:val="000000"/>
                <w:sz w:val="16"/>
                <w:szCs w:val="16"/>
              </w:rPr>
            </w:pPr>
            <w:r w:rsidRPr="002749E2">
              <w:rPr>
                <w:rFonts w:ascii="Calibri" w:hAnsi="Calibri" w:cs="Calibri"/>
                <w:color w:val="000000"/>
                <w:sz w:val="16"/>
                <w:szCs w:val="16"/>
              </w:rPr>
              <w:t> </w:t>
            </w:r>
          </w:p>
        </w:tc>
        <w:tc>
          <w:tcPr>
            <w:tcW w:w="1240" w:type="dxa"/>
            <w:tcBorders>
              <w:top w:val="nil"/>
              <w:left w:val="nil"/>
              <w:bottom w:val="single" w:sz="4" w:space="0" w:color="auto"/>
              <w:right w:val="single" w:sz="4" w:space="0" w:color="auto"/>
            </w:tcBorders>
            <w:shd w:val="clear" w:color="auto" w:fill="auto"/>
            <w:noWrap/>
            <w:vAlign w:val="center"/>
            <w:hideMark/>
          </w:tcPr>
          <w:p w:rsidR="002128DF" w:rsidRPr="002749E2" w:rsidRDefault="002128DF" w:rsidP="002128DF">
            <w:pPr>
              <w:rPr>
                <w:rFonts w:ascii="Calibri" w:hAnsi="Calibri" w:cs="Calibri"/>
                <w:color w:val="000000"/>
                <w:sz w:val="16"/>
                <w:szCs w:val="16"/>
              </w:rPr>
            </w:pPr>
            <w:r w:rsidRPr="002749E2">
              <w:rPr>
                <w:rFonts w:ascii="Calibri" w:hAnsi="Calibri" w:cs="Calibri"/>
                <w:color w:val="000000"/>
                <w:sz w:val="16"/>
                <w:szCs w:val="16"/>
              </w:rPr>
              <w:t> </w:t>
            </w:r>
          </w:p>
        </w:tc>
        <w:tc>
          <w:tcPr>
            <w:tcW w:w="1140" w:type="dxa"/>
            <w:tcBorders>
              <w:top w:val="nil"/>
              <w:left w:val="nil"/>
              <w:bottom w:val="single" w:sz="4" w:space="0" w:color="auto"/>
              <w:right w:val="single" w:sz="4" w:space="0" w:color="auto"/>
            </w:tcBorders>
            <w:shd w:val="clear" w:color="auto" w:fill="auto"/>
            <w:noWrap/>
            <w:vAlign w:val="center"/>
            <w:hideMark/>
          </w:tcPr>
          <w:p w:rsidR="002128DF" w:rsidRPr="002749E2" w:rsidRDefault="002128DF" w:rsidP="002128DF">
            <w:pPr>
              <w:jc w:val="right"/>
              <w:rPr>
                <w:rFonts w:ascii="Calibri" w:hAnsi="Calibri" w:cs="Calibri"/>
                <w:color w:val="000000"/>
                <w:sz w:val="16"/>
                <w:szCs w:val="16"/>
              </w:rPr>
            </w:pPr>
            <w:r w:rsidRPr="002749E2">
              <w:rPr>
                <w:rFonts w:ascii="Calibri" w:hAnsi="Calibri" w:cs="Calibri"/>
                <w:color w:val="000000"/>
                <w:sz w:val="16"/>
                <w:szCs w:val="16"/>
              </w:rPr>
              <w:t>71.391,17</w:t>
            </w:r>
          </w:p>
        </w:tc>
        <w:tc>
          <w:tcPr>
            <w:tcW w:w="1120" w:type="dxa"/>
            <w:tcBorders>
              <w:top w:val="nil"/>
              <w:left w:val="nil"/>
              <w:bottom w:val="single" w:sz="4" w:space="0" w:color="auto"/>
              <w:right w:val="single" w:sz="4" w:space="0" w:color="auto"/>
            </w:tcBorders>
            <w:shd w:val="clear" w:color="auto" w:fill="auto"/>
            <w:noWrap/>
            <w:vAlign w:val="center"/>
            <w:hideMark/>
          </w:tcPr>
          <w:p w:rsidR="002128DF" w:rsidRPr="002749E2" w:rsidRDefault="002128DF" w:rsidP="002128DF">
            <w:pPr>
              <w:jc w:val="right"/>
              <w:rPr>
                <w:rFonts w:ascii="Calibri" w:hAnsi="Calibri" w:cs="Calibri"/>
                <w:color w:val="000000"/>
                <w:sz w:val="16"/>
                <w:szCs w:val="16"/>
              </w:rPr>
            </w:pPr>
            <w:r w:rsidRPr="002749E2">
              <w:rPr>
                <w:rFonts w:ascii="Calibri" w:hAnsi="Calibri" w:cs="Calibri"/>
                <w:color w:val="000000"/>
                <w:sz w:val="16"/>
                <w:szCs w:val="16"/>
              </w:rPr>
              <w:t>373.607,71</w:t>
            </w:r>
          </w:p>
        </w:tc>
      </w:tr>
      <w:tr w:rsidR="002128DF" w:rsidRPr="002749E2" w:rsidTr="002128DF">
        <w:trPr>
          <w:trHeight w:val="560"/>
          <w:jc w:val="center"/>
        </w:trPr>
        <w:tc>
          <w:tcPr>
            <w:tcW w:w="420" w:type="dxa"/>
            <w:tcBorders>
              <w:top w:val="nil"/>
              <w:left w:val="single" w:sz="4" w:space="0" w:color="auto"/>
              <w:bottom w:val="single" w:sz="4" w:space="0" w:color="auto"/>
              <w:right w:val="single" w:sz="4" w:space="0" w:color="auto"/>
            </w:tcBorders>
            <w:shd w:val="clear" w:color="000000" w:fill="FFFFFF"/>
            <w:vAlign w:val="center"/>
            <w:hideMark/>
          </w:tcPr>
          <w:p w:rsidR="002128DF" w:rsidRPr="002749E2" w:rsidRDefault="002128DF" w:rsidP="002128DF">
            <w:pPr>
              <w:jc w:val="center"/>
              <w:rPr>
                <w:rFonts w:ascii="Calibri" w:hAnsi="Calibri" w:cs="Calibri"/>
                <w:b/>
                <w:bCs/>
                <w:color w:val="000000"/>
                <w:sz w:val="16"/>
                <w:szCs w:val="16"/>
              </w:rPr>
            </w:pPr>
            <w:r w:rsidRPr="002749E2">
              <w:rPr>
                <w:rFonts w:ascii="Calibri" w:hAnsi="Calibri" w:cs="Calibri"/>
                <w:b/>
                <w:bCs/>
                <w:color w:val="000000"/>
                <w:sz w:val="16"/>
                <w:szCs w:val="16"/>
              </w:rPr>
              <w:t>50</w:t>
            </w:r>
          </w:p>
        </w:tc>
        <w:tc>
          <w:tcPr>
            <w:tcW w:w="2600" w:type="dxa"/>
            <w:tcBorders>
              <w:top w:val="nil"/>
              <w:left w:val="nil"/>
              <w:bottom w:val="single" w:sz="4" w:space="0" w:color="auto"/>
              <w:right w:val="single" w:sz="4" w:space="0" w:color="auto"/>
            </w:tcBorders>
            <w:shd w:val="clear" w:color="000000" w:fill="FFFFFF"/>
            <w:vAlign w:val="center"/>
            <w:hideMark/>
          </w:tcPr>
          <w:p w:rsidR="002128DF" w:rsidRPr="002749E2" w:rsidRDefault="002128DF" w:rsidP="002128DF">
            <w:pPr>
              <w:rPr>
                <w:rFonts w:ascii="Calibri" w:hAnsi="Calibri" w:cs="Calibri"/>
                <w:color w:val="000000"/>
                <w:sz w:val="16"/>
                <w:szCs w:val="16"/>
              </w:rPr>
            </w:pPr>
            <w:r w:rsidRPr="002749E2">
              <w:rPr>
                <w:rFonts w:ascii="Calibri" w:hAnsi="Calibri" w:cs="Calibri"/>
                <w:color w:val="000000"/>
                <w:sz w:val="16"/>
                <w:szCs w:val="16"/>
              </w:rPr>
              <w:t>ΔΗΜΟΤΙΚΗ ΑΣΤΥΝΟΜΙΑ</w:t>
            </w:r>
          </w:p>
        </w:tc>
        <w:tc>
          <w:tcPr>
            <w:tcW w:w="1180" w:type="dxa"/>
            <w:tcBorders>
              <w:top w:val="nil"/>
              <w:left w:val="nil"/>
              <w:bottom w:val="single" w:sz="4" w:space="0" w:color="auto"/>
              <w:right w:val="single" w:sz="4" w:space="0" w:color="auto"/>
            </w:tcBorders>
            <w:shd w:val="clear" w:color="auto" w:fill="auto"/>
            <w:noWrap/>
            <w:vAlign w:val="center"/>
            <w:hideMark/>
          </w:tcPr>
          <w:p w:rsidR="002128DF" w:rsidRPr="002749E2" w:rsidRDefault="002128DF" w:rsidP="002128DF">
            <w:pPr>
              <w:rPr>
                <w:rFonts w:ascii="Calibri" w:hAnsi="Calibri" w:cs="Calibri"/>
                <w:color w:val="000000"/>
                <w:sz w:val="16"/>
                <w:szCs w:val="16"/>
              </w:rPr>
            </w:pPr>
            <w:r w:rsidRPr="002749E2">
              <w:rPr>
                <w:rFonts w:ascii="Calibri" w:hAnsi="Calibri" w:cs="Calibri"/>
                <w:color w:val="000000"/>
                <w:sz w:val="16"/>
                <w:szCs w:val="16"/>
              </w:rPr>
              <w:t> </w:t>
            </w:r>
          </w:p>
        </w:tc>
        <w:tc>
          <w:tcPr>
            <w:tcW w:w="1100" w:type="dxa"/>
            <w:tcBorders>
              <w:top w:val="nil"/>
              <w:left w:val="nil"/>
              <w:bottom w:val="single" w:sz="4" w:space="0" w:color="auto"/>
              <w:right w:val="single" w:sz="4" w:space="0" w:color="auto"/>
            </w:tcBorders>
            <w:shd w:val="clear" w:color="auto" w:fill="auto"/>
            <w:noWrap/>
            <w:vAlign w:val="center"/>
            <w:hideMark/>
          </w:tcPr>
          <w:p w:rsidR="002128DF" w:rsidRPr="002749E2" w:rsidRDefault="002128DF" w:rsidP="002128DF">
            <w:pPr>
              <w:rPr>
                <w:rFonts w:ascii="Calibri" w:hAnsi="Calibri" w:cs="Calibri"/>
                <w:color w:val="000000"/>
                <w:sz w:val="16"/>
                <w:szCs w:val="16"/>
              </w:rPr>
            </w:pPr>
            <w:r w:rsidRPr="002749E2">
              <w:rPr>
                <w:rFonts w:ascii="Calibri" w:hAnsi="Calibri" w:cs="Calibri"/>
                <w:color w:val="000000"/>
                <w:sz w:val="16"/>
                <w:szCs w:val="16"/>
              </w:rPr>
              <w:t> </w:t>
            </w:r>
          </w:p>
        </w:tc>
        <w:tc>
          <w:tcPr>
            <w:tcW w:w="1240" w:type="dxa"/>
            <w:tcBorders>
              <w:top w:val="nil"/>
              <w:left w:val="nil"/>
              <w:bottom w:val="single" w:sz="4" w:space="0" w:color="auto"/>
              <w:right w:val="single" w:sz="4" w:space="0" w:color="auto"/>
            </w:tcBorders>
            <w:shd w:val="clear" w:color="auto" w:fill="auto"/>
            <w:noWrap/>
            <w:vAlign w:val="center"/>
            <w:hideMark/>
          </w:tcPr>
          <w:p w:rsidR="002128DF" w:rsidRPr="002749E2" w:rsidRDefault="002128DF" w:rsidP="002128DF">
            <w:pPr>
              <w:rPr>
                <w:rFonts w:ascii="Calibri" w:hAnsi="Calibri" w:cs="Calibri"/>
                <w:color w:val="000000"/>
                <w:sz w:val="16"/>
                <w:szCs w:val="16"/>
              </w:rPr>
            </w:pPr>
            <w:r w:rsidRPr="002749E2">
              <w:rPr>
                <w:rFonts w:ascii="Calibri" w:hAnsi="Calibri" w:cs="Calibri"/>
                <w:color w:val="000000"/>
                <w:sz w:val="16"/>
                <w:szCs w:val="16"/>
              </w:rPr>
              <w:t> </w:t>
            </w:r>
          </w:p>
        </w:tc>
        <w:tc>
          <w:tcPr>
            <w:tcW w:w="1140" w:type="dxa"/>
            <w:tcBorders>
              <w:top w:val="nil"/>
              <w:left w:val="nil"/>
              <w:bottom w:val="single" w:sz="4" w:space="0" w:color="auto"/>
              <w:right w:val="single" w:sz="4" w:space="0" w:color="auto"/>
            </w:tcBorders>
            <w:shd w:val="clear" w:color="auto" w:fill="auto"/>
            <w:noWrap/>
            <w:vAlign w:val="center"/>
            <w:hideMark/>
          </w:tcPr>
          <w:p w:rsidR="002128DF" w:rsidRPr="002749E2" w:rsidRDefault="002128DF" w:rsidP="002128DF">
            <w:pPr>
              <w:rPr>
                <w:rFonts w:ascii="Calibri" w:hAnsi="Calibri" w:cs="Calibri"/>
                <w:color w:val="000000"/>
                <w:sz w:val="16"/>
                <w:szCs w:val="16"/>
              </w:rPr>
            </w:pPr>
            <w:r w:rsidRPr="002749E2">
              <w:rPr>
                <w:rFonts w:ascii="Calibri" w:hAnsi="Calibri" w:cs="Calibri"/>
                <w:color w:val="000000"/>
                <w:sz w:val="16"/>
                <w:szCs w:val="16"/>
              </w:rPr>
              <w:t> </w:t>
            </w:r>
          </w:p>
        </w:tc>
        <w:tc>
          <w:tcPr>
            <w:tcW w:w="1120" w:type="dxa"/>
            <w:tcBorders>
              <w:top w:val="nil"/>
              <w:left w:val="nil"/>
              <w:bottom w:val="single" w:sz="4" w:space="0" w:color="auto"/>
              <w:right w:val="single" w:sz="4" w:space="0" w:color="auto"/>
            </w:tcBorders>
            <w:shd w:val="clear" w:color="auto" w:fill="auto"/>
            <w:noWrap/>
            <w:vAlign w:val="center"/>
            <w:hideMark/>
          </w:tcPr>
          <w:p w:rsidR="002128DF" w:rsidRPr="002749E2" w:rsidRDefault="002128DF" w:rsidP="002128DF">
            <w:pPr>
              <w:rPr>
                <w:rFonts w:ascii="Calibri" w:hAnsi="Calibri" w:cs="Calibri"/>
                <w:color w:val="000000"/>
                <w:sz w:val="16"/>
                <w:szCs w:val="16"/>
              </w:rPr>
            </w:pPr>
            <w:r w:rsidRPr="002749E2">
              <w:rPr>
                <w:rFonts w:ascii="Calibri" w:hAnsi="Calibri" w:cs="Calibri"/>
                <w:color w:val="000000"/>
                <w:sz w:val="16"/>
                <w:szCs w:val="16"/>
              </w:rPr>
              <w:t> </w:t>
            </w:r>
          </w:p>
        </w:tc>
      </w:tr>
      <w:tr w:rsidR="002128DF" w:rsidRPr="002749E2" w:rsidTr="002128DF">
        <w:trPr>
          <w:trHeight w:val="630"/>
          <w:jc w:val="center"/>
        </w:trPr>
        <w:tc>
          <w:tcPr>
            <w:tcW w:w="420" w:type="dxa"/>
            <w:tcBorders>
              <w:top w:val="nil"/>
              <w:left w:val="single" w:sz="4" w:space="0" w:color="auto"/>
              <w:bottom w:val="single" w:sz="4" w:space="0" w:color="auto"/>
              <w:right w:val="single" w:sz="4" w:space="0" w:color="auto"/>
            </w:tcBorders>
            <w:shd w:val="clear" w:color="000000" w:fill="FFFFFF"/>
            <w:vAlign w:val="center"/>
            <w:hideMark/>
          </w:tcPr>
          <w:p w:rsidR="002128DF" w:rsidRPr="002749E2" w:rsidRDefault="002128DF" w:rsidP="002128DF">
            <w:pPr>
              <w:jc w:val="center"/>
              <w:rPr>
                <w:rFonts w:ascii="Calibri" w:hAnsi="Calibri" w:cs="Calibri"/>
                <w:b/>
                <w:bCs/>
                <w:color w:val="000000"/>
                <w:sz w:val="16"/>
                <w:szCs w:val="16"/>
              </w:rPr>
            </w:pPr>
            <w:r w:rsidRPr="002749E2">
              <w:rPr>
                <w:rFonts w:ascii="Calibri" w:hAnsi="Calibri" w:cs="Calibri"/>
                <w:b/>
                <w:bCs/>
                <w:color w:val="000000"/>
                <w:sz w:val="16"/>
                <w:szCs w:val="16"/>
              </w:rPr>
              <w:t>60</w:t>
            </w:r>
          </w:p>
        </w:tc>
        <w:tc>
          <w:tcPr>
            <w:tcW w:w="2600" w:type="dxa"/>
            <w:tcBorders>
              <w:top w:val="nil"/>
              <w:left w:val="nil"/>
              <w:bottom w:val="single" w:sz="4" w:space="0" w:color="auto"/>
              <w:right w:val="single" w:sz="4" w:space="0" w:color="auto"/>
            </w:tcBorders>
            <w:shd w:val="clear" w:color="000000" w:fill="FFFFFF"/>
            <w:vAlign w:val="center"/>
            <w:hideMark/>
          </w:tcPr>
          <w:p w:rsidR="002128DF" w:rsidRPr="002749E2" w:rsidRDefault="002128DF" w:rsidP="002128DF">
            <w:pPr>
              <w:rPr>
                <w:rFonts w:ascii="Calibri" w:hAnsi="Calibri" w:cs="Calibri"/>
                <w:color w:val="000000"/>
                <w:sz w:val="16"/>
                <w:szCs w:val="16"/>
              </w:rPr>
            </w:pPr>
            <w:r w:rsidRPr="002749E2">
              <w:rPr>
                <w:rFonts w:ascii="Calibri" w:hAnsi="Calibri" w:cs="Calibri"/>
                <w:color w:val="000000"/>
                <w:sz w:val="16"/>
                <w:szCs w:val="16"/>
              </w:rPr>
              <w:t>ΥΠΗΡΕΣΙΕΣ ΚΟΙΝΩΝΙΚΗΣ ΠΟΛΙΤΙΚΗΣ  (</w:t>
            </w:r>
            <w:proofErr w:type="spellStart"/>
            <w:r w:rsidRPr="002749E2">
              <w:rPr>
                <w:rFonts w:ascii="Calibri" w:hAnsi="Calibri" w:cs="Calibri"/>
                <w:color w:val="000000"/>
                <w:sz w:val="16"/>
                <w:szCs w:val="16"/>
              </w:rPr>
              <w:t>Εργα</w:t>
            </w:r>
            <w:proofErr w:type="spellEnd"/>
            <w:r w:rsidRPr="002749E2">
              <w:rPr>
                <w:rFonts w:ascii="Calibri" w:hAnsi="Calibri" w:cs="Calibri"/>
                <w:color w:val="000000"/>
                <w:sz w:val="16"/>
                <w:szCs w:val="16"/>
              </w:rPr>
              <w:t xml:space="preserve"> και δράσεις χρηματοδοτούμενες από Π.Δ.Ε)</w:t>
            </w:r>
          </w:p>
        </w:tc>
        <w:tc>
          <w:tcPr>
            <w:tcW w:w="1180" w:type="dxa"/>
            <w:tcBorders>
              <w:top w:val="nil"/>
              <w:left w:val="nil"/>
              <w:bottom w:val="single" w:sz="4" w:space="0" w:color="auto"/>
              <w:right w:val="single" w:sz="4" w:space="0" w:color="auto"/>
            </w:tcBorders>
            <w:shd w:val="clear" w:color="auto" w:fill="auto"/>
            <w:noWrap/>
            <w:vAlign w:val="center"/>
            <w:hideMark/>
          </w:tcPr>
          <w:p w:rsidR="002128DF" w:rsidRPr="002749E2" w:rsidRDefault="002128DF" w:rsidP="002128DF">
            <w:pPr>
              <w:jc w:val="right"/>
              <w:rPr>
                <w:rFonts w:ascii="Calibri" w:hAnsi="Calibri" w:cs="Calibri"/>
                <w:color w:val="000000"/>
                <w:sz w:val="16"/>
                <w:szCs w:val="16"/>
              </w:rPr>
            </w:pPr>
            <w:r w:rsidRPr="002749E2">
              <w:rPr>
                <w:rFonts w:ascii="Calibri" w:hAnsi="Calibri" w:cs="Calibri"/>
                <w:color w:val="000000"/>
                <w:sz w:val="16"/>
                <w:szCs w:val="16"/>
              </w:rPr>
              <w:t>164.768,84</w:t>
            </w:r>
          </w:p>
        </w:tc>
        <w:tc>
          <w:tcPr>
            <w:tcW w:w="1100" w:type="dxa"/>
            <w:tcBorders>
              <w:top w:val="nil"/>
              <w:left w:val="nil"/>
              <w:bottom w:val="single" w:sz="4" w:space="0" w:color="auto"/>
              <w:right w:val="single" w:sz="4" w:space="0" w:color="auto"/>
            </w:tcBorders>
            <w:shd w:val="clear" w:color="auto" w:fill="auto"/>
            <w:noWrap/>
            <w:vAlign w:val="center"/>
            <w:hideMark/>
          </w:tcPr>
          <w:p w:rsidR="002128DF" w:rsidRPr="002749E2" w:rsidRDefault="002128DF" w:rsidP="002128DF">
            <w:pPr>
              <w:jc w:val="right"/>
              <w:rPr>
                <w:rFonts w:ascii="Calibri" w:hAnsi="Calibri" w:cs="Calibri"/>
                <w:color w:val="000000"/>
                <w:sz w:val="16"/>
                <w:szCs w:val="16"/>
              </w:rPr>
            </w:pPr>
            <w:r w:rsidRPr="002749E2">
              <w:rPr>
                <w:rFonts w:ascii="Calibri" w:hAnsi="Calibri" w:cs="Calibri"/>
                <w:color w:val="000000"/>
                <w:sz w:val="16"/>
                <w:szCs w:val="16"/>
              </w:rPr>
              <w:t>44.868,56</w:t>
            </w:r>
          </w:p>
        </w:tc>
        <w:tc>
          <w:tcPr>
            <w:tcW w:w="1240" w:type="dxa"/>
            <w:tcBorders>
              <w:top w:val="nil"/>
              <w:left w:val="nil"/>
              <w:bottom w:val="single" w:sz="4" w:space="0" w:color="auto"/>
              <w:right w:val="single" w:sz="4" w:space="0" w:color="auto"/>
            </w:tcBorders>
            <w:shd w:val="clear" w:color="auto" w:fill="auto"/>
            <w:noWrap/>
            <w:vAlign w:val="center"/>
            <w:hideMark/>
          </w:tcPr>
          <w:p w:rsidR="002128DF" w:rsidRPr="002749E2" w:rsidRDefault="002128DF" w:rsidP="002128DF">
            <w:pPr>
              <w:jc w:val="right"/>
              <w:rPr>
                <w:rFonts w:ascii="Calibri" w:hAnsi="Calibri" w:cs="Calibri"/>
                <w:color w:val="000000"/>
                <w:sz w:val="16"/>
                <w:szCs w:val="16"/>
              </w:rPr>
            </w:pPr>
            <w:r w:rsidRPr="002749E2">
              <w:rPr>
                <w:rFonts w:ascii="Calibri" w:hAnsi="Calibri" w:cs="Calibri"/>
                <w:color w:val="000000"/>
                <w:sz w:val="16"/>
                <w:szCs w:val="16"/>
              </w:rPr>
              <w:t>42.723,56</w:t>
            </w:r>
          </w:p>
        </w:tc>
        <w:tc>
          <w:tcPr>
            <w:tcW w:w="1140" w:type="dxa"/>
            <w:tcBorders>
              <w:top w:val="nil"/>
              <w:left w:val="nil"/>
              <w:bottom w:val="single" w:sz="4" w:space="0" w:color="auto"/>
              <w:right w:val="single" w:sz="4" w:space="0" w:color="auto"/>
            </w:tcBorders>
            <w:shd w:val="clear" w:color="auto" w:fill="auto"/>
            <w:noWrap/>
            <w:vAlign w:val="center"/>
            <w:hideMark/>
          </w:tcPr>
          <w:p w:rsidR="002128DF" w:rsidRPr="002749E2" w:rsidRDefault="002128DF" w:rsidP="002128DF">
            <w:pPr>
              <w:jc w:val="right"/>
              <w:rPr>
                <w:rFonts w:ascii="Calibri" w:hAnsi="Calibri" w:cs="Calibri"/>
                <w:color w:val="000000"/>
                <w:sz w:val="16"/>
                <w:szCs w:val="16"/>
              </w:rPr>
            </w:pPr>
            <w:r w:rsidRPr="002749E2">
              <w:rPr>
                <w:rFonts w:ascii="Calibri" w:hAnsi="Calibri" w:cs="Calibri"/>
                <w:color w:val="000000"/>
                <w:sz w:val="16"/>
                <w:szCs w:val="16"/>
              </w:rPr>
              <w:t>125.620,84</w:t>
            </w:r>
          </w:p>
        </w:tc>
        <w:tc>
          <w:tcPr>
            <w:tcW w:w="1120" w:type="dxa"/>
            <w:tcBorders>
              <w:top w:val="nil"/>
              <w:left w:val="nil"/>
              <w:bottom w:val="single" w:sz="4" w:space="0" w:color="auto"/>
              <w:right w:val="single" w:sz="4" w:space="0" w:color="auto"/>
            </w:tcBorders>
            <w:shd w:val="clear" w:color="auto" w:fill="auto"/>
            <w:noWrap/>
            <w:vAlign w:val="center"/>
            <w:hideMark/>
          </w:tcPr>
          <w:p w:rsidR="002128DF" w:rsidRPr="002749E2" w:rsidRDefault="002128DF" w:rsidP="002128DF">
            <w:pPr>
              <w:jc w:val="right"/>
              <w:rPr>
                <w:rFonts w:ascii="Calibri" w:hAnsi="Calibri" w:cs="Calibri"/>
                <w:color w:val="000000"/>
                <w:sz w:val="16"/>
                <w:szCs w:val="16"/>
              </w:rPr>
            </w:pPr>
            <w:r w:rsidRPr="002749E2">
              <w:rPr>
                <w:rFonts w:ascii="Calibri" w:hAnsi="Calibri" w:cs="Calibri"/>
                <w:color w:val="000000"/>
                <w:sz w:val="16"/>
                <w:szCs w:val="16"/>
              </w:rPr>
              <w:t>178.848,00</w:t>
            </w:r>
          </w:p>
        </w:tc>
      </w:tr>
      <w:tr w:rsidR="002128DF" w:rsidRPr="002749E2" w:rsidTr="002128DF">
        <w:trPr>
          <w:trHeight w:val="710"/>
          <w:jc w:val="center"/>
        </w:trPr>
        <w:tc>
          <w:tcPr>
            <w:tcW w:w="420" w:type="dxa"/>
            <w:tcBorders>
              <w:top w:val="nil"/>
              <w:left w:val="single" w:sz="4" w:space="0" w:color="auto"/>
              <w:bottom w:val="single" w:sz="4" w:space="0" w:color="auto"/>
              <w:right w:val="single" w:sz="4" w:space="0" w:color="auto"/>
            </w:tcBorders>
            <w:shd w:val="clear" w:color="000000" w:fill="FFFFFF"/>
            <w:vAlign w:val="center"/>
            <w:hideMark/>
          </w:tcPr>
          <w:p w:rsidR="002128DF" w:rsidRPr="002749E2" w:rsidRDefault="002128DF" w:rsidP="002128DF">
            <w:pPr>
              <w:jc w:val="center"/>
              <w:rPr>
                <w:rFonts w:ascii="Calibri" w:hAnsi="Calibri" w:cs="Calibri"/>
                <w:b/>
                <w:bCs/>
                <w:color w:val="000000"/>
                <w:sz w:val="16"/>
                <w:szCs w:val="16"/>
              </w:rPr>
            </w:pPr>
            <w:r w:rsidRPr="002749E2">
              <w:rPr>
                <w:rFonts w:ascii="Calibri" w:hAnsi="Calibri" w:cs="Calibri"/>
                <w:b/>
                <w:bCs/>
                <w:color w:val="000000"/>
                <w:sz w:val="16"/>
                <w:szCs w:val="16"/>
              </w:rPr>
              <w:t>61</w:t>
            </w:r>
          </w:p>
        </w:tc>
        <w:tc>
          <w:tcPr>
            <w:tcW w:w="2600" w:type="dxa"/>
            <w:tcBorders>
              <w:top w:val="nil"/>
              <w:left w:val="nil"/>
              <w:bottom w:val="single" w:sz="4" w:space="0" w:color="auto"/>
              <w:right w:val="single" w:sz="4" w:space="0" w:color="auto"/>
            </w:tcBorders>
            <w:shd w:val="clear" w:color="000000" w:fill="FFFFFF"/>
            <w:vAlign w:val="center"/>
            <w:hideMark/>
          </w:tcPr>
          <w:p w:rsidR="002128DF" w:rsidRPr="002749E2" w:rsidRDefault="002128DF" w:rsidP="002128DF">
            <w:pPr>
              <w:rPr>
                <w:rFonts w:ascii="Calibri" w:hAnsi="Calibri" w:cs="Calibri"/>
                <w:color w:val="000000"/>
                <w:sz w:val="16"/>
                <w:szCs w:val="16"/>
              </w:rPr>
            </w:pPr>
            <w:r w:rsidRPr="002749E2">
              <w:rPr>
                <w:rFonts w:ascii="Calibri" w:hAnsi="Calibri" w:cs="Calibri"/>
                <w:color w:val="000000"/>
                <w:sz w:val="16"/>
                <w:szCs w:val="16"/>
              </w:rPr>
              <w:t>ΥΠΗΡΕΣΙΕΣ ΠΟΛΙΤΙΣΜΟΥ ΚΑΙ ΑΘΛΗΤΙΣΜΟΥ (</w:t>
            </w:r>
            <w:proofErr w:type="spellStart"/>
            <w:r w:rsidRPr="002749E2">
              <w:rPr>
                <w:rFonts w:ascii="Calibri" w:hAnsi="Calibri" w:cs="Calibri"/>
                <w:color w:val="000000"/>
                <w:sz w:val="16"/>
                <w:szCs w:val="16"/>
              </w:rPr>
              <w:t>Εργα</w:t>
            </w:r>
            <w:proofErr w:type="spellEnd"/>
            <w:r w:rsidRPr="002749E2">
              <w:rPr>
                <w:rFonts w:ascii="Calibri" w:hAnsi="Calibri" w:cs="Calibri"/>
                <w:color w:val="000000"/>
                <w:sz w:val="16"/>
                <w:szCs w:val="16"/>
              </w:rPr>
              <w:t xml:space="preserve"> και δράσεις χρηματοδοτούμενες από Π.Δ.Ε) </w:t>
            </w:r>
          </w:p>
        </w:tc>
        <w:tc>
          <w:tcPr>
            <w:tcW w:w="1180" w:type="dxa"/>
            <w:tcBorders>
              <w:top w:val="nil"/>
              <w:left w:val="nil"/>
              <w:bottom w:val="single" w:sz="4" w:space="0" w:color="auto"/>
              <w:right w:val="single" w:sz="4" w:space="0" w:color="auto"/>
            </w:tcBorders>
            <w:shd w:val="clear" w:color="auto" w:fill="auto"/>
            <w:noWrap/>
            <w:vAlign w:val="center"/>
            <w:hideMark/>
          </w:tcPr>
          <w:p w:rsidR="002128DF" w:rsidRPr="002749E2" w:rsidRDefault="002128DF" w:rsidP="002128DF">
            <w:pPr>
              <w:jc w:val="right"/>
              <w:rPr>
                <w:rFonts w:ascii="Calibri" w:hAnsi="Calibri" w:cs="Calibri"/>
                <w:color w:val="000000"/>
                <w:sz w:val="16"/>
                <w:szCs w:val="16"/>
              </w:rPr>
            </w:pPr>
            <w:r w:rsidRPr="002749E2">
              <w:rPr>
                <w:rFonts w:ascii="Calibri" w:hAnsi="Calibri" w:cs="Calibri"/>
                <w:color w:val="000000"/>
                <w:sz w:val="16"/>
                <w:szCs w:val="16"/>
              </w:rPr>
              <w:t>1.656.005,95</w:t>
            </w:r>
          </w:p>
        </w:tc>
        <w:tc>
          <w:tcPr>
            <w:tcW w:w="1100" w:type="dxa"/>
            <w:tcBorders>
              <w:top w:val="nil"/>
              <w:left w:val="nil"/>
              <w:bottom w:val="single" w:sz="4" w:space="0" w:color="auto"/>
              <w:right w:val="single" w:sz="4" w:space="0" w:color="auto"/>
            </w:tcBorders>
            <w:shd w:val="clear" w:color="auto" w:fill="auto"/>
            <w:noWrap/>
            <w:vAlign w:val="center"/>
            <w:hideMark/>
          </w:tcPr>
          <w:p w:rsidR="002128DF" w:rsidRPr="002749E2" w:rsidRDefault="002128DF" w:rsidP="002128DF">
            <w:pPr>
              <w:jc w:val="right"/>
              <w:rPr>
                <w:rFonts w:ascii="Calibri" w:hAnsi="Calibri" w:cs="Calibri"/>
                <w:color w:val="000000"/>
                <w:sz w:val="16"/>
                <w:szCs w:val="16"/>
              </w:rPr>
            </w:pPr>
            <w:r w:rsidRPr="002749E2">
              <w:rPr>
                <w:rFonts w:ascii="Calibri" w:hAnsi="Calibri" w:cs="Calibri"/>
                <w:color w:val="000000"/>
                <w:sz w:val="16"/>
                <w:szCs w:val="16"/>
              </w:rPr>
              <w:t>382.283,00</w:t>
            </w:r>
          </w:p>
        </w:tc>
        <w:tc>
          <w:tcPr>
            <w:tcW w:w="1240" w:type="dxa"/>
            <w:tcBorders>
              <w:top w:val="nil"/>
              <w:left w:val="nil"/>
              <w:bottom w:val="single" w:sz="4" w:space="0" w:color="auto"/>
              <w:right w:val="single" w:sz="4" w:space="0" w:color="auto"/>
            </w:tcBorders>
            <w:shd w:val="clear" w:color="auto" w:fill="auto"/>
            <w:noWrap/>
            <w:vAlign w:val="center"/>
            <w:hideMark/>
          </w:tcPr>
          <w:p w:rsidR="002128DF" w:rsidRPr="002749E2" w:rsidRDefault="002128DF" w:rsidP="002128DF">
            <w:pPr>
              <w:jc w:val="right"/>
              <w:rPr>
                <w:rFonts w:ascii="Calibri" w:hAnsi="Calibri" w:cs="Calibri"/>
                <w:color w:val="000000"/>
                <w:sz w:val="16"/>
                <w:szCs w:val="16"/>
              </w:rPr>
            </w:pPr>
            <w:r w:rsidRPr="002749E2">
              <w:rPr>
                <w:rFonts w:ascii="Calibri" w:hAnsi="Calibri" w:cs="Calibri"/>
                <w:color w:val="000000"/>
                <w:sz w:val="16"/>
                <w:szCs w:val="16"/>
              </w:rPr>
              <w:t>382.283,00</w:t>
            </w:r>
          </w:p>
        </w:tc>
        <w:tc>
          <w:tcPr>
            <w:tcW w:w="1140" w:type="dxa"/>
            <w:tcBorders>
              <w:top w:val="nil"/>
              <w:left w:val="nil"/>
              <w:bottom w:val="single" w:sz="4" w:space="0" w:color="auto"/>
              <w:right w:val="single" w:sz="4" w:space="0" w:color="auto"/>
            </w:tcBorders>
            <w:shd w:val="clear" w:color="auto" w:fill="auto"/>
            <w:noWrap/>
            <w:vAlign w:val="center"/>
            <w:hideMark/>
          </w:tcPr>
          <w:p w:rsidR="002128DF" w:rsidRPr="002749E2" w:rsidRDefault="002128DF" w:rsidP="002128DF">
            <w:pPr>
              <w:jc w:val="right"/>
              <w:rPr>
                <w:rFonts w:ascii="Calibri" w:hAnsi="Calibri" w:cs="Calibri"/>
                <w:color w:val="000000"/>
                <w:sz w:val="16"/>
                <w:szCs w:val="16"/>
              </w:rPr>
            </w:pPr>
            <w:r w:rsidRPr="002749E2">
              <w:rPr>
                <w:rFonts w:ascii="Calibri" w:hAnsi="Calibri" w:cs="Calibri"/>
                <w:color w:val="000000"/>
                <w:sz w:val="16"/>
                <w:szCs w:val="16"/>
              </w:rPr>
              <w:t>572.506,18</w:t>
            </w:r>
          </w:p>
        </w:tc>
        <w:tc>
          <w:tcPr>
            <w:tcW w:w="1120" w:type="dxa"/>
            <w:tcBorders>
              <w:top w:val="nil"/>
              <w:left w:val="nil"/>
              <w:bottom w:val="single" w:sz="4" w:space="0" w:color="auto"/>
              <w:right w:val="single" w:sz="4" w:space="0" w:color="auto"/>
            </w:tcBorders>
            <w:shd w:val="clear" w:color="auto" w:fill="auto"/>
            <w:noWrap/>
            <w:vAlign w:val="center"/>
            <w:hideMark/>
          </w:tcPr>
          <w:p w:rsidR="002128DF" w:rsidRPr="002749E2" w:rsidRDefault="002128DF" w:rsidP="002128DF">
            <w:pPr>
              <w:jc w:val="right"/>
              <w:rPr>
                <w:rFonts w:ascii="Calibri" w:hAnsi="Calibri" w:cs="Calibri"/>
                <w:color w:val="000000"/>
                <w:sz w:val="16"/>
                <w:szCs w:val="16"/>
              </w:rPr>
            </w:pPr>
            <w:r w:rsidRPr="002749E2">
              <w:rPr>
                <w:rFonts w:ascii="Calibri" w:hAnsi="Calibri" w:cs="Calibri"/>
                <w:color w:val="000000"/>
                <w:sz w:val="16"/>
                <w:szCs w:val="16"/>
              </w:rPr>
              <w:t>1.364.252,20</w:t>
            </w:r>
          </w:p>
        </w:tc>
      </w:tr>
      <w:tr w:rsidR="002128DF" w:rsidRPr="002749E2" w:rsidTr="002128DF">
        <w:trPr>
          <w:trHeight w:val="900"/>
          <w:jc w:val="center"/>
        </w:trPr>
        <w:tc>
          <w:tcPr>
            <w:tcW w:w="420" w:type="dxa"/>
            <w:tcBorders>
              <w:top w:val="nil"/>
              <w:left w:val="single" w:sz="4" w:space="0" w:color="auto"/>
              <w:bottom w:val="single" w:sz="4" w:space="0" w:color="auto"/>
              <w:right w:val="single" w:sz="4" w:space="0" w:color="auto"/>
            </w:tcBorders>
            <w:shd w:val="clear" w:color="000000" w:fill="FFFFFF"/>
            <w:vAlign w:val="center"/>
            <w:hideMark/>
          </w:tcPr>
          <w:p w:rsidR="002128DF" w:rsidRPr="002749E2" w:rsidRDefault="002128DF" w:rsidP="002128DF">
            <w:pPr>
              <w:jc w:val="center"/>
              <w:rPr>
                <w:rFonts w:ascii="Calibri" w:hAnsi="Calibri" w:cs="Calibri"/>
                <w:b/>
                <w:bCs/>
                <w:color w:val="000000"/>
                <w:sz w:val="16"/>
                <w:szCs w:val="16"/>
              </w:rPr>
            </w:pPr>
            <w:r w:rsidRPr="002749E2">
              <w:rPr>
                <w:rFonts w:ascii="Calibri" w:hAnsi="Calibri" w:cs="Calibri"/>
                <w:b/>
                <w:bCs/>
                <w:color w:val="000000"/>
                <w:sz w:val="16"/>
                <w:szCs w:val="16"/>
              </w:rPr>
              <w:t>62</w:t>
            </w:r>
          </w:p>
        </w:tc>
        <w:tc>
          <w:tcPr>
            <w:tcW w:w="2600" w:type="dxa"/>
            <w:tcBorders>
              <w:top w:val="nil"/>
              <w:left w:val="nil"/>
              <w:bottom w:val="single" w:sz="4" w:space="0" w:color="auto"/>
              <w:right w:val="single" w:sz="4" w:space="0" w:color="auto"/>
            </w:tcBorders>
            <w:shd w:val="clear" w:color="000000" w:fill="FFFFFF"/>
            <w:vAlign w:val="center"/>
            <w:hideMark/>
          </w:tcPr>
          <w:p w:rsidR="002128DF" w:rsidRPr="002749E2" w:rsidRDefault="002128DF" w:rsidP="002128DF">
            <w:pPr>
              <w:rPr>
                <w:rFonts w:ascii="Calibri" w:hAnsi="Calibri" w:cs="Calibri"/>
                <w:color w:val="000000"/>
                <w:sz w:val="16"/>
                <w:szCs w:val="16"/>
              </w:rPr>
            </w:pPr>
            <w:r w:rsidRPr="002749E2">
              <w:rPr>
                <w:rFonts w:ascii="Calibri" w:hAnsi="Calibri" w:cs="Calibri"/>
                <w:color w:val="000000"/>
                <w:sz w:val="16"/>
                <w:szCs w:val="16"/>
              </w:rPr>
              <w:t>ΥΠΗΡΕΣΙΕΣ ΚΑΘΑΡΙΟΤΗΤΑΣ ΚΑΙ ΗΛΕΚΤΡΟΦΩΤΙΣΜΟΥ (</w:t>
            </w:r>
            <w:proofErr w:type="spellStart"/>
            <w:r w:rsidRPr="002749E2">
              <w:rPr>
                <w:rFonts w:ascii="Calibri" w:hAnsi="Calibri" w:cs="Calibri"/>
                <w:color w:val="000000"/>
                <w:sz w:val="16"/>
                <w:szCs w:val="16"/>
              </w:rPr>
              <w:t>Εργα</w:t>
            </w:r>
            <w:proofErr w:type="spellEnd"/>
            <w:r w:rsidRPr="002749E2">
              <w:rPr>
                <w:rFonts w:ascii="Calibri" w:hAnsi="Calibri" w:cs="Calibri"/>
                <w:color w:val="000000"/>
                <w:sz w:val="16"/>
                <w:szCs w:val="16"/>
              </w:rPr>
              <w:t xml:space="preserve"> και δράσεις χρηματοδοτούμενες από Π.Δ.Ε)</w:t>
            </w:r>
          </w:p>
        </w:tc>
        <w:tc>
          <w:tcPr>
            <w:tcW w:w="1180" w:type="dxa"/>
            <w:tcBorders>
              <w:top w:val="nil"/>
              <w:left w:val="nil"/>
              <w:bottom w:val="single" w:sz="4" w:space="0" w:color="auto"/>
              <w:right w:val="single" w:sz="4" w:space="0" w:color="auto"/>
            </w:tcBorders>
            <w:shd w:val="clear" w:color="auto" w:fill="auto"/>
            <w:noWrap/>
            <w:vAlign w:val="center"/>
            <w:hideMark/>
          </w:tcPr>
          <w:p w:rsidR="002128DF" w:rsidRPr="002749E2" w:rsidRDefault="002128DF" w:rsidP="002128DF">
            <w:pPr>
              <w:jc w:val="right"/>
              <w:rPr>
                <w:rFonts w:ascii="Calibri" w:hAnsi="Calibri" w:cs="Calibri"/>
                <w:color w:val="000000"/>
                <w:sz w:val="16"/>
                <w:szCs w:val="16"/>
              </w:rPr>
            </w:pPr>
            <w:r w:rsidRPr="002749E2">
              <w:rPr>
                <w:rFonts w:ascii="Calibri" w:hAnsi="Calibri" w:cs="Calibri"/>
                <w:color w:val="000000"/>
                <w:sz w:val="16"/>
                <w:szCs w:val="16"/>
              </w:rPr>
              <w:t>166.000,00</w:t>
            </w:r>
          </w:p>
        </w:tc>
        <w:tc>
          <w:tcPr>
            <w:tcW w:w="1100" w:type="dxa"/>
            <w:tcBorders>
              <w:top w:val="nil"/>
              <w:left w:val="nil"/>
              <w:bottom w:val="single" w:sz="4" w:space="0" w:color="auto"/>
              <w:right w:val="single" w:sz="4" w:space="0" w:color="auto"/>
            </w:tcBorders>
            <w:shd w:val="clear" w:color="auto" w:fill="auto"/>
            <w:noWrap/>
            <w:vAlign w:val="center"/>
            <w:hideMark/>
          </w:tcPr>
          <w:p w:rsidR="002128DF" w:rsidRPr="002749E2" w:rsidRDefault="002128DF" w:rsidP="002128DF">
            <w:pPr>
              <w:rPr>
                <w:rFonts w:ascii="Calibri" w:hAnsi="Calibri" w:cs="Calibri"/>
                <w:color w:val="000000"/>
                <w:sz w:val="16"/>
                <w:szCs w:val="16"/>
              </w:rPr>
            </w:pPr>
            <w:r w:rsidRPr="002749E2">
              <w:rPr>
                <w:rFonts w:ascii="Calibri" w:hAnsi="Calibri" w:cs="Calibri"/>
                <w:color w:val="000000"/>
                <w:sz w:val="16"/>
                <w:szCs w:val="16"/>
              </w:rPr>
              <w:t> </w:t>
            </w:r>
          </w:p>
        </w:tc>
        <w:tc>
          <w:tcPr>
            <w:tcW w:w="1240" w:type="dxa"/>
            <w:tcBorders>
              <w:top w:val="nil"/>
              <w:left w:val="nil"/>
              <w:bottom w:val="single" w:sz="4" w:space="0" w:color="auto"/>
              <w:right w:val="single" w:sz="4" w:space="0" w:color="auto"/>
            </w:tcBorders>
            <w:shd w:val="clear" w:color="auto" w:fill="auto"/>
            <w:noWrap/>
            <w:vAlign w:val="center"/>
            <w:hideMark/>
          </w:tcPr>
          <w:p w:rsidR="002128DF" w:rsidRPr="002749E2" w:rsidRDefault="002128DF" w:rsidP="002128DF">
            <w:pPr>
              <w:rPr>
                <w:rFonts w:ascii="Calibri" w:hAnsi="Calibri" w:cs="Calibri"/>
                <w:color w:val="000000"/>
                <w:sz w:val="16"/>
                <w:szCs w:val="16"/>
              </w:rPr>
            </w:pPr>
            <w:r w:rsidRPr="002749E2">
              <w:rPr>
                <w:rFonts w:ascii="Calibri" w:hAnsi="Calibri" w:cs="Calibri"/>
                <w:color w:val="000000"/>
                <w:sz w:val="16"/>
                <w:szCs w:val="16"/>
              </w:rPr>
              <w:t> </w:t>
            </w:r>
          </w:p>
        </w:tc>
        <w:tc>
          <w:tcPr>
            <w:tcW w:w="1140" w:type="dxa"/>
            <w:tcBorders>
              <w:top w:val="nil"/>
              <w:left w:val="nil"/>
              <w:bottom w:val="single" w:sz="4" w:space="0" w:color="auto"/>
              <w:right w:val="single" w:sz="4" w:space="0" w:color="auto"/>
            </w:tcBorders>
            <w:shd w:val="clear" w:color="auto" w:fill="auto"/>
            <w:noWrap/>
            <w:vAlign w:val="center"/>
            <w:hideMark/>
          </w:tcPr>
          <w:p w:rsidR="002128DF" w:rsidRPr="002749E2" w:rsidRDefault="002128DF" w:rsidP="002128DF">
            <w:pPr>
              <w:rPr>
                <w:rFonts w:ascii="Calibri" w:hAnsi="Calibri" w:cs="Calibri"/>
                <w:color w:val="000000"/>
                <w:sz w:val="16"/>
                <w:szCs w:val="16"/>
              </w:rPr>
            </w:pPr>
            <w:r w:rsidRPr="002749E2">
              <w:rPr>
                <w:rFonts w:ascii="Calibri" w:hAnsi="Calibri" w:cs="Calibri"/>
                <w:color w:val="000000"/>
                <w:sz w:val="16"/>
                <w:szCs w:val="16"/>
              </w:rPr>
              <w:t> </w:t>
            </w:r>
          </w:p>
        </w:tc>
        <w:tc>
          <w:tcPr>
            <w:tcW w:w="1120" w:type="dxa"/>
            <w:tcBorders>
              <w:top w:val="nil"/>
              <w:left w:val="nil"/>
              <w:bottom w:val="single" w:sz="4" w:space="0" w:color="auto"/>
              <w:right w:val="single" w:sz="4" w:space="0" w:color="auto"/>
            </w:tcBorders>
            <w:shd w:val="clear" w:color="auto" w:fill="auto"/>
            <w:noWrap/>
            <w:vAlign w:val="center"/>
            <w:hideMark/>
          </w:tcPr>
          <w:p w:rsidR="002128DF" w:rsidRPr="002749E2" w:rsidRDefault="002128DF" w:rsidP="002128DF">
            <w:pPr>
              <w:jc w:val="right"/>
              <w:rPr>
                <w:rFonts w:ascii="Calibri" w:hAnsi="Calibri" w:cs="Calibri"/>
                <w:color w:val="000000"/>
                <w:sz w:val="16"/>
                <w:szCs w:val="16"/>
              </w:rPr>
            </w:pPr>
            <w:r w:rsidRPr="002749E2">
              <w:rPr>
                <w:rFonts w:ascii="Calibri" w:hAnsi="Calibri" w:cs="Calibri"/>
                <w:color w:val="000000"/>
                <w:sz w:val="16"/>
                <w:szCs w:val="16"/>
              </w:rPr>
              <w:t>436.000,00</w:t>
            </w:r>
          </w:p>
        </w:tc>
      </w:tr>
      <w:tr w:rsidR="002128DF" w:rsidRPr="002749E2" w:rsidTr="002128DF">
        <w:trPr>
          <w:trHeight w:val="830"/>
          <w:jc w:val="center"/>
        </w:trPr>
        <w:tc>
          <w:tcPr>
            <w:tcW w:w="420" w:type="dxa"/>
            <w:tcBorders>
              <w:top w:val="nil"/>
              <w:left w:val="single" w:sz="4" w:space="0" w:color="auto"/>
              <w:bottom w:val="single" w:sz="4" w:space="0" w:color="auto"/>
              <w:right w:val="single" w:sz="4" w:space="0" w:color="auto"/>
            </w:tcBorders>
            <w:shd w:val="clear" w:color="000000" w:fill="FFFFFF"/>
            <w:vAlign w:val="center"/>
            <w:hideMark/>
          </w:tcPr>
          <w:p w:rsidR="002128DF" w:rsidRPr="002749E2" w:rsidRDefault="002128DF" w:rsidP="002128DF">
            <w:pPr>
              <w:jc w:val="center"/>
              <w:rPr>
                <w:rFonts w:ascii="Calibri" w:hAnsi="Calibri" w:cs="Calibri"/>
                <w:b/>
                <w:bCs/>
                <w:color w:val="000000"/>
                <w:sz w:val="16"/>
                <w:szCs w:val="16"/>
              </w:rPr>
            </w:pPr>
            <w:r w:rsidRPr="002749E2">
              <w:rPr>
                <w:rFonts w:ascii="Calibri" w:hAnsi="Calibri" w:cs="Calibri"/>
                <w:b/>
                <w:bCs/>
                <w:color w:val="000000"/>
                <w:sz w:val="16"/>
                <w:szCs w:val="16"/>
              </w:rPr>
              <w:t>63</w:t>
            </w:r>
          </w:p>
        </w:tc>
        <w:tc>
          <w:tcPr>
            <w:tcW w:w="2600" w:type="dxa"/>
            <w:tcBorders>
              <w:top w:val="nil"/>
              <w:left w:val="nil"/>
              <w:bottom w:val="single" w:sz="4" w:space="0" w:color="auto"/>
              <w:right w:val="single" w:sz="4" w:space="0" w:color="auto"/>
            </w:tcBorders>
            <w:shd w:val="clear" w:color="000000" w:fill="FFFFFF"/>
            <w:vAlign w:val="center"/>
            <w:hideMark/>
          </w:tcPr>
          <w:p w:rsidR="002128DF" w:rsidRPr="002749E2" w:rsidRDefault="002128DF" w:rsidP="002128DF">
            <w:pPr>
              <w:rPr>
                <w:rFonts w:ascii="Calibri" w:hAnsi="Calibri" w:cs="Calibri"/>
                <w:color w:val="000000"/>
                <w:sz w:val="16"/>
                <w:szCs w:val="16"/>
              </w:rPr>
            </w:pPr>
            <w:r w:rsidRPr="002749E2">
              <w:rPr>
                <w:rFonts w:ascii="Calibri" w:hAnsi="Calibri" w:cs="Calibri"/>
                <w:color w:val="000000"/>
                <w:sz w:val="16"/>
                <w:szCs w:val="16"/>
              </w:rPr>
              <w:t>ΥΠΗΡΕΣΙΕΣ ΥΔΡΕΥΣΗΣ,ΑΡΔΕΥΣΗΣ,ΑΠΟΧΕΤΕΥΣΗΣ (</w:t>
            </w:r>
            <w:proofErr w:type="spellStart"/>
            <w:r w:rsidRPr="002749E2">
              <w:rPr>
                <w:rFonts w:ascii="Calibri" w:hAnsi="Calibri" w:cs="Calibri"/>
                <w:color w:val="000000"/>
                <w:sz w:val="16"/>
                <w:szCs w:val="16"/>
              </w:rPr>
              <w:t>Εργα</w:t>
            </w:r>
            <w:proofErr w:type="spellEnd"/>
            <w:r w:rsidRPr="002749E2">
              <w:rPr>
                <w:rFonts w:ascii="Calibri" w:hAnsi="Calibri" w:cs="Calibri"/>
                <w:color w:val="000000"/>
                <w:sz w:val="16"/>
                <w:szCs w:val="16"/>
              </w:rPr>
              <w:t xml:space="preserve"> και δράσεις χρηματοδοτούμενες από Π.Δ.Ε)</w:t>
            </w:r>
          </w:p>
        </w:tc>
        <w:tc>
          <w:tcPr>
            <w:tcW w:w="1180" w:type="dxa"/>
            <w:tcBorders>
              <w:top w:val="nil"/>
              <w:left w:val="nil"/>
              <w:bottom w:val="single" w:sz="4" w:space="0" w:color="auto"/>
              <w:right w:val="single" w:sz="4" w:space="0" w:color="auto"/>
            </w:tcBorders>
            <w:shd w:val="clear" w:color="auto" w:fill="auto"/>
            <w:noWrap/>
            <w:vAlign w:val="center"/>
            <w:hideMark/>
          </w:tcPr>
          <w:p w:rsidR="002128DF" w:rsidRPr="002749E2" w:rsidRDefault="002128DF" w:rsidP="002128DF">
            <w:pPr>
              <w:jc w:val="right"/>
              <w:rPr>
                <w:rFonts w:ascii="Calibri" w:hAnsi="Calibri" w:cs="Calibri"/>
                <w:color w:val="000000"/>
                <w:sz w:val="16"/>
                <w:szCs w:val="16"/>
              </w:rPr>
            </w:pPr>
            <w:r w:rsidRPr="002749E2">
              <w:rPr>
                <w:rFonts w:ascii="Calibri" w:hAnsi="Calibri" w:cs="Calibri"/>
                <w:color w:val="000000"/>
                <w:sz w:val="16"/>
                <w:szCs w:val="16"/>
              </w:rPr>
              <w:t>63.099,34</w:t>
            </w:r>
          </w:p>
        </w:tc>
        <w:tc>
          <w:tcPr>
            <w:tcW w:w="1100" w:type="dxa"/>
            <w:tcBorders>
              <w:top w:val="nil"/>
              <w:left w:val="nil"/>
              <w:bottom w:val="single" w:sz="4" w:space="0" w:color="auto"/>
              <w:right w:val="single" w:sz="4" w:space="0" w:color="auto"/>
            </w:tcBorders>
            <w:shd w:val="clear" w:color="auto" w:fill="auto"/>
            <w:noWrap/>
            <w:vAlign w:val="center"/>
            <w:hideMark/>
          </w:tcPr>
          <w:p w:rsidR="002128DF" w:rsidRPr="002749E2" w:rsidRDefault="002128DF" w:rsidP="002128DF">
            <w:pPr>
              <w:jc w:val="right"/>
              <w:rPr>
                <w:rFonts w:ascii="Calibri" w:hAnsi="Calibri" w:cs="Calibri"/>
                <w:color w:val="000000"/>
                <w:sz w:val="16"/>
                <w:szCs w:val="16"/>
              </w:rPr>
            </w:pPr>
            <w:r w:rsidRPr="002749E2">
              <w:rPr>
                <w:rFonts w:ascii="Calibri" w:hAnsi="Calibri" w:cs="Calibri"/>
                <w:color w:val="000000"/>
                <w:sz w:val="16"/>
                <w:szCs w:val="16"/>
              </w:rPr>
              <w:t>44.070,18</w:t>
            </w:r>
          </w:p>
        </w:tc>
        <w:tc>
          <w:tcPr>
            <w:tcW w:w="1240" w:type="dxa"/>
            <w:tcBorders>
              <w:top w:val="nil"/>
              <w:left w:val="nil"/>
              <w:bottom w:val="single" w:sz="4" w:space="0" w:color="auto"/>
              <w:right w:val="single" w:sz="4" w:space="0" w:color="auto"/>
            </w:tcBorders>
            <w:shd w:val="clear" w:color="auto" w:fill="auto"/>
            <w:noWrap/>
            <w:vAlign w:val="center"/>
            <w:hideMark/>
          </w:tcPr>
          <w:p w:rsidR="002128DF" w:rsidRPr="002749E2" w:rsidRDefault="002128DF" w:rsidP="002128DF">
            <w:pPr>
              <w:jc w:val="right"/>
              <w:rPr>
                <w:rFonts w:ascii="Calibri" w:hAnsi="Calibri" w:cs="Calibri"/>
                <w:color w:val="000000"/>
                <w:sz w:val="16"/>
                <w:szCs w:val="16"/>
              </w:rPr>
            </w:pPr>
            <w:r w:rsidRPr="002749E2">
              <w:rPr>
                <w:rFonts w:ascii="Calibri" w:hAnsi="Calibri" w:cs="Calibri"/>
                <w:color w:val="000000"/>
                <w:sz w:val="16"/>
                <w:szCs w:val="16"/>
              </w:rPr>
              <w:t>44.070,18</w:t>
            </w:r>
          </w:p>
        </w:tc>
        <w:tc>
          <w:tcPr>
            <w:tcW w:w="1140" w:type="dxa"/>
            <w:tcBorders>
              <w:top w:val="nil"/>
              <w:left w:val="nil"/>
              <w:bottom w:val="single" w:sz="4" w:space="0" w:color="auto"/>
              <w:right w:val="single" w:sz="4" w:space="0" w:color="auto"/>
            </w:tcBorders>
            <w:shd w:val="clear" w:color="auto" w:fill="auto"/>
            <w:noWrap/>
            <w:vAlign w:val="center"/>
            <w:hideMark/>
          </w:tcPr>
          <w:p w:rsidR="002128DF" w:rsidRPr="002749E2" w:rsidRDefault="002128DF" w:rsidP="002128DF">
            <w:pPr>
              <w:jc w:val="right"/>
              <w:rPr>
                <w:rFonts w:ascii="Calibri" w:hAnsi="Calibri" w:cs="Calibri"/>
                <w:color w:val="000000"/>
                <w:sz w:val="16"/>
                <w:szCs w:val="16"/>
              </w:rPr>
            </w:pPr>
            <w:r w:rsidRPr="002749E2">
              <w:rPr>
                <w:rFonts w:ascii="Calibri" w:hAnsi="Calibri" w:cs="Calibri"/>
                <w:color w:val="000000"/>
                <w:sz w:val="16"/>
                <w:szCs w:val="16"/>
              </w:rPr>
              <w:t>62.525,97</w:t>
            </w:r>
          </w:p>
        </w:tc>
        <w:tc>
          <w:tcPr>
            <w:tcW w:w="1120" w:type="dxa"/>
            <w:tcBorders>
              <w:top w:val="nil"/>
              <w:left w:val="nil"/>
              <w:bottom w:val="single" w:sz="4" w:space="0" w:color="auto"/>
              <w:right w:val="single" w:sz="4" w:space="0" w:color="auto"/>
            </w:tcBorders>
            <w:shd w:val="clear" w:color="auto" w:fill="auto"/>
            <w:noWrap/>
            <w:vAlign w:val="center"/>
            <w:hideMark/>
          </w:tcPr>
          <w:p w:rsidR="002128DF" w:rsidRPr="002749E2" w:rsidRDefault="002128DF" w:rsidP="002128DF">
            <w:pPr>
              <w:rPr>
                <w:rFonts w:ascii="Calibri" w:hAnsi="Calibri" w:cs="Calibri"/>
                <w:color w:val="000000"/>
                <w:sz w:val="16"/>
                <w:szCs w:val="16"/>
              </w:rPr>
            </w:pPr>
            <w:r w:rsidRPr="002749E2">
              <w:rPr>
                <w:rFonts w:ascii="Calibri" w:hAnsi="Calibri" w:cs="Calibri"/>
                <w:color w:val="000000"/>
                <w:sz w:val="16"/>
                <w:szCs w:val="16"/>
              </w:rPr>
              <w:t> </w:t>
            </w:r>
          </w:p>
        </w:tc>
      </w:tr>
      <w:tr w:rsidR="002128DF" w:rsidRPr="002749E2" w:rsidTr="002128DF">
        <w:trPr>
          <w:trHeight w:val="855"/>
          <w:jc w:val="center"/>
        </w:trPr>
        <w:tc>
          <w:tcPr>
            <w:tcW w:w="420" w:type="dxa"/>
            <w:tcBorders>
              <w:top w:val="nil"/>
              <w:left w:val="single" w:sz="4" w:space="0" w:color="auto"/>
              <w:bottom w:val="single" w:sz="4" w:space="0" w:color="auto"/>
              <w:right w:val="single" w:sz="4" w:space="0" w:color="auto"/>
            </w:tcBorders>
            <w:shd w:val="clear" w:color="000000" w:fill="FFFFFF"/>
            <w:vAlign w:val="center"/>
            <w:hideMark/>
          </w:tcPr>
          <w:p w:rsidR="002128DF" w:rsidRPr="002749E2" w:rsidRDefault="002128DF" w:rsidP="002128DF">
            <w:pPr>
              <w:jc w:val="center"/>
              <w:rPr>
                <w:rFonts w:ascii="Calibri" w:hAnsi="Calibri" w:cs="Calibri"/>
                <w:b/>
                <w:bCs/>
                <w:color w:val="000000"/>
                <w:sz w:val="16"/>
                <w:szCs w:val="16"/>
              </w:rPr>
            </w:pPr>
            <w:r w:rsidRPr="002749E2">
              <w:rPr>
                <w:rFonts w:ascii="Calibri" w:hAnsi="Calibri" w:cs="Calibri"/>
                <w:b/>
                <w:bCs/>
                <w:color w:val="000000"/>
                <w:sz w:val="16"/>
                <w:szCs w:val="16"/>
              </w:rPr>
              <w:t>64</w:t>
            </w:r>
          </w:p>
        </w:tc>
        <w:tc>
          <w:tcPr>
            <w:tcW w:w="2600" w:type="dxa"/>
            <w:tcBorders>
              <w:top w:val="nil"/>
              <w:left w:val="nil"/>
              <w:bottom w:val="single" w:sz="4" w:space="0" w:color="auto"/>
              <w:right w:val="single" w:sz="4" w:space="0" w:color="auto"/>
            </w:tcBorders>
            <w:shd w:val="clear" w:color="000000" w:fill="FFFFFF"/>
            <w:vAlign w:val="center"/>
            <w:hideMark/>
          </w:tcPr>
          <w:p w:rsidR="002128DF" w:rsidRPr="002749E2" w:rsidRDefault="002128DF" w:rsidP="002128DF">
            <w:pPr>
              <w:rPr>
                <w:rFonts w:ascii="Calibri" w:hAnsi="Calibri" w:cs="Calibri"/>
                <w:color w:val="000000"/>
                <w:sz w:val="16"/>
                <w:szCs w:val="16"/>
              </w:rPr>
            </w:pPr>
            <w:r w:rsidRPr="002749E2">
              <w:rPr>
                <w:rFonts w:ascii="Calibri" w:hAnsi="Calibri" w:cs="Calibri"/>
                <w:color w:val="000000"/>
                <w:sz w:val="16"/>
                <w:szCs w:val="16"/>
              </w:rPr>
              <w:t>ΥΠΗΡΕΣΙΕΣ ΤΕΧΝΙΚΩΝ ΕΡΓΩΝ , ΠΡΑΣΙΝΟΥ ΚΑΙ ΠΟΛΕΟΔΟΜΙΑΣ (</w:t>
            </w:r>
            <w:proofErr w:type="spellStart"/>
            <w:r w:rsidRPr="002749E2">
              <w:rPr>
                <w:rFonts w:ascii="Calibri" w:hAnsi="Calibri" w:cs="Calibri"/>
                <w:color w:val="000000"/>
                <w:sz w:val="16"/>
                <w:szCs w:val="16"/>
              </w:rPr>
              <w:t>Εργα</w:t>
            </w:r>
            <w:proofErr w:type="spellEnd"/>
            <w:r w:rsidRPr="002749E2">
              <w:rPr>
                <w:rFonts w:ascii="Calibri" w:hAnsi="Calibri" w:cs="Calibri"/>
                <w:color w:val="000000"/>
                <w:sz w:val="16"/>
                <w:szCs w:val="16"/>
              </w:rPr>
              <w:t xml:space="preserve"> και δράσεις χρηματοδοτούμενες από Π.Δ.Ε)</w:t>
            </w:r>
          </w:p>
        </w:tc>
        <w:tc>
          <w:tcPr>
            <w:tcW w:w="1180" w:type="dxa"/>
            <w:tcBorders>
              <w:top w:val="nil"/>
              <w:left w:val="nil"/>
              <w:bottom w:val="single" w:sz="4" w:space="0" w:color="auto"/>
              <w:right w:val="single" w:sz="4" w:space="0" w:color="auto"/>
            </w:tcBorders>
            <w:shd w:val="clear" w:color="auto" w:fill="auto"/>
            <w:noWrap/>
            <w:vAlign w:val="center"/>
            <w:hideMark/>
          </w:tcPr>
          <w:p w:rsidR="002128DF" w:rsidRPr="002749E2" w:rsidRDefault="002128DF" w:rsidP="002128DF">
            <w:pPr>
              <w:jc w:val="right"/>
              <w:rPr>
                <w:rFonts w:ascii="Calibri" w:hAnsi="Calibri" w:cs="Calibri"/>
                <w:color w:val="000000"/>
                <w:sz w:val="16"/>
                <w:szCs w:val="16"/>
              </w:rPr>
            </w:pPr>
            <w:r w:rsidRPr="002749E2">
              <w:rPr>
                <w:rFonts w:ascii="Calibri" w:hAnsi="Calibri" w:cs="Calibri"/>
                <w:color w:val="000000"/>
                <w:sz w:val="16"/>
                <w:szCs w:val="16"/>
              </w:rPr>
              <w:t>3.582.647,66</w:t>
            </w:r>
          </w:p>
        </w:tc>
        <w:tc>
          <w:tcPr>
            <w:tcW w:w="1100" w:type="dxa"/>
            <w:tcBorders>
              <w:top w:val="nil"/>
              <w:left w:val="nil"/>
              <w:bottom w:val="single" w:sz="4" w:space="0" w:color="auto"/>
              <w:right w:val="single" w:sz="4" w:space="0" w:color="auto"/>
            </w:tcBorders>
            <w:shd w:val="clear" w:color="auto" w:fill="auto"/>
            <w:noWrap/>
            <w:vAlign w:val="center"/>
            <w:hideMark/>
          </w:tcPr>
          <w:p w:rsidR="002128DF" w:rsidRPr="002749E2" w:rsidRDefault="002128DF" w:rsidP="002128DF">
            <w:pPr>
              <w:jc w:val="right"/>
              <w:rPr>
                <w:rFonts w:ascii="Calibri" w:hAnsi="Calibri" w:cs="Calibri"/>
                <w:color w:val="000000"/>
                <w:sz w:val="16"/>
                <w:szCs w:val="16"/>
              </w:rPr>
            </w:pPr>
            <w:r w:rsidRPr="002749E2">
              <w:rPr>
                <w:rFonts w:ascii="Calibri" w:hAnsi="Calibri" w:cs="Calibri"/>
                <w:color w:val="000000"/>
                <w:sz w:val="16"/>
                <w:szCs w:val="16"/>
              </w:rPr>
              <w:t>1.062.682,55</w:t>
            </w:r>
          </w:p>
        </w:tc>
        <w:tc>
          <w:tcPr>
            <w:tcW w:w="1240" w:type="dxa"/>
            <w:tcBorders>
              <w:top w:val="nil"/>
              <w:left w:val="nil"/>
              <w:bottom w:val="single" w:sz="4" w:space="0" w:color="auto"/>
              <w:right w:val="single" w:sz="4" w:space="0" w:color="auto"/>
            </w:tcBorders>
            <w:shd w:val="clear" w:color="auto" w:fill="auto"/>
            <w:noWrap/>
            <w:vAlign w:val="center"/>
            <w:hideMark/>
          </w:tcPr>
          <w:p w:rsidR="002128DF" w:rsidRPr="002749E2" w:rsidRDefault="002128DF" w:rsidP="002128DF">
            <w:pPr>
              <w:jc w:val="right"/>
              <w:rPr>
                <w:rFonts w:ascii="Calibri" w:hAnsi="Calibri" w:cs="Calibri"/>
                <w:color w:val="000000"/>
                <w:sz w:val="16"/>
                <w:szCs w:val="16"/>
              </w:rPr>
            </w:pPr>
            <w:r w:rsidRPr="002749E2">
              <w:rPr>
                <w:rFonts w:ascii="Calibri" w:hAnsi="Calibri" w:cs="Calibri"/>
                <w:color w:val="000000"/>
                <w:sz w:val="16"/>
                <w:szCs w:val="16"/>
              </w:rPr>
              <w:t>845.287,80</w:t>
            </w:r>
          </w:p>
        </w:tc>
        <w:tc>
          <w:tcPr>
            <w:tcW w:w="1140" w:type="dxa"/>
            <w:tcBorders>
              <w:top w:val="nil"/>
              <w:left w:val="nil"/>
              <w:bottom w:val="single" w:sz="4" w:space="0" w:color="auto"/>
              <w:right w:val="single" w:sz="4" w:space="0" w:color="auto"/>
            </w:tcBorders>
            <w:shd w:val="clear" w:color="auto" w:fill="auto"/>
            <w:noWrap/>
            <w:vAlign w:val="center"/>
            <w:hideMark/>
          </w:tcPr>
          <w:p w:rsidR="002128DF" w:rsidRPr="002749E2" w:rsidRDefault="002128DF" w:rsidP="002128DF">
            <w:pPr>
              <w:jc w:val="right"/>
              <w:rPr>
                <w:rFonts w:ascii="Calibri" w:hAnsi="Calibri" w:cs="Calibri"/>
                <w:color w:val="000000"/>
                <w:sz w:val="16"/>
                <w:szCs w:val="16"/>
              </w:rPr>
            </w:pPr>
            <w:r w:rsidRPr="002749E2">
              <w:rPr>
                <w:rFonts w:ascii="Calibri" w:hAnsi="Calibri" w:cs="Calibri"/>
                <w:color w:val="000000"/>
                <w:sz w:val="16"/>
                <w:szCs w:val="16"/>
              </w:rPr>
              <w:t>2.403.092,73</w:t>
            </w:r>
          </w:p>
        </w:tc>
        <w:tc>
          <w:tcPr>
            <w:tcW w:w="1120" w:type="dxa"/>
            <w:tcBorders>
              <w:top w:val="nil"/>
              <w:left w:val="nil"/>
              <w:bottom w:val="single" w:sz="4" w:space="0" w:color="auto"/>
              <w:right w:val="single" w:sz="4" w:space="0" w:color="auto"/>
            </w:tcBorders>
            <w:shd w:val="clear" w:color="auto" w:fill="auto"/>
            <w:noWrap/>
            <w:vAlign w:val="center"/>
            <w:hideMark/>
          </w:tcPr>
          <w:p w:rsidR="002128DF" w:rsidRPr="002749E2" w:rsidRDefault="002128DF" w:rsidP="002128DF">
            <w:pPr>
              <w:jc w:val="right"/>
              <w:rPr>
                <w:rFonts w:ascii="Calibri" w:hAnsi="Calibri" w:cs="Calibri"/>
                <w:color w:val="000000"/>
                <w:sz w:val="16"/>
                <w:szCs w:val="16"/>
              </w:rPr>
            </w:pPr>
            <w:r w:rsidRPr="002749E2">
              <w:rPr>
                <w:rFonts w:ascii="Calibri" w:hAnsi="Calibri" w:cs="Calibri"/>
                <w:color w:val="000000"/>
                <w:sz w:val="16"/>
                <w:szCs w:val="16"/>
              </w:rPr>
              <w:t>4.355.825,28</w:t>
            </w:r>
          </w:p>
        </w:tc>
      </w:tr>
      <w:tr w:rsidR="002128DF" w:rsidRPr="002749E2" w:rsidTr="002128DF">
        <w:trPr>
          <w:trHeight w:val="570"/>
          <w:jc w:val="center"/>
        </w:trPr>
        <w:tc>
          <w:tcPr>
            <w:tcW w:w="420" w:type="dxa"/>
            <w:tcBorders>
              <w:top w:val="nil"/>
              <w:left w:val="single" w:sz="4" w:space="0" w:color="auto"/>
              <w:bottom w:val="single" w:sz="4" w:space="0" w:color="auto"/>
              <w:right w:val="single" w:sz="4" w:space="0" w:color="auto"/>
            </w:tcBorders>
            <w:shd w:val="clear" w:color="000000" w:fill="FFFFFF"/>
            <w:vAlign w:val="center"/>
            <w:hideMark/>
          </w:tcPr>
          <w:p w:rsidR="002128DF" w:rsidRPr="002749E2" w:rsidRDefault="002128DF" w:rsidP="002128DF">
            <w:pPr>
              <w:jc w:val="center"/>
              <w:rPr>
                <w:rFonts w:ascii="Calibri" w:hAnsi="Calibri" w:cs="Calibri"/>
                <w:b/>
                <w:bCs/>
                <w:color w:val="000000"/>
                <w:sz w:val="16"/>
                <w:szCs w:val="16"/>
              </w:rPr>
            </w:pPr>
            <w:r w:rsidRPr="002749E2">
              <w:rPr>
                <w:rFonts w:ascii="Calibri" w:hAnsi="Calibri" w:cs="Calibri"/>
                <w:b/>
                <w:bCs/>
                <w:color w:val="000000"/>
                <w:sz w:val="16"/>
                <w:szCs w:val="16"/>
              </w:rPr>
              <w:t>69</w:t>
            </w:r>
          </w:p>
        </w:tc>
        <w:tc>
          <w:tcPr>
            <w:tcW w:w="2600" w:type="dxa"/>
            <w:tcBorders>
              <w:top w:val="nil"/>
              <w:left w:val="nil"/>
              <w:bottom w:val="single" w:sz="4" w:space="0" w:color="auto"/>
              <w:right w:val="single" w:sz="4" w:space="0" w:color="auto"/>
            </w:tcBorders>
            <w:shd w:val="clear" w:color="000000" w:fill="FFFFFF"/>
            <w:vAlign w:val="center"/>
            <w:hideMark/>
          </w:tcPr>
          <w:p w:rsidR="002128DF" w:rsidRPr="002749E2" w:rsidRDefault="002128DF" w:rsidP="002128DF">
            <w:pPr>
              <w:rPr>
                <w:rFonts w:ascii="Calibri" w:hAnsi="Calibri" w:cs="Calibri"/>
                <w:color w:val="000000"/>
                <w:sz w:val="16"/>
                <w:szCs w:val="16"/>
              </w:rPr>
            </w:pPr>
            <w:r w:rsidRPr="002749E2">
              <w:rPr>
                <w:rFonts w:ascii="Calibri" w:hAnsi="Calibri" w:cs="Calibri"/>
                <w:color w:val="000000"/>
                <w:sz w:val="16"/>
                <w:szCs w:val="16"/>
              </w:rPr>
              <w:t>ΛΟΙΠΕΣ ΥΠΗΡΕΣΙΕΣ  (</w:t>
            </w:r>
            <w:proofErr w:type="spellStart"/>
            <w:r w:rsidRPr="002749E2">
              <w:rPr>
                <w:rFonts w:ascii="Calibri" w:hAnsi="Calibri" w:cs="Calibri"/>
                <w:color w:val="000000"/>
                <w:sz w:val="16"/>
                <w:szCs w:val="16"/>
              </w:rPr>
              <w:t>Εργα</w:t>
            </w:r>
            <w:proofErr w:type="spellEnd"/>
            <w:r w:rsidRPr="002749E2">
              <w:rPr>
                <w:rFonts w:ascii="Calibri" w:hAnsi="Calibri" w:cs="Calibri"/>
                <w:color w:val="000000"/>
                <w:sz w:val="16"/>
                <w:szCs w:val="16"/>
              </w:rPr>
              <w:t xml:space="preserve"> και δράσεις χρηματοδοτούμενες από Π.Δ.Ε)</w:t>
            </w:r>
          </w:p>
        </w:tc>
        <w:tc>
          <w:tcPr>
            <w:tcW w:w="1180" w:type="dxa"/>
            <w:tcBorders>
              <w:top w:val="nil"/>
              <w:left w:val="nil"/>
              <w:bottom w:val="single" w:sz="4" w:space="0" w:color="auto"/>
              <w:right w:val="single" w:sz="4" w:space="0" w:color="auto"/>
            </w:tcBorders>
            <w:shd w:val="clear" w:color="auto" w:fill="auto"/>
            <w:noWrap/>
            <w:vAlign w:val="center"/>
            <w:hideMark/>
          </w:tcPr>
          <w:p w:rsidR="002128DF" w:rsidRPr="002749E2" w:rsidRDefault="002128DF" w:rsidP="002128DF">
            <w:pPr>
              <w:jc w:val="right"/>
              <w:rPr>
                <w:rFonts w:ascii="Calibri" w:hAnsi="Calibri" w:cs="Calibri"/>
                <w:color w:val="000000"/>
                <w:sz w:val="16"/>
                <w:szCs w:val="16"/>
              </w:rPr>
            </w:pPr>
            <w:r w:rsidRPr="002749E2">
              <w:rPr>
                <w:rFonts w:ascii="Calibri" w:hAnsi="Calibri" w:cs="Calibri"/>
                <w:color w:val="000000"/>
                <w:sz w:val="16"/>
                <w:szCs w:val="16"/>
              </w:rPr>
              <w:t>63.197,00</w:t>
            </w:r>
          </w:p>
        </w:tc>
        <w:tc>
          <w:tcPr>
            <w:tcW w:w="1100" w:type="dxa"/>
            <w:tcBorders>
              <w:top w:val="nil"/>
              <w:left w:val="nil"/>
              <w:bottom w:val="single" w:sz="4" w:space="0" w:color="auto"/>
              <w:right w:val="single" w:sz="4" w:space="0" w:color="auto"/>
            </w:tcBorders>
            <w:shd w:val="clear" w:color="auto" w:fill="auto"/>
            <w:noWrap/>
            <w:vAlign w:val="center"/>
            <w:hideMark/>
          </w:tcPr>
          <w:p w:rsidR="002128DF" w:rsidRPr="002749E2" w:rsidRDefault="002128DF" w:rsidP="002128DF">
            <w:pPr>
              <w:rPr>
                <w:rFonts w:ascii="Calibri" w:hAnsi="Calibri" w:cs="Calibri"/>
                <w:color w:val="000000"/>
                <w:sz w:val="16"/>
                <w:szCs w:val="16"/>
              </w:rPr>
            </w:pPr>
            <w:r w:rsidRPr="002749E2">
              <w:rPr>
                <w:rFonts w:ascii="Calibri" w:hAnsi="Calibri" w:cs="Calibri"/>
                <w:color w:val="000000"/>
                <w:sz w:val="16"/>
                <w:szCs w:val="16"/>
              </w:rPr>
              <w:t> </w:t>
            </w:r>
          </w:p>
        </w:tc>
        <w:tc>
          <w:tcPr>
            <w:tcW w:w="1240" w:type="dxa"/>
            <w:tcBorders>
              <w:top w:val="nil"/>
              <w:left w:val="nil"/>
              <w:bottom w:val="single" w:sz="4" w:space="0" w:color="auto"/>
              <w:right w:val="single" w:sz="4" w:space="0" w:color="auto"/>
            </w:tcBorders>
            <w:shd w:val="clear" w:color="auto" w:fill="auto"/>
            <w:noWrap/>
            <w:vAlign w:val="center"/>
            <w:hideMark/>
          </w:tcPr>
          <w:p w:rsidR="002128DF" w:rsidRPr="002749E2" w:rsidRDefault="002128DF" w:rsidP="002128DF">
            <w:pPr>
              <w:rPr>
                <w:rFonts w:ascii="Calibri" w:hAnsi="Calibri" w:cs="Calibri"/>
                <w:color w:val="000000"/>
                <w:sz w:val="16"/>
                <w:szCs w:val="16"/>
              </w:rPr>
            </w:pPr>
            <w:r w:rsidRPr="002749E2">
              <w:rPr>
                <w:rFonts w:ascii="Calibri" w:hAnsi="Calibri" w:cs="Calibri"/>
                <w:color w:val="000000"/>
                <w:sz w:val="16"/>
                <w:szCs w:val="16"/>
              </w:rPr>
              <w:t> </w:t>
            </w:r>
          </w:p>
        </w:tc>
        <w:tc>
          <w:tcPr>
            <w:tcW w:w="1140" w:type="dxa"/>
            <w:tcBorders>
              <w:top w:val="nil"/>
              <w:left w:val="nil"/>
              <w:bottom w:val="single" w:sz="4" w:space="0" w:color="auto"/>
              <w:right w:val="single" w:sz="4" w:space="0" w:color="auto"/>
            </w:tcBorders>
            <w:shd w:val="clear" w:color="auto" w:fill="auto"/>
            <w:noWrap/>
            <w:vAlign w:val="center"/>
            <w:hideMark/>
          </w:tcPr>
          <w:p w:rsidR="002128DF" w:rsidRPr="002749E2" w:rsidRDefault="002128DF" w:rsidP="002128DF">
            <w:pPr>
              <w:jc w:val="right"/>
              <w:rPr>
                <w:rFonts w:ascii="Calibri" w:hAnsi="Calibri" w:cs="Calibri"/>
                <w:color w:val="000000"/>
                <w:sz w:val="16"/>
                <w:szCs w:val="16"/>
              </w:rPr>
            </w:pPr>
            <w:r w:rsidRPr="002749E2">
              <w:rPr>
                <w:rFonts w:ascii="Calibri" w:hAnsi="Calibri" w:cs="Calibri"/>
                <w:color w:val="000000"/>
                <w:sz w:val="16"/>
                <w:szCs w:val="16"/>
              </w:rPr>
              <w:t>14.000,00</w:t>
            </w:r>
          </w:p>
        </w:tc>
        <w:tc>
          <w:tcPr>
            <w:tcW w:w="1120" w:type="dxa"/>
            <w:tcBorders>
              <w:top w:val="nil"/>
              <w:left w:val="nil"/>
              <w:bottom w:val="single" w:sz="4" w:space="0" w:color="auto"/>
              <w:right w:val="single" w:sz="4" w:space="0" w:color="auto"/>
            </w:tcBorders>
            <w:shd w:val="clear" w:color="auto" w:fill="auto"/>
            <w:noWrap/>
            <w:vAlign w:val="center"/>
            <w:hideMark/>
          </w:tcPr>
          <w:p w:rsidR="002128DF" w:rsidRPr="002749E2" w:rsidRDefault="002128DF" w:rsidP="002128DF">
            <w:pPr>
              <w:jc w:val="right"/>
              <w:rPr>
                <w:rFonts w:ascii="Calibri" w:hAnsi="Calibri" w:cs="Calibri"/>
                <w:color w:val="000000"/>
                <w:sz w:val="16"/>
                <w:szCs w:val="16"/>
              </w:rPr>
            </w:pPr>
            <w:r w:rsidRPr="002749E2">
              <w:rPr>
                <w:rFonts w:ascii="Calibri" w:hAnsi="Calibri" w:cs="Calibri"/>
                <w:color w:val="000000"/>
                <w:sz w:val="16"/>
                <w:szCs w:val="16"/>
              </w:rPr>
              <w:t>212.360,00</w:t>
            </w:r>
          </w:p>
        </w:tc>
      </w:tr>
      <w:tr w:rsidR="002128DF" w:rsidRPr="002749E2" w:rsidTr="002128DF">
        <w:trPr>
          <w:trHeight w:val="555"/>
          <w:jc w:val="center"/>
        </w:trPr>
        <w:tc>
          <w:tcPr>
            <w:tcW w:w="420" w:type="dxa"/>
            <w:tcBorders>
              <w:top w:val="nil"/>
              <w:left w:val="single" w:sz="4" w:space="0" w:color="auto"/>
              <w:bottom w:val="single" w:sz="4" w:space="0" w:color="auto"/>
              <w:right w:val="single" w:sz="4" w:space="0" w:color="auto"/>
            </w:tcBorders>
            <w:shd w:val="clear" w:color="000000" w:fill="FFFFFF"/>
            <w:vAlign w:val="center"/>
            <w:hideMark/>
          </w:tcPr>
          <w:p w:rsidR="002128DF" w:rsidRPr="002749E2" w:rsidRDefault="002128DF" w:rsidP="002128DF">
            <w:pPr>
              <w:jc w:val="center"/>
              <w:rPr>
                <w:rFonts w:ascii="Calibri" w:hAnsi="Calibri" w:cs="Calibri"/>
                <w:b/>
                <w:bCs/>
                <w:color w:val="000000"/>
                <w:sz w:val="16"/>
                <w:szCs w:val="16"/>
              </w:rPr>
            </w:pPr>
            <w:r w:rsidRPr="002749E2">
              <w:rPr>
                <w:rFonts w:ascii="Calibri" w:hAnsi="Calibri" w:cs="Calibri"/>
                <w:b/>
                <w:bCs/>
                <w:color w:val="000000"/>
                <w:sz w:val="16"/>
                <w:szCs w:val="16"/>
              </w:rPr>
              <w:t>70</w:t>
            </w:r>
          </w:p>
        </w:tc>
        <w:tc>
          <w:tcPr>
            <w:tcW w:w="2600" w:type="dxa"/>
            <w:tcBorders>
              <w:top w:val="nil"/>
              <w:left w:val="nil"/>
              <w:bottom w:val="single" w:sz="4" w:space="0" w:color="auto"/>
              <w:right w:val="single" w:sz="4" w:space="0" w:color="auto"/>
            </w:tcBorders>
            <w:shd w:val="clear" w:color="000000" w:fill="FFFFFF"/>
            <w:vAlign w:val="center"/>
            <w:hideMark/>
          </w:tcPr>
          <w:p w:rsidR="002128DF" w:rsidRPr="002749E2" w:rsidRDefault="002128DF" w:rsidP="002128DF">
            <w:pPr>
              <w:rPr>
                <w:rFonts w:ascii="Calibri" w:hAnsi="Calibri" w:cs="Calibri"/>
                <w:color w:val="000000"/>
                <w:sz w:val="16"/>
                <w:szCs w:val="16"/>
              </w:rPr>
            </w:pPr>
            <w:r w:rsidRPr="002749E2">
              <w:rPr>
                <w:rFonts w:ascii="Calibri" w:hAnsi="Calibri" w:cs="Calibri"/>
                <w:color w:val="000000"/>
                <w:sz w:val="16"/>
                <w:szCs w:val="16"/>
              </w:rPr>
              <w:t>ΛΟΙΠΕΣ ΥΠΗΡΕΣΙΕΣ</w:t>
            </w:r>
          </w:p>
        </w:tc>
        <w:tc>
          <w:tcPr>
            <w:tcW w:w="1180" w:type="dxa"/>
            <w:tcBorders>
              <w:top w:val="nil"/>
              <w:left w:val="nil"/>
              <w:bottom w:val="single" w:sz="4" w:space="0" w:color="auto"/>
              <w:right w:val="single" w:sz="4" w:space="0" w:color="auto"/>
            </w:tcBorders>
            <w:shd w:val="clear" w:color="auto" w:fill="auto"/>
            <w:noWrap/>
            <w:vAlign w:val="center"/>
            <w:hideMark/>
          </w:tcPr>
          <w:p w:rsidR="002128DF" w:rsidRPr="002749E2" w:rsidRDefault="002128DF" w:rsidP="002128DF">
            <w:pPr>
              <w:jc w:val="right"/>
              <w:rPr>
                <w:rFonts w:ascii="Calibri" w:hAnsi="Calibri" w:cs="Calibri"/>
                <w:color w:val="000000"/>
                <w:sz w:val="16"/>
                <w:szCs w:val="16"/>
              </w:rPr>
            </w:pPr>
            <w:r w:rsidRPr="002749E2">
              <w:rPr>
                <w:rFonts w:ascii="Calibri" w:hAnsi="Calibri" w:cs="Calibri"/>
                <w:color w:val="000000"/>
                <w:sz w:val="16"/>
                <w:szCs w:val="16"/>
              </w:rPr>
              <w:t>9.980,00</w:t>
            </w:r>
          </w:p>
        </w:tc>
        <w:tc>
          <w:tcPr>
            <w:tcW w:w="1100" w:type="dxa"/>
            <w:tcBorders>
              <w:top w:val="nil"/>
              <w:left w:val="nil"/>
              <w:bottom w:val="single" w:sz="4" w:space="0" w:color="auto"/>
              <w:right w:val="single" w:sz="4" w:space="0" w:color="auto"/>
            </w:tcBorders>
            <w:shd w:val="clear" w:color="auto" w:fill="auto"/>
            <w:noWrap/>
            <w:vAlign w:val="center"/>
            <w:hideMark/>
          </w:tcPr>
          <w:p w:rsidR="002128DF" w:rsidRPr="002749E2" w:rsidRDefault="002128DF" w:rsidP="002128DF">
            <w:pPr>
              <w:jc w:val="right"/>
              <w:rPr>
                <w:rFonts w:ascii="Calibri" w:hAnsi="Calibri" w:cs="Calibri"/>
                <w:color w:val="000000"/>
                <w:sz w:val="16"/>
                <w:szCs w:val="16"/>
              </w:rPr>
            </w:pPr>
            <w:r w:rsidRPr="002749E2">
              <w:rPr>
                <w:rFonts w:ascii="Calibri" w:hAnsi="Calibri" w:cs="Calibri"/>
                <w:color w:val="000000"/>
                <w:sz w:val="16"/>
                <w:szCs w:val="16"/>
              </w:rPr>
              <w:t>1.224,74</w:t>
            </w:r>
          </w:p>
        </w:tc>
        <w:tc>
          <w:tcPr>
            <w:tcW w:w="1240" w:type="dxa"/>
            <w:tcBorders>
              <w:top w:val="nil"/>
              <w:left w:val="nil"/>
              <w:bottom w:val="single" w:sz="4" w:space="0" w:color="auto"/>
              <w:right w:val="single" w:sz="4" w:space="0" w:color="auto"/>
            </w:tcBorders>
            <w:shd w:val="clear" w:color="auto" w:fill="auto"/>
            <w:noWrap/>
            <w:vAlign w:val="center"/>
            <w:hideMark/>
          </w:tcPr>
          <w:p w:rsidR="002128DF" w:rsidRPr="002749E2" w:rsidRDefault="002128DF" w:rsidP="002128DF">
            <w:pPr>
              <w:jc w:val="right"/>
              <w:rPr>
                <w:rFonts w:ascii="Calibri" w:hAnsi="Calibri" w:cs="Calibri"/>
                <w:color w:val="000000"/>
                <w:sz w:val="16"/>
                <w:szCs w:val="16"/>
              </w:rPr>
            </w:pPr>
            <w:r w:rsidRPr="002749E2">
              <w:rPr>
                <w:rFonts w:ascii="Calibri" w:hAnsi="Calibri" w:cs="Calibri"/>
                <w:color w:val="000000"/>
                <w:sz w:val="16"/>
                <w:szCs w:val="16"/>
              </w:rPr>
              <w:t>1.224,74</w:t>
            </w:r>
          </w:p>
        </w:tc>
        <w:tc>
          <w:tcPr>
            <w:tcW w:w="1140" w:type="dxa"/>
            <w:tcBorders>
              <w:top w:val="nil"/>
              <w:left w:val="nil"/>
              <w:bottom w:val="single" w:sz="4" w:space="0" w:color="auto"/>
              <w:right w:val="single" w:sz="4" w:space="0" w:color="auto"/>
            </w:tcBorders>
            <w:shd w:val="clear" w:color="auto" w:fill="auto"/>
            <w:noWrap/>
            <w:vAlign w:val="center"/>
            <w:hideMark/>
          </w:tcPr>
          <w:p w:rsidR="002128DF" w:rsidRPr="002749E2" w:rsidRDefault="002128DF" w:rsidP="002128DF">
            <w:pPr>
              <w:jc w:val="right"/>
              <w:rPr>
                <w:rFonts w:ascii="Calibri" w:hAnsi="Calibri" w:cs="Calibri"/>
                <w:color w:val="000000"/>
                <w:sz w:val="16"/>
                <w:szCs w:val="16"/>
              </w:rPr>
            </w:pPr>
            <w:r w:rsidRPr="002749E2">
              <w:rPr>
                <w:rFonts w:ascii="Calibri" w:hAnsi="Calibri" w:cs="Calibri"/>
                <w:color w:val="000000"/>
                <w:sz w:val="16"/>
                <w:szCs w:val="16"/>
              </w:rPr>
              <w:t>4.076,74</w:t>
            </w:r>
          </w:p>
        </w:tc>
        <w:tc>
          <w:tcPr>
            <w:tcW w:w="1120" w:type="dxa"/>
            <w:tcBorders>
              <w:top w:val="nil"/>
              <w:left w:val="nil"/>
              <w:bottom w:val="single" w:sz="4" w:space="0" w:color="auto"/>
              <w:right w:val="single" w:sz="4" w:space="0" w:color="auto"/>
            </w:tcBorders>
            <w:shd w:val="clear" w:color="auto" w:fill="auto"/>
            <w:noWrap/>
            <w:vAlign w:val="center"/>
            <w:hideMark/>
          </w:tcPr>
          <w:p w:rsidR="002128DF" w:rsidRPr="002749E2" w:rsidRDefault="002128DF" w:rsidP="002128DF">
            <w:pPr>
              <w:rPr>
                <w:rFonts w:ascii="Calibri" w:hAnsi="Calibri" w:cs="Calibri"/>
                <w:color w:val="000000"/>
                <w:sz w:val="16"/>
                <w:szCs w:val="16"/>
              </w:rPr>
            </w:pPr>
            <w:r w:rsidRPr="002749E2">
              <w:rPr>
                <w:rFonts w:ascii="Calibri" w:hAnsi="Calibri" w:cs="Calibri"/>
                <w:color w:val="000000"/>
                <w:sz w:val="16"/>
                <w:szCs w:val="16"/>
              </w:rPr>
              <w:t> </w:t>
            </w:r>
          </w:p>
        </w:tc>
      </w:tr>
      <w:tr w:rsidR="002128DF" w:rsidRPr="002749E2" w:rsidTr="002128DF">
        <w:trPr>
          <w:trHeight w:val="600"/>
          <w:jc w:val="center"/>
        </w:trPr>
        <w:tc>
          <w:tcPr>
            <w:tcW w:w="420" w:type="dxa"/>
            <w:tcBorders>
              <w:top w:val="nil"/>
              <w:left w:val="single" w:sz="4" w:space="0" w:color="auto"/>
              <w:bottom w:val="single" w:sz="8" w:space="0" w:color="auto"/>
              <w:right w:val="single" w:sz="4" w:space="0" w:color="auto"/>
            </w:tcBorders>
            <w:shd w:val="clear" w:color="000000" w:fill="D9D9D9"/>
            <w:vAlign w:val="center"/>
            <w:hideMark/>
          </w:tcPr>
          <w:p w:rsidR="002128DF" w:rsidRPr="002749E2" w:rsidRDefault="002128DF" w:rsidP="002128DF">
            <w:pPr>
              <w:rPr>
                <w:rFonts w:ascii="Calibri" w:hAnsi="Calibri" w:cs="Calibri"/>
                <w:color w:val="000000"/>
                <w:sz w:val="16"/>
                <w:szCs w:val="16"/>
              </w:rPr>
            </w:pPr>
            <w:r w:rsidRPr="002749E2">
              <w:rPr>
                <w:rFonts w:ascii="Calibri" w:hAnsi="Calibri" w:cs="Calibri"/>
                <w:color w:val="000000"/>
                <w:sz w:val="16"/>
                <w:szCs w:val="16"/>
              </w:rPr>
              <w:t> </w:t>
            </w:r>
          </w:p>
        </w:tc>
        <w:tc>
          <w:tcPr>
            <w:tcW w:w="2600" w:type="dxa"/>
            <w:tcBorders>
              <w:top w:val="nil"/>
              <w:left w:val="nil"/>
              <w:bottom w:val="single" w:sz="8" w:space="0" w:color="auto"/>
              <w:right w:val="single" w:sz="4" w:space="0" w:color="auto"/>
            </w:tcBorders>
            <w:shd w:val="clear" w:color="000000" w:fill="D9D9D9"/>
            <w:vAlign w:val="center"/>
            <w:hideMark/>
          </w:tcPr>
          <w:p w:rsidR="002128DF" w:rsidRPr="002749E2" w:rsidRDefault="002128DF" w:rsidP="002128DF">
            <w:pPr>
              <w:jc w:val="center"/>
              <w:rPr>
                <w:rFonts w:ascii="Calibri" w:hAnsi="Calibri" w:cs="Calibri"/>
                <w:b/>
                <w:bCs/>
                <w:color w:val="000000"/>
                <w:sz w:val="16"/>
                <w:szCs w:val="16"/>
              </w:rPr>
            </w:pPr>
            <w:r w:rsidRPr="002749E2">
              <w:rPr>
                <w:rFonts w:ascii="Calibri" w:hAnsi="Calibri" w:cs="Calibri"/>
                <w:b/>
                <w:bCs/>
                <w:color w:val="000000"/>
                <w:sz w:val="16"/>
                <w:szCs w:val="16"/>
              </w:rPr>
              <w:t>Σύνολα</w:t>
            </w:r>
          </w:p>
        </w:tc>
        <w:tc>
          <w:tcPr>
            <w:tcW w:w="1180" w:type="dxa"/>
            <w:tcBorders>
              <w:top w:val="nil"/>
              <w:left w:val="nil"/>
              <w:bottom w:val="single" w:sz="8" w:space="0" w:color="auto"/>
              <w:right w:val="single" w:sz="4" w:space="0" w:color="auto"/>
            </w:tcBorders>
            <w:shd w:val="clear" w:color="000000" w:fill="D9D9D9"/>
            <w:noWrap/>
            <w:vAlign w:val="center"/>
            <w:hideMark/>
          </w:tcPr>
          <w:p w:rsidR="002128DF" w:rsidRPr="002749E2" w:rsidRDefault="002128DF" w:rsidP="002128DF">
            <w:pPr>
              <w:jc w:val="right"/>
              <w:rPr>
                <w:rFonts w:ascii="Calibri" w:hAnsi="Calibri" w:cs="Calibri"/>
                <w:b/>
                <w:bCs/>
                <w:color w:val="000000"/>
                <w:sz w:val="16"/>
                <w:szCs w:val="16"/>
              </w:rPr>
            </w:pPr>
            <w:r w:rsidRPr="002749E2">
              <w:rPr>
                <w:rFonts w:ascii="Calibri" w:hAnsi="Calibri" w:cs="Calibri"/>
                <w:b/>
                <w:bCs/>
                <w:color w:val="000000"/>
                <w:sz w:val="16"/>
                <w:szCs w:val="16"/>
              </w:rPr>
              <w:t>8.762.764,21</w:t>
            </w:r>
          </w:p>
        </w:tc>
        <w:tc>
          <w:tcPr>
            <w:tcW w:w="1100" w:type="dxa"/>
            <w:tcBorders>
              <w:top w:val="nil"/>
              <w:left w:val="nil"/>
              <w:bottom w:val="single" w:sz="8" w:space="0" w:color="auto"/>
              <w:right w:val="single" w:sz="4" w:space="0" w:color="auto"/>
            </w:tcBorders>
            <w:shd w:val="clear" w:color="000000" w:fill="D9D9D9"/>
            <w:noWrap/>
            <w:vAlign w:val="center"/>
            <w:hideMark/>
          </w:tcPr>
          <w:p w:rsidR="002128DF" w:rsidRPr="002749E2" w:rsidRDefault="002128DF" w:rsidP="002128DF">
            <w:pPr>
              <w:jc w:val="right"/>
              <w:rPr>
                <w:rFonts w:ascii="Calibri" w:hAnsi="Calibri" w:cs="Calibri"/>
                <w:b/>
                <w:bCs/>
                <w:color w:val="000000"/>
                <w:sz w:val="16"/>
                <w:szCs w:val="16"/>
              </w:rPr>
            </w:pPr>
            <w:r w:rsidRPr="002749E2">
              <w:rPr>
                <w:rFonts w:ascii="Calibri" w:hAnsi="Calibri" w:cs="Calibri"/>
                <w:b/>
                <w:bCs/>
                <w:color w:val="000000"/>
                <w:sz w:val="16"/>
                <w:szCs w:val="16"/>
              </w:rPr>
              <w:t>1.921.210,68</w:t>
            </w:r>
          </w:p>
        </w:tc>
        <w:tc>
          <w:tcPr>
            <w:tcW w:w="1240" w:type="dxa"/>
            <w:tcBorders>
              <w:top w:val="nil"/>
              <w:left w:val="nil"/>
              <w:bottom w:val="single" w:sz="8" w:space="0" w:color="auto"/>
              <w:right w:val="single" w:sz="4" w:space="0" w:color="auto"/>
            </w:tcBorders>
            <w:shd w:val="clear" w:color="000000" w:fill="D9D9D9"/>
            <w:noWrap/>
            <w:vAlign w:val="center"/>
            <w:hideMark/>
          </w:tcPr>
          <w:p w:rsidR="002128DF" w:rsidRPr="002749E2" w:rsidRDefault="002128DF" w:rsidP="002128DF">
            <w:pPr>
              <w:jc w:val="right"/>
              <w:rPr>
                <w:rFonts w:ascii="Calibri" w:hAnsi="Calibri" w:cs="Calibri"/>
                <w:b/>
                <w:bCs/>
                <w:color w:val="000000"/>
                <w:sz w:val="16"/>
                <w:szCs w:val="16"/>
              </w:rPr>
            </w:pPr>
            <w:r w:rsidRPr="002749E2">
              <w:rPr>
                <w:rFonts w:ascii="Calibri" w:hAnsi="Calibri" w:cs="Calibri"/>
                <w:b/>
                <w:bCs/>
                <w:color w:val="000000"/>
                <w:sz w:val="16"/>
                <w:szCs w:val="16"/>
              </w:rPr>
              <w:t>1.700.474,21</w:t>
            </w:r>
          </w:p>
        </w:tc>
        <w:tc>
          <w:tcPr>
            <w:tcW w:w="1140" w:type="dxa"/>
            <w:tcBorders>
              <w:top w:val="nil"/>
              <w:left w:val="nil"/>
              <w:bottom w:val="single" w:sz="8" w:space="0" w:color="auto"/>
              <w:right w:val="single" w:sz="4" w:space="0" w:color="auto"/>
            </w:tcBorders>
            <w:shd w:val="clear" w:color="000000" w:fill="D9D9D9"/>
            <w:noWrap/>
            <w:vAlign w:val="center"/>
            <w:hideMark/>
          </w:tcPr>
          <w:p w:rsidR="002128DF" w:rsidRPr="002749E2" w:rsidRDefault="002128DF" w:rsidP="002128DF">
            <w:pPr>
              <w:jc w:val="right"/>
              <w:rPr>
                <w:rFonts w:ascii="Calibri" w:hAnsi="Calibri" w:cs="Calibri"/>
                <w:b/>
                <w:bCs/>
                <w:color w:val="000000"/>
                <w:sz w:val="16"/>
                <w:szCs w:val="16"/>
              </w:rPr>
            </w:pPr>
            <w:r w:rsidRPr="002749E2">
              <w:rPr>
                <w:rFonts w:ascii="Calibri" w:hAnsi="Calibri" w:cs="Calibri"/>
                <w:b/>
                <w:bCs/>
                <w:color w:val="000000"/>
                <w:sz w:val="16"/>
                <w:szCs w:val="16"/>
              </w:rPr>
              <w:t>4.266.191,98</w:t>
            </w:r>
          </w:p>
        </w:tc>
        <w:tc>
          <w:tcPr>
            <w:tcW w:w="1120" w:type="dxa"/>
            <w:tcBorders>
              <w:top w:val="nil"/>
              <w:left w:val="nil"/>
              <w:bottom w:val="single" w:sz="8" w:space="0" w:color="auto"/>
              <w:right w:val="single" w:sz="4" w:space="0" w:color="auto"/>
            </w:tcBorders>
            <w:shd w:val="clear" w:color="000000" w:fill="D9D9D9"/>
            <w:noWrap/>
            <w:vAlign w:val="center"/>
            <w:hideMark/>
          </w:tcPr>
          <w:p w:rsidR="002128DF" w:rsidRPr="002749E2" w:rsidRDefault="002128DF" w:rsidP="002128DF">
            <w:pPr>
              <w:jc w:val="right"/>
              <w:rPr>
                <w:rFonts w:ascii="Calibri" w:hAnsi="Calibri" w:cs="Calibri"/>
                <w:b/>
                <w:bCs/>
                <w:color w:val="000000"/>
                <w:sz w:val="16"/>
                <w:szCs w:val="16"/>
              </w:rPr>
            </w:pPr>
            <w:r w:rsidRPr="002749E2">
              <w:rPr>
                <w:rFonts w:ascii="Calibri" w:hAnsi="Calibri" w:cs="Calibri"/>
                <w:b/>
                <w:bCs/>
                <w:color w:val="000000"/>
                <w:sz w:val="16"/>
                <w:szCs w:val="16"/>
              </w:rPr>
              <w:t>9.136.899,19</w:t>
            </w:r>
          </w:p>
        </w:tc>
      </w:tr>
    </w:tbl>
    <w:p w:rsidR="002128DF" w:rsidRPr="002749E2" w:rsidRDefault="002128DF" w:rsidP="002128DF"/>
    <w:p w:rsidR="002128DF" w:rsidRDefault="002128DF" w:rsidP="002128DF">
      <w:pPr>
        <w:pStyle w:val="af9"/>
        <w:spacing w:before="120" w:after="120" w:line="360" w:lineRule="auto"/>
        <w:rPr>
          <w:rFonts w:ascii="Calibri" w:hAnsi="Calibri" w:cs="Calibri"/>
          <w:b/>
          <w:sz w:val="24"/>
          <w:szCs w:val="24"/>
        </w:rPr>
      </w:pPr>
    </w:p>
    <w:p w:rsidR="002128DF" w:rsidRDefault="002128DF" w:rsidP="002128DF">
      <w:pPr>
        <w:pStyle w:val="4"/>
        <w:spacing w:after="240"/>
      </w:pPr>
      <w:r w:rsidRPr="0068477F">
        <w:lastRenderedPageBreak/>
        <w:t xml:space="preserve">Πίνακας </w:t>
      </w:r>
      <w:r>
        <w:t>4.11. Πληρωμές Π.Ο.Ε. κατά υπηρεσία</w:t>
      </w:r>
    </w:p>
    <w:tbl>
      <w:tblPr>
        <w:tblW w:w="8800" w:type="dxa"/>
        <w:jc w:val="center"/>
        <w:tblLook w:val="04A0"/>
      </w:tblPr>
      <w:tblGrid>
        <w:gridCol w:w="486"/>
        <w:gridCol w:w="2600"/>
        <w:gridCol w:w="1330"/>
        <w:gridCol w:w="1236"/>
        <w:gridCol w:w="1240"/>
        <w:gridCol w:w="1140"/>
        <w:gridCol w:w="1120"/>
      </w:tblGrid>
      <w:tr w:rsidR="002128DF" w:rsidRPr="006B5905" w:rsidTr="002128DF">
        <w:trPr>
          <w:trHeight w:val="290"/>
          <w:jc w:val="center"/>
        </w:trPr>
        <w:tc>
          <w:tcPr>
            <w:tcW w:w="420" w:type="dxa"/>
            <w:vMerge w:val="restart"/>
            <w:tcBorders>
              <w:top w:val="single" w:sz="4" w:space="0" w:color="auto"/>
              <w:left w:val="single" w:sz="4" w:space="0" w:color="auto"/>
              <w:bottom w:val="single" w:sz="8" w:space="0" w:color="000000"/>
              <w:right w:val="single" w:sz="4" w:space="0" w:color="auto"/>
            </w:tcBorders>
            <w:shd w:val="clear" w:color="000000" w:fill="D9D9D9"/>
            <w:noWrap/>
            <w:vAlign w:val="center"/>
            <w:hideMark/>
          </w:tcPr>
          <w:p w:rsidR="002128DF" w:rsidRPr="006B5905" w:rsidRDefault="002128DF" w:rsidP="002128DF">
            <w:pPr>
              <w:jc w:val="center"/>
              <w:rPr>
                <w:rFonts w:ascii="Calibri" w:hAnsi="Calibri" w:cs="Calibri"/>
                <w:b/>
                <w:bCs/>
                <w:color w:val="000000"/>
                <w:sz w:val="16"/>
                <w:szCs w:val="16"/>
              </w:rPr>
            </w:pPr>
            <w:r w:rsidRPr="006B5905">
              <w:rPr>
                <w:rFonts w:ascii="Calibri" w:hAnsi="Calibri" w:cs="Calibri"/>
                <w:b/>
                <w:bCs/>
                <w:color w:val="000000"/>
                <w:sz w:val="16"/>
                <w:szCs w:val="16"/>
              </w:rPr>
              <w:t>Κ.Α.</w:t>
            </w:r>
          </w:p>
        </w:tc>
        <w:tc>
          <w:tcPr>
            <w:tcW w:w="2600" w:type="dxa"/>
            <w:vMerge w:val="restart"/>
            <w:tcBorders>
              <w:top w:val="single" w:sz="4" w:space="0" w:color="auto"/>
              <w:left w:val="single" w:sz="4" w:space="0" w:color="auto"/>
              <w:bottom w:val="single" w:sz="8" w:space="0" w:color="000000"/>
              <w:right w:val="single" w:sz="4" w:space="0" w:color="auto"/>
            </w:tcBorders>
            <w:shd w:val="clear" w:color="000000" w:fill="D9D9D9"/>
            <w:noWrap/>
            <w:vAlign w:val="center"/>
            <w:hideMark/>
          </w:tcPr>
          <w:p w:rsidR="002128DF" w:rsidRPr="006B5905" w:rsidRDefault="002128DF" w:rsidP="002128DF">
            <w:pPr>
              <w:jc w:val="center"/>
              <w:rPr>
                <w:rFonts w:ascii="Calibri" w:hAnsi="Calibri" w:cs="Calibri"/>
                <w:b/>
                <w:bCs/>
                <w:color w:val="000000"/>
                <w:sz w:val="16"/>
                <w:szCs w:val="16"/>
              </w:rPr>
            </w:pPr>
            <w:r w:rsidRPr="006B5905">
              <w:rPr>
                <w:rFonts w:ascii="Calibri" w:hAnsi="Calibri" w:cs="Calibri"/>
                <w:b/>
                <w:bCs/>
                <w:color w:val="000000"/>
                <w:sz w:val="16"/>
                <w:szCs w:val="16"/>
              </w:rPr>
              <w:t>ΤΙΤΛΟΣ ΕΞΟΔΟΥ</w:t>
            </w:r>
          </w:p>
        </w:tc>
        <w:tc>
          <w:tcPr>
            <w:tcW w:w="4660" w:type="dxa"/>
            <w:gridSpan w:val="4"/>
            <w:tcBorders>
              <w:top w:val="single" w:sz="4" w:space="0" w:color="auto"/>
              <w:left w:val="nil"/>
              <w:bottom w:val="single" w:sz="4" w:space="0" w:color="auto"/>
              <w:right w:val="nil"/>
            </w:tcBorders>
            <w:shd w:val="clear" w:color="000000" w:fill="D9D9D9"/>
            <w:noWrap/>
            <w:vAlign w:val="center"/>
            <w:hideMark/>
          </w:tcPr>
          <w:p w:rsidR="002128DF" w:rsidRPr="006B5905" w:rsidRDefault="002128DF" w:rsidP="002128DF">
            <w:pPr>
              <w:jc w:val="center"/>
              <w:rPr>
                <w:rFonts w:ascii="Calibri" w:hAnsi="Calibri" w:cs="Calibri"/>
                <w:b/>
                <w:bCs/>
                <w:color w:val="000000"/>
                <w:sz w:val="16"/>
                <w:szCs w:val="16"/>
              </w:rPr>
            </w:pPr>
            <w:r w:rsidRPr="006B5905">
              <w:rPr>
                <w:rFonts w:ascii="Calibri" w:hAnsi="Calibri" w:cs="Calibri"/>
                <w:b/>
                <w:bCs/>
                <w:color w:val="000000"/>
                <w:sz w:val="16"/>
                <w:szCs w:val="16"/>
              </w:rPr>
              <w:t xml:space="preserve">Οικονομικό </w:t>
            </w:r>
            <w:proofErr w:type="spellStart"/>
            <w:r w:rsidRPr="006B5905">
              <w:rPr>
                <w:rFonts w:ascii="Calibri" w:hAnsi="Calibri" w:cs="Calibri"/>
                <w:b/>
                <w:bCs/>
                <w:color w:val="000000"/>
                <w:sz w:val="16"/>
                <w:szCs w:val="16"/>
              </w:rPr>
              <w:t>Ετος</w:t>
            </w:r>
            <w:proofErr w:type="spellEnd"/>
            <w:r w:rsidRPr="006B5905">
              <w:rPr>
                <w:rFonts w:ascii="Calibri" w:hAnsi="Calibri" w:cs="Calibri"/>
                <w:b/>
                <w:bCs/>
                <w:color w:val="000000"/>
                <w:sz w:val="16"/>
                <w:szCs w:val="16"/>
              </w:rPr>
              <w:t xml:space="preserve"> 2020</w:t>
            </w:r>
          </w:p>
        </w:tc>
        <w:tc>
          <w:tcPr>
            <w:tcW w:w="1120" w:type="dxa"/>
            <w:vMerge w:val="restart"/>
            <w:tcBorders>
              <w:top w:val="single" w:sz="4" w:space="0" w:color="auto"/>
              <w:left w:val="single" w:sz="4" w:space="0" w:color="auto"/>
              <w:bottom w:val="single" w:sz="8" w:space="0" w:color="000000"/>
              <w:right w:val="single" w:sz="4" w:space="0" w:color="auto"/>
            </w:tcBorders>
            <w:shd w:val="clear" w:color="000000" w:fill="D9D9D9"/>
            <w:vAlign w:val="center"/>
            <w:hideMark/>
          </w:tcPr>
          <w:p w:rsidR="002128DF" w:rsidRPr="006B5905" w:rsidRDefault="002128DF" w:rsidP="002128DF">
            <w:pPr>
              <w:jc w:val="center"/>
              <w:rPr>
                <w:rFonts w:ascii="Calibri" w:hAnsi="Calibri" w:cs="Calibri"/>
                <w:b/>
                <w:bCs/>
                <w:color w:val="000000"/>
                <w:sz w:val="16"/>
                <w:szCs w:val="16"/>
              </w:rPr>
            </w:pPr>
            <w:r w:rsidRPr="006B5905">
              <w:rPr>
                <w:rFonts w:ascii="Calibri" w:hAnsi="Calibri" w:cs="Calibri"/>
                <w:b/>
                <w:bCs/>
                <w:color w:val="000000"/>
                <w:sz w:val="16"/>
                <w:szCs w:val="16"/>
              </w:rPr>
              <w:t xml:space="preserve">Οικονομικό </w:t>
            </w:r>
            <w:proofErr w:type="spellStart"/>
            <w:r w:rsidRPr="006B5905">
              <w:rPr>
                <w:rFonts w:ascii="Calibri" w:hAnsi="Calibri" w:cs="Calibri"/>
                <w:b/>
                <w:bCs/>
                <w:color w:val="000000"/>
                <w:sz w:val="16"/>
                <w:szCs w:val="16"/>
              </w:rPr>
              <w:t>Ετος</w:t>
            </w:r>
            <w:proofErr w:type="spellEnd"/>
            <w:r w:rsidRPr="006B5905">
              <w:rPr>
                <w:rFonts w:ascii="Calibri" w:hAnsi="Calibri" w:cs="Calibri"/>
                <w:b/>
                <w:bCs/>
                <w:color w:val="000000"/>
                <w:sz w:val="16"/>
                <w:szCs w:val="16"/>
              </w:rPr>
              <w:t xml:space="preserve"> 2021</w:t>
            </w:r>
          </w:p>
        </w:tc>
      </w:tr>
      <w:tr w:rsidR="002128DF" w:rsidRPr="006B5905" w:rsidTr="002128DF">
        <w:trPr>
          <w:trHeight w:val="670"/>
          <w:jc w:val="center"/>
        </w:trPr>
        <w:tc>
          <w:tcPr>
            <w:tcW w:w="420" w:type="dxa"/>
            <w:vMerge/>
            <w:tcBorders>
              <w:top w:val="single" w:sz="4" w:space="0" w:color="auto"/>
              <w:left w:val="single" w:sz="4" w:space="0" w:color="auto"/>
              <w:bottom w:val="single" w:sz="8" w:space="0" w:color="000000"/>
              <w:right w:val="single" w:sz="4" w:space="0" w:color="auto"/>
            </w:tcBorders>
            <w:vAlign w:val="center"/>
            <w:hideMark/>
          </w:tcPr>
          <w:p w:rsidR="002128DF" w:rsidRPr="006B5905" w:rsidRDefault="002128DF" w:rsidP="002128DF">
            <w:pPr>
              <w:rPr>
                <w:rFonts w:ascii="Calibri" w:hAnsi="Calibri" w:cs="Calibri"/>
                <w:b/>
                <w:bCs/>
                <w:color w:val="000000"/>
                <w:sz w:val="16"/>
                <w:szCs w:val="16"/>
              </w:rPr>
            </w:pPr>
          </w:p>
        </w:tc>
        <w:tc>
          <w:tcPr>
            <w:tcW w:w="2600" w:type="dxa"/>
            <w:vMerge/>
            <w:tcBorders>
              <w:top w:val="single" w:sz="4" w:space="0" w:color="auto"/>
              <w:left w:val="single" w:sz="4" w:space="0" w:color="auto"/>
              <w:bottom w:val="single" w:sz="8" w:space="0" w:color="000000"/>
              <w:right w:val="single" w:sz="4" w:space="0" w:color="auto"/>
            </w:tcBorders>
            <w:vAlign w:val="center"/>
            <w:hideMark/>
          </w:tcPr>
          <w:p w:rsidR="002128DF" w:rsidRPr="006B5905" w:rsidRDefault="002128DF" w:rsidP="002128DF">
            <w:pPr>
              <w:rPr>
                <w:rFonts w:ascii="Calibri" w:hAnsi="Calibri" w:cs="Calibri"/>
                <w:b/>
                <w:bCs/>
                <w:color w:val="000000"/>
                <w:sz w:val="16"/>
                <w:szCs w:val="16"/>
              </w:rPr>
            </w:pPr>
          </w:p>
        </w:tc>
        <w:tc>
          <w:tcPr>
            <w:tcW w:w="1180" w:type="dxa"/>
            <w:tcBorders>
              <w:top w:val="nil"/>
              <w:left w:val="nil"/>
              <w:bottom w:val="single" w:sz="8" w:space="0" w:color="auto"/>
              <w:right w:val="single" w:sz="4" w:space="0" w:color="auto"/>
            </w:tcBorders>
            <w:shd w:val="clear" w:color="000000" w:fill="D9D9D9"/>
            <w:vAlign w:val="center"/>
            <w:hideMark/>
          </w:tcPr>
          <w:p w:rsidR="002128DF" w:rsidRPr="006B5905" w:rsidRDefault="002128DF" w:rsidP="002128DF">
            <w:pPr>
              <w:jc w:val="center"/>
              <w:rPr>
                <w:rFonts w:ascii="Calibri" w:hAnsi="Calibri" w:cs="Calibri"/>
                <w:b/>
                <w:bCs/>
                <w:color w:val="000000"/>
                <w:sz w:val="16"/>
                <w:szCs w:val="16"/>
              </w:rPr>
            </w:pPr>
            <w:r w:rsidRPr="006B5905">
              <w:rPr>
                <w:rFonts w:ascii="Calibri" w:hAnsi="Calibri" w:cs="Calibri"/>
                <w:b/>
                <w:bCs/>
                <w:color w:val="000000"/>
                <w:sz w:val="16"/>
                <w:szCs w:val="16"/>
              </w:rPr>
              <w:t>Διαμορφωθέντα 31/10/2020</w:t>
            </w:r>
          </w:p>
        </w:tc>
        <w:tc>
          <w:tcPr>
            <w:tcW w:w="1100" w:type="dxa"/>
            <w:tcBorders>
              <w:top w:val="nil"/>
              <w:left w:val="nil"/>
              <w:bottom w:val="single" w:sz="8" w:space="0" w:color="auto"/>
              <w:right w:val="single" w:sz="4" w:space="0" w:color="auto"/>
            </w:tcBorders>
            <w:shd w:val="clear" w:color="000000" w:fill="D9D9D9"/>
            <w:vAlign w:val="center"/>
            <w:hideMark/>
          </w:tcPr>
          <w:p w:rsidR="002128DF" w:rsidRPr="006B5905" w:rsidRDefault="002128DF" w:rsidP="002128DF">
            <w:pPr>
              <w:jc w:val="center"/>
              <w:rPr>
                <w:rFonts w:ascii="Calibri" w:hAnsi="Calibri" w:cs="Calibri"/>
                <w:b/>
                <w:bCs/>
                <w:color w:val="000000"/>
                <w:sz w:val="16"/>
                <w:szCs w:val="16"/>
              </w:rPr>
            </w:pPr>
            <w:proofErr w:type="spellStart"/>
            <w:r w:rsidRPr="006B5905">
              <w:rPr>
                <w:rFonts w:ascii="Calibri" w:hAnsi="Calibri" w:cs="Calibri"/>
                <w:b/>
                <w:bCs/>
                <w:color w:val="000000"/>
                <w:sz w:val="16"/>
                <w:szCs w:val="16"/>
              </w:rPr>
              <w:t>Τιμολογηθέντα</w:t>
            </w:r>
            <w:proofErr w:type="spellEnd"/>
            <w:r w:rsidRPr="006B5905">
              <w:rPr>
                <w:rFonts w:ascii="Calibri" w:hAnsi="Calibri" w:cs="Calibri"/>
                <w:b/>
                <w:bCs/>
                <w:color w:val="000000"/>
                <w:sz w:val="16"/>
                <w:szCs w:val="16"/>
              </w:rPr>
              <w:t xml:space="preserve"> 31/10/2020</w:t>
            </w:r>
          </w:p>
        </w:tc>
        <w:tc>
          <w:tcPr>
            <w:tcW w:w="1240" w:type="dxa"/>
            <w:tcBorders>
              <w:top w:val="nil"/>
              <w:left w:val="nil"/>
              <w:bottom w:val="single" w:sz="8" w:space="0" w:color="auto"/>
              <w:right w:val="single" w:sz="4" w:space="0" w:color="auto"/>
            </w:tcBorders>
            <w:shd w:val="clear" w:color="000000" w:fill="D9D9D9"/>
            <w:vAlign w:val="center"/>
            <w:hideMark/>
          </w:tcPr>
          <w:p w:rsidR="002128DF" w:rsidRPr="006B5905" w:rsidRDefault="002128DF" w:rsidP="002128DF">
            <w:pPr>
              <w:jc w:val="center"/>
              <w:rPr>
                <w:rFonts w:ascii="Calibri" w:hAnsi="Calibri" w:cs="Calibri"/>
                <w:b/>
                <w:bCs/>
                <w:color w:val="000000"/>
                <w:sz w:val="16"/>
                <w:szCs w:val="16"/>
              </w:rPr>
            </w:pPr>
            <w:r w:rsidRPr="006B5905">
              <w:rPr>
                <w:rFonts w:ascii="Calibri" w:hAnsi="Calibri" w:cs="Calibri"/>
                <w:b/>
                <w:bCs/>
                <w:color w:val="000000"/>
                <w:sz w:val="16"/>
                <w:szCs w:val="16"/>
              </w:rPr>
              <w:t>Πληρωμές 31/10/2020</w:t>
            </w:r>
          </w:p>
        </w:tc>
        <w:tc>
          <w:tcPr>
            <w:tcW w:w="1140" w:type="dxa"/>
            <w:tcBorders>
              <w:top w:val="nil"/>
              <w:left w:val="nil"/>
              <w:bottom w:val="single" w:sz="8" w:space="0" w:color="auto"/>
              <w:right w:val="single" w:sz="4" w:space="0" w:color="auto"/>
            </w:tcBorders>
            <w:shd w:val="clear" w:color="000000" w:fill="D9D9D9"/>
            <w:vAlign w:val="center"/>
            <w:hideMark/>
          </w:tcPr>
          <w:p w:rsidR="002128DF" w:rsidRPr="006B5905" w:rsidRDefault="002128DF" w:rsidP="002128DF">
            <w:pPr>
              <w:jc w:val="center"/>
              <w:rPr>
                <w:rFonts w:ascii="Calibri" w:hAnsi="Calibri" w:cs="Calibri"/>
                <w:b/>
                <w:bCs/>
                <w:color w:val="000000"/>
                <w:sz w:val="16"/>
                <w:szCs w:val="16"/>
              </w:rPr>
            </w:pPr>
            <w:r w:rsidRPr="006B5905">
              <w:rPr>
                <w:rFonts w:ascii="Calibri" w:hAnsi="Calibri" w:cs="Calibri"/>
                <w:b/>
                <w:bCs/>
                <w:color w:val="000000"/>
                <w:sz w:val="16"/>
                <w:szCs w:val="16"/>
              </w:rPr>
              <w:t>Εκτίμηση Πληρωμών 31/12/2020</w:t>
            </w:r>
          </w:p>
        </w:tc>
        <w:tc>
          <w:tcPr>
            <w:tcW w:w="1120" w:type="dxa"/>
            <w:vMerge/>
            <w:tcBorders>
              <w:top w:val="single" w:sz="4" w:space="0" w:color="auto"/>
              <w:left w:val="single" w:sz="4" w:space="0" w:color="auto"/>
              <w:bottom w:val="single" w:sz="8" w:space="0" w:color="000000"/>
              <w:right w:val="single" w:sz="4" w:space="0" w:color="auto"/>
            </w:tcBorders>
            <w:vAlign w:val="center"/>
            <w:hideMark/>
          </w:tcPr>
          <w:p w:rsidR="002128DF" w:rsidRPr="006B5905" w:rsidRDefault="002128DF" w:rsidP="002128DF">
            <w:pPr>
              <w:rPr>
                <w:rFonts w:ascii="Calibri" w:hAnsi="Calibri" w:cs="Calibri"/>
                <w:b/>
                <w:bCs/>
                <w:color w:val="000000"/>
                <w:sz w:val="16"/>
                <w:szCs w:val="16"/>
              </w:rPr>
            </w:pPr>
          </w:p>
        </w:tc>
      </w:tr>
      <w:tr w:rsidR="002128DF" w:rsidRPr="006B5905" w:rsidTr="002128DF">
        <w:trPr>
          <w:trHeight w:val="560"/>
          <w:jc w:val="center"/>
        </w:trPr>
        <w:tc>
          <w:tcPr>
            <w:tcW w:w="420" w:type="dxa"/>
            <w:tcBorders>
              <w:top w:val="single" w:sz="8" w:space="0" w:color="auto"/>
              <w:left w:val="single" w:sz="4" w:space="0" w:color="auto"/>
              <w:bottom w:val="single" w:sz="4" w:space="0" w:color="auto"/>
              <w:right w:val="single" w:sz="4" w:space="0" w:color="auto"/>
            </w:tcBorders>
            <w:shd w:val="clear" w:color="000000" w:fill="FFFFFF"/>
            <w:vAlign w:val="center"/>
            <w:hideMark/>
          </w:tcPr>
          <w:p w:rsidR="002128DF" w:rsidRPr="006B5905" w:rsidRDefault="002128DF" w:rsidP="002128DF">
            <w:pPr>
              <w:jc w:val="center"/>
              <w:rPr>
                <w:rFonts w:ascii="Calibri" w:hAnsi="Calibri" w:cs="Calibri"/>
                <w:b/>
                <w:bCs/>
                <w:color w:val="000000"/>
                <w:sz w:val="16"/>
                <w:szCs w:val="16"/>
              </w:rPr>
            </w:pPr>
            <w:r w:rsidRPr="006B5905">
              <w:rPr>
                <w:rFonts w:ascii="Calibri" w:hAnsi="Calibri" w:cs="Calibri"/>
                <w:b/>
                <w:bCs/>
                <w:color w:val="000000"/>
                <w:sz w:val="16"/>
                <w:szCs w:val="16"/>
              </w:rPr>
              <w:t>00</w:t>
            </w:r>
          </w:p>
        </w:tc>
        <w:tc>
          <w:tcPr>
            <w:tcW w:w="2600" w:type="dxa"/>
            <w:tcBorders>
              <w:top w:val="single" w:sz="8" w:space="0" w:color="auto"/>
              <w:left w:val="nil"/>
              <w:bottom w:val="single" w:sz="4" w:space="0" w:color="auto"/>
              <w:right w:val="single" w:sz="4" w:space="0" w:color="auto"/>
            </w:tcBorders>
            <w:shd w:val="clear" w:color="000000" w:fill="FFFFFF"/>
            <w:vAlign w:val="center"/>
            <w:hideMark/>
          </w:tcPr>
          <w:p w:rsidR="002128DF" w:rsidRPr="006B5905" w:rsidRDefault="002128DF" w:rsidP="002128DF">
            <w:pPr>
              <w:rPr>
                <w:rFonts w:ascii="Calibri" w:hAnsi="Calibri" w:cs="Calibri"/>
                <w:color w:val="000000"/>
                <w:sz w:val="16"/>
                <w:szCs w:val="16"/>
              </w:rPr>
            </w:pPr>
            <w:r w:rsidRPr="006B5905">
              <w:rPr>
                <w:rFonts w:ascii="Calibri" w:hAnsi="Calibri" w:cs="Calibri"/>
                <w:color w:val="000000"/>
                <w:sz w:val="16"/>
                <w:szCs w:val="16"/>
              </w:rPr>
              <w:t>ΓΕΝΙΚΕΣ ΥΠΗΡΕΣΙΕΣ</w:t>
            </w:r>
          </w:p>
        </w:tc>
        <w:tc>
          <w:tcPr>
            <w:tcW w:w="1180" w:type="dxa"/>
            <w:tcBorders>
              <w:top w:val="single" w:sz="8" w:space="0" w:color="auto"/>
              <w:left w:val="nil"/>
              <w:bottom w:val="single" w:sz="4" w:space="0" w:color="auto"/>
              <w:right w:val="single" w:sz="4" w:space="0" w:color="auto"/>
            </w:tcBorders>
            <w:shd w:val="clear" w:color="auto" w:fill="auto"/>
            <w:noWrap/>
            <w:vAlign w:val="center"/>
            <w:hideMark/>
          </w:tcPr>
          <w:p w:rsidR="002128DF" w:rsidRPr="006B5905" w:rsidRDefault="002128DF" w:rsidP="002128DF">
            <w:pPr>
              <w:jc w:val="right"/>
              <w:rPr>
                <w:rFonts w:ascii="Calibri" w:hAnsi="Calibri" w:cs="Calibri"/>
                <w:color w:val="000000"/>
                <w:sz w:val="16"/>
                <w:szCs w:val="16"/>
              </w:rPr>
            </w:pPr>
            <w:r w:rsidRPr="006B5905">
              <w:rPr>
                <w:rFonts w:ascii="Calibri" w:hAnsi="Calibri" w:cs="Calibri"/>
                <w:color w:val="000000"/>
                <w:sz w:val="16"/>
                <w:szCs w:val="16"/>
              </w:rPr>
              <w:t>25.774,70</w:t>
            </w:r>
          </w:p>
        </w:tc>
        <w:tc>
          <w:tcPr>
            <w:tcW w:w="1100" w:type="dxa"/>
            <w:tcBorders>
              <w:top w:val="single" w:sz="8" w:space="0" w:color="auto"/>
              <w:left w:val="nil"/>
              <w:bottom w:val="single" w:sz="4" w:space="0" w:color="auto"/>
              <w:right w:val="single" w:sz="4" w:space="0" w:color="auto"/>
            </w:tcBorders>
            <w:shd w:val="clear" w:color="auto" w:fill="auto"/>
            <w:noWrap/>
            <w:vAlign w:val="center"/>
            <w:hideMark/>
          </w:tcPr>
          <w:p w:rsidR="002128DF" w:rsidRPr="006B5905" w:rsidRDefault="002128DF" w:rsidP="002128DF">
            <w:pPr>
              <w:jc w:val="right"/>
              <w:rPr>
                <w:rFonts w:ascii="Calibri" w:hAnsi="Calibri" w:cs="Calibri"/>
                <w:color w:val="000000"/>
                <w:sz w:val="16"/>
                <w:szCs w:val="16"/>
              </w:rPr>
            </w:pPr>
            <w:r w:rsidRPr="006B5905">
              <w:rPr>
                <w:rFonts w:ascii="Calibri" w:hAnsi="Calibri" w:cs="Calibri"/>
                <w:color w:val="000000"/>
                <w:sz w:val="16"/>
                <w:szCs w:val="16"/>
              </w:rPr>
              <w:t>18.128,19</w:t>
            </w:r>
          </w:p>
        </w:tc>
        <w:tc>
          <w:tcPr>
            <w:tcW w:w="1240" w:type="dxa"/>
            <w:tcBorders>
              <w:top w:val="single" w:sz="8" w:space="0" w:color="auto"/>
              <w:left w:val="nil"/>
              <w:bottom w:val="single" w:sz="4" w:space="0" w:color="auto"/>
              <w:right w:val="single" w:sz="4" w:space="0" w:color="auto"/>
            </w:tcBorders>
            <w:shd w:val="clear" w:color="auto" w:fill="auto"/>
            <w:noWrap/>
            <w:vAlign w:val="center"/>
            <w:hideMark/>
          </w:tcPr>
          <w:p w:rsidR="002128DF" w:rsidRPr="006B5905" w:rsidRDefault="002128DF" w:rsidP="002128DF">
            <w:pPr>
              <w:jc w:val="right"/>
              <w:rPr>
                <w:rFonts w:ascii="Calibri" w:hAnsi="Calibri" w:cs="Calibri"/>
                <w:color w:val="000000"/>
                <w:sz w:val="16"/>
                <w:szCs w:val="16"/>
              </w:rPr>
            </w:pPr>
            <w:r w:rsidRPr="006B5905">
              <w:rPr>
                <w:rFonts w:ascii="Calibri" w:hAnsi="Calibri" w:cs="Calibri"/>
                <w:color w:val="000000"/>
                <w:sz w:val="16"/>
                <w:szCs w:val="16"/>
              </w:rPr>
              <w:t>17.128,19</w:t>
            </w:r>
          </w:p>
        </w:tc>
        <w:tc>
          <w:tcPr>
            <w:tcW w:w="1140" w:type="dxa"/>
            <w:tcBorders>
              <w:top w:val="single" w:sz="8" w:space="0" w:color="auto"/>
              <w:left w:val="nil"/>
              <w:bottom w:val="single" w:sz="4" w:space="0" w:color="auto"/>
              <w:right w:val="single" w:sz="4" w:space="0" w:color="auto"/>
            </w:tcBorders>
            <w:shd w:val="clear" w:color="auto" w:fill="auto"/>
            <w:noWrap/>
            <w:vAlign w:val="center"/>
            <w:hideMark/>
          </w:tcPr>
          <w:p w:rsidR="002128DF" w:rsidRPr="006B5905" w:rsidRDefault="002128DF" w:rsidP="002128DF">
            <w:pPr>
              <w:jc w:val="right"/>
              <w:rPr>
                <w:rFonts w:ascii="Calibri" w:hAnsi="Calibri" w:cs="Calibri"/>
                <w:color w:val="000000"/>
                <w:sz w:val="16"/>
                <w:szCs w:val="16"/>
              </w:rPr>
            </w:pPr>
            <w:r w:rsidRPr="006B5905">
              <w:rPr>
                <w:rFonts w:ascii="Calibri" w:hAnsi="Calibri" w:cs="Calibri"/>
                <w:color w:val="000000"/>
                <w:sz w:val="16"/>
                <w:szCs w:val="16"/>
              </w:rPr>
              <w:t>17.128,19</w:t>
            </w:r>
          </w:p>
        </w:tc>
        <w:tc>
          <w:tcPr>
            <w:tcW w:w="1120" w:type="dxa"/>
            <w:tcBorders>
              <w:top w:val="single" w:sz="8" w:space="0" w:color="auto"/>
              <w:left w:val="nil"/>
              <w:bottom w:val="single" w:sz="4" w:space="0" w:color="auto"/>
              <w:right w:val="single" w:sz="4" w:space="0" w:color="auto"/>
            </w:tcBorders>
            <w:shd w:val="clear" w:color="auto" w:fill="auto"/>
            <w:noWrap/>
            <w:vAlign w:val="center"/>
            <w:hideMark/>
          </w:tcPr>
          <w:p w:rsidR="002128DF" w:rsidRPr="006B5905" w:rsidRDefault="002128DF" w:rsidP="002128DF">
            <w:pPr>
              <w:jc w:val="right"/>
              <w:rPr>
                <w:rFonts w:ascii="Calibri" w:hAnsi="Calibri" w:cs="Calibri"/>
                <w:color w:val="000000"/>
                <w:sz w:val="16"/>
                <w:szCs w:val="16"/>
              </w:rPr>
            </w:pPr>
            <w:r w:rsidRPr="006B5905">
              <w:rPr>
                <w:rFonts w:ascii="Calibri" w:hAnsi="Calibri" w:cs="Calibri"/>
                <w:color w:val="000000"/>
                <w:sz w:val="16"/>
                <w:szCs w:val="16"/>
              </w:rPr>
              <w:t>23.003,37</w:t>
            </w:r>
          </w:p>
        </w:tc>
      </w:tr>
      <w:tr w:rsidR="002128DF" w:rsidRPr="006B5905" w:rsidTr="002128DF">
        <w:trPr>
          <w:trHeight w:val="560"/>
          <w:jc w:val="center"/>
        </w:trPr>
        <w:tc>
          <w:tcPr>
            <w:tcW w:w="420" w:type="dxa"/>
            <w:tcBorders>
              <w:top w:val="nil"/>
              <w:left w:val="single" w:sz="4" w:space="0" w:color="auto"/>
              <w:bottom w:val="single" w:sz="4" w:space="0" w:color="auto"/>
              <w:right w:val="single" w:sz="4" w:space="0" w:color="auto"/>
            </w:tcBorders>
            <w:shd w:val="clear" w:color="000000" w:fill="FFFFFF"/>
            <w:vAlign w:val="center"/>
            <w:hideMark/>
          </w:tcPr>
          <w:p w:rsidR="002128DF" w:rsidRPr="006B5905" w:rsidRDefault="002128DF" w:rsidP="002128DF">
            <w:pPr>
              <w:jc w:val="center"/>
              <w:rPr>
                <w:rFonts w:ascii="Calibri" w:hAnsi="Calibri" w:cs="Calibri"/>
                <w:b/>
                <w:bCs/>
                <w:color w:val="000000"/>
                <w:sz w:val="16"/>
                <w:szCs w:val="16"/>
              </w:rPr>
            </w:pPr>
            <w:r w:rsidRPr="006B5905">
              <w:rPr>
                <w:rFonts w:ascii="Calibri" w:hAnsi="Calibri" w:cs="Calibri"/>
                <w:b/>
                <w:bCs/>
                <w:color w:val="000000"/>
                <w:sz w:val="16"/>
                <w:szCs w:val="16"/>
              </w:rPr>
              <w:t>10</w:t>
            </w:r>
          </w:p>
        </w:tc>
        <w:tc>
          <w:tcPr>
            <w:tcW w:w="2600" w:type="dxa"/>
            <w:tcBorders>
              <w:top w:val="nil"/>
              <w:left w:val="nil"/>
              <w:bottom w:val="single" w:sz="4" w:space="0" w:color="auto"/>
              <w:right w:val="single" w:sz="4" w:space="0" w:color="auto"/>
            </w:tcBorders>
            <w:shd w:val="clear" w:color="000000" w:fill="FFFFFF"/>
            <w:vAlign w:val="center"/>
            <w:hideMark/>
          </w:tcPr>
          <w:p w:rsidR="002128DF" w:rsidRPr="006B5905" w:rsidRDefault="002128DF" w:rsidP="002128DF">
            <w:pPr>
              <w:rPr>
                <w:rFonts w:ascii="Calibri" w:hAnsi="Calibri" w:cs="Calibri"/>
                <w:color w:val="000000"/>
                <w:sz w:val="16"/>
                <w:szCs w:val="16"/>
              </w:rPr>
            </w:pPr>
            <w:r w:rsidRPr="006B5905">
              <w:rPr>
                <w:rFonts w:ascii="Calibri" w:hAnsi="Calibri" w:cs="Calibri"/>
                <w:color w:val="000000"/>
                <w:sz w:val="16"/>
                <w:szCs w:val="16"/>
              </w:rPr>
              <w:t>ΟΙΚΟΝΟΜΙΚΕΣ-ΔΙΟΙΚΗΤΙΚΕΣ ΥΠΗΡΕΣΙΕΣ</w:t>
            </w:r>
          </w:p>
        </w:tc>
        <w:tc>
          <w:tcPr>
            <w:tcW w:w="1180" w:type="dxa"/>
            <w:tcBorders>
              <w:top w:val="nil"/>
              <w:left w:val="nil"/>
              <w:bottom w:val="single" w:sz="4" w:space="0" w:color="auto"/>
              <w:right w:val="single" w:sz="4" w:space="0" w:color="auto"/>
            </w:tcBorders>
            <w:shd w:val="clear" w:color="auto" w:fill="auto"/>
            <w:noWrap/>
            <w:vAlign w:val="center"/>
            <w:hideMark/>
          </w:tcPr>
          <w:p w:rsidR="002128DF" w:rsidRPr="006B5905" w:rsidRDefault="002128DF" w:rsidP="002128DF">
            <w:pPr>
              <w:jc w:val="right"/>
              <w:rPr>
                <w:rFonts w:ascii="Calibri" w:hAnsi="Calibri" w:cs="Calibri"/>
                <w:color w:val="000000"/>
                <w:sz w:val="16"/>
                <w:szCs w:val="16"/>
              </w:rPr>
            </w:pPr>
            <w:r w:rsidRPr="006B5905">
              <w:rPr>
                <w:rFonts w:ascii="Calibri" w:hAnsi="Calibri" w:cs="Calibri"/>
                <w:color w:val="000000"/>
                <w:sz w:val="16"/>
                <w:szCs w:val="16"/>
              </w:rPr>
              <w:t>36.114,22</w:t>
            </w:r>
          </w:p>
        </w:tc>
        <w:tc>
          <w:tcPr>
            <w:tcW w:w="1100" w:type="dxa"/>
            <w:tcBorders>
              <w:top w:val="nil"/>
              <w:left w:val="nil"/>
              <w:bottom w:val="single" w:sz="4" w:space="0" w:color="auto"/>
              <w:right w:val="single" w:sz="4" w:space="0" w:color="auto"/>
            </w:tcBorders>
            <w:shd w:val="clear" w:color="auto" w:fill="auto"/>
            <w:noWrap/>
            <w:vAlign w:val="center"/>
            <w:hideMark/>
          </w:tcPr>
          <w:p w:rsidR="002128DF" w:rsidRPr="006B5905" w:rsidRDefault="002128DF" w:rsidP="002128DF">
            <w:pPr>
              <w:jc w:val="right"/>
              <w:rPr>
                <w:rFonts w:ascii="Calibri" w:hAnsi="Calibri" w:cs="Calibri"/>
                <w:color w:val="000000"/>
                <w:sz w:val="16"/>
                <w:szCs w:val="16"/>
              </w:rPr>
            </w:pPr>
            <w:r w:rsidRPr="006B5905">
              <w:rPr>
                <w:rFonts w:ascii="Calibri" w:hAnsi="Calibri" w:cs="Calibri"/>
                <w:color w:val="000000"/>
                <w:sz w:val="16"/>
                <w:szCs w:val="16"/>
              </w:rPr>
              <w:t>36.040,42</w:t>
            </w:r>
          </w:p>
        </w:tc>
        <w:tc>
          <w:tcPr>
            <w:tcW w:w="1240" w:type="dxa"/>
            <w:tcBorders>
              <w:top w:val="nil"/>
              <w:left w:val="nil"/>
              <w:bottom w:val="single" w:sz="4" w:space="0" w:color="auto"/>
              <w:right w:val="single" w:sz="4" w:space="0" w:color="auto"/>
            </w:tcBorders>
            <w:shd w:val="clear" w:color="auto" w:fill="auto"/>
            <w:noWrap/>
            <w:vAlign w:val="center"/>
            <w:hideMark/>
          </w:tcPr>
          <w:p w:rsidR="002128DF" w:rsidRPr="006B5905" w:rsidRDefault="002128DF" w:rsidP="002128DF">
            <w:pPr>
              <w:jc w:val="right"/>
              <w:rPr>
                <w:rFonts w:ascii="Calibri" w:hAnsi="Calibri" w:cs="Calibri"/>
                <w:color w:val="000000"/>
                <w:sz w:val="16"/>
                <w:szCs w:val="16"/>
              </w:rPr>
            </w:pPr>
            <w:r w:rsidRPr="006B5905">
              <w:rPr>
                <w:rFonts w:ascii="Calibri" w:hAnsi="Calibri" w:cs="Calibri"/>
                <w:color w:val="000000"/>
                <w:sz w:val="16"/>
                <w:szCs w:val="16"/>
              </w:rPr>
              <w:t>36.040,42</w:t>
            </w:r>
          </w:p>
        </w:tc>
        <w:tc>
          <w:tcPr>
            <w:tcW w:w="1140" w:type="dxa"/>
            <w:tcBorders>
              <w:top w:val="nil"/>
              <w:left w:val="nil"/>
              <w:bottom w:val="single" w:sz="4" w:space="0" w:color="auto"/>
              <w:right w:val="single" w:sz="4" w:space="0" w:color="auto"/>
            </w:tcBorders>
            <w:shd w:val="clear" w:color="auto" w:fill="auto"/>
            <w:noWrap/>
            <w:vAlign w:val="center"/>
            <w:hideMark/>
          </w:tcPr>
          <w:p w:rsidR="002128DF" w:rsidRPr="006B5905" w:rsidRDefault="002128DF" w:rsidP="002128DF">
            <w:pPr>
              <w:jc w:val="right"/>
              <w:rPr>
                <w:rFonts w:ascii="Calibri" w:hAnsi="Calibri" w:cs="Calibri"/>
                <w:color w:val="000000"/>
                <w:sz w:val="16"/>
                <w:szCs w:val="16"/>
              </w:rPr>
            </w:pPr>
            <w:r w:rsidRPr="006B5905">
              <w:rPr>
                <w:rFonts w:ascii="Calibri" w:hAnsi="Calibri" w:cs="Calibri"/>
                <w:color w:val="000000"/>
                <w:sz w:val="16"/>
                <w:szCs w:val="16"/>
              </w:rPr>
              <w:t>36.040,42</w:t>
            </w:r>
          </w:p>
        </w:tc>
        <w:tc>
          <w:tcPr>
            <w:tcW w:w="1120" w:type="dxa"/>
            <w:tcBorders>
              <w:top w:val="nil"/>
              <w:left w:val="nil"/>
              <w:bottom w:val="single" w:sz="4" w:space="0" w:color="auto"/>
              <w:right w:val="single" w:sz="4" w:space="0" w:color="auto"/>
            </w:tcBorders>
            <w:shd w:val="clear" w:color="auto" w:fill="auto"/>
            <w:noWrap/>
            <w:vAlign w:val="center"/>
            <w:hideMark/>
          </w:tcPr>
          <w:p w:rsidR="002128DF" w:rsidRPr="006B5905" w:rsidRDefault="002128DF" w:rsidP="002128DF">
            <w:pPr>
              <w:jc w:val="right"/>
              <w:rPr>
                <w:rFonts w:ascii="Calibri" w:hAnsi="Calibri" w:cs="Calibri"/>
                <w:color w:val="000000"/>
                <w:sz w:val="16"/>
                <w:szCs w:val="16"/>
              </w:rPr>
            </w:pPr>
            <w:r w:rsidRPr="006B5905">
              <w:rPr>
                <w:rFonts w:ascii="Calibri" w:hAnsi="Calibri" w:cs="Calibri"/>
                <w:color w:val="000000"/>
                <w:sz w:val="16"/>
                <w:szCs w:val="16"/>
              </w:rPr>
              <w:t>7.808,21</w:t>
            </w:r>
          </w:p>
        </w:tc>
      </w:tr>
      <w:tr w:rsidR="002128DF" w:rsidRPr="006B5905" w:rsidTr="002128DF">
        <w:trPr>
          <w:trHeight w:val="710"/>
          <w:jc w:val="center"/>
        </w:trPr>
        <w:tc>
          <w:tcPr>
            <w:tcW w:w="420" w:type="dxa"/>
            <w:tcBorders>
              <w:top w:val="nil"/>
              <w:left w:val="single" w:sz="4" w:space="0" w:color="auto"/>
              <w:bottom w:val="single" w:sz="4" w:space="0" w:color="auto"/>
              <w:right w:val="single" w:sz="4" w:space="0" w:color="auto"/>
            </w:tcBorders>
            <w:shd w:val="clear" w:color="000000" w:fill="FFFFFF"/>
            <w:vAlign w:val="center"/>
            <w:hideMark/>
          </w:tcPr>
          <w:p w:rsidR="002128DF" w:rsidRPr="006B5905" w:rsidRDefault="002128DF" w:rsidP="002128DF">
            <w:pPr>
              <w:jc w:val="center"/>
              <w:rPr>
                <w:rFonts w:ascii="Calibri" w:hAnsi="Calibri" w:cs="Calibri"/>
                <w:b/>
                <w:bCs/>
                <w:color w:val="000000"/>
                <w:sz w:val="16"/>
                <w:szCs w:val="16"/>
              </w:rPr>
            </w:pPr>
            <w:r w:rsidRPr="006B5905">
              <w:rPr>
                <w:rFonts w:ascii="Calibri" w:hAnsi="Calibri" w:cs="Calibri"/>
                <w:b/>
                <w:bCs/>
                <w:color w:val="000000"/>
                <w:sz w:val="16"/>
                <w:szCs w:val="16"/>
              </w:rPr>
              <w:t>15</w:t>
            </w:r>
          </w:p>
        </w:tc>
        <w:tc>
          <w:tcPr>
            <w:tcW w:w="2600" w:type="dxa"/>
            <w:tcBorders>
              <w:top w:val="nil"/>
              <w:left w:val="nil"/>
              <w:bottom w:val="single" w:sz="4" w:space="0" w:color="auto"/>
              <w:right w:val="single" w:sz="4" w:space="0" w:color="auto"/>
            </w:tcBorders>
            <w:shd w:val="clear" w:color="000000" w:fill="FFFFFF"/>
            <w:vAlign w:val="center"/>
            <w:hideMark/>
          </w:tcPr>
          <w:p w:rsidR="002128DF" w:rsidRPr="006B5905" w:rsidRDefault="002128DF" w:rsidP="002128DF">
            <w:pPr>
              <w:rPr>
                <w:rFonts w:ascii="Calibri" w:hAnsi="Calibri" w:cs="Calibri"/>
                <w:color w:val="000000"/>
                <w:sz w:val="16"/>
                <w:szCs w:val="16"/>
              </w:rPr>
            </w:pPr>
            <w:r w:rsidRPr="006B5905">
              <w:rPr>
                <w:rFonts w:ascii="Calibri" w:hAnsi="Calibri" w:cs="Calibri"/>
                <w:color w:val="000000"/>
                <w:sz w:val="16"/>
                <w:szCs w:val="16"/>
              </w:rPr>
              <w:t>ΥΠΗΡΕΣΙΕΣ ΠΟΛΙΤΙΣΜΟΥ - ΑΘΛΗΤΙΣΜΟΥ - ΚΟΙΝΩΝΙΚΗΣ ΠΟΛΙΤΙΚΗΣ</w:t>
            </w:r>
          </w:p>
        </w:tc>
        <w:tc>
          <w:tcPr>
            <w:tcW w:w="1180" w:type="dxa"/>
            <w:tcBorders>
              <w:top w:val="nil"/>
              <w:left w:val="nil"/>
              <w:bottom w:val="single" w:sz="4" w:space="0" w:color="auto"/>
              <w:right w:val="single" w:sz="4" w:space="0" w:color="auto"/>
            </w:tcBorders>
            <w:shd w:val="clear" w:color="auto" w:fill="auto"/>
            <w:noWrap/>
            <w:vAlign w:val="center"/>
            <w:hideMark/>
          </w:tcPr>
          <w:p w:rsidR="002128DF" w:rsidRPr="006B5905" w:rsidRDefault="002128DF" w:rsidP="002128DF">
            <w:pPr>
              <w:jc w:val="right"/>
              <w:rPr>
                <w:rFonts w:ascii="Calibri" w:hAnsi="Calibri" w:cs="Calibri"/>
                <w:color w:val="000000"/>
                <w:sz w:val="16"/>
                <w:szCs w:val="16"/>
              </w:rPr>
            </w:pPr>
            <w:r w:rsidRPr="006B5905">
              <w:rPr>
                <w:rFonts w:ascii="Calibri" w:hAnsi="Calibri" w:cs="Calibri"/>
                <w:color w:val="000000"/>
                <w:sz w:val="16"/>
                <w:szCs w:val="16"/>
              </w:rPr>
              <w:t>98.334,36</w:t>
            </w:r>
          </w:p>
        </w:tc>
        <w:tc>
          <w:tcPr>
            <w:tcW w:w="1100" w:type="dxa"/>
            <w:tcBorders>
              <w:top w:val="nil"/>
              <w:left w:val="nil"/>
              <w:bottom w:val="single" w:sz="4" w:space="0" w:color="auto"/>
              <w:right w:val="single" w:sz="4" w:space="0" w:color="auto"/>
            </w:tcBorders>
            <w:shd w:val="clear" w:color="auto" w:fill="auto"/>
            <w:noWrap/>
            <w:vAlign w:val="center"/>
            <w:hideMark/>
          </w:tcPr>
          <w:p w:rsidR="002128DF" w:rsidRPr="006B5905" w:rsidRDefault="002128DF" w:rsidP="002128DF">
            <w:pPr>
              <w:jc w:val="right"/>
              <w:rPr>
                <w:rFonts w:ascii="Calibri" w:hAnsi="Calibri" w:cs="Calibri"/>
                <w:color w:val="000000"/>
                <w:sz w:val="16"/>
                <w:szCs w:val="16"/>
              </w:rPr>
            </w:pPr>
            <w:r w:rsidRPr="006B5905">
              <w:rPr>
                <w:rFonts w:ascii="Calibri" w:hAnsi="Calibri" w:cs="Calibri"/>
                <w:color w:val="000000"/>
                <w:sz w:val="16"/>
                <w:szCs w:val="16"/>
              </w:rPr>
              <w:t>77.695,57</w:t>
            </w:r>
          </w:p>
        </w:tc>
        <w:tc>
          <w:tcPr>
            <w:tcW w:w="1240" w:type="dxa"/>
            <w:tcBorders>
              <w:top w:val="nil"/>
              <w:left w:val="nil"/>
              <w:bottom w:val="single" w:sz="4" w:space="0" w:color="auto"/>
              <w:right w:val="single" w:sz="4" w:space="0" w:color="auto"/>
            </w:tcBorders>
            <w:shd w:val="clear" w:color="auto" w:fill="auto"/>
            <w:noWrap/>
            <w:vAlign w:val="center"/>
            <w:hideMark/>
          </w:tcPr>
          <w:p w:rsidR="002128DF" w:rsidRPr="006B5905" w:rsidRDefault="002128DF" w:rsidP="002128DF">
            <w:pPr>
              <w:jc w:val="right"/>
              <w:rPr>
                <w:rFonts w:ascii="Calibri" w:hAnsi="Calibri" w:cs="Calibri"/>
                <w:color w:val="000000"/>
                <w:sz w:val="16"/>
                <w:szCs w:val="16"/>
              </w:rPr>
            </w:pPr>
            <w:r w:rsidRPr="006B5905">
              <w:rPr>
                <w:rFonts w:ascii="Calibri" w:hAnsi="Calibri" w:cs="Calibri"/>
                <w:color w:val="000000"/>
                <w:sz w:val="16"/>
                <w:szCs w:val="16"/>
              </w:rPr>
              <w:t>77.695,57</w:t>
            </w:r>
          </w:p>
        </w:tc>
        <w:tc>
          <w:tcPr>
            <w:tcW w:w="1140" w:type="dxa"/>
            <w:tcBorders>
              <w:top w:val="nil"/>
              <w:left w:val="nil"/>
              <w:bottom w:val="single" w:sz="4" w:space="0" w:color="auto"/>
              <w:right w:val="single" w:sz="4" w:space="0" w:color="auto"/>
            </w:tcBorders>
            <w:shd w:val="clear" w:color="auto" w:fill="auto"/>
            <w:noWrap/>
            <w:vAlign w:val="center"/>
            <w:hideMark/>
          </w:tcPr>
          <w:p w:rsidR="002128DF" w:rsidRPr="006B5905" w:rsidRDefault="002128DF" w:rsidP="002128DF">
            <w:pPr>
              <w:jc w:val="right"/>
              <w:rPr>
                <w:rFonts w:ascii="Calibri" w:hAnsi="Calibri" w:cs="Calibri"/>
                <w:color w:val="000000"/>
                <w:sz w:val="16"/>
                <w:szCs w:val="16"/>
              </w:rPr>
            </w:pPr>
            <w:r w:rsidRPr="006B5905">
              <w:rPr>
                <w:rFonts w:ascii="Calibri" w:hAnsi="Calibri" w:cs="Calibri"/>
                <w:color w:val="000000"/>
                <w:sz w:val="16"/>
                <w:szCs w:val="16"/>
              </w:rPr>
              <w:t>77.695,57</w:t>
            </w:r>
          </w:p>
        </w:tc>
        <w:tc>
          <w:tcPr>
            <w:tcW w:w="1120" w:type="dxa"/>
            <w:tcBorders>
              <w:top w:val="nil"/>
              <w:left w:val="nil"/>
              <w:bottom w:val="single" w:sz="4" w:space="0" w:color="auto"/>
              <w:right w:val="single" w:sz="4" w:space="0" w:color="auto"/>
            </w:tcBorders>
            <w:shd w:val="clear" w:color="auto" w:fill="auto"/>
            <w:noWrap/>
            <w:vAlign w:val="center"/>
            <w:hideMark/>
          </w:tcPr>
          <w:p w:rsidR="002128DF" w:rsidRPr="006B5905" w:rsidRDefault="002128DF" w:rsidP="002128DF">
            <w:pPr>
              <w:jc w:val="right"/>
              <w:rPr>
                <w:rFonts w:ascii="Calibri" w:hAnsi="Calibri" w:cs="Calibri"/>
                <w:color w:val="000000"/>
                <w:sz w:val="16"/>
                <w:szCs w:val="16"/>
              </w:rPr>
            </w:pPr>
            <w:r w:rsidRPr="006B5905">
              <w:rPr>
                <w:rFonts w:ascii="Calibri" w:hAnsi="Calibri" w:cs="Calibri"/>
                <w:color w:val="000000"/>
                <w:sz w:val="16"/>
                <w:szCs w:val="16"/>
              </w:rPr>
              <w:t>26.759,99</w:t>
            </w:r>
          </w:p>
        </w:tc>
      </w:tr>
      <w:tr w:rsidR="002128DF" w:rsidRPr="006B5905" w:rsidTr="002128DF">
        <w:trPr>
          <w:trHeight w:val="560"/>
          <w:jc w:val="center"/>
        </w:trPr>
        <w:tc>
          <w:tcPr>
            <w:tcW w:w="420" w:type="dxa"/>
            <w:tcBorders>
              <w:top w:val="nil"/>
              <w:left w:val="single" w:sz="4" w:space="0" w:color="auto"/>
              <w:bottom w:val="single" w:sz="4" w:space="0" w:color="auto"/>
              <w:right w:val="single" w:sz="4" w:space="0" w:color="auto"/>
            </w:tcBorders>
            <w:shd w:val="clear" w:color="000000" w:fill="FFFFFF"/>
            <w:vAlign w:val="center"/>
            <w:hideMark/>
          </w:tcPr>
          <w:p w:rsidR="002128DF" w:rsidRPr="006B5905" w:rsidRDefault="002128DF" w:rsidP="002128DF">
            <w:pPr>
              <w:jc w:val="center"/>
              <w:rPr>
                <w:rFonts w:ascii="Calibri" w:hAnsi="Calibri" w:cs="Calibri"/>
                <w:b/>
                <w:bCs/>
                <w:color w:val="000000"/>
                <w:sz w:val="16"/>
                <w:szCs w:val="16"/>
              </w:rPr>
            </w:pPr>
            <w:r w:rsidRPr="006B5905">
              <w:rPr>
                <w:rFonts w:ascii="Calibri" w:hAnsi="Calibri" w:cs="Calibri"/>
                <w:b/>
                <w:bCs/>
                <w:color w:val="000000"/>
                <w:sz w:val="16"/>
                <w:szCs w:val="16"/>
              </w:rPr>
              <w:t>20</w:t>
            </w:r>
          </w:p>
        </w:tc>
        <w:tc>
          <w:tcPr>
            <w:tcW w:w="2600" w:type="dxa"/>
            <w:tcBorders>
              <w:top w:val="nil"/>
              <w:left w:val="nil"/>
              <w:bottom w:val="single" w:sz="4" w:space="0" w:color="auto"/>
              <w:right w:val="single" w:sz="4" w:space="0" w:color="auto"/>
            </w:tcBorders>
            <w:shd w:val="clear" w:color="000000" w:fill="FFFFFF"/>
            <w:vAlign w:val="center"/>
            <w:hideMark/>
          </w:tcPr>
          <w:p w:rsidR="002128DF" w:rsidRPr="006B5905" w:rsidRDefault="002128DF" w:rsidP="002128DF">
            <w:pPr>
              <w:rPr>
                <w:rFonts w:ascii="Calibri" w:hAnsi="Calibri" w:cs="Calibri"/>
                <w:color w:val="000000"/>
                <w:sz w:val="16"/>
                <w:szCs w:val="16"/>
              </w:rPr>
            </w:pPr>
            <w:r w:rsidRPr="006B5905">
              <w:rPr>
                <w:rFonts w:ascii="Calibri" w:hAnsi="Calibri" w:cs="Calibri"/>
                <w:color w:val="000000"/>
                <w:sz w:val="16"/>
                <w:szCs w:val="16"/>
              </w:rPr>
              <w:t>ΥΠΗΡΕΣΙΕΣ ΚΑΘΑΡΙΟΤΗΤΑΣ ΚΑΙ ΗΛΕΚΤΡΟΦΩΤΙΣΜΟΥ</w:t>
            </w:r>
          </w:p>
        </w:tc>
        <w:tc>
          <w:tcPr>
            <w:tcW w:w="1180" w:type="dxa"/>
            <w:tcBorders>
              <w:top w:val="nil"/>
              <w:left w:val="nil"/>
              <w:bottom w:val="single" w:sz="4" w:space="0" w:color="auto"/>
              <w:right w:val="single" w:sz="4" w:space="0" w:color="auto"/>
            </w:tcBorders>
            <w:shd w:val="clear" w:color="auto" w:fill="auto"/>
            <w:noWrap/>
            <w:vAlign w:val="center"/>
            <w:hideMark/>
          </w:tcPr>
          <w:p w:rsidR="002128DF" w:rsidRPr="006B5905" w:rsidRDefault="002128DF" w:rsidP="002128DF">
            <w:pPr>
              <w:jc w:val="right"/>
              <w:rPr>
                <w:rFonts w:ascii="Calibri" w:hAnsi="Calibri" w:cs="Calibri"/>
                <w:color w:val="000000"/>
                <w:sz w:val="16"/>
                <w:szCs w:val="16"/>
              </w:rPr>
            </w:pPr>
            <w:r w:rsidRPr="006B5905">
              <w:rPr>
                <w:rFonts w:ascii="Calibri" w:hAnsi="Calibri" w:cs="Calibri"/>
                <w:color w:val="000000"/>
                <w:sz w:val="16"/>
                <w:szCs w:val="16"/>
              </w:rPr>
              <w:t>324.540,62</w:t>
            </w:r>
          </w:p>
        </w:tc>
        <w:tc>
          <w:tcPr>
            <w:tcW w:w="1100" w:type="dxa"/>
            <w:tcBorders>
              <w:top w:val="nil"/>
              <w:left w:val="nil"/>
              <w:bottom w:val="single" w:sz="4" w:space="0" w:color="auto"/>
              <w:right w:val="single" w:sz="4" w:space="0" w:color="auto"/>
            </w:tcBorders>
            <w:shd w:val="clear" w:color="auto" w:fill="auto"/>
            <w:noWrap/>
            <w:vAlign w:val="center"/>
            <w:hideMark/>
          </w:tcPr>
          <w:p w:rsidR="002128DF" w:rsidRPr="006B5905" w:rsidRDefault="002128DF" w:rsidP="002128DF">
            <w:pPr>
              <w:jc w:val="right"/>
              <w:rPr>
                <w:rFonts w:ascii="Calibri" w:hAnsi="Calibri" w:cs="Calibri"/>
                <w:color w:val="000000"/>
                <w:sz w:val="16"/>
                <w:szCs w:val="16"/>
              </w:rPr>
            </w:pPr>
            <w:r w:rsidRPr="006B5905">
              <w:rPr>
                <w:rFonts w:ascii="Calibri" w:hAnsi="Calibri" w:cs="Calibri"/>
                <w:color w:val="000000"/>
                <w:sz w:val="16"/>
                <w:szCs w:val="16"/>
              </w:rPr>
              <w:t>324.359,87</w:t>
            </w:r>
          </w:p>
        </w:tc>
        <w:tc>
          <w:tcPr>
            <w:tcW w:w="1240" w:type="dxa"/>
            <w:tcBorders>
              <w:top w:val="nil"/>
              <w:left w:val="nil"/>
              <w:bottom w:val="single" w:sz="4" w:space="0" w:color="auto"/>
              <w:right w:val="single" w:sz="4" w:space="0" w:color="auto"/>
            </w:tcBorders>
            <w:shd w:val="clear" w:color="auto" w:fill="auto"/>
            <w:noWrap/>
            <w:vAlign w:val="center"/>
            <w:hideMark/>
          </w:tcPr>
          <w:p w:rsidR="002128DF" w:rsidRPr="006B5905" w:rsidRDefault="002128DF" w:rsidP="002128DF">
            <w:pPr>
              <w:jc w:val="right"/>
              <w:rPr>
                <w:rFonts w:ascii="Calibri" w:hAnsi="Calibri" w:cs="Calibri"/>
                <w:color w:val="000000"/>
                <w:sz w:val="16"/>
                <w:szCs w:val="16"/>
              </w:rPr>
            </w:pPr>
            <w:r w:rsidRPr="006B5905">
              <w:rPr>
                <w:rFonts w:ascii="Calibri" w:hAnsi="Calibri" w:cs="Calibri"/>
                <w:color w:val="000000"/>
                <w:sz w:val="16"/>
                <w:szCs w:val="16"/>
              </w:rPr>
              <w:t>324.359,87</w:t>
            </w:r>
          </w:p>
        </w:tc>
        <w:tc>
          <w:tcPr>
            <w:tcW w:w="1140" w:type="dxa"/>
            <w:tcBorders>
              <w:top w:val="nil"/>
              <w:left w:val="nil"/>
              <w:bottom w:val="single" w:sz="4" w:space="0" w:color="auto"/>
              <w:right w:val="single" w:sz="4" w:space="0" w:color="auto"/>
            </w:tcBorders>
            <w:shd w:val="clear" w:color="auto" w:fill="auto"/>
            <w:noWrap/>
            <w:vAlign w:val="center"/>
            <w:hideMark/>
          </w:tcPr>
          <w:p w:rsidR="002128DF" w:rsidRPr="006B5905" w:rsidRDefault="002128DF" w:rsidP="002128DF">
            <w:pPr>
              <w:jc w:val="right"/>
              <w:rPr>
                <w:rFonts w:ascii="Calibri" w:hAnsi="Calibri" w:cs="Calibri"/>
                <w:color w:val="000000"/>
                <w:sz w:val="16"/>
                <w:szCs w:val="16"/>
              </w:rPr>
            </w:pPr>
            <w:r w:rsidRPr="006B5905">
              <w:rPr>
                <w:rFonts w:ascii="Calibri" w:hAnsi="Calibri" w:cs="Calibri"/>
                <w:color w:val="000000"/>
                <w:sz w:val="16"/>
                <w:szCs w:val="16"/>
              </w:rPr>
              <w:t>324.359,87</w:t>
            </w:r>
          </w:p>
        </w:tc>
        <w:tc>
          <w:tcPr>
            <w:tcW w:w="1120" w:type="dxa"/>
            <w:tcBorders>
              <w:top w:val="nil"/>
              <w:left w:val="nil"/>
              <w:bottom w:val="single" w:sz="4" w:space="0" w:color="auto"/>
              <w:right w:val="single" w:sz="4" w:space="0" w:color="auto"/>
            </w:tcBorders>
            <w:shd w:val="clear" w:color="auto" w:fill="auto"/>
            <w:noWrap/>
            <w:vAlign w:val="center"/>
            <w:hideMark/>
          </w:tcPr>
          <w:p w:rsidR="002128DF" w:rsidRPr="006B5905" w:rsidRDefault="002128DF" w:rsidP="002128DF">
            <w:pPr>
              <w:jc w:val="right"/>
              <w:rPr>
                <w:rFonts w:ascii="Calibri" w:hAnsi="Calibri" w:cs="Calibri"/>
                <w:color w:val="000000"/>
                <w:sz w:val="16"/>
                <w:szCs w:val="16"/>
              </w:rPr>
            </w:pPr>
            <w:r w:rsidRPr="006B5905">
              <w:rPr>
                <w:rFonts w:ascii="Calibri" w:hAnsi="Calibri" w:cs="Calibri"/>
                <w:color w:val="000000"/>
                <w:sz w:val="16"/>
                <w:szCs w:val="16"/>
              </w:rPr>
              <w:t>78.603,62</w:t>
            </w:r>
          </w:p>
        </w:tc>
      </w:tr>
      <w:tr w:rsidR="002128DF" w:rsidRPr="006B5905" w:rsidTr="002128DF">
        <w:trPr>
          <w:trHeight w:val="560"/>
          <w:jc w:val="center"/>
        </w:trPr>
        <w:tc>
          <w:tcPr>
            <w:tcW w:w="420" w:type="dxa"/>
            <w:tcBorders>
              <w:top w:val="nil"/>
              <w:left w:val="single" w:sz="4" w:space="0" w:color="auto"/>
              <w:bottom w:val="single" w:sz="4" w:space="0" w:color="auto"/>
              <w:right w:val="single" w:sz="4" w:space="0" w:color="auto"/>
            </w:tcBorders>
            <w:shd w:val="clear" w:color="000000" w:fill="FFFFFF"/>
            <w:vAlign w:val="center"/>
            <w:hideMark/>
          </w:tcPr>
          <w:p w:rsidR="002128DF" w:rsidRPr="006B5905" w:rsidRDefault="002128DF" w:rsidP="002128DF">
            <w:pPr>
              <w:jc w:val="center"/>
              <w:rPr>
                <w:rFonts w:ascii="Calibri" w:hAnsi="Calibri" w:cs="Calibri"/>
                <w:b/>
                <w:bCs/>
                <w:color w:val="000000"/>
                <w:sz w:val="16"/>
                <w:szCs w:val="16"/>
              </w:rPr>
            </w:pPr>
            <w:r w:rsidRPr="006B5905">
              <w:rPr>
                <w:rFonts w:ascii="Calibri" w:hAnsi="Calibri" w:cs="Calibri"/>
                <w:b/>
                <w:bCs/>
                <w:color w:val="000000"/>
                <w:sz w:val="16"/>
                <w:szCs w:val="16"/>
              </w:rPr>
              <w:t>25</w:t>
            </w:r>
          </w:p>
        </w:tc>
        <w:tc>
          <w:tcPr>
            <w:tcW w:w="2600" w:type="dxa"/>
            <w:tcBorders>
              <w:top w:val="nil"/>
              <w:left w:val="nil"/>
              <w:bottom w:val="single" w:sz="4" w:space="0" w:color="auto"/>
              <w:right w:val="single" w:sz="4" w:space="0" w:color="auto"/>
            </w:tcBorders>
            <w:shd w:val="clear" w:color="000000" w:fill="FFFFFF"/>
            <w:vAlign w:val="center"/>
            <w:hideMark/>
          </w:tcPr>
          <w:p w:rsidR="002128DF" w:rsidRPr="006B5905" w:rsidRDefault="002128DF" w:rsidP="002128DF">
            <w:pPr>
              <w:rPr>
                <w:rFonts w:ascii="Calibri" w:hAnsi="Calibri" w:cs="Calibri"/>
                <w:color w:val="000000"/>
                <w:sz w:val="16"/>
                <w:szCs w:val="16"/>
              </w:rPr>
            </w:pPr>
            <w:r w:rsidRPr="006B5905">
              <w:rPr>
                <w:rFonts w:ascii="Calibri" w:hAnsi="Calibri" w:cs="Calibri"/>
                <w:color w:val="000000"/>
                <w:sz w:val="16"/>
                <w:szCs w:val="16"/>
              </w:rPr>
              <w:t>ΥΠΗΡΕΣΙΕΣ ΥΔΡΕΥΣΗΣ - ΑΡΔΕΥΣΗΣ - ΑΠΟΧΕΤΕΥΣΗΣ</w:t>
            </w:r>
          </w:p>
        </w:tc>
        <w:tc>
          <w:tcPr>
            <w:tcW w:w="1180" w:type="dxa"/>
            <w:tcBorders>
              <w:top w:val="nil"/>
              <w:left w:val="nil"/>
              <w:bottom w:val="single" w:sz="4" w:space="0" w:color="auto"/>
              <w:right w:val="single" w:sz="4" w:space="0" w:color="auto"/>
            </w:tcBorders>
            <w:shd w:val="clear" w:color="auto" w:fill="auto"/>
            <w:noWrap/>
            <w:vAlign w:val="center"/>
            <w:hideMark/>
          </w:tcPr>
          <w:p w:rsidR="002128DF" w:rsidRPr="006B5905" w:rsidRDefault="002128DF" w:rsidP="002128DF">
            <w:pPr>
              <w:jc w:val="right"/>
              <w:rPr>
                <w:rFonts w:ascii="Calibri" w:hAnsi="Calibri" w:cs="Calibri"/>
                <w:color w:val="000000"/>
                <w:sz w:val="16"/>
                <w:szCs w:val="16"/>
              </w:rPr>
            </w:pPr>
            <w:r w:rsidRPr="006B5905">
              <w:rPr>
                <w:rFonts w:ascii="Calibri" w:hAnsi="Calibri" w:cs="Calibri"/>
                <w:color w:val="000000"/>
                <w:sz w:val="16"/>
                <w:szCs w:val="16"/>
              </w:rPr>
              <w:t>6.949,00</w:t>
            </w:r>
          </w:p>
        </w:tc>
        <w:tc>
          <w:tcPr>
            <w:tcW w:w="1100" w:type="dxa"/>
            <w:tcBorders>
              <w:top w:val="nil"/>
              <w:left w:val="nil"/>
              <w:bottom w:val="single" w:sz="4" w:space="0" w:color="auto"/>
              <w:right w:val="single" w:sz="4" w:space="0" w:color="auto"/>
            </w:tcBorders>
            <w:shd w:val="clear" w:color="auto" w:fill="auto"/>
            <w:noWrap/>
            <w:vAlign w:val="center"/>
            <w:hideMark/>
          </w:tcPr>
          <w:p w:rsidR="002128DF" w:rsidRPr="006B5905" w:rsidRDefault="002128DF" w:rsidP="002128DF">
            <w:pPr>
              <w:jc w:val="right"/>
              <w:rPr>
                <w:rFonts w:ascii="Calibri" w:hAnsi="Calibri" w:cs="Calibri"/>
                <w:color w:val="000000"/>
                <w:sz w:val="16"/>
                <w:szCs w:val="16"/>
              </w:rPr>
            </w:pPr>
            <w:r w:rsidRPr="006B5905">
              <w:rPr>
                <w:rFonts w:ascii="Calibri" w:hAnsi="Calibri" w:cs="Calibri"/>
                <w:color w:val="000000"/>
                <w:sz w:val="16"/>
                <w:szCs w:val="16"/>
              </w:rPr>
              <w:t>49,00</w:t>
            </w:r>
          </w:p>
        </w:tc>
        <w:tc>
          <w:tcPr>
            <w:tcW w:w="1240" w:type="dxa"/>
            <w:tcBorders>
              <w:top w:val="nil"/>
              <w:left w:val="nil"/>
              <w:bottom w:val="single" w:sz="4" w:space="0" w:color="auto"/>
              <w:right w:val="single" w:sz="4" w:space="0" w:color="auto"/>
            </w:tcBorders>
            <w:shd w:val="clear" w:color="auto" w:fill="auto"/>
            <w:noWrap/>
            <w:vAlign w:val="center"/>
            <w:hideMark/>
          </w:tcPr>
          <w:p w:rsidR="002128DF" w:rsidRPr="006B5905" w:rsidRDefault="002128DF" w:rsidP="002128DF">
            <w:pPr>
              <w:jc w:val="right"/>
              <w:rPr>
                <w:rFonts w:ascii="Calibri" w:hAnsi="Calibri" w:cs="Calibri"/>
                <w:color w:val="000000"/>
                <w:sz w:val="16"/>
                <w:szCs w:val="16"/>
              </w:rPr>
            </w:pPr>
            <w:r w:rsidRPr="006B5905">
              <w:rPr>
                <w:rFonts w:ascii="Calibri" w:hAnsi="Calibri" w:cs="Calibri"/>
                <w:color w:val="000000"/>
                <w:sz w:val="16"/>
                <w:szCs w:val="16"/>
              </w:rPr>
              <w:t>49,00</w:t>
            </w:r>
          </w:p>
        </w:tc>
        <w:tc>
          <w:tcPr>
            <w:tcW w:w="1140" w:type="dxa"/>
            <w:tcBorders>
              <w:top w:val="nil"/>
              <w:left w:val="nil"/>
              <w:bottom w:val="single" w:sz="4" w:space="0" w:color="auto"/>
              <w:right w:val="single" w:sz="4" w:space="0" w:color="auto"/>
            </w:tcBorders>
            <w:shd w:val="clear" w:color="auto" w:fill="auto"/>
            <w:noWrap/>
            <w:vAlign w:val="center"/>
            <w:hideMark/>
          </w:tcPr>
          <w:p w:rsidR="002128DF" w:rsidRPr="006B5905" w:rsidRDefault="002128DF" w:rsidP="002128DF">
            <w:pPr>
              <w:jc w:val="right"/>
              <w:rPr>
                <w:rFonts w:ascii="Calibri" w:hAnsi="Calibri" w:cs="Calibri"/>
                <w:color w:val="000000"/>
                <w:sz w:val="16"/>
                <w:szCs w:val="16"/>
              </w:rPr>
            </w:pPr>
            <w:r w:rsidRPr="006B5905">
              <w:rPr>
                <w:rFonts w:ascii="Calibri" w:hAnsi="Calibri" w:cs="Calibri"/>
                <w:color w:val="000000"/>
                <w:sz w:val="16"/>
                <w:szCs w:val="16"/>
              </w:rPr>
              <w:t>49,00</w:t>
            </w:r>
          </w:p>
        </w:tc>
        <w:tc>
          <w:tcPr>
            <w:tcW w:w="1120" w:type="dxa"/>
            <w:tcBorders>
              <w:top w:val="nil"/>
              <w:left w:val="nil"/>
              <w:bottom w:val="single" w:sz="4" w:space="0" w:color="auto"/>
              <w:right w:val="single" w:sz="4" w:space="0" w:color="auto"/>
            </w:tcBorders>
            <w:shd w:val="clear" w:color="auto" w:fill="auto"/>
            <w:noWrap/>
            <w:vAlign w:val="center"/>
            <w:hideMark/>
          </w:tcPr>
          <w:p w:rsidR="002128DF" w:rsidRPr="006B5905" w:rsidRDefault="002128DF" w:rsidP="002128DF">
            <w:pPr>
              <w:rPr>
                <w:rFonts w:ascii="Calibri" w:hAnsi="Calibri" w:cs="Calibri"/>
                <w:color w:val="000000"/>
                <w:sz w:val="16"/>
                <w:szCs w:val="16"/>
              </w:rPr>
            </w:pPr>
            <w:r w:rsidRPr="006B5905">
              <w:rPr>
                <w:rFonts w:ascii="Calibri" w:hAnsi="Calibri" w:cs="Calibri"/>
                <w:color w:val="000000"/>
                <w:sz w:val="16"/>
                <w:szCs w:val="16"/>
              </w:rPr>
              <w:t> </w:t>
            </w:r>
          </w:p>
        </w:tc>
      </w:tr>
      <w:tr w:rsidR="002128DF" w:rsidRPr="006B5905" w:rsidTr="002128DF">
        <w:trPr>
          <w:trHeight w:val="560"/>
          <w:jc w:val="center"/>
        </w:trPr>
        <w:tc>
          <w:tcPr>
            <w:tcW w:w="420" w:type="dxa"/>
            <w:tcBorders>
              <w:top w:val="nil"/>
              <w:left w:val="single" w:sz="4" w:space="0" w:color="auto"/>
              <w:bottom w:val="single" w:sz="4" w:space="0" w:color="auto"/>
              <w:right w:val="single" w:sz="4" w:space="0" w:color="auto"/>
            </w:tcBorders>
            <w:shd w:val="clear" w:color="000000" w:fill="FFFFFF"/>
            <w:vAlign w:val="center"/>
            <w:hideMark/>
          </w:tcPr>
          <w:p w:rsidR="002128DF" w:rsidRPr="006B5905" w:rsidRDefault="002128DF" w:rsidP="002128DF">
            <w:pPr>
              <w:jc w:val="center"/>
              <w:rPr>
                <w:rFonts w:ascii="Calibri" w:hAnsi="Calibri" w:cs="Calibri"/>
                <w:b/>
                <w:bCs/>
                <w:color w:val="000000"/>
                <w:sz w:val="16"/>
                <w:szCs w:val="16"/>
              </w:rPr>
            </w:pPr>
            <w:r w:rsidRPr="006B5905">
              <w:rPr>
                <w:rFonts w:ascii="Calibri" w:hAnsi="Calibri" w:cs="Calibri"/>
                <w:b/>
                <w:bCs/>
                <w:color w:val="000000"/>
                <w:sz w:val="16"/>
                <w:szCs w:val="16"/>
              </w:rPr>
              <w:t>30</w:t>
            </w:r>
          </w:p>
        </w:tc>
        <w:tc>
          <w:tcPr>
            <w:tcW w:w="2600" w:type="dxa"/>
            <w:tcBorders>
              <w:top w:val="nil"/>
              <w:left w:val="nil"/>
              <w:bottom w:val="single" w:sz="4" w:space="0" w:color="auto"/>
              <w:right w:val="single" w:sz="4" w:space="0" w:color="auto"/>
            </w:tcBorders>
            <w:shd w:val="clear" w:color="000000" w:fill="FFFFFF"/>
            <w:vAlign w:val="center"/>
            <w:hideMark/>
          </w:tcPr>
          <w:p w:rsidR="002128DF" w:rsidRPr="006B5905" w:rsidRDefault="002128DF" w:rsidP="002128DF">
            <w:pPr>
              <w:rPr>
                <w:rFonts w:ascii="Calibri" w:hAnsi="Calibri" w:cs="Calibri"/>
                <w:color w:val="000000"/>
                <w:sz w:val="16"/>
                <w:szCs w:val="16"/>
              </w:rPr>
            </w:pPr>
            <w:r w:rsidRPr="006B5905">
              <w:rPr>
                <w:rFonts w:ascii="Calibri" w:hAnsi="Calibri" w:cs="Calibri"/>
                <w:color w:val="000000"/>
                <w:sz w:val="16"/>
                <w:szCs w:val="16"/>
              </w:rPr>
              <w:t>ΥΠΗΡΕΣΙΑ ΤΕΧΝΙΚΩΝ ΕΡΓΩΝ</w:t>
            </w:r>
          </w:p>
        </w:tc>
        <w:tc>
          <w:tcPr>
            <w:tcW w:w="1180" w:type="dxa"/>
            <w:tcBorders>
              <w:top w:val="nil"/>
              <w:left w:val="nil"/>
              <w:bottom w:val="single" w:sz="4" w:space="0" w:color="auto"/>
              <w:right w:val="single" w:sz="4" w:space="0" w:color="auto"/>
            </w:tcBorders>
            <w:shd w:val="clear" w:color="auto" w:fill="auto"/>
            <w:noWrap/>
            <w:vAlign w:val="center"/>
            <w:hideMark/>
          </w:tcPr>
          <w:p w:rsidR="002128DF" w:rsidRPr="006B5905" w:rsidRDefault="002128DF" w:rsidP="002128DF">
            <w:pPr>
              <w:jc w:val="right"/>
              <w:rPr>
                <w:rFonts w:ascii="Calibri" w:hAnsi="Calibri" w:cs="Calibri"/>
                <w:color w:val="000000"/>
                <w:sz w:val="16"/>
                <w:szCs w:val="16"/>
              </w:rPr>
            </w:pPr>
            <w:r w:rsidRPr="006B5905">
              <w:rPr>
                <w:rFonts w:ascii="Calibri" w:hAnsi="Calibri" w:cs="Calibri"/>
                <w:color w:val="000000"/>
                <w:sz w:val="16"/>
                <w:szCs w:val="16"/>
              </w:rPr>
              <w:t>94.982,57</w:t>
            </w:r>
          </w:p>
        </w:tc>
        <w:tc>
          <w:tcPr>
            <w:tcW w:w="1100" w:type="dxa"/>
            <w:tcBorders>
              <w:top w:val="nil"/>
              <w:left w:val="nil"/>
              <w:bottom w:val="single" w:sz="4" w:space="0" w:color="auto"/>
              <w:right w:val="single" w:sz="4" w:space="0" w:color="auto"/>
            </w:tcBorders>
            <w:shd w:val="clear" w:color="auto" w:fill="auto"/>
            <w:noWrap/>
            <w:vAlign w:val="center"/>
            <w:hideMark/>
          </w:tcPr>
          <w:p w:rsidR="002128DF" w:rsidRPr="006B5905" w:rsidRDefault="002128DF" w:rsidP="002128DF">
            <w:pPr>
              <w:jc w:val="right"/>
              <w:rPr>
                <w:rFonts w:ascii="Calibri" w:hAnsi="Calibri" w:cs="Calibri"/>
                <w:color w:val="000000"/>
                <w:sz w:val="16"/>
                <w:szCs w:val="16"/>
              </w:rPr>
            </w:pPr>
            <w:r w:rsidRPr="006B5905">
              <w:rPr>
                <w:rFonts w:ascii="Calibri" w:hAnsi="Calibri" w:cs="Calibri"/>
                <w:color w:val="000000"/>
                <w:sz w:val="16"/>
                <w:szCs w:val="16"/>
              </w:rPr>
              <w:t>89.236,54</w:t>
            </w:r>
          </w:p>
        </w:tc>
        <w:tc>
          <w:tcPr>
            <w:tcW w:w="1240" w:type="dxa"/>
            <w:tcBorders>
              <w:top w:val="nil"/>
              <w:left w:val="nil"/>
              <w:bottom w:val="single" w:sz="4" w:space="0" w:color="auto"/>
              <w:right w:val="single" w:sz="4" w:space="0" w:color="auto"/>
            </w:tcBorders>
            <w:shd w:val="clear" w:color="auto" w:fill="auto"/>
            <w:noWrap/>
            <w:vAlign w:val="center"/>
            <w:hideMark/>
          </w:tcPr>
          <w:p w:rsidR="002128DF" w:rsidRPr="006B5905" w:rsidRDefault="002128DF" w:rsidP="002128DF">
            <w:pPr>
              <w:jc w:val="right"/>
              <w:rPr>
                <w:rFonts w:ascii="Calibri" w:hAnsi="Calibri" w:cs="Calibri"/>
                <w:color w:val="000000"/>
                <w:sz w:val="16"/>
                <w:szCs w:val="16"/>
              </w:rPr>
            </w:pPr>
            <w:r w:rsidRPr="006B5905">
              <w:rPr>
                <w:rFonts w:ascii="Calibri" w:hAnsi="Calibri" w:cs="Calibri"/>
                <w:color w:val="000000"/>
                <w:sz w:val="16"/>
                <w:szCs w:val="16"/>
              </w:rPr>
              <w:t>89.236,54</w:t>
            </w:r>
          </w:p>
        </w:tc>
        <w:tc>
          <w:tcPr>
            <w:tcW w:w="1140" w:type="dxa"/>
            <w:tcBorders>
              <w:top w:val="nil"/>
              <w:left w:val="nil"/>
              <w:bottom w:val="single" w:sz="4" w:space="0" w:color="auto"/>
              <w:right w:val="single" w:sz="4" w:space="0" w:color="auto"/>
            </w:tcBorders>
            <w:shd w:val="clear" w:color="auto" w:fill="auto"/>
            <w:noWrap/>
            <w:vAlign w:val="center"/>
            <w:hideMark/>
          </w:tcPr>
          <w:p w:rsidR="002128DF" w:rsidRPr="006B5905" w:rsidRDefault="002128DF" w:rsidP="002128DF">
            <w:pPr>
              <w:jc w:val="right"/>
              <w:rPr>
                <w:rFonts w:ascii="Calibri" w:hAnsi="Calibri" w:cs="Calibri"/>
                <w:color w:val="000000"/>
                <w:sz w:val="16"/>
                <w:szCs w:val="16"/>
              </w:rPr>
            </w:pPr>
            <w:r w:rsidRPr="006B5905">
              <w:rPr>
                <w:rFonts w:ascii="Calibri" w:hAnsi="Calibri" w:cs="Calibri"/>
                <w:color w:val="000000"/>
                <w:sz w:val="16"/>
                <w:szCs w:val="16"/>
              </w:rPr>
              <w:t>89.236,54</w:t>
            </w:r>
          </w:p>
        </w:tc>
        <w:tc>
          <w:tcPr>
            <w:tcW w:w="1120" w:type="dxa"/>
            <w:tcBorders>
              <w:top w:val="nil"/>
              <w:left w:val="nil"/>
              <w:bottom w:val="single" w:sz="4" w:space="0" w:color="auto"/>
              <w:right w:val="single" w:sz="4" w:space="0" w:color="auto"/>
            </w:tcBorders>
            <w:shd w:val="clear" w:color="auto" w:fill="auto"/>
            <w:noWrap/>
            <w:vAlign w:val="center"/>
            <w:hideMark/>
          </w:tcPr>
          <w:p w:rsidR="002128DF" w:rsidRPr="006B5905" w:rsidRDefault="002128DF" w:rsidP="002128DF">
            <w:pPr>
              <w:jc w:val="right"/>
              <w:rPr>
                <w:rFonts w:ascii="Calibri" w:hAnsi="Calibri" w:cs="Calibri"/>
                <w:color w:val="000000"/>
                <w:sz w:val="16"/>
                <w:szCs w:val="16"/>
              </w:rPr>
            </w:pPr>
            <w:r w:rsidRPr="006B5905">
              <w:rPr>
                <w:rFonts w:ascii="Calibri" w:hAnsi="Calibri" w:cs="Calibri"/>
                <w:color w:val="000000"/>
                <w:sz w:val="16"/>
                <w:szCs w:val="16"/>
              </w:rPr>
              <w:t>11.479,38</w:t>
            </w:r>
          </w:p>
        </w:tc>
      </w:tr>
      <w:tr w:rsidR="002128DF" w:rsidRPr="006B5905" w:rsidTr="002128DF">
        <w:trPr>
          <w:trHeight w:val="560"/>
          <w:jc w:val="center"/>
        </w:trPr>
        <w:tc>
          <w:tcPr>
            <w:tcW w:w="420" w:type="dxa"/>
            <w:tcBorders>
              <w:top w:val="nil"/>
              <w:left w:val="single" w:sz="4" w:space="0" w:color="auto"/>
              <w:bottom w:val="single" w:sz="4" w:space="0" w:color="auto"/>
              <w:right w:val="single" w:sz="4" w:space="0" w:color="auto"/>
            </w:tcBorders>
            <w:shd w:val="clear" w:color="000000" w:fill="FFFFFF"/>
            <w:vAlign w:val="center"/>
            <w:hideMark/>
          </w:tcPr>
          <w:p w:rsidR="002128DF" w:rsidRPr="006B5905" w:rsidRDefault="002128DF" w:rsidP="002128DF">
            <w:pPr>
              <w:jc w:val="center"/>
              <w:rPr>
                <w:rFonts w:ascii="Calibri" w:hAnsi="Calibri" w:cs="Calibri"/>
                <w:b/>
                <w:bCs/>
                <w:color w:val="000000"/>
                <w:sz w:val="16"/>
                <w:szCs w:val="16"/>
              </w:rPr>
            </w:pPr>
            <w:r w:rsidRPr="006B5905">
              <w:rPr>
                <w:rFonts w:ascii="Calibri" w:hAnsi="Calibri" w:cs="Calibri"/>
                <w:b/>
                <w:bCs/>
                <w:color w:val="000000"/>
                <w:sz w:val="16"/>
                <w:szCs w:val="16"/>
              </w:rPr>
              <w:t>35</w:t>
            </w:r>
          </w:p>
        </w:tc>
        <w:tc>
          <w:tcPr>
            <w:tcW w:w="2600" w:type="dxa"/>
            <w:tcBorders>
              <w:top w:val="nil"/>
              <w:left w:val="nil"/>
              <w:bottom w:val="single" w:sz="4" w:space="0" w:color="auto"/>
              <w:right w:val="single" w:sz="4" w:space="0" w:color="auto"/>
            </w:tcBorders>
            <w:shd w:val="clear" w:color="000000" w:fill="FFFFFF"/>
            <w:vAlign w:val="center"/>
            <w:hideMark/>
          </w:tcPr>
          <w:p w:rsidR="002128DF" w:rsidRPr="006B5905" w:rsidRDefault="002128DF" w:rsidP="002128DF">
            <w:pPr>
              <w:rPr>
                <w:rFonts w:ascii="Calibri" w:hAnsi="Calibri" w:cs="Calibri"/>
                <w:color w:val="000000"/>
                <w:sz w:val="16"/>
                <w:szCs w:val="16"/>
              </w:rPr>
            </w:pPr>
            <w:r w:rsidRPr="006B5905">
              <w:rPr>
                <w:rFonts w:ascii="Calibri" w:hAnsi="Calibri" w:cs="Calibri"/>
                <w:color w:val="000000"/>
                <w:sz w:val="16"/>
                <w:szCs w:val="16"/>
              </w:rPr>
              <w:t>ΥΠΗΡΕΣΙΕΣ ΠΡΑΣΙΝΟΥ</w:t>
            </w:r>
          </w:p>
        </w:tc>
        <w:tc>
          <w:tcPr>
            <w:tcW w:w="1180" w:type="dxa"/>
            <w:tcBorders>
              <w:top w:val="nil"/>
              <w:left w:val="nil"/>
              <w:bottom w:val="single" w:sz="4" w:space="0" w:color="auto"/>
              <w:right w:val="single" w:sz="4" w:space="0" w:color="auto"/>
            </w:tcBorders>
            <w:shd w:val="clear" w:color="auto" w:fill="auto"/>
            <w:noWrap/>
            <w:vAlign w:val="center"/>
            <w:hideMark/>
          </w:tcPr>
          <w:p w:rsidR="002128DF" w:rsidRPr="006B5905" w:rsidRDefault="002128DF" w:rsidP="002128DF">
            <w:pPr>
              <w:jc w:val="right"/>
              <w:rPr>
                <w:rFonts w:ascii="Calibri" w:hAnsi="Calibri" w:cs="Calibri"/>
                <w:color w:val="000000"/>
                <w:sz w:val="16"/>
                <w:szCs w:val="16"/>
              </w:rPr>
            </w:pPr>
            <w:r w:rsidRPr="006B5905">
              <w:rPr>
                <w:rFonts w:ascii="Calibri" w:hAnsi="Calibri" w:cs="Calibri"/>
                <w:color w:val="000000"/>
                <w:sz w:val="16"/>
                <w:szCs w:val="16"/>
              </w:rPr>
              <w:t>14.184,78</w:t>
            </w:r>
          </w:p>
        </w:tc>
        <w:tc>
          <w:tcPr>
            <w:tcW w:w="1100" w:type="dxa"/>
            <w:tcBorders>
              <w:top w:val="nil"/>
              <w:left w:val="nil"/>
              <w:bottom w:val="single" w:sz="4" w:space="0" w:color="auto"/>
              <w:right w:val="single" w:sz="4" w:space="0" w:color="auto"/>
            </w:tcBorders>
            <w:shd w:val="clear" w:color="auto" w:fill="auto"/>
            <w:noWrap/>
            <w:vAlign w:val="center"/>
            <w:hideMark/>
          </w:tcPr>
          <w:p w:rsidR="002128DF" w:rsidRPr="006B5905" w:rsidRDefault="002128DF" w:rsidP="002128DF">
            <w:pPr>
              <w:jc w:val="right"/>
              <w:rPr>
                <w:rFonts w:ascii="Calibri" w:hAnsi="Calibri" w:cs="Calibri"/>
                <w:color w:val="000000"/>
                <w:sz w:val="16"/>
                <w:szCs w:val="16"/>
              </w:rPr>
            </w:pPr>
            <w:r w:rsidRPr="006B5905">
              <w:rPr>
                <w:rFonts w:ascii="Calibri" w:hAnsi="Calibri" w:cs="Calibri"/>
                <w:color w:val="000000"/>
                <w:sz w:val="16"/>
                <w:szCs w:val="16"/>
              </w:rPr>
              <w:t>13.884,78</w:t>
            </w:r>
          </w:p>
        </w:tc>
        <w:tc>
          <w:tcPr>
            <w:tcW w:w="1240" w:type="dxa"/>
            <w:tcBorders>
              <w:top w:val="nil"/>
              <w:left w:val="nil"/>
              <w:bottom w:val="single" w:sz="4" w:space="0" w:color="auto"/>
              <w:right w:val="single" w:sz="4" w:space="0" w:color="auto"/>
            </w:tcBorders>
            <w:shd w:val="clear" w:color="auto" w:fill="auto"/>
            <w:noWrap/>
            <w:vAlign w:val="center"/>
            <w:hideMark/>
          </w:tcPr>
          <w:p w:rsidR="002128DF" w:rsidRPr="006B5905" w:rsidRDefault="002128DF" w:rsidP="002128DF">
            <w:pPr>
              <w:jc w:val="right"/>
              <w:rPr>
                <w:rFonts w:ascii="Calibri" w:hAnsi="Calibri" w:cs="Calibri"/>
                <w:color w:val="000000"/>
                <w:sz w:val="16"/>
                <w:szCs w:val="16"/>
              </w:rPr>
            </w:pPr>
            <w:r w:rsidRPr="006B5905">
              <w:rPr>
                <w:rFonts w:ascii="Calibri" w:hAnsi="Calibri" w:cs="Calibri"/>
                <w:color w:val="000000"/>
                <w:sz w:val="16"/>
                <w:szCs w:val="16"/>
              </w:rPr>
              <w:t>13.884,78</w:t>
            </w:r>
          </w:p>
        </w:tc>
        <w:tc>
          <w:tcPr>
            <w:tcW w:w="1140" w:type="dxa"/>
            <w:tcBorders>
              <w:top w:val="nil"/>
              <w:left w:val="nil"/>
              <w:bottom w:val="single" w:sz="4" w:space="0" w:color="auto"/>
              <w:right w:val="single" w:sz="4" w:space="0" w:color="auto"/>
            </w:tcBorders>
            <w:shd w:val="clear" w:color="auto" w:fill="auto"/>
            <w:noWrap/>
            <w:vAlign w:val="center"/>
            <w:hideMark/>
          </w:tcPr>
          <w:p w:rsidR="002128DF" w:rsidRPr="006B5905" w:rsidRDefault="002128DF" w:rsidP="002128DF">
            <w:pPr>
              <w:jc w:val="right"/>
              <w:rPr>
                <w:rFonts w:ascii="Calibri" w:hAnsi="Calibri" w:cs="Calibri"/>
                <w:color w:val="000000"/>
                <w:sz w:val="16"/>
                <w:szCs w:val="16"/>
              </w:rPr>
            </w:pPr>
            <w:r w:rsidRPr="006B5905">
              <w:rPr>
                <w:rFonts w:ascii="Calibri" w:hAnsi="Calibri" w:cs="Calibri"/>
                <w:color w:val="000000"/>
                <w:sz w:val="16"/>
                <w:szCs w:val="16"/>
              </w:rPr>
              <w:t>13.884,78</w:t>
            </w:r>
          </w:p>
        </w:tc>
        <w:tc>
          <w:tcPr>
            <w:tcW w:w="1120" w:type="dxa"/>
            <w:tcBorders>
              <w:top w:val="nil"/>
              <w:left w:val="nil"/>
              <w:bottom w:val="single" w:sz="4" w:space="0" w:color="auto"/>
              <w:right w:val="single" w:sz="4" w:space="0" w:color="auto"/>
            </w:tcBorders>
            <w:shd w:val="clear" w:color="auto" w:fill="auto"/>
            <w:noWrap/>
            <w:vAlign w:val="center"/>
            <w:hideMark/>
          </w:tcPr>
          <w:p w:rsidR="002128DF" w:rsidRPr="006B5905" w:rsidRDefault="002128DF" w:rsidP="002128DF">
            <w:pPr>
              <w:jc w:val="right"/>
              <w:rPr>
                <w:rFonts w:ascii="Calibri" w:hAnsi="Calibri" w:cs="Calibri"/>
                <w:color w:val="000000"/>
                <w:sz w:val="16"/>
                <w:szCs w:val="16"/>
              </w:rPr>
            </w:pPr>
            <w:r w:rsidRPr="006B5905">
              <w:rPr>
                <w:rFonts w:ascii="Calibri" w:hAnsi="Calibri" w:cs="Calibri"/>
                <w:color w:val="000000"/>
                <w:sz w:val="16"/>
                <w:szCs w:val="16"/>
              </w:rPr>
              <w:t>4.859,92</w:t>
            </w:r>
          </w:p>
        </w:tc>
      </w:tr>
      <w:tr w:rsidR="002128DF" w:rsidRPr="006B5905" w:rsidTr="002128DF">
        <w:trPr>
          <w:trHeight w:val="560"/>
          <w:jc w:val="center"/>
        </w:trPr>
        <w:tc>
          <w:tcPr>
            <w:tcW w:w="420" w:type="dxa"/>
            <w:tcBorders>
              <w:top w:val="nil"/>
              <w:left w:val="single" w:sz="4" w:space="0" w:color="auto"/>
              <w:bottom w:val="single" w:sz="4" w:space="0" w:color="auto"/>
              <w:right w:val="single" w:sz="4" w:space="0" w:color="auto"/>
            </w:tcBorders>
            <w:shd w:val="clear" w:color="000000" w:fill="FFFFFF"/>
            <w:vAlign w:val="center"/>
            <w:hideMark/>
          </w:tcPr>
          <w:p w:rsidR="002128DF" w:rsidRPr="006B5905" w:rsidRDefault="002128DF" w:rsidP="002128DF">
            <w:pPr>
              <w:jc w:val="center"/>
              <w:rPr>
                <w:rFonts w:ascii="Calibri" w:hAnsi="Calibri" w:cs="Calibri"/>
                <w:b/>
                <w:bCs/>
                <w:color w:val="000000"/>
                <w:sz w:val="16"/>
                <w:szCs w:val="16"/>
              </w:rPr>
            </w:pPr>
            <w:r w:rsidRPr="006B5905">
              <w:rPr>
                <w:rFonts w:ascii="Calibri" w:hAnsi="Calibri" w:cs="Calibri"/>
                <w:b/>
                <w:bCs/>
                <w:color w:val="000000"/>
                <w:sz w:val="16"/>
                <w:szCs w:val="16"/>
              </w:rPr>
              <w:t>40</w:t>
            </w:r>
          </w:p>
        </w:tc>
        <w:tc>
          <w:tcPr>
            <w:tcW w:w="2600" w:type="dxa"/>
            <w:tcBorders>
              <w:top w:val="nil"/>
              <w:left w:val="nil"/>
              <w:bottom w:val="single" w:sz="4" w:space="0" w:color="auto"/>
              <w:right w:val="single" w:sz="4" w:space="0" w:color="auto"/>
            </w:tcBorders>
            <w:shd w:val="clear" w:color="000000" w:fill="FFFFFF"/>
            <w:vAlign w:val="center"/>
            <w:hideMark/>
          </w:tcPr>
          <w:p w:rsidR="002128DF" w:rsidRPr="006B5905" w:rsidRDefault="002128DF" w:rsidP="002128DF">
            <w:pPr>
              <w:rPr>
                <w:rFonts w:ascii="Calibri" w:hAnsi="Calibri" w:cs="Calibri"/>
                <w:color w:val="000000"/>
                <w:sz w:val="16"/>
                <w:szCs w:val="16"/>
              </w:rPr>
            </w:pPr>
            <w:r w:rsidRPr="006B5905">
              <w:rPr>
                <w:rFonts w:ascii="Calibri" w:hAnsi="Calibri" w:cs="Calibri"/>
                <w:color w:val="000000"/>
                <w:sz w:val="16"/>
                <w:szCs w:val="16"/>
              </w:rPr>
              <w:t>ΥΠΗΡΕΣΙΑ ΠΟΛΕΟΔΟΜΙΑΣ</w:t>
            </w:r>
          </w:p>
        </w:tc>
        <w:tc>
          <w:tcPr>
            <w:tcW w:w="1180" w:type="dxa"/>
            <w:tcBorders>
              <w:top w:val="nil"/>
              <w:left w:val="nil"/>
              <w:bottom w:val="single" w:sz="4" w:space="0" w:color="auto"/>
              <w:right w:val="single" w:sz="4" w:space="0" w:color="auto"/>
            </w:tcBorders>
            <w:shd w:val="clear" w:color="auto" w:fill="auto"/>
            <w:noWrap/>
            <w:vAlign w:val="center"/>
            <w:hideMark/>
          </w:tcPr>
          <w:p w:rsidR="002128DF" w:rsidRPr="006B5905" w:rsidRDefault="002128DF" w:rsidP="002128DF">
            <w:pPr>
              <w:jc w:val="right"/>
              <w:rPr>
                <w:rFonts w:ascii="Calibri" w:hAnsi="Calibri" w:cs="Calibri"/>
                <w:color w:val="000000"/>
                <w:sz w:val="16"/>
                <w:szCs w:val="16"/>
              </w:rPr>
            </w:pPr>
            <w:r w:rsidRPr="006B5905">
              <w:rPr>
                <w:rFonts w:ascii="Calibri" w:hAnsi="Calibri" w:cs="Calibri"/>
                <w:color w:val="000000"/>
                <w:sz w:val="16"/>
                <w:szCs w:val="16"/>
              </w:rPr>
              <w:t>7.295,30</w:t>
            </w:r>
          </w:p>
        </w:tc>
        <w:tc>
          <w:tcPr>
            <w:tcW w:w="1100" w:type="dxa"/>
            <w:tcBorders>
              <w:top w:val="nil"/>
              <w:left w:val="nil"/>
              <w:bottom w:val="single" w:sz="4" w:space="0" w:color="auto"/>
              <w:right w:val="single" w:sz="4" w:space="0" w:color="auto"/>
            </w:tcBorders>
            <w:shd w:val="clear" w:color="auto" w:fill="auto"/>
            <w:noWrap/>
            <w:vAlign w:val="center"/>
            <w:hideMark/>
          </w:tcPr>
          <w:p w:rsidR="002128DF" w:rsidRPr="006B5905" w:rsidRDefault="002128DF" w:rsidP="002128DF">
            <w:pPr>
              <w:rPr>
                <w:rFonts w:ascii="Calibri" w:hAnsi="Calibri" w:cs="Calibri"/>
                <w:color w:val="000000"/>
                <w:sz w:val="16"/>
                <w:szCs w:val="16"/>
              </w:rPr>
            </w:pPr>
            <w:r w:rsidRPr="006B5905">
              <w:rPr>
                <w:rFonts w:ascii="Calibri" w:hAnsi="Calibri" w:cs="Calibri"/>
                <w:color w:val="000000"/>
                <w:sz w:val="16"/>
                <w:szCs w:val="16"/>
              </w:rPr>
              <w:t> </w:t>
            </w:r>
          </w:p>
        </w:tc>
        <w:tc>
          <w:tcPr>
            <w:tcW w:w="1240" w:type="dxa"/>
            <w:tcBorders>
              <w:top w:val="nil"/>
              <w:left w:val="nil"/>
              <w:bottom w:val="single" w:sz="4" w:space="0" w:color="auto"/>
              <w:right w:val="single" w:sz="4" w:space="0" w:color="auto"/>
            </w:tcBorders>
            <w:shd w:val="clear" w:color="auto" w:fill="auto"/>
            <w:noWrap/>
            <w:vAlign w:val="center"/>
            <w:hideMark/>
          </w:tcPr>
          <w:p w:rsidR="002128DF" w:rsidRPr="006B5905" w:rsidRDefault="002128DF" w:rsidP="002128DF">
            <w:pPr>
              <w:rPr>
                <w:rFonts w:ascii="Calibri" w:hAnsi="Calibri" w:cs="Calibri"/>
                <w:color w:val="000000"/>
                <w:sz w:val="16"/>
                <w:szCs w:val="16"/>
              </w:rPr>
            </w:pPr>
            <w:r w:rsidRPr="006B5905">
              <w:rPr>
                <w:rFonts w:ascii="Calibri" w:hAnsi="Calibri" w:cs="Calibri"/>
                <w:color w:val="000000"/>
                <w:sz w:val="16"/>
                <w:szCs w:val="16"/>
              </w:rPr>
              <w:t> </w:t>
            </w:r>
          </w:p>
        </w:tc>
        <w:tc>
          <w:tcPr>
            <w:tcW w:w="1140" w:type="dxa"/>
            <w:tcBorders>
              <w:top w:val="nil"/>
              <w:left w:val="nil"/>
              <w:bottom w:val="single" w:sz="4" w:space="0" w:color="auto"/>
              <w:right w:val="single" w:sz="4" w:space="0" w:color="auto"/>
            </w:tcBorders>
            <w:shd w:val="clear" w:color="auto" w:fill="auto"/>
            <w:noWrap/>
            <w:vAlign w:val="center"/>
            <w:hideMark/>
          </w:tcPr>
          <w:p w:rsidR="002128DF" w:rsidRPr="006B5905" w:rsidRDefault="002128DF" w:rsidP="002128DF">
            <w:pPr>
              <w:rPr>
                <w:rFonts w:ascii="Calibri" w:hAnsi="Calibri" w:cs="Calibri"/>
                <w:color w:val="000000"/>
                <w:sz w:val="16"/>
                <w:szCs w:val="16"/>
              </w:rPr>
            </w:pPr>
            <w:r w:rsidRPr="006B5905">
              <w:rPr>
                <w:rFonts w:ascii="Calibri" w:hAnsi="Calibri" w:cs="Calibri"/>
                <w:color w:val="000000"/>
                <w:sz w:val="16"/>
                <w:szCs w:val="16"/>
              </w:rPr>
              <w:t> </w:t>
            </w:r>
          </w:p>
        </w:tc>
        <w:tc>
          <w:tcPr>
            <w:tcW w:w="1120" w:type="dxa"/>
            <w:tcBorders>
              <w:top w:val="nil"/>
              <w:left w:val="nil"/>
              <w:bottom w:val="single" w:sz="4" w:space="0" w:color="auto"/>
              <w:right w:val="single" w:sz="4" w:space="0" w:color="auto"/>
            </w:tcBorders>
            <w:shd w:val="clear" w:color="auto" w:fill="auto"/>
            <w:noWrap/>
            <w:vAlign w:val="center"/>
            <w:hideMark/>
          </w:tcPr>
          <w:p w:rsidR="002128DF" w:rsidRPr="006B5905" w:rsidRDefault="002128DF" w:rsidP="002128DF">
            <w:pPr>
              <w:jc w:val="right"/>
              <w:rPr>
                <w:rFonts w:ascii="Calibri" w:hAnsi="Calibri" w:cs="Calibri"/>
                <w:color w:val="000000"/>
                <w:sz w:val="16"/>
                <w:szCs w:val="16"/>
              </w:rPr>
            </w:pPr>
            <w:r w:rsidRPr="006B5905">
              <w:rPr>
                <w:rFonts w:ascii="Calibri" w:hAnsi="Calibri" w:cs="Calibri"/>
                <w:color w:val="000000"/>
                <w:sz w:val="16"/>
                <w:szCs w:val="16"/>
              </w:rPr>
              <w:t>7.325,98</w:t>
            </w:r>
          </w:p>
        </w:tc>
      </w:tr>
      <w:tr w:rsidR="002128DF" w:rsidRPr="006B5905" w:rsidTr="002128DF">
        <w:trPr>
          <w:trHeight w:val="560"/>
          <w:jc w:val="center"/>
        </w:trPr>
        <w:tc>
          <w:tcPr>
            <w:tcW w:w="420" w:type="dxa"/>
            <w:tcBorders>
              <w:top w:val="nil"/>
              <w:left w:val="single" w:sz="4" w:space="0" w:color="auto"/>
              <w:bottom w:val="single" w:sz="4" w:space="0" w:color="auto"/>
              <w:right w:val="single" w:sz="4" w:space="0" w:color="auto"/>
            </w:tcBorders>
            <w:shd w:val="clear" w:color="000000" w:fill="FFFFFF"/>
            <w:vAlign w:val="center"/>
            <w:hideMark/>
          </w:tcPr>
          <w:p w:rsidR="002128DF" w:rsidRPr="006B5905" w:rsidRDefault="002128DF" w:rsidP="002128DF">
            <w:pPr>
              <w:jc w:val="center"/>
              <w:rPr>
                <w:rFonts w:ascii="Calibri" w:hAnsi="Calibri" w:cs="Calibri"/>
                <w:b/>
                <w:bCs/>
                <w:color w:val="000000"/>
                <w:sz w:val="16"/>
                <w:szCs w:val="16"/>
              </w:rPr>
            </w:pPr>
            <w:r w:rsidRPr="006B5905">
              <w:rPr>
                <w:rFonts w:ascii="Calibri" w:hAnsi="Calibri" w:cs="Calibri"/>
                <w:b/>
                <w:bCs/>
                <w:color w:val="000000"/>
                <w:sz w:val="16"/>
                <w:szCs w:val="16"/>
              </w:rPr>
              <w:t>45</w:t>
            </w:r>
          </w:p>
        </w:tc>
        <w:tc>
          <w:tcPr>
            <w:tcW w:w="2600" w:type="dxa"/>
            <w:tcBorders>
              <w:top w:val="nil"/>
              <w:left w:val="nil"/>
              <w:bottom w:val="single" w:sz="4" w:space="0" w:color="auto"/>
              <w:right w:val="single" w:sz="4" w:space="0" w:color="auto"/>
            </w:tcBorders>
            <w:shd w:val="clear" w:color="000000" w:fill="FFFFFF"/>
            <w:vAlign w:val="center"/>
            <w:hideMark/>
          </w:tcPr>
          <w:p w:rsidR="002128DF" w:rsidRPr="006B5905" w:rsidRDefault="002128DF" w:rsidP="002128DF">
            <w:pPr>
              <w:rPr>
                <w:rFonts w:ascii="Calibri" w:hAnsi="Calibri" w:cs="Calibri"/>
                <w:color w:val="000000"/>
                <w:sz w:val="16"/>
                <w:szCs w:val="16"/>
              </w:rPr>
            </w:pPr>
            <w:r w:rsidRPr="006B5905">
              <w:rPr>
                <w:rFonts w:ascii="Calibri" w:hAnsi="Calibri" w:cs="Calibri"/>
                <w:color w:val="000000"/>
                <w:sz w:val="16"/>
                <w:szCs w:val="16"/>
              </w:rPr>
              <w:t>ΥΠΗΡΕΣΙΕΣ ΝΕΚΡΟΤΑΦΕΙΩΝ</w:t>
            </w:r>
          </w:p>
        </w:tc>
        <w:tc>
          <w:tcPr>
            <w:tcW w:w="1180" w:type="dxa"/>
            <w:tcBorders>
              <w:top w:val="nil"/>
              <w:left w:val="nil"/>
              <w:bottom w:val="single" w:sz="4" w:space="0" w:color="auto"/>
              <w:right w:val="single" w:sz="4" w:space="0" w:color="auto"/>
            </w:tcBorders>
            <w:shd w:val="clear" w:color="auto" w:fill="auto"/>
            <w:noWrap/>
            <w:vAlign w:val="center"/>
            <w:hideMark/>
          </w:tcPr>
          <w:p w:rsidR="002128DF" w:rsidRPr="006B5905" w:rsidRDefault="002128DF" w:rsidP="002128DF">
            <w:pPr>
              <w:jc w:val="right"/>
              <w:rPr>
                <w:rFonts w:ascii="Calibri" w:hAnsi="Calibri" w:cs="Calibri"/>
                <w:color w:val="000000"/>
                <w:sz w:val="16"/>
                <w:szCs w:val="16"/>
              </w:rPr>
            </w:pPr>
            <w:r w:rsidRPr="006B5905">
              <w:rPr>
                <w:rFonts w:ascii="Calibri" w:hAnsi="Calibri" w:cs="Calibri"/>
                <w:color w:val="000000"/>
                <w:sz w:val="16"/>
                <w:szCs w:val="16"/>
              </w:rPr>
              <w:t>7.768,43</w:t>
            </w:r>
          </w:p>
        </w:tc>
        <w:tc>
          <w:tcPr>
            <w:tcW w:w="1100" w:type="dxa"/>
            <w:tcBorders>
              <w:top w:val="nil"/>
              <w:left w:val="nil"/>
              <w:bottom w:val="single" w:sz="4" w:space="0" w:color="auto"/>
              <w:right w:val="single" w:sz="4" w:space="0" w:color="auto"/>
            </w:tcBorders>
            <w:shd w:val="clear" w:color="auto" w:fill="auto"/>
            <w:noWrap/>
            <w:vAlign w:val="center"/>
            <w:hideMark/>
          </w:tcPr>
          <w:p w:rsidR="002128DF" w:rsidRPr="006B5905" w:rsidRDefault="002128DF" w:rsidP="002128DF">
            <w:pPr>
              <w:jc w:val="right"/>
              <w:rPr>
                <w:rFonts w:ascii="Calibri" w:hAnsi="Calibri" w:cs="Calibri"/>
                <w:color w:val="000000"/>
                <w:sz w:val="16"/>
                <w:szCs w:val="16"/>
              </w:rPr>
            </w:pPr>
            <w:r w:rsidRPr="006B5905">
              <w:rPr>
                <w:rFonts w:ascii="Calibri" w:hAnsi="Calibri" w:cs="Calibri"/>
                <w:color w:val="000000"/>
                <w:sz w:val="16"/>
                <w:szCs w:val="16"/>
              </w:rPr>
              <w:t>7.768,43</w:t>
            </w:r>
          </w:p>
        </w:tc>
        <w:tc>
          <w:tcPr>
            <w:tcW w:w="1240" w:type="dxa"/>
            <w:tcBorders>
              <w:top w:val="nil"/>
              <w:left w:val="nil"/>
              <w:bottom w:val="single" w:sz="4" w:space="0" w:color="auto"/>
              <w:right w:val="single" w:sz="4" w:space="0" w:color="auto"/>
            </w:tcBorders>
            <w:shd w:val="clear" w:color="auto" w:fill="auto"/>
            <w:noWrap/>
            <w:vAlign w:val="center"/>
            <w:hideMark/>
          </w:tcPr>
          <w:p w:rsidR="002128DF" w:rsidRPr="006B5905" w:rsidRDefault="002128DF" w:rsidP="002128DF">
            <w:pPr>
              <w:jc w:val="right"/>
              <w:rPr>
                <w:rFonts w:ascii="Calibri" w:hAnsi="Calibri" w:cs="Calibri"/>
                <w:color w:val="000000"/>
                <w:sz w:val="16"/>
                <w:szCs w:val="16"/>
              </w:rPr>
            </w:pPr>
            <w:r w:rsidRPr="006B5905">
              <w:rPr>
                <w:rFonts w:ascii="Calibri" w:hAnsi="Calibri" w:cs="Calibri"/>
                <w:color w:val="000000"/>
                <w:sz w:val="16"/>
                <w:szCs w:val="16"/>
              </w:rPr>
              <w:t>7.768,43</w:t>
            </w:r>
          </w:p>
        </w:tc>
        <w:tc>
          <w:tcPr>
            <w:tcW w:w="1140" w:type="dxa"/>
            <w:tcBorders>
              <w:top w:val="nil"/>
              <w:left w:val="nil"/>
              <w:bottom w:val="single" w:sz="4" w:space="0" w:color="auto"/>
              <w:right w:val="single" w:sz="4" w:space="0" w:color="auto"/>
            </w:tcBorders>
            <w:shd w:val="clear" w:color="auto" w:fill="auto"/>
            <w:noWrap/>
            <w:vAlign w:val="center"/>
            <w:hideMark/>
          </w:tcPr>
          <w:p w:rsidR="002128DF" w:rsidRPr="006B5905" w:rsidRDefault="002128DF" w:rsidP="002128DF">
            <w:pPr>
              <w:jc w:val="right"/>
              <w:rPr>
                <w:rFonts w:ascii="Calibri" w:hAnsi="Calibri" w:cs="Calibri"/>
                <w:color w:val="000000"/>
                <w:sz w:val="16"/>
                <w:szCs w:val="16"/>
              </w:rPr>
            </w:pPr>
            <w:r w:rsidRPr="006B5905">
              <w:rPr>
                <w:rFonts w:ascii="Calibri" w:hAnsi="Calibri" w:cs="Calibri"/>
                <w:color w:val="000000"/>
                <w:sz w:val="16"/>
                <w:szCs w:val="16"/>
              </w:rPr>
              <w:t>7.768,43</w:t>
            </w:r>
          </w:p>
        </w:tc>
        <w:tc>
          <w:tcPr>
            <w:tcW w:w="1120" w:type="dxa"/>
            <w:tcBorders>
              <w:top w:val="nil"/>
              <w:left w:val="nil"/>
              <w:bottom w:val="single" w:sz="4" w:space="0" w:color="auto"/>
              <w:right w:val="single" w:sz="4" w:space="0" w:color="auto"/>
            </w:tcBorders>
            <w:shd w:val="clear" w:color="auto" w:fill="auto"/>
            <w:noWrap/>
            <w:vAlign w:val="center"/>
            <w:hideMark/>
          </w:tcPr>
          <w:p w:rsidR="002128DF" w:rsidRPr="006B5905" w:rsidRDefault="002128DF" w:rsidP="002128DF">
            <w:pPr>
              <w:jc w:val="right"/>
              <w:rPr>
                <w:rFonts w:ascii="Calibri" w:hAnsi="Calibri" w:cs="Calibri"/>
                <w:color w:val="000000"/>
                <w:sz w:val="16"/>
                <w:szCs w:val="16"/>
              </w:rPr>
            </w:pPr>
            <w:r w:rsidRPr="006B5905">
              <w:rPr>
                <w:rFonts w:ascii="Calibri" w:hAnsi="Calibri" w:cs="Calibri"/>
                <w:color w:val="000000"/>
                <w:sz w:val="16"/>
                <w:szCs w:val="16"/>
              </w:rPr>
              <w:t>745,02</w:t>
            </w:r>
          </w:p>
        </w:tc>
      </w:tr>
      <w:tr w:rsidR="002128DF" w:rsidRPr="006B5905" w:rsidTr="002128DF">
        <w:trPr>
          <w:trHeight w:val="560"/>
          <w:jc w:val="center"/>
        </w:trPr>
        <w:tc>
          <w:tcPr>
            <w:tcW w:w="420" w:type="dxa"/>
            <w:tcBorders>
              <w:top w:val="nil"/>
              <w:left w:val="single" w:sz="4" w:space="0" w:color="auto"/>
              <w:bottom w:val="single" w:sz="4" w:space="0" w:color="auto"/>
              <w:right w:val="single" w:sz="4" w:space="0" w:color="auto"/>
            </w:tcBorders>
            <w:shd w:val="clear" w:color="000000" w:fill="FFFFFF"/>
            <w:vAlign w:val="center"/>
            <w:hideMark/>
          </w:tcPr>
          <w:p w:rsidR="002128DF" w:rsidRPr="006B5905" w:rsidRDefault="002128DF" w:rsidP="002128DF">
            <w:pPr>
              <w:jc w:val="center"/>
              <w:rPr>
                <w:rFonts w:ascii="Calibri" w:hAnsi="Calibri" w:cs="Calibri"/>
                <w:b/>
                <w:bCs/>
                <w:color w:val="000000"/>
                <w:sz w:val="16"/>
                <w:szCs w:val="16"/>
              </w:rPr>
            </w:pPr>
            <w:r w:rsidRPr="006B5905">
              <w:rPr>
                <w:rFonts w:ascii="Calibri" w:hAnsi="Calibri" w:cs="Calibri"/>
                <w:b/>
                <w:bCs/>
                <w:color w:val="000000"/>
                <w:sz w:val="16"/>
                <w:szCs w:val="16"/>
              </w:rPr>
              <w:t>50</w:t>
            </w:r>
          </w:p>
        </w:tc>
        <w:tc>
          <w:tcPr>
            <w:tcW w:w="2600" w:type="dxa"/>
            <w:tcBorders>
              <w:top w:val="nil"/>
              <w:left w:val="nil"/>
              <w:bottom w:val="single" w:sz="4" w:space="0" w:color="auto"/>
              <w:right w:val="single" w:sz="4" w:space="0" w:color="auto"/>
            </w:tcBorders>
            <w:shd w:val="clear" w:color="000000" w:fill="FFFFFF"/>
            <w:vAlign w:val="center"/>
            <w:hideMark/>
          </w:tcPr>
          <w:p w:rsidR="002128DF" w:rsidRPr="006B5905" w:rsidRDefault="002128DF" w:rsidP="002128DF">
            <w:pPr>
              <w:rPr>
                <w:rFonts w:ascii="Calibri" w:hAnsi="Calibri" w:cs="Calibri"/>
                <w:color w:val="000000"/>
                <w:sz w:val="16"/>
                <w:szCs w:val="16"/>
              </w:rPr>
            </w:pPr>
            <w:r w:rsidRPr="006B5905">
              <w:rPr>
                <w:rFonts w:ascii="Calibri" w:hAnsi="Calibri" w:cs="Calibri"/>
                <w:color w:val="000000"/>
                <w:sz w:val="16"/>
                <w:szCs w:val="16"/>
              </w:rPr>
              <w:t>ΔΗΜΟΤΙΚΗ ΑΣΤΥΝΟΜΙΑ</w:t>
            </w:r>
          </w:p>
        </w:tc>
        <w:tc>
          <w:tcPr>
            <w:tcW w:w="1180" w:type="dxa"/>
            <w:tcBorders>
              <w:top w:val="nil"/>
              <w:left w:val="nil"/>
              <w:bottom w:val="single" w:sz="4" w:space="0" w:color="auto"/>
              <w:right w:val="single" w:sz="4" w:space="0" w:color="auto"/>
            </w:tcBorders>
            <w:shd w:val="clear" w:color="auto" w:fill="auto"/>
            <w:noWrap/>
            <w:vAlign w:val="center"/>
            <w:hideMark/>
          </w:tcPr>
          <w:p w:rsidR="002128DF" w:rsidRPr="006B5905" w:rsidRDefault="002128DF" w:rsidP="002128DF">
            <w:pPr>
              <w:rPr>
                <w:rFonts w:ascii="Calibri" w:hAnsi="Calibri" w:cs="Calibri"/>
                <w:color w:val="000000"/>
                <w:sz w:val="16"/>
                <w:szCs w:val="16"/>
              </w:rPr>
            </w:pPr>
            <w:r w:rsidRPr="006B5905">
              <w:rPr>
                <w:rFonts w:ascii="Calibri" w:hAnsi="Calibri" w:cs="Calibri"/>
                <w:color w:val="000000"/>
                <w:sz w:val="16"/>
                <w:szCs w:val="16"/>
              </w:rPr>
              <w:t> </w:t>
            </w:r>
          </w:p>
        </w:tc>
        <w:tc>
          <w:tcPr>
            <w:tcW w:w="1100" w:type="dxa"/>
            <w:tcBorders>
              <w:top w:val="nil"/>
              <w:left w:val="nil"/>
              <w:bottom w:val="single" w:sz="4" w:space="0" w:color="auto"/>
              <w:right w:val="single" w:sz="4" w:space="0" w:color="auto"/>
            </w:tcBorders>
            <w:shd w:val="clear" w:color="auto" w:fill="auto"/>
            <w:noWrap/>
            <w:vAlign w:val="center"/>
            <w:hideMark/>
          </w:tcPr>
          <w:p w:rsidR="002128DF" w:rsidRPr="006B5905" w:rsidRDefault="002128DF" w:rsidP="002128DF">
            <w:pPr>
              <w:rPr>
                <w:rFonts w:ascii="Calibri" w:hAnsi="Calibri" w:cs="Calibri"/>
                <w:color w:val="000000"/>
                <w:sz w:val="16"/>
                <w:szCs w:val="16"/>
              </w:rPr>
            </w:pPr>
            <w:r w:rsidRPr="006B5905">
              <w:rPr>
                <w:rFonts w:ascii="Calibri" w:hAnsi="Calibri" w:cs="Calibri"/>
                <w:color w:val="000000"/>
                <w:sz w:val="16"/>
                <w:szCs w:val="16"/>
              </w:rPr>
              <w:t> </w:t>
            </w:r>
          </w:p>
        </w:tc>
        <w:tc>
          <w:tcPr>
            <w:tcW w:w="1240" w:type="dxa"/>
            <w:tcBorders>
              <w:top w:val="nil"/>
              <w:left w:val="nil"/>
              <w:bottom w:val="single" w:sz="4" w:space="0" w:color="auto"/>
              <w:right w:val="single" w:sz="4" w:space="0" w:color="auto"/>
            </w:tcBorders>
            <w:shd w:val="clear" w:color="auto" w:fill="auto"/>
            <w:noWrap/>
            <w:vAlign w:val="center"/>
            <w:hideMark/>
          </w:tcPr>
          <w:p w:rsidR="002128DF" w:rsidRPr="006B5905" w:rsidRDefault="002128DF" w:rsidP="002128DF">
            <w:pPr>
              <w:rPr>
                <w:rFonts w:ascii="Calibri" w:hAnsi="Calibri" w:cs="Calibri"/>
                <w:color w:val="000000"/>
                <w:sz w:val="16"/>
                <w:szCs w:val="16"/>
              </w:rPr>
            </w:pPr>
            <w:r w:rsidRPr="006B5905">
              <w:rPr>
                <w:rFonts w:ascii="Calibri" w:hAnsi="Calibri" w:cs="Calibri"/>
                <w:color w:val="000000"/>
                <w:sz w:val="16"/>
                <w:szCs w:val="16"/>
              </w:rPr>
              <w:t> </w:t>
            </w:r>
          </w:p>
        </w:tc>
        <w:tc>
          <w:tcPr>
            <w:tcW w:w="1140" w:type="dxa"/>
            <w:tcBorders>
              <w:top w:val="nil"/>
              <w:left w:val="nil"/>
              <w:bottom w:val="single" w:sz="4" w:space="0" w:color="auto"/>
              <w:right w:val="single" w:sz="4" w:space="0" w:color="auto"/>
            </w:tcBorders>
            <w:shd w:val="clear" w:color="auto" w:fill="auto"/>
            <w:noWrap/>
            <w:vAlign w:val="center"/>
            <w:hideMark/>
          </w:tcPr>
          <w:p w:rsidR="002128DF" w:rsidRPr="006B5905" w:rsidRDefault="002128DF" w:rsidP="002128DF">
            <w:pPr>
              <w:rPr>
                <w:rFonts w:ascii="Calibri" w:hAnsi="Calibri" w:cs="Calibri"/>
                <w:color w:val="000000"/>
                <w:sz w:val="16"/>
                <w:szCs w:val="16"/>
              </w:rPr>
            </w:pPr>
            <w:r w:rsidRPr="006B5905">
              <w:rPr>
                <w:rFonts w:ascii="Calibri" w:hAnsi="Calibri" w:cs="Calibri"/>
                <w:color w:val="000000"/>
                <w:sz w:val="16"/>
                <w:szCs w:val="16"/>
              </w:rPr>
              <w:t> </w:t>
            </w:r>
          </w:p>
        </w:tc>
        <w:tc>
          <w:tcPr>
            <w:tcW w:w="1120" w:type="dxa"/>
            <w:tcBorders>
              <w:top w:val="nil"/>
              <w:left w:val="nil"/>
              <w:bottom w:val="single" w:sz="4" w:space="0" w:color="auto"/>
              <w:right w:val="single" w:sz="4" w:space="0" w:color="auto"/>
            </w:tcBorders>
            <w:shd w:val="clear" w:color="auto" w:fill="auto"/>
            <w:noWrap/>
            <w:vAlign w:val="center"/>
            <w:hideMark/>
          </w:tcPr>
          <w:p w:rsidR="002128DF" w:rsidRPr="006B5905" w:rsidRDefault="002128DF" w:rsidP="002128DF">
            <w:pPr>
              <w:rPr>
                <w:rFonts w:ascii="Calibri" w:hAnsi="Calibri" w:cs="Calibri"/>
                <w:color w:val="000000"/>
                <w:sz w:val="16"/>
                <w:szCs w:val="16"/>
              </w:rPr>
            </w:pPr>
            <w:r w:rsidRPr="006B5905">
              <w:rPr>
                <w:rFonts w:ascii="Calibri" w:hAnsi="Calibri" w:cs="Calibri"/>
                <w:color w:val="000000"/>
                <w:sz w:val="16"/>
                <w:szCs w:val="16"/>
              </w:rPr>
              <w:t> </w:t>
            </w:r>
          </w:p>
        </w:tc>
      </w:tr>
      <w:tr w:rsidR="002128DF" w:rsidRPr="006B5905" w:rsidTr="002128DF">
        <w:trPr>
          <w:trHeight w:val="720"/>
          <w:jc w:val="center"/>
        </w:trPr>
        <w:tc>
          <w:tcPr>
            <w:tcW w:w="420" w:type="dxa"/>
            <w:tcBorders>
              <w:top w:val="nil"/>
              <w:left w:val="single" w:sz="4" w:space="0" w:color="auto"/>
              <w:bottom w:val="single" w:sz="4" w:space="0" w:color="auto"/>
              <w:right w:val="single" w:sz="4" w:space="0" w:color="auto"/>
            </w:tcBorders>
            <w:shd w:val="clear" w:color="000000" w:fill="FFFFFF"/>
            <w:vAlign w:val="center"/>
            <w:hideMark/>
          </w:tcPr>
          <w:p w:rsidR="002128DF" w:rsidRPr="006B5905" w:rsidRDefault="002128DF" w:rsidP="002128DF">
            <w:pPr>
              <w:jc w:val="center"/>
              <w:rPr>
                <w:rFonts w:ascii="Calibri" w:hAnsi="Calibri" w:cs="Calibri"/>
                <w:b/>
                <w:bCs/>
                <w:color w:val="000000"/>
                <w:sz w:val="16"/>
                <w:szCs w:val="16"/>
              </w:rPr>
            </w:pPr>
            <w:r w:rsidRPr="006B5905">
              <w:rPr>
                <w:rFonts w:ascii="Calibri" w:hAnsi="Calibri" w:cs="Calibri"/>
                <w:b/>
                <w:bCs/>
                <w:color w:val="000000"/>
                <w:sz w:val="16"/>
                <w:szCs w:val="16"/>
              </w:rPr>
              <w:t>60</w:t>
            </w:r>
          </w:p>
        </w:tc>
        <w:tc>
          <w:tcPr>
            <w:tcW w:w="2600" w:type="dxa"/>
            <w:tcBorders>
              <w:top w:val="nil"/>
              <w:left w:val="nil"/>
              <w:bottom w:val="single" w:sz="4" w:space="0" w:color="auto"/>
              <w:right w:val="single" w:sz="4" w:space="0" w:color="auto"/>
            </w:tcBorders>
            <w:shd w:val="clear" w:color="000000" w:fill="FFFFFF"/>
            <w:vAlign w:val="center"/>
            <w:hideMark/>
          </w:tcPr>
          <w:p w:rsidR="002128DF" w:rsidRPr="006B5905" w:rsidRDefault="002128DF" w:rsidP="002128DF">
            <w:pPr>
              <w:rPr>
                <w:rFonts w:ascii="Calibri" w:hAnsi="Calibri" w:cs="Calibri"/>
                <w:color w:val="000000"/>
                <w:sz w:val="16"/>
                <w:szCs w:val="16"/>
              </w:rPr>
            </w:pPr>
            <w:r w:rsidRPr="006B5905">
              <w:rPr>
                <w:rFonts w:ascii="Calibri" w:hAnsi="Calibri" w:cs="Calibri"/>
                <w:color w:val="000000"/>
                <w:sz w:val="16"/>
                <w:szCs w:val="16"/>
              </w:rPr>
              <w:t>ΥΠΗΡΕΣΙΕΣ ΚΟΙΝΩΝΙΚΗΣ ΠΟΛΙΤΙΚΗΣ  (</w:t>
            </w:r>
            <w:proofErr w:type="spellStart"/>
            <w:r w:rsidRPr="006B5905">
              <w:rPr>
                <w:rFonts w:ascii="Calibri" w:hAnsi="Calibri" w:cs="Calibri"/>
                <w:color w:val="000000"/>
                <w:sz w:val="16"/>
                <w:szCs w:val="16"/>
              </w:rPr>
              <w:t>Εργα</w:t>
            </w:r>
            <w:proofErr w:type="spellEnd"/>
            <w:r w:rsidRPr="006B5905">
              <w:rPr>
                <w:rFonts w:ascii="Calibri" w:hAnsi="Calibri" w:cs="Calibri"/>
                <w:color w:val="000000"/>
                <w:sz w:val="16"/>
                <w:szCs w:val="16"/>
              </w:rPr>
              <w:t xml:space="preserve"> και δράσεις χρηματοδοτούμενες από Π.Δ.Ε)</w:t>
            </w:r>
          </w:p>
        </w:tc>
        <w:tc>
          <w:tcPr>
            <w:tcW w:w="1180" w:type="dxa"/>
            <w:tcBorders>
              <w:top w:val="nil"/>
              <w:left w:val="nil"/>
              <w:bottom w:val="single" w:sz="4" w:space="0" w:color="auto"/>
              <w:right w:val="single" w:sz="4" w:space="0" w:color="auto"/>
            </w:tcBorders>
            <w:shd w:val="clear" w:color="auto" w:fill="auto"/>
            <w:noWrap/>
            <w:vAlign w:val="center"/>
            <w:hideMark/>
          </w:tcPr>
          <w:p w:rsidR="002128DF" w:rsidRPr="006B5905" w:rsidRDefault="002128DF" w:rsidP="002128DF">
            <w:pPr>
              <w:jc w:val="right"/>
              <w:rPr>
                <w:rFonts w:ascii="Calibri" w:hAnsi="Calibri" w:cs="Calibri"/>
                <w:color w:val="000000"/>
                <w:sz w:val="16"/>
                <w:szCs w:val="16"/>
              </w:rPr>
            </w:pPr>
            <w:r w:rsidRPr="006B5905">
              <w:rPr>
                <w:rFonts w:ascii="Calibri" w:hAnsi="Calibri" w:cs="Calibri"/>
                <w:color w:val="000000"/>
                <w:sz w:val="16"/>
                <w:szCs w:val="16"/>
              </w:rPr>
              <w:t>24.281,35</w:t>
            </w:r>
          </w:p>
        </w:tc>
        <w:tc>
          <w:tcPr>
            <w:tcW w:w="1100" w:type="dxa"/>
            <w:tcBorders>
              <w:top w:val="nil"/>
              <w:left w:val="nil"/>
              <w:bottom w:val="single" w:sz="4" w:space="0" w:color="auto"/>
              <w:right w:val="single" w:sz="4" w:space="0" w:color="auto"/>
            </w:tcBorders>
            <w:shd w:val="clear" w:color="auto" w:fill="auto"/>
            <w:noWrap/>
            <w:vAlign w:val="center"/>
            <w:hideMark/>
          </w:tcPr>
          <w:p w:rsidR="002128DF" w:rsidRPr="006B5905" w:rsidRDefault="002128DF" w:rsidP="002128DF">
            <w:pPr>
              <w:jc w:val="right"/>
              <w:rPr>
                <w:rFonts w:ascii="Calibri" w:hAnsi="Calibri" w:cs="Calibri"/>
                <w:color w:val="000000"/>
                <w:sz w:val="16"/>
                <w:szCs w:val="16"/>
              </w:rPr>
            </w:pPr>
            <w:r w:rsidRPr="006B5905">
              <w:rPr>
                <w:rFonts w:ascii="Calibri" w:hAnsi="Calibri" w:cs="Calibri"/>
                <w:color w:val="000000"/>
                <w:sz w:val="16"/>
                <w:szCs w:val="16"/>
              </w:rPr>
              <w:t>24.281,35</w:t>
            </w:r>
          </w:p>
        </w:tc>
        <w:tc>
          <w:tcPr>
            <w:tcW w:w="1240" w:type="dxa"/>
            <w:tcBorders>
              <w:top w:val="nil"/>
              <w:left w:val="nil"/>
              <w:bottom w:val="single" w:sz="4" w:space="0" w:color="auto"/>
              <w:right w:val="single" w:sz="4" w:space="0" w:color="auto"/>
            </w:tcBorders>
            <w:shd w:val="clear" w:color="auto" w:fill="auto"/>
            <w:noWrap/>
            <w:vAlign w:val="center"/>
            <w:hideMark/>
          </w:tcPr>
          <w:p w:rsidR="002128DF" w:rsidRPr="006B5905" w:rsidRDefault="002128DF" w:rsidP="002128DF">
            <w:pPr>
              <w:jc w:val="right"/>
              <w:rPr>
                <w:rFonts w:ascii="Calibri" w:hAnsi="Calibri" w:cs="Calibri"/>
                <w:color w:val="000000"/>
                <w:sz w:val="16"/>
                <w:szCs w:val="16"/>
              </w:rPr>
            </w:pPr>
            <w:r w:rsidRPr="006B5905">
              <w:rPr>
                <w:rFonts w:ascii="Calibri" w:hAnsi="Calibri" w:cs="Calibri"/>
                <w:color w:val="000000"/>
                <w:sz w:val="16"/>
                <w:szCs w:val="16"/>
              </w:rPr>
              <w:t>24.281,35</w:t>
            </w:r>
          </w:p>
        </w:tc>
        <w:tc>
          <w:tcPr>
            <w:tcW w:w="1140" w:type="dxa"/>
            <w:tcBorders>
              <w:top w:val="nil"/>
              <w:left w:val="nil"/>
              <w:bottom w:val="single" w:sz="4" w:space="0" w:color="auto"/>
              <w:right w:val="single" w:sz="4" w:space="0" w:color="auto"/>
            </w:tcBorders>
            <w:shd w:val="clear" w:color="auto" w:fill="auto"/>
            <w:noWrap/>
            <w:vAlign w:val="center"/>
            <w:hideMark/>
          </w:tcPr>
          <w:p w:rsidR="002128DF" w:rsidRPr="006B5905" w:rsidRDefault="002128DF" w:rsidP="002128DF">
            <w:pPr>
              <w:jc w:val="right"/>
              <w:rPr>
                <w:rFonts w:ascii="Calibri" w:hAnsi="Calibri" w:cs="Calibri"/>
                <w:color w:val="000000"/>
                <w:sz w:val="16"/>
                <w:szCs w:val="16"/>
              </w:rPr>
            </w:pPr>
            <w:r w:rsidRPr="006B5905">
              <w:rPr>
                <w:rFonts w:ascii="Calibri" w:hAnsi="Calibri" w:cs="Calibri"/>
                <w:color w:val="000000"/>
                <w:sz w:val="16"/>
                <w:szCs w:val="16"/>
              </w:rPr>
              <w:t>24.281,35</w:t>
            </w:r>
          </w:p>
        </w:tc>
        <w:tc>
          <w:tcPr>
            <w:tcW w:w="1120" w:type="dxa"/>
            <w:tcBorders>
              <w:top w:val="nil"/>
              <w:left w:val="nil"/>
              <w:bottom w:val="single" w:sz="4" w:space="0" w:color="auto"/>
              <w:right w:val="single" w:sz="4" w:space="0" w:color="auto"/>
            </w:tcBorders>
            <w:shd w:val="clear" w:color="auto" w:fill="auto"/>
            <w:noWrap/>
            <w:vAlign w:val="center"/>
            <w:hideMark/>
          </w:tcPr>
          <w:p w:rsidR="002128DF" w:rsidRPr="006B5905" w:rsidRDefault="002128DF" w:rsidP="002128DF">
            <w:pPr>
              <w:jc w:val="right"/>
              <w:rPr>
                <w:rFonts w:ascii="Calibri" w:hAnsi="Calibri" w:cs="Calibri"/>
                <w:color w:val="000000"/>
                <w:sz w:val="16"/>
                <w:szCs w:val="16"/>
              </w:rPr>
            </w:pPr>
            <w:r w:rsidRPr="006B5905">
              <w:rPr>
                <w:rFonts w:ascii="Calibri" w:hAnsi="Calibri" w:cs="Calibri"/>
                <w:color w:val="000000"/>
                <w:sz w:val="16"/>
                <w:szCs w:val="16"/>
              </w:rPr>
              <w:t>18.211,57</w:t>
            </w:r>
          </w:p>
        </w:tc>
      </w:tr>
      <w:tr w:rsidR="002128DF" w:rsidRPr="006B5905" w:rsidTr="002128DF">
        <w:trPr>
          <w:trHeight w:val="670"/>
          <w:jc w:val="center"/>
        </w:trPr>
        <w:tc>
          <w:tcPr>
            <w:tcW w:w="420" w:type="dxa"/>
            <w:tcBorders>
              <w:top w:val="nil"/>
              <w:left w:val="single" w:sz="4" w:space="0" w:color="auto"/>
              <w:bottom w:val="single" w:sz="4" w:space="0" w:color="auto"/>
              <w:right w:val="single" w:sz="4" w:space="0" w:color="auto"/>
            </w:tcBorders>
            <w:shd w:val="clear" w:color="000000" w:fill="FFFFFF"/>
            <w:vAlign w:val="center"/>
            <w:hideMark/>
          </w:tcPr>
          <w:p w:rsidR="002128DF" w:rsidRPr="006B5905" w:rsidRDefault="002128DF" w:rsidP="002128DF">
            <w:pPr>
              <w:jc w:val="center"/>
              <w:rPr>
                <w:rFonts w:ascii="Calibri" w:hAnsi="Calibri" w:cs="Calibri"/>
                <w:b/>
                <w:bCs/>
                <w:color w:val="000000"/>
                <w:sz w:val="16"/>
                <w:szCs w:val="16"/>
              </w:rPr>
            </w:pPr>
            <w:r w:rsidRPr="006B5905">
              <w:rPr>
                <w:rFonts w:ascii="Calibri" w:hAnsi="Calibri" w:cs="Calibri"/>
                <w:b/>
                <w:bCs/>
                <w:color w:val="000000"/>
                <w:sz w:val="16"/>
                <w:szCs w:val="16"/>
              </w:rPr>
              <w:t>61</w:t>
            </w:r>
          </w:p>
        </w:tc>
        <w:tc>
          <w:tcPr>
            <w:tcW w:w="2600" w:type="dxa"/>
            <w:tcBorders>
              <w:top w:val="nil"/>
              <w:left w:val="nil"/>
              <w:bottom w:val="single" w:sz="4" w:space="0" w:color="auto"/>
              <w:right w:val="single" w:sz="4" w:space="0" w:color="auto"/>
            </w:tcBorders>
            <w:shd w:val="clear" w:color="000000" w:fill="FFFFFF"/>
            <w:vAlign w:val="center"/>
            <w:hideMark/>
          </w:tcPr>
          <w:p w:rsidR="002128DF" w:rsidRPr="006B5905" w:rsidRDefault="002128DF" w:rsidP="002128DF">
            <w:pPr>
              <w:rPr>
                <w:rFonts w:ascii="Calibri" w:hAnsi="Calibri" w:cs="Calibri"/>
                <w:color w:val="000000"/>
                <w:sz w:val="16"/>
                <w:szCs w:val="16"/>
              </w:rPr>
            </w:pPr>
            <w:r w:rsidRPr="006B5905">
              <w:rPr>
                <w:rFonts w:ascii="Calibri" w:hAnsi="Calibri" w:cs="Calibri"/>
                <w:color w:val="000000"/>
                <w:sz w:val="16"/>
                <w:szCs w:val="16"/>
              </w:rPr>
              <w:t>ΥΠΗΡΕΣΙΕΣ ΠΟΛΙΤΙΣΜΟΥ ΚΑΙ ΑΘΛΗΤΙΣΜΟΥ (</w:t>
            </w:r>
            <w:proofErr w:type="spellStart"/>
            <w:r w:rsidRPr="006B5905">
              <w:rPr>
                <w:rFonts w:ascii="Calibri" w:hAnsi="Calibri" w:cs="Calibri"/>
                <w:color w:val="000000"/>
                <w:sz w:val="16"/>
                <w:szCs w:val="16"/>
              </w:rPr>
              <w:t>Εργα</w:t>
            </w:r>
            <w:proofErr w:type="spellEnd"/>
            <w:r w:rsidRPr="006B5905">
              <w:rPr>
                <w:rFonts w:ascii="Calibri" w:hAnsi="Calibri" w:cs="Calibri"/>
                <w:color w:val="000000"/>
                <w:sz w:val="16"/>
                <w:szCs w:val="16"/>
              </w:rPr>
              <w:t xml:space="preserve"> και δράσεις χρηματοδοτούμενες από Π.Δ.Ε) </w:t>
            </w:r>
          </w:p>
        </w:tc>
        <w:tc>
          <w:tcPr>
            <w:tcW w:w="1180" w:type="dxa"/>
            <w:tcBorders>
              <w:top w:val="nil"/>
              <w:left w:val="nil"/>
              <w:bottom w:val="single" w:sz="4" w:space="0" w:color="auto"/>
              <w:right w:val="single" w:sz="4" w:space="0" w:color="auto"/>
            </w:tcBorders>
            <w:shd w:val="clear" w:color="auto" w:fill="auto"/>
            <w:noWrap/>
            <w:vAlign w:val="center"/>
            <w:hideMark/>
          </w:tcPr>
          <w:p w:rsidR="002128DF" w:rsidRPr="006B5905" w:rsidRDefault="002128DF" w:rsidP="002128DF">
            <w:pPr>
              <w:jc w:val="right"/>
              <w:rPr>
                <w:rFonts w:ascii="Calibri" w:hAnsi="Calibri" w:cs="Calibri"/>
                <w:color w:val="000000"/>
                <w:sz w:val="16"/>
                <w:szCs w:val="16"/>
              </w:rPr>
            </w:pPr>
            <w:r w:rsidRPr="006B5905">
              <w:rPr>
                <w:rFonts w:ascii="Calibri" w:hAnsi="Calibri" w:cs="Calibri"/>
                <w:color w:val="000000"/>
                <w:sz w:val="16"/>
                <w:szCs w:val="16"/>
              </w:rPr>
              <w:t>2.497,11</w:t>
            </w:r>
          </w:p>
        </w:tc>
        <w:tc>
          <w:tcPr>
            <w:tcW w:w="1100" w:type="dxa"/>
            <w:tcBorders>
              <w:top w:val="nil"/>
              <w:left w:val="nil"/>
              <w:bottom w:val="single" w:sz="4" w:space="0" w:color="auto"/>
              <w:right w:val="single" w:sz="4" w:space="0" w:color="auto"/>
            </w:tcBorders>
            <w:shd w:val="clear" w:color="auto" w:fill="auto"/>
            <w:noWrap/>
            <w:vAlign w:val="center"/>
            <w:hideMark/>
          </w:tcPr>
          <w:p w:rsidR="002128DF" w:rsidRPr="006B5905" w:rsidRDefault="002128DF" w:rsidP="002128DF">
            <w:pPr>
              <w:jc w:val="right"/>
              <w:rPr>
                <w:rFonts w:ascii="Calibri" w:hAnsi="Calibri" w:cs="Calibri"/>
                <w:color w:val="000000"/>
                <w:sz w:val="16"/>
                <w:szCs w:val="16"/>
              </w:rPr>
            </w:pPr>
            <w:r w:rsidRPr="006B5905">
              <w:rPr>
                <w:rFonts w:ascii="Calibri" w:hAnsi="Calibri" w:cs="Calibri"/>
                <w:color w:val="000000"/>
                <w:sz w:val="16"/>
                <w:szCs w:val="16"/>
              </w:rPr>
              <w:t>2.497,11</w:t>
            </w:r>
          </w:p>
        </w:tc>
        <w:tc>
          <w:tcPr>
            <w:tcW w:w="1240" w:type="dxa"/>
            <w:tcBorders>
              <w:top w:val="nil"/>
              <w:left w:val="nil"/>
              <w:bottom w:val="single" w:sz="4" w:space="0" w:color="auto"/>
              <w:right w:val="single" w:sz="4" w:space="0" w:color="auto"/>
            </w:tcBorders>
            <w:shd w:val="clear" w:color="auto" w:fill="auto"/>
            <w:noWrap/>
            <w:vAlign w:val="center"/>
            <w:hideMark/>
          </w:tcPr>
          <w:p w:rsidR="002128DF" w:rsidRPr="006B5905" w:rsidRDefault="002128DF" w:rsidP="002128DF">
            <w:pPr>
              <w:jc w:val="right"/>
              <w:rPr>
                <w:rFonts w:ascii="Calibri" w:hAnsi="Calibri" w:cs="Calibri"/>
                <w:color w:val="000000"/>
                <w:sz w:val="16"/>
                <w:szCs w:val="16"/>
              </w:rPr>
            </w:pPr>
            <w:r w:rsidRPr="006B5905">
              <w:rPr>
                <w:rFonts w:ascii="Calibri" w:hAnsi="Calibri" w:cs="Calibri"/>
                <w:color w:val="000000"/>
                <w:sz w:val="16"/>
                <w:szCs w:val="16"/>
              </w:rPr>
              <w:t>2.497,11</w:t>
            </w:r>
          </w:p>
        </w:tc>
        <w:tc>
          <w:tcPr>
            <w:tcW w:w="1140" w:type="dxa"/>
            <w:tcBorders>
              <w:top w:val="nil"/>
              <w:left w:val="nil"/>
              <w:bottom w:val="single" w:sz="4" w:space="0" w:color="auto"/>
              <w:right w:val="single" w:sz="4" w:space="0" w:color="auto"/>
            </w:tcBorders>
            <w:shd w:val="clear" w:color="auto" w:fill="auto"/>
            <w:noWrap/>
            <w:vAlign w:val="center"/>
            <w:hideMark/>
          </w:tcPr>
          <w:p w:rsidR="002128DF" w:rsidRPr="006B5905" w:rsidRDefault="002128DF" w:rsidP="002128DF">
            <w:pPr>
              <w:jc w:val="right"/>
              <w:rPr>
                <w:rFonts w:ascii="Calibri" w:hAnsi="Calibri" w:cs="Calibri"/>
                <w:color w:val="000000"/>
                <w:sz w:val="16"/>
                <w:szCs w:val="16"/>
              </w:rPr>
            </w:pPr>
            <w:r w:rsidRPr="006B5905">
              <w:rPr>
                <w:rFonts w:ascii="Calibri" w:hAnsi="Calibri" w:cs="Calibri"/>
                <w:color w:val="000000"/>
                <w:sz w:val="16"/>
                <w:szCs w:val="16"/>
              </w:rPr>
              <w:t>2.497,11</w:t>
            </w:r>
          </w:p>
        </w:tc>
        <w:tc>
          <w:tcPr>
            <w:tcW w:w="1120" w:type="dxa"/>
            <w:tcBorders>
              <w:top w:val="nil"/>
              <w:left w:val="nil"/>
              <w:bottom w:val="single" w:sz="4" w:space="0" w:color="auto"/>
              <w:right w:val="single" w:sz="4" w:space="0" w:color="auto"/>
            </w:tcBorders>
            <w:shd w:val="clear" w:color="auto" w:fill="auto"/>
            <w:noWrap/>
            <w:vAlign w:val="center"/>
            <w:hideMark/>
          </w:tcPr>
          <w:p w:rsidR="002128DF" w:rsidRPr="006B5905" w:rsidRDefault="002128DF" w:rsidP="002128DF">
            <w:pPr>
              <w:jc w:val="right"/>
              <w:rPr>
                <w:rFonts w:ascii="Calibri" w:hAnsi="Calibri" w:cs="Calibri"/>
                <w:color w:val="000000"/>
                <w:sz w:val="16"/>
                <w:szCs w:val="16"/>
              </w:rPr>
            </w:pPr>
            <w:r w:rsidRPr="006B5905">
              <w:rPr>
                <w:rFonts w:ascii="Calibri" w:hAnsi="Calibri" w:cs="Calibri"/>
                <w:color w:val="000000"/>
                <w:sz w:val="16"/>
                <w:szCs w:val="16"/>
              </w:rPr>
              <w:t>24.916,12</w:t>
            </w:r>
          </w:p>
        </w:tc>
      </w:tr>
      <w:tr w:rsidR="002128DF" w:rsidRPr="006B5905" w:rsidTr="002128DF">
        <w:trPr>
          <w:trHeight w:val="900"/>
          <w:jc w:val="center"/>
        </w:trPr>
        <w:tc>
          <w:tcPr>
            <w:tcW w:w="420" w:type="dxa"/>
            <w:tcBorders>
              <w:top w:val="nil"/>
              <w:left w:val="single" w:sz="4" w:space="0" w:color="auto"/>
              <w:bottom w:val="single" w:sz="4" w:space="0" w:color="auto"/>
              <w:right w:val="single" w:sz="4" w:space="0" w:color="auto"/>
            </w:tcBorders>
            <w:shd w:val="clear" w:color="000000" w:fill="FFFFFF"/>
            <w:vAlign w:val="center"/>
            <w:hideMark/>
          </w:tcPr>
          <w:p w:rsidR="002128DF" w:rsidRPr="006B5905" w:rsidRDefault="002128DF" w:rsidP="002128DF">
            <w:pPr>
              <w:jc w:val="center"/>
              <w:rPr>
                <w:rFonts w:ascii="Calibri" w:hAnsi="Calibri" w:cs="Calibri"/>
                <w:b/>
                <w:bCs/>
                <w:color w:val="000000"/>
                <w:sz w:val="16"/>
                <w:szCs w:val="16"/>
              </w:rPr>
            </w:pPr>
            <w:r w:rsidRPr="006B5905">
              <w:rPr>
                <w:rFonts w:ascii="Calibri" w:hAnsi="Calibri" w:cs="Calibri"/>
                <w:b/>
                <w:bCs/>
                <w:color w:val="000000"/>
                <w:sz w:val="16"/>
                <w:szCs w:val="16"/>
              </w:rPr>
              <w:t>62</w:t>
            </w:r>
          </w:p>
        </w:tc>
        <w:tc>
          <w:tcPr>
            <w:tcW w:w="2600" w:type="dxa"/>
            <w:tcBorders>
              <w:top w:val="nil"/>
              <w:left w:val="nil"/>
              <w:bottom w:val="single" w:sz="4" w:space="0" w:color="auto"/>
              <w:right w:val="single" w:sz="4" w:space="0" w:color="auto"/>
            </w:tcBorders>
            <w:shd w:val="clear" w:color="000000" w:fill="FFFFFF"/>
            <w:vAlign w:val="center"/>
            <w:hideMark/>
          </w:tcPr>
          <w:p w:rsidR="002128DF" w:rsidRPr="006B5905" w:rsidRDefault="002128DF" w:rsidP="002128DF">
            <w:pPr>
              <w:rPr>
                <w:rFonts w:ascii="Calibri" w:hAnsi="Calibri" w:cs="Calibri"/>
                <w:color w:val="000000"/>
                <w:sz w:val="16"/>
                <w:szCs w:val="16"/>
              </w:rPr>
            </w:pPr>
            <w:r w:rsidRPr="006B5905">
              <w:rPr>
                <w:rFonts w:ascii="Calibri" w:hAnsi="Calibri" w:cs="Calibri"/>
                <w:color w:val="000000"/>
                <w:sz w:val="16"/>
                <w:szCs w:val="16"/>
              </w:rPr>
              <w:t>ΥΠΗΡΕΣΙΕΣ ΚΑΘΑΡΙΟΤΗΤΑΣ ΚΑΙ ΗΛΕΚΤΡΟΦΩΤΙΣΜΟΥ (</w:t>
            </w:r>
            <w:proofErr w:type="spellStart"/>
            <w:r w:rsidRPr="006B5905">
              <w:rPr>
                <w:rFonts w:ascii="Calibri" w:hAnsi="Calibri" w:cs="Calibri"/>
                <w:color w:val="000000"/>
                <w:sz w:val="16"/>
                <w:szCs w:val="16"/>
              </w:rPr>
              <w:t>Εργα</w:t>
            </w:r>
            <w:proofErr w:type="spellEnd"/>
            <w:r w:rsidRPr="006B5905">
              <w:rPr>
                <w:rFonts w:ascii="Calibri" w:hAnsi="Calibri" w:cs="Calibri"/>
                <w:color w:val="000000"/>
                <w:sz w:val="16"/>
                <w:szCs w:val="16"/>
              </w:rPr>
              <w:t xml:space="preserve"> και δράσεις χρηματοδοτούμενες από Π.Δ.Ε)</w:t>
            </w:r>
          </w:p>
        </w:tc>
        <w:tc>
          <w:tcPr>
            <w:tcW w:w="1180" w:type="dxa"/>
            <w:tcBorders>
              <w:top w:val="nil"/>
              <w:left w:val="nil"/>
              <w:bottom w:val="single" w:sz="4" w:space="0" w:color="auto"/>
              <w:right w:val="single" w:sz="4" w:space="0" w:color="auto"/>
            </w:tcBorders>
            <w:shd w:val="clear" w:color="auto" w:fill="auto"/>
            <w:noWrap/>
            <w:vAlign w:val="center"/>
            <w:hideMark/>
          </w:tcPr>
          <w:p w:rsidR="002128DF" w:rsidRPr="006B5905" w:rsidRDefault="002128DF" w:rsidP="002128DF">
            <w:pPr>
              <w:rPr>
                <w:rFonts w:ascii="Calibri" w:hAnsi="Calibri" w:cs="Calibri"/>
                <w:color w:val="000000"/>
                <w:sz w:val="16"/>
                <w:szCs w:val="16"/>
              </w:rPr>
            </w:pPr>
            <w:r w:rsidRPr="006B5905">
              <w:rPr>
                <w:rFonts w:ascii="Calibri" w:hAnsi="Calibri" w:cs="Calibri"/>
                <w:color w:val="000000"/>
                <w:sz w:val="16"/>
                <w:szCs w:val="16"/>
              </w:rPr>
              <w:t> </w:t>
            </w:r>
          </w:p>
        </w:tc>
        <w:tc>
          <w:tcPr>
            <w:tcW w:w="1100" w:type="dxa"/>
            <w:tcBorders>
              <w:top w:val="nil"/>
              <w:left w:val="nil"/>
              <w:bottom w:val="single" w:sz="4" w:space="0" w:color="auto"/>
              <w:right w:val="single" w:sz="4" w:space="0" w:color="auto"/>
            </w:tcBorders>
            <w:shd w:val="clear" w:color="auto" w:fill="auto"/>
            <w:noWrap/>
            <w:vAlign w:val="center"/>
            <w:hideMark/>
          </w:tcPr>
          <w:p w:rsidR="002128DF" w:rsidRPr="006B5905" w:rsidRDefault="002128DF" w:rsidP="002128DF">
            <w:pPr>
              <w:rPr>
                <w:rFonts w:ascii="Calibri" w:hAnsi="Calibri" w:cs="Calibri"/>
                <w:color w:val="000000"/>
                <w:sz w:val="16"/>
                <w:szCs w:val="16"/>
              </w:rPr>
            </w:pPr>
            <w:r w:rsidRPr="006B5905">
              <w:rPr>
                <w:rFonts w:ascii="Calibri" w:hAnsi="Calibri" w:cs="Calibri"/>
                <w:color w:val="000000"/>
                <w:sz w:val="16"/>
                <w:szCs w:val="16"/>
              </w:rPr>
              <w:t> </w:t>
            </w:r>
          </w:p>
        </w:tc>
        <w:tc>
          <w:tcPr>
            <w:tcW w:w="1240" w:type="dxa"/>
            <w:tcBorders>
              <w:top w:val="nil"/>
              <w:left w:val="nil"/>
              <w:bottom w:val="single" w:sz="4" w:space="0" w:color="auto"/>
              <w:right w:val="single" w:sz="4" w:space="0" w:color="auto"/>
            </w:tcBorders>
            <w:shd w:val="clear" w:color="auto" w:fill="auto"/>
            <w:noWrap/>
            <w:vAlign w:val="center"/>
            <w:hideMark/>
          </w:tcPr>
          <w:p w:rsidR="002128DF" w:rsidRPr="006B5905" w:rsidRDefault="002128DF" w:rsidP="002128DF">
            <w:pPr>
              <w:rPr>
                <w:rFonts w:ascii="Calibri" w:hAnsi="Calibri" w:cs="Calibri"/>
                <w:color w:val="000000"/>
                <w:sz w:val="16"/>
                <w:szCs w:val="16"/>
              </w:rPr>
            </w:pPr>
            <w:r w:rsidRPr="006B5905">
              <w:rPr>
                <w:rFonts w:ascii="Calibri" w:hAnsi="Calibri" w:cs="Calibri"/>
                <w:color w:val="000000"/>
                <w:sz w:val="16"/>
                <w:szCs w:val="16"/>
              </w:rPr>
              <w:t> </w:t>
            </w:r>
          </w:p>
        </w:tc>
        <w:tc>
          <w:tcPr>
            <w:tcW w:w="1140" w:type="dxa"/>
            <w:tcBorders>
              <w:top w:val="nil"/>
              <w:left w:val="nil"/>
              <w:bottom w:val="single" w:sz="4" w:space="0" w:color="auto"/>
              <w:right w:val="single" w:sz="4" w:space="0" w:color="auto"/>
            </w:tcBorders>
            <w:shd w:val="clear" w:color="auto" w:fill="auto"/>
            <w:noWrap/>
            <w:vAlign w:val="center"/>
            <w:hideMark/>
          </w:tcPr>
          <w:p w:rsidR="002128DF" w:rsidRPr="006B5905" w:rsidRDefault="002128DF" w:rsidP="002128DF">
            <w:pPr>
              <w:rPr>
                <w:rFonts w:ascii="Calibri" w:hAnsi="Calibri" w:cs="Calibri"/>
                <w:color w:val="000000"/>
                <w:sz w:val="16"/>
                <w:szCs w:val="16"/>
              </w:rPr>
            </w:pPr>
            <w:r w:rsidRPr="006B5905">
              <w:rPr>
                <w:rFonts w:ascii="Calibri" w:hAnsi="Calibri" w:cs="Calibri"/>
                <w:color w:val="000000"/>
                <w:sz w:val="16"/>
                <w:szCs w:val="16"/>
              </w:rPr>
              <w:t> </w:t>
            </w:r>
          </w:p>
        </w:tc>
        <w:tc>
          <w:tcPr>
            <w:tcW w:w="1120" w:type="dxa"/>
            <w:tcBorders>
              <w:top w:val="nil"/>
              <w:left w:val="nil"/>
              <w:bottom w:val="single" w:sz="4" w:space="0" w:color="auto"/>
              <w:right w:val="single" w:sz="4" w:space="0" w:color="auto"/>
            </w:tcBorders>
            <w:shd w:val="clear" w:color="auto" w:fill="auto"/>
            <w:noWrap/>
            <w:vAlign w:val="center"/>
            <w:hideMark/>
          </w:tcPr>
          <w:p w:rsidR="002128DF" w:rsidRPr="006B5905" w:rsidRDefault="002128DF" w:rsidP="002128DF">
            <w:pPr>
              <w:rPr>
                <w:rFonts w:ascii="Calibri" w:hAnsi="Calibri" w:cs="Calibri"/>
                <w:color w:val="000000"/>
                <w:sz w:val="16"/>
                <w:szCs w:val="16"/>
              </w:rPr>
            </w:pPr>
            <w:r w:rsidRPr="006B5905">
              <w:rPr>
                <w:rFonts w:ascii="Calibri" w:hAnsi="Calibri" w:cs="Calibri"/>
                <w:color w:val="000000"/>
                <w:sz w:val="16"/>
                <w:szCs w:val="16"/>
              </w:rPr>
              <w:t> </w:t>
            </w:r>
          </w:p>
        </w:tc>
      </w:tr>
      <w:tr w:rsidR="002128DF" w:rsidRPr="006B5905" w:rsidTr="002128DF">
        <w:trPr>
          <w:trHeight w:val="870"/>
          <w:jc w:val="center"/>
        </w:trPr>
        <w:tc>
          <w:tcPr>
            <w:tcW w:w="420" w:type="dxa"/>
            <w:tcBorders>
              <w:top w:val="nil"/>
              <w:left w:val="single" w:sz="4" w:space="0" w:color="auto"/>
              <w:bottom w:val="single" w:sz="4" w:space="0" w:color="auto"/>
              <w:right w:val="single" w:sz="4" w:space="0" w:color="auto"/>
            </w:tcBorders>
            <w:shd w:val="clear" w:color="000000" w:fill="FFFFFF"/>
            <w:vAlign w:val="center"/>
            <w:hideMark/>
          </w:tcPr>
          <w:p w:rsidR="002128DF" w:rsidRPr="006B5905" w:rsidRDefault="002128DF" w:rsidP="002128DF">
            <w:pPr>
              <w:jc w:val="center"/>
              <w:rPr>
                <w:rFonts w:ascii="Calibri" w:hAnsi="Calibri" w:cs="Calibri"/>
                <w:b/>
                <w:bCs/>
                <w:color w:val="000000"/>
                <w:sz w:val="16"/>
                <w:szCs w:val="16"/>
              </w:rPr>
            </w:pPr>
            <w:r w:rsidRPr="006B5905">
              <w:rPr>
                <w:rFonts w:ascii="Calibri" w:hAnsi="Calibri" w:cs="Calibri"/>
                <w:b/>
                <w:bCs/>
                <w:color w:val="000000"/>
                <w:sz w:val="16"/>
                <w:szCs w:val="16"/>
              </w:rPr>
              <w:t>63</w:t>
            </w:r>
          </w:p>
        </w:tc>
        <w:tc>
          <w:tcPr>
            <w:tcW w:w="2600" w:type="dxa"/>
            <w:tcBorders>
              <w:top w:val="nil"/>
              <w:left w:val="nil"/>
              <w:bottom w:val="single" w:sz="4" w:space="0" w:color="auto"/>
              <w:right w:val="single" w:sz="4" w:space="0" w:color="auto"/>
            </w:tcBorders>
            <w:shd w:val="clear" w:color="000000" w:fill="FFFFFF"/>
            <w:vAlign w:val="center"/>
            <w:hideMark/>
          </w:tcPr>
          <w:p w:rsidR="002128DF" w:rsidRPr="006B5905" w:rsidRDefault="002128DF" w:rsidP="002128DF">
            <w:pPr>
              <w:rPr>
                <w:rFonts w:ascii="Calibri" w:hAnsi="Calibri" w:cs="Calibri"/>
                <w:color w:val="000000"/>
                <w:sz w:val="16"/>
                <w:szCs w:val="16"/>
              </w:rPr>
            </w:pPr>
            <w:r w:rsidRPr="006B5905">
              <w:rPr>
                <w:rFonts w:ascii="Calibri" w:hAnsi="Calibri" w:cs="Calibri"/>
                <w:color w:val="000000"/>
                <w:sz w:val="16"/>
                <w:szCs w:val="16"/>
              </w:rPr>
              <w:t>ΥΠΗΡΕΣΙΕΣ ΥΔΡΕΥΣΗΣ,ΑΡΔΕΥΣΗΣ,ΑΠΟΧΕΤΕΥΣΗΣ (</w:t>
            </w:r>
            <w:proofErr w:type="spellStart"/>
            <w:r w:rsidRPr="006B5905">
              <w:rPr>
                <w:rFonts w:ascii="Calibri" w:hAnsi="Calibri" w:cs="Calibri"/>
                <w:color w:val="000000"/>
                <w:sz w:val="16"/>
                <w:szCs w:val="16"/>
              </w:rPr>
              <w:t>Εργα</w:t>
            </w:r>
            <w:proofErr w:type="spellEnd"/>
            <w:r w:rsidRPr="006B5905">
              <w:rPr>
                <w:rFonts w:ascii="Calibri" w:hAnsi="Calibri" w:cs="Calibri"/>
                <w:color w:val="000000"/>
                <w:sz w:val="16"/>
                <w:szCs w:val="16"/>
              </w:rPr>
              <w:t xml:space="preserve"> και δράσεις χρηματοδοτούμενες από Π.Δ.Ε)</w:t>
            </w:r>
          </w:p>
        </w:tc>
        <w:tc>
          <w:tcPr>
            <w:tcW w:w="1180" w:type="dxa"/>
            <w:tcBorders>
              <w:top w:val="nil"/>
              <w:left w:val="nil"/>
              <w:bottom w:val="single" w:sz="4" w:space="0" w:color="auto"/>
              <w:right w:val="single" w:sz="4" w:space="0" w:color="auto"/>
            </w:tcBorders>
            <w:shd w:val="clear" w:color="auto" w:fill="auto"/>
            <w:noWrap/>
            <w:vAlign w:val="center"/>
            <w:hideMark/>
          </w:tcPr>
          <w:p w:rsidR="002128DF" w:rsidRPr="006B5905" w:rsidRDefault="002128DF" w:rsidP="002128DF">
            <w:pPr>
              <w:rPr>
                <w:rFonts w:ascii="Calibri" w:hAnsi="Calibri" w:cs="Calibri"/>
                <w:color w:val="000000"/>
                <w:sz w:val="16"/>
                <w:szCs w:val="16"/>
              </w:rPr>
            </w:pPr>
            <w:r w:rsidRPr="006B5905">
              <w:rPr>
                <w:rFonts w:ascii="Calibri" w:hAnsi="Calibri" w:cs="Calibri"/>
                <w:color w:val="000000"/>
                <w:sz w:val="16"/>
                <w:szCs w:val="16"/>
              </w:rPr>
              <w:t> </w:t>
            </w:r>
          </w:p>
        </w:tc>
        <w:tc>
          <w:tcPr>
            <w:tcW w:w="1100" w:type="dxa"/>
            <w:tcBorders>
              <w:top w:val="nil"/>
              <w:left w:val="nil"/>
              <w:bottom w:val="single" w:sz="4" w:space="0" w:color="auto"/>
              <w:right w:val="single" w:sz="4" w:space="0" w:color="auto"/>
            </w:tcBorders>
            <w:shd w:val="clear" w:color="auto" w:fill="auto"/>
            <w:noWrap/>
            <w:vAlign w:val="center"/>
            <w:hideMark/>
          </w:tcPr>
          <w:p w:rsidR="002128DF" w:rsidRPr="006B5905" w:rsidRDefault="002128DF" w:rsidP="002128DF">
            <w:pPr>
              <w:rPr>
                <w:rFonts w:ascii="Calibri" w:hAnsi="Calibri" w:cs="Calibri"/>
                <w:color w:val="000000"/>
                <w:sz w:val="16"/>
                <w:szCs w:val="16"/>
              </w:rPr>
            </w:pPr>
            <w:r w:rsidRPr="006B5905">
              <w:rPr>
                <w:rFonts w:ascii="Calibri" w:hAnsi="Calibri" w:cs="Calibri"/>
                <w:color w:val="000000"/>
                <w:sz w:val="16"/>
                <w:szCs w:val="16"/>
              </w:rPr>
              <w:t> </w:t>
            </w:r>
          </w:p>
        </w:tc>
        <w:tc>
          <w:tcPr>
            <w:tcW w:w="1240" w:type="dxa"/>
            <w:tcBorders>
              <w:top w:val="nil"/>
              <w:left w:val="nil"/>
              <w:bottom w:val="single" w:sz="4" w:space="0" w:color="auto"/>
              <w:right w:val="single" w:sz="4" w:space="0" w:color="auto"/>
            </w:tcBorders>
            <w:shd w:val="clear" w:color="auto" w:fill="auto"/>
            <w:noWrap/>
            <w:vAlign w:val="center"/>
            <w:hideMark/>
          </w:tcPr>
          <w:p w:rsidR="002128DF" w:rsidRPr="006B5905" w:rsidRDefault="002128DF" w:rsidP="002128DF">
            <w:pPr>
              <w:rPr>
                <w:rFonts w:ascii="Calibri" w:hAnsi="Calibri" w:cs="Calibri"/>
                <w:color w:val="000000"/>
                <w:sz w:val="16"/>
                <w:szCs w:val="16"/>
              </w:rPr>
            </w:pPr>
            <w:r w:rsidRPr="006B5905">
              <w:rPr>
                <w:rFonts w:ascii="Calibri" w:hAnsi="Calibri" w:cs="Calibri"/>
                <w:color w:val="000000"/>
                <w:sz w:val="16"/>
                <w:szCs w:val="16"/>
              </w:rPr>
              <w:t> </w:t>
            </w:r>
          </w:p>
        </w:tc>
        <w:tc>
          <w:tcPr>
            <w:tcW w:w="1140" w:type="dxa"/>
            <w:tcBorders>
              <w:top w:val="nil"/>
              <w:left w:val="nil"/>
              <w:bottom w:val="single" w:sz="4" w:space="0" w:color="auto"/>
              <w:right w:val="single" w:sz="4" w:space="0" w:color="auto"/>
            </w:tcBorders>
            <w:shd w:val="clear" w:color="auto" w:fill="auto"/>
            <w:noWrap/>
            <w:vAlign w:val="center"/>
            <w:hideMark/>
          </w:tcPr>
          <w:p w:rsidR="002128DF" w:rsidRPr="006B5905" w:rsidRDefault="002128DF" w:rsidP="002128DF">
            <w:pPr>
              <w:rPr>
                <w:rFonts w:ascii="Calibri" w:hAnsi="Calibri" w:cs="Calibri"/>
                <w:color w:val="000000"/>
                <w:sz w:val="16"/>
                <w:szCs w:val="16"/>
              </w:rPr>
            </w:pPr>
            <w:r w:rsidRPr="006B5905">
              <w:rPr>
                <w:rFonts w:ascii="Calibri" w:hAnsi="Calibri" w:cs="Calibri"/>
                <w:color w:val="000000"/>
                <w:sz w:val="16"/>
                <w:szCs w:val="16"/>
              </w:rPr>
              <w:t> </w:t>
            </w:r>
          </w:p>
        </w:tc>
        <w:tc>
          <w:tcPr>
            <w:tcW w:w="1120" w:type="dxa"/>
            <w:tcBorders>
              <w:top w:val="nil"/>
              <w:left w:val="nil"/>
              <w:bottom w:val="single" w:sz="4" w:space="0" w:color="auto"/>
              <w:right w:val="single" w:sz="4" w:space="0" w:color="auto"/>
            </w:tcBorders>
            <w:shd w:val="clear" w:color="auto" w:fill="auto"/>
            <w:noWrap/>
            <w:vAlign w:val="center"/>
            <w:hideMark/>
          </w:tcPr>
          <w:p w:rsidR="002128DF" w:rsidRPr="006B5905" w:rsidRDefault="002128DF" w:rsidP="002128DF">
            <w:pPr>
              <w:rPr>
                <w:rFonts w:ascii="Calibri" w:hAnsi="Calibri" w:cs="Calibri"/>
                <w:color w:val="000000"/>
                <w:sz w:val="16"/>
                <w:szCs w:val="16"/>
              </w:rPr>
            </w:pPr>
            <w:r w:rsidRPr="006B5905">
              <w:rPr>
                <w:rFonts w:ascii="Calibri" w:hAnsi="Calibri" w:cs="Calibri"/>
                <w:color w:val="000000"/>
                <w:sz w:val="16"/>
                <w:szCs w:val="16"/>
              </w:rPr>
              <w:t> </w:t>
            </w:r>
          </w:p>
        </w:tc>
      </w:tr>
      <w:tr w:rsidR="002128DF" w:rsidRPr="006B5905" w:rsidTr="002128DF">
        <w:trPr>
          <w:trHeight w:val="870"/>
          <w:jc w:val="center"/>
        </w:trPr>
        <w:tc>
          <w:tcPr>
            <w:tcW w:w="420" w:type="dxa"/>
            <w:tcBorders>
              <w:top w:val="nil"/>
              <w:left w:val="single" w:sz="4" w:space="0" w:color="auto"/>
              <w:bottom w:val="single" w:sz="4" w:space="0" w:color="auto"/>
              <w:right w:val="single" w:sz="4" w:space="0" w:color="auto"/>
            </w:tcBorders>
            <w:shd w:val="clear" w:color="000000" w:fill="FFFFFF"/>
            <w:vAlign w:val="center"/>
            <w:hideMark/>
          </w:tcPr>
          <w:p w:rsidR="002128DF" w:rsidRPr="006B5905" w:rsidRDefault="002128DF" w:rsidP="002128DF">
            <w:pPr>
              <w:jc w:val="center"/>
              <w:rPr>
                <w:rFonts w:ascii="Calibri" w:hAnsi="Calibri" w:cs="Calibri"/>
                <w:b/>
                <w:bCs/>
                <w:color w:val="000000"/>
                <w:sz w:val="16"/>
                <w:szCs w:val="16"/>
              </w:rPr>
            </w:pPr>
            <w:r w:rsidRPr="006B5905">
              <w:rPr>
                <w:rFonts w:ascii="Calibri" w:hAnsi="Calibri" w:cs="Calibri"/>
                <w:b/>
                <w:bCs/>
                <w:color w:val="000000"/>
                <w:sz w:val="16"/>
                <w:szCs w:val="16"/>
              </w:rPr>
              <w:t>64</w:t>
            </w:r>
          </w:p>
        </w:tc>
        <w:tc>
          <w:tcPr>
            <w:tcW w:w="2600" w:type="dxa"/>
            <w:tcBorders>
              <w:top w:val="nil"/>
              <w:left w:val="nil"/>
              <w:bottom w:val="single" w:sz="4" w:space="0" w:color="auto"/>
              <w:right w:val="single" w:sz="4" w:space="0" w:color="auto"/>
            </w:tcBorders>
            <w:shd w:val="clear" w:color="000000" w:fill="FFFFFF"/>
            <w:vAlign w:val="center"/>
            <w:hideMark/>
          </w:tcPr>
          <w:p w:rsidR="002128DF" w:rsidRPr="006B5905" w:rsidRDefault="002128DF" w:rsidP="002128DF">
            <w:pPr>
              <w:rPr>
                <w:rFonts w:ascii="Calibri" w:hAnsi="Calibri" w:cs="Calibri"/>
                <w:color w:val="000000"/>
                <w:sz w:val="16"/>
                <w:szCs w:val="16"/>
              </w:rPr>
            </w:pPr>
            <w:r w:rsidRPr="006B5905">
              <w:rPr>
                <w:rFonts w:ascii="Calibri" w:hAnsi="Calibri" w:cs="Calibri"/>
                <w:color w:val="000000"/>
                <w:sz w:val="16"/>
                <w:szCs w:val="16"/>
              </w:rPr>
              <w:t>ΥΠΗΡΕΣΙΕΣ ΤΕΧΝΙΚΩΝ ΕΡΓΩΝ , ΠΡΑΣΙΝΟΥ ΚΑΙ ΠΟΛΕΟΔΟΜΙΑΣ (</w:t>
            </w:r>
            <w:proofErr w:type="spellStart"/>
            <w:r w:rsidRPr="006B5905">
              <w:rPr>
                <w:rFonts w:ascii="Calibri" w:hAnsi="Calibri" w:cs="Calibri"/>
                <w:color w:val="000000"/>
                <w:sz w:val="16"/>
                <w:szCs w:val="16"/>
              </w:rPr>
              <w:t>Εργα</w:t>
            </w:r>
            <w:proofErr w:type="spellEnd"/>
            <w:r w:rsidRPr="006B5905">
              <w:rPr>
                <w:rFonts w:ascii="Calibri" w:hAnsi="Calibri" w:cs="Calibri"/>
                <w:color w:val="000000"/>
                <w:sz w:val="16"/>
                <w:szCs w:val="16"/>
              </w:rPr>
              <w:t xml:space="preserve"> και δράσεις χρηματοδοτούμενες από Π.Δ.Ε)</w:t>
            </w:r>
          </w:p>
        </w:tc>
        <w:tc>
          <w:tcPr>
            <w:tcW w:w="1180" w:type="dxa"/>
            <w:tcBorders>
              <w:top w:val="nil"/>
              <w:left w:val="nil"/>
              <w:bottom w:val="single" w:sz="4" w:space="0" w:color="auto"/>
              <w:right w:val="single" w:sz="4" w:space="0" w:color="auto"/>
            </w:tcBorders>
            <w:shd w:val="clear" w:color="auto" w:fill="auto"/>
            <w:noWrap/>
            <w:vAlign w:val="center"/>
            <w:hideMark/>
          </w:tcPr>
          <w:p w:rsidR="002128DF" w:rsidRPr="006B5905" w:rsidRDefault="002128DF" w:rsidP="002128DF">
            <w:pPr>
              <w:jc w:val="right"/>
              <w:rPr>
                <w:rFonts w:ascii="Calibri" w:hAnsi="Calibri" w:cs="Calibri"/>
                <w:color w:val="000000"/>
                <w:sz w:val="16"/>
                <w:szCs w:val="16"/>
              </w:rPr>
            </w:pPr>
            <w:r w:rsidRPr="006B5905">
              <w:rPr>
                <w:rFonts w:ascii="Calibri" w:hAnsi="Calibri" w:cs="Calibri"/>
                <w:color w:val="000000"/>
                <w:sz w:val="16"/>
                <w:szCs w:val="16"/>
              </w:rPr>
              <w:t>171.418,85</w:t>
            </w:r>
          </w:p>
        </w:tc>
        <w:tc>
          <w:tcPr>
            <w:tcW w:w="1100" w:type="dxa"/>
            <w:tcBorders>
              <w:top w:val="nil"/>
              <w:left w:val="nil"/>
              <w:bottom w:val="single" w:sz="4" w:space="0" w:color="auto"/>
              <w:right w:val="single" w:sz="4" w:space="0" w:color="auto"/>
            </w:tcBorders>
            <w:shd w:val="clear" w:color="auto" w:fill="auto"/>
            <w:noWrap/>
            <w:vAlign w:val="center"/>
            <w:hideMark/>
          </w:tcPr>
          <w:p w:rsidR="002128DF" w:rsidRPr="006B5905" w:rsidRDefault="002128DF" w:rsidP="002128DF">
            <w:pPr>
              <w:jc w:val="right"/>
              <w:rPr>
                <w:rFonts w:ascii="Calibri" w:hAnsi="Calibri" w:cs="Calibri"/>
                <w:color w:val="000000"/>
                <w:sz w:val="16"/>
                <w:szCs w:val="16"/>
              </w:rPr>
            </w:pPr>
            <w:r w:rsidRPr="006B5905">
              <w:rPr>
                <w:rFonts w:ascii="Calibri" w:hAnsi="Calibri" w:cs="Calibri"/>
                <w:color w:val="000000"/>
                <w:sz w:val="16"/>
                <w:szCs w:val="16"/>
              </w:rPr>
              <w:t>134.189,90</w:t>
            </w:r>
          </w:p>
        </w:tc>
        <w:tc>
          <w:tcPr>
            <w:tcW w:w="1240" w:type="dxa"/>
            <w:tcBorders>
              <w:top w:val="nil"/>
              <w:left w:val="nil"/>
              <w:bottom w:val="single" w:sz="4" w:space="0" w:color="auto"/>
              <w:right w:val="single" w:sz="4" w:space="0" w:color="auto"/>
            </w:tcBorders>
            <w:shd w:val="clear" w:color="auto" w:fill="auto"/>
            <w:noWrap/>
            <w:vAlign w:val="center"/>
            <w:hideMark/>
          </w:tcPr>
          <w:p w:rsidR="002128DF" w:rsidRPr="006B5905" w:rsidRDefault="002128DF" w:rsidP="002128DF">
            <w:pPr>
              <w:jc w:val="right"/>
              <w:rPr>
                <w:rFonts w:ascii="Calibri" w:hAnsi="Calibri" w:cs="Calibri"/>
                <w:color w:val="000000"/>
                <w:sz w:val="16"/>
                <w:szCs w:val="16"/>
              </w:rPr>
            </w:pPr>
            <w:r w:rsidRPr="006B5905">
              <w:rPr>
                <w:rFonts w:ascii="Calibri" w:hAnsi="Calibri" w:cs="Calibri"/>
                <w:color w:val="000000"/>
                <w:sz w:val="16"/>
                <w:szCs w:val="16"/>
              </w:rPr>
              <w:t>132.740,94</w:t>
            </w:r>
          </w:p>
        </w:tc>
        <w:tc>
          <w:tcPr>
            <w:tcW w:w="1140" w:type="dxa"/>
            <w:tcBorders>
              <w:top w:val="nil"/>
              <w:left w:val="nil"/>
              <w:bottom w:val="single" w:sz="4" w:space="0" w:color="auto"/>
              <w:right w:val="single" w:sz="4" w:space="0" w:color="auto"/>
            </w:tcBorders>
            <w:shd w:val="clear" w:color="auto" w:fill="auto"/>
            <w:noWrap/>
            <w:vAlign w:val="center"/>
            <w:hideMark/>
          </w:tcPr>
          <w:p w:rsidR="002128DF" w:rsidRPr="006B5905" w:rsidRDefault="002128DF" w:rsidP="002128DF">
            <w:pPr>
              <w:jc w:val="right"/>
              <w:rPr>
                <w:rFonts w:ascii="Calibri" w:hAnsi="Calibri" w:cs="Calibri"/>
                <w:color w:val="000000"/>
                <w:sz w:val="16"/>
                <w:szCs w:val="16"/>
              </w:rPr>
            </w:pPr>
            <w:r w:rsidRPr="006B5905">
              <w:rPr>
                <w:rFonts w:ascii="Calibri" w:hAnsi="Calibri" w:cs="Calibri"/>
                <w:color w:val="000000"/>
                <w:sz w:val="16"/>
                <w:szCs w:val="16"/>
              </w:rPr>
              <w:t>132.740,94</w:t>
            </w:r>
          </w:p>
        </w:tc>
        <w:tc>
          <w:tcPr>
            <w:tcW w:w="1120" w:type="dxa"/>
            <w:tcBorders>
              <w:top w:val="nil"/>
              <w:left w:val="nil"/>
              <w:bottom w:val="single" w:sz="4" w:space="0" w:color="auto"/>
              <w:right w:val="single" w:sz="4" w:space="0" w:color="auto"/>
            </w:tcBorders>
            <w:shd w:val="clear" w:color="auto" w:fill="auto"/>
            <w:noWrap/>
            <w:vAlign w:val="center"/>
            <w:hideMark/>
          </w:tcPr>
          <w:p w:rsidR="002128DF" w:rsidRPr="006B5905" w:rsidRDefault="002128DF" w:rsidP="002128DF">
            <w:pPr>
              <w:jc w:val="right"/>
              <w:rPr>
                <w:rFonts w:ascii="Calibri" w:hAnsi="Calibri" w:cs="Calibri"/>
                <w:color w:val="000000"/>
                <w:sz w:val="16"/>
                <w:szCs w:val="16"/>
              </w:rPr>
            </w:pPr>
            <w:r w:rsidRPr="006B5905">
              <w:rPr>
                <w:rFonts w:ascii="Calibri" w:hAnsi="Calibri" w:cs="Calibri"/>
                <w:color w:val="000000"/>
                <w:sz w:val="16"/>
                <w:szCs w:val="16"/>
              </w:rPr>
              <w:t>159.997,91</w:t>
            </w:r>
          </w:p>
        </w:tc>
      </w:tr>
      <w:tr w:rsidR="002128DF" w:rsidRPr="006B5905" w:rsidTr="002128DF">
        <w:trPr>
          <w:trHeight w:val="585"/>
          <w:jc w:val="center"/>
        </w:trPr>
        <w:tc>
          <w:tcPr>
            <w:tcW w:w="420" w:type="dxa"/>
            <w:tcBorders>
              <w:top w:val="nil"/>
              <w:left w:val="single" w:sz="4" w:space="0" w:color="auto"/>
              <w:bottom w:val="single" w:sz="4" w:space="0" w:color="auto"/>
              <w:right w:val="single" w:sz="4" w:space="0" w:color="auto"/>
            </w:tcBorders>
            <w:shd w:val="clear" w:color="000000" w:fill="FFFFFF"/>
            <w:vAlign w:val="center"/>
            <w:hideMark/>
          </w:tcPr>
          <w:p w:rsidR="002128DF" w:rsidRPr="006B5905" w:rsidRDefault="002128DF" w:rsidP="002128DF">
            <w:pPr>
              <w:jc w:val="center"/>
              <w:rPr>
                <w:rFonts w:ascii="Calibri" w:hAnsi="Calibri" w:cs="Calibri"/>
                <w:b/>
                <w:bCs/>
                <w:color w:val="000000"/>
                <w:sz w:val="16"/>
                <w:szCs w:val="16"/>
              </w:rPr>
            </w:pPr>
            <w:r w:rsidRPr="006B5905">
              <w:rPr>
                <w:rFonts w:ascii="Calibri" w:hAnsi="Calibri" w:cs="Calibri"/>
                <w:b/>
                <w:bCs/>
                <w:color w:val="000000"/>
                <w:sz w:val="16"/>
                <w:szCs w:val="16"/>
              </w:rPr>
              <w:t>69</w:t>
            </w:r>
          </w:p>
        </w:tc>
        <w:tc>
          <w:tcPr>
            <w:tcW w:w="2600" w:type="dxa"/>
            <w:tcBorders>
              <w:top w:val="nil"/>
              <w:left w:val="nil"/>
              <w:bottom w:val="single" w:sz="4" w:space="0" w:color="auto"/>
              <w:right w:val="single" w:sz="4" w:space="0" w:color="auto"/>
            </w:tcBorders>
            <w:shd w:val="clear" w:color="000000" w:fill="FFFFFF"/>
            <w:vAlign w:val="center"/>
            <w:hideMark/>
          </w:tcPr>
          <w:p w:rsidR="002128DF" w:rsidRPr="006B5905" w:rsidRDefault="002128DF" w:rsidP="002128DF">
            <w:pPr>
              <w:rPr>
                <w:rFonts w:ascii="Calibri" w:hAnsi="Calibri" w:cs="Calibri"/>
                <w:color w:val="000000"/>
                <w:sz w:val="16"/>
                <w:szCs w:val="16"/>
              </w:rPr>
            </w:pPr>
            <w:r w:rsidRPr="006B5905">
              <w:rPr>
                <w:rFonts w:ascii="Calibri" w:hAnsi="Calibri" w:cs="Calibri"/>
                <w:color w:val="000000"/>
                <w:sz w:val="16"/>
                <w:szCs w:val="16"/>
              </w:rPr>
              <w:t>ΛΟΙΠΕΣ ΥΠΗΡΕΣΙΕΣ  (</w:t>
            </w:r>
            <w:proofErr w:type="spellStart"/>
            <w:r w:rsidRPr="006B5905">
              <w:rPr>
                <w:rFonts w:ascii="Calibri" w:hAnsi="Calibri" w:cs="Calibri"/>
                <w:color w:val="000000"/>
                <w:sz w:val="16"/>
                <w:szCs w:val="16"/>
              </w:rPr>
              <w:t>Εργα</w:t>
            </w:r>
            <w:proofErr w:type="spellEnd"/>
            <w:r w:rsidRPr="006B5905">
              <w:rPr>
                <w:rFonts w:ascii="Calibri" w:hAnsi="Calibri" w:cs="Calibri"/>
                <w:color w:val="000000"/>
                <w:sz w:val="16"/>
                <w:szCs w:val="16"/>
              </w:rPr>
              <w:t xml:space="preserve"> και δράσεις χρηματοδοτούμενες από Π.Δ.Ε)</w:t>
            </w:r>
          </w:p>
        </w:tc>
        <w:tc>
          <w:tcPr>
            <w:tcW w:w="1180" w:type="dxa"/>
            <w:tcBorders>
              <w:top w:val="nil"/>
              <w:left w:val="nil"/>
              <w:bottom w:val="single" w:sz="4" w:space="0" w:color="auto"/>
              <w:right w:val="single" w:sz="4" w:space="0" w:color="auto"/>
            </w:tcBorders>
            <w:shd w:val="clear" w:color="auto" w:fill="auto"/>
            <w:noWrap/>
            <w:vAlign w:val="center"/>
            <w:hideMark/>
          </w:tcPr>
          <w:p w:rsidR="002128DF" w:rsidRPr="006B5905" w:rsidRDefault="002128DF" w:rsidP="002128DF">
            <w:pPr>
              <w:rPr>
                <w:rFonts w:ascii="Calibri" w:hAnsi="Calibri" w:cs="Calibri"/>
                <w:color w:val="000000"/>
                <w:sz w:val="16"/>
                <w:szCs w:val="16"/>
              </w:rPr>
            </w:pPr>
            <w:r w:rsidRPr="006B5905">
              <w:rPr>
                <w:rFonts w:ascii="Calibri" w:hAnsi="Calibri" w:cs="Calibri"/>
                <w:color w:val="000000"/>
                <w:sz w:val="16"/>
                <w:szCs w:val="16"/>
              </w:rPr>
              <w:t> </w:t>
            </w:r>
          </w:p>
        </w:tc>
        <w:tc>
          <w:tcPr>
            <w:tcW w:w="1100" w:type="dxa"/>
            <w:tcBorders>
              <w:top w:val="nil"/>
              <w:left w:val="nil"/>
              <w:bottom w:val="single" w:sz="4" w:space="0" w:color="auto"/>
              <w:right w:val="single" w:sz="4" w:space="0" w:color="auto"/>
            </w:tcBorders>
            <w:shd w:val="clear" w:color="auto" w:fill="auto"/>
            <w:noWrap/>
            <w:vAlign w:val="center"/>
            <w:hideMark/>
          </w:tcPr>
          <w:p w:rsidR="002128DF" w:rsidRPr="006B5905" w:rsidRDefault="002128DF" w:rsidP="002128DF">
            <w:pPr>
              <w:rPr>
                <w:rFonts w:ascii="Calibri" w:hAnsi="Calibri" w:cs="Calibri"/>
                <w:color w:val="000000"/>
                <w:sz w:val="16"/>
                <w:szCs w:val="16"/>
              </w:rPr>
            </w:pPr>
            <w:r w:rsidRPr="006B5905">
              <w:rPr>
                <w:rFonts w:ascii="Calibri" w:hAnsi="Calibri" w:cs="Calibri"/>
                <w:color w:val="000000"/>
                <w:sz w:val="16"/>
                <w:szCs w:val="16"/>
              </w:rPr>
              <w:t> </w:t>
            </w:r>
          </w:p>
        </w:tc>
        <w:tc>
          <w:tcPr>
            <w:tcW w:w="1240" w:type="dxa"/>
            <w:tcBorders>
              <w:top w:val="nil"/>
              <w:left w:val="nil"/>
              <w:bottom w:val="single" w:sz="4" w:space="0" w:color="auto"/>
              <w:right w:val="single" w:sz="4" w:space="0" w:color="auto"/>
            </w:tcBorders>
            <w:shd w:val="clear" w:color="auto" w:fill="auto"/>
            <w:noWrap/>
            <w:vAlign w:val="center"/>
            <w:hideMark/>
          </w:tcPr>
          <w:p w:rsidR="002128DF" w:rsidRPr="006B5905" w:rsidRDefault="002128DF" w:rsidP="002128DF">
            <w:pPr>
              <w:rPr>
                <w:rFonts w:ascii="Calibri" w:hAnsi="Calibri" w:cs="Calibri"/>
                <w:color w:val="000000"/>
                <w:sz w:val="16"/>
                <w:szCs w:val="16"/>
              </w:rPr>
            </w:pPr>
            <w:r w:rsidRPr="006B5905">
              <w:rPr>
                <w:rFonts w:ascii="Calibri" w:hAnsi="Calibri" w:cs="Calibri"/>
                <w:color w:val="000000"/>
                <w:sz w:val="16"/>
                <w:szCs w:val="16"/>
              </w:rPr>
              <w:t> </w:t>
            </w:r>
          </w:p>
        </w:tc>
        <w:tc>
          <w:tcPr>
            <w:tcW w:w="1140" w:type="dxa"/>
            <w:tcBorders>
              <w:top w:val="nil"/>
              <w:left w:val="nil"/>
              <w:bottom w:val="single" w:sz="4" w:space="0" w:color="auto"/>
              <w:right w:val="single" w:sz="4" w:space="0" w:color="auto"/>
            </w:tcBorders>
            <w:shd w:val="clear" w:color="auto" w:fill="auto"/>
            <w:noWrap/>
            <w:vAlign w:val="center"/>
            <w:hideMark/>
          </w:tcPr>
          <w:p w:rsidR="002128DF" w:rsidRPr="006B5905" w:rsidRDefault="002128DF" w:rsidP="002128DF">
            <w:pPr>
              <w:rPr>
                <w:rFonts w:ascii="Calibri" w:hAnsi="Calibri" w:cs="Calibri"/>
                <w:color w:val="000000"/>
                <w:sz w:val="16"/>
                <w:szCs w:val="16"/>
              </w:rPr>
            </w:pPr>
            <w:r w:rsidRPr="006B5905">
              <w:rPr>
                <w:rFonts w:ascii="Calibri" w:hAnsi="Calibri" w:cs="Calibri"/>
                <w:color w:val="000000"/>
                <w:sz w:val="16"/>
                <w:szCs w:val="16"/>
              </w:rPr>
              <w:t> </w:t>
            </w:r>
          </w:p>
        </w:tc>
        <w:tc>
          <w:tcPr>
            <w:tcW w:w="1120" w:type="dxa"/>
            <w:tcBorders>
              <w:top w:val="nil"/>
              <w:left w:val="nil"/>
              <w:bottom w:val="single" w:sz="4" w:space="0" w:color="auto"/>
              <w:right w:val="single" w:sz="4" w:space="0" w:color="auto"/>
            </w:tcBorders>
            <w:shd w:val="clear" w:color="auto" w:fill="auto"/>
            <w:noWrap/>
            <w:vAlign w:val="center"/>
            <w:hideMark/>
          </w:tcPr>
          <w:p w:rsidR="002128DF" w:rsidRPr="006B5905" w:rsidRDefault="002128DF" w:rsidP="002128DF">
            <w:pPr>
              <w:rPr>
                <w:rFonts w:ascii="Calibri" w:hAnsi="Calibri" w:cs="Calibri"/>
                <w:color w:val="000000"/>
                <w:sz w:val="16"/>
                <w:szCs w:val="16"/>
              </w:rPr>
            </w:pPr>
            <w:r w:rsidRPr="006B5905">
              <w:rPr>
                <w:rFonts w:ascii="Calibri" w:hAnsi="Calibri" w:cs="Calibri"/>
                <w:color w:val="000000"/>
                <w:sz w:val="16"/>
                <w:szCs w:val="16"/>
              </w:rPr>
              <w:t> </w:t>
            </w:r>
          </w:p>
        </w:tc>
      </w:tr>
      <w:tr w:rsidR="002128DF" w:rsidRPr="006B5905" w:rsidTr="002128DF">
        <w:trPr>
          <w:trHeight w:val="523"/>
          <w:jc w:val="center"/>
        </w:trPr>
        <w:tc>
          <w:tcPr>
            <w:tcW w:w="420" w:type="dxa"/>
            <w:tcBorders>
              <w:top w:val="nil"/>
              <w:left w:val="single" w:sz="4" w:space="0" w:color="auto"/>
              <w:bottom w:val="single" w:sz="4" w:space="0" w:color="auto"/>
              <w:right w:val="single" w:sz="4" w:space="0" w:color="auto"/>
            </w:tcBorders>
            <w:shd w:val="clear" w:color="000000" w:fill="FFFFFF"/>
            <w:vAlign w:val="center"/>
            <w:hideMark/>
          </w:tcPr>
          <w:p w:rsidR="002128DF" w:rsidRPr="006B5905" w:rsidRDefault="002128DF" w:rsidP="002128DF">
            <w:pPr>
              <w:jc w:val="center"/>
              <w:rPr>
                <w:rFonts w:ascii="Calibri" w:hAnsi="Calibri" w:cs="Calibri"/>
                <w:b/>
                <w:bCs/>
                <w:color w:val="000000"/>
                <w:sz w:val="16"/>
                <w:szCs w:val="16"/>
              </w:rPr>
            </w:pPr>
            <w:r w:rsidRPr="006B5905">
              <w:rPr>
                <w:rFonts w:ascii="Calibri" w:hAnsi="Calibri" w:cs="Calibri"/>
                <w:b/>
                <w:bCs/>
                <w:color w:val="000000"/>
                <w:sz w:val="16"/>
                <w:szCs w:val="16"/>
              </w:rPr>
              <w:t>70</w:t>
            </w:r>
          </w:p>
        </w:tc>
        <w:tc>
          <w:tcPr>
            <w:tcW w:w="2600" w:type="dxa"/>
            <w:tcBorders>
              <w:top w:val="nil"/>
              <w:left w:val="nil"/>
              <w:bottom w:val="single" w:sz="4" w:space="0" w:color="auto"/>
              <w:right w:val="single" w:sz="4" w:space="0" w:color="auto"/>
            </w:tcBorders>
            <w:shd w:val="clear" w:color="000000" w:fill="FFFFFF"/>
            <w:vAlign w:val="center"/>
            <w:hideMark/>
          </w:tcPr>
          <w:p w:rsidR="002128DF" w:rsidRPr="006B5905" w:rsidRDefault="002128DF" w:rsidP="002128DF">
            <w:pPr>
              <w:rPr>
                <w:rFonts w:ascii="Calibri" w:hAnsi="Calibri" w:cs="Calibri"/>
                <w:color w:val="000000"/>
                <w:sz w:val="16"/>
                <w:szCs w:val="16"/>
              </w:rPr>
            </w:pPr>
            <w:r w:rsidRPr="006B5905">
              <w:rPr>
                <w:rFonts w:ascii="Calibri" w:hAnsi="Calibri" w:cs="Calibri"/>
                <w:color w:val="000000"/>
                <w:sz w:val="16"/>
                <w:szCs w:val="16"/>
              </w:rPr>
              <w:t>ΛΟΙΠΕΣ ΥΠΗΡΕΣΙΕΣ</w:t>
            </w:r>
          </w:p>
        </w:tc>
        <w:tc>
          <w:tcPr>
            <w:tcW w:w="1180" w:type="dxa"/>
            <w:tcBorders>
              <w:top w:val="nil"/>
              <w:left w:val="nil"/>
              <w:bottom w:val="single" w:sz="4" w:space="0" w:color="auto"/>
              <w:right w:val="single" w:sz="4" w:space="0" w:color="auto"/>
            </w:tcBorders>
            <w:shd w:val="clear" w:color="auto" w:fill="auto"/>
            <w:noWrap/>
            <w:vAlign w:val="center"/>
            <w:hideMark/>
          </w:tcPr>
          <w:p w:rsidR="002128DF" w:rsidRPr="006B5905" w:rsidRDefault="002128DF" w:rsidP="002128DF">
            <w:pPr>
              <w:jc w:val="right"/>
              <w:rPr>
                <w:rFonts w:ascii="Calibri" w:hAnsi="Calibri" w:cs="Calibri"/>
                <w:color w:val="000000"/>
                <w:sz w:val="16"/>
                <w:szCs w:val="16"/>
              </w:rPr>
            </w:pPr>
            <w:r w:rsidRPr="006B5905">
              <w:rPr>
                <w:rFonts w:ascii="Calibri" w:hAnsi="Calibri" w:cs="Calibri"/>
                <w:color w:val="000000"/>
                <w:sz w:val="16"/>
                <w:szCs w:val="16"/>
              </w:rPr>
              <w:t>13.542,19</w:t>
            </w:r>
          </w:p>
        </w:tc>
        <w:tc>
          <w:tcPr>
            <w:tcW w:w="1100" w:type="dxa"/>
            <w:tcBorders>
              <w:top w:val="nil"/>
              <w:left w:val="nil"/>
              <w:bottom w:val="single" w:sz="4" w:space="0" w:color="auto"/>
              <w:right w:val="single" w:sz="4" w:space="0" w:color="auto"/>
            </w:tcBorders>
            <w:shd w:val="clear" w:color="auto" w:fill="auto"/>
            <w:noWrap/>
            <w:vAlign w:val="center"/>
            <w:hideMark/>
          </w:tcPr>
          <w:p w:rsidR="002128DF" w:rsidRPr="006B5905" w:rsidRDefault="002128DF" w:rsidP="002128DF">
            <w:pPr>
              <w:jc w:val="right"/>
              <w:rPr>
                <w:rFonts w:ascii="Calibri" w:hAnsi="Calibri" w:cs="Calibri"/>
                <w:color w:val="000000"/>
                <w:sz w:val="16"/>
                <w:szCs w:val="16"/>
              </w:rPr>
            </w:pPr>
            <w:r w:rsidRPr="006B5905">
              <w:rPr>
                <w:rFonts w:ascii="Calibri" w:hAnsi="Calibri" w:cs="Calibri"/>
                <w:color w:val="000000"/>
                <w:sz w:val="16"/>
                <w:szCs w:val="16"/>
              </w:rPr>
              <w:t>13.542,19</w:t>
            </w:r>
          </w:p>
        </w:tc>
        <w:tc>
          <w:tcPr>
            <w:tcW w:w="1240" w:type="dxa"/>
            <w:tcBorders>
              <w:top w:val="nil"/>
              <w:left w:val="nil"/>
              <w:bottom w:val="single" w:sz="4" w:space="0" w:color="auto"/>
              <w:right w:val="single" w:sz="4" w:space="0" w:color="auto"/>
            </w:tcBorders>
            <w:shd w:val="clear" w:color="auto" w:fill="auto"/>
            <w:noWrap/>
            <w:vAlign w:val="center"/>
            <w:hideMark/>
          </w:tcPr>
          <w:p w:rsidR="002128DF" w:rsidRPr="006B5905" w:rsidRDefault="002128DF" w:rsidP="002128DF">
            <w:pPr>
              <w:jc w:val="right"/>
              <w:rPr>
                <w:rFonts w:ascii="Calibri" w:hAnsi="Calibri" w:cs="Calibri"/>
                <w:color w:val="000000"/>
                <w:sz w:val="16"/>
                <w:szCs w:val="16"/>
              </w:rPr>
            </w:pPr>
            <w:r w:rsidRPr="006B5905">
              <w:rPr>
                <w:rFonts w:ascii="Calibri" w:hAnsi="Calibri" w:cs="Calibri"/>
                <w:color w:val="000000"/>
                <w:sz w:val="16"/>
                <w:szCs w:val="16"/>
              </w:rPr>
              <w:t>13.542,19</w:t>
            </w:r>
          </w:p>
        </w:tc>
        <w:tc>
          <w:tcPr>
            <w:tcW w:w="1140" w:type="dxa"/>
            <w:tcBorders>
              <w:top w:val="nil"/>
              <w:left w:val="nil"/>
              <w:bottom w:val="single" w:sz="4" w:space="0" w:color="auto"/>
              <w:right w:val="single" w:sz="4" w:space="0" w:color="auto"/>
            </w:tcBorders>
            <w:shd w:val="clear" w:color="auto" w:fill="auto"/>
            <w:noWrap/>
            <w:vAlign w:val="center"/>
            <w:hideMark/>
          </w:tcPr>
          <w:p w:rsidR="002128DF" w:rsidRPr="006B5905" w:rsidRDefault="002128DF" w:rsidP="002128DF">
            <w:pPr>
              <w:jc w:val="right"/>
              <w:rPr>
                <w:rFonts w:ascii="Calibri" w:hAnsi="Calibri" w:cs="Calibri"/>
                <w:color w:val="000000"/>
                <w:sz w:val="16"/>
                <w:szCs w:val="16"/>
              </w:rPr>
            </w:pPr>
            <w:r w:rsidRPr="006B5905">
              <w:rPr>
                <w:rFonts w:ascii="Calibri" w:hAnsi="Calibri" w:cs="Calibri"/>
                <w:color w:val="000000"/>
                <w:sz w:val="16"/>
                <w:szCs w:val="16"/>
              </w:rPr>
              <w:t>13.542,19</w:t>
            </w:r>
          </w:p>
        </w:tc>
        <w:tc>
          <w:tcPr>
            <w:tcW w:w="1120" w:type="dxa"/>
            <w:tcBorders>
              <w:top w:val="nil"/>
              <w:left w:val="nil"/>
              <w:bottom w:val="single" w:sz="4" w:space="0" w:color="auto"/>
              <w:right w:val="single" w:sz="4" w:space="0" w:color="auto"/>
            </w:tcBorders>
            <w:shd w:val="clear" w:color="auto" w:fill="auto"/>
            <w:noWrap/>
            <w:vAlign w:val="center"/>
            <w:hideMark/>
          </w:tcPr>
          <w:p w:rsidR="002128DF" w:rsidRPr="006B5905" w:rsidRDefault="002128DF" w:rsidP="002128DF">
            <w:pPr>
              <w:jc w:val="right"/>
              <w:rPr>
                <w:rFonts w:ascii="Calibri" w:hAnsi="Calibri" w:cs="Calibri"/>
                <w:color w:val="000000"/>
                <w:sz w:val="16"/>
                <w:szCs w:val="16"/>
              </w:rPr>
            </w:pPr>
            <w:r w:rsidRPr="006B5905">
              <w:rPr>
                <w:rFonts w:ascii="Calibri" w:hAnsi="Calibri" w:cs="Calibri"/>
                <w:color w:val="000000"/>
                <w:sz w:val="16"/>
                <w:szCs w:val="16"/>
              </w:rPr>
              <w:t>12.995,89</w:t>
            </w:r>
          </w:p>
        </w:tc>
      </w:tr>
      <w:tr w:rsidR="002128DF" w:rsidRPr="006B5905" w:rsidTr="002128DF">
        <w:trPr>
          <w:trHeight w:val="585"/>
          <w:jc w:val="center"/>
        </w:trPr>
        <w:tc>
          <w:tcPr>
            <w:tcW w:w="420" w:type="dxa"/>
            <w:tcBorders>
              <w:top w:val="nil"/>
              <w:left w:val="single" w:sz="4" w:space="0" w:color="auto"/>
              <w:bottom w:val="single" w:sz="8" w:space="0" w:color="auto"/>
              <w:right w:val="single" w:sz="4" w:space="0" w:color="auto"/>
            </w:tcBorders>
            <w:shd w:val="clear" w:color="000000" w:fill="D9D9D9"/>
            <w:vAlign w:val="center"/>
            <w:hideMark/>
          </w:tcPr>
          <w:p w:rsidR="002128DF" w:rsidRPr="006B5905" w:rsidRDefault="002128DF" w:rsidP="002128DF">
            <w:pPr>
              <w:rPr>
                <w:rFonts w:ascii="Calibri" w:hAnsi="Calibri" w:cs="Calibri"/>
                <w:color w:val="000000"/>
                <w:sz w:val="16"/>
                <w:szCs w:val="16"/>
              </w:rPr>
            </w:pPr>
            <w:r w:rsidRPr="006B5905">
              <w:rPr>
                <w:rFonts w:ascii="Calibri" w:hAnsi="Calibri" w:cs="Calibri"/>
                <w:color w:val="000000"/>
                <w:sz w:val="16"/>
                <w:szCs w:val="16"/>
              </w:rPr>
              <w:t> </w:t>
            </w:r>
          </w:p>
        </w:tc>
        <w:tc>
          <w:tcPr>
            <w:tcW w:w="2600" w:type="dxa"/>
            <w:tcBorders>
              <w:top w:val="nil"/>
              <w:left w:val="nil"/>
              <w:bottom w:val="single" w:sz="8" w:space="0" w:color="auto"/>
              <w:right w:val="single" w:sz="4" w:space="0" w:color="auto"/>
            </w:tcBorders>
            <w:shd w:val="clear" w:color="000000" w:fill="D9D9D9"/>
            <w:vAlign w:val="center"/>
            <w:hideMark/>
          </w:tcPr>
          <w:p w:rsidR="002128DF" w:rsidRPr="006B5905" w:rsidRDefault="002128DF" w:rsidP="002128DF">
            <w:pPr>
              <w:jc w:val="center"/>
              <w:rPr>
                <w:rFonts w:ascii="Calibri" w:hAnsi="Calibri" w:cs="Calibri"/>
                <w:b/>
                <w:bCs/>
                <w:color w:val="000000"/>
                <w:sz w:val="16"/>
                <w:szCs w:val="16"/>
              </w:rPr>
            </w:pPr>
            <w:r w:rsidRPr="006B5905">
              <w:rPr>
                <w:rFonts w:ascii="Calibri" w:hAnsi="Calibri" w:cs="Calibri"/>
                <w:b/>
                <w:bCs/>
                <w:color w:val="000000"/>
                <w:sz w:val="16"/>
                <w:szCs w:val="16"/>
              </w:rPr>
              <w:t>Σύνολα</w:t>
            </w:r>
          </w:p>
        </w:tc>
        <w:tc>
          <w:tcPr>
            <w:tcW w:w="1180" w:type="dxa"/>
            <w:tcBorders>
              <w:top w:val="nil"/>
              <w:left w:val="nil"/>
              <w:bottom w:val="single" w:sz="8" w:space="0" w:color="auto"/>
              <w:right w:val="single" w:sz="4" w:space="0" w:color="auto"/>
            </w:tcBorders>
            <w:shd w:val="clear" w:color="000000" w:fill="D9D9D9"/>
            <w:noWrap/>
            <w:vAlign w:val="center"/>
            <w:hideMark/>
          </w:tcPr>
          <w:p w:rsidR="002128DF" w:rsidRPr="006B5905" w:rsidRDefault="002128DF" w:rsidP="002128DF">
            <w:pPr>
              <w:jc w:val="right"/>
              <w:rPr>
                <w:rFonts w:ascii="Calibri" w:hAnsi="Calibri" w:cs="Calibri"/>
                <w:b/>
                <w:bCs/>
                <w:color w:val="000000"/>
                <w:sz w:val="16"/>
                <w:szCs w:val="16"/>
              </w:rPr>
            </w:pPr>
            <w:r w:rsidRPr="006B5905">
              <w:rPr>
                <w:rFonts w:ascii="Calibri" w:hAnsi="Calibri" w:cs="Calibri"/>
                <w:b/>
                <w:bCs/>
                <w:color w:val="000000"/>
                <w:sz w:val="16"/>
                <w:szCs w:val="16"/>
              </w:rPr>
              <w:t>827.683,48</w:t>
            </w:r>
          </w:p>
        </w:tc>
        <w:tc>
          <w:tcPr>
            <w:tcW w:w="1100" w:type="dxa"/>
            <w:tcBorders>
              <w:top w:val="nil"/>
              <w:left w:val="nil"/>
              <w:bottom w:val="single" w:sz="8" w:space="0" w:color="auto"/>
              <w:right w:val="single" w:sz="4" w:space="0" w:color="auto"/>
            </w:tcBorders>
            <w:shd w:val="clear" w:color="000000" w:fill="D9D9D9"/>
            <w:noWrap/>
            <w:vAlign w:val="center"/>
            <w:hideMark/>
          </w:tcPr>
          <w:p w:rsidR="002128DF" w:rsidRPr="006B5905" w:rsidRDefault="002128DF" w:rsidP="002128DF">
            <w:pPr>
              <w:jc w:val="right"/>
              <w:rPr>
                <w:rFonts w:ascii="Calibri" w:hAnsi="Calibri" w:cs="Calibri"/>
                <w:b/>
                <w:bCs/>
                <w:color w:val="000000"/>
                <w:sz w:val="16"/>
                <w:szCs w:val="16"/>
              </w:rPr>
            </w:pPr>
            <w:r w:rsidRPr="006B5905">
              <w:rPr>
                <w:rFonts w:ascii="Calibri" w:hAnsi="Calibri" w:cs="Calibri"/>
                <w:b/>
                <w:bCs/>
                <w:color w:val="000000"/>
                <w:sz w:val="16"/>
                <w:szCs w:val="16"/>
              </w:rPr>
              <w:t>741.673,35</w:t>
            </w:r>
          </w:p>
        </w:tc>
        <w:tc>
          <w:tcPr>
            <w:tcW w:w="1240" w:type="dxa"/>
            <w:tcBorders>
              <w:top w:val="nil"/>
              <w:left w:val="nil"/>
              <w:bottom w:val="single" w:sz="8" w:space="0" w:color="auto"/>
              <w:right w:val="single" w:sz="4" w:space="0" w:color="auto"/>
            </w:tcBorders>
            <w:shd w:val="clear" w:color="000000" w:fill="D9D9D9"/>
            <w:noWrap/>
            <w:vAlign w:val="center"/>
            <w:hideMark/>
          </w:tcPr>
          <w:p w:rsidR="002128DF" w:rsidRPr="006B5905" w:rsidRDefault="002128DF" w:rsidP="002128DF">
            <w:pPr>
              <w:jc w:val="right"/>
              <w:rPr>
                <w:rFonts w:ascii="Calibri" w:hAnsi="Calibri" w:cs="Calibri"/>
                <w:b/>
                <w:bCs/>
                <w:color w:val="000000"/>
                <w:sz w:val="16"/>
                <w:szCs w:val="16"/>
              </w:rPr>
            </w:pPr>
            <w:r w:rsidRPr="006B5905">
              <w:rPr>
                <w:rFonts w:ascii="Calibri" w:hAnsi="Calibri" w:cs="Calibri"/>
                <w:b/>
                <w:bCs/>
                <w:color w:val="000000"/>
                <w:sz w:val="16"/>
                <w:szCs w:val="16"/>
              </w:rPr>
              <w:t>739.224,39</w:t>
            </w:r>
          </w:p>
        </w:tc>
        <w:tc>
          <w:tcPr>
            <w:tcW w:w="1140" w:type="dxa"/>
            <w:tcBorders>
              <w:top w:val="nil"/>
              <w:left w:val="nil"/>
              <w:bottom w:val="single" w:sz="8" w:space="0" w:color="auto"/>
              <w:right w:val="single" w:sz="4" w:space="0" w:color="auto"/>
            </w:tcBorders>
            <w:shd w:val="clear" w:color="000000" w:fill="D9D9D9"/>
            <w:noWrap/>
            <w:vAlign w:val="center"/>
            <w:hideMark/>
          </w:tcPr>
          <w:p w:rsidR="002128DF" w:rsidRPr="006B5905" w:rsidRDefault="002128DF" w:rsidP="002128DF">
            <w:pPr>
              <w:jc w:val="right"/>
              <w:rPr>
                <w:rFonts w:ascii="Calibri" w:hAnsi="Calibri" w:cs="Calibri"/>
                <w:b/>
                <w:bCs/>
                <w:color w:val="000000"/>
                <w:sz w:val="16"/>
                <w:szCs w:val="16"/>
              </w:rPr>
            </w:pPr>
            <w:r w:rsidRPr="006B5905">
              <w:rPr>
                <w:rFonts w:ascii="Calibri" w:hAnsi="Calibri" w:cs="Calibri"/>
                <w:b/>
                <w:bCs/>
                <w:color w:val="000000"/>
                <w:sz w:val="16"/>
                <w:szCs w:val="16"/>
              </w:rPr>
              <w:t>739.224,39</w:t>
            </w:r>
          </w:p>
        </w:tc>
        <w:tc>
          <w:tcPr>
            <w:tcW w:w="1120" w:type="dxa"/>
            <w:tcBorders>
              <w:top w:val="nil"/>
              <w:left w:val="nil"/>
              <w:bottom w:val="single" w:sz="8" w:space="0" w:color="auto"/>
              <w:right w:val="single" w:sz="4" w:space="0" w:color="auto"/>
            </w:tcBorders>
            <w:shd w:val="clear" w:color="000000" w:fill="D9D9D9"/>
            <w:noWrap/>
            <w:vAlign w:val="center"/>
            <w:hideMark/>
          </w:tcPr>
          <w:p w:rsidR="002128DF" w:rsidRPr="006B5905" w:rsidRDefault="002128DF" w:rsidP="002128DF">
            <w:pPr>
              <w:jc w:val="right"/>
              <w:rPr>
                <w:rFonts w:ascii="Calibri" w:hAnsi="Calibri" w:cs="Calibri"/>
                <w:b/>
                <w:bCs/>
                <w:color w:val="000000"/>
                <w:sz w:val="16"/>
                <w:szCs w:val="16"/>
              </w:rPr>
            </w:pPr>
            <w:r w:rsidRPr="006B5905">
              <w:rPr>
                <w:rFonts w:ascii="Calibri" w:hAnsi="Calibri" w:cs="Calibri"/>
                <w:b/>
                <w:bCs/>
                <w:color w:val="000000"/>
                <w:sz w:val="16"/>
                <w:szCs w:val="16"/>
              </w:rPr>
              <w:t>376.706,98</w:t>
            </w:r>
          </w:p>
        </w:tc>
      </w:tr>
    </w:tbl>
    <w:p w:rsidR="002128DF" w:rsidRDefault="002128DF" w:rsidP="002128DF">
      <w:pPr>
        <w:pStyle w:val="af9"/>
        <w:spacing w:before="120" w:after="120" w:line="360" w:lineRule="auto"/>
        <w:rPr>
          <w:rFonts w:ascii="Calibri" w:hAnsi="Calibri" w:cs="Calibri"/>
          <w:b/>
          <w:sz w:val="24"/>
          <w:szCs w:val="24"/>
        </w:rPr>
      </w:pPr>
    </w:p>
    <w:p w:rsidR="002128DF" w:rsidRDefault="002128DF" w:rsidP="002128DF">
      <w:pPr>
        <w:pStyle w:val="4"/>
        <w:spacing w:after="240"/>
      </w:pPr>
      <w:r w:rsidRPr="0068477F">
        <w:lastRenderedPageBreak/>
        <w:t xml:space="preserve">Πίνακας </w:t>
      </w:r>
      <w:r>
        <w:t>4.12. Προβλέψεις μη είσπραξης εισπρακτέων υπολοίπων κατά υπηρεσία</w:t>
      </w:r>
    </w:p>
    <w:tbl>
      <w:tblPr>
        <w:tblW w:w="8800" w:type="dxa"/>
        <w:jc w:val="center"/>
        <w:tblLook w:val="04A0"/>
      </w:tblPr>
      <w:tblGrid>
        <w:gridCol w:w="486"/>
        <w:gridCol w:w="2600"/>
        <w:gridCol w:w="1330"/>
        <w:gridCol w:w="1236"/>
        <w:gridCol w:w="1240"/>
        <w:gridCol w:w="1140"/>
        <w:gridCol w:w="1120"/>
      </w:tblGrid>
      <w:tr w:rsidR="002128DF" w:rsidRPr="006B5905" w:rsidTr="002128DF">
        <w:trPr>
          <w:trHeight w:val="290"/>
          <w:jc w:val="center"/>
        </w:trPr>
        <w:tc>
          <w:tcPr>
            <w:tcW w:w="420" w:type="dxa"/>
            <w:vMerge w:val="restart"/>
            <w:tcBorders>
              <w:top w:val="single" w:sz="4" w:space="0" w:color="auto"/>
              <w:left w:val="single" w:sz="4" w:space="0" w:color="auto"/>
              <w:bottom w:val="single" w:sz="8" w:space="0" w:color="000000"/>
              <w:right w:val="single" w:sz="4" w:space="0" w:color="auto"/>
            </w:tcBorders>
            <w:shd w:val="clear" w:color="000000" w:fill="D9D9D9"/>
            <w:noWrap/>
            <w:vAlign w:val="center"/>
            <w:hideMark/>
          </w:tcPr>
          <w:p w:rsidR="002128DF" w:rsidRPr="006B5905" w:rsidRDefault="002128DF" w:rsidP="002128DF">
            <w:pPr>
              <w:jc w:val="center"/>
              <w:rPr>
                <w:rFonts w:ascii="Calibri" w:hAnsi="Calibri" w:cs="Calibri"/>
                <w:b/>
                <w:bCs/>
                <w:color w:val="000000"/>
                <w:sz w:val="16"/>
                <w:szCs w:val="16"/>
              </w:rPr>
            </w:pPr>
            <w:r w:rsidRPr="006B5905">
              <w:rPr>
                <w:rFonts w:ascii="Calibri" w:hAnsi="Calibri" w:cs="Calibri"/>
                <w:b/>
                <w:bCs/>
                <w:color w:val="000000"/>
                <w:sz w:val="16"/>
                <w:szCs w:val="16"/>
              </w:rPr>
              <w:t>Κ.Α.</w:t>
            </w:r>
          </w:p>
        </w:tc>
        <w:tc>
          <w:tcPr>
            <w:tcW w:w="2600" w:type="dxa"/>
            <w:vMerge w:val="restart"/>
            <w:tcBorders>
              <w:top w:val="single" w:sz="4" w:space="0" w:color="auto"/>
              <w:left w:val="single" w:sz="4" w:space="0" w:color="auto"/>
              <w:bottom w:val="single" w:sz="8" w:space="0" w:color="000000"/>
              <w:right w:val="single" w:sz="4" w:space="0" w:color="auto"/>
            </w:tcBorders>
            <w:shd w:val="clear" w:color="000000" w:fill="D9D9D9"/>
            <w:noWrap/>
            <w:vAlign w:val="center"/>
            <w:hideMark/>
          </w:tcPr>
          <w:p w:rsidR="002128DF" w:rsidRPr="006B5905" w:rsidRDefault="002128DF" w:rsidP="002128DF">
            <w:pPr>
              <w:jc w:val="center"/>
              <w:rPr>
                <w:rFonts w:ascii="Calibri" w:hAnsi="Calibri" w:cs="Calibri"/>
                <w:b/>
                <w:bCs/>
                <w:color w:val="000000"/>
                <w:sz w:val="16"/>
                <w:szCs w:val="16"/>
              </w:rPr>
            </w:pPr>
            <w:r w:rsidRPr="006B5905">
              <w:rPr>
                <w:rFonts w:ascii="Calibri" w:hAnsi="Calibri" w:cs="Calibri"/>
                <w:b/>
                <w:bCs/>
                <w:color w:val="000000"/>
                <w:sz w:val="16"/>
                <w:szCs w:val="16"/>
              </w:rPr>
              <w:t>ΤΙΤΛΟΣ ΕΞΟΔΟΥ</w:t>
            </w:r>
          </w:p>
        </w:tc>
        <w:tc>
          <w:tcPr>
            <w:tcW w:w="4660" w:type="dxa"/>
            <w:gridSpan w:val="4"/>
            <w:tcBorders>
              <w:top w:val="single" w:sz="4" w:space="0" w:color="auto"/>
              <w:left w:val="nil"/>
              <w:bottom w:val="single" w:sz="4" w:space="0" w:color="auto"/>
              <w:right w:val="nil"/>
            </w:tcBorders>
            <w:shd w:val="clear" w:color="000000" w:fill="D9D9D9"/>
            <w:noWrap/>
            <w:vAlign w:val="center"/>
            <w:hideMark/>
          </w:tcPr>
          <w:p w:rsidR="002128DF" w:rsidRPr="006B5905" w:rsidRDefault="002128DF" w:rsidP="002128DF">
            <w:pPr>
              <w:jc w:val="center"/>
              <w:rPr>
                <w:rFonts w:ascii="Calibri" w:hAnsi="Calibri" w:cs="Calibri"/>
                <w:b/>
                <w:bCs/>
                <w:color w:val="000000"/>
                <w:sz w:val="16"/>
                <w:szCs w:val="16"/>
              </w:rPr>
            </w:pPr>
            <w:r w:rsidRPr="006B5905">
              <w:rPr>
                <w:rFonts w:ascii="Calibri" w:hAnsi="Calibri" w:cs="Calibri"/>
                <w:b/>
                <w:bCs/>
                <w:color w:val="000000"/>
                <w:sz w:val="16"/>
                <w:szCs w:val="16"/>
              </w:rPr>
              <w:t xml:space="preserve">Οικονομικό </w:t>
            </w:r>
            <w:proofErr w:type="spellStart"/>
            <w:r w:rsidRPr="006B5905">
              <w:rPr>
                <w:rFonts w:ascii="Calibri" w:hAnsi="Calibri" w:cs="Calibri"/>
                <w:b/>
                <w:bCs/>
                <w:color w:val="000000"/>
                <w:sz w:val="16"/>
                <w:szCs w:val="16"/>
              </w:rPr>
              <w:t>Ετος</w:t>
            </w:r>
            <w:proofErr w:type="spellEnd"/>
            <w:r w:rsidRPr="006B5905">
              <w:rPr>
                <w:rFonts w:ascii="Calibri" w:hAnsi="Calibri" w:cs="Calibri"/>
                <w:b/>
                <w:bCs/>
                <w:color w:val="000000"/>
                <w:sz w:val="16"/>
                <w:szCs w:val="16"/>
              </w:rPr>
              <w:t xml:space="preserve"> 2020</w:t>
            </w:r>
          </w:p>
        </w:tc>
        <w:tc>
          <w:tcPr>
            <w:tcW w:w="1120" w:type="dxa"/>
            <w:vMerge w:val="restart"/>
            <w:tcBorders>
              <w:top w:val="single" w:sz="4" w:space="0" w:color="auto"/>
              <w:left w:val="single" w:sz="4" w:space="0" w:color="auto"/>
              <w:bottom w:val="single" w:sz="8" w:space="0" w:color="000000"/>
              <w:right w:val="single" w:sz="4" w:space="0" w:color="auto"/>
            </w:tcBorders>
            <w:shd w:val="clear" w:color="000000" w:fill="D9D9D9"/>
            <w:vAlign w:val="center"/>
            <w:hideMark/>
          </w:tcPr>
          <w:p w:rsidR="002128DF" w:rsidRPr="006B5905" w:rsidRDefault="002128DF" w:rsidP="002128DF">
            <w:pPr>
              <w:jc w:val="center"/>
              <w:rPr>
                <w:rFonts w:ascii="Calibri" w:hAnsi="Calibri" w:cs="Calibri"/>
                <w:b/>
                <w:bCs/>
                <w:color w:val="000000"/>
                <w:sz w:val="16"/>
                <w:szCs w:val="16"/>
              </w:rPr>
            </w:pPr>
            <w:r w:rsidRPr="006B5905">
              <w:rPr>
                <w:rFonts w:ascii="Calibri" w:hAnsi="Calibri" w:cs="Calibri"/>
                <w:b/>
                <w:bCs/>
                <w:color w:val="000000"/>
                <w:sz w:val="16"/>
                <w:szCs w:val="16"/>
              </w:rPr>
              <w:t xml:space="preserve">Οικονομικό </w:t>
            </w:r>
            <w:proofErr w:type="spellStart"/>
            <w:r w:rsidRPr="006B5905">
              <w:rPr>
                <w:rFonts w:ascii="Calibri" w:hAnsi="Calibri" w:cs="Calibri"/>
                <w:b/>
                <w:bCs/>
                <w:color w:val="000000"/>
                <w:sz w:val="16"/>
                <w:szCs w:val="16"/>
              </w:rPr>
              <w:t>Ετος</w:t>
            </w:r>
            <w:proofErr w:type="spellEnd"/>
            <w:r w:rsidRPr="006B5905">
              <w:rPr>
                <w:rFonts w:ascii="Calibri" w:hAnsi="Calibri" w:cs="Calibri"/>
                <w:b/>
                <w:bCs/>
                <w:color w:val="000000"/>
                <w:sz w:val="16"/>
                <w:szCs w:val="16"/>
              </w:rPr>
              <w:t xml:space="preserve"> 2021</w:t>
            </w:r>
          </w:p>
        </w:tc>
      </w:tr>
      <w:tr w:rsidR="002128DF" w:rsidRPr="006B5905" w:rsidTr="002128DF">
        <w:trPr>
          <w:trHeight w:val="670"/>
          <w:jc w:val="center"/>
        </w:trPr>
        <w:tc>
          <w:tcPr>
            <w:tcW w:w="420" w:type="dxa"/>
            <w:vMerge/>
            <w:tcBorders>
              <w:top w:val="single" w:sz="4" w:space="0" w:color="auto"/>
              <w:left w:val="single" w:sz="4" w:space="0" w:color="auto"/>
              <w:bottom w:val="single" w:sz="8" w:space="0" w:color="000000"/>
              <w:right w:val="single" w:sz="4" w:space="0" w:color="auto"/>
            </w:tcBorders>
            <w:vAlign w:val="center"/>
            <w:hideMark/>
          </w:tcPr>
          <w:p w:rsidR="002128DF" w:rsidRPr="006B5905" w:rsidRDefault="002128DF" w:rsidP="002128DF">
            <w:pPr>
              <w:rPr>
                <w:rFonts w:ascii="Calibri" w:hAnsi="Calibri" w:cs="Calibri"/>
                <w:b/>
                <w:bCs/>
                <w:color w:val="000000"/>
                <w:sz w:val="16"/>
                <w:szCs w:val="16"/>
              </w:rPr>
            </w:pPr>
          </w:p>
        </w:tc>
        <w:tc>
          <w:tcPr>
            <w:tcW w:w="2600" w:type="dxa"/>
            <w:vMerge/>
            <w:tcBorders>
              <w:top w:val="single" w:sz="4" w:space="0" w:color="auto"/>
              <w:left w:val="single" w:sz="4" w:space="0" w:color="auto"/>
              <w:bottom w:val="single" w:sz="8" w:space="0" w:color="000000"/>
              <w:right w:val="single" w:sz="4" w:space="0" w:color="auto"/>
            </w:tcBorders>
            <w:vAlign w:val="center"/>
            <w:hideMark/>
          </w:tcPr>
          <w:p w:rsidR="002128DF" w:rsidRPr="006B5905" w:rsidRDefault="002128DF" w:rsidP="002128DF">
            <w:pPr>
              <w:rPr>
                <w:rFonts w:ascii="Calibri" w:hAnsi="Calibri" w:cs="Calibri"/>
                <w:b/>
                <w:bCs/>
                <w:color w:val="000000"/>
                <w:sz w:val="16"/>
                <w:szCs w:val="16"/>
              </w:rPr>
            </w:pPr>
          </w:p>
        </w:tc>
        <w:tc>
          <w:tcPr>
            <w:tcW w:w="1180" w:type="dxa"/>
            <w:tcBorders>
              <w:top w:val="nil"/>
              <w:left w:val="nil"/>
              <w:bottom w:val="single" w:sz="8" w:space="0" w:color="auto"/>
              <w:right w:val="single" w:sz="4" w:space="0" w:color="auto"/>
            </w:tcBorders>
            <w:shd w:val="clear" w:color="000000" w:fill="D9D9D9"/>
            <w:vAlign w:val="center"/>
            <w:hideMark/>
          </w:tcPr>
          <w:p w:rsidR="002128DF" w:rsidRPr="006B5905" w:rsidRDefault="002128DF" w:rsidP="002128DF">
            <w:pPr>
              <w:jc w:val="center"/>
              <w:rPr>
                <w:rFonts w:ascii="Calibri" w:hAnsi="Calibri" w:cs="Calibri"/>
                <w:b/>
                <w:bCs/>
                <w:color w:val="000000"/>
                <w:sz w:val="16"/>
                <w:szCs w:val="16"/>
              </w:rPr>
            </w:pPr>
            <w:r w:rsidRPr="006B5905">
              <w:rPr>
                <w:rFonts w:ascii="Calibri" w:hAnsi="Calibri" w:cs="Calibri"/>
                <w:b/>
                <w:bCs/>
                <w:color w:val="000000"/>
                <w:sz w:val="16"/>
                <w:szCs w:val="16"/>
              </w:rPr>
              <w:t>Διαμορφωθέντα 31/10/2020</w:t>
            </w:r>
          </w:p>
        </w:tc>
        <w:tc>
          <w:tcPr>
            <w:tcW w:w="1100" w:type="dxa"/>
            <w:tcBorders>
              <w:top w:val="nil"/>
              <w:left w:val="nil"/>
              <w:bottom w:val="single" w:sz="8" w:space="0" w:color="auto"/>
              <w:right w:val="single" w:sz="4" w:space="0" w:color="auto"/>
            </w:tcBorders>
            <w:shd w:val="clear" w:color="000000" w:fill="D9D9D9"/>
            <w:vAlign w:val="center"/>
            <w:hideMark/>
          </w:tcPr>
          <w:p w:rsidR="002128DF" w:rsidRPr="006B5905" w:rsidRDefault="002128DF" w:rsidP="002128DF">
            <w:pPr>
              <w:jc w:val="center"/>
              <w:rPr>
                <w:rFonts w:ascii="Calibri" w:hAnsi="Calibri" w:cs="Calibri"/>
                <w:b/>
                <w:bCs/>
                <w:color w:val="000000"/>
                <w:sz w:val="16"/>
                <w:szCs w:val="16"/>
              </w:rPr>
            </w:pPr>
            <w:proofErr w:type="spellStart"/>
            <w:r w:rsidRPr="006B5905">
              <w:rPr>
                <w:rFonts w:ascii="Calibri" w:hAnsi="Calibri" w:cs="Calibri"/>
                <w:b/>
                <w:bCs/>
                <w:color w:val="000000"/>
                <w:sz w:val="16"/>
                <w:szCs w:val="16"/>
              </w:rPr>
              <w:t>Τιμολογηθέντα</w:t>
            </w:r>
            <w:proofErr w:type="spellEnd"/>
            <w:r w:rsidRPr="006B5905">
              <w:rPr>
                <w:rFonts w:ascii="Calibri" w:hAnsi="Calibri" w:cs="Calibri"/>
                <w:b/>
                <w:bCs/>
                <w:color w:val="000000"/>
                <w:sz w:val="16"/>
                <w:szCs w:val="16"/>
              </w:rPr>
              <w:t xml:space="preserve"> 31/10/2020</w:t>
            </w:r>
          </w:p>
        </w:tc>
        <w:tc>
          <w:tcPr>
            <w:tcW w:w="1240" w:type="dxa"/>
            <w:tcBorders>
              <w:top w:val="nil"/>
              <w:left w:val="nil"/>
              <w:bottom w:val="single" w:sz="8" w:space="0" w:color="auto"/>
              <w:right w:val="single" w:sz="4" w:space="0" w:color="auto"/>
            </w:tcBorders>
            <w:shd w:val="clear" w:color="000000" w:fill="D9D9D9"/>
            <w:vAlign w:val="center"/>
            <w:hideMark/>
          </w:tcPr>
          <w:p w:rsidR="002128DF" w:rsidRPr="006B5905" w:rsidRDefault="002128DF" w:rsidP="002128DF">
            <w:pPr>
              <w:jc w:val="center"/>
              <w:rPr>
                <w:rFonts w:ascii="Calibri" w:hAnsi="Calibri" w:cs="Calibri"/>
                <w:b/>
                <w:bCs/>
                <w:color w:val="000000"/>
                <w:sz w:val="16"/>
                <w:szCs w:val="16"/>
              </w:rPr>
            </w:pPr>
            <w:r w:rsidRPr="006B5905">
              <w:rPr>
                <w:rFonts w:ascii="Calibri" w:hAnsi="Calibri" w:cs="Calibri"/>
                <w:b/>
                <w:bCs/>
                <w:color w:val="000000"/>
                <w:sz w:val="16"/>
                <w:szCs w:val="16"/>
              </w:rPr>
              <w:t>Πληρωμές 31/10/2020</w:t>
            </w:r>
          </w:p>
        </w:tc>
        <w:tc>
          <w:tcPr>
            <w:tcW w:w="1140" w:type="dxa"/>
            <w:tcBorders>
              <w:top w:val="nil"/>
              <w:left w:val="nil"/>
              <w:bottom w:val="single" w:sz="8" w:space="0" w:color="auto"/>
              <w:right w:val="single" w:sz="4" w:space="0" w:color="auto"/>
            </w:tcBorders>
            <w:shd w:val="clear" w:color="000000" w:fill="D9D9D9"/>
            <w:vAlign w:val="center"/>
            <w:hideMark/>
          </w:tcPr>
          <w:p w:rsidR="002128DF" w:rsidRPr="006B5905" w:rsidRDefault="002128DF" w:rsidP="002128DF">
            <w:pPr>
              <w:jc w:val="center"/>
              <w:rPr>
                <w:rFonts w:ascii="Calibri" w:hAnsi="Calibri" w:cs="Calibri"/>
                <w:b/>
                <w:bCs/>
                <w:color w:val="000000"/>
                <w:sz w:val="16"/>
                <w:szCs w:val="16"/>
              </w:rPr>
            </w:pPr>
            <w:r w:rsidRPr="006B5905">
              <w:rPr>
                <w:rFonts w:ascii="Calibri" w:hAnsi="Calibri" w:cs="Calibri"/>
                <w:b/>
                <w:bCs/>
                <w:color w:val="000000"/>
                <w:sz w:val="16"/>
                <w:szCs w:val="16"/>
              </w:rPr>
              <w:t>Εκτίμηση Πληρωμών 31/12/2020</w:t>
            </w:r>
          </w:p>
        </w:tc>
        <w:tc>
          <w:tcPr>
            <w:tcW w:w="1120" w:type="dxa"/>
            <w:vMerge/>
            <w:tcBorders>
              <w:top w:val="single" w:sz="4" w:space="0" w:color="auto"/>
              <w:left w:val="single" w:sz="4" w:space="0" w:color="auto"/>
              <w:bottom w:val="single" w:sz="8" w:space="0" w:color="000000"/>
              <w:right w:val="single" w:sz="4" w:space="0" w:color="auto"/>
            </w:tcBorders>
            <w:vAlign w:val="center"/>
            <w:hideMark/>
          </w:tcPr>
          <w:p w:rsidR="002128DF" w:rsidRPr="006B5905" w:rsidRDefault="002128DF" w:rsidP="002128DF">
            <w:pPr>
              <w:rPr>
                <w:rFonts w:ascii="Calibri" w:hAnsi="Calibri" w:cs="Calibri"/>
                <w:b/>
                <w:bCs/>
                <w:color w:val="000000"/>
                <w:sz w:val="16"/>
                <w:szCs w:val="16"/>
              </w:rPr>
            </w:pPr>
          </w:p>
        </w:tc>
      </w:tr>
      <w:tr w:rsidR="002128DF" w:rsidRPr="006B5905" w:rsidTr="002128DF">
        <w:trPr>
          <w:trHeight w:val="449"/>
          <w:jc w:val="center"/>
        </w:trPr>
        <w:tc>
          <w:tcPr>
            <w:tcW w:w="420" w:type="dxa"/>
            <w:tcBorders>
              <w:top w:val="single" w:sz="8" w:space="0" w:color="auto"/>
              <w:left w:val="single" w:sz="4" w:space="0" w:color="auto"/>
              <w:bottom w:val="single" w:sz="4" w:space="0" w:color="auto"/>
              <w:right w:val="single" w:sz="4" w:space="0" w:color="auto"/>
            </w:tcBorders>
            <w:shd w:val="clear" w:color="000000" w:fill="FFFFFF"/>
            <w:vAlign w:val="center"/>
            <w:hideMark/>
          </w:tcPr>
          <w:p w:rsidR="002128DF" w:rsidRPr="006B5905" w:rsidRDefault="002128DF" w:rsidP="002128DF">
            <w:pPr>
              <w:jc w:val="center"/>
              <w:rPr>
                <w:rFonts w:ascii="Calibri" w:hAnsi="Calibri" w:cs="Calibri"/>
                <w:b/>
                <w:bCs/>
                <w:color w:val="000000"/>
                <w:sz w:val="16"/>
                <w:szCs w:val="16"/>
              </w:rPr>
            </w:pPr>
            <w:r w:rsidRPr="006B5905">
              <w:rPr>
                <w:rFonts w:ascii="Calibri" w:hAnsi="Calibri" w:cs="Calibri"/>
                <w:b/>
                <w:bCs/>
                <w:color w:val="000000"/>
                <w:sz w:val="16"/>
                <w:szCs w:val="16"/>
              </w:rPr>
              <w:t>00</w:t>
            </w:r>
          </w:p>
        </w:tc>
        <w:tc>
          <w:tcPr>
            <w:tcW w:w="2600" w:type="dxa"/>
            <w:tcBorders>
              <w:top w:val="single" w:sz="8" w:space="0" w:color="auto"/>
              <w:left w:val="nil"/>
              <w:bottom w:val="single" w:sz="4" w:space="0" w:color="auto"/>
              <w:right w:val="single" w:sz="4" w:space="0" w:color="auto"/>
            </w:tcBorders>
            <w:shd w:val="clear" w:color="000000" w:fill="FFFFFF"/>
            <w:vAlign w:val="center"/>
            <w:hideMark/>
          </w:tcPr>
          <w:p w:rsidR="002128DF" w:rsidRPr="006B5905" w:rsidRDefault="002128DF" w:rsidP="002128DF">
            <w:pPr>
              <w:rPr>
                <w:rFonts w:ascii="Calibri" w:hAnsi="Calibri" w:cs="Calibri"/>
                <w:color w:val="000000"/>
                <w:sz w:val="16"/>
                <w:szCs w:val="16"/>
              </w:rPr>
            </w:pPr>
            <w:r w:rsidRPr="006B5905">
              <w:rPr>
                <w:rFonts w:ascii="Calibri" w:hAnsi="Calibri" w:cs="Calibri"/>
                <w:color w:val="000000"/>
                <w:sz w:val="16"/>
                <w:szCs w:val="16"/>
              </w:rPr>
              <w:t>ΓΕΝΙΚΕΣ ΥΠΗΡΕΣΙΕΣ</w:t>
            </w:r>
          </w:p>
        </w:tc>
        <w:tc>
          <w:tcPr>
            <w:tcW w:w="1180" w:type="dxa"/>
            <w:tcBorders>
              <w:top w:val="single" w:sz="8" w:space="0" w:color="auto"/>
              <w:left w:val="nil"/>
              <w:bottom w:val="single" w:sz="4" w:space="0" w:color="auto"/>
              <w:right w:val="single" w:sz="4" w:space="0" w:color="auto"/>
            </w:tcBorders>
            <w:shd w:val="clear" w:color="auto" w:fill="auto"/>
            <w:noWrap/>
            <w:vAlign w:val="center"/>
            <w:hideMark/>
          </w:tcPr>
          <w:p w:rsidR="002128DF" w:rsidRPr="006B5905" w:rsidRDefault="002128DF" w:rsidP="002128DF">
            <w:pPr>
              <w:jc w:val="right"/>
              <w:rPr>
                <w:rFonts w:ascii="Calibri" w:hAnsi="Calibri" w:cs="Calibri"/>
                <w:color w:val="000000"/>
                <w:sz w:val="16"/>
                <w:szCs w:val="16"/>
              </w:rPr>
            </w:pPr>
            <w:r w:rsidRPr="006B5905">
              <w:rPr>
                <w:rFonts w:ascii="Calibri" w:hAnsi="Calibri" w:cs="Calibri"/>
                <w:color w:val="000000"/>
                <w:sz w:val="16"/>
                <w:szCs w:val="16"/>
              </w:rPr>
              <w:t>3.115.572,36</w:t>
            </w:r>
          </w:p>
        </w:tc>
        <w:tc>
          <w:tcPr>
            <w:tcW w:w="1100" w:type="dxa"/>
            <w:tcBorders>
              <w:top w:val="single" w:sz="8" w:space="0" w:color="auto"/>
              <w:left w:val="nil"/>
              <w:bottom w:val="single" w:sz="4" w:space="0" w:color="auto"/>
              <w:right w:val="single" w:sz="4" w:space="0" w:color="auto"/>
            </w:tcBorders>
            <w:shd w:val="clear" w:color="auto" w:fill="auto"/>
            <w:noWrap/>
            <w:vAlign w:val="center"/>
            <w:hideMark/>
          </w:tcPr>
          <w:p w:rsidR="002128DF" w:rsidRPr="006B5905" w:rsidRDefault="002128DF" w:rsidP="002128DF">
            <w:pPr>
              <w:rPr>
                <w:rFonts w:ascii="Calibri" w:hAnsi="Calibri" w:cs="Calibri"/>
                <w:color w:val="000000"/>
                <w:sz w:val="16"/>
                <w:szCs w:val="16"/>
              </w:rPr>
            </w:pPr>
            <w:r w:rsidRPr="006B5905">
              <w:rPr>
                <w:rFonts w:ascii="Calibri" w:hAnsi="Calibri" w:cs="Calibri"/>
                <w:color w:val="000000"/>
                <w:sz w:val="16"/>
                <w:szCs w:val="16"/>
              </w:rPr>
              <w:t> </w:t>
            </w:r>
          </w:p>
        </w:tc>
        <w:tc>
          <w:tcPr>
            <w:tcW w:w="1240" w:type="dxa"/>
            <w:tcBorders>
              <w:top w:val="single" w:sz="8" w:space="0" w:color="auto"/>
              <w:left w:val="nil"/>
              <w:bottom w:val="single" w:sz="4" w:space="0" w:color="auto"/>
              <w:right w:val="single" w:sz="4" w:space="0" w:color="auto"/>
            </w:tcBorders>
            <w:shd w:val="clear" w:color="auto" w:fill="auto"/>
            <w:noWrap/>
            <w:vAlign w:val="center"/>
            <w:hideMark/>
          </w:tcPr>
          <w:p w:rsidR="002128DF" w:rsidRPr="006B5905" w:rsidRDefault="002128DF" w:rsidP="002128DF">
            <w:pPr>
              <w:rPr>
                <w:rFonts w:ascii="Calibri" w:hAnsi="Calibri" w:cs="Calibri"/>
                <w:color w:val="000000"/>
                <w:sz w:val="16"/>
                <w:szCs w:val="16"/>
              </w:rPr>
            </w:pPr>
            <w:r w:rsidRPr="006B5905">
              <w:rPr>
                <w:rFonts w:ascii="Calibri" w:hAnsi="Calibri" w:cs="Calibri"/>
                <w:color w:val="000000"/>
                <w:sz w:val="16"/>
                <w:szCs w:val="16"/>
              </w:rPr>
              <w:t> </w:t>
            </w:r>
          </w:p>
        </w:tc>
        <w:tc>
          <w:tcPr>
            <w:tcW w:w="1140" w:type="dxa"/>
            <w:tcBorders>
              <w:top w:val="single" w:sz="8" w:space="0" w:color="auto"/>
              <w:left w:val="nil"/>
              <w:bottom w:val="single" w:sz="4" w:space="0" w:color="auto"/>
              <w:right w:val="single" w:sz="4" w:space="0" w:color="auto"/>
            </w:tcBorders>
            <w:shd w:val="clear" w:color="auto" w:fill="auto"/>
            <w:noWrap/>
            <w:vAlign w:val="center"/>
            <w:hideMark/>
          </w:tcPr>
          <w:p w:rsidR="002128DF" w:rsidRPr="006B5905" w:rsidRDefault="002128DF" w:rsidP="002128DF">
            <w:pPr>
              <w:rPr>
                <w:rFonts w:ascii="Calibri" w:hAnsi="Calibri" w:cs="Calibri"/>
                <w:color w:val="000000"/>
                <w:sz w:val="16"/>
                <w:szCs w:val="16"/>
              </w:rPr>
            </w:pPr>
            <w:r w:rsidRPr="006B5905">
              <w:rPr>
                <w:rFonts w:ascii="Calibri" w:hAnsi="Calibri" w:cs="Calibri"/>
                <w:color w:val="000000"/>
                <w:sz w:val="16"/>
                <w:szCs w:val="16"/>
              </w:rPr>
              <w:t> </w:t>
            </w:r>
          </w:p>
        </w:tc>
        <w:tc>
          <w:tcPr>
            <w:tcW w:w="1120" w:type="dxa"/>
            <w:tcBorders>
              <w:top w:val="single" w:sz="8" w:space="0" w:color="auto"/>
              <w:left w:val="nil"/>
              <w:bottom w:val="single" w:sz="4" w:space="0" w:color="auto"/>
              <w:right w:val="single" w:sz="4" w:space="0" w:color="auto"/>
            </w:tcBorders>
            <w:shd w:val="clear" w:color="auto" w:fill="auto"/>
            <w:noWrap/>
            <w:vAlign w:val="center"/>
            <w:hideMark/>
          </w:tcPr>
          <w:p w:rsidR="002128DF" w:rsidRPr="006B5905" w:rsidRDefault="002128DF" w:rsidP="002128DF">
            <w:pPr>
              <w:jc w:val="right"/>
              <w:rPr>
                <w:rFonts w:ascii="Calibri" w:hAnsi="Calibri" w:cs="Calibri"/>
                <w:color w:val="000000"/>
                <w:sz w:val="16"/>
                <w:szCs w:val="16"/>
              </w:rPr>
            </w:pPr>
            <w:r w:rsidRPr="006B5905">
              <w:rPr>
                <w:rFonts w:ascii="Calibri" w:hAnsi="Calibri" w:cs="Calibri"/>
                <w:color w:val="000000"/>
                <w:sz w:val="16"/>
                <w:szCs w:val="16"/>
              </w:rPr>
              <w:t>3.125.242,39</w:t>
            </w:r>
          </w:p>
        </w:tc>
      </w:tr>
      <w:tr w:rsidR="002128DF" w:rsidRPr="006B5905" w:rsidTr="002128DF">
        <w:trPr>
          <w:trHeight w:val="409"/>
          <w:jc w:val="center"/>
        </w:trPr>
        <w:tc>
          <w:tcPr>
            <w:tcW w:w="420" w:type="dxa"/>
            <w:tcBorders>
              <w:top w:val="nil"/>
              <w:left w:val="single" w:sz="4" w:space="0" w:color="auto"/>
              <w:bottom w:val="single" w:sz="4" w:space="0" w:color="auto"/>
              <w:right w:val="single" w:sz="4" w:space="0" w:color="auto"/>
            </w:tcBorders>
            <w:shd w:val="clear" w:color="000000" w:fill="FFFFFF"/>
            <w:vAlign w:val="center"/>
            <w:hideMark/>
          </w:tcPr>
          <w:p w:rsidR="002128DF" w:rsidRPr="006B5905" w:rsidRDefault="002128DF" w:rsidP="002128DF">
            <w:pPr>
              <w:jc w:val="center"/>
              <w:rPr>
                <w:rFonts w:ascii="Calibri" w:hAnsi="Calibri" w:cs="Calibri"/>
                <w:b/>
                <w:bCs/>
                <w:color w:val="000000"/>
                <w:sz w:val="16"/>
                <w:szCs w:val="16"/>
              </w:rPr>
            </w:pPr>
            <w:r w:rsidRPr="006B5905">
              <w:rPr>
                <w:rFonts w:ascii="Calibri" w:hAnsi="Calibri" w:cs="Calibri"/>
                <w:b/>
                <w:bCs/>
                <w:color w:val="000000"/>
                <w:sz w:val="16"/>
                <w:szCs w:val="16"/>
              </w:rPr>
              <w:t>20</w:t>
            </w:r>
          </w:p>
        </w:tc>
        <w:tc>
          <w:tcPr>
            <w:tcW w:w="2600" w:type="dxa"/>
            <w:tcBorders>
              <w:top w:val="nil"/>
              <w:left w:val="nil"/>
              <w:bottom w:val="single" w:sz="4" w:space="0" w:color="auto"/>
              <w:right w:val="single" w:sz="4" w:space="0" w:color="auto"/>
            </w:tcBorders>
            <w:shd w:val="clear" w:color="000000" w:fill="FFFFFF"/>
            <w:vAlign w:val="center"/>
            <w:hideMark/>
          </w:tcPr>
          <w:p w:rsidR="002128DF" w:rsidRPr="006B5905" w:rsidRDefault="002128DF" w:rsidP="002128DF">
            <w:pPr>
              <w:rPr>
                <w:rFonts w:ascii="Calibri" w:hAnsi="Calibri" w:cs="Calibri"/>
                <w:color w:val="000000"/>
                <w:sz w:val="16"/>
                <w:szCs w:val="16"/>
              </w:rPr>
            </w:pPr>
            <w:r w:rsidRPr="006B5905">
              <w:rPr>
                <w:rFonts w:ascii="Calibri" w:hAnsi="Calibri" w:cs="Calibri"/>
                <w:color w:val="000000"/>
                <w:sz w:val="16"/>
                <w:szCs w:val="16"/>
              </w:rPr>
              <w:t>ΥΠΗΡΕΣΙΕΣ ΚΑΘΑΡΙΟΤΗΤΑΣ ΚΑΙ ΗΛΕΚΤΡΟΦΩΤΙΣΜΟΥ</w:t>
            </w:r>
          </w:p>
        </w:tc>
        <w:tc>
          <w:tcPr>
            <w:tcW w:w="1180" w:type="dxa"/>
            <w:tcBorders>
              <w:top w:val="nil"/>
              <w:left w:val="nil"/>
              <w:bottom w:val="single" w:sz="4" w:space="0" w:color="auto"/>
              <w:right w:val="single" w:sz="4" w:space="0" w:color="auto"/>
            </w:tcBorders>
            <w:shd w:val="clear" w:color="auto" w:fill="auto"/>
            <w:noWrap/>
            <w:vAlign w:val="center"/>
            <w:hideMark/>
          </w:tcPr>
          <w:p w:rsidR="002128DF" w:rsidRPr="006B5905" w:rsidRDefault="002128DF" w:rsidP="002128DF">
            <w:pPr>
              <w:jc w:val="right"/>
              <w:rPr>
                <w:rFonts w:ascii="Calibri" w:hAnsi="Calibri" w:cs="Calibri"/>
                <w:color w:val="000000"/>
                <w:sz w:val="16"/>
                <w:szCs w:val="16"/>
              </w:rPr>
            </w:pPr>
            <w:r w:rsidRPr="006B5905">
              <w:rPr>
                <w:rFonts w:ascii="Calibri" w:hAnsi="Calibri" w:cs="Calibri"/>
                <w:color w:val="000000"/>
                <w:sz w:val="16"/>
                <w:szCs w:val="16"/>
              </w:rPr>
              <w:t>205.199,14</w:t>
            </w:r>
          </w:p>
        </w:tc>
        <w:tc>
          <w:tcPr>
            <w:tcW w:w="1100" w:type="dxa"/>
            <w:tcBorders>
              <w:top w:val="nil"/>
              <w:left w:val="nil"/>
              <w:bottom w:val="single" w:sz="4" w:space="0" w:color="auto"/>
              <w:right w:val="single" w:sz="4" w:space="0" w:color="auto"/>
            </w:tcBorders>
            <w:shd w:val="clear" w:color="auto" w:fill="auto"/>
            <w:noWrap/>
            <w:vAlign w:val="center"/>
            <w:hideMark/>
          </w:tcPr>
          <w:p w:rsidR="002128DF" w:rsidRPr="006B5905" w:rsidRDefault="002128DF" w:rsidP="002128DF">
            <w:pPr>
              <w:rPr>
                <w:rFonts w:ascii="Calibri" w:hAnsi="Calibri" w:cs="Calibri"/>
                <w:color w:val="000000"/>
                <w:sz w:val="16"/>
                <w:szCs w:val="16"/>
              </w:rPr>
            </w:pPr>
            <w:r w:rsidRPr="006B5905">
              <w:rPr>
                <w:rFonts w:ascii="Calibri" w:hAnsi="Calibri" w:cs="Calibri"/>
                <w:color w:val="000000"/>
                <w:sz w:val="16"/>
                <w:szCs w:val="16"/>
              </w:rPr>
              <w:t> </w:t>
            </w:r>
          </w:p>
        </w:tc>
        <w:tc>
          <w:tcPr>
            <w:tcW w:w="1240" w:type="dxa"/>
            <w:tcBorders>
              <w:top w:val="nil"/>
              <w:left w:val="nil"/>
              <w:bottom w:val="single" w:sz="4" w:space="0" w:color="auto"/>
              <w:right w:val="single" w:sz="4" w:space="0" w:color="auto"/>
            </w:tcBorders>
            <w:shd w:val="clear" w:color="auto" w:fill="auto"/>
            <w:noWrap/>
            <w:vAlign w:val="center"/>
            <w:hideMark/>
          </w:tcPr>
          <w:p w:rsidR="002128DF" w:rsidRPr="006B5905" w:rsidRDefault="002128DF" w:rsidP="002128DF">
            <w:pPr>
              <w:rPr>
                <w:rFonts w:ascii="Calibri" w:hAnsi="Calibri" w:cs="Calibri"/>
                <w:color w:val="000000"/>
                <w:sz w:val="16"/>
                <w:szCs w:val="16"/>
              </w:rPr>
            </w:pPr>
            <w:r w:rsidRPr="006B5905">
              <w:rPr>
                <w:rFonts w:ascii="Calibri" w:hAnsi="Calibri" w:cs="Calibri"/>
                <w:color w:val="000000"/>
                <w:sz w:val="16"/>
                <w:szCs w:val="16"/>
              </w:rPr>
              <w:t> </w:t>
            </w:r>
          </w:p>
        </w:tc>
        <w:tc>
          <w:tcPr>
            <w:tcW w:w="1140" w:type="dxa"/>
            <w:tcBorders>
              <w:top w:val="nil"/>
              <w:left w:val="nil"/>
              <w:bottom w:val="single" w:sz="4" w:space="0" w:color="auto"/>
              <w:right w:val="single" w:sz="4" w:space="0" w:color="auto"/>
            </w:tcBorders>
            <w:shd w:val="clear" w:color="auto" w:fill="auto"/>
            <w:noWrap/>
            <w:vAlign w:val="center"/>
            <w:hideMark/>
          </w:tcPr>
          <w:p w:rsidR="002128DF" w:rsidRPr="006B5905" w:rsidRDefault="002128DF" w:rsidP="002128DF">
            <w:pPr>
              <w:rPr>
                <w:rFonts w:ascii="Calibri" w:hAnsi="Calibri" w:cs="Calibri"/>
                <w:color w:val="000000"/>
                <w:sz w:val="16"/>
                <w:szCs w:val="16"/>
              </w:rPr>
            </w:pPr>
            <w:r w:rsidRPr="006B5905">
              <w:rPr>
                <w:rFonts w:ascii="Calibri" w:hAnsi="Calibri" w:cs="Calibri"/>
                <w:color w:val="000000"/>
                <w:sz w:val="16"/>
                <w:szCs w:val="16"/>
              </w:rPr>
              <w:t> </w:t>
            </w:r>
          </w:p>
        </w:tc>
        <w:tc>
          <w:tcPr>
            <w:tcW w:w="1120" w:type="dxa"/>
            <w:tcBorders>
              <w:top w:val="nil"/>
              <w:left w:val="nil"/>
              <w:bottom w:val="single" w:sz="4" w:space="0" w:color="auto"/>
              <w:right w:val="single" w:sz="4" w:space="0" w:color="auto"/>
            </w:tcBorders>
            <w:shd w:val="clear" w:color="auto" w:fill="auto"/>
            <w:noWrap/>
            <w:vAlign w:val="center"/>
            <w:hideMark/>
          </w:tcPr>
          <w:p w:rsidR="002128DF" w:rsidRPr="006B5905" w:rsidRDefault="002128DF" w:rsidP="002128DF">
            <w:pPr>
              <w:jc w:val="right"/>
              <w:rPr>
                <w:rFonts w:ascii="Calibri" w:hAnsi="Calibri" w:cs="Calibri"/>
                <w:color w:val="000000"/>
                <w:sz w:val="16"/>
                <w:szCs w:val="16"/>
              </w:rPr>
            </w:pPr>
            <w:r w:rsidRPr="006B5905">
              <w:rPr>
                <w:rFonts w:ascii="Calibri" w:hAnsi="Calibri" w:cs="Calibri"/>
                <w:color w:val="000000"/>
                <w:sz w:val="16"/>
                <w:szCs w:val="16"/>
              </w:rPr>
              <w:t>245.636,39</w:t>
            </w:r>
          </w:p>
        </w:tc>
      </w:tr>
      <w:tr w:rsidR="002128DF" w:rsidRPr="006B5905" w:rsidTr="002128DF">
        <w:trPr>
          <w:trHeight w:val="415"/>
          <w:jc w:val="center"/>
        </w:trPr>
        <w:tc>
          <w:tcPr>
            <w:tcW w:w="420" w:type="dxa"/>
            <w:tcBorders>
              <w:top w:val="nil"/>
              <w:left w:val="single" w:sz="4" w:space="0" w:color="auto"/>
              <w:bottom w:val="single" w:sz="4" w:space="0" w:color="auto"/>
              <w:right w:val="single" w:sz="4" w:space="0" w:color="auto"/>
            </w:tcBorders>
            <w:shd w:val="clear" w:color="000000" w:fill="FFFFFF"/>
            <w:vAlign w:val="center"/>
            <w:hideMark/>
          </w:tcPr>
          <w:p w:rsidR="002128DF" w:rsidRPr="006B5905" w:rsidRDefault="002128DF" w:rsidP="002128DF">
            <w:pPr>
              <w:jc w:val="center"/>
              <w:rPr>
                <w:rFonts w:ascii="Calibri" w:hAnsi="Calibri" w:cs="Calibri"/>
                <w:b/>
                <w:bCs/>
                <w:color w:val="000000"/>
                <w:sz w:val="16"/>
                <w:szCs w:val="16"/>
              </w:rPr>
            </w:pPr>
            <w:r w:rsidRPr="006B5905">
              <w:rPr>
                <w:rFonts w:ascii="Calibri" w:hAnsi="Calibri" w:cs="Calibri"/>
                <w:b/>
                <w:bCs/>
                <w:color w:val="000000"/>
                <w:sz w:val="16"/>
                <w:szCs w:val="16"/>
              </w:rPr>
              <w:t>25</w:t>
            </w:r>
          </w:p>
        </w:tc>
        <w:tc>
          <w:tcPr>
            <w:tcW w:w="2600" w:type="dxa"/>
            <w:tcBorders>
              <w:top w:val="nil"/>
              <w:left w:val="nil"/>
              <w:bottom w:val="single" w:sz="4" w:space="0" w:color="auto"/>
              <w:right w:val="single" w:sz="4" w:space="0" w:color="auto"/>
            </w:tcBorders>
            <w:shd w:val="clear" w:color="000000" w:fill="FFFFFF"/>
            <w:vAlign w:val="center"/>
            <w:hideMark/>
          </w:tcPr>
          <w:p w:rsidR="002128DF" w:rsidRPr="006B5905" w:rsidRDefault="002128DF" w:rsidP="002128DF">
            <w:pPr>
              <w:rPr>
                <w:rFonts w:ascii="Calibri" w:hAnsi="Calibri" w:cs="Calibri"/>
                <w:color w:val="000000"/>
                <w:sz w:val="16"/>
                <w:szCs w:val="16"/>
              </w:rPr>
            </w:pPr>
            <w:r w:rsidRPr="006B5905">
              <w:rPr>
                <w:rFonts w:ascii="Calibri" w:hAnsi="Calibri" w:cs="Calibri"/>
                <w:color w:val="000000"/>
                <w:sz w:val="16"/>
                <w:szCs w:val="16"/>
              </w:rPr>
              <w:t xml:space="preserve">ΥΠΗΡΕΣΙΕΣ ΥΔΡΕΥΣΗΣ - ΑΡΔΕΥΣΗΣ </w:t>
            </w:r>
            <w:r>
              <w:rPr>
                <w:rFonts w:ascii="Calibri" w:hAnsi="Calibri" w:cs="Calibri"/>
                <w:color w:val="000000"/>
                <w:sz w:val="16"/>
                <w:szCs w:val="16"/>
              </w:rPr>
              <w:t>–</w:t>
            </w:r>
            <w:r w:rsidRPr="006B5905">
              <w:rPr>
                <w:rFonts w:ascii="Calibri" w:hAnsi="Calibri" w:cs="Calibri"/>
                <w:color w:val="000000"/>
                <w:sz w:val="16"/>
                <w:szCs w:val="16"/>
              </w:rPr>
              <w:t xml:space="preserve"> ΑΠΟΧΕΤΕΥΣΗΣ</w:t>
            </w:r>
          </w:p>
        </w:tc>
        <w:tc>
          <w:tcPr>
            <w:tcW w:w="1180" w:type="dxa"/>
            <w:tcBorders>
              <w:top w:val="nil"/>
              <w:left w:val="nil"/>
              <w:bottom w:val="single" w:sz="4" w:space="0" w:color="auto"/>
              <w:right w:val="single" w:sz="4" w:space="0" w:color="auto"/>
            </w:tcBorders>
            <w:shd w:val="clear" w:color="auto" w:fill="auto"/>
            <w:noWrap/>
            <w:vAlign w:val="center"/>
            <w:hideMark/>
          </w:tcPr>
          <w:p w:rsidR="002128DF" w:rsidRPr="006B5905" w:rsidRDefault="002128DF" w:rsidP="002128DF">
            <w:pPr>
              <w:jc w:val="right"/>
              <w:rPr>
                <w:rFonts w:ascii="Calibri" w:hAnsi="Calibri" w:cs="Calibri"/>
                <w:color w:val="000000"/>
                <w:sz w:val="16"/>
                <w:szCs w:val="16"/>
              </w:rPr>
            </w:pPr>
            <w:r w:rsidRPr="006B5905">
              <w:rPr>
                <w:rFonts w:ascii="Calibri" w:hAnsi="Calibri" w:cs="Calibri"/>
                <w:color w:val="000000"/>
                <w:sz w:val="16"/>
                <w:szCs w:val="16"/>
              </w:rPr>
              <w:t>501.147,50</w:t>
            </w:r>
          </w:p>
        </w:tc>
        <w:tc>
          <w:tcPr>
            <w:tcW w:w="1100" w:type="dxa"/>
            <w:tcBorders>
              <w:top w:val="nil"/>
              <w:left w:val="nil"/>
              <w:bottom w:val="single" w:sz="4" w:space="0" w:color="auto"/>
              <w:right w:val="single" w:sz="4" w:space="0" w:color="auto"/>
            </w:tcBorders>
            <w:shd w:val="clear" w:color="auto" w:fill="auto"/>
            <w:noWrap/>
            <w:vAlign w:val="center"/>
            <w:hideMark/>
          </w:tcPr>
          <w:p w:rsidR="002128DF" w:rsidRPr="006B5905" w:rsidRDefault="002128DF" w:rsidP="002128DF">
            <w:pPr>
              <w:rPr>
                <w:rFonts w:ascii="Calibri" w:hAnsi="Calibri" w:cs="Calibri"/>
                <w:color w:val="000000"/>
                <w:sz w:val="16"/>
                <w:szCs w:val="16"/>
              </w:rPr>
            </w:pPr>
            <w:r w:rsidRPr="006B5905">
              <w:rPr>
                <w:rFonts w:ascii="Calibri" w:hAnsi="Calibri" w:cs="Calibri"/>
                <w:color w:val="000000"/>
                <w:sz w:val="16"/>
                <w:szCs w:val="16"/>
              </w:rPr>
              <w:t> </w:t>
            </w:r>
          </w:p>
        </w:tc>
        <w:tc>
          <w:tcPr>
            <w:tcW w:w="1240" w:type="dxa"/>
            <w:tcBorders>
              <w:top w:val="nil"/>
              <w:left w:val="nil"/>
              <w:bottom w:val="single" w:sz="4" w:space="0" w:color="auto"/>
              <w:right w:val="single" w:sz="4" w:space="0" w:color="auto"/>
            </w:tcBorders>
            <w:shd w:val="clear" w:color="auto" w:fill="auto"/>
            <w:noWrap/>
            <w:vAlign w:val="center"/>
            <w:hideMark/>
          </w:tcPr>
          <w:p w:rsidR="002128DF" w:rsidRPr="006B5905" w:rsidRDefault="002128DF" w:rsidP="002128DF">
            <w:pPr>
              <w:rPr>
                <w:rFonts w:ascii="Calibri" w:hAnsi="Calibri" w:cs="Calibri"/>
                <w:color w:val="000000"/>
                <w:sz w:val="16"/>
                <w:szCs w:val="16"/>
              </w:rPr>
            </w:pPr>
            <w:r w:rsidRPr="006B5905">
              <w:rPr>
                <w:rFonts w:ascii="Calibri" w:hAnsi="Calibri" w:cs="Calibri"/>
                <w:color w:val="000000"/>
                <w:sz w:val="16"/>
                <w:szCs w:val="16"/>
              </w:rPr>
              <w:t> </w:t>
            </w:r>
          </w:p>
        </w:tc>
        <w:tc>
          <w:tcPr>
            <w:tcW w:w="1140" w:type="dxa"/>
            <w:tcBorders>
              <w:top w:val="nil"/>
              <w:left w:val="nil"/>
              <w:bottom w:val="single" w:sz="4" w:space="0" w:color="auto"/>
              <w:right w:val="single" w:sz="4" w:space="0" w:color="auto"/>
            </w:tcBorders>
            <w:shd w:val="clear" w:color="auto" w:fill="auto"/>
            <w:noWrap/>
            <w:vAlign w:val="center"/>
            <w:hideMark/>
          </w:tcPr>
          <w:p w:rsidR="002128DF" w:rsidRPr="006B5905" w:rsidRDefault="002128DF" w:rsidP="002128DF">
            <w:pPr>
              <w:rPr>
                <w:rFonts w:ascii="Calibri" w:hAnsi="Calibri" w:cs="Calibri"/>
                <w:color w:val="000000"/>
                <w:sz w:val="16"/>
                <w:szCs w:val="16"/>
              </w:rPr>
            </w:pPr>
            <w:r w:rsidRPr="006B5905">
              <w:rPr>
                <w:rFonts w:ascii="Calibri" w:hAnsi="Calibri" w:cs="Calibri"/>
                <w:color w:val="000000"/>
                <w:sz w:val="16"/>
                <w:szCs w:val="16"/>
              </w:rPr>
              <w:t> </w:t>
            </w:r>
          </w:p>
        </w:tc>
        <w:tc>
          <w:tcPr>
            <w:tcW w:w="1120" w:type="dxa"/>
            <w:tcBorders>
              <w:top w:val="nil"/>
              <w:left w:val="nil"/>
              <w:bottom w:val="single" w:sz="4" w:space="0" w:color="auto"/>
              <w:right w:val="single" w:sz="4" w:space="0" w:color="auto"/>
            </w:tcBorders>
            <w:shd w:val="clear" w:color="auto" w:fill="auto"/>
            <w:noWrap/>
            <w:vAlign w:val="center"/>
            <w:hideMark/>
          </w:tcPr>
          <w:p w:rsidR="002128DF" w:rsidRPr="006B5905" w:rsidRDefault="002128DF" w:rsidP="002128DF">
            <w:pPr>
              <w:jc w:val="right"/>
              <w:rPr>
                <w:rFonts w:ascii="Calibri" w:hAnsi="Calibri" w:cs="Calibri"/>
                <w:color w:val="000000"/>
                <w:sz w:val="16"/>
                <w:szCs w:val="16"/>
              </w:rPr>
            </w:pPr>
            <w:r w:rsidRPr="006B5905">
              <w:rPr>
                <w:rFonts w:ascii="Calibri" w:hAnsi="Calibri" w:cs="Calibri"/>
                <w:color w:val="000000"/>
                <w:sz w:val="16"/>
                <w:szCs w:val="16"/>
              </w:rPr>
              <w:t>563.207,56</w:t>
            </w:r>
          </w:p>
        </w:tc>
      </w:tr>
      <w:tr w:rsidR="002128DF" w:rsidRPr="006B5905" w:rsidTr="002128DF">
        <w:trPr>
          <w:trHeight w:val="421"/>
          <w:jc w:val="center"/>
        </w:trPr>
        <w:tc>
          <w:tcPr>
            <w:tcW w:w="420" w:type="dxa"/>
            <w:tcBorders>
              <w:top w:val="nil"/>
              <w:left w:val="single" w:sz="4" w:space="0" w:color="auto"/>
              <w:bottom w:val="single" w:sz="4" w:space="0" w:color="auto"/>
              <w:right w:val="single" w:sz="4" w:space="0" w:color="auto"/>
            </w:tcBorders>
            <w:shd w:val="clear" w:color="000000" w:fill="D9D9D9"/>
            <w:vAlign w:val="center"/>
            <w:hideMark/>
          </w:tcPr>
          <w:p w:rsidR="002128DF" w:rsidRPr="006B5905" w:rsidRDefault="002128DF" w:rsidP="002128DF">
            <w:pPr>
              <w:rPr>
                <w:rFonts w:ascii="Calibri" w:hAnsi="Calibri" w:cs="Calibri"/>
                <w:color w:val="000000"/>
                <w:sz w:val="16"/>
                <w:szCs w:val="16"/>
              </w:rPr>
            </w:pPr>
            <w:r w:rsidRPr="006B5905">
              <w:rPr>
                <w:rFonts w:ascii="Calibri" w:hAnsi="Calibri" w:cs="Calibri"/>
                <w:color w:val="000000"/>
                <w:sz w:val="16"/>
                <w:szCs w:val="16"/>
              </w:rPr>
              <w:t> </w:t>
            </w:r>
          </w:p>
        </w:tc>
        <w:tc>
          <w:tcPr>
            <w:tcW w:w="2600" w:type="dxa"/>
            <w:tcBorders>
              <w:top w:val="nil"/>
              <w:left w:val="nil"/>
              <w:bottom w:val="single" w:sz="4" w:space="0" w:color="auto"/>
              <w:right w:val="single" w:sz="4" w:space="0" w:color="auto"/>
            </w:tcBorders>
            <w:shd w:val="clear" w:color="000000" w:fill="D9D9D9"/>
            <w:vAlign w:val="center"/>
            <w:hideMark/>
          </w:tcPr>
          <w:p w:rsidR="002128DF" w:rsidRPr="006B5905" w:rsidRDefault="002128DF" w:rsidP="002128DF">
            <w:pPr>
              <w:jc w:val="center"/>
              <w:rPr>
                <w:rFonts w:ascii="Calibri" w:hAnsi="Calibri" w:cs="Calibri"/>
                <w:b/>
                <w:bCs/>
                <w:color w:val="000000"/>
                <w:sz w:val="16"/>
                <w:szCs w:val="16"/>
              </w:rPr>
            </w:pPr>
            <w:r w:rsidRPr="006B5905">
              <w:rPr>
                <w:rFonts w:ascii="Calibri" w:hAnsi="Calibri" w:cs="Calibri"/>
                <w:b/>
                <w:bCs/>
                <w:color w:val="000000"/>
                <w:sz w:val="16"/>
                <w:szCs w:val="16"/>
              </w:rPr>
              <w:t>Σύνολα</w:t>
            </w:r>
          </w:p>
        </w:tc>
        <w:tc>
          <w:tcPr>
            <w:tcW w:w="1180" w:type="dxa"/>
            <w:tcBorders>
              <w:top w:val="nil"/>
              <w:left w:val="nil"/>
              <w:bottom w:val="single" w:sz="4" w:space="0" w:color="auto"/>
              <w:right w:val="single" w:sz="4" w:space="0" w:color="auto"/>
            </w:tcBorders>
            <w:shd w:val="clear" w:color="000000" w:fill="D9D9D9"/>
            <w:noWrap/>
            <w:vAlign w:val="center"/>
            <w:hideMark/>
          </w:tcPr>
          <w:p w:rsidR="002128DF" w:rsidRPr="006B5905" w:rsidRDefault="002128DF" w:rsidP="002128DF">
            <w:pPr>
              <w:jc w:val="right"/>
              <w:rPr>
                <w:rFonts w:ascii="Calibri" w:hAnsi="Calibri" w:cs="Calibri"/>
                <w:b/>
                <w:bCs/>
                <w:color w:val="000000"/>
                <w:sz w:val="16"/>
                <w:szCs w:val="16"/>
              </w:rPr>
            </w:pPr>
            <w:r w:rsidRPr="006B5905">
              <w:rPr>
                <w:rFonts w:ascii="Calibri" w:hAnsi="Calibri" w:cs="Calibri"/>
                <w:b/>
                <w:bCs/>
                <w:color w:val="000000"/>
                <w:sz w:val="16"/>
                <w:szCs w:val="16"/>
              </w:rPr>
              <w:t>3.821.919,00</w:t>
            </w:r>
          </w:p>
        </w:tc>
        <w:tc>
          <w:tcPr>
            <w:tcW w:w="1100" w:type="dxa"/>
            <w:tcBorders>
              <w:top w:val="nil"/>
              <w:left w:val="nil"/>
              <w:bottom w:val="single" w:sz="4" w:space="0" w:color="auto"/>
              <w:right w:val="single" w:sz="4" w:space="0" w:color="auto"/>
            </w:tcBorders>
            <w:shd w:val="clear" w:color="000000" w:fill="D9D9D9"/>
            <w:noWrap/>
            <w:vAlign w:val="center"/>
            <w:hideMark/>
          </w:tcPr>
          <w:p w:rsidR="002128DF" w:rsidRPr="006B5905" w:rsidRDefault="002128DF" w:rsidP="002128DF">
            <w:pPr>
              <w:rPr>
                <w:rFonts w:ascii="Calibri" w:hAnsi="Calibri" w:cs="Calibri"/>
                <w:b/>
                <w:bCs/>
                <w:color w:val="000000"/>
                <w:sz w:val="16"/>
                <w:szCs w:val="16"/>
              </w:rPr>
            </w:pPr>
            <w:r w:rsidRPr="006B5905">
              <w:rPr>
                <w:rFonts w:ascii="Calibri" w:hAnsi="Calibri" w:cs="Calibri"/>
                <w:b/>
                <w:bCs/>
                <w:color w:val="000000"/>
                <w:sz w:val="16"/>
                <w:szCs w:val="16"/>
              </w:rPr>
              <w:t> </w:t>
            </w:r>
          </w:p>
        </w:tc>
        <w:tc>
          <w:tcPr>
            <w:tcW w:w="1240" w:type="dxa"/>
            <w:tcBorders>
              <w:top w:val="nil"/>
              <w:left w:val="nil"/>
              <w:bottom w:val="single" w:sz="4" w:space="0" w:color="auto"/>
              <w:right w:val="single" w:sz="4" w:space="0" w:color="auto"/>
            </w:tcBorders>
            <w:shd w:val="clear" w:color="000000" w:fill="D9D9D9"/>
            <w:noWrap/>
            <w:vAlign w:val="center"/>
            <w:hideMark/>
          </w:tcPr>
          <w:p w:rsidR="002128DF" w:rsidRPr="006B5905" w:rsidRDefault="002128DF" w:rsidP="002128DF">
            <w:pPr>
              <w:rPr>
                <w:rFonts w:ascii="Calibri" w:hAnsi="Calibri" w:cs="Calibri"/>
                <w:b/>
                <w:bCs/>
                <w:color w:val="000000"/>
                <w:sz w:val="16"/>
                <w:szCs w:val="16"/>
              </w:rPr>
            </w:pPr>
            <w:r w:rsidRPr="006B5905">
              <w:rPr>
                <w:rFonts w:ascii="Calibri" w:hAnsi="Calibri" w:cs="Calibri"/>
                <w:b/>
                <w:bCs/>
                <w:color w:val="000000"/>
                <w:sz w:val="16"/>
                <w:szCs w:val="16"/>
              </w:rPr>
              <w:t> </w:t>
            </w:r>
          </w:p>
        </w:tc>
        <w:tc>
          <w:tcPr>
            <w:tcW w:w="1140" w:type="dxa"/>
            <w:tcBorders>
              <w:top w:val="nil"/>
              <w:left w:val="nil"/>
              <w:bottom w:val="single" w:sz="4" w:space="0" w:color="auto"/>
              <w:right w:val="single" w:sz="4" w:space="0" w:color="auto"/>
            </w:tcBorders>
            <w:shd w:val="clear" w:color="000000" w:fill="D9D9D9"/>
            <w:noWrap/>
            <w:vAlign w:val="center"/>
            <w:hideMark/>
          </w:tcPr>
          <w:p w:rsidR="002128DF" w:rsidRPr="006B5905" w:rsidRDefault="002128DF" w:rsidP="002128DF">
            <w:pPr>
              <w:rPr>
                <w:rFonts w:ascii="Calibri" w:hAnsi="Calibri" w:cs="Calibri"/>
                <w:b/>
                <w:bCs/>
                <w:color w:val="000000"/>
                <w:sz w:val="16"/>
                <w:szCs w:val="16"/>
              </w:rPr>
            </w:pPr>
            <w:r w:rsidRPr="006B5905">
              <w:rPr>
                <w:rFonts w:ascii="Calibri" w:hAnsi="Calibri" w:cs="Calibri"/>
                <w:b/>
                <w:bCs/>
                <w:color w:val="000000"/>
                <w:sz w:val="16"/>
                <w:szCs w:val="16"/>
              </w:rPr>
              <w:t> </w:t>
            </w:r>
          </w:p>
        </w:tc>
        <w:tc>
          <w:tcPr>
            <w:tcW w:w="1120" w:type="dxa"/>
            <w:tcBorders>
              <w:top w:val="nil"/>
              <w:left w:val="nil"/>
              <w:bottom w:val="single" w:sz="4" w:space="0" w:color="auto"/>
              <w:right w:val="single" w:sz="4" w:space="0" w:color="auto"/>
            </w:tcBorders>
            <w:shd w:val="clear" w:color="000000" w:fill="D9D9D9"/>
            <w:noWrap/>
            <w:vAlign w:val="center"/>
            <w:hideMark/>
          </w:tcPr>
          <w:p w:rsidR="002128DF" w:rsidRPr="006B5905" w:rsidRDefault="002128DF" w:rsidP="002128DF">
            <w:pPr>
              <w:jc w:val="right"/>
              <w:rPr>
                <w:rFonts w:ascii="Calibri" w:hAnsi="Calibri" w:cs="Calibri"/>
                <w:b/>
                <w:bCs/>
                <w:color w:val="000000"/>
                <w:sz w:val="16"/>
                <w:szCs w:val="16"/>
              </w:rPr>
            </w:pPr>
            <w:r w:rsidRPr="006B5905">
              <w:rPr>
                <w:rFonts w:ascii="Calibri" w:hAnsi="Calibri" w:cs="Calibri"/>
                <w:b/>
                <w:bCs/>
                <w:color w:val="000000"/>
                <w:sz w:val="16"/>
                <w:szCs w:val="16"/>
              </w:rPr>
              <w:t>3.934.086,34</w:t>
            </w:r>
          </w:p>
        </w:tc>
      </w:tr>
    </w:tbl>
    <w:p w:rsidR="002128DF" w:rsidRDefault="002128DF" w:rsidP="002128DF">
      <w:pPr>
        <w:pStyle w:val="af9"/>
        <w:spacing w:before="120" w:after="120" w:line="360" w:lineRule="auto"/>
        <w:rPr>
          <w:rFonts w:ascii="Calibri" w:hAnsi="Calibri" w:cs="Calibri"/>
          <w:b/>
          <w:sz w:val="24"/>
          <w:szCs w:val="24"/>
        </w:rPr>
      </w:pPr>
    </w:p>
    <w:p w:rsidR="002128DF" w:rsidRDefault="002128DF" w:rsidP="002128DF">
      <w:pPr>
        <w:spacing w:line="360" w:lineRule="auto"/>
        <w:jc w:val="both"/>
        <w:rPr>
          <w:rFonts w:ascii="Calibri" w:hAnsi="Calibri" w:cs="Calibri"/>
          <w:b/>
        </w:rPr>
      </w:pPr>
      <w:r w:rsidRPr="00E24337">
        <w:rPr>
          <w:rFonts w:ascii="Calibri" w:hAnsi="Calibri" w:cs="Calibri"/>
          <w:b/>
        </w:rPr>
        <w:t>Αμοιβές και έξοδα προσωπικού</w:t>
      </w:r>
    </w:p>
    <w:p w:rsidR="002128DF" w:rsidRDefault="002128DF" w:rsidP="002128DF">
      <w:pPr>
        <w:spacing w:line="360" w:lineRule="auto"/>
        <w:jc w:val="both"/>
        <w:rPr>
          <w:rFonts w:ascii="Calibri" w:hAnsi="Calibri" w:cs="Calibri"/>
        </w:rPr>
      </w:pPr>
      <w:r>
        <w:rPr>
          <w:rFonts w:ascii="Calibri" w:hAnsi="Calibri" w:cs="Calibri"/>
        </w:rPr>
        <w:t xml:space="preserve">Στον παρακάτω Πίνακα 4.13. εμφανίζονται οι αμοιβές και τα έξοδα προσωπικού κατά υπηρεσία, σχέση εργασίας και πηγή χρηματοδότησης. </w:t>
      </w:r>
    </w:p>
    <w:p w:rsidR="00BA5B3E" w:rsidRDefault="00BA5B3E" w:rsidP="002128DF">
      <w:pPr>
        <w:spacing w:line="360" w:lineRule="auto"/>
        <w:jc w:val="both"/>
        <w:rPr>
          <w:rFonts w:ascii="Calibri" w:hAnsi="Calibri" w:cs="Calibri"/>
        </w:rPr>
      </w:pPr>
    </w:p>
    <w:p w:rsidR="002128DF" w:rsidRDefault="002128DF" w:rsidP="002128DF">
      <w:pPr>
        <w:pStyle w:val="4"/>
      </w:pPr>
      <w:r w:rsidRPr="0068477F">
        <w:t xml:space="preserve">Πίνακας </w:t>
      </w:r>
      <w:r>
        <w:t xml:space="preserve"> 4.13.</w:t>
      </w:r>
      <w:r w:rsidRPr="0068477F">
        <w:t xml:space="preserve">  </w:t>
      </w:r>
      <w:r>
        <w:t>Αμοιβές και έξοδα προσωπικού 2021</w:t>
      </w:r>
    </w:p>
    <w:tbl>
      <w:tblPr>
        <w:tblW w:w="9080" w:type="dxa"/>
        <w:jc w:val="center"/>
        <w:tblLook w:val="04A0"/>
      </w:tblPr>
      <w:tblGrid>
        <w:gridCol w:w="2840"/>
        <w:gridCol w:w="854"/>
        <w:gridCol w:w="1180"/>
        <w:gridCol w:w="1215"/>
        <w:gridCol w:w="980"/>
        <w:gridCol w:w="1041"/>
        <w:gridCol w:w="1197"/>
      </w:tblGrid>
      <w:tr w:rsidR="002128DF" w:rsidRPr="00D97CBC" w:rsidTr="002128DF">
        <w:trPr>
          <w:trHeight w:val="717"/>
          <w:jc w:val="center"/>
        </w:trPr>
        <w:tc>
          <w:tcPr>
            <w:tcW w:w="2840" w:type="dxa"/>
            <w:tcBorders>
              <w:top w:val="single" w:sz="4" w:space="0" w:color="000000"/>
              <w:left w:val="single" w:sz="4" w:space="0" w:color="000000"/>
              <w:bottom w:val="single" w:sz="4" w:space="0" w:color="000000"/>
              <w:right w:val="single" w:sz="4" w:space="0" w:color="000000"/>
            </w:tcBorders>
            <w:shd w:val="clear" w:color="000000" w:fill="D7D7D7"/>
            <w:vAlign w:val="center"/>
            <w:hideMark/>
          </w:tcPr>
          <w:p w:rsidR="002128DF" w:rsidRPr="00D97CBC" w:rsidRDefault="002128DF" w:rsidP="002128DF">
            <w:pPr>
              <w:jc w:val="center"/>
              <w:rPr>
                <w:rFonts w:ascii="Calibri" w:hAnsi="Calibri" w:cs="Calibri"/>
                <w:b/>
                <w:bCs/>
                <w:color w:val="000000"/>
                <w:sz w:val="18"/>
                <w:szCs w:val="18"/>
              </w:rPr>
            </w:pPr>
            <w:r w:rsidRPr="00D97CBC">
              <w:rPr>
                <w:rFonts w:ascii="Calibri" w:hAnsi="Calibri" w:cs="Calibri"/>
                <w:b/>
                <w:bCs/>
                <w:color w:val="000000"/>
                <w:sz w:val="18"/>
                <w:szCs w:val="18"/>
              </w:rPr>
              <w:t>Περιγραφή</w:t>
            </w:r>
          </w:p>
        </w:tc>
        <w:tc>
          <w:tcPr>
            <w:tcW w:w="820" w:type="dxa"/>
            <w:tcBorders>
              <w:top w:val="single" w:sz="4" w:space="0" w:color="000000"/>
              <w:left w:val="nil"/>
              <w:bottom w:val="single" w:sz="4" w:space="0" w:color="000000"/>
              <w:right w:val="single" w:sz="4" w:space="0" w:color="000000"/>
            </w:tcBorders>
            <w:shd w:val="clear" w:color="000000" w:fill="D7D7D7"/>
            <w:vAlign w:val="center"/>
            <w:hideMark/>
          </w:tcPr>
          <w:p w:rsidR="002128DF" w:rsidRPr="00D97CBC" w:rsidRDefault="002128DF" w:rsidP="002128DF">
            <w:pPr>
              <w:jc w:val="center"/>
              <w:rPr>
                <w:rFonts w:ascii="Calibri" w:hAnsi="Calibri" w:cs="Calibri"/>
                <w:b/>
                <w:bCs/>
                <w:color w:val="000000"/>
                <w:sz w:val="18"/>
                <w:szCs w:val="18"/>
              </w:rPr>
            </w:pPr>
            <w:r w:rsidRPr="00D97CBC">
              <w:rPr>
                <w:rFonts w:ascii="Calibri" w:hAnsi="Calibri" w:cs="Calibri"/>
                <w:b/>
                <w:bCs/>
                <w:color w:val="000000"/>
                <w:sz w:val="18"/>
                <w:szCs w:val="18"/>
              </w:rPr>
              <w:t xml:space="preserve">Αριθ. </w:t>
            </w:r>
            <w:proofErr w:type="spellStart"/>
            <w:r w:rsidRPr="00D97CBC">
              <w:rPr>
                <w:rFonts w:ascii="Calibri" w:hAnsi="Calibri" w:cs="Calibri"/>
                <w:b/>
                <w:bCs/>
                <w:color w:val="000000"/>
                <w:sz w:val="18"/>
                <w:szCs w:val="18"/>
              </w:rPr>
              <w:t>Προσωπ</w:t>
            </w:r>
            <w:proofErr w:type="spellEnd"/>
          </w:p>
        </w:tc>
        <w:tc>
          <w:tcPr>
            <w:tcW w:w="1120" w:type="dxa"/>
            <w:tcBorders>
              <w:top w:val="single" w:sz="4" w:space="0" w:color="000000"/>
              <w:left w:val="nil"/>
              <w:bottom w:val="single" w:sz="4" w:space="0" w:color="000000"/>
              <w:right w:val="single" w:sz="4" w:space="0" w:color="000000"/>
            </w:tcBorders>
            <w:shd w:val="clear" w:color="000000" w:fill="D7D7D7"/>
            <w:vAlign w:val="center"/>
            <w:hideMark/>
          </w:tcPr>
          <w:p w:rsidR="002128DF" w:rsidRPr="00D97CBC" w:rsidRDefault="002128DF" w:rsidP="002128DF">
            <w:pPr>
              <w:jc w:val="center"/>
              <w:rPr>
                <w:rFonts w:ascii="Calibri" w:hAnsi="Calibri" w:cs="Calibri"/>
                <w:b/>
                <w:bCs/>
                <w:color w:val="000000"/>
                <w:sz w:val="18"/>
                <w:szCs w:val="18"/>
              </w:rPr>
            </w:pPr>
            <w:r w:rsidRPr="00D97CBC">
              <w:rPr>
                <w:rFonts w:ascii="Calibri" w:hAnsi="Calibri" w:cs="Calibri"/>
                <w:b/>
                <w:bCs/>
                <w:color w:val="000000"/>
                <w:sz w:val="18"/>
                <w:szCs w:val="18"/>
              </w:rPr>
              <w:t xml:space="preserve">Κ.Α.Π. - </w:t>
            </w:r>
            <w:proofErr w:type="spellStart"/>
            <w:r w:rsidRPr="00D97CBC">
              <w:rPr>
                <w:rFonts w:ascii="Calibri" w:hAnsi="Calibri" w:cs="Calibri"/>
                <w:b/>
                <w:bCs/>
                <w:color w:val="000000"/>
                <w:sz w:val="18"/>
                <w:szCs w:val="18"/>
              </w:rPr>
              <w:t>Ιδιοι</w:t>
            </w:r>
            <w:proofErr w:type="spellEnd"/>
            <w:r w:rsidRPr="00D97CBC">
              <w:rPr>
                <w:rFonts w:ascii="Calibri" w:hAnsi="Calibri" w:cs="Calibri"/>
                <w:b/>
                <w:bCs/>
                <w:color w:val="000000"/>
                <w:sz w:val="18"/>
                <w:szCs w:val="18"/>
              </w:rPr>
              <w:br/>
              <w:t>Πόροι</w:t>
            </w:r>
          </w:p>
        </w:tc>
        <w:tc>
          <w:tcPr>
            <w:tcW w:w="1100" w:type="dxa"/>
            <w:tcBorders>
              <w:top w:val="single" w:sz="4" w:space="0" w:color="000000"/>
              <w:left w:val="nil"/>
              <w:bottom w:val="single" w:sz="4" w:space="0" w:color="000000"/>
              <w:right w:val="single" w:sz="4" w:space="0" w:color="000000"/>
            </w:tcBorders>
            <w:shd w:val="clear" w:color="000000" w:fill="D7D7D7"/>
            <w:vAlign w:val="center"/>
            <w:hideMark/>
          </w:tcPr>
          <w:p w:rsidR="002128DF" w:rsidRPr="00D97CBC" w:rsidRDefault="002128DF" w:rsidP="002128DF">
            <w:pPr>
              <w:jc w:val="center"/>
              <w:rPr>
                <w:rFonts w:ascii="Calibri" w:hAnsi="Calibri" w:cs="Calibri"/>
                <w:b/>
                <w:bCs/>
                <w:color w:val="000000"/>
                <w:sz w:val="18"/>
                <w:szCs w:val="18"/>
              </w:rPr>
            </w:pPr>
            <w:r w:rsidRPr="00D97CBC">
              <w:rPr>
                <w:rFonts w:ascii="Calibri" w:hAnsi="Calibri" w:cs="Calibri"/>
                <w:b/>
                <w:bCs/>
                <w:color w:val="000000"/>
                <w:sz w:val="18"/>
                <w:szCs w:val="18"/>
              </w:rPr>
              <w:t>Καθαριότητα</w:t>
            </w:r>
          </w:p>
        </w:tc>
        <w:tc>
          <w:tcPr>
            <w:tcW w:w="980" w:type="dxa"/>
            <w:tcBorders>
              <w:top w:val="single" w:sz="4" w:space="0" w:color="000000"/>
              <w:left w:val="nil"/>
              <w:bottom w:val="single" w:sz="4" w:space="0" w:color="000000"/>
              <w:right w:val="single" w:sz="4" w:space="0" w:color="000000"/>
            </w:tcBorders>
            <w:shd w:val="clear" w:color="000000" w:fill="D7D7D7"/>
            <w:vAlign w:val="center"/>
            <w:hideMark/>
          </w:tcPr>
          <w:p w:rsidR="002128DF" w:rsidRPr="00D97CBC" w:rsidRDefault="002128DF" w:rsidP="002128DF">
            <w:pPr>
              <w:jc w:val="center"/>
              <w:rPr>
                <w:rFonts w:ascii="Calibri" w:hAnsi="Calibri" w:cs="Calibri"/>
                <w:b/>
                <w:bCs/>
                <w:color w:val="000000"/>
                <w:sz w:val="18"/>
                <w:szCs w:val="18"/>
              </w:rPr>
            </w:pPr>
            <w:proofErr w:type="spellStart"/>
            <w:r w:rsidRPr="00D97CBC">
              <w:rPr>
                <w:rFonts w:ascii="Calibri" w:hAnsi="Calibri" w:cs="Calibri"/>
                <w:b/>
                <w:bCs/>
                <w:color w:val="000000"/>
                <w:sz w:val="18"/>
                <w:szCs w:val="18"/>
              </w:rPr>
              <w:t>Αρδευση</w:t>
            </w:r>
            <w:proofErr w:type="spellEnd"/>
          </w:p>
        </w:tc>
        <w:tc>
          <w:tcPr>
            <w:tcW w:w="1040" w:type="dxa"/>
            <w:tcBorders>
              <w:top w:val="single" w:sz="4" w:space="0" w:color="000000"/>
              <w:left w:val="nil"/>
              <w:bottom w:val="single" w:sz="4" w:space="0" w:color="000000"/>
              <w:right w:val="single" w:sz="4" w:space="0" w:color="000000"/>
            </w:tcBorders>
            <w:shd w:val="clear" w:color="000000" w:fill="D7D7D7"/>
            <w:vAlign w:val="center"/>
            <w:hideMark/>
          </w:tcPr>
          <w:p w:rsidR="002128DF" w:rsidRPr="00D97CBC" w:rsidRDefault="002128DF" w:rsidP="002128DF">
            <w:pPr>
              <w:jc w:val="center"/>
              <w:rPr>
                <w:rFonts w:ascii="Calibri" w:hAnsi="Calibri" w:cs="Calibri"/>
                <w:b/>
                <w:bCs/>
                <w:color w:val="000000"/>
                <w:sz w:val="18"/>
                <w:szCs w:val="18"/>
              </w:rPr>
            </w:pPr>
            <w:r w:rsidRPr="00D97CBC">
              <w:rPr>
                <w:rFonts w:ascii="Calibri" w:hAnsi="Calibri" w:cs="Calibri"/>
                <w:b/>
                <w:bCs/>
                <w:color w:val="000000"/>
                <w:sz w:val="18"/>
                <w:szCs w:val="18"/>
              </w:rPr>
              <w:t>Ειδικά</w:t>
            </w:r>
          </w:p>
        </w:tc>
        <w:tc>
          <w:tcPr>
            <w:tcW w:w="1180" w:type="dxa"/>
            <w:tcBorders>
              <w:top w:val="single" w:sz="4" w:space="0" w:color="000000"/>
              <w:left w:val="nil"/>
              <w:bottom w:val="single" w:sz="4" w:space="0" w:color="000000"/>
              <w:right w:val="single" w:sz="4" w:space="0" w:color="000000"/>
            </w:tcBorders>
            <w:shd w:val="clear" w:color="000000" w:fill="D7D7D7"/>
            <w:vAlign w:val="center"/>
            <w:hideMark/>
          </w:tcPr>
          <w:p w:rsidR="002128DF" w:rsidRPr="00D97CBC" w:rsidRDefault="002128DF" w:rsidP="002128DF">
            <w:pPr>
              <w:jc w:val="center"/>
              <w:rPr>
                <w:rFonts w:ascii="Calibri" w:hAnsi="Calibri" w:cs="Calibri"/>
                <w:b/>
                <w:bCs/>
                <w:color w:val="000000"/>
                <w:sz w:val="18"/>
                <w:szCs w:val="18"/>
              </w:rPr>
            </w:pPr>
            <w:r w:rsidRPr="00D97CBC">
              <w:rPr>
                <w:rFonts w:ascii="Calibri" w:hAnsi="Calibri" w:cs="Calibri"/>
                <w:b/>
                <w:bCs/>
                <w:color w:val="000000"/>
                <w:sz w:val="18"/>
                <w:szCs w:val="18"/>
              </w:rPr>
              <w:t>Σύνολο</w:t>
            </w:r>
            <w:r w:rsidRPr="00D97CBC">
              <w:rPr>
                <w:rFonts w:ascii="Calibri" w:hAnsi="Calibri" w:cs="Calibri"/>
                <w:b/>
                <w:bCs/>
                <w:color w:val="000000"/>
                <w:sz w:val="18"/>
                <w:szCs w:val="18"/>
              </w:rPr>
              <w:br/>
            </w:r>
            <w:proofErr w:type="spellStart"/>
            <w:r w:rsidRPr="00D97CBC">
              <w:rPr>
                <w:rFonts w:ascii="Calibri" w:hAnsi="Calibri" w:cs="Calibri"/>
                <w:b/>
                <w:bCs/>
                <w:color w:val="000000"/>
                <w:sz w:val="18"/>
                <w:szCs w:val="18"/>
              </w:rPr>
              <w:t>Προυπ</w:t>
            </w:r>
            <w:proofErr w:type="spellEnd"/>
            <w:r w:rsidRPr="00D97CBC">
              <w:rPr>
                <w:rFonts w:ascii="Calibri" w:hAnsi="Calibri" w:cs="Calibri"/>
                <w:b/>
                <w:bCs/>
                <w:color w:val="000000"/>
                <w:sz w:val="18"/>
                <w:szCs w:val="18"/>
              </w:rPr>
              <w:t>/</w:t>
            </w:r>
            <w:proofErr w:type="spellStart"/>
            <w:r w:rsidRPr="00D97CBC">
              <w:rPr>
                <w:rFonts w:ascii="Calibri" w:hAnsi="Calibri" w:cs="Calibri"/>
                <w:b/>
                <w:bCs/>
                <w:color w:val="000000"/>
                <w:sz w:val="18"/>
                <w:szCs w:val="18"/>
              </w:rPr>
              <w:t>σμού</w:t>
            </w:r>
            <w:proofErr w:type="spellEnd"/>
            <w:r w:rsidRPr="00D97CBC">
              <w:rPr>
                <w:rFonts w:ascii="Calibri" w:hAnsi="Calibri" w:cs="Calibri"/>
                <w:b/>
                <w:bCs/>
                <w:color w:val="000000"/>
                <w:sz w:val="18"/>
                <w:szCs w:val="18"/>
              </w:rPr>
              <w:br/>
              <w:t>2021</w:t>
            </w:r>
          </w:p>
        </w:tc>
      </w:tr>
      <w:tr w:rsidR="002128DF" w:rsidRPr="00D97CBC" w:rsidTr="002128DF">
        <w:trPr>
          <w:trHeight w:val="335"/>
          <w:jc w:val="center"/>
        </w:trPr>
        <w:tc>
          <w:tcPr>
            <w:tcW w:w="2840" w:type="dxa"/>
            <w:tcBorders>
              <w:top w:val="nil"/>
              <w:left w:val="single" w:sz="4" w:space="0" w:color="000000"/>
              <w:bottom w:val="single" w:sz="4" w:space="0" w:color="000000"/>
              <w:right w:val="single" w:sz="4" w:space="0" w:color="000000"/>
            </w:tcBorders>
            <w:shd w:val="clear" w:color="000000" w:fill="F1F1F1"/>
            <w:noWrap/>
            <w:vAlign w:val="center"/>
            <w:hideMark/>
          </w:tcPr>
          <w:p w:rsidR="002128DF" w:rsidRPr="00D97CBC" w:rsidRDefault="002128DF" w:rsidP="002128DF">
            <w:pPr>
              <w:jc w:val="center"/>
              <w:rPr>
                <w:rFonts w:ascii="Calibri" w:hAnsi="Calibri" w:cs="Calibri"/>
                <w:b/>
                <w:bCs/>
                <w:color w:val="000000"/>
                <w:sz w:val="18"/>
                <w:szCs w:val="18"/>
              </w:rPr>
            </w:pPr>
            <w:r w:rsidRPr="00D97CBC">
              <w:rPr>
                <w:rFonts w:ascii="Calibri" w:hAnsi="Calibri" w:cs="Calibri"/>
                <w:b/>
                <w:bCs/>
                <w:color w:val="000000"/>
                <w:sz w:val="18"/>
                <w:szCs w:val="18"/>
              </w:rPr>
              <w:t>μετακλητοί και δικηγόρος</w:t>
            </w:r>
          </w:p>
        </w:tc>
        <w:tc>
          <w:tcPr>
            <w:tcW w:w="820" w:type="dxa"/>
            <w:tcBorders>
              <w:top w:val="nil"/>
              <w:left w:val="nil"/>
              <w:bottom w:val="single" w:sz="4" w:space="0" w:color="000000"/>
              <w:right w:val="single" w:sz="4" w:space="0" w:color="000000"/>
            </w:tcBorders>
            <w:shd w:val="clear" w:color="000000" w:fill="F1F1F1"/>
            <w:noWrap/>
            <w:vAlign w:val="center"/>
            <w:hideMark/>
          </w:tcPr>
          <w:p w:rsidR="002128DF" w:rsidRPr="00D97CBC" w:rsidRDefault="002128DF" w:rsidP="002128DF">
            <w:pPr>
              <w:jc w:val="center"/>
              <w:rPr>
                <w:rFonts w:ascii="Calibri" w:hAnsi="Calibri" w:cs="Calibri"/>
                <w:b/>
                <w:bCs/>
                <w:color w:val="000000"/>
                <w:sz w:val="18"/>
                <w:szCs w:val="18"/>
              </w:rPr>
            </w:pPr>
            <w:r w:rsidRPr="00D97CBC">
              <w:rPr>
                <w:rFonts w:ascii="Calibri" w:hAnsi="Calibri" w:cs="Calibri"/>
                <w:b/>
                <w:bCs/>
                <w:color w:val="000000"/>
                <w:sz w:val="18"/>
                <w:szCs w:val="18"/>
              </w:rPr>
              <w:t>8</w:t>
            </w:r>
          </w:p>
        </w:tc>
        <w:tc>
          <w:tcPr>
            <w:tcW w:w="1120" w:type="dxa"/>
            <w:tcBorders>
              <w:top w:val="nil"/>
              <w:left w:val="nil"/>
              <w:bottom w:val="single" w:sz="4" w:space="0" w:color="000000"/>
              <w:right w:val="single" w:sz="4" w:space="0" w:color="000000"/>
            </w:tcBorders>
            <w:shd w:val="clear" w:color="000000" w:fill="F1F1F1"/>
            <w:noWrap/>
            <w:vAlign w:val="center"/>
            <w:hideMark/>
          </w:tcPr>
          <w:p w:rsidR="002128DF" w:rsidRPr="00D97CBC" w:rsidRDefault="002128DF" w:rsidP="002128DF">
            <w:pPr>
              <w:jc w:val="right"/>
              <w:rPr>
                <w:rFonts w:ascii="Calibri" w:hAnsi="Calibri" w:cs="Calibri"/>
                <w:b/>
                <w:bCs/>
                <w:color w:val="000000"/>
                <w:sz w:val="18"/>
                <w:szCs w:val="18"/>
              </w:rPr>
            </w:pPr>
            <w:r w:rsidRPr="00D97CBC">
              <w:rPr>
                <w:rFonts w:ascii="Calibri" w:hAnsi="Calibri" w:cs="Calibri"/>
                <w:b/>
                <w:bCs/>
                <w:color w:val="000000"/>
                <w:sz w:val="18"/>
                <w:szCs w:val="18"/>
              </w:rPr>
              <w:t>191.956,00</w:t>
            </w:r>
          </w:p>
        </w:tc>
        <w:tc>
          <w:tcPr>
            <w:tcW w:w="1100" w:type="dxa"/>
            <w:tcBorders>
              <w:top w:val="nil"/>
              <w:left w:val="nil"/>
              <w:bottom w:val="single" w:sz="4" w:space="0" w:color="000000"/>
              <w:right w:val="single" w:sz="4" w:space="0" w:color="000000"/>
            </w:tcBorders>
            <w:shd w:val="clear" w:color="000000" w:fill="F1F1F1"/>
            <w:noWrap/>
            <w:vAlign w:val="center"/>
            <w:hideMark/>
          </w:tcPr>
          <w:p w:rsidR="002128DF" w:rsidRPr="00D97CBC" w:rsidRDefault="002128DF" w:rsidP="002128DF">
            <w:pPr>
              <w:jc w:val="right"/>
              <w:rPr>
                <w:rFonts w:ascii="Calibri" w:hAnsi="Calibri" w:cs="Calibri"/>
                <w:color w:val="000000"/>
                <w:sz w:val="22"/>
                <w:szCs w:val="22"/>
              </w:rPr>
            </w:pPr>
            <w:r w:rsidRPr="00D97CBC">
              <w:rPr>
                <w:rFonts w:ascii="Calibri" w:hAnsi="Calibri" w:cs="Calibri"/>
                <w:color w:val="000000"/>
                <w:sz w:val="22"/>
                <w:szCs w:val="22"/>
              </w:rPr>
              <w:t> </w:t>
            </w:r>
          </w:p>
        </w:tc>
        <w:tc>
          <w:tcPr>
            <w:tcW w:w="980" w:type="dxa"/>
            <w:tcBorders>
              <w:top w:val="nil"/>
              <w:left w:val="nil"/>
              <w:bottom w:val="single" w:sz="4" w:space="0" w:color="000000"/>
              <w:right w:val="single" w:sz="4" w:space="0" w:color="000000"/>
            </w:tcBorders>
            <w:shd w:val="clear" w:color="000000" w:fill="F1F1F1"/>
            <w:noWrap/>
            <w:vAlign w:val="center"/>
            <w:hideMark/>
          </w:tcPr>
          <w:p w:rsidR="002128DF" w:rsidRPr="00D97CBC" w:rsidRDefault="002128DF" w:rsidP="002128DF">
            <w:pPr>
              <w:jc w:val="right"/>
              <w:rPr>
                <w:rFonts w:ascii="Calibri" w:hAnsi="Calibri" w:cs="Calibri"/>
                <w:color w:val="000000"/>
                <w:sz w:val="22"/>
                <w:szCs w:val="22"/>
              </w:rPr>
            </w:pPr>
            <w:r w:rsidRPr="00D97CBC">
              <w:rPr>
                <w:rFonts w:ascii="Calibri" w:hAnsi="Calibri" w:cs="Calibri"/>
                <w:color w:val="000000"/>
                <w:sz w:val="22"/>
                <w:szCs w:val="22"/>
              </w:rPr>
              <w:t> </w:t>
            </w:r>
          </w:p>
        </w:tc>
        <w:tc>
          <w:tcPr>
            <w:tcW w:w="1040" w:type="dxa"/>
            <w:tcBorders>
              <w:top w:val="nil"/>
              <w:left w:val="nil"/>
              <w:bottom w:val="single" w:sz="4" w:space="0" w:color="000000"/>
              <w:right w:val="single" w:sz="4" w:space="0" w:color="000000"/>
            </w:tcBorders>
            <w:shd w:val="clear" w:color="000000" w:fill="F1F1F1"/>
            <w:noWrap/>
            <w:vAlign w:val="center"/>
            <w:hideMark/>
          </w:tcPr>
          <w:p w:rsidR="002128DF" w:rsidRPr="00D97CBC" w:rsidRDefault="002128DF" w:rsidP="002128DF">
            <w:pPr>
              <w:jc w:val="right"/>
              <w:rPr>
                <w:rFonts w:ascii="Calibri" w:hAnsi="Calibri" w:cs="Calibri"/>
                <w:color w:val="000000"/>
                <w:sz w:val="22"/>
                <w:szCs w:val="22"/>
              </w:rPr>
            </w:pPr>
            <w:r w:rsidRPr="00D97CBC">
              <w:rPr>
                <w:rFonts w:ascii="Calibri" w:hAnsi="Calibri" w:cs="Calibri"/>
                <w:color w:val="000000"/>
                <w:sz w:val="22"/>
                <w:szCs w:val="22"/>
              </w:rPr>
              <w:t> </w:t>
            </w:r>
          </w:p>
        </w:tc>
        <w:tc>
          <w:tcPr>
            <w:tcW w:w="1180" w:type="dxa"/>
            <w:tcBorders>
              <w:top w:val="nil"/>
              <w:left w:val="nil"/>
              <w:bottom w:val="single" w:sz="4" w:space="0" w:color="000000"/>
              <w:right w:val="single" w:sz="4" w:space="0" w:color="000000"/>
            </w:tcBorders>
            <w:shd w:val="clear" w:color="000000" w:fill="F1F1F1"/>
            <w:noWrap/>
            <w:vAlign w:val="center"/>
            <w:hideMark/>
          </w:tcPr>
          <w:p w:rsidR="002128DF" w:rsidRPr="00D97CBC" w:rsidRDefault="002128DF" w:rsidP="002128DF">
            <w:pPr>
              <w:jc w:val="right"/>
              <w:rPr>
                <w:rFonts w:ascii="Calibri" w:hAnsi="Calibri" w:cs="Calibri"/>
                <w:b/>
                <w:bCs/>
                <w:color w:val="000000"/>
                <w:sz w:val="18"/>
                <w:szCs w:val="18"/>
              </w:rPr>
            </w:pPr>
            <w:r w:rsidRPr="00D97CBC">
              <w:rPr>
                <w:rFonts w:ascii="Calibri" w:hAnsi="Calibri" w:cs="Calibri"/>
                <w:b/>
                <w:bCs/>
                <w:color w:val="000000"/>
                <w:sz w:val="18"/>
                <w:szCs w:val="18"/>
              </w:rPr>
              <w:t>191.956,00</w:t>
            </w:r>
          </w:p>
        </w:tc>
      </w:tr>
      <w:tr w:rsidR="002128DF" w:rsidRPr="00D97CBC" w:rsidTr="002128DF">
        <w:trPr>
          <w:trHeight w:val="508"/>
          <w:jc w:val="center"/>
        </w:trPr>
        <w:tc>
          <w:tcPr>
            <w:tcW w:w="2840" w:type="dxa"/>
            <w:tcBorders>
              <w:top w:val="nil"/>
              <w:left w:val="single" w:sz="4" w:space="0" w:color="000000"/>
              <w:bottom w:val="single" w:sz="4" w:space="0" w:color="000000"/>
              <w:right w:val="single" w:sz="4" w:space="0" w:color="000000"/>
            </w:tcBorders>
            <w:shd w:val="clear" w:color="auto" w:fill="auto"/>
            <w:vAlign w:val="center"/>
            <w:hideMark/>
          </w:tcPr>
          <w:p w:rsidR="002128DF" w:rsidRPr="00D97CBC" w:rsidRDefault="002128DF" w:rsidP="002128DF">
            <w:pPr>
              <w:jc w:val="center"/>
              <w:rPr>
                <w:rFonts w:ascii="Calibri" w:hAnsi="Calibri" w:cs="Calibri"/>
                <w:b/>
                <w:bCs/>
                <w:color w:val="FF0000"/>
                <w:sz w:val="18"/>
                <w:szCs w:val="18"/>
                <w:u w:val="single"/>
              </w:rPr>
            </w:pPr>
            <w:r w:rsidRPr="00D97CBC">
              <w:rPr>
                <w:rFonts w:ascii="Calibri" w:hAnsi="Calibri" w:cs="Calibri"/>
                <w:b/>
                <w:bCs/>
                <w:color w:val="FF0000"/>
                <w:sz w:val="18"/>
                <w:szCs w:val="18"/>
                <w:u w:val="single"/>
              </w:rPr>
              <w:t xml:space="preserve"> </w:t>
            </w:r>
            <w:r w:rsidRPr="00D97CBC">
              <w:rPr>
                <w:rFonts w:ascii="Calibri" w:hAnsi="Calibri" w:cs="Calibri"/>
                <w:b/>
                <w:bCs/>
                <w:color w:val="FF0000"/>
                <w:sz w:val="18"/>
                <w:szCs w:val="18"/>
              </w:rPr>
              <w:t xml:space="preserve">Τακτικοί  υπάλληλοι </w:t>
            </w:r>
            <w:r w:rsidRPr="00D97CBC">
              <w:rPr>
                <w:rFonts w:ascii="Calibri" w:hAnsi="Calibri" w:cs="Calibri"/>
                <w:b/>
                <w:bCs/>
                <w:color w:val="FF0000"/>
                <w:sz w:val="18"/>
                <w:szCs w:val="18"/>
              </w:rPr>
              <w:br/>
            </w:r>
            <w:r w:rsidRPr="00D97CBC">
              <w:rPr>
                <w:rFonts w:ascii="Calibri" w:hAnsi="Calibri" w:cs="Calibri"/>
                <w:color w:val="000000"/>
                <w:sz w:val="18"/>
                <w:szCs w:val="18"/>
              </w:rPr>
              <w:t xml:space="preserve">Μόνιμοι </w:t>
            </w:r>
            <w:proofErr w:type="spellStart"/>
            <w:r w:rsidRPr="00D97CBC">
              <w:rPr>
                <w:rFonts w:ascii="Calibri" w:hAnsi="Calibri" w:cs="Calibri"/>
                <w:color w:val="000000"/>
                <w:sz w:val="18"/>
                <w:szCs w:val="18"/>
              </w:rPr>
              <w:t>Διοικ</w:t>
            </w:r>
            <w:proofErr w:type="spellEnd"/>
            <w:r w:rsidRPr="00D97CBC">
              <w:rPr>
                <w:rFonts w:ascii="Calibri" w:hAnsi="Calibri" w:cs="Calibri"/>
                <w:color w:val="000000"/>
                <w:sz w:val="18"/>
                <w:szCs w:val="18"/>
              </w:rPr>
              <w:t>-</w:t>
            </w:r>
            <w:proofErr w:type="spellStart"/>
            <w:r w:rsidRPr="00D97CBC">
              <w:rPr>
                <w:rFonts w:ascii="Calibri" w:hAnsi="Calibri" w:cs="Calibri"/>
                <w:color w:val="000000"/>
                <w:sz w:val="18"/>
                <w:szCs w:val="18"/>
              </w:rPr>
              <w:t>Οικονομ</w:t>
            </w:r>
            <w:proofErr w:type="spellEnd"/>
            <w:r w:rsidRPr="00D97CBC">
              <w:rPr>
                <w:rFonts w:ascii="Calibri" w:hAnsi="Calibri" w:cs="Calibri"/>
                <w:color w:val="000000"/>
                <w:sz w:val="18"/>
                <w:szCs w:val="18"/>
              </w:rPr>
              <w:t xml:space="preserve"> </w:t>
            </w:r>
            <w:proofErr w:type="spellStart"/>
            <w:r w:rsidRPr="00D97CBC">
              <w:rPr>
                <w:rFonts w:ascii="Calibri" w:hAnsi="Calibri" w:cs="Calibri"/>
                <w:color w:val="000000"/>
                <w:sz w:val="18"/>
                <w:szCs w:val="18"/>
              </w:rPr>
              <w:t>Υπηρ</w:t>
            </w:r>
            <w:proofErr w:type="spellEnd"/>
            <w:r w:rsidRPr="00D97CBC">
              <w:rPr>
                <w:rFonts w:ascii="Calibri" w:hAnsi="Calibri" w:cs="Calibri"/>
                <w:color w:val="000000"/>
                <w:sz w:val="18"/>
                <w:szCs w:val="18"/>
              </w:rPr>
              <w:t>.</w:t>
            </w:r>
          </w:p>
        </w:tc>
        <w:tc>
          <w:tcPr>
            <w:tcW w:w="820" w:type="dxa"/>
            <w:tcBorders>
              <w:top w:val="nil"/>
              <w:left w:val="nil"/>
              <w:bottom w:val="single" w:sz="4" w:space="0" w:color="000000"/>
              <w:right w:val="single" w:sz="4" w:space="0" w:color="000000"/>
            </w:tcBorders>
            <w:shd w:val="clear" w:color="auto" w:fill="auto"/>
            <w:vAlign w:val="center"/>
            <w:hideMark/>
          </w:tcPr>
          <w:p w:rsidR="002128DF" w:rsidRPr="00D97CBC" w:rsidRDefault="002128DF" w:rsidP="002128DF">
            <w:pPr>
              <w:jc w:val="center"/>
              <w:rPr>
                <w:rFonts w:ascii="Calibri" w:hAnsi="Calibri" w:cs="Calibri"/>
                <w:color w:val="000000"/>
                <w:sz w:val="18"/>
                <w:szCs w:val="18"/>
              </w:rPr>
            </w:pPr>
            <w:r w:rsidRPr="00D97CBC">
              <w:rPr>
                <w:rFonts w:ascii="Calibri" w:hAnsi="Calibri" w:cs="Calibri"/>
                <w:color w:val="000000"/>
                <w:sz w:val="18"/>
                <w:szCs w:val="18"/>
              </w:rPr>
              <w:t>48</w:t>
            </w:r>
          </w:p>
        </w:tc>
        <w:tc>
          <w:tcPr>
            <w:tcW w:w="1120" w:type="dxa"/>
            <w:tcBorders>
              <w:top w:val="nil"/>
              <w:left w:val="nil"/>
              <w:bottom w:val="single" w:sz="4" w:space="0" w:color="000000"/>
              <w:right w:val="single" w:sz="4" w:space="0" w:color="000000"/>
            </w:tcBorders>
            <w:shd w:val="clear" w:color="auto" w:fill="auto"/>
            <w:vAlign w:val="center"/>
            <w:hideMark/>
          </w:tcPr>
          <w:p w:rsidR="002128DF" w:rsidRPr="00D97CBC" w:rsidRDefault="002128DF" w:rsidP="002128DF">
            <w:pPr>
              <w:jc w:val="right"/>
              <w:rPr>
                <w:rFonts w:ascii="Calibri" w:hAnsi="Calibri" w:cs="Calibri"/>
                <w:color w:val="000000"/>
                <w:sz w:val="18"/>
                <w:szCs w:val="18"/>
              </w:rPr>
            </w:pPr>
            <w:r w:rsidRPr="00D97CBC">
              <w:rPr>
                <w:rFonts w:ascii="Calibri" w:hAnsi="Calibri" w:cs="Calibri"/>
                <w:color w:val="000000"/>
                <w:sz w:val="18"/>
                <w:szCs w:val="18"/>
              </w:rPr>
              <w:t>1.113.946,00</w:t>
            </w:r>
          </w:p>
        </w:tc>
        <w:tc>
          <w:tcPr>
            <w:tcW w:w="1100" w:type="dxa"/>
            <w:tcBorders>
              <w:top w:val="nil"/>
              <w:left w:val="nil"/>
              <w:bottom w:val="single" w:sz="4" w:space="0" w:color="000000"/>
              <w:right w:val="single" w:sz="4" w:space="0" w:color="000000"/>
            </w:tcBorders>
            <w:shd w:val="clear" w:color="auto" w:fill="auto"/>
            <w:noWrap/>
            <w:vAlign w:val="center"/>
            <w:hideMark/>
          </w:tcPr>
          <w:p w:rsidR="002128DF" w:rsidRPr="00D97CBC" w:rsidRDefault="002128DF" w:rsidP="002128DF">
            <w:pPr>
              <w:jc w:val="right"/>
              <w:rPr>
                <w:rFonts w:ascii="Calibri" w:hAnsi="Calibri" w:cs="Calibri"/>
                <w:color w:val="000000"/>
                <w:sz w:val="22"/>
                <w:szCs w:val="22"/>
              </w:rPr>
            </w:pPr>
            <w:r w:rsidRPr="00D97CBC">
              <w:rPr>
                <w:rFonts w:ascii="Calibri" w:hAnsi="Calibri" w:cs="Calibri"/>
                <w:color w:val="000000"/>
                <w:sz w:val="22"/>
                <w:szCs w:val="22"/>
              </w:rPr>
              <w:t> </w:t>
            </w:r>
          </w:p>
        </w:tc>
        <w:tc>
          <w:tcPr>
            <w:tcW w:w="980" w:type="dxa"/>
            <w:tcBorders>
              <w:top w:val="nil"/>
              <w:left w:val="nil"/>
              <w:bottom w:val="single" w:sz="4" w:space="0" w:color="000000"/>
              <w:right w:val="single" w:sz="4" w:space="0" w:color="000000"/>
            </w:tcBorders>
            <w:shd w:val="clear" w:color="auto" w:fill="auto"/>
            <w:noWrap/>
            <w:vAlign w:val="center"/>
            <w:hideMark/>
          </w:tcPr>
          <w:p w:rsidR="002128DF" w:rsidRPr="00D97CBC" w:rsidRDefault="002128DF" w:rsidP="002128DF">
            <w:pPr>
              <w:jc w:val="right"/>
              <w:rPr>
                <w:rFonts w:ascii="Calibri" w:hAnsi="Calibri" w:cs="Calibri"/>
                <w:color w:val="000000"/>
                <w:sz w:val="22"/>
                <w:szCs w:val="22"/>
              </w:rPr>
            </w:pPr>
            <w:r w:rsidRPr="00D97CBC">
              <w:rPr>
                <w:rFonts w:ascii="Calibri" w:hAnsi="Calibri" w:cs="Calibri"/>
                <w:color w:val="000000"/>
                <w:sz w:val="22"/>
                <w:szCs w:val="22"/>
              </w:rPr>
              <w:t> </w:t>
            </w:r>
          </w:p>
        </w:tc>
        <w:tc>
          <w:tcPr>
            <w:tcW w:w="1040" w:type="dxa"/>
            <w:tcBorders>
              <w:top w:val="nil"/>
              <w:left w:val="nil"/>
              <w:bottom w:val="single" w:sz="4" w:space="0" w:color="000000"/>
              <w:right w:val="single" w:sz="4" w:space="0" w:color="000000"/>
            </w:tcBorders>
            <w:shd w:val="clear" w:color="auto" w:fill="auto"/>
            <w:noWrap/>
            <w:vAlign w:val="center"/>
            <w:hideMark/>
          </w:tcPr>
          <w:p w:rsidR="002128DF" w:rsidRPr="00D97CBC" w:rsidRDefault="002128DF" w:rsidP="002128DF">
            <w:pPr>
              <w:jc w:val="right"/>
              <w:rPr>
                <w:rFonts w:ascii="Calibri" w:hAnsi="Calibri" w:cs="Calibri"/>
                <w:color w:val="000000"/>
                <w:sz w:val="22"/>
                <w:szCs w:val="22"/>
              </w:rPr>
            </w:pPr>
            <w:r w:rsidRPr="00D97CBC">
              <w:rPr>
                <w:rFonts w:ascii="Calibri" w:hAnsi="Calibri" w:cs="Calibri"/>
                <w:color w:val="000000"/>
                <w:sz w:val="22"/>
                <w:szCs w:val="22"/>
              </w:rPr>
              <w:t> </w:t>
            </w:r>
          </w:p>
        </w:tc>
        <w:tc>
          <w:tcPr>
            <w:tcW w:w="1180" w:type="dxa"/>
            <w:tcBorders>
              <w:top w:val="nil"/>
              <w:left w:val="nil"/>
              <w:bottom w:val="single" w:sz="4" w:space="0" w:color="000000"/>
              <w:right w:val="single" w:sz="4" w:space="0" w:color="000000"/>
            </w:tcBorders>
            <w:shd w:val="clear" w:color="auto" w:fill="auto"/>
            <w:vAlign w:val="center"/>
            <w:hideMark/>
          </w:tcPr>
          <w:p w:rsidR="002128DF" w:rsidRPr="00D97CBC" w:rsidRDefault="002128DF" w:rsidP="002128DF">
            <w:pPr>
              <w:jc w:val="right"/>
              <w:rPr>
                <w:rFonts w:ascii="Calibri" w:hAnsi="Calibri" w:cs="Calibri"/>
                <w:color w:val="000000"/>
                <w:sz w:val="18"/>
                <w:szCs w:val="18"/>
              </w:rPr>
            </w:pPr>
            <w:r w:rsidRPr="00D97CBC">
              <w:rPr>
                <w:rFonts w:ascii="Calibri" w:hAnsi="Calibri" w:cs="Calibri"/>
                <w:color w:val="000000"/>
                <w:sz w:val="18"/>
                <w:szCs w:val="18"/>
              </w:rPr>
              <w:t>1.113.946,00</w:t>
            </w:r>
          </w:p>
        </w:tc>
      </w:tr>
      <w:tr w:rsidR="002128DF" w:rsidRPr="00D97CBC" w:rsidTr="002128DF">
        <w:trPr>
          <w:trHeight w:val="399"/>
          <w:jc w:val="center"/>
        </w:trPr>
        <w:tc>
          <w:tcPr>
            <w:tcW w:w="2840" w:type="dxa"/>
            <w:tcBorders>
              <w:top w:val="nil"/>
              <w:left w:val="single" w:sz="4" w:space="0" w:color="000000"/>
              <w:bottom w:val="single" w:sz="4" w:space="0" w:color="000000"/>
              <w:right w:val="single" w:sz="4" w:space="0" w:color="000000"/>
            </w:tcBorders>
            <w:shd w:val="clear" w:color="auto" w:fill="auto"/>
            <w:vAlign w:val="center"/>
            <w:hideMark/>
          </w:tcPr>
          <w:p w:rsidR="002128DF" w:rsidRPr="00D97CBC" w:rsidRDefault="002128DF" w:rsidP="002128DF">
            <w:pPr>
              <w:jc w:val="center"/>
              <w:rPr>
                <w:rFonts w:ascii="Calibri" w:hAnsi="Calibri" w:cs="Calibri"/>
                <w:color w:val="000000"/>
                <w:sz w:val="18"/>
                <w:szCs w:val="18"/>
              </w:rPr>
            </w:pPr>
            <w:r w:rsidRPr="00D97CBC">
              <w:rPr>
                <w:rFonts w:ascii="Calibri" w:hAnsi="Calibri" w:cs="Calibri"/>
                <w:color w:val="000000"/>
                <w:sz w:val="18"/>
                <w:szCs w:val="18"/>
              </w:rPr>
              <w:t xml:space="preserve">Μόνιμοι </w:t>
            </w:r>
            <w:proofErr w:type="spellStart"/>
            <w:r w:rsidRPr="00D97CBC">
              <w:rPr>
                <w:rFonts w:ascii="Calibri" w:hAnsi="Calibri" w:cs="Calibri"/>
                <w:color w:val="000000"/>
                <w:sz w:val="18"/>
                <w:szCs w:val="18"/>
              </w:rPr>
              <w:t>Υπ.Πολιτισμού</w:t>
            </w:r>
            <w:proofErr w:type="spellEnd"/>
            <w:r w:rsidRPr="00D97CBC">
              <w:rPr>
                <w:rFonts w:ascii="Calibri" w:hAnsi="Calibri" w:cs="Calibri"/>
                <w:color w:val="000000"/>
                <w:sz w:val="18"/>
                <w:szCs w:val="18"/>
              </w:rPr>
              <w:t xml:space="preserve">, Αθλητισμού </w:t>
            </w:r>
            <w:r>
              <w:rPr>
                <w:rFonts w:ascii="Calibri" w:hAnsi="Calibri" w:cs="Calibri"/>
                <w:color w:val="000000"/>
                <w:sz w:val="18"/>
                <w:szCs w:val="18"/>
              </w:rPr>
              <w:t>&amp;</w:t>
            </w:r>
            <w:r w:rsidRPr="00D97CBC">
              <w:rPr>
                <w:rFonts w:ascii="Calibri" w:hAnsi="Calibri" w:cs="Calibri"/>
                <w:color w:val="000000"/>
                <w:sz w:val="18"/>
                <w:szCs w:val="18"/>
              </w:rPr>
              <w:t>Κοινων. Πολιτικής</w:t>
            </w:r>
          </w:p>
        </w:tc>
        <w:tc>
          <w:tcPr>
            <w:tcW w:w="820" w:type="dxa"/>
            <w:tcBorders>
              <w:top w:val="nil"/>
              <w:left w:val="nil"/>
              <w:bottom w:val="single" w:sz="4" w:space="0" w:color="000000"/>
              <w:right w:val="single" w:sz="4" w:space="0" w:color="000000"/>
            </w:tcBorders>
            <w:shd w:val="clear" w:color="auto" w:fill="auto"/>
            <w:vAlign w:val="center"/>
            <w:hideMark/>
          </w:tcPr>
          <w:p w:rsidR="002128DF" w:rsidRPr="00D97CBC" w:rsidRDefault="002128DF" w:rsidP="002128DF">
            <w:pPr>
              <w:jc w:val="center"/>
              <w:rPr>
                <w:rFonts w:ascii="Calibri" w:hAnsi="Calibri" w:cs="Calibri"/>
                <w:color w:val="000000"/>
                <w:sz w:val="18"/>
                <w:szCs w:val="18"/>
              </w:rPr>
            </w:pPr>
            <w:r w:rsidRPr="00D97CBC">
              <w:rPr>
                <w:rFonts w:ascii="Calibri" w:hAnsi="Calibri" w:cs="Calibri"/>
                <w:color w:val="000000"/>
                <w:sz w:val="18"/>
                <w:szCs w:val="18"/>
              </w:rPr>
              <w:t>24</w:t>
            </w:r>
          </w:p>
        </w:tc>
        <w:tc>
          <w:tcPr>
            <w:tcW w:w="1120" w:type="dxa"/>
            <w:tcBorders>
              <w:top w:val="nil"/>
              <w:left w:val="nil"/>
              <w:bottom w:val="single" w:sz="4" w:space="0" w:color="000000"/>
              <w:right w:val="single" w:sz="4" w:space="0" w:color="000000"/>
            </w:tcBorders>
            <w:shd w:val="clear" w:color="auto" w:fill="auto"/>
            <w:vAlign w:val="center"/>
            <w:hideMark/>
          </w:tcPr>
          <w:p w:rsidR="002128DF" w:rsidRPr="00D97CBC" w:rsidRDefault="002128DF" w:rsidP="002128DF">
            <w:pPr>
              <w:jc w:val="right"/>
              <w:rPr>
                <w:rFonts w:ascii="Calibri" w:hAnsi="Calibri" w:cs="Calibri"/>
                <w:color w:val="000000"/>
                <w:sz w:val="18"/>
                <w:szCs w:val="18"/>
              </w:rPr>
            </w:pPr>
            <w:r w:rsidRPr="00D97CBC">
              <w:rPr>
                <w:rFonts w:ascii="Calibri" w:hAnsi="Calibri" w:cs="Calibri"/>
                <w:color w:val="000000"/>
                <w:sz w:val="18"/>
                <w:szCs w:val="18"/>
              </w:rPr>
              <w:t>577.561,00</w:t>
            </w:r>
          </w:p>
        </w:tc>
        <w:tc>
          <w:tcPr>
            <w:tcW w:w="1100" w:type="dxa"/>
            <w:tcBorders>
              <w:top w:val="nil"/>
              <w:left w:val="nil"/>
              <w:bottom w:val="single" w:sz="4" w:space="0" w:color="000000"/>
              <w:right w:val="single" w:sz="4" w:space="0" w:color="000000"/>
            </w:tcBorders>
            <w:shd w:val="clear" w:color="auto" w:fill="auto"/>
            <w:noWrap/>
            <w:vAlign w:val="center"/>
            <w:hideMark/>
          </w:tcPr>
          <w:p w:rsidR="002128DF" w:rsidRPr="00D97CBC" w:rsidRDefault="002128DF" w:rsidP="002128DF">
            <w:pPr>
              <w:jc w:val="right"/>
              <w:rPr>
                <w:rFonts w:ascii="Calibri" w:hAnsi="Calibri" w:cs="Calibri"/>
                <w:color w:val="000000"/>
                <w:sz w:val="22"/>
                <w:szCs w:val="22"/>
              </w:rPr>
            </w:pPr>
            <w:r w:rsidRPr="00D97CBC">
              <w:rPr>
                <w:rFonts w:ascii="Calibri" w:hAnsi="Calibri" w:cs="Calibri"/>
                <w:color w:val="000000"/>
                <w:sz w:val="22"/>
                <w:szCs w:val="22"/>
              </w:rPr>
              <w:t> </w:t>
            </w:r>
          </w:p>
        </w:tc>
        <w:tc>
          <w:tcPr>
            <w:tcW w:w="980" w:type="dxa"/>
            <w:tcBorders>
              <w:top w:val="nil"/>
              <w:left w:val="nil"/>
              <w:bottom w:val="single" w:sz="4" w:space="0" w:color="000000"/>
              <w:right w:val="single" w:sz="4" w:space="0" w:color="000000"/>
            </w:tcBorders>
            <w:shd w:val="clear" w:color="auto" w:fill="auto"/>
            <w:noWrap/>
            <w:vAlign w:val="center"/>
            <w:hideMark/>
          </w:tcPr>
          <w:p w:rsidR="002128DF" w:rsidRPr="00D97CBC" w:rsidRDefault="002128DF" w:rsidP="002128DF">
            <w:pPr>
              <w:jc w:val="right"/>
              <w:rPr>
                <w:rFonts w:ascii="Calibri" w:hAnsi="Calibri" w:cs="Calibri"/>
                <w:color w:val="000000"/>
                <w:sz w:val="22"/>
                <w:szCs w:val="22"/>
              </w:rPr>
            </w:pPr>
            <w:r w:rsidRPr="00D97CBC">
              <w:rPr>
                <w:rFonts w:ascii="Calibri" w:hAnsi="Calibri" w:cs="Calibri"/>
                <w:color w:val="000000"/>
                <w:sz w:val="22"/>
                <w:szCs w:val="22"/>
              </w:rPr>
              <w:t> </w:t>
            </w:r>
          </w:p>
        </w:tc>
        <w:tc>
          <w:tcPr>
            <w:tcW w:w="1040" w:type="dxa"/>
            <w:tcBorders>
              <w:top w:val="nil"/>
              <w:left w:val="nil"/>
              <w:bottom w:val="single" w:sz="4" w:space="0" w:color="000000"/>
              <w:right w:val="single" w:sz="4" w:space="0" w:color="000000"/>
            </w:tcBorders>
            <w:shd w:val="clear" w:color="auto" w:fill="auto"/>
            <w:vAlign w:val="center"/>
            <w:hideMark/>
          </w:tcPr>
          <w:p w:rsidR="002128DF" w:rsidRPr="00D97CBC" w:rsidRDefault="002128DF" w:rsidP="002128DF">
            <w:pPr>
              <w:jc w:val="right"/>
              <w:rPr>
                <w:rFonts w:ascii="Calibri" w:hAnsi="Calibri" w:cs="Calibri"/>
                <w:color w:val="000000"/>
                <w:sz w:val="18"/>
                <w:szCs w:val="18"/>
              </w:rPr>
            </w:pPr>
            <w:r w:rsidRPr="00D97CBC">
              <w:rPr>
                <w:rFonts w:ascii="Calibri" w:hAnsi="Calibri" w:cs="Calibri"/>
                <w:color w:val="000000"/>
                <w:sz w:val="18"/>
                <w:szCs w:val="18"/>
              </w:rPr>
              <w:t> </w:t>
            </w:r>
          </w:p>
        </w:tc>
        <w:tc>
          <w:tcPr>
            <w:tcW w:w="1180" w:type="dxa"/>
            <w:tcBorders>
              <w:top w:val="nil"/>
              <w:left w:val="nil"/>
              <w:bottom w:val="single" w:sz="4" w:space="0" w:color="000000"/>
              <w:right w:val="single" w:sz="4" w:space="0" w:color="000000"/>
            </w:tcBorders>
            <w:shd w:val="clear" w:color="auto" w:fill="auto"/>
            <w:vAlign w:val="center"/>
            <w:hideMark/>
          </w:tcPr>
          <w:p w:rsidR="002128DF" w:rsidRPr="00D97CBC" w:rsidRDefault="002128DF" w:rsidP="002128DF">
            <w:pPr>
              <w:jc w:val="right"/>
              <w:rPr>
                <w:rFonts w:ascii="Calibri" w:hAnsi="Calibri" w:cs="Calibri"/>
                <w:color w:val="000000"/>
                <w:sz w:val="18"/>
                <w:szCs w:val="18"/>
              </w:rPr>
            </w:pPr>
            <w:r w:rsidRPr="00D97CBC">
              <w:rPr>
                <w:rFonts w:ascii="Calibri" w:hAnsi="Calibri" w:cs="Calibri"/>
                <w:color w:val="000000"/>
                <w:sz w:val="18"/>
                <w:szCs w:val="18"/>
              </w:rPr>
              <w:t>577.561,00</w:t>
            </w:r>
          </w:p>
        </w:tc>
      </w:tr>
      <w:tr w:rsidR="002128DF" w:rsidRPr="00D97CBC" w:rsidTr="002128DF">
        <w:trPr>
          <w:trHeight w:val="290"/>
          <w:jc w:val="center"/>
        </w:trPr>
        <w:tc>
          <w:tcPr>
            <w:tcW w:w="2840" w:type="dxa"/>
            <w:tcBorders>
              <w:top w:val="nil"/>
              <w:left w:val="single" w:sz="4" w:space="0" w:color="000000"/>
              <w:bottom w:val="single" w:sz="4" w:space="0" w:color="000000"/>
              <w:right w:val="single" w:sz="4" w:space="0" w:color="000000"/>
            </w:tcBorders>
            <w:shd w:val="clear" w:color="auto" w:fill="auto"/>
            <w:noWrap/>
            <w:vAlign w:val="center"/>
            <w:hideMark/>
          </w:tcPr>
          <w:p w:rsidR="002128DF" w:rsidRPr="00D97CBC" w:rsidRDefault="002128DF" w:rsidP="002128DF">
            <w:pPr>
              <w:jc w:val="center"/>
              <w:rPr>
                <w:rFonts w:ascii="Calibri" w:hAnsi="Calibri" w:cs="Calibri"/>
                <w:color w:val="000000"/>
                <w:sz w:val="18"/>
                <w:szCs w:val="18"/>
              </w:rPr>
            </w:pPr>
            <w:r w:rsidRPr="00D97CBC">
              <w:rPr>
                <w:rFonts w:ascii="Calibri" w:hAnsi="Calibri" w:cs="Calibri"/>
                <w:color w:val="000000"/>
                <w:sz w:val="18"/>
                <w:szCs w:val="18"/>
              </w:rPr>
              <w:t xml:space="preserve">Μόνιμοι </w:t>
            </w:r>
            <w:proofErr w:type="spellStart"/>
            <w:r w:rsidRPr="00D97CBC">
              <w:rPr>
                <w:rFonts w:ascii="Calibri" w:hAnsi="Calibri" w:cs="Calibri"/>
                <w:color w:val="000000"/>
                <w:sz w:val="18"/>
                <w:szCs w:val="18"/>
              </w:rPr>
              <w:t>Υπηρ</w:t>
            </w:r>
            <w:proofErr w:type="spellEnd"/>
            <w:r w:rsidRPr="00D97CBC">
              <w:rPr>
                <w:rFonts w:ascii="Calibri" w:hAnsi="Calibri" w:cs="Calibri"/>
                <w:color w:val="000000"/>
                <w:sz w:val="18"/>
                <w:szCs w:val="18"/>
              </w:rPr>
              <w:t>. Καθαριότητας</w:t>
            </w:r>
          </w:p>
        </w:tc>
        <w:tc>
          <w:tcPr>
            <w:tcW w:w="820" w:type="dxa"/>
            <w:tcBorders>
              <w:top w:val="nil"/>
              <w:left w:val="nil"/>
              <w:bottom w:val="single" w:sz="4" w:space="0" w:color="000000"/>
              <w:right w:val="single" w:sz="4" w:space="0" w:color="000000"/>
            </w:tcBorders>
            <w:shd w:val="clear" w:color="auto" w:fill="auto"/>
            <w:noWrap/>
            <w:vAlign w:val="center"/>
            <w:hideMark/>
          </w:tcPr>
          <w:p w:rsidR="002128DF" w:rsidRPr="00D97CBC" w:rsidRDefault="002128DF" w:rsidP="002128DF">
            <w:pPr>
              <w:jc w:val="center"/>
              <w:rPr>
                <w:rFonts w:ascii="Calibri" w:hAnsi="Calibri" w:cs="Calibri"/>
                <w:color w:val="000000"/>
                <w:sz w:val="18"/>
                <w:szCs w:val="18"/>
              </w:rPr>
            </w:pPr>
            <w:r w:rsidRPr="00D97CBC">
              <w:rPr>
                <w:rFonts w:ascii="Calibri" w:hAnsi="Calibri" w:cs="Calibri"/>
                <w:color w:val="000000"/>
                <w:sz w:val="18"/>
                <w:szCs w:val="18"/>
              </w:rPr>
              <w:t>44</w:t>
            </w:r>
          </w:p>
        </w:tc>
        <w:tc>
          <w:tcPr>
            <w:tcW w:w="1120" w:type="dxa"/>
            <w:tcBorders>
              <w:top w:val="nil"/>
              <w:left w:val="nil"/>
              <w:bottom w:val="single" w:sz="4" w:space="0" w:color="000000"/>
              <w:right w:val="single" w:sz="4" w:space="0" w:color="000000"/>
            </w:tcBorders>
            <w:shd w:val="clear" w:color="auto" w:fill="auto"/>
            <w:noWrap/>
            <w:vAlign w:val="center"/>
            <w:hideMark/>
          </w:tcPr>
          <w:p w:rsidR="002128DF" w:rsidRPr="00D97CBC" w:rsidRDefault="002128DF" w:rsidP="002128DF">
            <w:pPr>
              <w:jc w:val="right"/>
              <w:rPr>
                <w:rFonts w:ascii="Calibri" w:hAnsi="Calibri" w:cs="Calibri"/>
                <w:color w:val="000000"/>
                <w:sz w:val="22"/>
                <w:szCs w:val="22"/>
              </w:rPr>
            </w:pPr>
            <w:r w:rsidRPr="00D97CBC">
              <w:rPr>
                <w:rFonts w:ascii="Calibri" w:hAnsi="Calibri" w:cs="Calibri"/>
                <w:color w:val="000000"/>
                <w:sz w:val="22"/>
                <w:szCs w:val="22"/>
              </w:rPr>
              <w:t> </w:t>
            </w:r>
          </w:p>
        </w:tc>
        <w:tc>
          <w:tcPr>
            <w:tcW w:w="1100" w:type="dxa"/>
            <w:tcBorders>
              <w:top w:val="nil"/>
              <w:left w:val="nil"/>
              <w:bottom w:val="single" w:sz="4" w:space="0" w:color="000000"/>
              <w:right w:val="single" w:sz="4" w:space="0" w:color="000000"/>
            </w:tcBorders>
            <w:shd w:val="clear" w:color="auto" w:fill="auto"/>
            <w:noWrap/>
            <w:vAlign w:val="center"/>
            <w:hideMark/>
          </w:tcPr>
          <w:p w:rsidR="002128DF" w:rsidRPr="00D97CBC" w:rsidRDefault="002128DF" w:rsidP="002128DF">
            <w:pPr>
              <w:jc w:val="right"/>
              <w:rPr>
                <w:rFonts w:ascii="Calibri" w:hAnsi="Calibri" w:cs="Calibri"/>
                <w:color w:val="000000"/>
                <w:sz w:val="18"/>
                <w:szCs w:val="18"/>
              </w:rPr>
            </w:pPr>
            <w:r w:rsidRPr="00D97CBC">
              <w:rPr>
                <w:rFonts w:ascii="Calibri" w:hAnsi="Calibri" w:cs="Calibri"/>
                <w:color w:val="000000"/>
                <w:sz w:val="18"/>
                <w:szCs w:val="18"/>
              </w:rPr>
              <w:t>879.778,00</w:t>
            </w:r>
          </w:p>
        </w:tc>
        <w:tc>
          <w:tcPr>
            <w:tcW w:w="980" w:type="dxa"/>
            <w:tcBorders>
              <w:top w:val="nil"/>
              <w:left w:val="nil"/>
              <w:bottom w:val="single" w:sz="4" w:space="0" w:color="000000"/>
              <w:right w:val="single" w:sz="4" w:space="0" w:color="000000"/>
            </w:tcBorders>
            <w:shd w:val="clear" w:color="auto" w:fill="auto"/>
            <w:noWrap/>
            <w:vAlign w:val="center"/>
            <w:hideMark/>
          </w:tcPr>
          <w:p w:rsidR="002128DF" w:rsidRPr="00D97CBC" w:rsidRDefault="002128DF" w:rsidP="002128DF">
            <w:pPr>
              <w:jc w:val="right"/>
              <w:rPr>
                <w:rFonts w:ascii="Calibri" w:hAnsi="Calibri" w:cs="Calibri"/>
                <w:color w:val="000000"/>
                <w:sz w:val="22"/>
                <w:szCs w:val="22"/>
              </w:rPr>
            </w:pPr>
            <w:r w:rsidRPr="00D97CBC">
              <w:rPr>
                <w:rFonts w:ascii="Calibri" w:hAnsi="Calibri" w:cs="Calibri"/>
                <w:color w:val="000000"/>
                <w:sz w:val="22"/>
                <w:szCs w:val="22"/>
              </w:rPr>
              <w:t> </w:t>
            </w:r>
          </w:p>
        </w:tc>
        <w:tc>
          <w:tcPr>
            <w:tcW w:w="1040" w:type="dxa"/>
            <w:tcBorders>
              <w:top w:val="nil"/>
              <w:left w:val="nil"/>
              <w:bottom w:val="single" w:sz="4" w:space="0" w:color="000000"/>
              <w:right w:val="single" w:sz="4" w:space="0" w:color="000000"/>
            </w:tcBorders>
            <w:shd w:val="clear" w:color="auto" w:fill="auto"/>
            <w:noWrap/>
            <w:vAlign w:val="center"/>
            <w:hideMark/>
          </w:tcPr>
          <w:p w:rsidR="002128DF" w:rsidRPr="00D97CBC" w:rsidRDefault="002128DF" w:rsidP="002128DF">
            <w:pPr>
              <w:jc w:val="right"/>
              <w:rPr>
                <w:rFonts w:ascii="Calibri" w:hAnsi="Calibri" w:cs="Calibri"/>
                <w:color w:val="000000"/>
                <w:sz w:val="22"/>
                <w:szCs w:val="22"/>
              </w:rPr>
            </w:pPr>
            <w:r w:rsidRPr="00D97CBC">
              <w:rPr>
                <w:rFonts w:ascii="Calibri" w:hAnsi="Calibri" w:cs="Calibri"/>
                <w:color w:val="000000"/>
                <w:sz w:val="22"/>
                <w:szCs w:val="22"/>
              </w:rPr>
              <w:t> </w:t>
            </w:r>
          </w:p>
        </w:tc>
        <w:tc>
          <w:tcPr>
            <w:tcW w:w="1180" w:type="dxa"/>
            <w:tcBorders>
              <w:top w:val="nil"/>
              <w:left w:val="nil"/>
              <w:bottom w:val="single" w:sz="4" w:space="0" w:color="000000"/>
              <w:right w:val="single" w:sz="4" w:space="0" w:color="000000"/>
            </w:tcBorders>
            <w:shd w:val="clear" w:color="auto" w:fill="auto"/>
            <w:vAlign w:val="center"/>
            <w:hideMark/>
          </w:tcPr>
          <w:p w:rsidR="002128DF" w:rsidRPr="00D97CBC" w:rsidRDefault="002128DF" w:rsidP="002128DF">
            <w:pPr>
              <w:jc w:val="right"/>
              <w:rPr>
                <w:rFonts w:ascii="Calibri" w:hAnsi="Calibri" w:cs="Calibri"/>
                <w:color w:val="000000"/>
                <w:sz w:val="18"/>
                <w:szCs w:val="18"/>
              </w:rPr>
            </w:pPr>
            <w:r w:rsidRPr="00D97CBC">
              <w:rPr>
                <w:rFonts w:ascii="Calibri" w:hAnsi="Calibri" w:cs="Calibri"/>
                <w:color w:val="000000"/>
                <w:sz w:val="18"/>
                <w:szCs w:val="18"/>
              </w:rPr>
              <w:t>879.778,00</w:t>
            </w:r>
          </w:p>
        </w:tc>
      </w:tr>
      <w:tr w:rsidR="002128DF" w:rsidRPr="00D97CBC" w:rsidTr="002128DF">
        <w:trPr>
          <w:trHeight w:val="248"/>
          <w:jc w:val="center"/>
        </w:trPr>
        <w:tc>
          <w:tcPr>
            <w:tcW w:w="2840" w:type="dxa"/>
            <w:tcBorders>
              <w:top w:val="nil"/>
              <w:left w:val="single" w:sz="4" w:space="0" w:color="000000"/>
              <w:bottom w:val="single" w:sz="4" w:space="0" w:color="000000"/>
              <w:right w:val="single" w:sz="4" w:space="0" w:color="000000"/>
            </w:tcBorders>
            <w:shd w:val="clear" w:color="auto" w:fill="auto"/>
            <w:noWrap/>
            <w:vAlign w:val="center"/>
            <w:hideMark/>
          </w:tcPr>
          <w:p w:rsidR="002128DF" w:rsidRPr="00D97CBC" w:rsidRDefault="002128DF" w:rsidP="002128DF">
            <w:pPr>
              <w:jc w:val="center"/>
              <w:rPr>
                <w:rFonts w:ascii="Calibri" w:hAnsi="Calibri" w:cs="Calibri"/>
                <w:color w:val="000000"/>
                <w:sz w:val="18"/>
                <w:szCs w:val="18"/>
              </w:rPr>
            </w:pPr>
            <w:r w:rsidRPr="00D97CBC">
              <w:rPr>
                <w:rFonts w:ascii="Calibri" w:hAnsi="Calibri" w:cs="Calibri"/>
                <w:color w:val="000000"/>
                <w:sz w:val="18"/>
                <w:szCs w:val="18"/>
              </w:rPr>
              <w:t>Μόνιμοι Τεχνικών Υπηρεσιών</w:t>
            </w:r>
          </w:p>
        </w:tc>
        <w:tc>
          <w:tcPr>
            <w:tcW w:w="820" w:type="dxa"/>
            <w:tcBorders>
              <w:top w:val="nil"/>
              <w:left w:val="nil"/>
              <w:bottom w:val="single" w:sz="4" w:space="0" w:color="000000"/>
              <w:right w:val="single" w:sz="4" w:space="0" w:color="000000"/>
            </w:tcBorders>
            <w:shd w:val="clear" w:color="auto" w:fill="auto"/>
            <w:noWrap/>
            <w:vAlign w:val="center"/>
            <w:hideMark/>
          </w:tcPr>
          <w:p w:rsidR="002128DF" w:rsidRPr="00D97CBC" w:rsidRDefault="002128DF" w:rsidP="002128DF">
            <w:pPr>
              <w:jc w:val="center"/>
              <w:rPr>
                <w:rFonts w:ascii="Calibri" w:hAnsi="Calibri" w:cs="Calibri"/>
                <w:color w:val="000000"/>
                <w:sz w:val="18"/>
                <w:szCs w:val="18"/>
              </w:rPr>
            </w:pPr>
            <w:r w:rsidRPr="00D97CBC">
              <w:rPr>
                <w:rFonts w:ascii="Calibri" w:hAnsi="Calibri" w:cs="Calibri"/>
                <w:color w:val="000000"/>
                <w:sz w:val="18"/>
                <w:szCs w:val="18"/>
              </w:rPr>
              <w:t>24</w:t>
            </w:r>
          </w:p>
        </w:tc>
        <w:tc>
          <w:tcPr>
            <w:tcW w:w="1120" w:type="dxa"/>
            <w:tcBorders>
              <w:top w:val="nil"/>
              <w:left w:val="nil"/>
              <w:bottom w:val="single" w:sz="4" w:space="0" w:color="000000"/>
              <w:right w:val="single" w:sz="4" w:space="0" w:color="000000"/>
            </w:tcBorders>
            <w:shd w:val="clear" w:color="auto" w:fill="auto"/>
            <w:noWrap/>
            <w:vAlign w:val="center"/>
            <w:hideMark/>
          </w:tcPr>
          <w:p w:rsidR="002128DF" w:rsidRPr="00D97CBC" w:rsidRDefault="002128DF" w:rsidP="002128DF">
            <w:pPr>
              <w:jc w:val="right"/>
              <w:rPr>
                <w:rFonts w:ascii="Calibri" w:hAnsi="Calibri" w:cs="Calibri"/>
                <w:color w:val="000000"/>
                <w:sz w:val="18"/>
                <w:szCs w:val="18"/>
              </w:rPr>
            </w:pPr>
            <w:r w:rsidRPr="00D97CBC">
              <w:rPr>
                <w:rFonts w:ascii="Calibri" w:hAnsi="Calibri" w:cs="Calibri"/>
                <w:color w:val="000000"/>
                <w:sz w:val="18"/>
                <w:szCs w:val="18"/>
              </w:rPr>
              <w:t>584.177,00</w:t>
            </w:r>
          </w:p>
        </w:tc>
        <w:tc>
          <w:tcPr>
            <w:tcW w:w="1100" w:type="dxa"/>
            <w:tcBorders>
              <w:top w:val="nil"/>
              <w:left w:val="nil"/>
              <w:bottom w:val="single" w:sz="4" w:space="0" w:color="000000"/>
              <w:right w:val="single" w:sz="4" w:space="0" w:color="000000"/>
            </w:tcBorders>
            <w:shd w:val="clear" w:color="auto" w:fill="auto"/>
            <w:noWrap/>
            <w:vAlign w:val="center"/>
            <w:hideMark/>
          </w:tcPr>
          <w:p w:rsidR="002128DF" w:rsidRPr="00D97CBC" w:rsidRDefault="002128DF" w:rsidP="002128DF">
            <w:pPr>
              <w:jc w:val="right"/>
              <w:rPr>
                <w:rFonts w:ascii="Calibri" w:hAnsi="Calibri" w:cs="Calibri"/>
                <w:color w:val="000000"/>
                <w:sz w:val="22"/>
                <w:szCs w:val="22"/>
              </w:rPr>
            </w:pPr>
            <w:r w:rsidRPr="00D97CBC">
              <w:rPr>
                <w:rFonts w:ascii="Calibri" w:hAnsi="Calibri" w:cs="Calibri"/>
                <w:color w:val="000000"/>
                <w:sz w:val="22"/>
                <w:szCs w:val="22"/>
              </w:rPr>
              <w:t> </w:t>
            </w:r>
          </w:p>
        </w:tc>
        <w:tc>
          <w:tcPr>
            <w:tcW w:w="980" w:type="dxa"/>
            <w:tcBorders>
              <w:top w:val="nil"/>
              <w:left w:val="nil"/>
              <w:bottom w:val="single" w:sz="4" w:space="0" w:color="000000"/>
              <w:right w:val="single" w:sz="4" w:space="0" w:color="000000"/>
            </w:tcBorders>
            <w:shd w:val="clear" w:color="auto" w:fill="auto"/>
            <w:noWrap/>
            <w:vAlign w:val="center"/>
            <w:hideMark/>
          </w:tcPr>
          <w:p w:rsidR="002128DF" w:rsidRPr="00D97CBC" w:rsidRDefault="002128DF" w:rsidP="002128DF">
            <w:pPr>
              <w:jc w:val="right"/>
              <w:rPr>
                <w:rFonts w:ascii="Calibri" w:hAnsi="Calibri" w:cs="Calibri"/>
                <w:color w:val="000000"/>
                <w:sz w:val="22"/>
                <w:szCs w:val="22"/>
              </w:rPr>
            </w:pPr>
            <w:r w:rsidRPr="00D97CBC">
              <w:rPr>
                <w:rFonts w:ascii="Calibri" w:hAnsi="Calibri" w:cs="Calibri"/>
                <w:color w:val="000000"/>
                <w:sz w:val="22"/>
                <w:szCs w:val="22"/>
              </w:rPr>
              <w:t> </w:t>
            </w:r>
          </w:p>
        </w:tc>
        <w:tc>
          <w:tcPr>
            <w:tcW w:w="1040" w:type="dxa"/>
            <w:tcBorders>
              <w:top w:val="nil"/>
              <w:left w:val="nil"/>
              <w:bottom w:val="single" w:sz="4" w:space="0" w:color="000000"/>
              <w:right w:val="single" w:sz="4" w:space="0" w:color="000000"/>
            </w:tcBorders>
            <w:shd w:val="clear" w:color="auto" w:fill="auto"/>
            <w:noWrap/>
            <w:vAlign w:val="center"/>
            <w:hideMark/>
          </w:tcPr>
          <w:p w:rsidR="002128DF" w:rsidRPr="00D97CBC" w:rsidRDefault="002128DF" w:rsidP="002128DF">
            <w:pPr>
              <w:jc w:val="right"/>
              <w:rPr>
                <w:rFonts w:ascii="Calibri" w:hAnsi="Calibri" w:cs="Calibri"/>
                <w:color w:val="000000"/>
                <w:sz w:val="22"/>
                <w:szCs w:val="22"/>
              </w:rPr>
            </w:pPr>
            <w:r w:rsidRPr="00D97CBC">
              <w:rPr>
                <w:rFonts w:ascii="Calibri" w:hAnsi="Calibri" w:cs="Calibri"/>
                <w:color w:val="000000"/>
                <w:sz w:val="22"/>
                <w:szCs w:val="22"/>
              </w:rPr>
              <w:t> </w:t>
            </w:r>
          </w:p>
        </w:tc>
        <w:tc>
          <w:tcPr>
            <w:tcW w:w="1180" w:type="dxa"/>
            <w:tcBorders>
              <w:top w:val="nil"/>
              <w:left w:val="nil"/>
              <w:bottom w:val="single" w:sz="4" w:space="0" w:color="000000"/>
              <w:right w:val="single" w:sz="4" w:space="0" w:color="000000"/>
            </w:tcBorders>
            <w:shd w:val="clear" w:color="auto" w:fill="auto"/>
            <w:vAlign w:val="center"/>
            <w:hideMark/>
          </w:tcPr>
          <w:p w:rsidR="002128DF" w:rsidRPr="00D97CBC" w:rsidRDefault="002128DF" w:rsidP="002128DF">
            <w:pPr>
              <w:jc w:val="right"/>
              <w:rPr>
                <w:rFonts w:ascii="Calibri" w:hAnsi="Calibri" w:cs="Calibri"/>
                <w:color w:val="000000"/>
                <w:sz w:val="18"/>
                <w:szCs w:val="18"/>
              </w:rPr>
            </w:pPr>
            <w:r w:rsidRPr="00D97CBC">
              <w:rPr>
                <w:rFonts w:ascii="Calibri" w:hAnsi="Calibri" w:cs="Calibri"/>
                <w:color w:val="000000"/>
                <w:sz w:val="18"/>
                <w:szCs w:val="18"/>
              </w:rPr>
              <w:t>584.177,00</w:t>
            </w:r>
          </w:p>
        </w:tc>
      </w:tr>
      <w:tr w:rsidR="002128DF" w:rsidRPr="00D97CBC" w:rsidTr="002128DF">
        <w:trPr>
          <w:trHeight w:val="248"/>
          <w:jc w:val="center"/>
        </w:trPr>
        <w:tc>
          <w:tcPr>
            <w:tcW w:w="2840" w:type="dxa"/>
            <w:tcBorders>
              <w:top w:val="nil"/>
              <w:left w:val="single" w:sz="4" w:space="0" w:color="000000"/>
              <w:bottom w:val="single" w:sz="4" w:space="0" w:color="000000"/>
              <w:right w:val="single" w:sz="4" w:space="0" w:color="000000"/>
            </w:tcBorders>
            <w:shd w:val="clear" w:color="auto" w:fill="auto"/>
            <w:noWrap/>
            <w:vAlign w:val="center"/>
            <w:hideMark/>
          </w:tcPr>
          <w:p w:rsidR="002128DF" w:rsidRPr="00D97CBC" w:rsidRDefault="002128DF" w:rsidP="002128DF">
            <w:pPr>
              <w:jc w:val="center"/>
              <w:rPr>
                <w:rFonts w:ascii="Calibri" w:hAnsi="Calibri" w:cs="Calibri"/>
                <w:color w:val="000000"/>
                <w:sz w:val="18"/>
                <w:szCs w:val="18"/>
              </w:rPr>
            </w:pPr>
            <w:r w:rsidRPr="00D97CBC">
              <w:rPr>
                <w:rFonts w:ascii="Calibri" w:hAnsi="Calibri" w:cs="Calibri"/>
                <w:color w:val="000000"/>
                <w:sz w:val="18"/>
                <w:szCs w:val="18"/>
              </w:rPr>
              <w:t xml:space="preserve">Μόνιμοι </w:t>
            </w:r>
            <w:proofErr w:type="spellStart"/>
            <w:r w:rsidRPr="00D97CBC">
              <w:rPr>
                <w:rFonts w:ascii="Calibri" w:hAnsi="Calibri" w:cs="Calibri"/>
                <w:color w:val="000000"/>
                <w:sz w:val="18"/>
                <w:szCs w:val="18"/>
              </w:rPr>
              <w:t>Υπηρ</w:t>
            </w:r>
            <w:proofErr w:type="spellEnd"/>
            <w:r w:rsidRPr="00D97CBC">
              <w:rPr>
                <w:rFonts w:ascii="Calibri" w:hAnsi="Calibri" w:cs="Calibri"/>
                <w:color w:val="000000"/>
                <w:sz w:val="18"/>
                <w:szCs w:val="18"/>
              </w:rPr>
              <w:t>. Πρασίνου</w:t>
            </w:r>
          </w:p>
        </w:tc>
        <w:tc>
          <w:tcPr>
            <w:tcW w:w="820" w:type="dxa"/>
            <w:tcBorders>
              <w:top w:val="nil"/>
              <w:left w:val="nil"/>
              <w:bottom w:val="single" w:sz="4" w:space="0" w:color="000000"/>
              <w:right w:val="single" w:sz="4" w:space="0" w:color="000000"/>
            </w:tcBorders>
            <w:shd w:val="clear" w:color="auto" w:fill="auto"/>
            <w:noWrap/>
            <w:vAlign w:val="center"/>
            <w:hideMark/>
          </w:tcPr>
          <w:p w:rsidR="002128DF" w:rsidRPr="00D97CBC" w:rsidRDefault="002128DF" w:rsidP="002128DF">
            <w:pPr>
              <w:jc w:val="center"/>
              <w:rPr>
                <w:rFonts w:ascii="Calibri" w:hAnsi="Calibri" w:cs="Calibri"/>
                <w:color w:val="000000"/>
                <w:sz w:val="18"/>
                <w:szCs w:val="18"/>
              </w:rPr>
            </w:pPr>
            <w:r w:rsidRPr="00D97CBC">
              <w:rPr>
                <w:rFonts w:ascii="Calibri" w:hAnsi="Calibri" w:cs="Calibri"/>
                <w:color w:val="000000"/>
                <w:sz w:val="18"/>
                <w:szCs w:val="18"/>
              </w:rPr>
              <w:t>8</w:t>
            </w:r>
          </w:p>
        </w:tc>
        <w:tc>
          <w:tcPr>
            <w:tcW w:w="1120" w:type="dxa"/>
            <w:tcBorders>
              <w:top w:val="nil"/>
              <w:left w:val="nil"/>
              <w:bottom w:val="single" w:sz="4" w:space="0" w:color="000000"/>
              <w:right w:val="single" w:sz="4" w:space="0" w:color="000000"/>
            </w:tcBorders>
            <w:shd w:val="clear" w:color="auto" w:fill="auto"/>
            <w:noWrap/>
            <w:vAlign w:val="center"/>
            <w:hideMark/>
          </w:tcPr>
          <w:p w:rsidR="002128DF" w:rsidRPr="00D97CBC" w:rsidRDefault="002128DF" w:rsidP="002128DF">
            <w:pPr>
              <w:jc w:val="right"/>
              <w:rPr>
                <w:rFonts w:ascii="Calibri" w:hAnsi="Calibri" w:cs="Calibri"/>
                <w:color w:val="000000"/>
                <w:sz w:val="18"/>
                <w:szCs w:val="18"/>
              </w:rPr>
            </w:pPr>
            <w:r w:rsidRPr="00D97CBC">
              <w:rPr>
                <w:rFonts w:ascii="Calibri" w:hAnsi="Calibri" w:cs="Calibri"/>
                <w:color w:val="000000"/>
                <w:sz w:val="18"/>
                <w:szCs w:val="18"/>
              </w:rPr>
              <w:t>170.112,00</w:t>
            </w:r>
          </w:p>
        </w:tc>
        <w:tc>
          <w:tcPr>
            <w:tcW w:w="1100" w:type="dxa"/>
            <w:tcBorders>
              <w:top w:val="nil"/>
              <w:left w:val="nil"/>
              <w:bottom w:val="single" w:sz="4" w:space="0" w:color="000000"/>
              <w:right w:val="single" w:sz="4" w:space="0" w:color="000000"/>
            </w:tcBorders>
            <w:shd w:val="clear" w:color="auto" w:fill="auto"/>
            <w:noWrap/>
            <w:vAlign w:val="center"/>
            <w:hideMark/>
          </w:tcPr>
          <w:p w:rsidR="002128DF" w:rsidRPr="00D97CBC" w:rsidRDefault="002128DF" w:rsidP="002128DF">
            <w:pPr>
              <w:jc w:val="right"/>
              <w:rPr>
                <w:rFonts w:ascii="Calibri" w:hAnsi="Calibri" w:cs="Calibri"/>
                <w:color w:val="000000"/>
                <w:sz w:val="22"/>
                <w:szCs w:val="22"/>
              </w:rPr>
            </w:pPr>
            <w:r w:rsidRPr="00D97CBC">
              <w:rPr>
                <w:rFonts w:ascii="Calibri" w:hAnsi="Calibri" w:cs="Calibri"/>
                <w:color w:val="000000"/>
                <w:sz w:val="22"/>
                <w:szCs w:val="22"/>
              </w:rPr>
              <w:t> </w:t>
            </w:r>
          </w:p>
        </w:tc>
        <w:tc>
          <w:tcPr>
            <w:tcW w:w="980" w:type="dxa"/>
            <w:tcBorders>
              <w:top w:val="nil"/>
              <w:left w:val="nil"/>
              <w:bottom w:val="single" w:sz="4" w:space="0" w:color="000000"/>
              <w:right w:val="single" w:sz="4" w:space="0" w:color="000000"/>
            </w:tcBorders>
            <w:shd w:val="clear" w:color="auto" w:fill="auto"/>
            <w:noWrap/>
            <w:vAlign w:val="center"/>
            <w:hideMark/>
          </w:tcPr>
          <w:p w:rsidR="002128DF" w:rsidRPr="00D97CBC" w:rsidRDefault="002128DF" w:rsidP="002128DF">
            <w:pPr>
              <w:jc w:val="right"/>
              <w:rPr>
                <w:rFonts w:ascii="Calibri" w:hAnsi="Calibri" w:cs="Calibri"/>
                <w:color w:val="000000"/>
                <w:sz w:val="22"/>
                <w:szCs w:val="22"/>
              </w:rPr>
            </w:pPr>
            <w:r w:rsidRPr="00D97CBC">
              <w:rPr>
                <w:rFonts w:ascii="Calibri" w:hAnsi="Calibri" w:cs="Calibri"/>
                <w:color w:val="000000"/>
                <w:sz w:val="22"/>
                <w:szCs w:val="22"/>
              </w:rPr>
              <w:t> </w:t>
            </w:r>
          </w:p>
        </w:tc>
        <w:tc>
          <w:tcPr>
            <w:tcW w:w="1040" w:type="dxa"/>
            <w:tcBorders>
              <w:top w:val="nil"/>
              <w:left w:val="nil"/>
              <w:bottom w:val="single" w:sz="4" w:space="0" w:color="000000"/>
              <w:right w:val="single" w:sz="4" w:space="0" w:color="000000"/>
            </w:tcBorders>
            <w:shd w:val="clear" w:color="auto" w:fill="auto"/>
            <w:noWrap/>
            <w:vAlign w:val="center"/>
            <w:hideMark/>
          </w:tcPr>
          <w:p w:rsidR="002128DF" w:rsidRPr="00D97CBC" w:rsidRDefault="002128DF" w:rsidP="002128DF">
            <w:pPr>
              <w:jc w:val="right"/>
              <w:rPr>
                <w:rFonts w:ascii="Calibri" w:hAnsi="Calibri" w:cs="Calibri"/>
                <w:color w:val="000000"/>
                <w:sz w:val="22"/>
                <w:szCs w:val="22"/>
              </w:rPr>
            </w:pPr>
            <w:r w:rsidRPr="00D97CBC">
              <w:rPr>
                <w:rFonts w:ascii="Calibri" w:hAnsi="Calibri" w:cs="Calibri"/>
                <w:color w:val="000000"/>
                <w:sz w:val="22"/>
                <w:szCs w:val="22"/>
              </w:rPr>
              <w:t> </w:t>
            </w:r>
          </w:p>
        </w:tc>
        <w:tc>
          <w:tcPr>
            <w:tcW w:w="1180" w:type="dxa"/>
            <w:tcBorders>
              <w:top w:val="nil"/>
              <w:left w:val="nil"/>
              <w:bottom w:val="single" w:sz="4" w:space="0" w:color="000000"/>
              <w:right w:val="single" w:sz="4" w:space="0" w:color="000000"/>
            </w:tcBorders>
            <w:shd w:val="clear" w:color="auto" w:fill="auto"/>
            <w:vAlign w:val="center"/>
            <w:hideMark/>
          </w:tcPr>
          <w:p w:rsidR="002128DF" w:rsidRPr="00D97CBC" w:rsidRDefault="002128DF" w:rsidP="002128DF">
            <w:pPr>
              <w:jc w:val="right"/>
              <w:rPr>
                <w:rFonts w:ascii="Calibri" w:hAnsi="Calibri" w:cs="Calibri"/>
                <w:color w:val="000000"/>
                <w:sz w:val="18"/>
                <w:szCs w:val="18"/>
              </w:rPr>
            </w:pPr>
            <w:r w:rsidRPr="00D97CBC">
              <w:rPr>
                <w:rFonts w:ascii="Calibri" w:hAnsi="Calibri" w:cs="Calibri"/>
                <w:color w:val="000000"/>
                <w:sz w:val="18"/>
                <w:szCs w:val="18"/>
              </w:rPr>
              <w:t>170.112,00</w:t>
            </w:r>
          </w:p>
        </w:tc>
      </w:tr>
      <w:tr w:rsidR="002128DF" w:rsidRPr="00D97CBC" w:rsidTr="002128DF">
        <w:trPr>
          <w:trHeight w:val="248"/>
          <w:jc w:val="center"/>
        </w:trPr>
        <w:tc>
          <w:tcPr>
            <w:tcW w:w="2840" w:type="dxa"/>
            <w:tcBorders>
              <w:top w:val="nil"/>
              <w:left w:val="single" w:sz="4" w:space="0" w:color="000000"/>
              <w:bottom w:val="single" w:sz="4" w:space="0" w:color="000000"/>
              <w:right w:val="single" w:sz="4" w:space="0" w:color="000000"/>
            </w:tcBorders>
            <w:shd w:val="clear" w:color="auto" w:fill="auto"/>
            <w:noWrap/>
            <w:vAlign w:val="center"/>
            <w:hideMark/>
          </w:tcPr>
          <w:p w:rsidR="002128DF" w:rsidRPr="00D97CBC" w:rsidRDefault="002128DF" w:rsidP="002128DF">
            <w:pPr>
              <w:jc w:val="center"/>
              <w:rPr>
                <w:rFonts w:ascii="Calibri" w:hAnsi="Calibri" w:cs="Calibri"/>
                <w:color w:val="000000"/>
                <w:sz w:val="18"/>
                <w:szCs w:val="18"/>
              </w:rPr>
            </w:pPr>
            <w:r w:rsidRPr="00D97CBC">
              <w:rPr>
                <w:rFonts w:ascii="Calibri" w:hAnsi="Calibri" w:cs="Calibri"/>
                <w:color w:val="000000"/>
                <w:sz w:val="18"/>
                <w:szCs w:val="18"/>
              </w:rPr>
              <w:t>Μόνιμοι Υπ. Πολεοδομίας</w:t>
            </w:r>
          </w:p>
        </w:tc>
        <w:tc>
          <w:tcPr>
            <w:tcW w:w="820" w:type="dxa"/>
            <w:tcBorders>
              <w:top w:val="nil"/>
              <w:left w:val="nil"/>
              <w:bottom w:val="single" w:sz="4" w:space="0" w:color="000000"/>
              <w:right w:val="single" w:sz="4" w:space="0" w:color="000000"/>
            </w:tcBorders>
            <w:shd w:val="clear" w:color="auto" w:fill="auto"/>
            <w:noWrap/>
            <w:vAlign w:val="center"/>
            <w:hideMark/>
          </w:tcPr>
          <w:p w:rsidR="002128DF" w:rsidRPr="00D97CBC" w:rsidRDefault="002128DF" w:rsidP="002128DF">
            <w:pPr>
              <w:jc w:val="center"/>
              <w:rPr>
                <w:rFonts w:ascii="Calibri" w:hAnsi="Calibri" w:cs="Calibri"/>
                <w:color w:val="000000"/>
                <w:sz w:val="18"/>
                <w:szCs w:val="18"/>
              </w:rPr>
            </w:pPr>
            <w:r w:rsidRPr="00D97CBC">
              <w:rPr>
                <w:rFonts w:ascii="Calibri" w:hAnsi="Calibri" w:cs="Calibri"/>
                <w:color w:val="000000"/>
                <w:sz w:val="18"/>
                <w:szCs w:val="18"/>
              </w:rPr>
              <w:t>10</w:t>
            </w:r>
          </w:p>
        </w:tc>
        <w:tc>
          <w:tcPr>
            <w:tcW w:w="1120" w:type="dxa"/>
            <w:tcBorders>
              <w:top w:val="nil"/>
              <w:left w:val="nil"/>
              <w:bottom w:val="single" w:sz="4" w:space="0" w:color="000000"/>
              <w:right w:val="single" w:sz="4" w:space="0" w:color="000000"/>
            </w:tcBorders>
            <w:shd w:val="clear" w:color="auto" w:fill="auto"/>
            <w:noWrap/>
            <w:vAlign w:val="center"/>
            <w:hideMark/>
          </w:tcPr>
          <w:p w:rsidR="002128DF" w:rsidRPr="00D97CBC" w:rsidRDefault="002128DF" w:rsidP="002128DF">
            <w:pPr>
              <w:jc w:val="right"/>
              <w:rPr>
                <w:rFonts w:ascii="Calibri" w:hAnsi="Calibri" w:cs="Calibri"/>
                <w:color w:val="000000"/>
                <w:sz w:val="18"/>
                <w:szCs w:val="18"/>
              </w:rPr>
            </w:pPr>
            <w:r w:rsidRPr="00D97CBC">
              <w:rPr>
                <w:rFonts w:ascii="Calibri" w:hAnsi="Calibri" w:cs="Calibri"/>
                <w:color w:val="000000"/>
                <w:sz w:val="18"/>
                <w:szCs w:val="18"/>
              </w:rPr>
              <w:t>257.368,00</w:t>
            </w:r>
          </w:p>
        </w:tc>
        <w:tc>
          <w:tcPr>
            <w:tcW w:w="1100" w:type="dxa"/>
            <w:tcBorders>
              <w:top w:val="nil"/>
              <w:left w:val="nil"/>
              <w:bottom w:val="single" w:sz="4" w:space="0" w:color="000000"/>
              <w:right w:val="single" w:sz="4" w:space="0" w:color="000000"/>
            </w:tcBorders>
            <w:shd w:val="clear" w:color="auto" w:fill="auto"/>
            <w:noWrap/>
            <w:vAlign w:val="center"/>
            <w:hideMark/>
          </w:tcPr>
          <w:p w:rsidR="002128DF" w:rsidRPr="00D97CBC" w:rsidRDefault="002128DF" w:rsidP="002128DF">
            <w:pPr>
              <w:jc w:val="right"/>
              <w:rPr>
                <w:rFonts w:ascii="Calibri" w:hAnsi="Calibri" w:cs="Calibri"/>
                <w:color w:val="000000"/>
                <w:sz w:val="22"/>
                <w:szCs w:val="22"/>
              </w:rPr>
            </w:pPr>
            <w:r w:rsidRPr="00D97CBC">
              <w:rPr>
                <w:rFonts w:ascii="Calibri" w:hAnsi="Calibri" w:cs="Calibri"/>
                <w:color w:val="000000"/>
                <w:sz w:val="22"/>
                <w:szCs w:val="22"/>
              </w:rPr>
              <w:t> </w:t>
            </w:r>
          </w:p>
        </w:tc>
        <w:tc>
          <w:tcPr>
            <w:tcW w:w="980" w:type="dxa"/>
            <w:tcBorders>
              <w:top w:val="nil"/>
              <w:left w:val="nil"/>
              <w:bottom w:val="single" w:sz="4" w:space="0" w:color="000000"/>
              <w:right w:val="single" w:sz="4" w:space="0" w:color="000000"/>
            </w:tcBorders>
            <w:shd w:val="clear" w:color="auto" w:fill="auto"/>
            <w:noWrap/>
            <w:vAlign w:val="center"/>
            <w:hideMark/>
          </w:tcPr>
          <w:p w:rsidR="002128DF" w:rsidRPr="00D97CBC" w:rsidRDefault="002128DF" w:rsidP="002128DF">
            <w:pPr>
              <w:jc w:val="right"/>
              <w:rPr>
                <w:rFonts w:ascii="Calibri" w:hAnsi="Calibri" w:cs="Calibri"/>
                <w:color w:val="000000"/>
                <w:sz w:val="22"/>
                <w:szCs w:val="22"/>
              </w:rPr>
            </w:pPr>
            <w:r w:rsidRPr="00D97CBC">
              <w:rPr>
                <w:rFonts w:ascii="Calibri" w:hAnsi="Calibri" w:cs="Calibri"/>
                <w:color w:val="000000"/>
                <w:sz w:val="22"/>
                <w:szCs w:val="22"/>
              </w:rPr>
              <w:t> </w:t>
            </w:r>
          </w:p>
        </w:tc>
        <w:tc>
          <w:tcPr>
            <w:tcW w:w="1040" w:type="dxa"/>
            <w:tcBorders>
              <w:top w:val="nil"/>
              <w:left w:val="nil"/>
              <w:bottom w:val="single" w:sz="4" w:space="0" w:color="000000"/>
              <w:right w:val="single" w:sz="4" w:space="0" w:color="000000"/>
            </w:tcBorders>
            <w:shd w:val="clear" w:color="auto" w:fill="auto"/>
            <w:noWrap/>
            <w:vAlign w:val="center"/>
            <w:hideMark/>
          </w:tcPr>
          <w:p w:rsidR="002128DF" w:rsidRPr="00D97CBC" w:rsidRDefault="002128DF" w:rsidP="002128DF">
            <w:pPr>
              <w:jc w:val="right"/>
              <w:rPr>
                <w:rFonts w:ascii="Calibri" w:hAnsi="Calibri" w:cs="Calibri"/>
                <w:color w:val="000000"/>
                <w:sz w:val="22"/>
                <w:szCs w:val="22"/>
              </w:rPr>
            </w:pPr>
            <w:r w:rsidRPr="00D97CBC">
              <w:rPr>
                <w:rFonts w:ascii="Calibri" w:hAnsi="Calibri" w:cs="Calibri"/>
                <w:color w:val="000000"/>
                <w:sz w:val="22"/>
                <w:szCs w:val="22"/>
              </w:rPr>
              <w:t> </w:t>
            </w:r>
          </w:p>
        </w:tc>
        <w:tc>
          <w:tcPr>
            <w:tcW w:w="1180" w:type="dxa"/>
            <w:tcBorders>
              <w:top w:val="nil"/>
              <w:left w:val="nil"/>
              <w:bottom w:val="single" w:sz="4" w:space="0" w:color="000000"/>
              <w:right w:val="single" w:sz="4" w:space="0" w:color="000000"/>
            </w:tcBorders>
            <w:shd w:val="clear" w:color="auto" w:fill="auto"/>
            <w:vAlign w:val="center"/>
            <w:hideMark/>
          </w:tcPr>
          <w:p w:rsidR="002128DF" w:rsidRPr="00D97CBC" w:rsidRDefault="002128DF" w:rsidP="002128DF">
            <w:pPr>
              <w:jc w:val="right"/>
              <w:rPr>
                <w:rFonts w:ascii="Calibri" w:hAnsi="Calibri" w:cs="Calibri"/>
                <w:color w:val="000000"/>
                <w:sz w:val="18"/>
                <w:szCs w:val="18"/>
              </w:rPr>
            </w:pPr>
            <w:r w:rsidRPr="00D97CBC">
              <w:rPr>
                <w:rFonts w:ascii="Calibri" w:hAnsi="Calibri" w:cs="Calibri"/>
                <w:color w:val="000000"/>
                <w:sz w:val="18"/>
                <w:szCs w:val="18"/>
              </w:rPr>
              <w:t>257.368,00</w:t>
            </w:r>
          </w:p>
        </w:tc>
      </w:tr>
      <w:tr w:rsidR="002128DF" w:rsidRPr="00D97CBC" w:rsidTr="002128DF">
        <w:trPr>
          <w:trHeight w:val="248"/>
          <w:jc w:val="center"/>
        </w:trPr>
        <w:tc>
          <w:tcPr>
            <w:tcW w:w="2840" w:type="dxa"/>
            <w:tcBorders>
              <w:top w:val="nil"/>
              <w:left w:val="single" w:sz="4" w:space="0" w:color="000000"/>
              <w:bottom w:val="single" w:sz="4" w:space="0" w:color="000000"/>
              <w:right w:val="single" w:sz="4" w:space="0" w:color="000000"/>
            </w:tcBorders>
            <w:shd w:val="clear" w:color="auto" w:fill="auto"/>
            <w:noWrap/>
            <w:vAlign w:val="center"/>
            <w:hideMark/>
          </w:tcPr>
          <w:p w:rsidR="002128DF" w:rsidRPr="00D97CBC" w:rsidRDefault="002128DF" w:rsidP="002128DF">
            <w:pPr>
              <w:jc w:val="center"/>
              <w:rPr>
                <w:rFonts w:ascii="Calibri" w:hAnsi="Calibri" w:cs="Calibri"/>
                <w:color w:val="000000"/>
                <w:sz w:val="18"/>
                <w:szCs w:val="18"/>
              </w:rPr>
            </w:pPr>
            <w:r w:rsidRPr="00D97CBC">
              <w:rPr>
                <w:rFonts w:ascii="Calibri" w:hAnsi="Calibri" w:cs="Calibri"/>
                <w:color w:val="000000"/>
                <w:sz w:val="18"/>
                <w:szCs w:val="18"/>
              </w:rPr>
              <w:t xml:space="preserve">Μόνιμοι </w:t>
            </w:r>
            <w:proofErr w:type="spellStart"/>
            <w:r w:rsidRPr="00D97CBC">
              <w:rPr>
                <w:rFonts w:ascii="Calibri" w:hAnsi="Calibri" w:cs="Calibri"/>
                <w:color w:val="000000"/>
                <w:sz w:val="18"/>
                <w:szCs w:val="18"/>
              </w:rPr>
              <w:t>Υπηρ</w:t>
            </w:r>
            <w:proofErr w:type="spellEnd"/>
            <w:r w:rsidRPr="00D97CBC">
              <w:rPr>
                <w:rFonts w:ascii="Calibri" w:hAnsi="Calibri" w:cs="Calibri"/>
                <w:color w:val="000000"/>
                <w:sz w:val="18"/>
                <w:szCs w:val="18"/>
              </w:rPr>
              <w:t>. Νεκροταφείου</w:t>
            </w:r>
          </w:p>
        </w:tc>
        <w:tc>
          <w:tcPr>
            <w:tcW w:w="820" w:type="dxa"/>
            <w:tcBorders>
              <w:top w:val="nil"/>
              <w:left w:val="nil"/>
              <w:bottom w:val="single" w:sz="4" w:space="0" w:color="000000"/>
              <w:right w:val="single" w:sz="4" w:space="0" w:color="000000"/>
            </w:tcBorders>
            <w:shd w:val="clear" w:color="auto" w:fill="auto"/>
            <w:noWrap/>
            <w:vAlign w:val="center"/>
            <w:hideMark/>
          </w:tcPr>
          <w:p w:rsidR="002128DF" w:rsidRPr="00D97CBC" w:rsidRDefault="002128DF" w:rsidP="002128DF">
            <w:pPr>
              <w:jc w:val="center"/>
              <w:rPr>
                <w:rFonts w:ascii="Calibri" w:hAnsi="Calibri" w:cs="Calibri"/>
                <w:color w:val="000000"/>
                <w:sz w:val="18"/>
                <w:szCs w:val="18"/>
              </w:rPr>
            </w:pPr>
            <w:r w:rsidRPr="00D97CBC">
              <w:rPr>
                <w:rFonts w:ascii="Calibri" w:hAnsi="Calibri" w:cs="Calibri"/>
                <w:color w:val="000000"/>
                <w:sz w:val="18"/>
                <w:szCs w:val="18"/>
              </w:rPr>
              <w:t>4</w:t>
            </w:r>
          </w:p>
        </w:tc>
        <w:tc>
          <w:tcPr>
            <w:tcW w:w="1120" w:type="dxa"/>
            <w:tcBorders>
              <w:top w:val="nil"/>
              <w:left w:val="nil"/>
              <w:bottom w:val="single" w:sz="4" w:space="0" w:color="000000"/>
              <w:right w:val="single" w:sz="4" w:space="0" w:color="000000"/>
            </w:tcBorders>
            <w:shd w:val="clear" w:color="auto" w:fill="auto"/>
            <w:noWrap/>
            <w:vAlign w:val="center"/>
            <w:hideMark/>
          </w:tcPr>
          <w:p w:rsidR="002128DF" w:rsidRPr="00D97CBC" w:rsidRDefault="002128DF" w:rsidP="002128DF">
            <w:pPr>
              <w:jc w:val="right"/>
              <w:rPr>
                <w:rFonts w:ascii="Calibri" w:hAnsi="Calibri" w:cs="Calibri"/>
                <w:color w:val="000000"/>
                <w:sz w:val="18"/>
                <w:szCs w:val="18"/>
              </w:rPr>
            </w:pPr>
            <w:r w:rsidRPr="00D97CBC">
              <w:rPr>
                <w:rFonts w:ascii="Calibri" w:hAnsi="Calibri" w:cs="Calibri"/>
                <w:color w:val="000000"/>
                <w:sz w:val="18"/>
                <w:szCs w:val="18"/>
              </w:rPr>
              <w:t>76.839,00</w:t>
            </w:r>
          </w:p>
        </w:tc>
        <w:tc>
          <w:tcPr>
            <w:tcW w:w="1100" w:type="dxa"/>
            <w:tcBorders>
              <w:top w:val="nil"/>
              <w:left w:val="nil"/>
              <w:bottom w:val="single" w:sz="4" w:space="0" w:color="000000"/>
              <w:right w:val="single" w:sz="4" w:space="0" w:color="000000"/>
            </w:tcBorders>
            <w:shd w:val="clear" w:color="auto" w:fill="auto"/>
            <w:noWrap/>
            <w:vAlign w:val="center"/>
            <w:hideMark/>
          </w:tcPr>
          <w:p w:rsidR="002128DF" w:rsidRPr="00D97CBC" w:rsidRDefault="002128DF" w:rsidP="002128DF">
            <w:pPr>
              <w:jc w:val="right"/>
              <w:rPr>
                <w:rFonts w:ascii="Calibri" w:hAnsi="Calibri" w:cs="Calibri"/>
                <w:color w:val="000000"/>
                <w:sz w:val="22"/>
                <w:szCs w:val="22"/>
              </w:rPr>
            </w:pPr>
            <w:r w:rsidRPr="00D97CBC">
              <w:rPr>
                <w:rFonts w:ascii="Calibri" w:hAnsi="Calibri" w:cs="Calibri"/>
                <w:color w:val="000000"/>
                <w:sz w:val="22"/>
                <w:szCs w:val="22"/>
              </w:rPr>
              <w:t> </w:t>
            </w:r>
          </w:p>
        </w:tc>
        <w:tc>
          <w:tcPr>
            <w:tcW w:w="980" w:type="dxa"/>
            <w:tcBorders>
              <w:top w:val="nil"/>
              <w:left w:val="nil"/>
              <w:bottom w:val="single" w:sz="4" w:space="0" w:color="000000"/>
              <w:right w:val="single" w:sz="4" w:space="0" w:color="000000"/>
            </w:tcBorders>
            <w:shd w:val="clear" w:color="auto" w:fill="auto"/>
            <w:noWrap/>
            <w:vAlign w:val="center"/>
            <w:hideMark/>
          </w:tcPr>
          <w:p w:rsidR="002128DF" w:rsidRPr="00D97CBC" w:rsidRDefault="002128DF" w:rsidP="002128DF">
            <w:pPr>
              <w:jc w:val="right"/>
              <w:rPr>
                <w:rFonts w:ascii="Calibri" w:hAnsi="Calibri" w:cs="Calibri"/>
                <w:color w:val="000000"/>
                <w:sz w:val="22"/>
                <w:szCs w:val="22"/>
              </w:rPr>
            </w:pPr>
            <w:r w:rsidRPr="00D97CBC">
              <w:rPr>
                <w:rFonts w:ascii="Calibri" w:hAnsi="Calibri" w:cs="Calibri"/>
                <w:color w:val="000000"/>
                <w:sz w:val="22"/>
                <w:szCs w:val="22"/>
              </w:rPr>
              <w:t> </w:t>
            </w:r>
          </w:p>
        </w:tc>
        <w:tc>
          <w:tcPr>
            <w:tcW w:w="1040" w:type="dxa"/>
            <w:tcBorders>
              <w:top w:val="nil"/>
              <w:left w:val="nil"/>
              <w:bottom w:val="single" w:sz="4" w:space="0" w:color="000000"/>
              <w:right w:val="single" w:sz="4" w:space="0" w:color="000000"/>
            </w:tcBorders>
            <w:shd w:val="clear" w:color="auto" w:fill="auto"/>
            <w:noWrap/>
            <w:vAlign w:val="center"/>
            <w:hideMark/>
          </w:tcPr>
          <w:p w:rsidR="002128DF" w:rsidRPr="00D97CBC" w:rsidRDefault="002128DF" w:rsidP="002128DF">
            <w:pPr>
              <w:jc w:val="right"/>
              <w:rPr>
                <w:rFonts w:ascii="Calibri" w:hAnsi="Calibri" w:cs="Calibri"/>
                <w:color w:val="000000"/>
                <w:sz w:val="22"/>
                <w:szCs w:val="22"/>
              </w:rPr>
            </w:pPr>
            <w:r w:rsidRPr="00D97CBC">
              <w:rPr>
                <w:rFonts w:ascii="Calibri" w:hAnsi="Calibri" w:cs="Calibri"/>
                <w:color w:val="000000"/>
                <w:sz w:val="22"/>
                <w:szCs w:val="22"/>
              </w:rPr>
              <w:t> </w:t>
            </w:r>
          </w:p>
        </w:tc>
        <w:tc>
          <w:tcPr>
            <w:tcW w:w="1180" w:type="dxa"/>
            <w:tcBorders>
              <w:top w:val="nil"/>
              <w:left w:val="nil"/>
              <w:bottom w:val="single" w:sz="4" w:space="0" w:color="000000"/>
              <w:right w:val="single" w:sz="4" w:space="0" w:color="000000"/>
            </w:tcBorders>
            <w:shd w:val="clear" w:color="auto" w:fill="auto"/>
            <w:vAlign w:val="center"/>
            <w:hideMark/>
          </w:tcPr>
          <w:p w:rsidR="002128DF" w:rsidRPr="00D97CBC" w:rsidRDefault="002128DF" w:rsidP="002128DF">
            <w:pPr>
              <w:jc w:val="right"/>
              <w:rPr>
                <w:rFonts w:ascii="Calibri" w:hAnsi="Calibri" w:cs="Calibri"/>
                <w:color w:val="000000"/>
                <w:sz w:val="18"/>
                <w:szCs w:val="18"/>
              </w:rPr>
            </w:pPr>
            <w:r w:rsidRPr="00D97CBC">
              <w:rPr>
                <w:rFonts w:ascii="Calibri" w:hAnsi="Calibri" w:cs="Calibri"/>
                <w:color w:val="000000"/>
                <w:sz w:val="18"/>
                <w:szCs w:val="18"/>
              </w:rPr>
              <w:t>76.839,00</w:t>
            </w:r>
          </w:p>
        </w:tc>
      </w:tr>
      <w:tr w:rsidR="002128DF" w:rsidRPr="00D97CBC" w:rsidTr="002128DF">
        <w:trPr>
          <w:trHeight w:val="248"/>
          <w:jc w:val="center"/>
        </w:trPr>
        <w:tc>
          <w:tcPr>
            <w:tcW w:w="2840" w:type="dxa"/>
            <w:tcBorders>
              <w:top w:val="nil"/>
              <w:left w:val="single" w:sz="4" w:space="0" w:color="000000"/>
              <w:bottom w:val="single" w:sz="4" w:space="0" w:color="000000"/>
              <w:right w:val="single" w:sz="4" w:space="0" w:color="000000"/>
            </w:tcBorders>
            <w:shd w:val="clear" w:color="auto" w:fill="auto"/>
            <w:noWrap/>
            <w:vAlign w:val="center"/>
            <w:hideMark/>
          </w:tcPr>
          <w:p w:rsidR="002128DF" w:rsidRPr="00D97CBC" w:rsidRDefault="002128DF" w:rsidP="002128DF">
            <w:pPr>
              <w:jc w:val="center"/>
              <w:rPr>
                <w:rFonts w:ascii="Calibri" w:hAnsi="Calibri" w:cs="Calibri"/>
                <w:color w:val="000000"/>
                <w:sz w:val="18"/>
                <w:szCs w:val="18"/>
              </w:rPr>
            </w:pPr>
            <w:r w:rsidRPr="00D97CBC">
              <w:rPr>
                <w:rFonts w:ascii="Calibri" w:hAnsi="Calibri" w:cs="Calibri"/>
                <w:color w:val="000000"/>
                <w:sz w:val="18"/>
                <w:szCs w:val="18"/>
              </w:rPr>
              <w:t xml:space="preserve">Μόνιμοι </w:t>
            </w:r>
            <w:proofErr w:type="spellStart"/>
            <w:r w:rsidRPr="00D97CBC">
              <w:rPr>
                <w:rFonts w:ascii="Calibri" w:hAnsi="Calibri" w:cs="Calibri"/>
                <w:color w:val="000000"/>
                <w:sz w:val="18"/>
                <w:szCs w:val="18"/>
              </w:rPr>
              <w:t>Δημ</w:t>
            </w:r>
            <w:proofErr w:type="spellEnd"/>
            <w:r w:rsidRPr="00D97CBC">
              <w:rPr>
                <w:rFonts w:ascii="Calibri" w:hAnsi="Calibri" w:cs="Calibri"/>
                <w:color w:val="000000"/>
                <w:sz w:val="18"/>
                <w:szCs w:val="18"/>
              </w:rPr>
              <w:t>. Αστυνομίας</w:t>
            </w:r>
          </w:p>
        </w:tc>
        <w:tc>
          <w:tcPr>
            <w:tcW w:w="820" w:type="dxa"/>
            <w:tcBorders>
              <w:top w:val="nil"/>
              <w:left w:val="nil"/>
              <w:bottom w:val="single" w:sz="4" w:space="0" w:color="000000"/>
              <w:right w:val="single" w:sz="4" w:space="0" w:color="000000"/>
            </w:tcBorders>
            <w:shd w:val="clear" w:color="auto" w:fill="auto"/>
            <w:noWrap/>
            <w:vAlign w:val="center"/>
            <w:hideMark/>
          </w:tcPr>
          <w:p w:rsidR="002128DF" w:rsidRPr="00D97CBC" w:rsidRDefault="002128DF" w:rsidP="002128DF">
            <w:pPr>
              <w:jc w:val="center"/>
              <w:rPr>
                <w:rFonts w:ascii="Calibri" w:hAnsi="Calibri" w:cs="Calibri"/>
                <w:color w:val="000000"/>
                <w:sz w:val="18"/>
                <w:szCs w:val="18"/>
              </w:rPr>
            </w:pPr>
            <w:r w:rsidRPr="00D97CBC">
              <w:rPr>
                <w:rFonts w:ascii="Calibri" w:hAnsi="Calibri" w:cs="Calibri"/>
                <w:color w:val="000000"/>
                <w:sz w:val="18"/>
                <w:szCs w:val="18"/>
              </w:rPr>
              <w:t>1</w:t>
            </w:r>
          </w:p>
        </w:tc>
        <w:tc>
          <w:tcPr>
            <w:tcW w:w="1120" w:type="dxa"/>
            <w:tcBorders>
              <w:top w:val="nil"/>
              <w:left w:val="nil"/>
              <w:bottom w:val="single" w:sz="4" w:space="0" w:color="000000"/>
              <w:right w:val="single" w:sz="4" w:space="0" w:color="000000"/>
            </w:tcBorders>
            <w:shd w:val="clear" w:color="auto" w:fill="auto"/>
            <w:noWrap/>
            <w:vAlign w:val="center"/>
            <w:hideMark/>
          </w:tcPr>
          <w:p w:rsidR="002128DF" w:rsidRPr="00D97CBC" w:rsidRDefault="002128DF" w:rsidP="002128DF">
            <w:pPr>
              <w:jc w:val="right"/>
              <w:rPr>
                <w:rFonts w:ascii="Calibri" w:hAnsi="Calibri" w:cs="Calibri"/>
                <w:color w:val="000000"/>
                <w:sz w:val="18"/>
                <w:szCs w:val="18"/>
              </w:rPr>
            </w:pPr>
            <w:r w:rsidRPr="00D97CBC">
              <w:rPr>
                <w:rFonts w:ascii="Calibri" w:hAnsi="Calibri" w:cs="Calibri"/>
                <w:color w:val="000000"/>
                <w:sz w:val="18"/>
                <w:szCs w:val="18"/>
              </w:rPr>
              <w:t>23.380,00</w:t>
            </w:r>
          </w:p>
        </w:tc>
        <w:tc>
          <w:tcPr>
            <w:tcW w:w="1100" w:type="dxa"/>
            <w:tcBorders>
              <w:top w:val="nil"/>
              <w:left w:val="nil"/>
              <w:bottom w:val="single" w:sz="4" w:space="0" w:color="000000"/>
              <w:right w:val="single" w:sz="4" w:space="0" w:color="000000"/>
            </w:tcBorders>
            <w:shd w:val="clear" w:color="auto" w:fill="auto"/>
            <w:noWrap/>
            <w:vAlign w:val="center"/>
            <w:hideMark/>
          </w:tcPr>
          <w:p w:rsidR="002128DF" w:rsidRPr="00D97CBC" w:rsidRDefault="002128DF" w:rsidP="002128DF">
            <w:pPr>
              <w:jc w:val="right"/>
              <w:rPr>
                <w:rFonts w:ascii="Calibri" w:hAnsi="Calibri" w:cs="Calibri"/>
                <w:color w:val="000000"/>
                <w:sz w:val="22"/>
                <w:szCs w:val="22"/>
              </w:rPr>
            </w:pPr>
            <w:r w:rsidRPr="00D97CBC">
              <w:rPr>
                <w:rFonts w:ascii="Calibri" w:hAnsi="Calibri" w:cs="Calibri"/>
                <w:color w:val="000000"/>
                <w:sz w:val="22"/>
                <w:szCs w:val="22"/>
              </w:rPr>
              <w:t> </w:t>
            </w:r>
          </w:p>
        </w:tc>
        <w:tc>
          <w:tcPr>
            <w:tcW w:w="980" w:type="dxa"/>
            <w:tcBorders>
              <w:top w:val="nil"/>
              <w:left w:val="nil"/>
              <w:bottom w:val="single" w:sz="4" w:space="0" w:color="000000"/>
              <w:right w:val="single" w:sz="4" w:space="0" w:color="000000"/>
            </w:tcBorders>
            <w:shd w:val="clear" w:color="auto" w:fill="auto"/>
            <w:noWrap/>
            <w:vAlign w:val="center"/>
            <w:hideMark/>
          </w:tcPr>
          <w:p w:rsidR="002128DF" w:rsidRPr="00D97CBC" w:rsidRDefault="002128DF" w:rsidP="002128DF">
            <w:pPr>
              <w:jc w:val="right"/>
              <w:rPr>
                <w:rFonts w:ascii="Calibri" w:hAnsi="Calibri" w:cs="Calibri"/>
                <w:color w:val="000000"/>
                <w:sz w:val="22"/>
                <w:szCs w:val="22"/>
              </w:rPr>
            </w:pPr>
            <w:r w:rsidRPr="00D97CBC">
              <w:rPr>
                <w:rFonts w:ascii="Calibri" w:hAnsi="Calibri" w:cs="Calibri"/>
                <w:color w:val="000000"/>
                <w:sz w:val="22"/>
                <w:szCs w:val="22"/>
              </w:rPr>
              <w:t> </w:t>
            </w:r>
          </w:p>
        </w:tc>
        <w:tc>
          <w:tcPr>
            <w:tcW w:w="1040" w:type="dxa"/>
            <w:tcBorders>
              <w:top w:val="nil"/>
              <w:left w:val="nil"/>
              <w:bottom w:val="single" w:sz="4" w:space="0" w:color="000000"/>
              <w:right w:val="single" w:sz="4" w:space="0" w:color="000000"/>
            </w:tcBorders>
            <w:shd w:val="clear" w:color="auto" w:fill="auto"/>
            <w:noWrap/>
            <w:vAlign w:val="center"/>
            <w:hideMark/>
          </w:tcPr>
          <w:p w:rsidR="002128DF" w:rsidRPr="00D97CBC" w:rsidRDefault="002128DF" w:rsidP="002128DF">
            <w:pPr>
              <w:jc w:val="right"/>
              <w:rPr>
                <w:rFonts w:ascii="Calibri" w:hAnsi="Calibri" w:cs="Calibri"/>
                <w:color w:val="000000"/>
                <w:sz w:val="22"/>
                <w:szCs w:val="22"/>
              </w:rPr>
            </w:pPr>
            <w:r w:rsidRPr="00D97CBC">
              <w:rPr>
                <w:rFonts w:ascii="Calibri" w:hAnsi="Calibri" w:cs="Calibri"/>
                <w:color w:val="000000"/>
                <w:sz w:val="22"/>
                <w:szCs w:val="22"/>
              </w:rPr>
              <w:t> </w:t>
            </w:r>
          </w:p>
        </w:tc>
        <w:tc>
          <w:tcPr>
            <w:tcW w:w="1180" w:type="dxa"/>
            <w:tcBorders>
              <w:top w:val="nil"/>
              <w:left w:val="nil"/>
              <w:bottom w:val="single" w:sz="4" w:space="0" w:color="000000"/>
              <w:right w:val="single" w:sz="4" w:space="0" w:color="000000"/>
            </w:tcBorders>
            <w:shd w:val="clear" w:color="auto" w:fill="auto"/>
            <w:vAlign w:val="center"/>
            <w:hideMark/>
          </w:tcPr>
          <w:p w:rsidR="002128DF" w:rsidRPr="00D97CBC" w:rsidRDefault="002128DF" w:rsidP="002128DF">
            <w:pPr>
              <w:jc w:val="right"/>
              <w:rPr>
                <w:rFonts w:ascii="Calibri" w:hAnsi="Calibri" w:cs="Calibri"/>
                <w:color w:val="000000"/>
                <w:sz w:val="18"/>
                <w:szCs w:val="18"/>
              </w:rPr>
            </w:pPr>
            <w:r w:rsidRPr="00D97CBC">
              <w:rPr>
                <w:rFonts w:ascii="Calibri" w:hAnsi="Calibri" w:cs="Calibri"/>
                <w:color w:val="000000"/>
                <w:sz w:val="18"/>
                <w:szCs w:val="18"/>
              </w:rPr>
              <w:t>23.380,00</w:t>
            </w:r>
          </w:p>
        </w:tc>
      </w:tr>
      <w:tr w:rsidR="002128DF" w:rsidRPr="00D97CBC" w:rsidTr="002128DF">
        <w:trPr>
          <w:trHeight w:val="263"/>
          <w:jc w:val="center"/>
        </w:trPr>
        <w:tc>
          <w:tcPr>
            <w:tcW w:w="2840" w:type="dxa"/>
            <w:tcBorders>
              <w:top w:val="nil"/>
              <w:left w:val="single" w:sz="4" w:space="0" w:color="000000"/>
              <w:bottom w:val="single" w:sz="4" w:space="0" w:color="000000"/>
              <w:right w:val="single" w:sz="4" w:space="0" w:color="000000"/>
            </w:tcBorders>
            <w:shd w:val="clear" w:color="auto" w:fill="auto"/>
            <w:noWrap/>
            <w:vAlign w:val="center"/>
            <w:hideMark/>
          </w:tcPr>
          <w:p w:rsidR="002128DF" w:rsidRPr="00D97CBC" w:rsidRDefault="002128DF" w:rsidP="002128DF">
            <w:pPr>
              <w:jc w:val="center"/>
              <w:rPr>
                <w:rFonts w:ascii="Calibri" w:hAnsi="Calibri" w:cs="Calibri"/>
                <w:color w:val="000000"/>
                <w:sz w:val="18"/>
                <w:szCs w:val="18"/>
              </w:rPr>
            </w:pPr>
            <w:r w:rsidRPr="00D97CBC">
              <w:rPr>
                <w:rFonts w:ascii="Calibri" w:hAnsi="Calibri" w:cs="Calibri"/>
                <w:color w:val="000000"/>
                <w:sz w:val="18"/>
                <w:szCs w:val="18"/>
              </w:rPr>
              <w:t>Μόνιμοι Λοιπών Υπηρεσιών</w:t>
            </w:r>
          </w:p>
        </w:tc>
        <w:tc>
          <w:tcPr>
            <w:tcW w:w="820" w:type="dxa"/>
            <w:tcBorders>
              <w:top w:val="nil"/>
              <w:left w:val="nil"/>
              <w:bottom w:val="single" w:sz="4" w:space="0" w:color="000000"/>
              <w:right w:val="single" w:sz="4" w:space="0" w:color="000000"/>
            </w:tcBorders>
            <w:shd w:val="clear" w:color="auto" w:fill="auto"/>
            <w:noWrap/>
            <w:vAlign w:val="center"/>
            <w:hideMark/>
          </w:tcPr>
          <w:p w:rsidR="002128DF" w:rsidRPr="00D97CBC" w:rsidRDefault="002128DF" w:rsidP="002128DF">
            <w:pPr>
              <w:jc w:val="center"/>
              <w:rPr>
                <w:rFonts w:ascii="Calibri" w:hAnsi="Calibri" w:cs="Calibri"/>
                <w:color w:val="000000"/>
                <w:sz w:val="18"/>
                <w:szCs w:val="18"/>
              </w:rPr>
            </w:pPr>
            <w:r w:rsidRPr="00D97CBC">
              <w:rPr>
                <w:rFonts w:ascii="Calibri" w:hAnsi="Calibri" w:cs="Calibri"/>
                <w:color w:val="000000"/>
                <w:sz w:val="18"/>
                <w:szCs w:val="18"/>
              </w:rPr>
              <w:t>2</w:t>
            </w:r>
          </w:p>
        </w:tc>
        <w:tc>
          <w:tcPr>
            <w:tcW w:w="1120" w:type="dxa"/>
            <w:tcBorders>
              <w:top w:val="nil"/>
              <w:left w:val="nil"/>
              <w:bottom w:val="single" w:sz="4" w:space="0" w:color="000000"/>
              <w:right w:val="single" w:sz="4" w:space="0" w:color="000000"/>
            </w:tcBorders>
            <w:shd w:val="clear" w:color="auto" w:fill="auto"/>
            <w:noWrap/>
            <w:vAlign w:val="center"/>
            <w:hideMark/>
          </w:tcPr>
          <w:p w:rsidR="002128DF" w:rsidRPr="00D97CBC" w:rsidRDefault="002128DF" w:rsidP="002128DF">
            <w:pPr>
              <w:jc w:val="right"/>
              <w:rPr>
                <w:rFonts w:ascii="Calibri" w:hAnsi="Calibri" w:cs="Calibri"/>
                <w:color w:val="000000"/>
                <w:sz w:val="18"/>
                <w:szCs w:val="18"/>
              </w:rPr>
            </w:pPr>
            <w:r w:rsidRPr="00D97CBC">
              <w:rPr>
                <w:rFonts w:ascii="Calibri" w:hAnsi="Calibri" w:cs="Calibri"/>
                <w:color w:val="000000"/>
                <w:sz w:val="18"/>
                <w:szCs w:val="18"/>
              </w:rPr>
              <w:t>44.512,00</w:t>
            </w:r>
          </w:p>
        </w:tc>
        <w:tc>
          <w:tcPr>
            <w:tcW w:w="1100" w:type="dxa"/>
            <w:tcBorders>
              <w:top w:val="nil"/>
              <w:left w:val="nil"/>
              <w:bottom w:val="single" w:sz="4" w:space="0" w:color="000000"/>
              <w:right w:val="single" w:sz="4" w:space="0" w:color="000000"/>
            </w:tcBorders>
            <w:shd w:val="clear" w:color="auto" w:fill="auto"/>
            <w:noWrap/>
            <w:vAlign w:val="center"/>
            <w:hideMark/>
          </w:tcPr>
          <w:p w:rsidR="002128DF" w:rsidRPr="00D97CBC" w:rsidRDefault="002128DF" w:rsidP="002128DF">
            <w:pPr>
              <w:jc w:val="right"/>
              <w:rPr>
                <w:rFonts w:ascii="Calibri" w:hAnsi="Calibri" w:cs="Calibri"/>
                <w:color w:val="000000"/>
                <w:sz w:val="22"/>
                <w:szCs w:val="22"/>
              </w:rPr>
            </w:pPr>
            <w:r w:rsidRPr="00D97CBC">
              <w:rPr>
                <w:rFonts w:ascii="Calibri" w:hAnsi="Calibri" w:cs="Calibri"/>
                <w:color w:val="000000"/>
                <w:sz w:val="22"/>
                <w:szCs w:val="22"/>
              </w:rPr>
              <w:t> </w:t>
            </w:r>
          </w:p>
        </w:tc>
        <w:tc>
          <w:tcPr>
            <w:tcW w:w="980" w:type="dxa"/>
            <w:tcBorders>
              <w:top w:val="nil"/>
              <w:left w:val="nil"/>
              <w:bottom w:val="single" w:sz="4" w:space="0" w:color="000000"/>
              <w:right w:val="single" w:sz="4" w:space="0" w:color="000000"/>
            </w:tcBorders>
            <w:shd w:val="clear" w:color="auto" w:fill="auto"/>
            <w:noWrap/>
            <w:vAlign w:val="center"/>
            <w:hideMark/>
          </w:tcPr>
          <w:p w:rsidR="002128DF" w:rsidRPr="00D97CBC" w:rsidRDefault="002128DF" w:rsidP="002128DF">
            <w:pPr>
              <w:jc w:val="right"/>
              <w:rPr>
                <w:rFonts w:ascii="Calibri" w:hAnsi="Calibri" w:cs="Calibri"/>
                <w:color w:val="000000"/>
                <w:sz w:val="22"/>
                <w:szCs w:val="22"/>
              </w:rPr>
            </w:pPr>
            <w:r w:rsidRPr="00D97CBC">
              <w:rPr>
                <w:rFonts w:ascii="Calibri" w:hAnsi="Calibri" w:cs="Calibri"/>
                <w:color w:val="000000"/>
                <w:sz w:val="22"/>
                <w:szCs w:val="22"/>
              </w:rPr>
              <w:t> </w:t>
            </w:r>
          </w:p>
        </w:tc>
        <w:tc>
          <w:tcPr>
            <w:tcW w:w="1040" w:type="dxa"/>
            <w:tcBorders>
              <w:top w:val="nil"/>
              <w:left w:val="nil"/>
              <w:bottom w:val="single" w:sz="4" w:space="0" w:color="000000"/>
              <w:right w:val="single" w:sz="4" w:space="0" w:color="000000"/>
            </w:tcBorders>
            <w:shd w:val="clear" w:color="auto" w:fill="auto"/>
            <w:noWrap/>
            <w:vAlign w:val="center"/>
            <w:hideMark/>
          </w:tcPr>
          <w:p w:rsidR="002128DF" w:rsidRPr="00D97CBC" w:rsidRDefault="002128DF" w:rsidP="002128DF">
            <w:pPr>
              <w:jc w:val="right"/>
              <w:rPr>
                <w:rFonts w:ascii="Calibri" w:hAnsi="Calibri" w:cs="Calibri"/>
                <w:color w:val="000000"/>
                <w:sz w:val="22"/>
                <w:szCs w:val="22"/>
              </w:rPr>
            </w:pPr>
            <w:r w:rsidRPr="00D97CBC">
              <w:rPr>
                <w:rFonts w:ascii="Calibri" w:hAnsi="Calibri" w:cs="Calibri"/>
                <w:color w:val="000000"/>
                <w:sz w:val="22"/>
                <w:szCs w:val="22"/>
              </w:rPr>
              <w:t> </w:t>
            </w:r>
          </w:p>
        </w:tc>
        <w:tc>
          <w:tcPr>
            <w:tcW w:w="1180" w:type="dxa"/>
            <w:tcBorders>
              <w:top w:val="nil"/>
              <w:left w:val="nil"/>
              <w:bottom w:val="single" w:sz="4" w:space="0" w:color="000000"/>
              <w:right w:val="single" w:sz="4" w:space="0" w:color="000000"/>
            </w:tcBorders>
            <w:shd w:val="clear" w:color="auto" w:fill="auto"/>
            <w:vAlign w:val="center"/>
            <w:hideMark/>
          </w:tcPr>
          <w:p w:rsidR="002128DF" w:rsidRPr="00D97CBC" w:rsidRDefault="002128DF" w:rsidP="002128DF">
            <w:pPr>
              <w:jc w:val="right"/>
              <w:rPr>
                <w:rFonts w:ascii="Calibri" w:hAnsi="Calibri" w:cs="Calibri"/>
                <w:color w:val="000000"/>
                <w:sz w:val="18"/>
                <w:szCs w:val="18"/>
              </w:rPr>
            </w:pPr>
            <w:r w:rsidRPr="00D97CBC">
              <w:rPr>
                <w:rFonts w:ascii="Calibri" w:hAnsi="Calibri" w:cs="Calibri"/>
                <w:color w:val="000000"/>
                <w:sz w:val="18"/>
                <w:szCs w:val="18"/>
              </w:rPr>
              <w:t>44.512,00</w:t>
            </w:r>
          </w:p>
        </w:tc>
      </w:tr>
      <w:tr w:rsidR="002128DF" w:rsidRPr="00D97CBC" w:rsidTr="002128DF">
        <w:trPr>
          <w:trHeight w:val="436"/>
          <w:jc w:val="center"/>
        </w:trPr>
        <w:tc>
          <w:tcPr>
            <w:tcW w:w="2840" w:type="dxa"/>
            <w:tcBorders>
              <w:top w:val="nil"/>
              <w:left w:val="single" w:sz="4" w:space="0" w:color="000000"/>
              <w:bottom w:val="single" w:sz="4" w:space="0" w:color="000000"/>
              <w:right w:val="single" w:sz="4" w:space="0" w:color="000000"/>
            </w:tcBorders>
            <w:shd w:val="clear" w:color="000000" w:fill="F1F1F1"/>
            <w:vAlign w:val="center"/>
            <w:hideMark/>
          </w:tcPr>
          <w:p w:rsidR="002128DF" w:rsidRPr="00D97CBC" w:rsidRDefault="002128DF" w:rsidP="002128DF">
            <w:pPr>
              <w:jc w:val="center"/>
              <w:rPr>
                <w:rFonts w:ascii="Calibri" w:hAnsi="Calibri" w:cs="Calibri"/>
                <w:b/>
                <w:bCs/>
                <w:color w:val="000000"/>
                <w:sz w:val="18"/>
                <w:szCs w:val="18"/>
              </w:rPr>
            </w:pPr>
            <w:r w:rsidRPr="00D97CBC">
              <w:rPr>
                <w:rFonts w:ascii="Calibri" w:hAnsi="Calibri" w:cs="Calibri"/>
                <w:b/>
                <w:bCs/>
                <w:color w:val="000000"/>
                <w:sz w:val="18"/>
                <w:szCs w:val="18"/>
              </w:rPr>
              <w:t>Σύνολο τακτικών υπαλλήλων</w:t>
            </w:r>
          </w:p>
        </w:tc>
        <w:tc>
          <w:tcPr>
            <w:tcW w:w="820" w:type="dxa"/>
            <w:tcBorders>
              <w:top w:val="nil"/>
              <w:left w:val="nil"/>
              <w:bottom w:val="single" w:sz="4" w:space="0" w:color="000000"/>
              <w:right w:val="single" w:sz="4" w:space="0" w:color="000000"/>
            </w:tcBorders>
            <w:shd w:val="clear" w:color="000000" w:fill="F1F1F1"/>
            <w:vAlign w:val="center"/>
            <w:hideMark/>
          </w:tcPr>
          <w:p w:rsidR="002128DF" w:rsidRPr="00D97CBC" w:rsidRDefault="002128DF" w:rsidP="002128DF">
            <w:pPr>
              <w:jc w:val="center"/>
              <w:rPr>
                <w:rFonts w:ascii="Calibri" w:hAnsi="Calibri" w:cs="Calibri"/>
                <w:b/>
                <w:bCs/>
                <w:color w:val="000000"/>
                <w:sz w:val="18"/>
                <w:szCs w:val="18"/>
              </w:rPr>
            </w:pPr>
            <w:r w:rsidRPr="00D97CBC">
              <w:rPr>
                <w:rFonts w:ascii="Calibri" w:hAnsi="Calibri" w:cs="Calibri"/>
                <w:b/>
                <w:bCs/>
                <w:color w:val="000000"/>
                <w:sz w:val="18"/>
                <w:szCs w:val="18"/>
              </w:rPr>
              <w:t>165</w:t>
            </w:r>
          </w:p>
        </w:tc>
        <w:tc>
          <w:tcPr>
            <w:tcW w:w="1120" w:type="dxa"/>
            <w:tcBorders>
              <w:top w:val="nil"/>
              <w:left w:val="nil"/>
              <w:bottom w:val="single" w:sz="4" w:space="0" w:color="000000"/>
              <w:right w:val="single" w:sz="4" w:space="0" w:color="000000"/>
            </w:tcBorders>
            <w:shd w:val="clear" w:color="000000" w:fill="F1F1F1"/>
            <w:vAlign w:val="center"/>
            <w:hideMark/>
          </w:tcPr>
          <w:p w:rsidR="002128DF" w:rsidRPr="00D97CBC" w:rsidRDefault="002128DF" w:rsidP="002128DF">
            <w:pPr>
              <w:jc w:val="right"/>
              <w:rPr>
                <w:rFonts w:ascii="Calibri" w:hAnsi="Calibri" w:cs="Calibri"/>
                <w:b/>
                <w:bCs/>
                <w:color w:val="000000"/>
                <w:sz w:val="18"/>
                <w:szCs w:val="18"/>
              </w:rPr>
            </w:pPr>
            <w:r w:rsidRPr="00D97CBC">
              <w:rPr>
                <w:rFonts w:ascii="Calibri" w:hAnsi="Calibri" w:cs="Calibri"/>
                <w:b/>
                <w:bCs/>
                <w:color w:val="000000"/>
                <w:sz w:val="18"/>
                <w:szCs w:val="18"/>
              </w:rPr>
              <w:t>2.847.895,00</w:t>
            </w:r>
          </w:p>
        </w:tc>
        <w:tc>
          <w:tcPr>
            <w:tcW w:w="1100" w:type="dxa"/>
            <w:tcBorders>
              <w:top w:val="nil"/>
              <w:left w:val="nil"/>
              <w:bottom w:val="single" w:sz="4" w:space="0" w:color="000000"/>
              <w:right w:val="single" w:sz="4" w:space="0" w:color="000000"/>
            </w:tcBorders>
            <w:shd w:val="clear" w:color="000000" w:fill="F1F1F1"/>
            <w:vAlign w:val="center"/>
            <w:hideMark/>
          </w:tcPr>
          <w:p w:rsidR="002128DF" w:rsidRPr="00D97CBC" w:rsidRDefault="002128DF" w:rsidP="002128DF">
            <w:pPr>
              <w:jc w:val="right"/>
              <w:rPr>
                <w:rFonts w:ascii="Calibri" w:hAnsi="Calibri" w:cs="Calibri"/>
                <w:b/>
                <w:bCs/>
                <w:color w:val="000000"/>
                <w:sz w:val="18"/>
                <w:szCs w:val="18"/>
              </w:rPr>
            </w:pPr>
            <w:r w:rsidRPr="00D97CBC">
              <w:rPr>
                <w:rFonts w:ascii="Calibri" w:hAnsi="Calibri" w:cs="Calibri"/>
                <w:b/>
                <w:bCs/>
                <w:color w:val="000000"/>
                <w:sz w:val="18"/>
                <w:szCs w:val="18"/>
              </w:rPr>
              <w:t>879.778,00</w:t>
            </w:r>
          </w:p>
        </w:tc>
        <w:tc>
          <w:tcPr>
            <w:tcW w:w="980" w:type="dxa"/>
            <w:tcBorders>
              <w:top w:val="nil"/>
              <w:left w:val="nil"/>
              <w:bottom w:val="single" w:sz="4" w:space="0" w:color="000000"/>
              <w:right w:val="single" w:sz="4" w:space="0" w:color="000000"/>
            </w:tcBorders>
            <w:shd w:val="clear" w:color="000000" w:fill="F1F1F1"/>
            <w:vAlign w:val="center"/>
            <w:hideMark/>
          </w:tcPr>
          <w:p w:rsidR="002128DF" w:rsidRPr="00D97CBC" w:rsidRDefault="002128DF" w:rsidP="002128DF">
            <w:pPr>
              <w:jc w:val="right"/>
              <w:rPr>
                <w:rFonts w:ascii="Calibri" w:hAnsi="Calibri" w:cs="Calibri"/>
                <w:b/>
                <w:bCs/>
                <w:color w:val="000000"/>
                <w:sz w:val="18"/>
                <w:szCs w:val="18"/>
              </w:rPr>
            </w:pPr>
            <w:r w:rsidRPr="00D97CBC">
              <w:rPr>
                <w:rFonts w:ascii="Calibri" w:hAnsi="Calibri" w:cs="Calibri"/>
                <w:b/>
                <w:bCs/>
                <w:color w:val="000000"/>
                <w:sz w:val="18"/>
                <w:szCs w:val="18"/>
              </w:rPr>
              <w:t>0,00</w:t>
            </w:r>
          </w:p>
        </w:tc>
        <w:tc>
          <w:tcPr>
            <w:tcW w:w="1040" w:type="dxa"/>
            <w:tcBorders>
              <w:top w:val="nil"/>
              <w:left w:val="nil"/>
              <w:bottom w:val="single" w:sz="4" w:space="0" w:color="000000"/>
              <w:right w:val="single" w:sz="4" w:space="0" w:color="000000"/>
            </w:tcBorders>
            <w:shd w:val="clear" w:color="000000" w:fill="F1F1F1"/>
            <w:vAlign w:val="center"/>
            <w:hideMark/>
          </w:tcPr>
          <w:p w:rsidR="002128DF" w:rsidRPr="00D97CBC" w:rsidRDefault="002128DF" w:rsidP="002128DF">
            <w:pPr>
              <w:jc w:val="right"/>
              <w:rPr>
                <w:rFonts w:ascii="Calibri" w:hAnsi="Calibri" w:cs="Calibri"/>
                <w:b/>
                <w:bCs/>
                <w:color w:val="000000"/>
                <w:sz w:val="18"/>
                <w:szCs w:val="18"/>
              </w:rPr>
            </w:pPr>
            <w:r w:rsidRPr="00D97CBC">
              <w:rPr>
                <w:rFonts w:ascii="Calibri" w:hAnsi="Calibri" w:cs="Calibri"/>
                <w:b/>
                <w:bCs/>
                <w:color w:val="000000"/>
                <w:sz w:val="18"/>
                <w:szCs w:val="18"/>
              </w:rPr>
              <w:t>0,00</w:t>
            </w:r>
          </w:p>
        </w:tc>
        <w:tc>
          <w:tcPr>
            <w:tcW w:w="1180" w:type="dxa"/>
            <w:tcBorders>
              <w:top w:val="nil"/>
              <w:left w:val="nil"/>
              <w:bottom w:val="single" w:sz="4" w:space="0" w:color="000000"/>
              <w:right w:val="single" w:sz="4" w:space="0" w:color="000000"/>
            </w:tcBorders>
            <w:shd w:val="clear" w:color="000000" w:fill="F1F1F1"/>
            <w:vAlign w:val="center"/>
            <w:hideMark/>
          </w:tcPr>
          <w:p w:rsidR="002128DF" w:rsidRPr="00D97CBC" w:rsidRDefault="002128DF" w:rsidP="002128DF">
            <w:pPr>
              <w:jc w:val="right"/>
              <w:rPr>
                <w:rFonts w:ascii="Calibri" w:hAnsi="Calibri" w:cs="Calibri"/>
                <w:b/>
                <w:bCs/>
                <w:color w:val="000000"/>
                <w:sz w:val="18"/>
                <w:szCs w:val="18"/>
              </w:rPr>
            </w:pPr>
            <w:r w:rsidRPr="00D97CBC">
              <w:rPr>
                <w:rFonts w:ascii="Calibri" w:hAnsi="Calibri" w:cs="Calibri"/>
                <w:b/>
                <w:bCs/>
                <w:color w:val="000000"/>
                <w:sz w:val="18"/>
                <w:szCs w:val="18"/>
              </w:rPr>
              <w:t>3.727.673,00</w:t>
            </w:r>
          </w:p>
        </w:tc>
      </w:tr>
      <w:tr w:rsidR="002128DF" w:rsidRPr="00D97CBC" w:rsidTr="002128DF">
        <w:trPr>
          <w:trHeight w:val="598"/>
          <w:jc w:val="center"/>
        </w:trPr>
        <w:tc>
          <w:tcPr>
            <w:tcW w:w="2840" w:type="dxa"/>
            <w:tcBorders>
              <w:top w:val="nil"/>
              <w:left w:val="single" w:sz="4" w:space="0" w:color="000000"/>
              <w:bottom w:val="single" w:sz="4" w:space="0" w:color="000000"/>
              <w:right w:val="single" w:sz="4" w:space="0" w:color="000000"/>
            </w:tcBorders>
            <w:shd w:val="clear" w:color="auto" w:fill="auto"/>
            <w:vAlign w:val="center"/>
            <w:hideMark/>
          </w:tcPr>
          <w:p w:rsidR="002128DF" w:rsidRPr="00D97CBC" w:rsidRDefault="002128DF" w:rsidP="002128DF">
            <w:pPr>
              <w:jc w:val="center"/>
              <w:rPr>
                <w:rFonts w:ascii="Calibri" w:hAnsi="Calibri" w:cs="Calibri"/>
                <w:b/>
                <w:bCs/>
                <w:color w:val="FF0000"/>
                <w:sz w:val="18"/>
                <w:szCs w:val="18"/>
                <w:u w:val="single"/>
              </w:rPr>
            </w:pPr>
            <w:r w:rsidRPr="00D97CBC">
              <w:rPr>
                <w:rFonts w:ascii="Calibri" w:hAnsi="Calibri" w:cs="Calibri"/>
                <w:b/>
                <w:bCs/>
                <w:color w:val="FF0000"/>
                <w:sz w:val="18"/>
                <w:szCs w:val="18"/>
                <w:u w:val="single"/>
              </w:rPr>
              <w:t xml:space="preserve"> </w:t>
            </w:r>
            <w:r w:rsidRPr="00D97CBC">
              <w:rPr>
                <w:rFonts w:ascii="Calibri" w:hAnsi="Calibri" w:cs="Calibri"/>
                <w:b/>
                <w:bCs/>
                <w:color w:val="FF0000"/>
                <w:sz w:val="18"/>
                <w:szCs w:val="18"/>
              </w:rPr>
              <w:t xml:space="preserve">Υπάλληλοι </w:t>
            </w:r>
            <w:proofErr w:type="spellStart"/>
            <w:r w:rsidRPr="00D97CBC">
              <w:rPr>
                <w:rFonts w:ascii="Calibri" w:hAnsi="Calibri" w:cs="Calibri"/>
                <w:b/>
                <w:bCs/>
                <w:color w:val="FF0000"/>
                <w:sz w:val="18"/>
                <w:szCs w:val="18"/>
              </w:rPr>
              <w:t>Αορ</w:t>
            </w:r>
            <w:proofErr w:type="spellEnd"/>
            <w:r w:rsidRPr="00D97CBC">
              <w:rPr>
                <w:rFonts w:ascii="Calibri" w:hAnsi="Calibri" w:cs="Calibri"/>
                <w:b/>
                <w:bCs/>
                <w:color w:val="FF0000"/>
                <w:sz w:val="18"/>
                <w:szCs w:val="18"/>
              </w:rPr>
              <w:t xml:space="preserve"> . </w:t>
            </w:r>
            <w:proofErr w:type="spellStart"/>
            <w:r w:rsidRPr="00D97CBC">
              <w:rPr>
                <w:rFonts w:ascii="Calibri" w:hAnsi="Calibri" w:cs="Calibri"/>
                <w:b/>
                <w:bCs/>
                <w:color w:val="FF0000"/>
                <w:sz w:val="18"/>
                <w:szCs w:val="18"/>
              </w:rPr>
              <w:t>Χρ</w:t>
            </w:r>
            <w:proofErr w:type="spellEnd"/>
            <w:r w:rsidRPr="00D97CBC">
              <w:rPr>
                <w:rFonts w:ascii="Calibri" w:hAnsi="Calibri" w:cs="Calibri"/>
                <w:b/>
                <w:bCs/>
                <w:color w:val="FF0000"/>
                <w:sz w:val="18"/>
                <w:szCs w:val="18"/>
              </w:rPr>
              <w:t xml:space="preserve"> όνου </w:t>
            </w:r>
            <w:r w:rsidRPr="00D97CBC">
              <w:rPr>
                <w:rFonts w:ascii="Calibri" w:hAnsi="Calibri" w:cs="Calibri"/>
                <w:b/>
                <w:bCs/>
                <w:color w:val="FF0000"/>
                <w:sz w:val="18"/>
                <w:szCs w:val="18"/>
              </w:rPr>
              <w:br/>
            </w:r>
            <w:proofErr w:type="spellStart"/>
            <w:r w:rsidRPr="00D97CBC">
              <w:rPr>
                <w:rFonts w:ascii="Calibri" w:hAnsi="Calibri" w:cs="Calibri"/>
                <w:color w:val="000000"/>
                <w:sz w:val="18"/>
                <w:szCs w:val="18"/>
              </w:rPr>
              <w:t>Αορ</w:t>
            </w:r>
            <w:proofErr w:type="spellEnd"/>
            <w:r w:rsidRPr="00D97CBC">
              <w:rPr>
                <w:rFonts w:ascii="Calibri" w:hAnsi="Calibri" w:cs="Calibri"/>
                <w:color w:val="000000"/>
                <w:sz w:val="18"/>
                <w:szCs w:val="18"/>
              </w:rPr>
              <w:t xml:space="preserve">. Χρόνου </w:t>
            </w:r>
            <w:proofErr w:type="spellStart"/>
            <w:r w:rsidRPr="00D97CBC">
              <w:rPr>
                <w:rFonts w:ascii="Calibri" w:hAnsi="Calibri" w:cs="Calibri"/>
                <w:color w:val="000000"/>
                <w:sz w:val="18"/>
                <w:szCs w:val="18"/>
              </w:rPr>
              <w:t>Διοικ</w:t>
            </w:r>
            <w:proofErr w:type="spellEnd"/>
            <w:r w:rsidRPr="00D97CBC">
              <w:rPr>
                <w:rFonts w:ascii="Calibri" w:hAnsi="Calibri" w:cs="Calibri"/>
                <w:color w:val="000000"/>
                <w:sz w:val="18"/>
                <w:szCs w:val="18"/>
              </w:rPr>
              <w:t>-</w:t>
            </w:r>
            <w:proofErr w:type="spellStart"/>
            <w:r w:rsidRPr="00D97CBC">
              <w:rPr>
                <w:rFonts w:ascii="Calibri" w:hAnsi="Calibri" w:cs="Calibri"/>
                <w:color w:val="000000"/>
                <w:sz w:val="18"/>
                <w:szCs w:val="18"/>
              </w:rPr>
              <w:t>Οικον</w:t>
            </w:r>
            <w:proofErr w:type="spellEnd"/>
            <w:r w:rsidRPr="00D97CBC">
              <w:rPr>
                <w:rFonts w:ascii="Calibri" w:hAnsi="Calibri" w:cs="Calibri"/>
                <w:color w:val="000000"/>
                <w:sz w:val="18"/>
                <w:szCs w:val="18"/>
              </w:rPr>
              <w:t xml:space="preserve"> </w:t>
            </w:r>
            <w:proofErr w:type="spellStart"/>
            <w:r w:rsidRPr="00D97CBC">
              <w:rPr>
                <w:rFonts w:ascii="Calibri" w:hAnsi="Calibri" w:cs="Calibri"/>
                <w:color w:val="000000"/>
                <w:sz w:val="18"/>
                <w:szCs w:val="18"/>
              </w:rPr>
              <w:t>Υπηρ</w:t>
            </w:r>
            <w:proofErr w:type="spellEnd"/>
          </w:p>
        </w:tc>
        <w:tc>
          <w:tcPr>
            <w:tcW w:w="820" w:type="dxa"/>
            <w:tcBorders>
              <w:top w:val="nil"/>
              <w:left w:val="nil"/>
              <w:bottom w:val="single" w:sz="4" w:space="0" w:color="000000"/>
              <w:right w:val="single" w:sz="4" w:space="0" w:color="000000"/>
            </w:tcBorders>
            <w:shd w:val="clear" w:color="auto" w:fill="auto"/>
            <w:vAlign w:val="center"/>
            <w:hideMark/>
          </w:tcPr>
          <w:p w:rsidR="002128DF" w:rsidRPr="00D97CBC" w:rsidRDefault="002128DF" w:rsidP="002128DF">
            <w:pPr>
              <w:jc w:val="center"/>
              <w:rPr>
                <w:rFonts w:ascii="Calibri" w:hAnsi="Calibri" w:cs="Calibri"/>
                <w:color w:val="000000"/>
                <w:sz w:val="18"/>
                <w:szCs w:val="18"/>
              </w:rPr>
            </w:pPr>
            <w:r w:rsidRPr="00D97CBC">
              <w:rPr>
                <w:rFonts w:ascii="Calibri" w:hAnsi="Calibri" w:cs="Calibri"/>
                <w:color w:val="000000"/>
                <w:sz w:val="18"/>
                <w:szCs w:val="18"/>
              </w:rPr>
              <w:t>12</w:t>
            </w:r>
          </w:p>
        </w:tc>
        <w:tc>
          <w:tcPr>
            <w:tcW w:w="1120" w:type="dxa"/>
            <w:tcBorders>
              <w:top w:val="nil"/>
              <w:left w:val="nil"/>
              <w:bottom w:val="single" w:sz="4" w:space="0" w:color="000000"/>
              <w:right w:val="single" w:sz="4" w:space="0" w:color="000000"/>
            </w:tcBorders>
            <w:shd w:val="clear" w:color="auto" w:fill="auto"/>
            <w:vAlign w:val="center"/>
            <w:hideMark/>
          </w:tcPr>
          <w:p w:rsidR="002128DF" w:rsidRPr="00D97CBC" w:rsidRDefault="002128DF" w:rsidP="002128DF">
            <w:pPr>
              <w:jc w:val="right"/>
              <w:rPr>
                <w:rFonts w:ascii="Calibri" w:hAnsi="Calibri" w:cs="Calibri"/>
                <w:color w:val="000000"/>
                <w:sz w:val="18"/>
                <w:szCs w:val="18"/>
              </w:rPr>
            </w:pPr>
            <w:r w:rsidRPr="00D97CBC">
              <w:rPr>
                <w:rFonts w:ascii="Calibri" w:hAnsi="Calibri" w:cs="Calibri"/>
                <w:color w:val="000000"/>
                <w:sz w:val="18"/>
                <w:szCs w:val="18"/>
              </w:rPr>
              <w:t>253.019,00</w:t>
            </w:r>
          </w:p>
        </w:tc>
        <w:tc>
          <w:tcPr>
            <w:tcW w:w="1100" w:type="dxa"/>
            <w:tcBorders>
              <w:top w:val="nil"/>
              <w:left w:val="nil"/>
              <w:bottom w:val="single" w:sz="4" w:space="0" w:color="000000"/>
              <w:right w:val="single" w:sz="4" w:space="0" w:color="000000"/>
            </w:tcBorders>
            <w:shd w:val="clear" w:color="auto" w:fill="auto"/>
            <w:noWrap/>
            <w:vAlign w:val="center"/>
            <w:hideMark/>
          </w:tcPr>
          <w:p w:rsidR="002128DF" w:rsidRPr="00D97CBC" w:rsidRDefault="002128DF" w:rsidP="002128DF">
            <w:pPr>
              <w:jc w:val="right"/>
              <w:rPr>
                <w:rFonts w:ascii="Calibri" w:hAnsi="Calibri" w:cs="Calibri"/>
                <w:color w:val="000000"/>
                <w:sz w:val="22"/>
                <w:szCs w:val="22"/>
              </w:rPr>
            </w:pPr>
            <w:r w:rsidRPr="00D97CBC">
              <w:rPr>
                <w:rFonts w:ascii="Calibri" w:hAnsi="Calibri" w:cs="Calibri"/>
                <w:color w:val="000000"/>
                <w:sz w:val="22"/>
                <w:szCs w:val="22"/>
              </w:rPr>
              <w:t> </w:t>
            </w:r>
          </w:p>
        </w:tc>
        <w:tc>
          <w:tcPr>
            <w:tcW w:w="980" w:type="dxa"/>
            <w:tcBorders>
              <w:top w:val="nil"/>
              <w:left w:val="nil"/>
              <w:bottom w:val="single" w:sz="4" w:space="0" w:color="000000"/>
              <w:right w:val="single" w:sz="4" w:space="0" w:color="000000"/>
            </w:tcBorders>
            <w:shd w:val="clear" w:color="auto" w:fill="auto"/>
            <w:noWrap/>
            <w:vAlign w:val="center"/>
            <w:hideMark/>
          </w:tcPr>
          <w:p w:rsidR="002128DF" w:rsidRPr="00D97CBC" w:rsidRDefault="002128DF" w:rsidP="002128DF">
            <w:pPr>
              <w:jc w:val="right"/>
              <w:rPr>
                <w:rFonts w:ascii="Calibri" w:hAnsi="Calibri" w:cs="Calibri"/>
                <w:color w:val="000000"/>
                <w:sz w:val="22"/>
                <w:szCs w:val="22"/>
              </w:rPr>
            </w:pPr>
            <w:r w:rsidRPr="00D97CBC">
              <w:rPr>
                <w:rFonts w:ascii="Calibri" w:hAnsi="Calibri" w:cs="Calibri"/>
                <w:color w:val="000000"/>
                <w:sz w:val="22"/>
                <w:szCs w:val="22"/>
              </w:rPr>
              <w:t> </w:t>
            </w:r>
          </w:p>
        </w:tc>
        <w:tc>
          <w:tcPr>
            <w:tcW w:w="1040" w:type="dxa"/>
            <w:tcBorders>
              <w:top w:val="nil"/>
              <w:left w:val="nil"/>
              <w:bottom w:val="single" w:sz="4" w:space="0" w:color="000000"/>
              <w:right w:val="single" w:sz="4" w:space="0" w:color="000000"/>
            </w:tcBorders>
            <w:shd w:val="clear" w:color="auto" w:fill="auto"/>
            <w:noWrap/>
            <w:vAlign w:val="center"/>
            <w:hideMark/>
          </w:tcPr>
          <w:p w:rsidR="002128DF" w:rsidRPr="00D97CBC" w:rsidRDefault="002128DF" w:rsidP="002128DF">
            <w:pPr>
              <w:jc w:val="right"/>
              <w:rPr>
                <w:rFonts w:ascii="Calibri" w:hAnsi="Calibri" w:cs="Calibri"/>
                <w:color w:val="000000"/>
                <w:sz w:val="22"/>
                <w:szCs w:val="22"/>
              </w:rPr>
            </w:pPr>
            <w:r w:rsidRPr="00D97CBC">
              <w:rPr>
                <w:rFonts w:ascii="Calibri" w:hAnsi="Calibri" w:cs="Calibri"/>
                <w:color w:val="000000"/>
                <w:sz w:val="22"/>
                <w:szCs w:val="22"/>
              </w:rPr>
              <w:t> </w:t>
            </w:r>
          </w:p>
        </w:tc>
        <w:tc>
          <w:tcPr>
            <w:tcW w:w="1180" w:type="dxa"/>
            <w:tcBorders>
              <w:top w:val="nil"/>
              <w:left w:val="nil"/>
              <w:bottom w:val="single" w:sz="4" w:space="0" w:color="000000"/>
              <w:right w:val="single" w:sz="4" w:space="0" w:color="000000"/>
            </w:tcBorders>
            <w:shd w:val="clear" w:color="auto" w:fill="auto"/>
            <w:vAlign w:val="center"/>
            <w:hideMark/>
          </w:tcPr>
          <w:p w:rsidR="002128DF" w:rsidRPr="00D97CBC" w:rsidRDefault="002128DF" w:rsidP="002128DF">
            <w:pPr>
              <w:jc w:val="right"/>
              <w:rPr>
                <w:rFonts w:ascii="Calibri" w:hAnsi="Calibri" w:cs="Calibri"/>
                <w:color w:val="000000"/>
                <w:sz w:val="18"/>
                <w:szCs w:val="18"/>
              </w:rPr>
            </w:pPr>
            <w:r w:rsidRPr="00D97CBC">
              <w:rPr>
                <w:rFonts w:ascii="Calibri" w:hAnsi="Calibri" w:cs="Calibri"/>
                <w:color w:val="000000"/>
                <w:sz w:val="18"/>
                <w:szCs w:val="18"/>
              </w:rPr>
              <w:t>253.019,00</w:t>
            </w:r>
          </w:p>
        </w:tc>
      </w:tr>
      <w:tr w:rsidR="002128DF" w:rsidRPr="00D97CBC" w:rsidTr="002128DF">
        <w:trPr>
          <w:trHeight w:val="290"/>
          <w:jc w:val="center"/>
        </w:trPr>
        <w:tc>
          <w:tcPr>
            <w:tcW w:w="2840" w:type="dxa"/>
            <w:tcBorders>
              <w:top w:val="nil"/>
              <w:left w:val="single" w:sz="4" w:space="0" w:color="000000"/>
              <w:bottom w:val="single" w:sz="4" w:space="0" w:color="000000"/>
              <w:right w:val="single" w:sz="4" w:space="0" w:color="000000"/>
            </w:tcBorders>
            <w:shd w:val="clear" w:color="auto" w:fill="auto"/>
            <w:noWrap/>
            <w:vAlign w:val="center"/>
            <w:hideMark/>
          </w:tcPr>
          <w:p w:rsidR="002128DF" w:rsidRPr="00D97CBC" w:rsidRDefault="002128DF" w:rsidP="002128DF">
            <w:pPr>
              <w:jc w:val="center"/>
              <w:rPr>
                <w:rFonts w:ascii="Calibri" w:hAnsi="Calibri" w:cs="Calibri"/>
                <w:color w:val="000000"/>
                <w:sz w:val="18"/>
                <w:szCs w:val="18"/>
              </w:rPr>
            </w:pPr>
            <w:proofErr w:type="spellStart"/>
            <w:r w:rsidRPr="00D97CBC">
              <w:rPr>
                <w:rFonts w:ascii="Calibri" w:hAnsi="Calibri" w:cs="Calibri"/>
                <w:color w:val="000000"/>
                <w:sz w:val="18"/>
                <w:szCs w:val="18"/>
              </w:rPr>
              <w:t>Αορ</w:t>
            </w:r>
            <w:proofErr w:type="spellEnd"/>
            <w:r w:rsidRPr="00D97CBC">
              <w:rPr>
                <w:rFonts w:ascii="Calibri" w:hAnsi="Calibri" w:cs="Calibri"/>
                <w:color w:val="000000"/>
                <w:sz w:val="18"/>
                <w:szCs w:val="18"/>
              </w:rPr>
              <w:t>. Χρόνου-</w:t>
            </w:r>
            <w:proofErr w:type="spellStart"/>
            <w:r w:rsidRPr="00D97CBC">
              <w:rPr>
                <w:rFonts w:ascii="Calibri" w:hAnsi="Calibri" w:cs="Calibri"/>
                <w:color w:val="000000"/>
                <w:sz w:val="18"/>
                <w:szCs w:val="18"/>
              </w:rPr>
              <w:t>Καθαρ</w:t>
            </w:r>
            <w:proofErr w:type="spellEnd"/>
            <w:r w:rsidRPr="00D97CBC">
              <w:rPr>
                <w:rFonts w:ascii="Calibri" w:hAnsi="Calibri" w:cs="Calibri"/>
                <w:color w:val="000000"/>
                <w:sz w:val="18"/>
                <w:szCs w:val="18"/>
              </w:rPr>
              <w:t>. Σχολείων</w:t>
            </w:r>
          </w:p>
        </w:tc>
        <w:tc>
          <w:tcPr>
            <w:tcW w:w="820" w:type="dxa"/>
            <w:tcBorders>
              <w:top w:val="nil"/>
              <w:left w:val="nil"/>
              <w:bottom w:val="single" w:sz="4" w:space="0" w:color="000000"/>
              <w:right w:val="single" w:sz="4" w:space="0" w:color="000000"/>
            </w:tcBorders>
            <w:shd w:val="clear" w:color="auto" w:fill="auto"/>
            <w:noWrap/>
            <w:vAlign w:val="center"/>
            <w:hideMark/>
          </w:tcPr>
          <w:p w:rsidR="002128DF" w:rsidRPr="00D97CBC" w:rsidRDefault="002128DF" w:rsidP="002128DF">
            <w:pPr>
              <w:jc w:val="center"/>
              <w:rPr>
                <w:rFonts w:ascii="Calibri" w:hAnsi="Calibri" w:cs="Calibri"/>
                <w:color w:val="000000"/>
                <w:sz w:val="18"/>
                <w:szCs w:val="18"/>
              </w:rPr>
            </w:pPr>
            <w:r w:rsidRPr="00D97CBC">
              <w:rPr>
                <w:rFonts w:ascii="Calibri" w:hAnsi="Calibri" w:cs="Calibri"/>
                <w:color w:val="000000"/>
                <w:sz w:val="18"/>
                <w:szCs w:val="18"/>
              </w:rPr>
              <w:t>9</w:t>
            </w:r>
          </w:p>
        </w:tc>
        <w:tc>
          <w:tcPr>
            <w:tcW w:w="1120" w:type="dxa"/>
            <w:tcBorders>
              <w:top w:val="nil"/>
              <w:left w:val="nil"/>
              <w:bottom w:val="single" w:sz="4" w:space="0" w:color="000000"/>
              <w:right w:val="single" w:sz="4" w:space="0" w:color="000000"/>
            </w:tcBorders>
            <w:shd w:val="clear" w:color="auto" w:fill="auto"/>
            <w:noWrap/>
            <w:vAlign w:val="center"/>
            <w:hideMark/>
          </w:tcPr>
          <w:p w:rsidR="002128DF" w:rsidRPr="00D97CBC" w:rsidRDefault="002128DF" w:rsidP="002128DF">
            <w:pPr>
              <w:jc w:val="right"/>
              <w:rPr>
                <w:rFonts w:ascii="Calibri" w:hAnsi="Calibri" w:cs="Calibri"/>
                <w:color w:val="000000"/>
                <w:sz w:val="18"/>
                <w:szCs w:val="18"/>
              </w:rPr>
            </w:pPr>
            <w:r w:rsidRPr="00D97CBC">
              <w:rPr>
                <w:rFonts w:ascii="Calibri" w:hAnsi="Calibri" w:cs="Calibri"/>
                <w:color w:val="000000"/>
                <w:sz w:val="18"/>
                <w:szCs w:val="18"/>
              </w:rPr>
              <w:t>127.949,00</w:t>
            </w:r>
          </w:p>
        </w:tc>
        <w:tc>
          <w:tcPr>
            <w:tcW w:w="1100" w:type="dxa"/>
            <w:tcBorders>
              <w:top w:val="nil"/>
              <w:left w:val="nil"/>
              <w:bottom w:val="single" w:sz="4" w:space="0" w:color="000000"/>
              <w:right w:val="single" w:sz="4" w:space="0" w:color="000000"/>
            </w:tcBorders>
            <w:shd w:val="clear" w:color="auto" w:fill="auto"/>
            <w:noWrap/>
            <w:vAlign w:val="center"/>
            <w:hideMark/>
          </w:tcPr>
          <w:p w:rsidR="002128DF" w:rsidRPr="00D97CBC" w:rsidRDefault="002128DF" w:rsidP="002128DF">
            <w:pPr>
              <w:jc w:val="right"/>
              <w:rPr>
                <w:rFonts w:ascii="Calibri" w:hAnsi="Calibri" w:cs="Calibri"/>
                <w:color w:val="000000"/>
                <w:sz w:val="22"/>
                <w:szCs w:val="22"/>
              </w:rPr>
            </w:pPr>
            <w:r w:rsidRPr="00D97CBC">
              <w:rPr>
                <w:rFonts w:ascii="Calibri" w:hAnsi="Calibri" w:cs="Calibri"/>
                <w:color w:val="000000"/>
                <w:sz w:val="22"/>
                <w:szCs w:val="22"/>
              </w:rPr>
              <w:t> </w:t>
            </w:r>
          </w:p>
        </w:tc>
        <w:tc>
          <w:tcPr>
            <w:tcW w:w="980" w:type="dxa"/>
            <w:tcBorders>
              <w:top w:val="nil"/>
              <w:left w:val="nil"/>
              <w:bottom w:val="single" w:sz="4" w:space="0" w:color="000000"/>
              <w:right w:val="single" w:sz="4" w:space="0" w:color="000000"/>
            </w:tcBorders>
            <w:shd w:val="clear" w:color="auto" w:fill="auto"/>
            <w:noWrap/>
            <w:vAlign w:val="center"/>
            <w:hideMark/>
          </w:tcPr>
          <w:p w:rsidR="002128DF" w:rsidRPr="00D97CBC" w:rsidRDefault="002128DF" w:rsidP="002128DF">
            <w:pPr>
              <w:jc w:val="right"/>
              <w:rPr>
                <w:rFonts w:ascii="Calibri" w:hAnsi="Calibri" w:cs="Calibri"/>
                <w:color w:val="000000"/>
                <w:sz w:val="22"/>
                <w:szCs w:val="22"/>
              </w:rPr>
            </w:pPr>
            <w:r w:rsidRPr="00D97CBC">
              <w:rPr>
                <w:rFonts w:ascii="Calibri" w:hAnsi="Calibri" w:cs="Calibri"/>
                <w:color w:val="000000"/>
                <w:sz w:val="22"/>
                <w:szCs w:val="22"/>
              </w:rPr>
              <w:t> </w:t>
            </w:r>
          </w:p>
        </w:tc>
        <w:tc>
          <w:tcPr>
            <w:tcW w:w="1040" w:type="dxa"/>
            <w:tcBorders>
              <w:top w:val="nil"/>
              <w:left w:val="nil"/>
              <w:bottom w:val="single" w:sz="4" w:space="0" w:color="000000"/>
              <w:right w:val="single" w:sz="4" w:space="0" w:color="000000"/>
            </w:tcBorders>
            <w:shd w:val="clear" w:color="auto" w:fill="auto"/>
            <w:noWrap/>
            <w:vAlign w:val="center"/>
            <w:hideMark/>
          </w:tcPr>
          <w:p w:rsidR="002128DF" w:rsidRPr="00D97CBC" w:rsidRDefault="002128DF" w:rsidP="002128DF">
            <w:pPr>
              <w:jc w:val="right"/>
              <w:rPr>
                <w:rFonts w:ascii="Calibri" w:hAnsi="Calibri" w:cs="Calibri"/>
                <w:color w:val="000000"/>
                <w:sz w:val="22"/>
                <w:szCs w:val="22"/>
              </w:rPr>
            </w:pPr>
            <w:r w:rsidRPr="00D97CBC">
              <w:rPr>
                <w:rFonts w:ascii="Calibri" w:hAnsi="Calibri" w:cs="Calibri"/>
                <w:color w:val="000000"/>
                <w:sz w:val="22"/>
                <w:szCs w:val="22"/>
              </w:rPr>
              <w:t> </w:t>
            </w:r>
          </w:p>
        </w:tc>
        <w:tc>
          <w:tcPr>
            <w:tcW w:w="1180" w:type="dxa"/>
            <w:tcBorders>
              <w:top w:val="nil"/>
              <w:left w:val="nil"/>
              <w:bottom w:val="single" w:sz="4" w:space="0" w:color="000000"/>
              <w:right w:val="single" w:sz="4" w:space="0" w:color="000000"/>
            </w:tcBorders>
            <w:shd w:val="clear" w:color="auto" w:fill="auto"/>
            <w:vAlign w:val="center"/>
            <w:hideMark/>
          </w:tcPr>
          <w:p w:rsidR="002128DF" w:rsidRPr="00D97CBC" w:rsidRDefault="002128DF" w:rsidP="002128DF">
            <w:pPr>
              <w:jc w:val="right"/>
              <w:rPr>
                <w:rFonts w:ascii="Calibri" w:hAnsi="Calibri" w:cs="Calibri"/>
                <w:color w:val="000000"/>
                <w:sz w:val="18"/>
                <w:szCs w:val="18"/>
              </w:rPr>
            </w:pPr>
            <w:r w:rsidRPr="00D97CBC">
              <w:rPr>
                <w:rFonts w:ascii="Calibri" w:hAnsi="Calibri" w:cs="Calibri"/>
                <w:color w:val="000000"/>
                <w:sz w:val="18"/>
                <w:szCs w:val="18"/>
              </w:rPr>
              <w:t>127.949,00</w:t>
            </w:r>
          </w:p>
        </w:tc>
      </w:tr>
      <w:tr w:rsidR="002128DF" w:rsidRPr="00D97CBC" w:rsidTr="002128DF">
        <w:trPr>
          <w:trHeight w:val="500"/>
          <w:jc w:val="center"/>
        </w:trPr>
        <w:tc>
          <w:tcPr>
            <w:tcW w:w="2840" w:type="dxa"/>
            <w:tcBorders>
              <w:top w:val="nil"/>
              <w:left w:val="single" w:sz="4" w:space="0" w:color="000000"/>
              <w:bottom w:val="single" w:sz="4" w:space="0" w:color="000000"/>
              <w:right w:val="single" w:sz="4" w:space="0" w:color="000000"/>
            </w:tcBorders>
            <w:shd w:val="clear" w:color="auto" w:fill="auto"/>
            <w:vAlign w:val="center"/>
            <w:hideMark/>
          </w:tcPr>
          <w:p w:rsidR="002128DF" w:rsidRPr="00D97CBC" w:rsidRDefault="002128DF" w:rsidP="002128DF">
            <w:pPr>
              <w:jc w:val="center"/>
              <w:rPr>
                <w:rFonts w:ascii="Calibri" w:hAnsi="Calibri" w:cs="Calibri"/>
                <w:color w:val="000000"/>
                <w:sz w:val="18"/>
                <w:szCs w:val="18"/>
              </w:rPr>
            </w:pPr>
            <w:proofErr w:type="spellStart"/>
            <w:r w:rsidRPr="00D97CBC">
              <w:rPr>
                <w:rFonts w:ascii="Calibri" w:hAnsi="Calibri" w:cs="Calibri"/>
                <w:color w:val="000000"/>
                <w:sz w:val="18"/>
                <w:szCs w:val="18"/>
              </w:rPr>
              <w:t>Αορ</w:t>
            </w:r>
            <w:proofErr w:type="spellEnd"/>
            <w:r w:rsidRPr="00D97CBC">
              <w:rPr>
                <w:rFonts w:ascii="Calibri" w:hAnsi="Calibri" w:cs="Calibri"/>
                <w:color w:val="000000"/>
                <w:sz w:val="18"/>
                <w:szCs w:val="18"/>
              </w:rPr>
              <w:t>. Χρόνου-Κοινων. Υπηρεσία-Πολιτισμού, Αθλητισμού</w:t>
            </w:r>
          </w:p>
        </w:tc>
        <w:tc>
          <w:tcPr>
            <w:tcW w:w="820" w:type="dxa"/>
            <w:tcBorders>
              <w:top w:val="nil"/>
              <w:left w:val="nil"/>
              <w:bottom w:val="single" w:sz="4" w:space="0" w:color="000000"/>
              <w:right w:val="single" w:sz="4" w:space="0" w:color="000000"/>
            </w:tcBorders>
            <w:shd w:val="clear" w:color="auto" w:fill="auto"/>
            <w:noWrap/>
            <w:vAlign w:val="center"/>
            <w:hideMark/>
          </w:tcPr>
          <w:p w:rsidR="002128DF" w:rsidRPr="00D97CBC" w:rsidRDefault="002128DF" w:rsidP="002128DF">
            <w:pPr>
              <w:jc w:val="center"/>
              <w:rPr>
                <w:rFonts w:ascii="Calibri" w:hAnsi="Calibri" w:cs="Calibri"/>
                <w:color w:val="000000"/>
                <w:sz w:val="18"/>
                <w:szCs w:val="18"/>
              </w:rPr>
            </w:pPr>
            <w:r w:rsidRPr="00D97CBC">
              <w:rPr>
                <w:rFonts w:ascii="Calibri" w:hAnsi="Calibri" w:cs="Calibri"/>
                <w:color w:val="000000"/>
                <w:sz w:val="18"/>
                <w:szCs w:val="18"/>
              </w:rPr>
              <w:t>19</w:t>
            </w:r>
          </w:p>
        </w:tc>
        <w:tc>
          <w:tcPr>
            <w:tcW w:w="1120" w:type="dxa"/>
            <w:tcBorders>
              <w:top w:val="nil"/>
              <w:left w:val="nil"/>
              <w:bottom w:val="single" w:sz="4" w:space="0" w:color="000000"/>
              <w:right w:val="single" w:sz="4" w:space="0" w:color="000000"/>
            </w:tcBorders>
            <w:shd w:val="clear" w:color="auto" w:fill="auto"/>
            <w:noWrap/>
            <w:vAlign w:val="center"/>
            <w:hideMark/>
          </w:tcPr>
          <w:p w:rsidR="002128DF" w:rsidRPr="00D97CBC" w:rsidRDefault="002128DF" w:rsidP="002128DF">
            <w:pPr>
              <w:jc w:val="right"/>
              <w:rPr>
                <w:rFonts w:ascii="Calibri" w:hAnsi="Calibri" w:cs="Calibri"/>
                <w:color w:val="000000"/>
                <w:sz w:val="18"/>
                <w:szCs w:val="18"/>
              </w:rPr>
            </w:pPr>
            <w:r w:rsidRPr="00D97CBC">
              <w:rPr>
                <w:rFonts w:ascii="Calibri" w:hAnsi="Calibri" w:cs="Calibri"/>
                <w:color w:val="000000"/>
                <w:sz w:val="18"/>
                <w:szCs w:val="18"/>
              </w:rPr>
              <w:t>420.276,14</w:t>
            </w:r>
          </w:p>
        </w:tc>
        <w:tc>
          <w:tcPr>
            <w:tcW w:w="1100" w:type="dxa"/>
            <w:tcBorders>
              <w:top w:val="nil"/>
              <w:left w:val="nil"/>
              <w:bottom w:val="single" w:sz="4" w:space="0" w:color="000000"/>
              <w:right w:val="single" w:sz="4" w:space="0" w:color="000000"/>
            </w:tcBorders>
            <w:shd w:val="clear" w:color="auto" w:fill="auto"/>
            <w:noWrap/>
            <w:vAlign w:val="center"/>
            <w:hideMark/>
          </w:tcPr>
          <w:p w:rsidR="002128DF" w:rsidRPr="00D97CBC" w:rsidRDefault="002128DF" w:rsidP="002128DF">
            <w:pPr>
              <w:jc w:val="right"/>
              <w:rPr>
                <w:rFonts w:ascii="Calibri" w:hAnsi="Calibri" w:cs="Calibri"/>
                <w:color w:val="000000"/>
                <w:sz w:val="22"/>
                <w:szCs w:val="22"/>
              </w:rPr>
            </w:pPr>
            <w:r w:rsidRPr="00D97CBC">
              <w:rPr>
                <w:rFonts w:ascii="Calibri" w:hAnsi="Calibri" w:cs="Calibri"/>
                <w:color w:val="000000"/>
                <w:sz w:val="22"/>
                <w:szCs w:val="22"/>
              </w:rPr>
              <w:t> </w:t>
            </w:r>
          </w:p>
        </w:tc>
        <w:tc>
          <w:tcPr>
            <w:tcW w:w="980" w:type="dxa"/>
            <w:tcBorders>
              <w:top w:val="nil"/>
              <w:left w:val="nil"/>
              <w:bottom w:val="single" w:sz="4" w:space="0" w:color="000000"/>
              <w:right w:val="single" w:sz="4" w:space="0" w:color="000000"/>
            </w:tcBorders>
            <w:shd w:val="clear" w:color="auto" w:fill="auto"/>
            <w:noWrap/>
            <w:vAlign w:val="center"/>
            <w:hideMark/>
          </w:tcPr>
          <w:p w:rsidR="002128DF" w:rsidRPr="00D97CBC" w:rsidRDefault="002128DF" w:rsidP="002128DF">
            <w:pPr>
              <w:jc w:val="right"/>
              <w:rPr>
                <w:rFonts w:ascii="Calibri" w:hAnsi="Calibri" w:cs="Calibri"/>
                <w:color w:val="000000"/>
                <w:sz w:val="22"/>
                <w:szCs w:val="22"/>
              </w:rPr>
            </w:pPr>
            <w:r w:rsidRPr="00D97CBC">
              <w:rPr>
                <w:rFonts w:ascii="Calibri" w:hAnsi="Calibri" w:cs="Calibri"/>
                <w:color w:val="000000"/>
                <w:sz w:val="22"/>
                <w:szCs w:val="22"/>
              </w:rPr>
              <w:t> </w:t>
            </w:r>
          </w:p>
        </w:tc>
        <w:tc>
          <w:tcPr>
            <w:tcW w:w="1040" w:type="dxa"/>
            <w:tcBorders>
              <w:top w:val="nil"/>
              <w:left w:val="nil"/>
              <w:bottom w:val="single" w:sz="4" w:space="0" w:color="000000"/>
              <w:right w:val="single" w:sz="4" w:space="0" w:color="000000"/>
            </w:tcBorders>
            <w:shd w:val="clear" w:color="auto" w:fill="auto"/>
            <w:noWrap/>
            <w:vAlign w:val="center"/>
            <w:hideMark/>
          </w:tcPr>
          <w:p w:rsidR="002128DF" w:rsidRPr="00D97CBC" w:rsidRDefault="002128DF" w:rsidP="002128DF">
            <w:pPr>
              <w:jc w:val="right"/>
              <w:rPr>
                <w:rFonts w:ascii="Calibri" w:hAnsi="Calibri" w:cs="Calibri"/>
                <w:color w:val="000000"/>
                <w:sz w:val="18"/>
                <w:szCs w:val="18"/>
              </w:rPr>
            </w:pPr>
            <w:r w:rsidRPr="00D97CBC">
              <w:rPr>
                <w:rFonts w:ascii="Calibri" w:hAnsi="Calibri" w:cs="Calibri"/>
                <w:color w:val="000000"/>
                <w:sz w:val="18"/>
                <w:szCs w:val="18"/>
              </w:rPr>
              <w:t> </w:t>
            </w:r>
          </w:p>
        </w:tc>
        <w:tc>
          <w:tcPr>
            <w:tcW w:w="1180" w:type="dxa"/>
            <w:tcBorders>
              <w:top w:val="nil"/>
              <w:left w:val="nil"/>
              <w:bottom w:val="single" w:sz="4" w:space="0" w:color="000000"/>
              <w:right w:val="single" w:sz="4" w:space="0" w:color="000000"/>
            </w:tcBorders>
            <w:shd w:val="clear" w:color="auto" w:fill="auto"/>
            <w:vAlign w:val="center"/>
            <w:hideMark/>
          </w:tcPr>
          <w:p w:rsidR="002128DF" w:rsidRPr="00D97CBC" w:rsidRDefault="002128DF" w:rsidP="002128DF">
            <w:pPr>
              <w:jc w:val="right"/>
              <w:rPr>
                <w:rFonts w:ascii="Calibri" w:hAnsi="Calibri" w:cs="Calibri"/>
                <w:color w:val="000000"/>
                <w:sz w:val="18"/>
                <w:szCs w:val="18"/>
              </w:rPr>
            </w:pPr>
            <w:r w:rsidRPr="00D97CBC">
              <w:rPr>
                <w:rFonts w:ascii="Calibri" w:hAnsi="Calibri" w:cs="Calibri"/>
                <w:color w:val="000000"/>
                <w:sz w:val="18"/>
                <w:szCs w:val="18"/>
              </w:rPr>
              <w:t>420.276,14</w:t>
            </w:r>
          </w:p>
        </w:tc>
      </w:tr>
      <w:tr w:rsidR="002128DF" w:rsidRPr="00D97CBC" w:rsidTr="002128DF">
        <w:trPr>
          <w:trHeight w:val="305"/>
          <w:jc w:val="center"/>
        </w:trPr>
        <w:tc>
          <w:tcPr>
            <w:tcW w:w="2840" w:type="dxa"/>
            <w:tcBorders>
              <w:top w:val="nil"/>
              <w:left w:val="single" w:sz="4" w:space="0" w:color="000000"/>
              <w:bottom w:val="single" w:sz="4" w:space="0" w:color="000000"/>
              <w:right w:val="single" w:sz="4" w:space="0" w:color="000000"/>
            </w:tcBorders>
            <w:shd w:val="clear" w:color="auto" w:fill="auto"/>
            <w:noWrap/>
            <w:vAlign w:val="center"/>
            <w:hideMark/>
          </w:tcPr>
          <w:p w:rsidR="002128DF" w:rsidRPr="00D97CBC" w:rsidRDefault="002128DF" w:rsidP="002128DF">
            <w:pPr>
              <w:jc w:val="center"/>
              <w:rPr>
                <w:rFonts w:ascii="Calibri" w:hAnsi="Calibri" w:cs="Calibri"/>
                <w:color w:val="000000"/>
                <w:sz w:val="18"/>
                <w:szCs w:val="18"/>
              </w:rPr>
            </w:pPr>
            <w:proofErr w:type="spellStart"/>
            <w:r w:rsidRPr="00D97CBC">
              <w:rPr>
                <w:rFonts w:ascii="Calibri" w:hAnsi="Calibri" w:cs="Calibri"/>
                <w:color w:val="000000"/>
                <w:sz w:val="18"/>
                <w:szCs w:val="18"/>
              </w:rPr>
              <w:t>Αορ</w:t>
            </w:r>
            <w:proofErr w:type="spellEnd"/>
            <w:r w:rsidRPr="00D97CBC">
              <w:rPr>
                <w:rFonts w:ascii="Calibri" w:hAnsi="Calibri" w:cs="Calibri"/>
                <w:color w:val="000000"/>
                <w:sz w:val="18"/>
                <w:szCs w:val="18"/>
              </w:rPr>
              <w:t>. Χρόνου-</w:t>
            </w:r>
            <w:proofErr w:type="spellStart"/>
            <w:r w:rsidRPr="00D97CBC">
              <w:rPr>
                <w:rFonts w:ascii="Calibri" w:hAnsi="Calibri" w:cs="Calibri"/>
                <w:color w:val="000000"/>
                <w:sz w:val="18"/>
                <w:szCs w:val="18"/>
              </w:rPr>
              <w:t>Σχολ</w:t>
            </w:r>
            <w:proofErr w:type="spellEnd"/>
            <w:r w:rsidRPr="00D97CBC">
              <w:rPr>
                <w:rFonts w:ascii="Calibri" w:hAnsi="Calibri" w:cs="Calibri"/>
                <w:color w:val="000000"/>
                <w:sz w:val="18"/>
                <w:szCs w:val="18"/>
              </w:rPr>
              <w:t>. Φύλακες</w:t>
            </w:r>
          </w:p>
        </w:tc>
        <w:tc>
          <w:tcPr>
            <w:tcW w:w="820" w:type="dxa"/>
            <w:tcBorders>
              <w:top w:val="nil"/>
              <w:left w:val="nil"/>
              <w:bottom w:val="single" w:sz="4" w:space="0" w:color="000000"/>
              <w:right w:val="single" w:sz="4" w:space="0" w:color="000000"/>
            </w:tcBorders>
            <w:shd w:val="clear" w:color="auto" w:fill="auto"/>
            <w:noWrap/>
            <w:vAlign w:val="center"/>
            <w:hideMark/>
          </w:tcPr>
          <w:p w:rsidR="002128DF" w:rsidRPr="00D97CBC" w:rsidRDefault="002128DF" w:rsidP="002128DF">
            <w:pPr>
              <w:jc w:val="center"/>
              <w:rPr>
                <w:rFonts w:ascii="Calibri" w:hAnsi="Calibri" w:cs="Calibri"/>
                <w:color w:val="000000"/>
                <w:sz w:val="18"/>
                <w:szCs w:val="18"/>
              </w:rPr>
            </w:pPr>
            <w:r w:rsidRPr="00D97CBC">
              <w:rPr>
                <w:rFonts w:ascii="Calibri" w:hAnsi="Calibri" w:cs="Calibri"/>
                <w:color w:val="000000"/>
                <w:sz w:val="18"/>
                <w:szCs w:val="18"/>
              </w:rPr>
              <w:t>5</w:t>
            </w:r>
          </w:p>
        </w:tc>
        <w:tc>
          <w:tcPr>
            <w:tcW w:w="1120" w:type="dxa"/>
            <w:tcBorders>
              <w:top w:val="nil"/>
              <w:left w:val="nil"/>
              <w:bottom w:val="single" w:sz="4" w:space="0" w:color="000000"/>
              <w:right w:val="single" w:sz="4" w:space="0" w:color="000000"/>
            </w:tcBorders>
            <w:shd w:val="clear" w:color="auto" w:fill="auto"/>
            <w:noWrap/>
            <w:vAlign w:val="center"/>
            <w:hideMark/>
          </w:tcPr>
          <w:p w:rsidR="002128DF" w:rsidRPr="00D97CBC" w:rsidRDefault="002128DF" w:rsidP="002128DF">
            <w:pPr>
              <w:jc w:val="right"/>
              <w:rPr>
                <w:rFonts w:ascii="Calibri" w:hAnsi="Calibri" w:cs="Calibri"/>
                <w:color w:val="000000"/>
                <w:sz w:val="18"/>
                <w:szCs w:val="18"/>
              </w:rPr>
            </w:pPr>
            <w:r w:rsidRPr="00D97CBC">
              <w:rPr>
                <w:rFonts w:ascii="Calibri" w:hAnsi="Calibri" w:cs="Calibri"/>
                <w:color w:val="000000"/>
                <w:sz w:val="18"/>
                <w:szCs w:val="18"/>
              </w:rPr>
              <w:t>87.500,00</w:t>
            </w:r>
          </w:p>
        </w:tc>
        <w:tc>
          <w:tcPr>
            <w:tcW w:w="1100" w:type="dxa"/>
            <w:tcBorders>
              <w:top w:val="nil"/>
              <w:left w:val="nil"/>
              <w:bottom w:val="single" w:sz="4" w:space="0" w:color="000000"/>
              <w:right w:val="single" w:sz="4" w:space="0" w:color="000000"/>
            </w:tcBorders>
            <w:shd w:val="clear" w:color="auto" w:fill="auto"/>
            <w:noWrap/>
            <w:vAlign w:val="center"/>
            <w:hideMark/>
          </w:tcPr>
          <w:p w:rsidR="002128DF" w:rsidRPr="00D97CBC" w:rsidRDefault="002128DF" w:rsidP="002128DF">
            <w:pPr>
              <w:jc w:val="right"/>
              <w:rPr>
                <w:rFonts w:ascii="Calibri" w:hAnsi="Calibri" w:cs="Calibri"/>
                <w:color w:val="000000"/>
                <w:sz w:val="22"/>
                <w:szCs w:val="22"/>
              </w:rPr>
            </w:pPr>
            <w:r w:rsidRPr="00D97CBC">
              <w:rPr>
                <w:rFonts w:ascii="Calibri" w:hAnsi="Calibri" w:cs="Calibri"/>
                <w:color w:val="000000"/>
                <w:sz w:val="22"/>
                <w:szCs w:val="22"/>
              </w:rPr>
              <w:t> </w:t>
            </w:r>
          </w:p>
        </w:tc>
        <w:tc>
          <w:tcPr>
            <w:tcW w:w="980" w:type="dxa"/>
            <w:tcBorders>
              <w:top w:val="nil"/>
              <w:left w:val="nil"/>
              <w:bottom w:val="single" w:sz="4" w:space="0" w:color="000000"/>
              <w:right w:val="single" w:sz="4" w:space="0" w:color="000000"/>
            </w:tcBorders>
            <w:shd w:val="clear" w:color="auto" w:fill="auto"/>
            <w:noWrap/>
            <w:vAlign w:val="center"/>
            <w:hideMark/>
          </w:tcPr>
          <w:p w:rsidR="002128DF" w:rsidRPr="00D97CBC" w:rsidRDefault="002128DF" w:rsidP="002128DF">
            <w:pPr>
              <w:jc w:val="right"/>
              <w:rPr>
                <w:rFonts w:ascii="Calibri" w:hAnsi="Calibri" w:cs="Calibri"/>
                <w:color w:val="000000"/>
                <w:sz w:val="22"/>
                <w:szCs w:val="22"/>
              </w:rPr>
            </w:pPr>
            <w:r w:rsidRPr="00D97CBC">
              <w:rPr>
                <w:rFonts w:ascii="Calibri" w:hAnsi="Calibri" w:cs="Calibri"/>
                <w:color w:val="000000"/>
                <w:sz w:val="22"/>
                <w:szCs w:val="22"/>
              </w:rPr>
              <w:t> </w:t>
            </w:r>
          </w:p>
        </w:tc>
        <w:tc>
          <w:tcPr>
            <w:tcW w:w="1040" w:type="dxa"/>
            <w:tcBorders>
              <w:top w:val="nil"/>
              <w:left w:val="nil"/>
              <w:bottom w:val="single" w:sz="4" w:space="0" w:color="000000"/>
              <w:right w:val="single" w:sz="4" w:space="0" w:color="000000"/>
            </w:tcBorders>
            <w:shd w:val="clear" w:color="auto" w:fill="auto"/>
            <w:noWrap/>
            <w:vAlign w:val="center"/>
            <w:hideMark/>
          </w:tcPr>
          <w:p w:rsidR="002128DF" w:rsidRPr="00D97CBC" w:rsidRDefault="002128DF" w:rsidP="002128DF">
            <w:pPr>
              <w:jc w:val="right"/>
              <w:rPr>
                <w:rFonts w:ascii="Calibri" w:hAnsi="Calibri" w:cs="Calibri"/>
                <w:color w:val="000000"/>
                <w:sz w:val="18"/>
                <w:szCs w:val="18"/>
              </w:rPr>
            </w:pPr>
            <w:r w:rsidRPr="00D97CBC">
              <w:rPr>
                <w:rFonts w:ascii="Calibri" w:hAnsi="Calibri" w:cs="Calibri"/>
                <w:color w:val="000000"/>
                <w:sz w:val="18"/>
                <w:szCs w:val="18"/>
              </w:rPr>
              <w:t> </w:t>
            </w:r>
          </w:p>
        </w:tc>
        <w:tc>
          <w:tcPr>
            <w:tcW w:w="1180" w:type="dxa"/>
            <w:tcBorders>
              <w:top w:val="nil"/>
              <w:left w:val="nil"/>
              <w:bottom w:val="single" w:sz="4" w:space="0" w:color="000000"/>
              <w:right w:val="single" w:sz="4" w:space="0" w:color="000000"/>
            </w:tcBorders>
            <w:shd w:val="clear" w:color="auto" w:fill="auto"/>
            <w:vAlign w:val="center"/>
            <w:hideMark/>
          </w:tcPr>
          <w:p w:rsidR="002128DF" w:rsidRPr="00D97CBC" w:rsidRDefault="002128DF" w:rsidP="002128DF">
            <w:pPr>
              <w:jc w:val="right"/>
              <w:rPr>
                <w:rFonts w:ascii="Calibri" w:hAnsi="Calibri" w:cs="Calibri"/>
                <w:color w:val="000000"/>
                <w:sz w:val="18"/>
                <w:szCs w:val="18"/>
              </w:rPr>
            </w:pPr>
            <w:r w:rsidRPr="00D97CBC">
              <w:rPr>
                <w:rFonts w:ascii="Calibri" w:hAnsi="Calibri" w:cs="Calibri"/>
                <w:color w:val="000000"/>
                <w:sz w:val="18"/>
                <w:szCs w:val="18"/>
              </w:rPr>
              <w:t>87.500,00</w:t>
            </w:r>
          </w:p>
        </w:tc>
      </w:tr>
      <w:tr w:rsidR="002128DF" w:rsidRPr="00D97CBC" w:rsidTr="002128DF">
        <w:trPr>
          <w:trHeight w:val="248"/>
          <w:jc w:val="center"/>
        </w:trPr>
        <w:tc>
          <w:tcPr>
            <w:tcW w:w="2840" w:type="dxa"/>
            <w:tcBorders>
              <w:top w:val="nil"/>
              <w:left w:val="single" w:sz="4" w:space="0" w:color="000000"/>
              <w:bottom w:val="single" w:sz="4" w:space="0" w:color="000000"/>
              <w:right w:val="single" w:sz="4" w:space="0" w:color="000000"/>
            </w:tcBorders>
            <w:shd w:val="clear" w:color="auto" w:fill="auto"/>
            <w:noWrap/>
            <w:vAlign w:val="center"/>
            <w:hideMark/>
          </w:tcPr>
          <w:p w:rsidR="002128DF" w:rsidRPr="00D97CBC" w:rsidRDefault="002128DF" w:rsidP="002128DF">
            <w:pPr>
              <w:jc w:val="center"/>
              <w:rPr>
                <w:rFonts w:ascii="Calibri" w:hAnsi="Calibri" w:cs="Calibri"/>
                <w:color w:val="000000"/>
                <w:sz w:val="18"/>
                <w:szCs w:val="18"/>
              </w:rPr>
            </w:pPr>
            <w:proofErr w:type="spellStart"/>
            <w:r w:rsidRPr="00D97CBC">
              <w:rPr>
                <w:rFonts w:ascii="Calibri" w:hAnsi="Calibri" w:cs="Calibri"/>
                <w:color w:val="000000"/>
                <w:sz w:val="18"/>
                <w:szCs w:val="18"/>
              </w:rPr>
              <w:t>Αορ</w:t>
            </w:r>
            <w:proofErr w:type="spellEnd"/>
            <w:r w:rsidRPr="00D97CBC">
              <w:rPr>
                <w:rFonts w:ascii="Calibri" w:hAnsi="Calibri" w:cs="Calibri"/>
                <w:color w:val="000000"/>
                <w:sz w:val="18"/>
                <w:szCs w:val="18"/>
              </w:rPr>
              <w:t>. Χρόνου Καθαριότητας</w:t>
            </w:r>
          </w:p>
        </w:tc>
        <w:tc>
          <w:tcPr>
            <w:tcW w:w="820" w:type="dxa"/>
            <w:tcBorders>
              <w:top w:val="nil"/>
              <w:left w:val="nil"/>
              <w:bottom w:val="single" w:sz="4" w:space="0" w:color="000000"/>
              <w:right w:val="single" w:sz="4" w:space="0" w:color="000000"/>
            </w:tcBorders>
            <w:shd w:val="clear" w:color="auto" w:fill="auto"/>
            <w:noWrap/>
            <w:vAlign w:val="center"/>
            <w:hideMark/>
          </w:tcPr>
          <w:p w:rsidR="002128DF" w:rsidRPr="00D97CBC" w:rsidRDefault="002128DF" w:rsidP="002128DF">
            <w:pPr>
              <w:jc w:val="center"/>
              <w:rPr>
                <w:rFonts w:ascii="Calibri" w:hAnsi="Calibri" w:cs="Calibri"/>
                <w:color w:val="000000"/>
                <w:sz w:val="18"/>
                <w:szCs w:val="18"/>
              </w:rPr>
            </w:pPr>
            <w:r w:rsidRPr="00D97CBC">
              <w:rPr>
                <w:rFonts w:ascii="Calibri" w:hAnsi="Calibri" w:cs="Calibri"/>
                <w:color w:val="000000"/>
                <w:sz w:val="18"/>
                <w:szCs w:val="18"/>
              </w:rPr>
              <w:t>6</w:t>
            </w:r>
          </w:p>
        </w:tc>
        <w:tc>
          <w:tcPr>
            <w:tcW w:w="1120" w:type="dxa"/>
            <w:tcBorders>
              <w:top w:val="nil"/>
              <w:left w:val="nil"/>
              <w:bottom w:val="single" w:sz="4" w:space="0" w:color="000000"/>
              <w:right w:val="single" w:sz="4" w:space="0" w:color="000000"/>
            </w:tcBorders>
            <w:shd w:val="clear" w:color="auto" w:fill="auto"/>
            <w:noWrap/>
            <w:vAlign w:val="center"/>
            <w:hideMark/>
          </w:tcPr>
          <w:p w:rsidR="002128DF" w:rsidRPr="00D97CBC" w:rsidRDefault="002128DF" w:rsidP="002128DF">
            <w:pPr>
              <w:jc w:val="right"/>
              <w:rPr>
                <w:rFonts w:ascii="Calibri" w:hAnsi="Calibri" w:cs="Calibri"/>
                <w:color w:val="000000"/>
                <w:sz w:val="22"/>
                <w:szCs w:val="22"/>
              </w:rPr>
            </w:pPr>
            <w:r w:rsidRPr="00D97CBC">
              <w:rPr>
                <w:rFonts w:ascii="Calibri" w:hAnsi="Calibri" w:cs="Calibri"/>
                <w:color w:val="000000"/>
                <w:sz w:val="22"/>
                <w:szCs w:val="22"/>
              </w:rPr>
              <w:t> </w:t>
            </w:r>
          </w:p>
        </w:tc>
        <w:tc>
          <w:tcPr>
            <w:tcW w:w="1100" w:type="dxa"/>
            <w:tcBorders>
              <w:top w:val="nil"/>
              <w:left w:val="nil"/>
              <w:bottom w:val="single" w:sz="4" w:space="0" w:color="000000"/>
              <w:right w:val="single" w:sz="4" w:space="0" w:color="000000"/>
            </w:tcBorders>
            <w:shd w:val="clear" w:color="auto" w:fill="auto"/>
            <w:noWrap/>
            <w:vAlign w:val="center"/>
            <w:hideMark/>
          </w:tcPr>
          <w:p w:rsidR="002128DF" w:rsidRPr="00D97CBC" w:rsidRDefault="002128DF" w:rsidP="002128DF">
            <w:pPr>
              <w:jc w:val="right"/>
              <w:rPr>
                <w:rFonts w:ascii="Calibri" w:hAnsi="Calibri" w:cs="Calibri"/>
                <w:color w:val="000000"/>
                <w:sz w:val="18"/>
                <w:szCs w:val="18"/>
              </w:rPr>
            </w:pPr>
            <w:r w:rsidRPr="00D97CBC">
              <w:rPr>
                <w:rFonts w:ascii="Calibri" w:hAnsi="Calibri" w:cs="Calibri"/>
                <w:color w:val="000000"/>
                <w:sz w:val="18"/>
                <w:szCs w:val="18"/>
              </w:rPr>
              <w:t>133.012,94</w:t>
            </w:r>
          </w:p>
        </w:tc>
        <w:tc>
          <w:tcPr>
            <w:tcW w:w="980" w:type="dxa"/>
            <w:tcBorders>
              <w:top w:val="nil"/>
              <w:left w:val="nil"/>
              <w:bottom w:val="single" w:sz="4" w:space="0" w:color="000000"/>
              <w:right w:val="single" w:sz="4" w:space="0" w:color="000000"/>
            </w:tcBorders>
            <w:shd w:val="clear" w:color="auto" w:fill="auto"/>
            <w:noWrap/>
            <w:vAlign w:val="center"/>
            <w:hideMark/>
          </w:tcPr>
          <w:p w:rsidR="002128DF" w:rsidRPr="00D97CBC" w:rsidRDefault="002128DF" w:rsidP="002128DF">
            <w:pPr>
              <w:jc w:val="right"/>
              <w:rPr>
                <w:rFonts w:ascii="Calibri" w:hAnsi="Calibri" w:cs="Calibri"/>
                <w:color w:val="000000"/>
                <w:sz w:val="22"/>
                <w:szCs w:val="22"/>
              </w:rPr>
            </w:pPr>
            <w:r w:rsidRPr="00D97CBC">
              <w:rPr>
                <w:rFonts w:ascii="Calibri" w:hAnsi="Calibri" w:cs="Calibri"/>
                <w:color w:val="000000"/>
                <w:sz w:val="22"/>
                <w:szCs w:val="22"/>
              </w:rPr>
              <w:t> </w:t>
            </w:r>
          </w:p>
        </w:tc>
        <w:tc>
          <w:tcPr>
            <w:tcW w:w="1040" w:type="dxa"/>
            <w:tcBorders>
              <w:top w:val="nil"/>
              <w:left w:val="nil"/>
              <w:bottom w:val="single" w:sz="4" w:space="0" w:color="000000"/>
              <w:right w:val="single" w:sz="4" w:space="0" w:color="000000"/>
            </w:tcBorders>
            <w:shd w:val="clear" w:color="auto" w:fill="auto"/>
            <w:noWrap/>
            <w:vAlign w:val="center"/>
            <w:hideMark/>
          </w:tcPr>
          <w:p w:rsidR="002128DF" w:rsidRPr="00D97CBC" w:rsidRDefault="002128DF" w:rsidP="002128DF">
            <w:pPr>
              <w:jc w:val="right"/>
              <w:rPr>
                <w:rFonts w:ascii="Calibri" w:hAnsi="Calibri" w:cs="Calibri"/>
                <w:color w:val="000000"/>
                <w:sz w:val="22"/>
                <w:szCs w:val="22"/>
              </w:rPr>
            </w:pPr>
            <w:r w:rsidRPr="00D97CBC">
              <w:rPr>
                <w:rFonts w:ascii="Calibri" w:hAnsi="Calibri" w:cs="Calibri"/>
                <w:color w:val="000000"/>
                <w:sz w:val="22"/>
                <w:szCs w:val="22"/>
              </w:rPr>
              <w:t> </w:t>
            </w:r>
          </w:p>
        </w:tc>
        <w:tc>
          <w:tcPr>
            <w:tcW w:w="1180" w:type="dxa"/>
            <w:tcBorders>
              <w:top w:val="nil"/>
              <w:left w:val="nil"/>
              <w:bottom w:val="single" w:sz="4" w:space="0" w:color="000000"/>
              <w:right w:val="single" w:sz="4" w:space="0" w:color="000000"/>
            </w:tcBorders>
            <w:shd w:val="clear" w:color="auto" w:fill="auto"/>
            <w:vAlign w:val="center"/>
            <w:hideMark/>
          </w:tcPr>
          <w:p w:rsidR="002128DF" w:rsidRPr="00D97CBC" w:rsidRDefault="002128DF" w:rsidP="002128DF">
            <w:pPr>
              <w:jc w:val="right"/>
              <w:rPr>
                <w:rFonts w:ascii="Calibri" w:hAnsi="Calibri" w:cs="Calibri"/>
                <w:color w:val="000000"/>
                <w:sz w:val="18"/>
                <w:szCs w:val="18"/>
              </w:rPr>
            </w:pPr>
            <w:r w:rsidRPr="00D97CBC">
              <w:rPr>
                <w:rFonts w:ascii="Calibri" w:hAnsi="Calibri" w:cs="Calibri"/>
                <w:color w:val="000000"/>
                <w:sz w:val="18"/>
                <w:szCs w:val="18"/>
              </w:rPr>
              <w:t>133.012,94</w:t>
            </w:r>
          </w:p>
        </w:tc>
      </w:tr>
      <w:tr w:rsidR="002128DF" w:rsidRPr="00D97CBC" w:rsidTr="002128DF">
        <w:trPr>
          <w:trHeight w:val="248"/>
          <w:jc w:val="center"/>
        </w:trPr>
        <w:tc>
          <w:tcPr>
            <w:tcW w:w="2840" w:type="dxa"/>
            <w:tcBorders>
              <w:top w:val="nil"/>
              <w:left w:val="single" w:sz="4" w:space="0" w:color="000000"/>
              <w:bottom w:val="single" w:sz="4" w:space="0" w:color="000000"/>
              <w:right w:val="single" w:sz="4" w:space="0" w:color="000000"/>
            </w:tcBorders>
            <w:shd w:val="clear" w:color="auto" w:fill="auto"/>
            <w:noWrap/>
            <w:vAlign w:val="center"/>
            <w:hideMark/>
          </w:tcPr>
          <w:p w:rsidR="002128DF" w:rsidRPr="00D97CBC" w:rsidRDefault="002128DF" w:rsidP="002128DF">
            <w:pPr>
              <w:jc w:val="center"/>
              <w:rPr>
                <w:rFonts w:ascii="Calibri" w:hAnsi="Calibri" w:cs="Calibri"/>
                <w:color w:val="000000"/>
                <w:sz w:val="18"/>
                <w:szCs w:val="18"/>
              </w:rPr>
            </w:pPr>
            <w:proofErr w:type="spellStart"/>
            <w:r w:rsidRPr="00D97CBC">
              <w:rPr>
                <w:rFonts w:ascii="Calibri" w:hAnsi="Calibri" w:cs="Calibri"/>
                <w:color w:val="000000"/>
                <w:sz w:val="18"/>
                <w:szCs w:val="18"/>
              </w:rPr>
              <w:t>Αορ</w:t>
            </w:r>
            <w:proofErr w:type="spellEnd"/>
            <w:r w:rsidRPr="00D97CBC">
              <w:rPr>
                <w:rFonts w:ascii="Calibri" w:hAnsi="Calibri" w:cs="Calibri"/>
                <w:color w:val="000000"/>
                <w:sz w:val="18"/>
                <w:szCs w:val="18"/>
              </w:rPr>
              <w:t xml:space="preserve">. </w:t>
            </w:r>
            <w:proofErr w:type="spellStart"/>
            <w:r w:rsidRPr="00D97CBC">
              <w:rPr>
                <w:rFonts w:ascii="Calibri" w:hAnsi="Calibri" w:cs="Calibri"/>
                <w:color w:val="000000"/>
                <w:sz w:val="18"/>
                <w:szCs w:val="18"/>
              </w:rPr>
              <w:t>ΧρόνουΤεχν</w:t>
            </w:r>
            <w:proofErr w:type="spellEnd"/>
            <w:r w:rsidRPr="00D97CBC">
              <w:rPr>
                <w:rFonts w:ascii="Calibri" w:hAnsi="Calibri" w:cs="Calibri"/>
                <w:color w:val="000000"/>
                <w:sz w:val="18"/>
                <w:szCs w:val="18"/>
              </w:rPr>
              <w:t>. Υπηρεσιών</w:t>
            </w:r>
          </w:p>
        </w:tc>
        <w:tc>
          <w:tcPr>
            <w:tcW w:w="820" w:type="dxa"/>
            <w:tcBorders>
              <w:top w:val="nil"/>
              <w:left w:val="nil"/>
              <w:bottom w:val="single" w:sz="4" w:space="0" w:color="000000"/>
              <w:right w:val="single" w:sz="4" w:space="0" w:color="000000"/>
            </w:tcBorders>
            <w:shd w:val="clear" w:color="auto" w:fill="auto"/>
            <w:noWrap/>
            <w:vAlign w:val="center"/>
            <w:hideMark/>
          </w:tcPr>
          <w:p w:rsidR="002128DF" w:rsidRPr="00D97CBC" w:rsidRDefault="002128DF" w:rsidP="002128DF">
            <w:pPr>
              <w:jc w:val="center"/>
              <w:rPr>
                <w:rFonts w:ascii="Calibri" w:hAnsi="Calibri" w:cs="Calibri"/>
                <w:color w:val="000000"/>
                <w:sz w:val="18"/>
                <w:szCs w:val="18"/>
              </w:rPr>
            </w:pPr>
            <w:r w:rsidRPr="00D97CBC">
              <w:rPr>
                <w:rFonts w:ascii="Calibri" w:hAnsi="Calibri" w:cs="Calibri"/>
                <w:color w:val="000000"/>
                <w:sz w:val="18"/>
                <w:szCs w:val="18"/>
              </w:rPr>
              <w:t>3</w:t>
            </w:r>
          </w:p>
        </w:tc>
        <w:tc>
          <w:tcPr>
            <w:tcW w:w="1120" w:type="dxa"/>
            <w:tcBorders>
              <w:top w:val="nil"/>
              <w:left w:val="nil"/>
              <w:bottom w:val="single" w:sz="4" w:space="0" w:color="000000"/>
              <w:right w:val="single" w:sz="4" w:space="0" w:color="000000"/>
            </w:tcBorders>
            <w:shd w:val="clear" w:color="auto" w:fill="auto"/>
            <w:noWrap/>
            <w:vAlign w:val="center"/>
            <w:hideMark/>
          </w:tcPr>
          <w:p w:rsidR="002128DF" w:rsidRPr="00D97CBC" w:rsidRDefault="002128DF" w:rsidP="002128DF">
            <w:pPr>
              <w:jc w:val="right"/>
              <w:rPr>
                <w:rFonts w:ascii="Calibri" w:hAnsi="Calibri" w:cs="Calibri"/>
                <w:color w:val="000000"/>
                <w:sz w:val="18"/>
                <w:szCs w:val="18"/>
              </w:rPr>
            </w:pPr>
            <w:r w:rsidRPr="00D97CBC">
              <w:rPr>
                <w:rFonts w:ascii="Calibri" w:hAnsi="Calibri" w:cs="Calibri"/>
                <w:color w:val="000000"/>
                <w:sz w:val="18"/>
                <w:szCs w:val="18"/>
              </w:rPr>
              <w:t>63.406,00</w:t>
            </w:r>
          </w:p>
        </w:tc>
        <w:tc>
          <w:tcPr>
            <w:tcW w:w="1100" w:type="dxa"/>
            <w:tcBorders>
              <w:top w:val="nil"/>
              <w:left w:val="nil"/>
              <w:bottom w:val="single" w:sz="4" w:space="0" w:color="000000"/>
              <w:right w:val="single" w:sz="4" w:space="0" w:color="000000"/>
            </w:tcBorders>
            <w:shd w:val="clear" w:color="auto" w:fill="auto"/>
            <w:noWrap/>
            <w:vAlign w:val="center"/>
            <w:hideMark/>
          </w:tcPr>
          <w:p w:rsidR="002128DF" w:rsidRPr="00D97CBC" w:rsidRDefault="002128DF" w:rsidP="002128DF">
            <w:pPr>
              <w:jc w:val="right"/>
              <w:rPr>
                <w:rFonts w:ascii="Calibri" w:hAnsi="Calibri" w:cs="Calibri"/>
                <w:color w:val="000000"/>
                <w:sz w:val="22"/>
                <w:szCs w:val="22"/>
              </w:rPr>
            </w:pPr>
            <w:r w:rsidRPr="00D97CBC">
              <w:rPr>
                <w:rFonts w:ascii="Calibri" w:hAnsi="Calibri" w:cs="Calibri"/>
                <w:color w:val="000000"/>
                <w:sz w:val="22"/>
                <w:szCs w:val="22"/>
              </w:rPr>
              <w:t> </w:t>
            </w:r>
          </w:p>
        </w:tc>
        <w:tc>
          <w:tcPr>
            <w:tcW w:w="980" w:type="dxa"/>
            <w:tcBorders>
              <w:top w:val="nil"/>
              <w:left w:val="nil"/>
              <w:bottom w:val="single" w:sz="4" w:space="0" w:color="000000"/>
              <w:right w:val="single" w:sz="4" w:space="0" w:color="000000"/>
            </w:tcBorders>
            <w:shd w:val="clear" w:color="auto" w:fill="auto"/>
            <w:noWrap/>
            <w:vAlign w:val="center"/>
            <w:hideMark/>
          </w:tcPr>
          <w:p w:rsidR="002128DF" w:rsidRPr="00D97CBC" w:rsidRDefault="002128DF" w:rsidP="002128DF">
            <w:pPr>
              <w:jc w:val="right"/>
              <w:rPr>
                <w:rFonts w:ascii="Calibri" w:hAnsi="Calibri" w:cs="Calibri"/>
                <w:color w:val="000000"/>
                <w:sz w:val="22"/>
                <w:szCs w:val="22"/>
              </w:rPr>
            </w:pPr>
            <w:r w:rsidRPr="00D97CBC">
              <w:rPr>
                <w:rFonts w:ascii="Calibri" w:hAnsi="Calibri" w:cs="Calibri"/>
                <w:color w:val="000000"/>
                <w:sz w:val="22"/>
                <w:szCs w:val="22"/>
              </w:rPr>
              <w:t> </w:t>
            </w:r>
          </w:p>
        </w:tc>
        <w:tc>
          <w:tcPr>
            <w:tcW w:w="1040" w:type="dxa"/>
            <w:tcBorders>
              <w:top w:val="nil"/>
              <w:left w:val="nil"/>
              <w:bottom w:val="single" w:sz="4" w:space="0" w:color="000000"/>
              <w:right w:val="single" w:sz="4" w:space="0" w:color="000000"/>
            </w:tcBorders>
            <w:shd w:val="clear" w:color="auto" w:fill="auto"/>
            <w:noWrap/>
            <w:vAlign w:val="center"/>
            <w:hideMark/>
          </w:tcPr>
          <w:p w:rsidR="002128DF" w:rsidRPr="00D97CBC" w:rsidRDefault="002128DF" w:rsidP="002128DF">
            <w:pPr>
              <w:jc w:val="right"/>
              <w:rPr>
                <w:rFonts w:ascii="Calibri" w:hAnsi="Calibri" w:cs="Calibri"/>
                <w:color w:val="000000"/>
                <w:sz w:val="22"/>
                <w:szCs w:val="22"/>
              </w:rPr>
            </w:pPr>
            <w:r w:rsidRPr="00D97CBC">
              <w:rPr>
                <w:rFonts w:ascii="Calibri" w:hAnsi="Calibri" w:cs="Calibri"/>
                <w:color w:val="000000"/>
                <w:sz w:val="22"/>
                <w:szCs w:val="22"/>
              </w:rPr>
              <w:t> </w:t>
            </w:r>
          </w:p>
        </w:tc>
        <w:tc>
          <w:tcPr>
            <w:tcW w:w="1180" w:type="dxa"/>
            <w:tcBorders>
              <w:top w:val="nil"/>
              <w:left w:val="nil"/>
              <w:bottom w:val="single" w:sz="4" w:space="0" w:color="000000"/>
              <w:right w:val="single" w:sz="4" w:space="0" w:color="000000"/>
            </w:tcBorders>
            <w:shd w:val="clear" w:color="auto" w:fill="auto"/>
            <w:vAlign w:val="center"/>
            <w:hideMark/>
          </w:tcPr>
          <w:p w:rsidR="002128DF" w:rsidRPr="00D97CBC" w:rsidRDefault="002128DF" w:rsidP="002128DF">
            <w:pPr>
              <w:jc w:val="right"/>
              <w:rPr>
                <w:rFonts w:ascii="Calibri" w:hAnsi="Calibri" w:cs="Calibri"/>
                <w:color w:val="000000"/>
                <w:sz w:val="18"/>
                <w:szCs w:val="18"/>
              </w:rPr>
            </w:pPr>
            <w:r w:rsidRPr="00D97CBC">
              <w:rPr>
                <w:rFonts w:ascii="Calibri" w:hAnsi="Calibri" w:cs="Calibri"/>
                <w:color w:val="000000"/>
                <w:sz w:val="18"/>
                <w:szCs w:val="18"/>
              </w:rPr>
              <w:t>63.406,00</w:t>
            </w:r>
          </w:p>
        </w:tc>
      </w:tr>
      <w:tr w:rsidR="002128DF" w:rsidRPr="00D97CBC" w:rsidTr="002128DF">
        <w:trPr>
          <w:trHeight w:val="248"/>
          <w:jc w:val="center"/>
        </w:trPr>
        <w:tc>
          <w:tcPr>
            <w:tcW w:w="2840" w:type="dxa"/>
            <w:tcBorders>
              <w:top w:val="nil"/>
              <w:left w:val="single" w:sz="4" w:space="0" w:color="000000"/>
              <w:bottom w:val="single" w:sz="4" w:space="0" w:color="000000"/>
              <w:right w:val="single" w:sz="4" w:space="0" w:color="000000"/>
            </w:tcBorders>
            <w:shd w:val="clear" w:color="auto" w:fill="auto"/>
            <w:noWrap/>
            <w:vAlign w:val="center"/>
            <w:hideMark/>
          </w:tcPr>
          <w:p w:rsidR="002128DF" w:rsidRPr="00D97CBC" w:rsidRDefault="002128DF" w:rsidP="002128DF">
            <w:pPr>
              <w:jc w:val="center"/>
              <w:rPr>
                <w:rFonts w:ascii="Calibri" w:hAnsi="Calibri" w:cs="Calibri"/>
                <w:color w:val="000000"/>
                <w:sz w:val="18"/>
                <w:szCs w:val="18"/>
              </w:rPr>
            </w:pPr>
            <w:proofErr w:type="spellStart"/>
            <w:r w:rsidRPr="00D97CBC">
              <w:rPr>
                <w:rFonts w:ascii="Calibri" w:hAnsi="Calibri" w:cs="Calibri"/>
                <w:color w:val="000000"/>
                <w:sz w:val="18"/>
                <w:szCs w:val="18"/>
              </w:rPr>
              <w:t>Αορ</w:t>
            </w:r>
            <w:proofErr w:type="spellEnd"/>
            <w:r w:rsidRPr="00D97CBC">
              <w:rPr>
                <w:rFonts w:ascii="Calibri" w:hAnsi="Calibri" w:cs="Calibri"/>
                <w:color w:val="000000"/>
                <w:sz w:val="18"/>
                <w:szCs w:val="18"/>
              </w:rPr>
              <w:t>. Χρόνου Υπ. Πρασίνου</w:t>
            </w:r>
          </w:p>
        </w:tc>
        <w:tc>
          <w:tcPr>
            <w:tcW w:w="820" w:type="dxa"/>
            <w:tcBorders>
              <w:top w:val="nil"/>
              <w:left w:val="nil"/>
              <w:bottom w:val="single" w:sz="4" w:space="0" w:color="000000"/>
              <w:right w:val="single" w:sz="4" w:space="0" w:color="000000"/>
            </w:tcBorders>
            <w:shd w:val="clear" w:color="auto" w:fill="auto"/>
            <w:noWrap/>
            <w:vAlign w:val="center"/>
            <w:hideMark/>
          </w:tcPr>
          <w:p w:rsidR="002128DF" w:rsidRPr="00D97CBC" w:rsidRDefault="002128DF" w:rsidP="002128DF">
            <w:pPr>
              <w:jc w:val="center"/>
              <w:rPr>
                <w:rFonts w:ascii="Calibri" w:hAnsi="Calibri" w:cs="Calibri"/>
                <w:color w:val="000000"/>
                <w:sz w:val="18"/>
                <w:szCs w:val="18"/>
              </w:rPr>
            </w:pPr>
            <w:r w:rsidRPr="00D97CBC">
              <w:rPr>
                <w:rFonts w:ascii="Calibri" w:hAnsi="Calibri" w:cs="Calibri"/>
                <w:color w:val="000000"/>
                <w:sz w:val="18"/>
                <w:szCs w:val="18"/>
              </w:rPr>
              <w:t>1</w:t>
            </w:r>
          </w:p>
        </w:tc>
        <w:tc>
          <w:tcPr>
            <w:tcW w:w="1120" w:type="dxa"/>
            <w:tcBorders>
              <w:top w:val="nil"/>
              <w:left w:val="nil"/>
              <w:bottom w:val="single" w:sz="4" w:space="0" w:color="000000"/>
              <w:right w:val="single" w:sz="4" w:space="0" w:color="000000"/>
            </w:tcBorders>
            <w:shd w:val="clear" w:color="auto" w:fill="auto"/>
            <w:noWrap/>
            <w:vAlign w:val="center"/>
            <w:hideMark/>
          </w:tcPr>
          <w:p w:rsidR="002128DF" w:rsidRPr="00D97CBC" w:rsidRDefault="002128DF" w:rsidP="002128DF">
            <w:pPr>
              <w:jc w:val="right"/>
              <w:rPr>
                <w:rFonts w:ascii="Calibri" w:hAnsi="Calibri" w:cs="Calibri"/>
                <w:color w:val="000000"/>
                <w:sz w:val="18"/>
                <w:szCs w:val="18"/>
              </w:rPr>
            </w:pPr>
            <w:r w:rsidRPr="00D97CBC">
              <w:rPr>
                <w:rFonts w:ascii="Calibri" w:hAnsi="Calibri" w:cs="Calibri"/>
                <w:color w:val="000000"/>
                <w:sz w:val="18"/>
                <w:szCs w:val="18"/>
              </w:rPr>
              <w:t>18.805,00</w:t>
            </w:r>
          </w:p>
        </w:tc>
        <w:tc>
          <w:tcPr>
            <w:tcW w:w="1100" w:type="dxa"/>
            <w:tcBorders>
              <w:top w:val="nil"/>
              <w:left w:val="nil"/>
              <w:bottom w:val="single" w:sz="4" w:space="0" w:color="000000"/>
              <w:right w:val="single" w:sz="4" w:space="0" w:color="000000"/>
            </w:tcBorders>
            <w:shd w:val="clear" w:color="auto" w:fill="auto"/>
            <w:noWrap/>
            <w:vAlign w:val="center"/>
            <w:hideMark/>
          </w:tcPr>
          <w:p w:rsidR="002128DF" w:rsidRPr="00D97CBC" w:rsidRDefault="002128DF" w:rsidP="002128DF">
            <w:pPr>
              <w:jc w:val="right"/>
              <w:rPr>
                <w:rFonts w:ascii="Calibri" w:hAnsi="Calibri" w:cs="Calibri"/>
                <w:color w:val="000000"/>
                <w:sz w:val="22"/>
                <w:szCs w:val="22"/>
              </w:rPr>
            </w:pPr>
            <w:r w:rsidRPr="00D97CBC">
              <w:rPr>
                <w:rFonts w:ascii="Calibri" w:hAnsi="Calibri" w:cs="Calibri"/>
                <w:color w:val="000000"/>
                <w:sz w:val="22"/>
                <w:szCs w:val="22"/>
              </w:rPr>
              <w:t> </w:t>
            </w:r>
          </w:p>
        </w:tc>
        <w:tc>
          <w:tcPr>
            <w:tcW w:w="980" w:type="dxa"/>
            <w:tcBorders>
              <w:top w:val="nil"/>
              <w:left w:val="nil"/>
              <w:bottom w:val="single" w:sz="4" w:space="0" w:color="000000"/>
              <w:right w:val="single" w:sz="4" w:space="0" w:color="000000"/>
            </w:tcBorders>
            <w:shd w:val="clear" w:color="auto" w:fill="auto"/>
            <w:noWrap/>
            <w:vAlign w:val="center"/>
            <w:hideMark/>
          </w:tcPr>
          <w:p w:rsidR="002128DF" w:rsidRPr="00D97CBC" w:rsidRDefault="002128DF" w:rsidP="002128DF">
            <w:pPr>
              <w:jc w:val="right"/>
              <w:rPr>
                <w:rFonts w:ascii="Calibri" w:hAnsi="Calibri" w:cs="Calibri"/>
                <w:color w:val="000000"/>
                <w:sz w:val="22"/>
                <w:szCs w:val="22"/>
              </w:rPr>
            </w:pPr>
            <w:r w:rsidRPr="00D97CBC">
              <w:rPr>
                <w:rFonts w:ascii="Calibri" w:hAnsi="Calibri" w:cs="Calibri"/>
                <w:color w:val="000000"/>
                <w:sz w:val="22"/>
                <w:szCs w:val="22"/>
              </w:rPr>
              <w:t> </w:t>
            </w:r>
          </w:p>
        </w:tc>
        <w:tc>
          <w:tcPr>
            <w:tcW w:w="1040" w:type="dxa"/>
            <w:tcBorders>
              <w:top w:val="nil"/>
              <w:left w:val="nil"/>
              <w:bottom w:val="single" w:sz="4" w:space="0" w:color="000000"/>
              <w:right w:val="single" w:sz="4" w:space="0" w:color="000000"/>
            </w:tcBorders>
            <w:shd w:val="clear" w:color="auto" w:fill="auto"/>
            <w:noWrap/>
            <w:vAlign w:val="center"/>
            <w:hideMark/>
          </w:tcPr>
          <w:p w:rsidR="002128DF" w:rsidRPr="00D97CBC" w:rsidRDefault="002128DF" w:rsidP="002128DF">
            <w:pPr>
              <w:jc w:val="right"/>
              <w:rPr>
                <w:rFonts w:ascii="Calibri" w:hAnsi="Calibri" w:cs="Calibri"/>
                <w:color w:val="000000"/>
                <w:sz w:val="22"/>
                <w:szCs w:val="22"/>
              </w:rPr>
            </w:pPr>
            <w:r w:rsidRPr="00D97CBC">
              <w:rPr>
                <w:rFonts w:ascii="Calibri" w:hAnsi="Calibri" w:cs="Calibri"/>
                <w:color w:val="000000"/>
                <w:sz w:val="22"/>
                <w:szCs w:val="22"/>
              </w:rPr>
              <w:t> </w:t>
            </w:r>
          </w:p>
        </w:tc>
        <w:tc>
          <w:tcPr>
            <w:tcW w:w="1180" w:type="dxa"/>
            <w:tcBorders>
              <w:top w:val="nil"/>
              <w:left w:val="nil"/>
              <w:bottom w:val="single" w:sz="4" w:space="0" w:color="000000"/>
              <w:right w:val="single" w:sz="4" w:space="0" w:color="000000"/>
            </w:tcBorders>
            <w:shd w:val="clear" w:color="auto" w:fill="auto"/>
            <w:vAlign w:val="center"/>
            <w:hideMark/>
          </w:tcPr>
          <w:p w:rsidR="002128DF" w:rsidRPr="00D97CBC" w:rsidRDefault="002128DF" w:rsidP="002128DF">
            <w:pPr>
              <w:jc w:val="right"/>
              <w:rPr>
                <w:rFonts w:ascii="Calibri" w:hAnsi="Calibri" w:cs="Calibri"/>
                <w:color w:val="000000"/>
                <w:sz w:val="18"/>
                <w:szCs w:val="18"/>
              </w:rPr>
            </w:pPr>
            <w:r w:rsidRPr="00D97CBC">
              <w:rPr>
                <w:rFonts w:ascii="Calibri" w:hAnsi="Calibri" w:cs="Calibri"/>
                <w:color w:val="000000"/>
                <w:sz w:val="18"/>
                <w:szCs w:val="18"/>
              </w:rPr>
              <w:t>18.805,00</w:t>
            </w:r>
          </w:p>
        </w:tc>
      </w:tr>
      <w:tr w:rsidR="002128DF" w:rsidRPr="00D97CBC" w:rsidTr="002128DF">
        <w:trPr>
          <w:trHeight w:val="495"/>
          <w:jc w:val="center"/>
        </w:trPr>
        <w:tc>
          <w:tcPr>
            <w:tcW w:w="2840" w:type="dxa"/>
            <w:tcBorders>
              <w:top w:val="single" w:sz="4" w:space="0" w:color="000000"/>
              <w:left w:val="single" w:sz="4" w:space="0" w:color="000000"/>
              <w:bottom w:val="single" w:sz="4" w:space="0" w:color="auto"/>
              <w:right w:val="single" w:sz="4" w:space="0" w:color="000000"/>
            </w:tcBorders>
            <w:shd w:val="clear" w:color="000000" w:fill="F1F1F1"/>
            <w:vAlign w:val="center"/>
            <w:hideMark/>
          </w:tcPr>
          <w:p w:rsidR="002128DF" w:rsidRPr="00D97CBC" w:rsidRDefault="002128DF" w:rsidP="002128DF">
            <w:pPr>
              <w:jc w:val="center"/>
              <w:rPr>
                <w:rFonts w:ascii="Calibri" w:hAnsi="Calibri" w:cs="Calibri"/>
                <w:b/>
                <w:bCs/>
                <w:color w:val="000000"/>
                <w:sz w:val="18"/>
                <w:szCs w:val="18"/>
              </w:rPr>
            </w:pPr>
            <w:r w:rsidRPr="00D97CBC">
              <w:rPr>
                <w:rFonts w:ascii="Calibri" w:hAnsi="Calibri" w:cs="Calibri"/>
                <w:b/>
                <w:bCs/>
                <w:color w:val="000000"/>
                <w:sz w:val="18"/>
                <w:szCs w:val="18"/>
              </w:rPr>
              <w:t xml:space="preserve">Σύνολο υπαλλήλων </w:t>
            </w:r>
            <w:proofErr w:type="spellStart"/>
            <w:r w:rsidRPr="00D97CBC">
              <w:rPr>
                <w:rFonts w:ascii="Calibri" w:hAnsi="Calibri" w:cs="Calibri"/>
                <w:b/>
                <w:bCs/>
                <w:color w:val="000000"/>
                <w:sz w:val="18"/>
                <w:szCs w:val="18"/>
              </w:rPr>
              <w:t>Αορ</w:t>
            </w:r>
            <w:proofErr w:type="spellEnd"/>
            <w:r w:rsidRPr="00D97CBC">
              <w:rPr>
                <w:rFonts w:ascii="Calibri" w:hAnsi="Calibri" w:cs="Calibri"/>
                <w:b/>
                <w:bCs/>
                <w:color w:val="000000"/>
                <w:sz w:val="18"/>
                <w:szCs w:val="18"/>
              </w:rPr>
              <w:t>.</w:t>
            </w:r>
            <w:r w:rsidRPr="00D97CBC">
              <w:rPr>
                <w:rFonts w:ascii="Calibri" w:hAnsi="Calibri" w:cs="Calibri"/>
                <w:b/>
                <w:bCs/>
                <w:color w:val="000000"/>
                <w:sz w:val="18"/>
                <w:szCs w:val="18"/>
              </w:rPr>
              <w:br/>
              <w:t>Χρόνου</w:t>
            </w:r>
          </w:p>
        </w:tc>
        <w:tc>
          <w:tcPr>
            <w:tcW w:w="820" w:type="dxa"/>
            <w:tcBorders>
              <w:top w:val="single" w:sz="4" w:space="0" w:color="000000"/>
              <w:left w:val="nil"/>
              <w:bottom w:val="single" w:sz="4" w:space="0" w:color="auto"/>
              <w:right w:val="single" w:sz="4" w:space="0" w:color="000000"/>
            </w:tcBorders>
            <w:shd w:val="clear" w:color="000000" w:fill="F1F1F1"/>
            <w:vAlign w:val="center"/>
            <w:hideMark/>
          </w:tcPr>
          <w:p w:rsidR="002128DF" w:rsidRPr="00D97CBC" w:rsidRDefault="002128DF" w:rsidP="002128DF">
            <w:pPr>
              <w:jc w:val="center"/>
              <w:rPr>
                <w:rFonts w:ascii="Calibri" w:hAnsi="Calibri" w:cs="Calibri"/>
                <w:b/>
                <w:bCs/>
                <w:color w:val="000000"/>
                <w:sz w:val="18"/>
                <w:szCs w:val="18"/>
              </w:rPr>
            </w:pPr>
            <w:r w:rsidRPr="00D97CBC">
              <w:rPr>
                <w:rFonts w:ascii="Calibri" w:hAnsi="Calibri" w:cs="Calibri"/>
                <w:b/>
                <w:bCs/>
                <w:color w:val="000000"/>
                <w:sz w:val="18"/>
                <w:szCs w:val="18"/>
              </w:rPr>
              <w:t>55</w:t>
            </w:r>
          </w:p>
        </w:tc>
        <w:tc>
          <w:tcPr>
            <w:tcW w:w="1120" w:type="dxa"/>
            <w:tcBorders>
              <w:top w:val="single" w:sz="4" w:space="0" w:color="000000"/>
              <w:left w:val="nil"/>
              <w:bottom w:val="single" w:sz="4" w:space="0" w:color="auto"/>
              <w:right w:val="single" w:sz="4" w:space="0" w:color="000000"/>
            </w:tcBorders>
            <w:shd w:val="clear" w:color="000000" w:fill="F1F1F1"/>
            <w:vAlign w:val="center"/>
            <w:hideMark/>
          </w:tcPr>
          <w:p w:rsidR="002128DF" w:rsidRPr="00D97CBC" w:rsidRDefault="002128DF" w:rsidP="002128DF">
            <w:pPr>
              <w:jc w:val="right"/>
              <w:rPr>
                <w:rFonts w:ascii="Calibri" w:hAnsi="Calibri" w:cs="Calibri"/>
                <w:b/>
                <w:bCs/>
                <w:color w:val="000000"/>
                <w:sz w:val="18"/>
                <w:szCs w:val="18"/>
              </w:rPr>
            </w:pPr>
            <w:r w:rsidRPr="00D97CBC">
              <w:rPr>
                <w:rFonts w:ascii="Calibri" w:hAnsi="Calibri" w:cs="Calibri"/>
                <w:b/>
                <w:bCs/>
                <w:color w:val="000000"/>
                <w:sz w:val="18"/>
                <w:szCs w:val="18"/>
              </w:rPr>
              <w:t>970.955,14</w:t>
            </w:r>
          </w:p>
        </w:tc>
        <w:tc>
          <w:tcPr>
            <w:tcW w:w="1100" w:type="dxa"/>
            <w:tcBorders>
              <w:top w:val="single" w:sz="4" w:space="0" w:color="000000"/>
              <w:left w:val="nil"/>
              <w:bottom w:val="single" w:sz="4" w:space="0" w:color="auto"/>
              <w:right w:val="single" w:sz="4" w:space="0" w:color="000000"/>
            </w:tcBorders>
            <w:shd w:val="clear" w:color="000000" w:fill="F1F1F1"/>
            <w:vAlign w:val="center"/>
            <w:hideMark/>
          </w:tcPr>
          <w:p w:rsidR="002128DF" w:rsidRPr="00D97CBC" w:rsidRDefault="002128DF" w:rsidP="002128DF">
            <w:pPr>
              <w:jc w:val="right"/>
              <w:rPr>
                <w:rFonts w:ascii="Calibri" w:hAnsi="Calibri" w:cs="Calibri"/>
                <w:b/>
                <w:bCs/>
                <w:color w:val="000000"/>
                <w:sz w:val="18"/>
                <w:szCs w:val="18"/>
              </w:rPr>
            </w:pPr>
            <w:r w:rsidRPr="00D97CBC">
              <w:rPr>
                <w:rFonts w:ascii="Calibri" w:hAnsi="Calibri" w:cs="Calibri"/>
                <w:b/>
                <w:bCs/>
                <w:color w:val="000000"/>
                <w:sz w:val="18"/>
                <w:szCs w:val="18"/>
              </w:rPr>
              <w:t>133.012,94</w:t>
            </w:r>
          </w:p>
        </w:tc>
        <w:tc>
          <w:tcPr>
            <w:tcW w:w="980" w:type="dxa"/>
            <w:tcBorders>
              <w:top w:val="single" w:sz="4" w:space="0" w:color="000000"/>
              <w:left w:val="nil"/>
              <w:bottom w:val="single" w:sz="4" w:space="0" w:color="auto"/>
              <w:right w:val="single" w:sz="4" w:space="0" w:color="000000"/>
            </w:tcBorders>
            <w:shd w:val="clear" w:color="000000" w:fill="F1F1F1"/>
            <w:vAlign w:val="center"/>
            <w:hideMark/>
          </w:tcPr>
          <w:p w:rsidR="002128DF" w:rsidRPr="00D97CBC" w:rsidRDefault="002128DF" w:rsidP="002128DF">
            <w:pPr>
              <w:jc w:val="right"/>
              <w:rPr>
                <w:rFonts w:ascii="Calibri" w:hAnsi="Calibri" w:cs="Calibri"/>
                <w:b/>
                <w:bCs/>
                <w:color w:val="000000"/>
                <w:sz w:val="18"/>
                <w:szCs w:val="18"/>
              </w:rPr>
            </w:pPr>
            <w:r w:rsidRPr="00D97CBC">
              <w:rPr>
                <w:rFonts w:ascii="Calibri" w:hAnsi="Calibri" w:cs="Calibri"/>
                <w:b/>
                <w:bCs/>
                <w:color w:val="000000"/>
                <w:sz w:val="18"/>
                <w:szCs w:val="18"/>
              </w:rPr>
              <w:t>0,00</w:t>
            </w:r>
          </w:p>
        </w:tc>
        <w:tc>
          <w:tcPr>
            <w:tcW w:w="1040" w:type="dxa"/>
            <w:tcBorders>
              <w:top w:val="single" w:sz="4" w:space="0" w:color="000000"/>
              <w:left w:val="nil"/>
              <w:bottom w:val="single" w:sz="4" w:space="0" w:color="auto"/>
              <w:right w:val="single" w:sz="4" w:space="0" w:color="000000"/>
            </w:tcBorders>
            <w:shd w:val="clear" w:color="000000" w:fill="F1F1F1"/>
            <w:vAlign w:val="center"/>
            <w:hideMark/>
          </w:tcPr>
          <w:p w:rsidR="002128DF" w:rsidRPr="00D97CBC" w:rsidRDefault="002128DF" w:rsidP="002128DF">
            <w:pPr>
              <w:jc w:val="right"/>
              <w:rPr>
                <w:rFonts w:ascii="Calibri" w:hAnsi="Calibri" w:cs="Calibri"/>
                <w:b/>
                <w:bCs/>
                <w:color w:val="000000"/>
                <w:sz w:val="18"/>
                <w:szCs w:val="18"/>
              </w:rPr>
            </w:pPr>
            <w:r w:rsidRPr="00D97CBC">
              <w:rPr>
                <w:rFonts w:ascii="Calibri" w:hAnsi="Calibri" w:cs="Calibri"/>
                <w:b/>
                <w:bCs/>
                <w:color w:val="000000"/>
                <w:sz w:val="18"/>
                <w:szCs w:val="18"/>
              </w:rPr>
              <w:t>0,00</w:t>
            </w:r>
          </w:p>
        </w:tc>
        <w:tc>
          <w:tcPr>
            <w:tcW w:w="1180" w:type="dxa"/>
            <w:tcBorders>
              <w:top w:val="single" w:sz="4" w:space="0" w:color="000000"/>
              <w:left w:val="nil"/>
              <w:bottom w:val="single" w:sz="4" w:space="0" w:color="auto"/>
              <w:right w:val="single" w:sz="4" w:space="0" w:color="000000"/>
            </w:tcBorders>
            <w:shd w:val="clear" w:color="000000" w:fill="F1F1F1"/>
            <w:vAlign w:val="center"/>
            <w:hideMark/>
          </w:tcPr>
          <w:p w:rsidR="002128DF" w:rsidRPr="00D97CBC" w:rsidRDefault="002128DF" w:rsidP="002128DF">
            <w:pPr>
              <w:jc w:val="right"/>
              <w:rPr>
                <w:rFonts w:ascii="Calibri" w:hAnsi="Calibri" w:cs="Calibri"/>
                <w:b/>
                <w:bCs/>
                <w:color w:val="000000"/>
                <w:sz w:val="18"/>
                <w:szCs w:val="18"/>
              </w:rPr>
            </w:pPr>
            <w:r w:rsidRPr="00D97CBC">
              <w:rPr>
                <w:rFonts w:ascii="Calibri" w:hAnsi="Calibri" w:cs="Calibri"/>
                <w:b/>
                <w:bCs/>
                <w:color w:val="000000"/>
                <w:sz w:val="18"/>
                <w:szCs w:val="18"/>
              </w:rPr>
              <w:t>1.103.968,08</w:t>
            </w:r>
          </w:p>
        </w:tc>
      </w:tr>
      <w:tr w:rsidR="002128DF" w:rsidRPr="00D97CBC" w:rsidTr="002128DF">
        <w:trPr>
          <w:trHeight w:val="583"/>
          <w:jc w:val="center"/>
        </w:trPr>
        <w:tc>
          <w:tcPr>
            <w:tcW w:w="2840" w:type="dxa"/>
            <w:tcBorders>
              <w:top w:val="single" w:sz="4" w:space="0" w:color="auto"/>
              <w:left w:val="single" w:sz="4" w:space="0" w:color="000000"/>
              <w:bottom w:val="single" w:sz="4" w:space="0" w:color="000000"/>
              <w:right w:val="single" w:sz="4" w:space="0" w:color="000000"/>
            </w:tcBorders>
            <w:shd w:val="clear" w:color="auto" w:fill="auto"/>
            <w:vAlign w:val="center"/>
            <w:hideMark/>
          </w:tcPr>
          <w:p w:rsidR="002128DF" w:rsidRPr="00D97CBC" w:rsidRDefault="002128DF" w:rsidP="002128DF">
            <w:pPr>
              <w:jc w:val="center"/>
              <w:rPr>
                <w:rFonts w:ascii="Calibri" w:hAnsi="Calibri" w:cs="Calibri"/>
                <w:b/>
                <w:bCs/>
                <w:color w:val="FF0000"/>
                <w:sz w:val="18"/>
                <w:szCs w:val="18"/>
                <w:u w:val="single"/>
              </w:rPr>
            </w:pPr>
            <w:r w:rsidRPr="00D97CBC">
              <w:rPr>
                <w:rFonts w:ascii="Calibri" w:hAnsi="Calibri" w:cs="Calibri"/>
                <w:b/>
                <w:bCs/>
                <w:color w:val="FF0000"/>
                <w:sz w:val="18"/>
                <w:szCs w:val="18"/>
                <w:u w:val="single"/>
              </w:rPr>
              <w:lastRenderedPageBreak/>
              <w:t xml:space="preserve"> </w:t>
            </w:r>
            <w:r w:rsidRPr="00D97CBC">
              <w:rPr>
                <w:rFonts w:ascii="Calibri" w:hAnsi="Calibri" w:cs="Calibri"/>
                <w:b/>
                <w:bCs/>
                <w:color w:val="FF0000"/>
                <w:sz w:val="18"/>
                <w:szCs w:val="18"/>
              </w:rPr>
              <w:t xml:space="preserve">Υπάλληλοι </w:t>
            </w:r>
            <w:proofErr w:type="spellStart"/>
            <w:r w:rsidRPr="00D97CBC">
              <w:rPr>
                <w:rFonts w:ascii="Calibri" w:hAnsi="Calibri" w:cs="Calibri"/>
                <w:b/>
                <w:bCs/>
                <w:color w:val="FF0000"/>
                <w:sz w:val="18"/>
                <w:szCs w:val="18"/>
              </w:rPr>
              <w:t>Ορισμ</w:t>
            </w:r>
            <w:proofErr w:type="spellEnd"/>
            <w:r w:rsidRPr="00D97CBC">
              <w:rPr>
                <w:rFonts w:ascii="Calibri" w:hAnsi="Calibri" w:cs="Calibri"/>
                <w:b/>
                <w:bCs/>
                <w:color w:val="FF0000"/>
                <w:sz w:val="18"/>
                <w:szCs w:val="18"/>
              </w:rPr>
              <w:t xml:space="preserve">. </w:t>
            </w:r>
            <w:proofErr w:type="spellStart"/>
            <w:r w:rsidRPr="00D97CBC">
              <w:rPr>
                <w:rFonts w:ascii="Calibri" w:hAnsi="Calibri" w:cs="Calibri"/>
                <w:b/>
                <w:bCs/>
                <w:color w:val="FF0000"/>
                <w:sz w:val="18"/>
                <w:szCs w:val="18"/>
              </w:rPr>
              <w:t>Χρ</w:t>
            </w:r>
            <w:proofErr w:type="spellEnd"/>
            <w:r w:rsidRPr="00D97CBC">
              <w:rPr>
                <w:rFonts w:ascii="Calibri" w:hAnsi="Calibri" w:cs="Calibri"/>
                <w:b/>
                <w:bCs/>
                <w:color w:val="FF0000"/>
                <w:sz w:val="18"/>
                <w:szCs w:val="18"/>
              </w:rPr>
              <w:t xml:space="preserve"> όνου </w:t>
            </w:r>
            <w:r w:rsidRPr="00D97CBC">
              <w:rPr>
                <w:rFonts w:ascii="Calibri" w:hAnsi="Calibri" w:cs="Calibri"/>
                <w:b/>
                <w:bCs/>
                <w:color w:val="FF0000"/>
                <w:sz w:val="18"/>
                <w:szCs w:val="18"/>
              </w:rPr>
              <w:br/>
            </w:r>
            <w:r w:rsidRPr="00D97CBC">
              <w:rPr>
                <w:rFonts w:ascii="Calibri" w:hAnsi="Calibri" w:cs="Calibri"/>
                <w:color w:val="000000"/>
                <w:sz w:val="18"/>
                <w:szCs w:val="18"/>
              </w:rPr>
              <w:t>Παιδικοί Σταθμοί</w:t>
            </w:r>
          </w:p>
        </w:tc>
        <w:tc>
          <w:tcPr>
            <w:tcW w:w="820" w:type="dxa"/>
            <w:tcBorders>
              <w:top w:val="single" w:sz="4" w:space="0" w:color="auto"/>
              <w:left w:val="nil"/>
              <w:bottom w:val="single" w:sz="4" w:space="0" w:color="000000"/>
              <w:right w:val="single" w:sz="4" w:space="0" w:color="000000"/>
            </w:tcBorders>
            <w:shd w:val="clear" w:color="auto" w:fill="auto"/>
            <w:vAlign w:val="center"/>
            <w:hideMark/>
          </w:tcPr>
          <w:p w:rsidR="002128DF" w:rsidRPr="00D97CBC" w:rsidRDefault="002128DF" w:rsidP="002128DF">
            <w:pPr>
              <w:jc w:val="center"/>
              <w:rPr>
                <w:rFonts w:ascii="Calibri" w:hAnsi="Calibri" w:cs="Calibri"/>
                <w:color w:val="000000"/>
                <w:sz w:val="18"/>
                <w:szCs w:val="18"/>
              </w:rPr>
            </w:pPr>
            <w:r w:rsidRPr="00D97CBC">
              <w:rPr>
                <w:rFonts w:ascii="Calibri" w:hAnsi="Calibri" w:cs="Calibri"/>
                <w:color w:val="000000"/>
                <w:sz w:val="18"/>
                <w:szCs w:val="18"/>
              </w:rPr>
              <w:t>16</w:t>
            </w:r>
          </w:p>
        </w:tc>
        <w:tc>
          <w:tcPr>
            <w:tcW w:w="1120" w:type="dxa"/>
            <w:tcBorders>
              <w:top w:val="single" w:sz="4" w:space="0" w:color="auto"/>
              <w:left w:val="nil"/>
              <w:bottom w:val="single" w:sz="4" w:space="0" w:color="000000"/>
              <w:right w:val="single" w:sz="4" w:space="0" w:color="000000"/>
            </w:tcBorders>
            <w:shd w:val="clear" w:color="auto" w:fill="auto"/>
            <w:noWrap/>
            <w:vAlign w:val="center"/>
            <w:hideMark/>
          </w:tcPr>
          <w:p w:rsidR="002128DF" w:rsidRPr="00D97CBC" w:rsidRDefault="002128DF" w:rsidP="002128DF">
            <w:pPr>
              <w:jc w:val="right"/>
              <w:rPr>
                <w:rFonts w:ascii="Calibri" w:hAnsi="Calibri" w:cs="Calibri"/>
                <w:color w:val="000000"/>
                <w:sz w:val="18"/>
                <w:szCs w:val="18"/>
              </w:rPr>
            </w:pPr>
            <w:r w:rsidRPr="00D97CBC">
              <w:rPr>
                <w:rFonts w:ascii="Calibri" w:hAnsi="Calibri" w:cs="Calibri"/>
                <w:color w:val="000000"/>
                <w:sz w:val="18"/>
                <w:szCs w:val="18"/>
              </w:rPr>
              <w:t> </w:t>
            </w:r>
          </w:p>
        </w:tc>
        <w:tc>
          <w:tcPr>
            <w:tcW w:w="1100" w:type="dxa"/>
            <w:tcBorders>
              <w:top w:val="single" w:sz="4" w:space="0" w:color="auto"/>
              <w:left w:val="nil"/>
              <w:bottom w:val="single" w:sz="4" w:space="0" w:color="000000"/>
              <w:right w:val="single" w:sz="4" w:space="0" w:color="000000"/>
            </w:tcBorders>
            <w:shd w:val="clear" w:color="auto" w:fill="auto"/>
            <w:noWrap/>
            <w:vAlign w:val="center"/>
            <w:hideMark/>
          </w:tcPr>
          <w:p w:rsidR="002128DF" w:rsidRPr="00D97CBC" w:rsidRDefault="002128DF" w:rsidP="002128DF">
            <w:pPr>
              <w:jc w:val="right"/>
              <w:rPr>
                <w:rFonts w:ascii="Calibri" w:hAnsi="Calibri" w:cs="Calibri"/>
                <w:color w:val="000000"/>
                <w:sz w:val="18"/>
                <w:szCs w:val="18"/>
              </w:rPr>
            </w:pPr>
            <w:r w:rsidRPr="00D97CBC">
              <w:rPr>
                <w:rFonts w:ascii="Calibri" w:hAnsi="Calibri" w:cs="Calibri"/>
                <w:color w:val="000000"/>
                <w:sz w:val="18"/>
                <w:szCs w:val="18"/>
              </w:rPr>
              <w:t> </w:t>
            </w:r>
          </w:p>
        </w:tc>
        <w:tc>
          <w:tcPr>
            <w:tcW w:w="980" w:type="dxa"/>
            <w:tcBorders>
              <w:top w:val="single" w:sz="4" w:space="0" w:color="auto"/>
              <w:left w:val="nil"/>
              <w:bottom w:val="single" w:sz="4" w:space="0" w:color="000000"/>
              <w:right w:val="single" w:sz="4" w:space="0" w:color="000000"/>
            </w:tcBorders>
            <w:shd w:val="clear" w:color="auto" w:fill="auto"/>
            <w:noWrap/>
            <w:vAlign w:val="center"/>
            <w:hideMark/>
          </w:tcPr>
          <w:p w:rsidR="002128DF" w:rsidRPr="00D97CBC" w:rsidRDefault="002128DF" w:rsidP="002128DF">
            <w:pPr>
              <w:jc w:val="right"/>
              <w:rPr>
                <w:rFonts w:ascii="Calibri" w:hAnsi="Calibri" w:cs="Calibri"/>
                <w:color w:val="000000"/>
                <w:sz w:val="18"/>
                <w:szCs w:val="18"/>
              </w:rPr>
            </w:pPr>
            <w:r w:rsidRPr="00D97CBC">
              <w:rPr>
                <w:rFonts w:ascii="Calibri" w:hAnsi="Calibri" w:cs="Calibri"/>
                <w:color w:val="000000"/>
                <w:sz w:val="18"/>
                <w:szCs w:val="18"/>
              </w:rPr>
              <w:t> </w:t>
            </w:r>
          </w:p>
        </w:tc>
        <w:tc>
          <w:tcPr>
            <w:tcW w:w="1040" w:type="dxa"/>
            <w:tcBorders>
              <w:top w:val="single" w:sz="4" w:space="0" w:color="auto"/>
              <w:left w:val="nil"/>
              <w:bottom w:val="single" w:sz="4" w:space="0" w:color="000000"/>
              <w:right w:val="single" w:sz="4" w:space="0" w:color="000000"/>
            </w:tcBorders>
            <w:shd w:val="clear" w:color="auto" w:fill="auto"/>
            <w:vAlign w:val="center"/>
            <w:hideMark/>
          </w:tcPr>
          <w:p w:rsidR="002128DF" w:rsidRPr="00D97CBC" w:rsidRDefault="002128DF" w:rsidP="002128DF">
            <w:pPr>
              <w:jc w:val="right"/>
              <w:rPr>
                <w:rFonts w:ascii="Calibri" w:hAnsi="Calibri" w:cs="Calibri"/>
                <w:color w:val="000000"/>
                <w:sz w:val="18"/>
                <w:szCs w:val="18"/>
              </w:rPr>
            </w:pPr>
            <w:r w:rsidRPr="00D97CBC">
              <w:rPr>
                <w:rFonts w:ascii="Calibri" w:hAnsi="Calibri" w:cs="Calibri"/>
                <w:color w:val="000000"/>
                <w:sz w:val="18"/>
                <w:szCs w:val="18"/>
              </w:rPr>
              <w:t>230.380,00</w:t>
            </w:r>
          </w:p>
        </w:tc>
        <w:tc>
          <w:tcPr>
            <w:tcW w:w="1180" w:type="dxa"/>
            <w:tcBorders>
              <w:top w:val="single" w:sz="4" w:space="0" w:color="auto"/>
              <w:left w:val="nil"/>
              <w:bottom w:val="single" w:sz="4" w:space="0" w:color="000000"/>
              <w:right w:val="single" w:sz="4" w:space="0" w:color="000000"/>
            </w:tcBorders>
            <w:shd w:val="clear" w:color="auto" w:fill="auto"/>
            <w:vAlign w:val="center"/>
            <w:hideMark/>
          </w:tcPr>
          <w:p w:rsidR="002128DF" w:rsidRPr="00D97CBC" w:rsidRDefault="002128DF" w:rsidP="002128DF">
            <w:pPr>
              <w:jc w:val="right"/>
              <w:rPr>
                <w:rFonts w:ascii="Calibri" w:hAnsi="Calibri" w:cs="Calibri"/>
                <w:color w:val="000000"/>
                <w:sz w:val="18"/>
                <w:szCs w:val="18"/>
              </w:rPr>
            </w:pPr>
            <w:r w:rsidRPr="00D97CBC">
              <w:rPr>
                <w:rFonts w:ascii="Calibri" w:hAnsi="Calibri" w:cs="Calibri"/>
                <w:color w:val="000000"/>
                <w:sz w:val="18"/>
                <w:szCs w:val="18"/>
              </w:rPr>
              <w:t>230.380,00</w:t>
            </w:r>
          </w:p>
        </w:tc>
      </w:tr>
      <w:tr w:rsidR="002128DF" w:rsidRPr="00D97CBC" w:rsidTr="002128DF">
        <w:trPr>
          <w:trHeight w:val="320"/>
          <w:jc w:val="center"/>
        </w:trPr>
        <w:tc>
          <w:tcPr>
            <w:tcW w:w="2840" w:type="dxa"/>
            <w:tcBorders>
              <w:top w:val="nil"/>
              <w:left w:val="single" w:sz="4" w:space="0" w:color="000000"/>
              <w:bottom w:val="single" w:sz="4" w:space="0" w:color="000000"/>
              <w:right w:val="single" w:sz="4" w:space="0" w:color="000000"/>
            </w:tcBorders>
            <w:shd w:val="clear" w:color="auto" w:fill="auto"/>
            <w:noWrap/>
            <w:vAlign w:val="center"/>
            <w:hideMark/>
          </w:tcPr>
          <w:p w:rsidR="002128DF" w:rsidRPr="00D97CBC" w:rsidRDefault="002128DF" w:rsidP="002128DF">
            <w:pPr>
              <w:jc w:val="center"/>
              <w:rPr>
                <w:rFonts w:ascii="Calibri" w:hAnsi="Calibri" w:cs="Calibri"/>
                <w:color w:val="000000"/>
                <w:sz w:val="18"/>
                <w:szCs w:val="18"/>
              </w:rPr>
            </w:pPr>
            <w:r w:rsidRPr="00D97CBC">
              <w:rPr>
                <w:rFonts w:ascii="Calibri" w:hAnsi="Calibri" w:cs="Calibri"/>
                <w:color w:val="000000"/>
                <w:sz w:val="18"/>
                <w:szCs w:val="18"/>
              </w:rPr>
              <w:t>Κοινωνικές Δομές</w:t>
            </w:r>
          </w:p>
        </w:tc>
        <w:tc>
          <w:tcPr>
            <w:tcW w:w="820" w:type="dxa"/>
            <w:tcBorders>
              <w:top w:val="nil"/>
              <w:left w:val="nil"/>
              <w:bottom w:val="single" w:sz="4" w:space="0" w:color="000000"/>
              <w:right w:val="single" w:sz="4" w:space="0" w:color="000000"/>
            </w:tcBorders>
            <w:shd w:val="clear" w:color="auto" w:fill="auto"/>
            <w:vAlign w:val="center"/>
            <w:hideMark/>
          </w:tcPr>
          <w:p w:rsidR="002128DF" w:rsidRPr="00D97CBC" w:rsidRDefault="002128DF" w:rsidP="002128DF">
            <w:pPr>
              <w:jc w:val="center"/>
              <w:rPr>
                <w:rFonts w:ascii="Calibri" w:hAnsi="Calibri" w:cs="Calibri"/>
                <w:color w:val="000000"/>
                <w:sz w:val="18"/>
                <w:szCs w:val="18"/>
              </w:rPr>
            </w:pPr>
            <w:r w:rsidRPr="00D97CBC">
              <w:rPr>
                <w:rFonts w:ascii="Calibri" w:hAnsi="Calibri" w:cs="Calibri"/>
                <w:color w:val="000000"/>
                <w:sz w:val="18"/>
                <w:szCs w:val="18"/>
              </w:rPr>
              <w:t>9</w:t>
            </w:r>
          </w:p>
        </w:tc>
        <w:tc>
          <w:tcPr>
            <w:tcW w:w="1120" w:type="dxa"/>
            <w:tcBorders>
              <w:top w:val="nil"/>
              <w:left w:val="nil"/>
              <w:bottom w:val="single" w:sz="4" w:space="0" w:color="000000"/>
              <w:right w:val="single" w:sz="4" w:space="0" w:color="000000"/>
            </w:tcBorders>
            <w:shd w:val="clear" w:color="auto" w:fill="auto"/>
            <w:noWrap/>
            <w:vAlign w:val="center"/>
            <w:hideMark/>
          </w:tcPr>
          <w:p w:rsidR="002128DF" w:rsidRPr="00D97CBC" w:rsidRDefault="002128DF" w:rsidP="002128DF">
            <w:pPr>
              <w:jc w:val="right"/>
              <w:rPr>
                <w:rFonts w:ascii="Calibri" w:hAnsi="Calibri" w:cs="Calibri"/>
                <w:color w:val="000000"/>
                <w:sz w:val="18"/>
                <w:szCs w:val="18"/>
              </w:rPr>
            </w:pPr>
            <w:r w:rsidRPr="00D97CBC">
              <w:rPr>
                <w:rFonts w:ascii="Calibri" w:hAnsi="Calibri" w:cs="Calibri"/>
                <w:color w:val="000000"/>
                <w:sz w:val="18"/>
                <w:szCs w:val="18"/>
              </w:rPr>
              <w:t> </w:t>
            </w:r>
          </w:p>
        </w:tc>
        <w:tc>
          <w:tcPr>
            <w:tcW w:w="1100" w:type="dxa"/>
            <w:tcBorders>
              <w:top w:val="nil"/>
              <w:left w:val="nil"/>
              <w:bottom w:val="single" w:sz="4" w:space="0" w:color="000000"/>
              <w:right w:val="single" w:sz="4" w:space="0" w:color="000000"/>
            </w:tcBorders>
            <w:shd w:val="clear" w:color="auto" w:fill="auto"/>
            <w:noWrap/>
            <w:vAlign w:val="center"/>
            <w:hideMark/>
          </w:tcPr>
          <w:p w:rsidR="002128DF" w:rsidRPr="00D97CBC" w:rsidRDefault="002128DF" w:rsidP="002128DF">
            <w:pPr>
              <w:jc w:val="right"/>
              <w:rPr>
                <w:rFonts w:ascii="Calibri" w:hAnsi="Calibri" w:cs="Calibri"/>
                <w:color w:val="000000"/>
                <w:sz w:val="18"/>
                <w:szCs w:val="18"/>
              </w:rPr>
            </w:pPr>
            <w:r w:rsidRPr="00D97CBC">
              <w:rPr>
                <w:rFonts w:ascii="Calibri" w:hAnsi="Calibri" w:cs="Calibri"/>
                <w:color w:val="000000"/>
                <w:sz w:val="18"/>
                <w:szCs w:val="18"/>
              </w:rPr>
              <w:t> </w:t>
            </w:r>
          </w:p>
        </w:tc>
        <w:tc>
          <w:tcPr>
            <w:tcW w:w="980" w:type="dxa"/>
            <w:tcBorders>
              <w:top w:val="nil"/>
              <w:left w:val="nil"/>
              <w:bottom w:val="single" w:sz="4" w:space="0" w:color="000000"/>
              <w:right w:val="single" w:sz="4" w:space="0" w:color="000000"/>
            </w:tcBorders>
            <w:shd w:val="clear" w:color="auto" w:fill="auto"/>
            <w:noWrap/>
            <w:vAlign w:val="center"/>
            <w:hideMark/>
          </w:tcPr>
          <w:p w:rsidR="002128DF" w:rsidRPr="00D97CBC" w:rsidRDefault="002128DF" w:rsidP="002128DF">
            <w:pPr>
              <w:jc w:val="right"/>
              <w:rPr>
                <w:rFonts w:ascii="Calibri" w:hAnsi="Calibri" w:cs="Calibri"/>
                <w:color w:val="000000"/>
                <w:sz w:val="18"/>
                <w:szCs w:val="18"/>
              </w:rPr>
            </w:pPr>
            <w:r w:rsidRPr="00D97CBC">
              <w:rPr>
                <w:rFonts w:ascii="Calibri" w:hAnsi="Calibri" w:cs="Calibri"/>
                <w:color w:val="000000"/>
                <w:sz w:val="18"/>
                <w:szCs w:val="18"/>
              </w:rPr>
              <w:t> </w:t>
            </w:r>
          </w:p>
        </w:tc>
        <w:tc>
          <w:tcPr>
            <w:tcW w:w="1040" w:type="dxa"/>
            <w:tcBorders>
              <w:top w:val="nil"/>
              <w:left w:val="nil"/>
              <w:bottom w:val="single" w:sz="4" w:space="0" w:color="000000"/>
              <w:right w:val="single" w:sz="4" w:space="0" w:color="000000"/>
            </w:tcBorders>
            <w:shd w:val="clear" w:color="auto" w:fill="auto"/>
            <w:vAlign w:val="center"/>
            <w:hideMark/>
          </w:tcPr>
          <w:p w:rsidR="002128DF" w:rsidRPr="00D97CBC" w:rsidRDefault="002128DF" w:rsidP="002128DF">
            <w:pPr>
              <w:jc w:val="right"/>
              <w:rPr>
                <w:rFonts w:ascii="Calibri" w:hAnsi="Calibri" w:cs="Calibri"/>
                <w:color w:val="000000"/>
                <w:sz w:val="18"/>
                <w:szCs w:val="18"/>
              </w:rPr>
            </w:pPr>
            <w:r w:rsidRPr="00D97CBC">
              <w:rPr>
                <w:rFonts w:ascii="Calibri" w:hAnsi="Calibri" w:cs="Calibri"/>
                <w:color w:val="000000"/>
                <w:sz w:val="18"/>
                <w:szCs w:val="18"/>
              </w:rPr>
              <w:t>129.215,00</w:t>
            </w:r>
          </w:p>
        </w:tc>
        <w:tc>
          <w:tcPr>
            <w:tcW w:w="1180" w:type="dxa"/>
            <w:tcBorders>
              <w:top w:val="nil"/>
              <w:left w:val="nil"/>
              <w:bottom w:val="single" w:sz="4" w:space="0" w:color="000000"/>
              <w:right w:val="single" w:sz="4" w:space="0" w:color="000000"/>
            </w:tcBorders>
            <w:shd w:val="clear" w:color="auto" w:fill="auto"/>
            <w:vAlign w:val="center"/>
            <w:hideMark/>
          </w:tcPr>
          <w:p w:rsidR="002128DF" w:rsidRPr="00D97CBC" w:rsidRDefault="002128DF" w:rsidP="002128DF">
            <w:pPr>
              <w:jc w:val="right"/>
              <w:rPr>
                <w:rFonts w:ascii="Calibri" w:hAnsi="Calibri" w:cs="Calibri"/>
                <w:color w:val="000000"/>
                <w:sz w:val="18"/>
                <w:szCs w:val="18"/>
              </w:rPr>
            </w:pPr>
            <w:r w:rsidRPr="00D97CBC">
              <w:rPr>
                <w:rFonts w:ascii="Calibri" w:hAnsi="Calibri" w:cs="Calibri"/>
                <w:color w:val="000000"/>
                <w:sz w:val="18"/>
                <w:szCs w:val="18"/>
              </w:rPr>
              <w:t>129.215,00</w:t>
            </w:r>
          </w:p>
        </w:tc>
      </w:tr>
      <w:tr w:rsidR="002128DF" w:rsidRPr="00D97CBC" w:rsidTr="002128DF">
        <w:trPr>
          <w:trHeight w:val="300"/>
          <w:jc w:val="center"/>
        </w:trPr>
        <w:tc>
          <w:tcPr>
            <w:tcW w:w="2840" w:type="dxa"/>
            <w:tcBorders>
              <w:top w:val="nil"/>
              <w:left w:val="single" w:sz="4" w:space="0" w:color="000000"/>
              <w:bottom w:val="single" w:sz="4" w:space="0" w:color="000000"/>
              <w:right w:val="single" w:sz="4" w:space="0" w:color="000000"/>
            </w:tcBorders>
            <w:shd w:val="clear" w:color="auto" w:fill="auto"/>
            <w:noWrap/>
            <w:vAlign w:val="center"/>
            <w:hideMark/>
          </w:tcPr>
          <w:p w:rsidR="002128DF" w:rsidRPr="00D97CBC" w:rsidRDefault="002128DF" w:rsidP="002128DF">
            <w:pPr>
              <w:jc w:val="center"/>
              <w:rPr>
                <w:rFonts w:ascii="Calibri" w:hAnsi="Calibri" w:cs="Calibri"/>
                <w:color w:val="000000"/>
                <w:sz w:val="18"/>
                <w:szCs w:val="18"/>
              </w:rPr>
            </w:pPr>
            <w:r w:rsidRPr="00D97CBC">
              <w:rPr>
                <w:rFonts w:ascii="Calibri" w:hAnsi="Calibri" w:cs="Calibri"/>
                <w:color w:val="000000"/>
                <w:sz w:val="18"/>
                <w:szCs w:val="18"/>
              </w:rPr>
              <w:t>Κέντρο Κοινότητας</w:t>
            </w:r>
          </w:p>
        </w:tc>
        <w:tc>
          <w:tcPr>
            <w:tcW w:w="820" w:type="dxa"/>
            <w:tcBorders>
              <w:top w:val="nil"/>
              <w:left w:val="nil"/>
              <w:bottom w:val="single" w:sz="4" w:space="0" w:color="000000"/>
              <w:right w:val="single" w:sz="4" w:space="0" w:color="000000"/>
            </w:tcBorders>
            <w:shd w:val="clear" w:color="auto" w:fill="auto"/>
            <w:vAlign w:val="center"/>
            <w:hideMark/>
          </w:tcPr>
          <w:p w:rsidR="002128DF" w:rsidRPr="00D97CBC" w:rsidRDefault="002128DF" w:rsidP="002128DF">
            <w:pPr>
              <w:jc w:val="center"/>
              <w:rPr>
                <w:rFonts w:ascii="Calibri" w:hAnsi="Calibri" w:cs="Calibri"/>
                <w:color w:val="000000"/>
                <w:sz w:val="18"/>
                <w:szCs w:val="18"/>
              </w:rPr>
            </w:pPr>
            <w:r w:rsidRPr="00D97CBC">
              <w:rPr>
                <w:rFonts w:ascii="Calibri" w:hAnsi="Calibri" w:cs="Calibri"/>
                <w:color w:val="000000"/>
                <w:sz w:val="18"/>
                <w:szCs w:val="18"/>
              </w:rPr>
              <w:t>2</w:t>
            </w:r>
          </w:p>
        </w:tc>
        <w:tc>
          <w:tcPr>
            <w:tcW w:w="1120" w:type="dxa"/>
            <w:tcBorders>
              <w:top w:val="nil"/>
              <w:left w:val="nil"/>
              <w:bottom w:val="single" w:sz="4" w:space="0" w:color="000000"/>
              <w:right w:val="single" w:sz="4" w:space="0" w:color="000000"/>
            </w:tcBorders>
            <w:shd w:val="clear" w:color="auto" w:fill="auto"/>
            <w:noWrap/>
            <w:vAlign w:val="center"/>
            <w:hideMark/>
          </w:tcPr>
          <w:p w:rsidR="002128DF" w:rsidRPr="00D97CBC" w:rsidRDefault="002128DF" w:rsidP="002128DF">
            <w:pPr>
              <w:jc w:val="right"/>
              <w:rPr>
                <w:rFonts w:ascii="Calibri" w:hAnsi="Calibri" w:cs="Calibri"/>
                <w:color w:val="000000"/>
                <w:sz w:val="18"/>
                <w:szCs w:val="18"/>
              </w:rPr>
            </w:pPr>
            <w:r w:rsidRPr="00D97CBC">
              <w:rPr>
                <w:rFonts w:ascii="Calibri" w:hAnsi="Calibri" w:cs="Calibri"/>
                <w:color w:val="000000"/>
                <w:sz w:val="18"/>
                <w:szCs w:val="18"/>
              </w:rPr>
              <w:t> </w:t>
            </w:r>
          </w:p>
        </w:tc>
        <w:tc>
          <w:tcPr>
            <w:tcW w:w="1100" w:type="dxa"/>
            <w:tcBorders>
              <w:top w:val="nil"/>
              <w:left w:val="nil"/>
              <w:bottom w:val="single" w:sz="4" w:space="0" w:color="000000"/>
              <w:right w:val="single" w:sz="4" w:space="0" w:color="000000"/>
            </w:tcBorders>
            <w:shd w:val="clear" w:color="auto" w:fill="auto"/>
            <w:noWrap/>
            <w:vAlign w:val="center"/>
            <w:hideMark/>
          </w:tcPr>
          <w:p w:rsidR="002128DF" w:rsidRPr="00D97CBC" w:rsidRDefault="002128DF" w:rsidP="002128DF">
            <w:pPr>
              <w:jc w:val="right"/>
              <w:rPr>
                <w:rFonts w:ascii="Calibri" w:hAnsi="Calibri" w:cs="Calibri"/>
                <w:color w:val="000000"/>
                <w:sz w:val="18"/>
                <w:szCs w:val="18"/>
              </w:rPr>
            </w:pPr>
            <w:r w:rsidRPr="00D97CBC">
              <w:rPr>
                <w:rFonts w:ascii="Calibri" w:hAnsi="Calibri" w:cs="Calibri"/>
                <w:color w:val="000000"/>
                <w:sz w:val="18"/>
                <w:szCs w:val="18"/>
              </w:rPr>
              <w:t> </w:t>
            </w:r>
          </w:p>
        </w:tc>
        <w:tc>
          <w:tcPr>
            <w:tcW w:w="980" w:type="dxa"/>
            <w:tcBorders>
              <w:top w:val="nil"/>
              <w:left w:val="nil"/>
              <w:bottom w:val="single" w:sz="4" w:space="0" w:color="000000"/>
              <w:right w:val="single" w:sz="4" w:space="0" w:color="000000"/>
            </w:tcBorders>
            <w:shd w:val="clear" w:color="auto" w:fill="auto"/>
            <w:noWrap/>
            <w:vAlign w:val="center"/>
            <w:hideMark/>
          </w:tcPr>
          <w:p w:rsidR="002128DF" w:rsidRPr="00D97CBC" w:rsidRDefault="002128DF" w:rsidP="002128DF">
            <w:pPr>
              <w:jc w:val="right"/>
              <w:rPr>
                <w:rFonts w:ascii="Calibri" w:hAnsi="Calibri" w:cs="Calibri"/>
                <w:color w:val="000000"/>
                <w:sz w:val="18"/>
                <w:szCs w:val="18"/>
              </w:rPr>
            </w:pPr>
            <w:r w:rsidRPr="00D97CBC">
              <w:rPr>
                <w:rFonts w:ascii="Calibri" w:hAnsi="Calibri" w:cs="Calibri"/>
                <w:color w:val="000000"/>
                <w:sz w:val="18"/>
                <w:szCs w:val="18"/>
              </w:rPr>
              <w:t> </w:t>
            </w:r>
          </w:p>
        </w:tc>
        <w:tc>
          <w:tcPr>
            <w:tcW w:w="1040" w:type="dxa"/>
            <w:tcBorders>
              <w:top w:val="nil"/>
              <w:left w:val="nil"/>
              <w:bottom w:val="single" w:sz="4" w:space="0" w:color="000000"/>
              <w:right w:val="single" w:sz="4" w:space="0" w:color="000000"/>
            </w:tcBorders>
            <w:shd w:val="clear" w:color="auto" w:fill="auto"/>
            <w:vAlign w:val="center"/>
            <w:hideMark/>
          </w:tcPr>
          <w:p w:rsidR="002128DF" w:rsidRPr="00D97CBC" w:rsidRDefault="002128DF" w:rsidP="002128DF">
            <w:pPr>
              <w:jc w:val="right"/>
              <w:rPr>
                <w:rFonts w:ascii="Calibri" w:hAnsi="Calibri" w:cs="Calibri"/>
                <w:color w:val="000000"/>
                <w:sz w:val="18"/>
                <w:szCs w:val="18"/>
              </w:rPr>
            </w:pPr>
            <w:r w:rsidRPr="00D97CBC">
              <w:rPr>
                <w:rFonts w:ascii="Calibri" w:hAnsi="Calibri" w:cs="Calibri"/>
                <w:color w:val="000000"/>
                <w:sz w:val="18"/>
                <w:szCs w:val="18"/>
              </w:rPr>
              <w:t>34.520,00</w:t>
            </w:r>
          </w:p>
        </w:tc>
        <w:tc>
          <w:tcPr>
            <w:tcW w:w="1180" w:type="dxa"/>
            <w:tcBorders>
              <w:top w:val="nil"/>
              <w:left w:val="nil"/>
              <w:bottom w:val="single" w:sz="4" w:space="0" w:color="000000"/>
              <w:right w:val="single" w:sz="4" w:space="0" w:color="000000"/>
            </w:tcBorders>
            <w:shd w:val="clear" w:color="auto" w:fill="auto"/>
            <w:vAlign w:val="center"/>
            <w:hideMark/>
          </w:tcPr>
          <w:p w:rsidR="002128DF" w:rsidRPr="00D97CBC" w:rsidRDefault="002128DF" w:rsidP="002128DF">
            <w:pPr>
              <w:jc w:val="right"/>
              <w:rPr>
                <w:rFonts w:ascii="Calibri" w:hAnsi="Calibri" w:cs="Calibri"/>
                <w:color w:val="000000"/>
                <w:sz w:val="18"/>
                <w:szCs w:val="18"/>
              </w:rPr>
            </w:pPr>
            <w:r w:rsidRPr="00D97CBC">
              <w:rPr>
                <w:rFonts w:ascii="Calibri" w:hAnsi="Calibri" w:cs="Calibri"/>
                <w:color w:val="000000"/>
                <w:sz w:val="18"/>
                <w:szCs w:val="18"/>
              </w:rPr>
              <w:t>34.520,00</w:t>
            </w:r>
          </w:p>
        </w:tc>
      </w:tr>
      <w:tr w:rsidR="002128DF" w:rsidRPr="00D97CBC" w:rsidTr="002128DF">
        <w:trPr>
          <w:trHeight w:val="300"/>
          <w:jc w:val="center"/>
        </w:trPr>
        <w:tc>
          <w:tcPr>
            <w:tcW w:w="2840" w:type="dxa"/>
            <w:tcBorders>
              <w:top w:val="nil"/>
              <w:left w:val="single" w:sz="4" w:space="0" w:color="000000"/>
              <w:bottom w:val="single" w:sz="4" w:space="0" w:color="000000"/>
              <w:right w:val="single" w:sz="4" w:space="0" w:color="000000"/>
            </w:tcBorders>
            <w:shd w:val="clear" w:color="auto" w:fill="auto"/>
            <w:noWrap/>
            <w:vAlign w:val="center"/>
            <w:hideMark/>
          </w:tcPr>
          <w:p w:rsidR="002128DF" w:rsidRPr="00D97CBC" w:rsidRDefault="002128DF" w:rsidP="002128DF">
            <w:pPr>
              <w:jc w:val="center"/>
              <w:rPr>
                <w:rFonts w:ascii="Calibri" w:hAnsi="Calibri" w:cs="Calibri"/>
                <w:color w:val="000000"/>
                <w:sz w:val="18"/>
                <w:szCs w:val="18"/>
              </w:rPr>
            </w:pPr>
            <w:r w:rsidRPr="00D97CBC">
              <w:rPr>
                <w:rFonts w:ascii="Calibri" w:hAnsi="Calibri" w:cs="Calibri"/>
                <w:color w:val="000000"/>
                <w:sz w:val="18"/>
                <w:szCs w:val="18"/>
              </w:rPr>
              <w:t xml:space="preserve">Καθαριότητα </w:t>
            </w:r>
            <w:proofErr w:type="spellStart"/>
            <w:r w:rsidRPr="00D97CBC">
              <w:rPr>
                <w:rFonts w:ascii="Calibri" w:hAnsi="Calibri" w:cs="Calibri"/>
                <w:color w:val="000000"/>
                <w:sz w:val="18"/>
                <w:szCs w:val="18"/>
              </w:rPr>
              <w:t>Σχολ</w:t>
            </w:r>
            <w:proofErr w:type="spellEnd"/>
            <w:r w:rsidRPr="00D97CBC">
              <w:rPr>
                <w:rFonts w:ascii="Calibri" w:hAnsi="Calibri" w:cs="Calibri"/>
                <w:color w:val="000000"/>
                <w:sz w:val="18"/>
                <w:szCs w:val="18"/>
              </w:rPr>
              <w:t>. Μονάδων</w:t>
            </w:r>
          </w:p>
        </w:tc>
        <w:tc>
          <w:tcPr>
            <w:tcW w:w="820" w:type="dxa"/>
            <w:tcBorders>
              <w:top w:val="nil"/>
              <w:left w:val="nil"/>
              <w:bottom w:val="single" w:sz="4" w:space="0" w:color="000000"/>
              <w:right w:val="single" w:sz="4" w:space="0" w:color="000000"/>
            </w:tcBorders>
            <w:shd w:val="clear" w:color="auto" w:fill="auto"/>
            <w:vAlign w:val="center"/>
            <w:hideMark/>
          </w:tcPr>
          <w:p w:rsidR="002128DF" w:rsidRPr="00D97CBC" w:rsidRDefault="002128DF" w:rsidP="002128DF">
            <w:pPr>
              <w:jc w:val="center"/>
              <w:rPr>
                <w:rFonts w:ascii="Calibri" w:hAnsi="Calibri" w:cs="Calibri"/>
                <w:color w:val="000000"/>
                <w:sz w:val="18"/>
                <w:szCs w:val="18"/>
              </w:rPr>
            </w:pPr>
            <w:r w:rsidRPr="00D97CBC">
              <w:rPr>
                <w:rFonts w:ascii="Calibri" w:hAnsi="Calibri" w:cs="Calibri"/>
                <w:color w:val="000000"/>
                <w:sz w:val="18"/>
                <w:szCs w:val="18"/>
              </w:rPr>
              <w:t>35</w:t>
            </w:r>
          </w:p>
        </w:tc>
        <w:tc>
          <w:tcPr>
            <w:tcW w:w="1120" w:type="dxa"/>
            <w:tcBorders>
              <w:top w:val="nil"/>
              <w:left w:val="nil"/>
              <w:bottom w:val="single" w:sz="4" w:space="0" w:color="000000"/>
              <w:right w:val="single" w:sz="4" w:space="0" w:color="000000"/>
            </w:tcBorders>
            <w:shd w:val="clear" w:color="auto" w:fill="auto"/>
            <w:noWrap/>
            <w:vAlign w:val="center"/>
            <w:hideMark/>
          </w:tcPr>
          <w:p w:rsidR="002128DF" w:rsidRPr="00D97CBC" w:rsidRDefault="002128DF" w:rsidP="002128DF">
            <w:pPr>
              <w:jc w:val="right"/>
              <w:rPr>
                <w:rFonts w:ascii="Calibri" w:hAnsi="Calibri" w:cs="Calibri"/>
                <w:color w:val="000000"/>
                <w:sz w:val="18"/>
                <w:szCs w:val="18"/>
              </w:rPr>
            </w:pPr>
            <w:r w:rsidRPr="00D97CBC">
              <w:rPr>
                <w:rFonts w:ascii="Calibri" w:hAnsi="Calibri" w:cs="Calibri"/>
                <w:color w:val="000000"/>
                <w:sz w:val="18"/>
                <w:szCs w:val="18"/>
              </w:rPr>
              <w:t> </w:t>
            </w:r>
          </w:p>
        </w:tc>
        <w:tc>
          <w:tcPr>
            <w:tcW w:w="1100" w:type="dxa"/>
            <w:tcBorders>
              <w:top w:val="nil"/>
              <w:left w:val="nil"/>
              <w:bottom w:val="single" w:sz="4" w:space="0" w:color="000000"/>
              <w:right w:val="single" w:sz="4" w:space="0" w:color="000000"/>
            </w:tcBorders>
            <w:shd w:val="clear" w:color="auto" w:fill="auto"/>
            <w:noWrap/>
            <w:vAlign w:val="center"/>
            <w:hideMark/>
          </w:tcPr>
          <w:p w:rsidR="002128DF" w:rsidRPr="00D97CBC" w:rsidRDefault="002128DF" w:rsidP="002128DF">
            <w:pPr>
              <w:jc w:val="right"/>
              <w:rPr>
                <w:rFonts w:ascii="Calibri" w:hAnsi="Calibri" w:cs="Calibri"/>
                <w:color w:val="000000"/>
                <w:sz w:val="18"/>
                <w:szCs w:val="18"/>
              </w:rPr>
            </w:pPr>
            <w:r w:rsidRPr="00D97CBC">
              <w:rPr>
                <w:rFonts w:ascii="Calibri" w:hAnsi="Calibri" w:cs="Calibri"/>
                <w:color w:val="000000"/>
                <w:sz w:val="18"/>
                <w:szCs w:val="18"/>
              </w:rPr>
              <w:t> </w:t>
            </w:r>
          </w:p>
        </w:tc>
        <w:tc>
          <w:tcPr>
            <w:tcW w:w="980" w:type="dxa"/>
            <w:tcBorders>
              <w:top w:val="nil"/>
              <w:left w:val="nil"/>
              <w:bottom w:val="single" w:sz="4" w:space="0" w:color="000000"/>
              <w:right w:val="single" w:sz="4" w:space="0" w:color="000000"/>
            </w:tcBorders>
            <w:shd w:val="clear" w:color="auto" w:fill="auto"/>
            <w:noWrap/>
            <w:vAlign w:val="center"/>
            <w:hideMark/>
          </w:tcPr>
          <w:p w:rsidR="002128DF" w:rsidRPr="00D97CBC" w:rsidRDefault="002128DF" w:rsidP="002128DF">
            <w:pPr>
              <w:jc w:val="right"/>
              <w:rPr>
                <w:rFonts w:ascii="Calibri" w:hAnsi="Calibri" w:cs="Calibri"/>
                <w:color w:val="000000"/>
                <w:sz w:val="18"/>
                <w:szCs w:val="18"/>
              </w:rPr>
            </w:pPr>
            <w:r w:rsidRPr="00D97CBC">
              <w:rPr>
                <w:rFonts w:ascii="Calibri" w:hAnsi="Calibri" w:cs="Calibri"/>
                <w:color w:val="000000"/>
                <w:sz w:val="18"/>
                <w:szCs w:val="18"/>
              </w:rPr>
              <w:t> </w:t>
            </w:r>
          </w:p>
        </w:tc>
        <w:tc>
          <w:tcPr>
            <w:tcW w:w="1040" w:type="dxa"/>
            <w:tcBorders>
              <w:top w:val="nil"/>
              <w:left w:val="nil"/>
              <w:bottom w:val="single" w:sz="4" w:space="0" w:color="000000"/>
              <w:right w:val="single" w:sz="4" w:space="0" w:color="000000"/>
            </w:tcBorders>
            <w:shd w:val="clear" w:color="auto" w:fill="auto"/>
            <w:vAlign w:val="center"/>
            <w:hideMark/>
          </w:tcPr>
          <w:p w:rsidR="002128DF" w:rsidRPr="00D97CBC" w:rsidRDefault="002128DF" w:rsidP="002128DF">
            <w:pPr>
              <w:jc w:val="right"/>
              <w:rPr>
                <w:rFonts w:ascii="Calibri" w:hAnsi="Calibri" w:cs="Calibri"/>
                <w:color w:val="000000"/>
                <w:sz w:val="18"/>
                <w:szCs w:val="18"/>
              </w:rPr>
            </w:pPr>
            <w:r w:rsidRPr="00D97CBC">
              <w:rPr>
                <w:rFonts w:ascii="Calibri" w:hAnsi="Calibri" w:cs="Calibri"/>
                <w:color w:val="000000"/>
                <w:sz w:val="18"/>
                <w:szCs w:val="18"/>
              </w:rPr>
              <w:t>181.752,00</w:t>
            </w:r>
          </w:p>
        </w:tc>
        <w:tc>
          <w:tcPr>
            <w:tcW w:w="1180" w:type="dxa"/>
            <w:tcBorders>
              <w:top w:val="nil"/>
              <w:left w:val="nil"/>
              <w:bottom w:val="single" w:sz="4" w:space="0" w:color="000000"/>
              <w:right w:val="single" w:sz="4" w:space="0" w:color="000000"/>
            </w:tcBorders>
            <w:shd w:val="clear" w:color="auto" w:fill="auto"/>
            <w:vAlign w:val="center"/>
            <w:hideMark/>
          </w:tcPr>
          <w:p w:rsidR="002128DF" w:rsidRPr="00D97CBC" w:rsidRDefault="002128DF" w:rsidP="002128DF">
            <w:pPr>
              <w:jc w:val="right"/>
              <w:rPr>
                <w:rFonts w:ascii="Calibri" w:hAnsi="Calibri" w:cs="Calibri"/>
                <w:color w:val="000000"/>
                <w:sz w:val="18"/>
                <w:szCs w:val="18"/>
              </w:rPr>
            </w:pPr>
            <w:r w:rsidRPr="00D97CBC">
              <w:rPr>
                <w:rFonts w:ascii="Calibri" w:hAnsi="Calibri" w:cs="Calibri"/>
                <w:color w:val="000000"/>
                <w:sz w:val="18"/>
                <w:szCs w:val="18"/>
              </w:rPr>
              <w:t>181.752,00</w:t>
            </w:r>
          </w:p>
        </w:tc>
      </w:tr>
      <w:tr w:rsidR="002128DF" w:rsidRPr="00D97CBC" w:rsidTr="002128DF">
        <w:trPr>
          <w:trHeight w:val="320"/>
          <w:jc w:val="center"/>
        </w:trPr>
        <w:tc>
          <w:tcPr>
            <w:tcW w:w="2840" w:type="dxa"/>
            <w:tcBorders>
              <w:top w:val="nil"/>
              <w:left w:val="single" w:sz="4" w:space="0" w:color="000000"/>
              <w:bottom w:val="single" w:sz="4" w:space="0" w:color="000000"/>
              <w:right w:val="single" w:sz="4" w:space="0" w:color="000000"/>
            </w:tcBorders>
            <w:shd w:val="clear" w:color="auto" w:fill="auto"/>
            <w:noWrap/>
            <w:vAlign w:val="center"/>
            <w:hideMark/>
          </w:tcPr>
          <w:p w:rsidR="002128DF" w:rsidRPr="00D97CBC" w:rsidRDefault="002128DF" w:rsidP="002128DF">
            <w:pPr>
              <w:jc w:val="center"/>
              <w:rPr>
                <w:rFonts w:ascii="Calibri" w:hAnsi="Calibri" w:cs="Calibri"/>
                <w:color w:val="000000"/>
                <w:sz w:val="18"/>
                <w:szCs w:val="18"/>
              </w:rPr>
            </w:pPr>
            <w:r w:rsidRPr="00D97CBC">
              <w:rPr>
                <w:rFonts w:ascii="Calibri" w:hAnsi="Calibri" w:cs="Calibri"/>
                <w:color w:val="000000"/>
                <w:sz w:val="18"/>
                <w:szCs w:val="18"/>
              </w:rPr>
              <w:t>Κατασκήνωση</w:t>
            </w:r>
          </w:p>
        </w:tc>
        <w:tc>
          <w:tcPr>
            <w:tcW w:w="820" w:type="dxa"/>
            <w:tcBorders>
              <w:top w:val="nil"/>
              <w:left w:val="nil"/>
              <w:bottom w:val="single" w:sz="4" w:space="0" w:color="000000"/>
              <w:right w:val="single" w:sz="4" w:space="0" w:color="000000"/>
            </w:tcBorders>
            <w:shd w:val="clear" w:color="auto" w:fill="auto"/>
            <w:noWrap/>
            <w:vAlign w:val="center"/>
            <w:hideMark/>
          </w:tcPr>
          <w:p w:rsidR="002128DF" w:rsidRPr="00D97CBC" w:rsidRDefault="002128DF" w:rsidP="002128DF">
            <w:pPr>
              <w:jc w:val="center"/>
              <w:rPr>
                <w:rFonts w:ascii="Calibri" w:hAnsi="Calibri" w:cs="Calibri"/>
                <w:color w:val="000000"/>
                <w:sz w:val="18"/>
                <w:szCs w:val="18"/>
              </w:rPr>
            </w:pPr>
            <w:r w:rsidRPr="00D97CBC">
              <w:rPr>
                <w:rFonts w:ascii="Calibri" w:hAnsi="Calibri" w:cs="Calibri"/>
                <w:color w:val="000000"/>
                <w:sz w:val="18"/>
                <w:szCs w:val="18"/>
              </w:rPr>
              <w:t>9</w:t>
            </w:r>
          </w:p>
        </w:tc>
        <w:tc>
          <w:tcPr>
            <w:tcW w:w="1120" w:type="dxa"/>
            <w:tcBorders>
              <w:top w:val="nil"/>
              <w:left w:val="nil"/>
              <w:bottom w:val="single" w:sz="4" w:space="0" w:color="000000"/>
              <w:right w:val="single" w:sz="4" w:space="0" w:color="000000"/>
            </w:tcBorders>
            <w:shd w:val="clear" w:color="auto" w:fill="auto"/>
            <w:noWrap/>
            <w:vAlign w:val="center"/>
            <w:hideMark/>
          </w:tcPr>
          <w:p w:rsidR="002128DF" w:rsidRPr="00D97CBC" w:rsidRDefault="002128DF" w:rsidP="002128DF">
            <w:pPr>
              <w:jc w:val="right"/>
              <w:rPr>
                <w:rFonts w:ascii="Calibri" w:hAnsi="Calibri" w:cs="Calibri"/>
                <w:color w:val="000000"/>
                <w:sz w:val="18"/>
                <w:szCs w:val="18"/>
              </w:rPr>
            </w:pPr>
            <w:r w:rsidRPr="00D97CBC">
              <w:rPr>
                <w:rFonts w:ascii="Calibri" w:hAnsi="Calibri" w:cs="Calibri"/>
                <w:color w:val="000000"/>
                <w:sz w:val="18"/>
                <w:szCs w:val="18"/>
              </w:rPr>
              <w:t>15.508,50</w:t>
            </w:r>
          </w:p>
        </w:tc>
        <w:tc>
          <w:tcPr>
            <w:tcW w:w="1100" w:type="dxa"/>
            <w:tcBorders>
              <w:top w:val="nil"/>
              <w:left w:val="nil"/>
              <w:bottom w:val="single" w:sz="4" w:space="0" w:color="000000"/>
              <w:right w:val="single" w:sz="4" w:space="0" w:color="000000"/>
            </w:tcBorders>
            <w:shd w:val="clear" w:color="auto" w:fill="auto"/>
            <w:noWrap/>
            <w:vAlign w:val="center"/>
            <w:hideMark/>
          </w:tcPr>
          <w:p w:rsidR="002128DF" w:rsidRPr="00D97CBC" w:rsidRDefault="002128DF" w:rsidP="002128DF">
            <w:pPr>
              <w:jc w:val="right"/>
              <w:rPr>
                <w:rFonts w:ascii="Calibri" w:hAnsi="Calibri" w:cs="Calibri"/>
                <w:color w:val="000000"/>
                <w:sz w:val="18"/>
                <w:szCs w:val="18"/>
              </w:rPr>
            </w:pPr>
            <w:r w:rsidRPr="00D97CBC">
              <w:rPr>
                <w:rFonts w:ascii="Calibri" w:hAnsi="Calibri" w:cs="Calibri"/>
                <w:color w:val="000000"/>
                <w:sz w:val="18"/>
                <w:szCs w:val="18"/>
              </w:rPr>
              <w:t> </w:t>
            </w:r>
          </w:p>
        </w:tc>
        <w:tc>
          <w:tcPr>
            <w:tcW w:w="980" w:type="dxa"/>
            <w:tcBorders>
              <w:top w:val="nil"/>
              <w:left w:val="nil"/>
              <w:bottom w:val="single" w:sz="4" w:space="0" w:color="000000"/>
              <w:right w:val="single" w:sz="4" w:space="0" w:color="000000"/>
            </w:tcBorders>
            <w:shd w:val="clear" w:color="auto" w:fill="auto"/>
            <w:noWrap/>
            <w:vAlign w:val="center"/>
            <w:hideMark/>
          </w:tcPr>
          <w:p w:rsidR="002128DF" w:rsidRPr="00D97CBC" w:rsidRDefault="002128DF" w:rsidP="002128DF">
            <w:pPr>
              <w:jc w:val="right"/>
              <w:rPr>
                <w:rFonts w:ascii="Calibri" w:hAnsi="Calibri" w:cs="Calibri"/>
                <w:color w:val="000000"/>
                <w:sz w:val="18"/>
                <w:szCs w:val="18"/>
              </w:rPr>
            </w:pPr>
            <w:r w:rsidRPr="00D97CBC">
              <w:rPr>
                <w:rFonts w:ascii="Calibri" w:hAnsi="Calibri" w:cs="Calibri"/>
                <w:color w:val="000000"/>
                <w:sz w:val="18"/>
                <w:szCs w:val="18"/>
              </w:rPr>
              <w:t> </w:t>
            </w:r>
          </w:p>
        </w:tc>
        <w:tc>
          <w:tcPr>
            <w:tcW w:w="1040" w:type="dxa"/>
            <w:tcBorders>
              <w:top w:val="nil"/>
              <w:left w:val="nil"/>
              <w:bottom w:val="single" w:sz="4" w:space="0" w:color="000000"/>
              <w:right w:val="single" w:sz="4" w:space="0" w:color="000000"/>
            </w:tcBorders>
            <w:shd w:val="clear" w:color="auto" w:fill="auto"/>
            <w:noWrap/>
            <w:vAlign w:val="center"/>
            <w:hideMark/>
          </w:tcPr>
          <w:p w:rsidR="002128DF" w:rsidRPr="00D97CBC" w:rsidRDefault="002128DF" w:rsidP="002128DF">
            <w:pPr>
              <w:jc w:val="right"/>
              <w:rPr>
                <w:rFonts w:ascii="Calibri" w:hAnsi="Calibri" w:cs="Calibri"/>
                <w:color w:val="000000"/>
                <w:sz w:val="18"/>
                <w:szCs w:val="18"/>
              </w:rPr>
            </w:pPr>
            <w:r w:rsidRPr="00D97CBC">
              <w:rPr>
                <w:rFonts w:ascii="Calibri" w:hAnsi="Calibri" w:cs="Calibri"/>
                <w:color w:val="000000"/>
                <w:sz w:val="18"/>
                <w:szCs w:val="18"/>
              </w:rPr>
              <w:t> </w:t>
            </w:r>
          </w:p>
        </w:tc>
        <w:tc>
          <w:tcPr>
            <w:tcW w:w="1180" w:type="dxa"/>
            <w:tcBorders>
              <w:top w:val="nil"/>
              <w:left w:val="nil"/>
              <w:bottom w:val="single" w:sz="4" w:space="0" w:color="000000"/>
              <w:right w:val="single" w:sz="4" w:space="0" w:color="000000"/>
            </w:tcBorders>
            <w:shd w:val="clear" w:color="auto" w:fill="auto"/>
            <w:vAlign w:val="center"/>
            <w:hideMark/>
          </w:tcPr>
          <w:p w:rsidR="002128DF" w:rsidRPr="00D97CBC" w:rsidRDefault="002128DF" w:rsidP="002128DF">
            <w:pPr>
              <w:jc w:val="right"/>
              <w:rPr>
                <w:rFonts w:ascii="Calibri" w:hAnsi="Calibri" w:cs="Calibri"/>
                <w:color w:val="000000"/>
                <w:sz w:val="18"/>
                <w:szCs w:val="18"/>
              </w:rPr>
            </w:pPr>
            <w:r w:rsidRPr="00D97CBC">
              <w:rPr>
                <w:rFonts w:ascii="Calibri" w:hAnsi="Calibri" w:cs="Calibri"/>
                <w:color w:val="000000"/>
                <w:sz w:val="18"/>
                <w:szCs w:val="18"/>
              </w:rPr>
              <w:t>15.508,50</w:t>
            </w:r>
          </w:p>
        </w:tc>
      </w:tr>
      <w:tr w:rsidR="002128DF" w:rsidRPr="00D97CBC" w:rsidTr="002128DF">
        <w:trPr>
          <w:trHeight w:val="248"/>
          <w:jc w:val="center"/>
        </w:trPr>
        <w:tc>
          <w:tcPr>
            <w:tcW w:w="2840" w:type="dxa"/>
            <w:tcBorders>
              <w:top w:val="nil"/>
              <w:left w:val="single" w:sz="4" w:space="0" w:color="000000"/>
              <w:bottom w:val="single" w:sz="4" w:space="0" w:color="000000"/>
              <w:right w:val="single" w:sz="4" w:space="0" w:color="000000"/>
            </w:tcBorders>
            <w:shd w:val="clear" w:color="auto" w:fill="auto"/>
            <w:noWrap/>
            <w:vAlign w:val="center"/>
            <w:hideMark/>
          </w:tcPr>
          <w:p w:rsidR="002128DF" w:rsidRPr="00D97CBC" w:rsidRDefault="002128DF" w:rsidP="002128DF">
            <w:pPr>
              <w:jc w:val="center"/>
              <w:rPr>
                <w:rFonts w:ascii="Calibri" w:hAnsi="Calibri" w:cs="Calibri"/>
                <w:color w:val="000000"/>
                <w:sz w:val="18"/>
                <w:szCs w:val="18"/>
              </w:rPr>
            </w:pPr>
            <w:r w:rsidRPr="00D97CBC">
              <w:rPr>
                <w:rFonts w:ascii="Calibri" w:hAnsi="Calibri" w:cs="Calibri"/>
                <w:color w:val="000000"/>
                <w:sz w:val="18"/>
                <w:szCs w:val="18"/>
              </w:rPr>
              <w:t>Πυροπροστασία</w:t>
            </w:r>
          </w:p>
        </w:tc>
        <w:tc>
          <w:tcPr>
            <w:tcW w:w="820" w:type="dxa"/>
            <w:tcBorders>
              <w:top w:val="nil"/>
              <w:left w:val="nil"/>
              <w:bottom w:val="single" w:sz="4" w:space="0" w:color="000000"/>
              <w:right w:val="single" w:sz="4" w:space="0" w:color="000000"/>
            </w:tcBorders>
            <w:shd w:val="clear" w:color="auto" w:fill="auto"/>
            <w:noWrap/>
            <w:vAlign w:val="center"/>
            <w:hideMark/>
          </w:tcPr>
          <w:p w:rsidR="002128DF" w:rsidRPr="00D97CBC" w:rsidRDefault="002128DF" w:rsidP="002128DF">
            <w:pPr>
              <w:jc w:val="center"/>
              <w:rPr>
                <w:rFonts w:ascii="Calibri" w:hAnsi="Calibri" w:cs="Calibri"/>
                <w:color w:val="000000"/>
                <w:sz w:val="18"/>
                <w:szCs w:val="18"/>
              </w:rPr>
            </w:pPr>
            <w:r w:rsidRPr="00D97CBC">
              <w:rPr>
                <w:rFonts w:ascii="Calibri" w:hAnsi="Calibri" w:cs="Calibri"/>
                <w:color w:val="000000"/>
                <w:sz w:val="18"/>
                <w:szCs w:val="18"/>
              </w:rPr>
              <w:t>20</w:t>
            </w:r>
          </w:p>
        </w:tc>
        <w:tc>
          <w:tcPr>
            <w:tcW w:w="1120" w:type="dxa"/>
            <w:tcBorders>
              <w:top w:val="nil"/>
              <w:left w:val="nil"/>
              <w:bottom w:val="single" w:sz="4" w:space="0" w:color="000000"/>
              <w:right w:val="single" w:sz="4" w:space="0" w:color="000000"/>
            </w:tcBorders>
            <w:shd w:val="clear" w:color="auto" w:fill="auto"/>
            <w:noWrap/>
            <w:vAlign w:val="center"/>
            <w:hideMark/>
          </w:tcPr>
          <w:p w:rsidR="002128DF" w:rsidRPr="00D97CBC" w:rsidRDefault="002128DF" w:rsidP="002128DF">
            <w:pPr>
              <w:jc w:val="right"/>
              <w:rPr>
                <w:rFonts w:ascii="Calibri" w:hAnsi="Calibri" w:cs="Calibri"/>
                <w:color w:val="000000"/>
                <w:sz w:val="18"/>
                <w:szCs w:val="18"/>
              </w:rPr>
            </w:pPr>
            <w:r w:rsidRPr="00D97CBC">
              <w:rPr>
                <w:rFonts w:ascii="Calibri" w:hAnsi="Calibri" w:cs="Calibri"/>
                <w:color w:val="000000"/>
                <w:sz w:val="18"/>
                <w:szCs w:val="18"/>
              </w:rPr>
              <w:t> </w:t>
            </w:r>
          </w:p>
        </w:tc>
        <w:tc>
          <w:tcPr>
            <w:tcW w:w="1100" w:type="dxa"/>
            <w:tcBorders>
              <w:top w:val="nil"/>
              <w:left w:val="nil"/>
              <w:bottom w:val="single" w:sz="4" w:space="0" w:color="000000"/>
              <w:right w:val="single" w:sz="4" w:space="0" w:color="000000"/>
            </w:tcBorders>
            <w:shd w:val="clear" w:color="auto" w:fill="auto"/>
            <w:noWrap/>
            <w:vAlign w:val="center"/>
            <w:hideMark/>
          </w:tcPr>
          <w:p w:rsidR="002128DF" w:rsidRPr="00D97CBC" w:rsidRDefault="002128DF" w:rsidP="002128DF">
            <w:pPr>
              <w:jc w:val="right"/>
              <w:rPr>
                <w:rFonts w:ascii="Calibri" w:hAnsi="Calibri" w:cs="Calibri"/>
                <w:color w:val="000000"/>
                <w:sz w:val="18"/>
                <w:szCs w:val="18"/>
              </w:rPr>
            </w:pPr>
            <w:r w:rsidRPr="00D97CBC">
              <w:rPr>
                <w:rFonts w:ascii="Calibri" w:hAnsi="Calibri" w:cs="Calibri"/>
                <w:color w:val="000000"/>
                <w:sz w:val="18"/>
                <w:szCs w:val="18"/>
              </w:rPr>
              <w:t> </w:t>
            </w:r>
          </w:p>
        </w:tc>
        <w:tc>
          <w:tcPr>
            <w:tcW w:w="980" w:type="dxa"/>
            <w:tcBorders>
              <w:top w:val="nil"/>
              <w:left w:val="nil"/>
              <w:bottom w:val="single" w:sz="4" w:space="0" w:color="000000"/>
              <w:right w:val="single" w:sz="4" w:space="0" w:color="000000"/>
            </w:tcBorders>
            <w:shd w:val="clear" w:color="auto" w:fill="auto"/>
            <w:noWrap/>
            <w:vAlign w:val="center"/>
            <w:hideMark/>
          </w:tcPr>
          <w:p w:rsidR="002128DF" w:rsidRPr="00D97CBC" w:rsidRDefault="002128DF" w:rsidP="002128DF">
            <w:pPr>
              <w:jc w:val="right"/>
              <w:rPr>
                <w:rFonts w:ascii="Calibri" w:hAnsi="Calibri" w:cs="Calibri"/>
                <w:color w:val="000000"/>
                <w:sz w:val="18"/>
                <w:szCs w:val="18"/>
              </w:rPr>
            </w:pPr>
            <w:r w:rsidRPr="00D97CBC">
              <w:rPr>
                <w:rFonts w:ascii="Calibri" w:hAnsi="Calibri" w:cs="Calibri"/>
                <w:color w:val="000000"/>
                <w:sz w:val="18"/>
                <w:szCs w:val="18"/>
              </w:rPr>
              <w:t> </w:t>
            </w:r>
          </w:p>
        </w:tc>
        <w:tc>
          <w:tcPr>
            <w:tcW w:w="1040" w:type="dxa"/>
            <w:tcBorders>
              <w:top w:val="nil"/>
              <w:left w:val="nil"/>
              <w:bottom w:val="single" w:sz="4" w:space="0" w:color="000000"/>
              <w:right w:val="single" w:sz="4" w:space="0" w:color="000000"/>
            </w:tcBorders>
            <w:shd w:val="clear" w:color="auto" w:fill="auto"/>
            <w:noWrap/>
            <w:vAlign w:val="center"/>
            <w:hideMark/>
          </w:tcPr>
          <w:p w:rsidR="002128DF" w:rsidRPr="00D97CBC" w:rsidRDefault="002128DF" w:rsidP="002128DF">
            <w:pPr>
              <w:jc w:val="right"/>
              <w:rPr>
                <w:rFonts w:ascii="Calibri" w:hAnsi="Calibri" w:cs="Calibri"/>
                <w:color w:val="000000"/>
                <w:sz w:val="18"/>
                <w:szCs w:val="18"/>
              </w:rPr>
            </w:pPr>
            <w:r w:rsidRPr="00D97CBC">
              <w:rPr>
                <w:rFonts w:ascii="Calibri" w:hAnsi="Calibri" w:cs="Calibri"/>
                <w:color w:val="000000"/>
                <w:sz w:val="18"/>
                <w:szCs w:val="18"/>
              </w:rPr>
              <w:t>42.051,34</w:t>
            </w:r>
          </w:p>
        </w:tc>
        <w:tc>
          <w:tcPr>
            <w:tcW w:w="1180" w:type="dxa"/>
            <w:tcBorders>
              <w:top w:val="nil"/>
              <w:left w:val="nil"/>
              <w:bottom w:val="single" w:sz="4" w:space="0" w:color="000000"/>
              <w:right w:val="single" w:sz="4" w:space="0" w:color="000000"/>
            </w:tcBorders>
            <w:shd w:val="clear" w:color="auto" w:fill="auto"/>
            <w:vAlign w:val="center"/>
            <w:hideMark/>
          </w:tcPr>
          <w:p w:rsidR="002128DF" w:rsidRPr="00D97CBC" w:rsidRDefault="002128DF" w:rsidP="002128DF">
            <w:pPr>
              <w:jc w:val="right"/>
              <w:rPr>
                <w:rFonts w:ascii="Calibri" w:hAnsi="Calibri" w:cs="Calibri"/>
                <w:color w:val="000000"/>
                <w:sz w:val="18"/>
                <w:szCs w:val="18"/>
              </w:rPr>
            </w:pPr>
            <w:r w:rsidRPr="00D97CBC">
              <w:rPr>
                <w:rFonts w:ascii="Calibri" w:hAnsi="Calibri" w:cs="Calibri"/>
                <w:color w:val="000000"/>
                <w:sz w:val="18"/>
                <w:szCs w:val="18"/>
              </w:rPr>
              <w:t>42.051,34</w:t>
            </w:r>
          </w:p>
        </w:tc>
      </w:tr>
      <w:tr w:rsidR="002128DF" w:rsidRPr="00D97CBC" w:rsidTr="002128DF">
        <w:trPr>
          <w:trHeight w:val="263"/>
          <w:jc w:val="center"/>
        </w:trPr>
        <w:tc>
          <w:tcPr>
            <w:tcW w:w="2840" w:type="dxa"/>
            <w:tcBorders>
              <w:top w:val="nil"/>
              <w:left w:val="single" w:sz="4" w:space="0" w:color="000000"/>
              <w:bottom w:val="single" w:sz="4" w:space="0" w:color="000000"/>
              <w:right w:val="single" w:sz="4" w:space="0" w:color="000000"/>
            </w:tcBorders>
            <w:shd w:val="clear" w:color="auto" w:fill="auto"/>
            <w:noWrap/>
            <w:vAlign w:val="center"/>
            <w:hideMark/>
          </w:tcPr>
          <w:p w:rsidR="002128DF" w:rsidRPr="00D97CBC" w:rsidRDefault="002128DF" w:rsidP="002128DF">
            <w:pPr>
              <w:jc w:val="center"/>
              <w:rPr>
                <w:rFonts w:ascii="Calibri" w:hAnsi="Calibri" w:cs="Calibri"/>
                <w:color w:val="000000"/>
                <w:sz w:val="18"/>
                <w:szCs w:val="18"/>
              </w:rPr>
            </w:pPr>
            <w:proofErr w:type="spellStart"/>
            <w:r w:rsidRPr="00D97CBC">
              <w:rPr>
                <w:rFonts w:ascii="Calibri" w:hAnsi="Calibri" w:cs="Calibri"/>
                <w:color w:val="000000"/>
                <w:sz w:val="18"/>
                <w:szCs w:val="18"/>
              </w:rPr>
              <w:t>Αρδευση</w:t>
            </w:r>
            <w:proofErr w:type="spellEnd"/>
            <w:r w:rsidRPr="00D97CBC">
              <w:rPr>
                <w:rFonts w:ascii="Calibri" w:hAnsi="Calibri" w:cs="Calibri"/>
                <w:color w:val="000000"/>
                <w:sz w:val="18"/>
                <w:szCs w:val="18"/>
              </w:rPr>
              <w:t>-Υδρονομείς</w:t>
            </w:r>
          </w:p>
        </w:tc>
        <w:tc>
          <w:tcPr>
            <w:tcW w:w="820" w:type="dxa"/>
            <w:tcBorders>
              <w:top w:val="nil"/>
              <w:left w:val="nil"/>
              <w:bottom w:val="single" w:sz="4" w:space="0" w:color="000000"/>
              <w:right w:val="single" w:sz="4" w:space="0" w:color="000000"/>
            </w:tcBorders>
            <w:shd w:val="clear" w:color="auto" w:fill="auto"/>
            <w:noWrap/>
            <w:vAlign w:val="center"/>
            <w:hideMark/>
          </w:tcPr>
          <w:p w:rsidR="002128DF" w:rsidRPr="00D97CBC" w:rsidRDefault="002128DF" w:rsidP="002128DF">
            <w:pPr>
              <w:jc w:val="center"/>
              <w:rPr>
                <w:rFonts w:ascii="Calibri" w:hAnsi="Calibri" w:cs="Calibri"/>
                <w:color w:val="000000"/>
                <w:sz w:val="18"/>
                <w:szCs w:val="18"/>
              </w:rPr>
            </w:pPr>
            <w:r w:rsidRPr="00D97CBC">
              <w:rPr>
                <w:rFonts w:ascii="Calibri" w:hAnsi="Calibri" w:cs="Calibri"/>
                <w:color w:val="000000"/>
                <w:sz w:val="18"/>
                <w:szCs w:val="18"/>
              </w:rPr>
              <w:t>7</w:t>
            </w:r>
          </w:p>
        </w:tc>
        <w:tc>
          <w:tcPr>
            <w:tcW w:w="1120" w:type="dxa"/>
            <w:tcBorders>
              <w:top w:val="nil"/>
              <w:left w:val="nil"/>
              <w:bottom w:val="single" w:sz="4" w:space="0" w:color="000000"/>
              <w:right w:val="single" w:sz="4" w:space="0" w:color="000000"/>
            </w:tcBorders>
            <w:shd w:val="clear" w:color="auto" w:fill="auto"/>
            <w:noWrap/>
            <w:vAlign w:val="center"/>
            <w:hideMark/>
          </w:tcPr>
          <w:p w:rsidR="002128DF" w:rsidRPr="00D97CBC" w:rsidRDefault="002128DF" w:rsidP="002128DF">
            <w:pPr>
              <w:jc w:val="right"/>
              <w:rPr>
                <w:rFonts w:ascii="Calibri" w:hAnsi="Calibri" w:cs="Calibri"/>
                <w:color w:val="000000"/>
                <w:sz w:val="18"/>
                <w:szCs w:val="18"/>
              </w:rPr>
            </w:pPr>
            <w:r w:rsidRPr="00D97CBC">
              <w:rPr>
                <w:rFonts w:ascii="Calibri" w:hAnsi="Calibri" w:cs="Calibri"/>
                <w:color w:val="000000"/>
                <w:sz w:val="18"/>
                <w:szCs w:val="18"/>
              </w:rPr>
              <w:t> </w:t>
            </w:r>
          </w:p>
        </w:tc>
        <w:tc>
          <w:tcPr>
            <w:tcW w:w="1100" w:type="dxa"/>
            <w:tcBorders>
              <w:top w:val="nil"/>
              <w:left w:val="nil"/>
              <w:bottom w:val="single" w:sz="4" w:space="0" w:color="000000"/>
              <w:right w:val="single" w:sz="4" w:space="0" w:color="000000"/>
            </w:tcBorders>
            <w:shd w:val="clear" w:color="auto" w:fill="auto"/>
            <w:noWrap/>
            <w:vAlign w:val="center"/>
            <w:hideMark/>
          </w:tcPr>
          <w:p w:rsidR="002128DF" w:rsidRPr="00D97CBC" w:rsidRDefault="002128DF" w:rsidP="002128DF">
            <w:pPr>
              <w:jc w:val="right"/>
              <w:rPr>
                <w:rFonts w:ascii="Calibri" w:hAnsi="Calibri" w:cs="Calibri"/>
                <w:color w:val="000000"/>
                <w:sz w:val="18"/>
                <w:szCs w:val="18"/>
              </w:rPr>
            </w:pPr>
            <w:r w:rsidRPr="00D97CBC">
              <w:rPr>
                <w:rFonts w:ascii="Calibri" w:hAnsi="Calibri" w:cs="Calibri"/>
                <w:color w:val="000000"/>
                <w:sz w:val="18"/>
                <w:szCs w:val="18"/>
              </w:rPr>
              <w:t> </w:t>
            </w:r>
          </w:p>
        </w:tc>
        <w:tc>
          <w:tcPr>
            <w:tcW w:w="980" w:type="dxa"/>
            <w:tcBorders>
              <w:top w:val="nil"/>
              <w:left w:val="nil"/>
              <w:bottom w:val="single" w:sz="4" w:space="0" w:color="000000"/>
              <w:right w:val="single" w:sz="4" w:space="0" w:color="000000"/>
            </w:tcBorders>
            <w:shd w:val="clear" w:color="auto" w:fill="auto"/>
            <w:noWrap/>
            <w:vAlign w:val="center"/>
            <w:hideMark/>
          </w:tcPr>
          <w:p w:rsidR="002128DF" w:rsidRPr="00D97CBC" w:rsidRDefault="002128DF" w:rsidP="002128DF">
            <w:pPr>
              <w:jc w:val="right"/>
              <w:rPr>
                <w:rFonts w:ascii="Calibri" w:hAnsi="Calibri" w:cs="Calibri"/>
                <w:color w:val="000000"/>
                <w:sz w:val="18"/>
                <w:szCs w:val="18"/>
              </w:rPr>
            </w:pPr>
            <w:r w:rsidRPr="00D97CBC">
              <w:rPr>
                <w:rFonts w:ascii="Calibri" w:hAnsi="Calibri" w:cs="Calibri"/>
                <w:color w:val="000000"/>
                <w:sz w:val="18"/>
                <w:szCs w:val="18"/>
              </w:rPr>
              <w:t>28.030,00</w:t>
            </w:r>
          </w:p>
        </w:tc>
        <w:tc>
          <w:tcPr>
            <w:tcW w:w="1040" w:type="dxa"/>
            <w:tcBorders>
              <w:top w:val="nil"/>
              <w:left w:val="nil"/>
              <w:bottom w:val="single" w:sz="4" w:space="0" w:color="000000"/>
              <w:right w:val="single" w:sz="4" w:space="0" w:color="000000"/>
            </w:tcBorders>
            <w:shd w:val="clear" w:color="auto" w:fill="auto"/>
            <w:noWrap/>
            <w:vAlign w:val="center"/>
            <w:hideMark/>
          </w:tcPr>
          <w:p w:rsidR="002128DF" w:rsidRPr="00D97CBC" w:rsidRDefault="002128DF" w:rsidP="002128DF">
            <w:pPr>
              <w:jc w:val="right"/>
              <w:rPr>
                <w:rFonts w:ascii="Calibri" w:hAnsi="Calibri" w:cs="Calibri"/>
                <w:color w:val="000000"/>
                <w:sz w:val="18"/>
                <w:szCs w:val="18"/>
              </w:rPr>
            </w:pPr>
            <w:r w:rsidRPr="00D97CBC">
              <w:rPr>
                <w:rFonts w:ascii="Calibri" w:hAnsi="Calibri" w:cs="Calibri"/>
                <w:color w:val="000000"/>
                <w:sz w:val="18"/>
                <w:szCs w:val="18"/>
              </w:rPr>
              <w:t> </w:t>
            </w:r>
          </w:p>
        </w:tc>
        <w:tc>
          <w:tcPr>
            <w:tcW w:w="1180" w:type="dxa"/>
            <w:tcBorders>
              <w:top w:val="nil"/>
              <w:left w:val="nil"/>
              <w:bottom w:val="single" w:sz="4" w:space="0" w:color="000000"/>
              <w:right w:val="single" w:sz="4" w:space="0" w:color="000000"/>
            </w:tcBorders>
            <w:shd w:val="clear" w:color="auto" w:fill="auto"/>
            <w:vAlign w:val="center"/>
            <w:hideMark/>
          </w:tcPr>
          <w:p w:rsidR="002128DF" w:rsidRPr="00D97CBC" w:rsidRDefault="002128DF" w:rsidP="002128DF">
            <w:pPr>
              <w:jc w:val="right"/>
              <w:rPr>
                <w:rFonts w:ascii="Calibri" w:hAnsi="Calibri" w:cs="Calibri"/>
                <w:color w:val="000000"/>
                <w:sz w:val="18"/>
                <w:szCs w:val="18"/>
              </w:rPr>
            </w:pPr>
            <w:r w:rsidRPr="00D97CBC">
              <w:rPr>
                <w:rFonts w:ascii="Calibri" w:hAnsi="Calibri" w:cs="Calibri"/>
                <w:color w:val="000000"/>
                <w:sz w:val="18"/>
                <w:szCs w:val="18"/>
              </w:rPr>
              <w:t>28.030,00</w:t>
            </w:r>
          </w:p>
        </w:tc>
      </w:tr>
      <w:tr w:rsidR="002128DF" w:rsidRPr="00D97CBC" w:rsidTr="002128DF">
        <w:trPr>
          <w:trHeight w:val="263"/>
          <w:jc w:val="center"/>
        </w:trPr>
        <w:tc>
          <w:tcPr>
            <w:tcW w:w="2840" w:type="dxa"/>
            <w:tcBorders>
              <w:top w:val="nil"/>
              <w:left w:val="single" w:sz="4" w:space="0" w:color="000000"/>
              <w:bottom w:val="single" w:sz="4" w:space="0" w:color="000000"/>
              <w:right w:val="single" w:sz="4" w:space="0" w:color="000000"/>
            </w:tcBorders>
            <w:shd w:val="clear" w:color="auto" w:fill="auto"/>
            <w:noWrap/>
            <w:vAlign w:val="center"/>
            <w:hideMark/>
          </w:tcPr>
          <w:p w:rsidR="002128DF" w:rsidRPr="00D97CBC" w:rsidRDefault="002128DF" w:rsidP="002128DF">
            <w:pPr>
              <w:jc w:val="center"/>
              <w:rPr>
                <w:rFonts w:ascii="Calibri" w:hAnsi="Calibri" w:cs="Calibri"/>
                <w:color w:val="000000"/>
                <w:sz w:val="18"/>
                <w:szCs w:val="18"/>
              </w:rPr>
            </w:pPr>
            <w:r w:rsidRPr="00D97CBC">
              <w:rPr>
                <w:rFonts w:ascii="Calibri" w:hAnsi="Calibri" w:cs="Calibri"/>
                <w:color w:val="000000"/>
                <w:sz w:val="18"/>
                <w:szCs w:val="18"/>
              </w:rPr>
              <w:t xml:space="preserve">Γυμναστές </w:t>
            </w:r>
            <w:proofErr w:type="spellStart"/>
            <w:r w:rsidRPr="00D97CBC">
              <w:rPr>
                <w:rFonts w:ascii="Calibri" w:hAnsi="Calibri" w:cs="Calibri"/>
                <w:color w:val="000000"/>
                <w:sz w:val="18"/>
                <w:szCs w:val="18"/>
              </w:rPr>
              <w:t>Π.Α.γ.Ο</w:t>
            </w:r>
            <w:proofErr w:type="spellEnd"/>
            <w:r w:rsidRPr="00D97CBC">
              <w:rPr>
                <w:rFonts w:ascii="Calibri" w:hAnsi="Calibri" w:cs="Calibri"/>
                <w:color w:val="000000"/>
                <w:sz w:val="18"/>
                <w:szCs w:val="18"/>
              </w:rPr>
              <w:t>.</w:t>
            </w:r>
          </w:p>
        </w:tc>
        <w:tc>
          <w:tcPr>
            <w:tcW w:w="820" w:type="dxa"/>
            <w:tcBorders>
              <w:top w:val="nil"/>
              <w:left w:val="nil"/>
              <w:bottom w:val="single" w:sz="4" w:space="0" w:color="000000"/>
              <w:right w:val="single" w:sz="4" w:space="0" w:color="000000"/>
            </w:tcBorders>
            <w:shd w:val="clear" w:color="auto" w:fill="auto"/>
            <w:noWrap/>
            <w:vAlign w:val="center"/>
            <w:hideMark/>
          </w:tcPr>
          <w:p w:rsidR="002128DF" w:rsidRPr="00D97CBC" w:rsidRDefault="002128DF" w:rsidP="002128DF">
            <w:pPr>
              <w:jc w:val="center"/>
              <w:rPr>
                <w:rFonts w:ascii="Calibri" w:hAnsi="Calibri" w:cs="Calibri"/>
                <w:color w:val="000000"/>
                <w:sz w:val="18"/>
                <w:szCs w:val="18"/>
              </w:rPr>
            </w:pPr>
            <w:r w:rsidRPr="00D97CBC">
              <w:rPr>
                <w:rFonts w:ascii="Calibri" w:hAnsi="Calibri" w:cs="Calibri"/>
                <w:color w:val="000000"/>
                <w:sz w:val="18"/>
                <w:szCs w:val="18"/>
              </w:rPr>
              <w:t>3</w:t>
            </w:r>
          </w:p>
        </w:tc>
        <w:tc>
          <w:tcPr>
            <w:tcW w:w="1120" w:type="dxa"/>
            <w:tcBorders>
              <w:top w:val="nil"/>
              <w:left w:val="nil"/>
              <w:bottom w:val="single" w:sz="4" w:space="0" w:color="000000"/>
              <w:right w:val="single" w:sz="4" w:space="0" w:color="000000"/>
            </w:tcBorders>
            <w:shd w:val="clear" w:color="auto" w:fill="auto"/>
            <w:noWrap/>
            <w:vAlign w:val="center"/>
            <w:hideMark/>
          </w:tcPr>
          <w:p w:rsidR="002128DF" w:rsidRPr="00D97CBC" w:rsidRDefault="002128DF" w:rsidP="002128DF">
            <w:pPr>
              <w:jc w:val="right"/>
              <w:rPr>
                <w:rFonts w:ascii="Calibri" w:hAnsi="Calibri" w:cs="Calibri"/>
                <w:color w:val="000000"/>
                <w:sz w:val="18"/>
                <w:szCs w:val="18"/>
              </w:rPr>
            </w:pPr>
            <w:r w:rsidRPr="00D97CBC">
              <w:rPr>
                <w:rFonts w:ascii="Calibri" w:hAnsi="Calibri" w:cs="Calibri"/>
                <w:color w:val="000000"/>
                <w:sz w:val="18"/>
                <w:szCs w:val="18"/>
              </w:rPr>
              <w:t>1.284,00</w:t>
            </w:r>
          </w:p>
        </w:tc>
        <w:tc>
          <w:tcPr>
            <w:tcW w:w="1100" w:type="dxa"/>
            <w:tcBorders>
              <w:top w:val="nil"/>
              <w:left w:val="nil"/>
              <w:bottom w:val="single" w:sz="4" w:space="0" w:color="000000"/>
              <w:right w:val="single" w:sz="4" w:space="0" w:color="000000"/>
            </w:tcBorders>
            <w:shd w:val="clear" w:color="auto" w:fill="auto"/>
            <w:noWrap/>
            <w:vAlign w:val="center"/>
            <w:hideMark/>
          </w:tcPr>
          <w:p w:rsidR="002128DF" w:rsidRPr="00D97CBC" w:rsidRDefault="002128DF" w:rsidP="002128DF">
            <w:pPr>
              <w:jc w:val="right"/>
              <w:rPr>
                <w:rFonts w:ascii="Calibri" w:hAnsi="Calibri" w:cs="Calibri"/>
                <w:color w:val="000000"/>
                <w:sz w:val="18"/>
                <w:szCs w:val="18"/>
              </w:rPr>
            </w:pPr>
            <w:r w:rsidRPr="00D97CBC">
              <w:rPr>
                <w:rFonts w:ascii="Calibri" w:hAnsi="Calibri" w:cs="Calibri"/>
                <w:color w:val="000000"/>
                <w:sz w:val="18"/>
                <w:szCs w:val="18"/>
              </w:rPr>
              <w:t> </w:t>
            </w:r>
          </w:p>
        </w:tc>
        <w:tc>
          <w:tcPr>
            <w:tcW w:w="980" w:type="dxa"/>
            <w:tcBorders>
              <w:top w:val="nil"/>
              <w:left w:val="nil"/>
              <w:bottom w:val="single" w:sz="4" w:space="0" w:color="000000"/>
              <w:right w:val="single" w:sz="4" w:space="0" w:color="000000"/>
            </w:tcBorders>
            <w:shd w:val="clear" w:color="auto" w:fill="auto"/>
            <w:noWrap/>
            <w:vAlign w:val="center"/>
            <w:hideMark/>
          </w:tcPr>
          <w:p w:rsidR="002128DF" w:rsidRPr="00D97CBC" w:rsidRDefault="002128DF" w:rsidP="002128DF">
            <w:pPr>
              <w:jc w:val="right"/>
              <w:rPr>
                <w:rFonts w:ascii="Calibri" w:hAnsi="Calibri" w:cs="Calibri"/>
                <w:color w:val="000000"/>
                <w:sz w:val="18"/>
                <w:szCs w:val="18"/>
              </w:rPr>
            </w:pPr>
            <w:r w:rsidRPr="00D97CBC">
              <w:rPr>
                <w:rFonts w:ascii="Calibri" w:hAnsi="Calibri" w:cs="Calibri"/>
                <w:color w:val="000000"/>
                <w:sz w:val="18"/>
                <w:szCs w:val="18"/>
              </w:rPr>
              <w:t> </w:t>
            </w:r>
          </w:p>
        </w:tc>
        <w:tc>
          <w:tcPr>
            <w:tcW w:w="1040" w:type="dxa"/>
            <w:tcBorders>
              <w:top w:val="nil"/>
              <w:left w:val="nil"/>
              <w:bottom w:val="single" w:sz="4" w:space="0" w:color="000000"/>
              <w:right w:val="single" w:sz="4" w:space="0" w:color="000000"/>
            </w:tcBorders>
            <w:shd w:val="clear" w:color="auto" w:fill="auto"/>
            <w:noWrap/>
            <w:vAlign w:val="center"/>
            <w:hideMark/>
          </w:tcPr>
          <w:p w:rsidR="002128DF" w:rsidRPr="00D97CBC" w:rsidRDefault="002128DF" w:rsidP="002128DF">
            <w:pPr>
              <w:jc w:val="right"/>
              <w:rPr>
                <w:rFonts w:ascii="Calibri" w:hAnsi="Calibri" w:cs="Calibri"/>
                <w:color w:val="000000"/>
                <w:sz w:val="18"/>
                <w:szCs w:val="18"/>
              </w:rPr>
            </w:pPr>
            <w:r w:rsidRPr="00D97CBC">
              <w:rPr>
                <w:rFonts w:ascii="Calibri" w:hAnsi="Calibri" w:cs="Calibri"/>
                <w:color w:val="000000"/>
                <w:sz w:val="18"/>
                <w:szCs w:val="18"/>
              </w:rPr>
              <w:t>2.070,00</w:t>
            </w:r>
          </w:p>
        </w:tc>
        <w:tc>
          <w:tcPr>
            <w:tcW w:w="1180" w:type="dxa"/>
            <w:tcBorders>
              <w:top w:val="nil"/>
              <w:left w:val="nil"/>
              <w:bottom w:val="single" w:sz="4" w:space="0" w:color="000000"/>
              <w:right w:val="single" w:sz="4" w:space="0" w:color="000000"/>
            </w:tcBorders>
            <w:shd w:val="clear" w:color="auto" w:fill="auto"/>
            <w:vAlign w:val="center"/>
            <w:hideMark/>
          </w:tcPr>
          <w:p w:rsidR="002128DF" w:rsidRPr="00D97CBC" w:rsidRDefault="002128DF" w:rsidP="002128DF">
            <w:pPr>
              <w:jc w:val="right"/>
              <w:rPr>
                <w:rFonts w:ascii="Calibri" w:hAnsi="Calibri" w:cs="Calibri"/>
                <w:color w:val="000000"/>
                <w:sz w:val="18"/>
                <w:szCs w:val="18"/>
              </w:rPr>
            </w:pPr>
            <w:r w:rsidRPr="00D97CBC">
              <w:rPr>
                <w:rFonts w:ascii="Calibri" w:hAnsi="Calibri" w:cs="Calibri"/>
                <w:color w:val="000000"/>
                <w:sz w:val="18"/>
                <w:szCs w:val="18"/>
              </w:rPr>
              <w:t>3.354,00</w:t>
            </w:r>
          </w:p>
        </w:tc>
      </w:tr>
      <w:tr w:rsidR="002128DF" w:rsidRPr="00D97CBC" w:rsidTr="002128DF">
        <w:trPr>
          <w:trHeight w:val="263"/>
          <w:jc w:val="center"/>
        </w:trPr>
        <w:tc>
          <w:tcPr>
            <w:tcW w:w="2840" w:type="dxa"/>
            <w:tcBorders>
              <w:top w:val="nil"/>
              <w:left w:val="single" w:sz="4" w:space="0" w:color="000000"/>
              <w:bottom w:val="single" w:sz="4" w:space="0" w:color="000000"/>
              <w:right w:val="single" w:sz="4" w:space="0" w:color="000000"/>
            </w:tcBorders>
            <w:shd w:val="clear" w:color="auto" w:fill="auto"/>
            <w:noWrap/>
            <w:vAlign w:val="center"/>
            <w:hideMark/>
          </w:tcPr>
          <w:p w:rsidR="002128DF" w:rsidRPr="00D97CBC" w:rsidRDefault="002128DF" w:rsidP="002128DF">
            <w:pPr>
              <w:jc w:val="center"/>
              <w:rPr>
                <w:rFonts w:ascii="Calibri" w:hAnsi="Calibri" w:cs="Calibri"/>
                <w:color w:val="000000"/>
                <w:sz w:val="18"/>
                <w:szCs w:val="18"/>
              </w:rPr>
            </w:pPr>
            <w:r w:rsidRPr="00D97CBC">
              <w:rPr>
                <w:rFonts w:ascii="Calibri" w:hAnsi="Calibri" w:cs="Calibri"/>
                <w:color w:val="000000"/>
                <w:sz w:val="18"/>
                <w:szCs w:val="18"/>
              </w:rPr>
              <w:t xml:space="preserve">Ωρομίσθιοι </w:t>
            </w:r>
            <w:proofErr w:type="spellStart"/>
            <w:r w:rsidRPr="00D97CBC">
              <w:rPr>
                <w:rFonts w:ascii="Calibri" w:hAnsi="Calibri" w:cs="Calibri"/>
                <w:color w:val="000000"/>
                <w:sz w:val="18"/>
                <w:szCs w:val="18"/>
              </w:rPr>
              <w:t>Δημ</w:t>
            </w:r>
            <w:proofErr w:type="spellEnd"/>
            <w:r w:rsidRPr="00D97CBC">
              <w:rPr>
                <w:rFonts w:ascii="Calibri" w:hAnsi="Calibri" w:cs="Calibri"/>
                <w:color w:val="000000"/>
                <w:sz w:val="18"/>
                <w:szCs w:val="18"/>
              </w:rPr>
              <w:t>. Ωδείου</w:t>
            </w:r>
          </w:p>
        </w:tc>
        <w:tc>
          <w:tcPr>
            <w:tcW w:w="820" w:type="dxa"/>
            <w:tcBorders>
              <w:top w:val="nil"/>
              <w:left w:val="nil"/>
              <w:bottom w:val="single" w:sz="4" w:space="0" w:color="000000"/>
              <w:right w:val="single" w:sz="4" w:space="0" w:color="000000"/>
            </w:tcBorders>
            <w:shd w:val="clear" w:color="auto" w:fill="auto"/>
            <w:noWrap/>
            <w:vAlign w:val="center"/>
            <w:hideMark/>
          </w:tcPr>
          <w:p w:rsidR="002128DF" w:rsidRPr="00D97CBC" w:rsidRDefault="002128DF" w:rsidP="002128DF">
            <w:pPr>
              <w:jc w:val="center"/>
              <w:rPr>
                <w:rFonts w:ascii="Calibri" w:hAnsi="Calibri" w:cs="Calibri"/>
                <w:color w:val="000000"/>
                <w:sz w:val="18"/>
                <w:szCs w:val="18"/>
              </w:rPr>
            </w:pPr>
            <w:r w:rsidRPr="00D97CBC">
              <w:rPr>
                <w:rFonts w:ascii="Calibri" w:hAnsi="Calibri" w:cs="Calibri"/>
                <w:color w:val="000000"/>
                <w:sz w:val="18"/>
                <w:szCs w:val="18"/>
              </w:rPr>
              <w:t>5</w:t>
            </w:r>
          </w:p>
        </w:tc>
        <w:tc>
          <w:tcPr>
            <w:tcW w:w="1120" w:type="dxa"/>
            <w:tcBorders>
              <w:top w:val="nil"/>
              <w:left w:val="nil"/>
              <w:bottom w:val="single" w:sz="4" w:space="0" w:color="000000"/>
              <w:right w:val="single" w:sz="4" w:space="0" w:color="000000"/>
            </w:tcBorders>
            <w:shd w:val="clear" w:color="auto" w:fill="auto"/>
            <w:noWrap/>
            <w:vAlign w:val="center"/>
            <w:hideMark/>
          </w:tcPr>
          <w:p w:rsidR="002128DF" w:rsidRPr="00D97CBC" w:rsidRDefault="002128DF" w:rsidP="002128DF">
            <w:pPr>
              <w:jc w:val="right"/>
              <w:rPr>
                <w:rFonts w:ascii="Calibri" w:hAnsi="Calibri" w:cs="Calibri"/>
                <w:color w:val="000000"/>
                <w:sz w:val="18"/>
                <w:szCs w:val="18"/>
              </w:rPr>
            </w:pPr>
            <w:r w:rsidRPr="00D97CBC">
              <w:rPr>
                <w:rFonts w:ascii="Calibri" w:hAnsi="Calibri" w:cs="Calibri"/>
                <w:color w:val="000000"/>
                <w:sz w:val="18"/>
                <w:szCs w:val="18"/>
              </w:rPr>
              <w:t>14.880,00</w:t>
            </w:r>
          </w:p>
        </w:tc>
        <w:tc>
          <w:tcPr>
            <w:tcW w:w="1100" w:type="dxa"/>
            <w:tcBorders>
              <w:top w:val="nil"/>
              <w:left w:val="nil"/>
              <w:bottom w:val="single" w:sz="4" w:space="0" w:color="000000"/>
              <w:right w:val="single" w:sz="4" w:space="0" w:color="000000"/>
            </w:tcBorders>
            <w:shd w:val="clear" w:color="auto" w:fill="auto"/>
            <w:noWrap/>
            <w:vAlign w:val="center"/>
            <w:hideMark/>
          </w:tcPr>
          <w:p w:rsidR="002128DF" w:rsidRPr="00D97CBC" w:rsidRDefault="002128DF" w:rsidP="002128DF">
            <w:pPr>
              <w:jc w:val="right"/>
              <w:rPr>
                <w:rFonts w:ascii="Calibri" w:hAnsi="Calibri" w:cs="Calibri"/>
                <w:color w:val="000000"/>
                <w:sz w:val="18"/>
                <w:szCs w:val="18"/>
              </w:rPr>
            </w:pPr>
            <w:r w:rsidRPr="00D97CBC">
              <w:rPr>
                <w:rFonts w:ascii="Calibri" w:hAnsi="Calibri" w:cs="Calibri"/>
                <w:color w:val="000000"/>
                <w:sz w:val="18"/>
                <w:szCs w:val="18"/>
              </w:rPr>
              <w:t> </w:t>
            </w:r>
          </w:p>
        </w:tc>
        <w:tc>
          <w:tcPr>
            <w:tcW w:w="980" w:type="dxa"/>
            <w:tcBorders>
              <w:top w:val="nil"/>
              <w:left w:val="nil"/>
              <w:bottom w:val="single" w:sz="4" w:space="0" w:color="000000"/>
              <w:right w:val="single" w:sz="4" w:space="0" w:color="000000"/>
            </w:tcBorders>
            <w:shd w:val="clear" w:color="auto" w:fill="auto"/>
            <w:noWrap/>
            <w:vAlign w:val="center"/>
            <w:hideMark/>
          </w:tcPr>
          <w:p w:rsidR="002128DF" w:rsidRPr="00D97CBC" w:rsidRDefault="002128DF" w:rsidP="002128DF">
            <w:pPr>
              <w:jc w:val="right"/>
              <w:rPr>
                <w:rFonts w:ascii="Calibri" w:hAnsi="Calibri" w:cs="Calibri"/>
                <w:color w:val="000000"/>
                <w:sz w:val="18"/>
                <w:szCs w:val="18"/>
              </w:rPr>
            </w:pPr>
            <w:r w:rsidRPr="00D97CBC">
              <w:rPr>
                <w:rFonts w:ascii="Calibri" w:hAnsi="Calibri" w:cs="Calibri"/>
                <w:color w:val="000000"/>
                <w:sz w:val="18"/>
                <w:szCs w:val="18"/>
              </w:rPr>
              <w:t> </w:t>
            </w:r>
          </w:p>
        </w:tc>
        <w:tc>
          <w:tcPr>
            <w:tcW w:w="1040" w:type="dxa"/>
            <w:tcBorders>
              <w:top w:val="nil"/>
              <w:left w:val="nil"/>
              <w:bottom w:val="single" w:sz="4" w:space="0" w:color="000000"/>
              <w:right w:val="single" w:sz="4" w:space="0" w:color="000000"/>
            </w:tcBorders>
            <w:shd w:val="clear" w:color="auto" w:fill="auto"/>
            <w:noWrap/>
            <w:vAlign w:val="center"/>
            <w:hideMark/>
          </w:tcPr>
          <w:p w:rsidR="002128DF" w:rsidRPr="00D97CBC" w:rsidRDefault="002128DF" w:rsidP="002128DF">
            <w:pPr>
              <w:jc w:val="right"/>
              <w:rPr>
                <w:rFonts w:ascii="Calibri" w:hAnsi="Calibri" w:cs="Calibri"/>
                <w:color w:val="000000"/>
                <w:sz w:val="18"/>
                <w:szCs w:val="18"/>
              </w:rPr>
            </w:pPr>
            <w:r w:rsidRPr="00D97CBC">
              <w:rPr>
                <w:rFonts w:ascii="Calibri" w:hAnsi="Calibri" w:cs="Calibri"/>
                <w:color w:val="000000"/>
                <w:sz w:val="18"/>
                <w:szCs w:val="18"/>
              </w:rPr>
              <w:t> </w:t>
            </w:r>
          </w:p>
        </w:tc>
        <w:tc>
          <w:tcPr>
            <w:tcW w:w="1180" w:type="dxa"/>
            <w:tcBorders>
              <w:top w:val="nil"/>
              <w:left w:val="nil"/>
              <w:bottom w:val="single" w:sz="4" w:space="0" w:color="000000"/>
              <w:right w:val="single" w:sz="4" w:space="0" w:color="000000"/>
            </w:tcBorders>
            <w:shd w:val="clear" w:color="auto" w:fill="auto"/>
            <w:vAlign w:val="center"/>
            <w:hideMark/>
          </w:tcPr>
          <w:p w:rsidR="002128DF" w:rsidRPr="00D97CBC" w:rsidRDefault="002128DF" w:rsidP="002128DF">
            <w:pPr>
              <w:jc w:val="right"/>
              <w:rPr>
                <w:rFonts w:ascii="Calibri" w:hAnsi="Calibri" w:cs="Calibri"/>
                <w:color w:val="000000"/>
                <w:sz w:val="18"/>
                <w:szCs w:val="18"/>
              </w:rPr>
            </w:pPr>
            <w:r w:rsidRPr="00D97CBC">
              <w:rPr>
                <w:rFonts w:ascii="Calibri" w:hAnsi="Calibri" w:cs="Calibri"/>
                <w:color w:val="000000"/>
                <w:sz w:val="18"/>
                <w:szCs w:val="18"/>
              </w:rPr>
              <w:t>14.880,00</w:t>
            </w:r>
          </w:p>
        </w:tc>
      </w:tr>
      <w:tr w:rsidR="002128DF" w:rsidRPr="00D97CBC" w:rsidTr="002128DF">
        <w:trPr>
          <w:trHeight w:val="263"/>
          <w:jc w:val="center"/>
        </w:trPr>
        <w:tc>
          <w:tcPr>
            <w:tcW w:w="2840" w:type="dxa"/>
            <w:tcBorders>
              <w:top w:val="nil"/>
              <w:left w:val="single" w:sz="4" w:space="0" w:color="000000"/>
              <w:bottom w:val="single" w:sz="4" w:space="0" w:color="000000"/>
              <w:right w:val="single" w:sz="4" w:space="0" w:color="000000"/>
            </w:tcBorders>
            <w:shd w:val="clear" w:color="auto" w:fill="auto"/>
            <w:noWrap/>
            <w:vAlign w:val="center"/>
            <w:hideMark/>
          </w:tcPr>
          <w:p w:rsidR="002128DF" w:rsidRPr="00D97CBC" w:rsidRDefault="002128DF" w:rsidP="002128DF">
            <w:pPr>
              <w:jc w:val="center"/>
              <w:rPr>
                <w:rFonts w:ascii="Calibri" w:hAnsi="Calibri" w:cs="Calibri"/>
                <w:color w:val="000000"/>
                <w:sz w:val="18"/>
                <w:szCs w:val="18"/>
              </w:rPr>
            </w:pPr>
            <w:r w:rsidRPr="00D97CBC">
              <w:rPr>
                <w:rFonts w:ascii="Calibri" w:hAnsi="Calibri" w:cs="Calibri"/>
                <w:color w:val="000000"/>
                <w:sz w:val="18"/>
                <w:szCs w:val="18"/>
              </w:rPr>
              <w:t>Ωρομίσθιοι Φιλαρμονικής</w:t>
            </w:r>
          </w:p>
        </w:tc>
        <w:tc>
          <w:tcPr>
            <w:tcW w:w="820" w:type="dxa"/>
            <w:tcBorders>
              <w:top w:val="nil"/>
              <w:left w:val="nil"/>
              <w:bottom w:val="single" w:sz="4" w:space="0" w:color="000000"/>
              <w:right w:val="single" w:sz="4" w:space="0" w:color="000000"/>
            </w:tcBorders>
            <w:shd w:val="clear" w:color="auto" w:fill="auto"/>
            <w:noWrap/>
            <w:vAlign w:val="center"/>
            <w:hideMark/>
          </w:tcPr>
          <w:p w:rsidR="002128DF" w:rsidRPr="00D97CBC" w:rsidRDefault="002128DF" w:rsidP="002128DF">
            <w:pPr>
              <w:jc w:val="center"/>
              <w:rPr>
                <w:rFonts w:ascii="Calibri" w:hAnsi="Calibri" w:cs="Calibri"/>
                <w:color w:val="000000"/>
                <w:sz w:val="18"/>
                <w:szCs w:val="18"/>
              </w:rPr>
            </w:pPr>
            <w:r w:rsidRPr="00D97CBC">
              <w:rPr>
                <w:rFonts w:ascii="Calibri" w:hAnsi="Calibri" w:cs="Calibri"/>
                <w:color w:val="000000"/>
                <w:sz w:val="18"/>
                <w:szCs w:val="18"/>
              </w:rPr>
              <w:t>3</w:t>
            </w:r>
          </w:p>
        </w:tc>
        <w:tc>
          <w:tcPr>
            <w:tcW w:w="1120" w:type="dxa"/>
            <w:tcBorders>
              <w:top w:val="nil"/>
              <w:left w:val="nil"/>
              <w:bottom w:val="single" w:sz="4" w:space="0" w:color="000000"/>
              <w:right w:val="single" w:sz="4" w:space="0" w:color="000000"/>
            </w:tcBorders>
            <w:shd w:val="clear" w:color="auto" w:fill="auto"/>
            <w:noWrap/>
            <w:vAlign w:val="center"/>
            <w:hideMark/>
          </w:tcPr>
          <w:p w:rsidR="002128DF" w:rsidRPr="00D97CBC" w:rsidRDefault="002128DF" w:rsidP="002128DF">
            <w:pPr>
              <w:jc w:val="right"/>
              <w:rPr>
                <w:rFonts w:ascii="Calibri" w:hAnsi="Calibri" w:cs="Calibri"/>
                <w:color w:val="000000"/>
                <w:sz w:val="18"/>
                <w:szCs w:val="18"/>
              </w:rPr>
            </w:pPr>
            <w:r w:rsidRPr="00D97CBC">
              <w:rPr>
                <w:rFonts w:ascii="Calibri" w:hAnsi="Calibri" w:cs="Calibri"/>
                <w:color w:val="000000"/>
                <w:sz w:val="18"/>
                <w:szCs w:val="18"/>
              </w:rPr>
              <w:t>1.650,00</w:t>
            </w:r>
          </w:p>
        </w:tc>
        <w:tc>
          <w:tcPr>
            <w:tcW w:w="1100" w:type="dxa"/>
            <w:tcBorders>
              <w:top w:val="nil"/>
              <w:left w:val="nil"/>
              <w:bottom w:val="single" w:sz="4" w:space="0" w:color="000000"/>
              <w:right w:val="single" w:sz="4" w:space="0" w:color="000000"/>
            </w:tcBorders>
            <w:shd w:val="clear" w:color="auto" w:fill="auto"/>
            <w:noWrap/>
            <w:vAlign w:val="center"/>
            <w:hideMark/>
          </w:tcPr>
          <w:p w:rsidR="002128DF" w:rsidRPr="00D97CBC" w:rsidRDefault="002128DF" w:rsidP="002128DF">
            <w:pPr>
              <w:jc w:val="right"/>
              <w:rPr>
                <w:rFonts w:ascii="Calibri" w:hAnsi="Calibri" w:cs="Calibri"/>
                <w:color w:val="000000"/>
                <w:sz w:val="18"/>
                <w:szCs w:val="18"/>
              </w:rPr>
            </w:pPr>
            <w:r w:rsidRPr="00D97CBC">
              <w:rPr>
                <w:rFonts w:ascii="Calibri" w:hAnsi="Calibri" w:cs="Calibri"/>
                <w:color w:val="000000"/>
                <w:sz w:val="18"/>
                <w:szCs w:val="18"/>
              </w:rPr>
              <w:t> </w:t>
            </w:r>
          </w:p>
        </w:tc>
        <w:tc>
          <w:tcPr>
            <w:tcW w:w="980" w:type="dxa"/>
            <w:tcBorders>
              <w:top w:val="nil"/>
              <w:left w:val="nil"/>
              <w:bottom w:val="single" w:sz="4" w:space="0" w:color="000000"/>
              <w:right w:val="single" w:sz="4" w:space="0" w:color="000000"/>
            </w:tcBorders>
            <w:shd w:val="clear" w:color="auto" w:fill="auto"/>
            <w:noWrap/>
            <w:vAlign w:val="center"/>
            <w:hideMark/>
          </w:tcPr>
          <w:p w:rsidR="002128DF" w:rsidRPr="00D97CBC" w:rsidRDefault="002128DF" w:rsidP="002128DF">
            <w:pPr>
              <w:jc w:val="right"/>
              <w:rPr>
                <w:rFonts w:ascii="Calibri" w:hAnsi="Calibri" w:cs="Calibri"/>
                <w:color w:val="000000"/>
                <w:sz w:val="18"/>
                <w:szCs w:val="18"/>
              </w:rPr>
            </w:pPr>
            <w:r w:rsidRPr="00D97CBC">
              <w:rPr>
                <w:rFonts w:ascii="Calibri" w:hAnsi="Calibri" w:cs="Calibri"/>
                <w:color w:val="000000"/>
                <w:sz w:val="18"/>
                <w:szCs w:val="18"/>
              </w:rPr>
              <w:t> </w:t>
            </w:r>
          </w:p>
        </w:tc>
        <w:tc>
          <w:tcPr>
            <w:tcW w:w="1040" w:type="dxa"/>
            <w:tcBorders>
              <w:top w:val="nil"/>
              <w:left w:val="nil"/>
              <w:bottom w:val="single" w:sz="4" w:space="0" w:color="000000"/>
              <w:right w:val="single" w:sz="4" w:space="0" w:color="000000"/>
            </w:tcBorders>
            <w:shd w:val="clear" w:color="auto" w:fill="auto"/>
            <w:noWrap/>
            <w:vAlign w:val="center"/>
            <w:hideMark/>
          </w:tcPr>
          <w:p w:rsidR="002128DF" w:rsidRPr="00D97CBC" w:rsidRDefault="002128DF" w:rsidP="002128DF">
            <w:pPr>
              <w:jc w:val="right"/>
              <w:rPr>
                <w:rFonts w:ascii="Calibri" w:hAnsi="Calibri" w:cs="Calibri"/>
                <w:color w:val="000000"/>
                <w:sz w:val="18"/>
                <w:szCs w:val="18"/>
              </w:rPr>
            </w:pPr>
            <w:r w:rsidRPr="00D97CBC">
              <w:rPr>
                <w:rFonts w:ascii="Calibri" w:hAnsi="Calibri" w:cs="Calibri"/>
                <w:color w:val="000000"/>
                <w:sz w:val="18"/>
                <w:szCs w:val="18"/>
              </w:rPr>
              <w:t> </w:t>
            </w:r>
          </w:p>
        </w:tc>
        <w:tc>
          <w:tcPr>
            <w:tcW w:w="1180" w:type="dxa"/>
            <w:tcBorders>
              <w:top w:val="nil"/>
              <w:left w:val="nil"/>
              <w:bottom w:val="single" w:sz="4" w:space="0" w:color="000000"/>
              <w:right w:val="single" w:sz="4" w:space="0" w:color="000000"/>
            </w:tcBorders>
            <w:shd w:val="clear" w:color="auto" w:fill="auto"/>
            <w:vAlign w:val="center"/>
            <w:hideMark/>
          </w:tcPr>
          <w:p w:rsidR="002128DF" w:rsidRPr="00D97CBC" w:rsidRDefault="002128DF" w:rsidP="002128DF">
            <w:pPr>
              <w:jc w:val="right"/>
              <w:rPr>
                <w:rFonts w:ascii="Calibri" w:hAnsi="Calibri" w:cs="Calibri"/>
                <w:color w:val="000000"/>
                <w:sz w:val="18"/>
                <w:szCs w:val="18"/>
              </w:rPr>
            </w:pPr>
            <w:r w:rsidRPr="00D97CBC">
              <w:rPr>
                <w:rFonts w:ascii="Calibri" w:hAnsi="Calibri" w:cs="Calibri"/>
                <w:color w:val="000000"/>
                <w:sz w:val="18"/>
                <w:szCs w:val="18"/>
              </w:rPr>
              <w:t>1.650,00</w:t>
            </w:r>
          </w:p>
        </w:tc>
      </w:tr>
      <w:tr w:rsidR="002128DF" w:rsidRPr="00D97CBC" w:rsidTr="002128DF">
        <w:trPr>
          <w:trHeight w:val="278"/>
          <w:jc w:val="center"/>
        </w:trPr>
        <w:tc>
          <w:tcPr>
            <w:tcW w:w="2840" w:type="dxa"/>
            <w:tcBorders>
              <w:top w:val="nil"/>
              <w:left w:val="single" w:sz="4" w:space="0" w:color="000000"/>
              <w:bottom w:val="single" w:sz="4" w:space="0" w:color="000000"/>
              <w:right w:val="single" w:sz="4" w:space="0" w:color="000000"/>
            </w:tcBorders>
            <w:shd w:val="clear" w:color="000000" w:fill="F1F1F1"/>
            <w:noWrap/>
            <w:vAlign w:val="center"/>
            <w:hideMark/>
          </w:tcPr>
          <w:p w:rsidR="002128DF" w:rsidRPr="00D97CBC" w:rsidRDefault="002128DF" w:rsidP="002128DF">
            <w:pPr>
              <w:jc w:val="center"/>
              <w:rPr>
                <w:rFonts w:ascii="Calibri" w:hAnsi="Calibri" w:cs="Calibri"/>
                <w:b/>
                <w:bCs/>
                <w:color w:val="000000"/>
                <w:sz w:val="18"/>
                <w:szCs w:val="18"/>
              </w:rPr>
            </w:pPr>
            <w:r w:rsidRPr="00D97CBC">
              <w:rPr>
                <w:rFonts w:ascii="Calibri" w:hAnsi="Calibri" w:cs="Calibri"/>
                <w:b/>
                <w:bCs/>
                <w:color w:val="000000"/>
                <w:sz w:val="18"/>
                <w:szCs w:val="18"/>
              </w:rPr>
              <w:t>Σύνολο ορισμένου χρόνου</w:t>
            </w:r>
          </w:p>
        </w:tc>
        <w:tc>
          <w:tcPr>
            <w:tcW w:w="820" w:type="dxa"/>
            <w:tcBorders>
              <w:top w:val="nil"/>
              <w:left w:val="nil"/>
              <w:bottom w:val="single" w:sz="4" w:space="0" w:color="000000"/>
              <w:right w:val="single" w:sz="4" w:space="0" w:color="000000"/>
            </w:tcBorders>
            <w:shd w:val="clear" w:color="000000" w:fill="F1F1F1"/>
            <w:noWrap/>
            <w:vAlign w:val="center"/>
            <w:hideMark/>
          </w:tcPr>
          <w:p w:rsidR="002128DF" w:rsidRPr="00D97CBC" w:rsidRDefault="002128DF" w:rsidP="002128DF">
            <w:pPr>
              <w:jc w:val="center"/>
              <w:rPr>
                <w:rFonts w:ascii="Calibri" w:hAnsi="Calibri" w:cs="Calibri"/>
                <w:b/>
                <w:bCs/>
                <w:color w:val="000000"/>
                <w:sz w:val="18"/>
                <w:szCs w:val="18"/>
              </w:rPr>
            </w:pPr>
            <w:r w:rsidRPr="00D97CBC">
              <w:rPr>
                <w:rFonts w:ascii="Calibri" w:hAnsi="Calibri" w:cs="Calibri"/>
                <w:b/>
                <w:bCs/>
                <w:color w:val="000000"/>
                <w:sz w:val="18"/>
                <w:szCs w:val="18"/>
              </w:rPr>
              <w:t>109</w:t>
            </w:r>
          </w:p>
        </w:tc>
        <w:tc>
          <w:tcPr>
            <w:tcW w:w="1120" w:type="dxa"/>
            <w:tcBorders>
              <w:top w:val="nil"/>
              <w:left w:val="nil"/>
              <w:bottom w:val="single" w:sz="4" w:space="0" w:color="000000"/>
              <w:right w:val="single" w:sz="4" w:space="0" w:color="000000"/>
            </w:tcBorders>
            <w:shd w:val="clear" w:color="000000" w:fill="F1F1F1"/>
            <w:noWrap/>
            <w:vAlign w:val="center"/>
            <w:hideMark/>
          </w:tcPr>
          <w:p w:rsidR="002128DF" w:rsidRPr="00D97CBC" w:rsidRDefault="002128DF" w:rsidP="002128DF">
            <w:pPr>
              <w:jc w:val="right"/>
              <w:rPr>
                <w:rFonts w:ascii="Calibri" w:hAnsi="Calibri" w:cs="Calibri"/>
                <w:b/>
                <w:bCs/>
                <w:color w:val="000000"/>
                <w:sz w:val="18"/>
                <w:szCs w:val="18"/>
              </w:rPr>
            </w:pPr>
            <w:r w:rsidRPr="00D97CBC">
              <w:rPr>
                <w:rFonts w:ascii="Calibri" w:hAnsi="Calibri" w:cs="Calibri"/>
                <w:b/>
                <w:bCs/>
                <w:color w:val="000000"/>
                <w:sz w:val="18"/>
                <w:szCs w:val="18"/>
              </w:rPr>
              <w:t>33.322,50</w:t>
            </w:r>
          </w:p>
        </w:tc>
        <w:tc>
          <w:tcPr>
            <w:tcW w:w="1100" w:type="dxa"/>
            <w:tcBorders>
              <w:top w:val="nil"/>
              <w:left w:val="nil"/>
              <w:bottom w:val="single" w:sz="4" w:space="0" w:color="000000"/>
              <w:right w:val="single" w:sz="4" w:space="0" w:color="000000"/>
            </w:tcBorders>
            <w:shd w:val="clear" w:color="000000" w:fill="F1F1F1"/>
            <w:noWrap/>
            <w:vAlign w:val="center"/>
            <w:hideMark/>
          </w:tcPr>
          <w:p w:rsidR="002128DF" w:rsidRPr="00D97CBC" w:rsidRDefault="002128DF" w:rsidP="002128DF">
            <w:pPr>
              <w:jc w:val="right"/>
              <w:rPr>
                <w:rFonts w:ascii="Calibri" w:hAnsi="Calibri" w:cs="Calibri"/>
                <w:b/>
                <w:bCs/>
                <w:color w:val="000000"/>
                <w:sz w:val="18"/>
                <w:szCs w:val="18"/>
              </w:rPr>
            </w:pPr>
            <w:r w:rsidRPr="00D97CBC">
              <w:rPr>
                <w:rFonts w:ascii="Calibri" w:hAnsi="Calibri" w:cs="Calibri"/>
                <w:b/>
                <w:bCs/>
                <w:color w:val="000000"/>
                <w:sz w:val="18"/>
                <w:szCs w:val="18"/>
              </w:rPr>
              <w:t>0,00</w:t>
            </w:r>
          </w:p>
        </w:tc>
        <w:tc>
          <w:tcPr>
            <w:tcW w:w="980" w:type="dxa"/>
            <w:tcBorders>
              <w:top w:val="nil"/>
              <w:left w:val="nil"/>
              <w:bottom w:val="single" w:sz="4" w:space="0" w:color="000000"/>
              <w:right w:val="single" w:sz="4" w:space="0" w:color="000000"/>
            </w:tcBorders>
            <w:shd w:val="clear" w:color="000000" w:fill="F1F1F1"/>
            <w:noWrap/>
            <w:vAlign w:val="center"/>
            <w:hideMark/>
          </w:tcPr>
          <w:p w:rsidR="002128DF" w:rsidRPr="00D97CBC" w:rsidRDefault="002128DF" w:rsidP="002128DF">
            <w:pPr>
              <w:jc w:val="right"/>
              <w:rPr>
                <w:rFonts w:ascii="Calibri" w:hAnsi="Calibri" w:cs="Calibri"/>
                <w:b/>
                <w:bCs/>
                <w:color w:val="000000"/>
                <w:sz w:val="18"/>
                <w:szCs w:val="18"/>
              </w:rPr>
            </w:pPr>
            <w:r w:rsidRPr="00D97CBC">
              <w:rPr>
                <w:rFonts w:ascii="Calibri" w:hAnsi="Calibri" w:cs="Calibri"/>
                <w:b/>
                <w:bCs/>
                <w:color w:val="000000"/>
                <w:sz w:val="18"/>
                <w:szCs w:val="18"/>
              </w:rPr>
              <w:t>28.030,00</w:t>
            </w:r>
          </w:p>
        </w:tc>
        <w:tc>
          <w:tcPr>
            <w:tcW w:w="1040" w:type="dxa"/>
            <w:tcBorders>
              <w:top w:val="nil"/>
              <w:left w:val="nil"/>
              <w:bottom w:val="single" w:sz="4" w:space="0" w:color="000000"/>
              <w:right w:val="single" w:sz="4" w:space="0" w:color="000000"/>
            </w:tcBorders>
            <w:shd w:val="clear" w:color="000000" w:fill="F1F1F1"/>
            <w:noWrap/>
            <w:vAlign w:val="center"/>
            <w:hideMark/>
          </w:tcPr>
          <w:p w:rsidR="002128DF" w:rsidRPr="00D97CBC" w:rsidRDefault="002128DF" w:rsidP="002128DF">
            <w:pPr>
              <w:jc w:val="right"/>
              <w:rPr>
                <w:rFonts w:ascii="Calibri" w:hAnsi="Calibri" w:cs="Calibri"/>
                <w:b/>
                <w:bCs/>
                <w:color w:val="000000"/>
                <w:sz w:val="18"/>
                <w:szCs w:val="18"/>
              </w:rPr>
            </w:pPr>
            <w:r w:rsidRPr="00D97CBC">
              <w:rPr>
                <w:rFonts w:ascii="Calibri" w:hAnsi="Calibri" w:cs="Calibri"/>
                <w:b/>
                <w:bCs/>
                <w:color w:val="000000"/>
                <w:sz w:val="18"/>
                <w:szCs w:val="18"/>
              </w:rPr>
              <w:t>619.988,34</w:t>
            </w:r>
          </w:p>
        </w:tc>
        <w:tc>
          <w:tcPr>
            <w:tcW w:w="1180" w:type="dxa"/>
            <w:tcBorders>
              <w:top w:val="nil"/>
              <w:left w:val="nil"/>
              <w:bottom w:val="single" w:sz="4" w:space="0" w:color="000000"/>
              <w:right w:val="single" w:sz="4" w:space="0" w:color="000000"/>
            </w:tcBorders>
            <w:shd w:val="clear" w:color="000000" w:fill="F1F1F1"/>
            <w:noWrap/>
            <w:vAlign w:val="center"/>
            <w:hideMark/>
          </w:tcPr>
          <w:p w:rsidR="002128DF" w:rsidRPr="00D97CBC" w:rsidRDefault="002128DF" w:rsidP="002128DF">
            <w:pPr>
              <w:jc w:val="right"/>
              <w:rPr>
                <w:rFonts w:ascii="Calibri" w:hAnsi="Calibri" w:cs="Calibri"/>
                <w:b/>
                <w:bCs/>
                <w:color w:val="000000"/>
                <w:sz w:val="18"/>
                <w:szCs w:val="18"/>
              </w:rPr>
            </w:pPr>
            <w:r w:rsidRPr="00D97CBC">
              <w:rPr>
                <w:rFonts w:ascii="Calibri" w:hAnsi="Calibri" w:cs="Calibri"/>
                <w:b/>
                <w:bCs/>
                <w:color w:val="000000"/>
                <w:sz w:val="18"/>
                <w:szCs w:val="18"/>
              </w:rPr>
              <w:t>681.340,84</w:t>
            </w:r>
          </w:p>
        </w:tc>
      </w:tr>
      <w:tr w:rsidR="002128DF" w:rsidRPr="00D97CBC" w:rsidTr="002128DF">
        <w:trPr>
          <w:trHeight w:val="263"/>
          <w:jc w:val="center"/>
        </w:trPr>
        <w:tc>
          <w:tcPr>
            <w:tcW w:w="2840" w:type="dxa"/>
            <w:tcBorders>
              <w:top w:val="nil"/>
              <w:left w:val="single" w:sz="4" w:space="0" w:color="000000"/>
              <w:bottom w:val="single" w:sz="4" w:space="0" w:color="000000"/>
              <w:right w:val="single" w:sz="4" w:space="0" w:color="000000"/>
            </w:tcBorders>
            <w:shd w:val="clear" w:color="auto" w:fill="auto"/>
            <w:noWrap/>
            <w:vAlign w:val="center"/>
            <w:hideMark/>
          </w:tcPr>
          <w:p w:rsidR="002128DF" w:rsidRPr="00D97CBC" w:rsidRDefault="002128DF" w:rsidP="002128DF">
            <w:pPr>
              <w:jc w:val="center"/>
              <w:rPr>
                <w:rFonts w:ascii="Calibri" w:hAnsi="Calibri" w:cs="Calibri"/>
                <w:color w:val="000000"/>
                <w:sz w:val="18"/>
                <w:szCs w:val="18"/>
              </w:rPr>
            </w:pPr>
            <w:r w:rsidRPr="00D97CBC">
              <w:rPr>
                <w:rFonts w:ascii="Calibri" w:hAnsi="Calibri" w:cs="Calibri"/>
                <w:color w:val="000000"/>
                <w:sz w:val="18"/>
                <w:szCs w:val="18"/>
              </w:rPr>
              <w:t>Παροχές σε είδος</w:t>
            </w:r>
          </w:p>
        </w:tc>
        <w:tc>
          <w:tcPr>
            <w:tcW w:w="820" w:type="dxa"/>
            <w:tcBorders>
              <w:top w:val="nil"/>
              <w:left w:val="nil"/>
              <w:bottom w:val="single" w:sz="4" w:space="0" w:color="000000"/>
              <w:right w:val="single" w:sz="4" w:space="0" w:color="000000"/>
            </w:tcBorders>
            <w:shd w:val="clear" w:color="auto" w:fill="auto"/>
            <w:noWrap/>
            <w:vAlign w:val="center"/>
            <w:hideMark/>
          </w:tcPr>
          <w:p w:rsidR="002128DF" w:rsidRPr="00D97CBC" w:rsidRDefault="002128DF" w:rsidP="002128DF">
            <w:pPr>
              <w:jc w:val="center"/>
              <w:rPr>
                <w:rFonts w:ascii="Calibri" w:hAnsi="Calibri" w:cs="Calibri"/>
                <w:color w:val="000000"/>
                <w:sz w:val="22"/>
                <w:szCs w:val="22"/>
              </w:rPr>
            </w:pPr>
            <w:r w:rsidRPr="00D97CBC">
              <w:rPr>
                <w:rFonts w:ascii="Calibri" w:hAnsi="Calibri" w:cs="Calibri"/>
                <w:color w:val="000000"/>
                <w:sz w:val="22"/>
                <w:szCs w:val="22"/>
              </w:rPr>
              <w:t> </w:t>
            </w:r>
          </w:p>
        </w:tc>
        <w:tc>
          <w:tcPr>
            <w:tcW w:w="1120" w:type="dxa"/>
            <w:tcBorders>
              <w:top w:val="nil"/>
              <w:left w:val="nil"/>
              <w:bottom w:val="single" w:sz="4" w:space="0" w:color="000000"/>
              <w:right w:val="single" w:sz="4" w:space="0" w:color="000000"/>
            </w:tcBorders>
            <w:shd w:val="clear" w:color="auto" w:fill="auto"/>
            <w:noWrap/>
            <w:vAlign w:val="center"/>
            <w:hideMark/>
          </w:tcPr>
          <w:p w:rsidR="002128DF" w:rsidRPr="00D97CBC" w:rsidRDefault="002128DF" w:rsidP="002128DF">
            <w:pPr>
              <w:jc w:val="right"/>
              <w:rPr>
                <w:rFonts w:ascii="Calibri" w:hAnsi="Calibri" w:cs="Calibri"/>
                <w:color w:val="000000"/>
                <w:sz w:val="18"/>
                <w:szCs w:val="18"/>
              </w:rPr>
            </w:pPr>
            <w:r w:rsidRPr="00D97CBC">
              <w:rPr>
                <w:rFonts w:ascii="Calibri" w:hAnsi="Calibri" w:cs="Calibri"/>
                <w:color w:val="000000"/>
                <w:sz w:val="18"/>
                <w:szCs w:val="18"/>
              </w:rPr>
              <w:t>43.307,00</w:t>
            </w:r>
          </w:p>
        </w:tc>
        <w:tc>
          <w:tcPr>
            <w:tcW w:w="1100" w:type="dxa"/>
            <w:tcBorders>
              <w:top w:val="nil"/>
              <w:left w:val="nil"/>
              <w:bottom w:val="single" w:sz="4" w:space="0" w:color="000000"/>
              <w:right w:val="single" w:sz="4" w:space="0" w:color="000000"/>
            </w:tcBorders>
            <w:shd w:val="clear" w:color="auto" w:fill="auto"/>
            <w:noWrap/>
            <w:vAlign w:val="center"/>
            <w:hideMark/>
          </w:tcPr>
          <w:p w:rsidR="002128DF" w:rsidRPr="00D97CBC" w:rsidRDefault="002128DF" w:rsidP="002128DF">
            <w:pPr>
              <w:jc w:val="right"/>
              <w:rPr>
                <w:rFonts w:ascii="Calibri" w:hAnsi="Calibri" w:cs="Calibri"/>
                <w:color w:val="000000"/>
                <w:sz w:val="18"/>
                <w:szCs w:val="18"/>
              </w:rPr>
            </w:pPr>
            <w:r w:rsidRPr="00D97CBC">
              <w:rPr>
                <w:rFonts w:ascii="Calibri" w:hAnsi="Calibri" w:cs="Calibri"/>
                <w:color w:val="000000"/>
                <w:sz w:val="18"/>
                <w:szCs w:val="18"/>
              </w:rPr>
              <w:t>36.000,00</w:t>
            </w:r>
          </w:p>
        </w:tc>
        <w:tc>
          <w:tcPr>
            <w:tcW w:w="980" w:type="dxa"/>
            <w:tcBorders>
              <w:top w:val="nil"/>
              <w:left w:val="nil"/>
              <w:bottom w:val="single" w:sz="4" w:space="0" w:color="000000"/>
              <w:right w:val="single" w:sz="4" w:space="0" w:color="000000"/>
            </w:tcBorders>
            <w:shd w:val="clear" w:color="auto" w:fill="auto"/>
            <w:noWrap/>
            <w:vAlign w:val="center"/>
            <w:hideMark/>
          </w:tcPr>
          <w:p w:rsidR="002128DF" w:rsidRPr="00D97CBC" w:rsidRDefault="002128DF" w:rsidP="002128DF">
            <w:pPr>
              <w:jc w:val="right"/>
              <w:rPr>
                <w:rFonts w:ascii="Calibri" w:hAnsi="Calibri" w:cs="Calibri"/>
                <w:color w:val="000000"/>
                <w:sz w:val="22"/>
                <w:szCs w:val="22"/>
              </w:rPr>
            </w:pPr>
            <w:r w:rsidRPr="00D97CBC">
              <w:rPr>
                <w:rFonts w:ascii="Calibri" w:hAnsi="Calibri" w:cs="Calibri"/>
                <w:color w:val="000000"/>
                <w:sz w:val="22"/>
                <w:szCs w:val="22"/>
              </w:rPr>
              <w:t> </w:t>
            </w:r>
          </w:p>
        </w:tc>
        <w:tc>
          <w:tcPr>
            <w:tcW w:w="1040" w:type="dxa"/>
            <w:tcBorders>
              <w:top w:val="nil"/>
              <w:left w:val="nil"/>
              <w:bottom w:val="single" w:sz="4" w:space="0" w:color="000000"/>
              <w:right w:val="single" w:sz="4" w:space="0" w:color="000000"/>
            </w:tcBorders>
            <w:shd w:val="clear" w:color="auto" w:fill="auto"/>
            <w:noWrap/>
            <w:vAlign w:val="center"/>
            <w:hideMark/>
          </w:tcPr>
          <w:p w:rsidR="002128DF" w:rsidRPr="00D97CBC" w:rsidRDefault="002128DF" w:rsidP="002128DF">
            <w:pPr>
              <w:jc w:val="right"/>
              <w:rPr>
                <w:rFonts w:ascii="Calibri" w:hAnsi="Calibri" w:cs="Calibri"/>
                <w:color w:val="000000"/>
                <w:sz w:val="18"/>
                <w:szCs w:val="18"/>
              </w:rPr>
            </w:pPr>
            <w:r w:rsidRPr="00D97CBC">
              <w:rPr>
                <w:rFonts w:ascii="Calibri" w:hAnsi="Calibri" w:cs="Calibri"/>
                <w:color w:val="000000"/>
                <w:sz w:val="18"/>
                <w:szCs w:val="18"/>
              </w:rPr>
              <w:t>4.100,00</w:t>
            </w:r>
          </w:p>
        </w:tc>
        <w:tc>
          <w:tcPr>
            <w:tcW w:w="1180" w:type="dxa"/>
            <w:tcBorders>
              <w:top w:val="nil"/>
              <w:left w:val="nil"/>
              <w:bottom w:val="single" w:sz="4" w:space="0" w:color="000000"/>
              <w:right w:val="single" w:sz="4" w:space="0" w:color="000000"/>
            </w:tcBorders>
            <w:shd w:val="clear" w:color="auto" w:fill="auto"/>
            <w:noWrap/>
            <w:vAlign w:val="center"/>
            <w:hideMark/>
          </w:tcPr>
          <w:p w:rsidR="002128DF" w:rsidRPr="00D97CBC" w:rsidRDefault="002128DF" w:rsidP="002128DF">
            <w:pPr>
              <w:jc w:val="right"/>
              <w:rPr>
                <w:rFonts w:ascii="Calibri" w:hAnsi="Calibri" w:cs="Calibri"/>
                <w:color w:val="000000"/>
                <w:sz w:val="18"/>
                <w:szCs w:val="18"/>
              </w:rPr>
            </w:pPr>
            <w:r w:rsidRPr="00D97CBC">
              <w:rPr>
                <w:rFonts w:ascii="Calibri" w:hAnsi="Calibri" w:cs="Calibri"/>
                <w:color w:val="000000"/>
                <w:sz w:val="18"/>
                <w:szCs w:val="18"/>
              </w:rPr>
              <w:t>83.407,00</w:t>
            </w:r>
          </w:p>
        </w:tc>
      </w:tr>
      <w:tr w:rsidR="002128DF" w:rsidRPr="00D97CBC" w:rsidTr="002128DF">
        <w:trPr>
          <w:trHeight w:val="248"/>
          <w:jc w:val="center"/>
        </w:trPr>
        <w:tc>
          <w:tcPr>
            <w:tcW w:w="2840" w:type="dxa"/>
            <w:tcBorders>
              <w:top w:val="nil"/>
              <w:left w:val="single" w:sz="4" w:space="0" w:color="000000"/>
              <w:bottom w:val="single" w:sz="4" w:space="0" w:color="000000"/>
              <w:right w:val="single" w:sz="4" w:space="0" w:color="000000"/>
            </w:tcBorders>
            <w:shd w:val="clear" w:color="auto" w:fill="auto"/>
            <w:noWrap/>
            <w:vAlign w:val="center"/>
            <w:hideMark/>
          </w:tcPr>
          <w:p w:rsidR="002128DF" w:rsidRPr="00D97CBC" w:rsidRDefault="002128DF" w:rsidP="002128DF">
            <w:pPr>
              <w:jc w:val="center"/>
              <w:rPr>
                <w:rFonts w:ascii="Calibri" w:hAnsi="Calibri" w:cs="Calibri"/>
                <w:color w:val="000000"/>
                <w:sz w:val="18"/>
                <w:szCs w:val="18"/>
              </w:rPr>
            </w:pPr>
            <w:r w:rsidRPr="00D97CBC">
              <w:rPr>
                <w:rFonts w:ascii="Calibri" w:hAnsi="Calibri" w:cs="Calibri"/>
                <w:color w:val="000000"/>
                <w:sz w:val="18"/>
                <w:szCs w:val="18"/>
              </w:rPr>
              <w:t>Δαπάνες επιμόρφωσης</w:t>
            </w:r>
          </w:p>
        </w:tc>
        <w:tc>
          <w:tcPr>
            <w:tcW w:w="820" w:type="dxa"/>
            <w:tcBorders>
              <w:top w:val="nil"/>
              <w:left w:val="nil"/>
              <w:bottom w:val="single" w:sz="4" w:space="0" w:color="000000"/>
              <w:right w:val="single" w:sz="4" w:space="0" w:color="000000"/>
            </w:tcBorders>
            <w:shd w:val="clear" w:color="auto" w:fill="auto"/>
            <w:noWrap/>
            <w:vAlign w:val="center"/>
            <w:hideMark/>
          </w:tcPr>
          <w:p w:rsidR="002128DF" w:rsidRPr="00D97CBC" w:rsidRDefault="002128DF" w:rsidP="002128DF">
            <w:pPr>
              <w:jc w:val="center"/>
              <w:rPr>
                <w:rFonts w:ascii="Calibri" w:hAnsi="Calibri" w:cs="Calibri"/>
                <w:color w:val="000000"/>
                <w:sz w:val="22"/>
                <w:szCs w:val="22"/>
              </w:rPr>
            </w:pPr>
            <w:r w:rsidRPr="00D97CBC">
              <w:rPr>
                <w:rFonts w:ascii="Calibri" w:hAnsi="Calibri" w:cs="Calibri"/>
                <w:color w:val="000000"/>
                <w:sz w:val="22"/>
                <w:szCs w:val="22"/>
              </w:rPr>
              <w:t> </w:t>
            </w:r>
          </w:p>
        </w:tc>
        <w:tc>
          <w:tcPr>
            <w:tcW w:w="1120" w:type="dxa"/>
            <w:tcBorders>
              <w:top w:val="nil"/>
              <w:left w:val="nil"/>
              <w:bottom w:val="single" w:sz="4" w:space="0" w:color="000000"/>
              <w:right w:val="single" w:sz="4" w:space="0" w:color="000000"/>
            </w:tcBorders>
            <w:shd w:val="clear" w:color="auto" w:fill="auto"/>
            <w:noWrap/>
            <w:vAlign w:val="center"/>
            <w:hideMark/>
          </w:tcPr>
          <w:p w:rsidR="002128DF" w:rsidRPr="00D97CBC" w:rsidRDefault="002128DF" w:rsidP="002128DF">
            <w:pPr>
              <w:jc w:val="right"/>
              <w:rPr>
                <w:rFonts w:ascii="Calibri" w:hAnsi="Calibri" w:cs="Calibri"/>
                <w:color w:val="000000"/>
                <w:sz w:val="18"/>
                <w:szCs w:val="18"/>
              </w:rPr>
            </w:pPr>
            <w:r w:rsidRPr="00D97CBC">
              <w:rPr>
                <w:rFonts w:ascii="Calibri" w:hAnsi="Calibri" w:cs="Calibri"/>
                <w:color w:val="000000"/>
                <w:sz w:val="18"/>
                <w:szCs w:val="18"/>
              </w:rPr>
              <w:t>500,00</w:t>
            </w:r>
          </w:p>
        </w:tc>
        <w:tc>
          <w:tcPr>
            <w:tcW w:w="1100" w:type="dxa"/>
            <w:tcBorders>
              <w:top w:val="nil"/>
              <w:left w:val="nil"/>
              <w:bottom w:val="single" w:sz="4" w:space="0" w:color="000000"/>
              <w:right w:val="single" w:sz="4" w:space="0" w:color="000000"/>
            </w:tcBorders>
            <w:shd w:val="clear" w:color="auto" w:fill="auto"/>
            <w:noWrap/>
            <w:vAlign w:val="center"/>
            <w:hideMark/>
          </w:tcPr>
          <w:p w:rsidR="002128DF" w:rsidRPr="00D97CBC" w:rsidRDefault="002128DF" w:rsidP="002128DF">
            <w:pPr>
              <w:jc w:val="right"/>
              <w:rPr>
                <w:rFonts w:ascii="Calibri" w:hAnsi="Calibri" w:cs="Calibri"/>
                <w:color w:val="000000"/>
                <w:sz w:val="22"/>
                <w:szCs w:val="22"/>
              </w:rPr>
            </w:pPr>
            <w:r w:rsidRPr="00D97CBC">
              <w:rPr>
                <w:rFonts w:ascii="Calibri" w:hAnsi="Calibri" w:cs="Calibri"/>
                <w:color w:val="000000"/>
                <w:sz w:val="22"/>
                <w:szCs w:val="22"/>
              </w:rPr>
              <w:t> </w:t>
            </w:r>
          </w:p>
        </w:tc>
        <w:tc>
          <w:tcPr>
            <w:tcW w:w="980" w:type="dxa"/>
            <w:tcBorders>
              <w:top w:val="nil"/>
              <w:left w:val="nil"/>
              <w:bottom w:val="single" w:sz="4" w:space="0" w:color="000000"/>
              <w:right w:val="single" w:sz="4" w:space="0" w:color="000000"/>
            </w:tcBorders>
            <w:shd w:val="clear" w:color="auto" w:fill="auto"/>
            <w:noWrap/>
            <w:vAlign w:val="center"/>
            <w:hideMark/>
          </w:tcPr>
          <w:p w:rsidR="002128DF" w:rsidRPr="00D97CBC" w:rsidRDefault="002128DF" w:rsidP="002128DF">
            <w:pPr>
              <w:jc w:val="right"/>
              <w:rPr>
                <w:rFonts w:ascii="Calibri" w:hAnsi="Calibri" w:cs="Calibri"/>
                <w:color w:val="000000"/>
                <w:sz w:val="22"/>
                <w:szCs w:val="22"/>
              </w:rPr>
            </w:pPr>
            <w:r w:rsidRPr="00D97CBC">
              <w:rPr>
                <w:rFonts w:ascii="Calibri" w:hAnsi="Calibri" w:cs="Calibri"/>
                <w:color w:val="000000"/>
                <w:sz w:val="22"/>
                <w:szCs w:val="22"/>
              </w:rPr>
              <w:t> </w:t>
            </w:r>
          </w:p>
        </w:tc>
        <w:tc>
          <w:tcPr>
            <w:tcW w:w="1040" w:type="dxa"/>
            <w:tcBorders>
              <w:top w:val="nil"/>
              <w:left w:val="nil"/>
              <w:bottom w:val="single" w:sz="4" w:space="0" w:color="000000"/>
              <w:right w:val="single" w:sz="4" w:space="0" w:color="000000"/>
            </w:tcBorders>
            <w:shd w:val="clear" w:color="auto" w:fill="auto"/>
            <w:noWrap/>
            <w:vAlign w:val="center"/>
            <w:hideMark/>
          </w:tcPr>
          <w:p w:rsidR="002128DF" w:rsidRPr="00D97CBC" w:rsidRDefault="002128DF" w:rsidP="002128DF">
            <w:pPr>
              <w:jc w:val="right"/>
              <w:rPr>
                <w:rFonts w:ascii="Calibri" w:hAnsi="Calibri" w:cs="Calibri"/>
                <w:color w:val="000000"/>
                <w:sz w:val="18"/>
                <w:szCs w:val="18"/>
              </w:rPr>
            </w:pPr>
            <w:r w:rsidRPr="00D97CBC">
              <w:rPr>
                <w:rFonts w:ascii="Calibri" w:hAnsi="Calibri" w:cs="Calibri"/>
                <w:color w:val="000000"/>
                <w:sz w:val="18"/>
                <w:szCs w:val="18"/>
              </w:rPr>
              <w:t> </w:t>
            </w:r>
          </w:p>
        </w:tc>
        <w:tc>
          <w:tcPr>
            <w:tcW w:w="1180" w:type="dxa"/>
            <w:tcBorders>
              <w:top w:val="nil"/>
              <w:left w:val="nil"/>
              <w:bottom w:val="single" w:sz="4" w:space="0" w:color="000000"/>
              <w:right w:val="single" w:sz="4" w:space="0" w:color="000000"/>
            </w:tcBorders>
            <w:shd w:val="clear" w:color="auto" w:fill="auto"/>
            <w:noWrap/>
            <w:vAlign w:val="center"/>
            <w:hideMark/>
          </w:tcPr>
          <w:p w:rsidR="002128DF" w:rsidRPr="00D97CBC" w:rsidRDefault="002128DF" w:rsidP="002128DF">
            <w:pPr>
              <w:jc w:val="right"/>
              <w:rPr>
                <w:rFonts w:ascii="Calibri" w:hAnsi="Calibri" w:cs="Calibri"/>
                <w:color w:val="000000"/>
                <w:sz w:val="18"/>
                <w:szCs w:val="18"/>
              </w:rPr>
            </w:pPr>
            <w:r w:rsidRPr="00D97CBC">
              <w:rPr>
                <w:rFonts w:ascii="Calibri" w:hAnsi="Calibri" w:cs="Calibri"/>
                <w:color w:val="000000"/>
                <w:sz w:val="18"/>
                <w:szCs w:val="18"/>
              </w:rPr>
              <w:t>500,00</w:t>
            </w:r>
          </w:p>
        </w:tc>
      </w:tr>
      <w:tr w:rsidR="002128DF" w:rsidRPr="00D97CBC" w:rsidTr="002128DF">
        <w:trPr>
          <w:trHeight w:val="310"/>
          <w:jc w:val="center"/>
        </w:trPr>
        <w:tc>
          <w:tcPr>
            <w:tcW w:w="2840" w:type="dxa"/>
            <w:tcBorders>
              <w:top w:val="nil"/>
              <w:left w:val="single" w:sz="4" w:space="0" w:color="000000"/>
              <w:bottom w:val="single" w:sz="4" w:space="0" w:color="000000"/>
              <w:right w:val="single" w:sz="4" w:space="0" w:color="000000"/>
            </w:tcBorders>
            <w:shd w:val="clear" w:color="auto" w:fill="auto"/>
            <w:noWrap/>
            <w:vAlign w:val="center"/>
            <w:hideMark/>
          </w:tcPr>
          <w:p w:rsidR="002128DF" w:rsidRPr="00D97CBC" w:rsidRDefault="002128DF" w:rsidP="002128DF">
            <w:pPr>
              <w:jc w:val="center"/>
              <w:rPr>
                <w:rFonts w:ascii="Calibri" w:hAnsi="Calibri" w:cs="Calibri"/>
                <w:color w:val="000000"/>
                <w:sz w:val="18"/>
                <w:szCs w:val="18"/>
              </w:rPr>
            </w:pPr>
            <w:proofErr w:type="spellStart"/>
            <w:r w:rsidRPr="00D97CBC">
              <w:rPr>
                <w:rFonts w:ascii="Calibri" w:hAnsi="Calibri" w:cs="Calibri"/>
                <w:color w:val="000000"/>
                <w:sz w:val="18"/>
                <w:szCs w:val="18"/>
              </w:rPr>
              <w:t>Υποχρ</w:t>
            </w:r>
            <w:proofErr w:type="spellEnd"/>
            <w:r w:rsidRPr="00D97CBC">
              <w:rPr>
                <w:rFonts w:ascii="Calibri" w:hAnsi="Calibri" w:cs="Calibri"/>
                <w:color w:val="000000"/>
                <w:sz w:val="18"/>
                <w:szCs w:val="18"/>
              </w:rPr>
              <w:t>. Εισφορές κοινων. Ασφάλισης</w:t>
            </w:r>
          </w:p>
        </w:tc>
        <w:tc>
          <w:tcPr>
            <w:tcW w:w="820" w:type="dxa"/>
            <w:tcBorders>
              <w:top w:val="nil"/>
              <w:left w:val="nil"/>
              <w:bottom w:val="single" w:sz="4" w:space="0" w:color="000000"/>
              <w:right w:val="single" w:sz="4" w:space="0" w:color="000000"/>
            </w:tcBorders>
            <w:shd w:val="clear" w:color="auto" w:fill="auto"/>
            <w:noWrap/>
            <w:vAlign w:val="center"/>
            <w:hideMark/>
          </w:tcPr>
          <w:p w:rsidR="002128DF" w:rsidRPr="00D97CBC" w:rsidRDefault="002128DF" w:rsidP="002128DF">
            <w:pPr>
              <w:jc w:val="center"/>
              <w:rPr>
                <w:rFonts w:ascii="Calibri" w:hAnsi="Calibri" w:cs="Calibri"/>
                <w:color w:val="000000"/>
                <w:sz w:val="22"/>
                <w:szCs w:val="22"/>
              </w:rPr>
            </w:pPr>
            <w:r w:rsidRPr="00D97CBC">
              <w:rPr>
                <w:rFonts w:ascii="Calibri" w:hAnsi="Calibri" w:cs="Calibri"/>
                <w:color w:val="000000"/>
                <w:sz w:val="22"/>
                <w:szCs w:val="22"/>
              </w:rPr>
              <w:t> </w:t>
            </w:r>
          </w:p>
        </w:tc>
        <w:tc>
          <w:tcPr>
            <w:tcW w:w="1120" w:type="dxa"/>
            <w:tcBorders>
              <w:top w:val="nil"/>
              <w:left w:val="nil"/>
              <w:bottom w:val="single" w:sz="4" w:space="0" w:color="000000"/>
              <w:right w:val="single" w:sz="4" w:space="0" w:color="000000"/>
            </w:tcBorders>
            <w:shd w:val="clear" w:color="auto" w:fill="auto"/>
            <w:noWrap/>
            <w:vAlign w:val="center"/>
            <w:hideMark/>
          </w:tcPr>
          <w:p w:rsidR="002128DF" w:rsidRPr="00D97CBC" w:rsidRDefault="002128DF" w:rsidP="002128DF">
            <w:pPr>
              <w:jc w:val="right"/>
              <w:rPr>
                <w:rFonts w:ascii="Calibri" w:hAnsi="Calibri" w:cs="Calibri"/>
                <w:color w:val="000000"/>
                <w:sz w:val="18"/>
                <w:szCs w:val="18"/>
              </w:rPr>
            </w:pPr>
            <w:r w:rsidRPr="00D97CBC">
              <w:rPr>
                <w:rFonts w:ascii="Calibri" w:hAnsi="Calibri" w:cs="Calibri"/>
                <w:color w:val="000000"/>
                <w:sz w:val="18"/>
                <w:szCs w:val="18"/>
              </w:rPr>
              <w:t>50.870,00</w:t>
            </w:r>
          </w:p>
        </w:tc>
        <w:tc>
          <w:tcPr>
            <w:tcW w:w="1100" w:type="dxa"/>
            <w:tcBorders>
              <w:top w:val="nil"/>
              <w:left w:val="nil"/>
              <w:bottom w:val="single" w:sz="4" w:space="0" w:color="000000"/>
              <w:right w:val="single" w:sz="4" w:space="0" w:color="000000"/>
            </w:tcBorders>
            <w:shd w:val="clear" w:color="auto" w:fill="auto"/>
            <w:noWrap/>
            <w:vAlign w:val="center"/>
            <w:hideMark/>
          </w:tcPr>
          <w:p w:rsidR="002128DF" w:rsidRPr="00D97CBC" w:rsidRDefault="002128DF" w:rsidP="002128DF">
            <w:pPr>
              <w:jc w:val="right"/>
              <w:rPr>
                <w:rFonts w:ascii="Calibri" w:hAnsi="Calibri" w:cs="Calibri"/>
                <w:color w:val="000000"/>
                <w:sz w:val="18"/>
                <w:szCs w:val="18"/>
              </w:rPr>
            </w:pPr>
            <w:r w:rsidRPr="00D97CBC">
              <w:rPr>
                <w:rFonts w:ascii="Calibri" w:hAnsi="Calibri" w:cs="Calibri"/>
                <w:color w:val="000000"/>
                <w:sz w:val="18"/>
                <w:szCs w:val="18"/>
              </w:rPr>
              <w:t>16.533,00</w:t>
            </w:r>
          </w:p>
        </w:tc>
        <w:tc>
          <w:tcPr>
            <w:tcW w:w="980" w:type="dxa"/>
            <w:tcBorders>
              <w:top w:val="nil"/>
              <w:left w:val="nil"/>
              <w:bottom w:val="single" w:sz="4" w:space="0" w:color="000000"/>
              <w:right w:val="single" w:sz="4" w:space="0" w:color="000000"/>
            </w:tcBorders>
            <w:shd w:val="clear" w:color="auto" w:fill="auto"/>
            <w:noWrap/>
            <w:vAlign w:val="center"/>
            <w:hideMark/>
          </w:tcPr>
          <w:p w:rsidR="002128DF" w:rsidRPr="00D97CBC" w:rsidRDefault="002128DF" w:rsidP="002128DF">
            <w:pPr>
              <w:jc w:val="right"/>
              <w:rPr>
                <w:rFonts w:ascii="Calibri" w:hAnsi="Calibri" w:cs="Calibri"/>
                <w:color w:val="000000"/>
                <w:sz w:val="22"/>
                <w:szCs w:val="22"/>
              </w:rPr>
            </w:pPr>
            <w:r w:rsidRPr="00D97CBC">
              <w:rPr>
                <w:rFonts w:ascii="Calibri" w:hAnsi="Calibri" w:cs="Calibri"/>
                <w:color w:val="000000"/>
                <w:sz w:val="22"/>
                <w:szCs w:val="22"/>
              </w:rPr>
              <w:t> </w:t>
            </w:r>
          </w:p>
        </w:tc>
        <w:tc>
          <w:tcPr>
            <w:tcW w:w="1040" w:type="dxa"/>
            <w:tcBorders>
              <w:top w:val="nil"/>
              <w:left w:val="nil"/>
              <w:bottom w:val="single" w:sz="4" w:space="0" w:color="000000"/>
              <w:right w:val="single" w:sz="4" w:space="0" w:color="000000"/>
            </w:tcBorders>
            <w:shd w:val="clear" w:color="auto" w:fill="auto"/>
            <w:noWrap/>
            <w:vAlign w:val="center"/>
            <w:hideMark/>
          </w:tcPr>
          <w:p w:rsidR="002128DF" w:rsidRPr="00D97CBC" w:rsidRDefault="002128DF" w:rsidP="002128DF">
            <w:pPr>
              <w:jc w:val="right"/>
              <w:rPr>
                <w:rFonts w:ascii="Calibri" w:hAnsi="Calibri" w:cs="Calibri"/>
                <w:color w:val="000000"/>
                <w:sz w:val="18"/>
                <w:szCs w:val="18"/>
              </w:rPr>
            </w:pPr>
            <w:r w:rsidRPr="00D97CBC">
              <w:rPr>
                <w:rFonts w:ascii="Calibri" w:hAnsi="Calibri" w:cs="Calibri"/>
                <w:color w:val="000000"/>
                <w:sz w:val="18"/>
                <w:szCs w:val="18"/>
              </w:rPr>
              <w:t> </w:t>
            </w:r>
          </w:p>
        </w:tc>
        <w:tc>
          <w:tcPr>
            <w:tcW w:w="1180" w:type="dxa"/>
            <w:tcBorders>
              <w:top w:val="nil"/>
              <w:left w:val="nil"/>
              <w:bottom w:val="single" w:sz="4" w:space="0" w:color="000000"/>
              <w:right w:val="single" w:sz="4" w:space="0" w:color="000000"/>
            </w:tcBorders>
            <w:shd w:val="clear" w:color="auto" w:fill="auto"/>
            <w:noWrap/>
            <w:vAlign w:val="center"/>
            <w:hideMark/>
          </w:tcPr>
          <w:p w:rsidR="002128DF" w:rsidRPr="00D97CBC" w:rsidRDefault="002128DF" w:rsidP="002128DF">
            <w:pPr>
              <w:jc w:val="right"/>
              <w:rPr>
                <w:rFonts w:ascii="Calibri" w:hAnsi="Calibri" w:cs="Calibri"/>
                <w:color w:val="000000"/>
                <w:sz w:val="18"/>
                <w:szCs w:val="18"/>
              </w:rPr>
            </w:pPr>
            <w:r w:rsidRPr="00D97CBC">
              <w:rPr>
                <w:rFonts w:ascii="Calibri" w:hAnsi="Calibri" w:cs="Calibri"/>
                <w:color w:val="000000"/>
                <w:sz w:val="18"/>
                <w:szCs w:val="18"/>
              </w:rPr>
              <w:t>67.403,00</w:t>
            </w:r>
          </w:p>
        </w:tc>
      </w:tr>
      <w:tr w:rsidR="002128DF" w:rsidRPr="00D97CBC" w:rsidTr="002128DF">
        <w:trPr>
          <w:trHeight w:val="480"/>
          <w:jc w:val="center"/>
        </w:trPr>
        <w:tc>
          <w:tcPr>
            <w:tcW w:w="2840" w:type="dxa"/>
            <w:tcBorders>
              <w:top w:val="nil"/>
              <w:left w:val="single" w:sz="4" w:space="0" w:color="000000"/>
              <w:bottom w:val="single" w:sz="4" w:space="0" w:color="000000"/>
              <w:right w:val="single" w:sz="4" w:space="0" w:color="000000"/>
            </w:tcBorders>
            <w:shd w:val="clear" w:color="000000" w:fill="D7D7D7"/>
            <w:vAlign w:val="center"/>
            <w:hideMark/>
          </w:tcPr>
          <w:p w:rsidR="002128DF" w:rsidRPr="00D97CBC" w:rsidRDefault="002128DF" w:rsidP="002128DF">
            <w:pPr>
              <w:jc w:val="center"/>
              <w:rPr>
                <w:rFonts w:ascii="Calibri" w:hAnsi="Calibri" w:cs="Calibri"/>
                <w:b/>
                <w:bCs/>
                <w:color w:val="000000"/>
                <w:sz w:val="18"/>
                <w:szCs w:val="18"/>
              </w:rPr>
            </w:pPr>
            <w:r w:rsidRPr="00D97CBC">
              <w:rPr>
                <w:rFonts w:ascii="Calibri" w:hAnsi="Calibri" w:cs="Calibri"/>
                <w:b/>
                <w:bCs/>
                <w:color w:val="000000"/>
                <w:sz w:val="18"/>
                <w:szCs w:val="18"/>
              </w:rPr>
              <w:t>Σύνολο αμοιβών και εξόδων</w:t>
            </w:r>
            <w:r w:rsidRPr="00D97CBC">
              <w:rPr>
                <w:rFonts w:ascii="Calibri" w:hAnsi="Calibri" w:cs="Calibri"/>
                <w:b/>
                <w:bCs/>
                <w:color w:val="000000"/>
                <w:sz w:val="18"/>
                <w:szCs w:val="18"/>
              </w:rPr>
              <w:br/>
              <w:t>προσωπικού</w:t>
            </w:r>
          </w:p>
        </w:tc>
        <w:tc>
          <w:tcPr>
            <w:tcW w:w="820" w:type="dxa"/>
            <w:tcBorders>
              <w:top w:val="nil"/>
              <w:left w:val="nil"/>
              <w:bottom w:val="single" w:sz="4" w:space="0" w:color="000000"/>
              <w:right w:val="single" w:sz="4" w:space="0" w:color="000000"/>
            </w:tcBorders>
            <w:shd w:val="clear" w:color="000000" w:fill="D7D7D7"/>
            <w:vAlign w:val="center"/>
            <w:hideMark/>
          </w:tcPr>
          <w:p w:rsidR="002128DF" w:rsidRPr="00D97CBC" w:rsidRDefault="002128DF" w:rsidP="002128DF">
            <w:pPr>
              <w:jc w:val="center"/>
              <w:rPr>
                <w:rFonts w:ascii="Calibri" w:hAnsi="Calibri" w:cs="Calibri"/>
                <w:b/>
                <w:bCs/>
                <w:color w:val="000000"/>
                <w:sz w:val="18"/>
                <w:szCs w:val="18"/>
              </w:rPr>
            </w:pPr>
            <w:r w:rsidRPr="00D97CBC">
              <w:rPr>
                <w:rFonts w:ascii="Calibri" w:hAnsi="Calibri" w:cs="Calibri"/>
                <w:b/>
                <w:bCs/>
                <w:color w:val="000000"/>
                <w:sz w:val="18"/>
                <w:szCs w:val="18"/>
              </w:rPr>
              <w:t>337</w:t>
            </w:r>
          </w:p>
        </w:tc>
        <w:tc>
          <w:tcPr>
            <w:tcW w:w="1120" w:type="dxa"/>
            <w:tcBorders>
              <w:top w:val="nil"/>
              <w:left w:val="nil"/>
              <w:bottom w:val="single" w:sz="4" w:space="0" w:color="000000"/>
              <w:right w:val="single" w:sz="4" w:space="0" w:color="000000"/>
            </w:tcBorders>
            <w:shd w:val="clear" w:color="000000" w:fill="D7D7D7"/>
            <w:vAlign w:val="center"/>
            <w:hideMark/>
          </w:tcPr>
          <w:p w:rsidR="002128DF" w:rsidRPr="00D97CBC" w:rsidRDefault="002128DF" w:rsidP="002128DF">
            <w:pPr>
              <w:jc w:val="right"/>
              <w:rPr>
                <w:rFonts w:ascii="Calibri" w:hAnsi="Calibri" w:cs="Calibri"/>
                <w:b/>
                <w:bCs/>
                <w:color w:val="000000"/>
                <w:sz w:val="18"/>
                <w:szCs w:val="18"/>
              </w:rPr>
            </w:pPr>
            <w:r w:rsidRPr="00D97CBC">
              <w:rPr>
                <w:rFonts w:ascii="Calibri" w:hAnsi="Calibri" w:cs="Calibri"/>
                <w:b/>
                <w:bCs/>
                <w:color w:val="000000"/>
                <w:sz w:val="18"/>
                <w:szCs w:val="18"/>
              </w:rPr>
              <w:t>4.138.805,64</w:t>
            </w:r>
          </w:p>
        </w:tc>
        <w:tc>
          <w:tcPr>
            <w:tcW w:w="1100" w:type="dxa"/>
            <w:tcBorders>
              <w:top w:val="nil"/>
              <w:left w:val="nil"/>
              <w:bottom w:val="single" w:sz="4" w:space="0" w:color="000000"/>
              <w:right w:val="single" w:sz="4" w:space="0" w:color="000000"/>
            </w:tcBorders>
            <w:shd w:val="clear" w:color="000000" w:fill="D7D7D7"/>
            <w:vAlign w:val="center"/>
            <w:hideMark/>
          </w:tcPr>
          <w:p w:rsidR="002128DF" w:rsidRPr="00D97CBC" w:rsidRDefault="002128DF" w:rsidP="002128DF">
            <w:pPr>
              <w:jc w:val="right"/>
              <w:rPr>
                <w:rFonts w:ascii="Calibri" w:hAnsi="Calibri" w:cs="Calibri"/>
                <w:b/>
                <w:bCs/>
                <w:color w:val="000000"/>
                <w:sz w:val="18"/>
                <w:szCs w:val="18"/>
              </w:rPr>
            </w:pPr>
            <w:r w:rsidRPr="00D97CBC">
              <w:rPr>
                <w:rFonts w:ascii="Calibri" w:hAnsi="Calibri" w:cs="Calibri"/>
                <w:b/>
                <w:bCs/>
                <w:color w:val="000000"/>
                <w:sz w:val="18"/>
                <w:szCs w:val="18"/>
              </w:rPr>
              <w:t>1.065.323,94</w:t>
            </w:r>
          </w:p>
        </w:tc>
        <w:tc>
          <w:tcPr>
            <w:tcW w:w="980" w:type="dxa"/>
            <w:tcBorders>
              <w:top w:val="nil"/>
              <w:left w:val="nil"/>
              <w:bottom w:val="single" w:sz="4" w:space="0" w:color="000000"/>
              <w:right w:val="single" w:sz="4" w:space="0" w:color="000000"/>
            </w:tcBorders>
            <w:shd w:val="clear" w:color="000000" w:fill="D7D7D7"/>
            <w:vAlign w:val="center"/>
            <w:hideMark/>
          </w:tcPr>
          <w:p w:rsidR="002128DF" w:rsidRPr="00D97CBC" w:rsidRDefault="002128DF" w:rsidP="002128DF">
            <w:pPr>
              <w:jc w:val="right"/>
              <w:rPr>
                <w:rFonts w:ascii="Calibri" w:hAnsi="Calibri" w:cs="Calibri"/>
                <w:b/>
                <w:bCs/>
                <w:color w:val="000000"/>
                <w:sz w:val="18"/>
                <w:szCs w:val="18"/>
              </w:rPr>
            </w:pPr>
            <w:r w:rsidRPr="00D97CBC">
              <w:rPr>
                <w:rFonts w:ascii="Calibri" w:hAnsi="Calibri" w:cs="Calibri"/>
                <w:b/>
                <w:bCs/>
                <w:color w:val="000000"/>
                <w:sz w:val="18"/>
                <w:szCs w:val="18"/>
              </w:rPr>
              <w:t>28.030,00</w:t>
            </w:r>
          </w:p>
        </w:tc>
        <w:tc>
          <w:tcPr>
            <w:tcW w:w="1040" w:type="dxa"/>
            <w:tcBorders>
              <w:top w:val="nil"/>
              <w:left w:val="nil"/>
              <w:bottom w:val="single" w:sz="4" w:space="0" w:color="000000"/>
              <w:right w:val="single" w:sz="4" w:space="0" w:color="000000"/>
            </w:tcBorders>
            <w:shd w:val="clear" w:color="000000" w:fill="D7D7D7"/>
            <w:vAlign w:val="center"/>
            <w:hideMark/>
          </w:tcPr>
          <w:p w:rsidR="002128DF" w:rsidRPr="00D97CBC" w:rsidRDefault="002128DF" w:rsidP="002128DF">
            <w:pPr>
              <w:jc w:val="right"/>
              <w:rPr>
                <w:rFonts w:ascii="Calibri" w:hAnsi="Calibri" w:cs="Calibri"/>
                <w:b/>
                <w:bCs/>
                <w:color w:val="000000"/>
                <w:sz w:val="18"/>
                <w:szCs w:val="18"/>
              </w:rPr>
            </w:pPr>
            <w:r w:rsidRPr="00D97CBC">
              <w:rPr>
                <w:rFonts w:ascii="Calibri" w:hAnsi="Calibri" w:cs="Calibri"/>
                <w:b/>
                <w:bCs/>
                <w:color w:val="000000"/>
                <w:sz w:val="18"/>
                <w:szCs w:val="18"/>
              </w:rPr>
              <w:t>624.088,34</w:t>
            </w:r>
          </w:p>
        </w:tc>
        <w:tc>
          <w:tcPr>
            <w:tcW w:w="1180" w:type="dxa"/>
            <w:tcBorders>
              <w:top w:val="nil"/>
              <w:left w:val="nil"/>
              <w:bottom w:val="single" w:sz="4" w:space="0" w:color="000000"/>
              <w:right w:val="single" w:sz="4" w:space="0" w:color="000000"/>
            </w:tcBorders>
            <w:shd w:val="clear" w:color="000000" w:fill="D7D7D7"/>
            <w:vAlign w:val="center"/>
            <w:hideMark/>
          </w:tcPr>
          <w:p w:rsidR="002128DF" w:rsidRPr="00D97CBC" w:rsidRDefault="002128DF" w:rsidP="002128DF">
            <w:pPr>
              <w:jc w:val="right"/>
              <w:rPr>
                <w:rFonts w:ascii="Calibri" w:hAnsi="Calibri" w:cs="Calibri"/>
                <w:b/>
                <w:bCs/>
                <w:color w:val="000000"/>
                <w:sz w:val="18"/>
                <w:szCs w:val="18"/>
              </w:rPr>
            </w:pPr>
            <w:r w:rsidRPr="00D97CBC">
              <w:rPr>
                <w:rFonts w:ascii="Calibri" w:hAnsi="Calibri" w:cs="Calibri"/>
                <w:b/>
                <w:bCs/>
                <w:color w:val="000000"/>
                <w:sz w:val="18"/>
                <w:szCs w:val="18"/>
              </w:rPr>
              <w:t>5.856.247,92</w:t>
            </w:r>
          </w:p>
        </w:tc>
      </w:tr>
    </w:tbl>
    <w:p w:rsidR="002128DF" w:rsidRPr="00D97CBC" w:rsidRDefault="002128DF" w:rsidP="002128DF"/>
    <w:p w:rsidR="002128DF" w:rsidRDefault="002128DF" w:rsidP="002128DF">
      <w:pPr>
        <w:spacing w:line="360" w:lineRule="auto"/>
        <w:jc w:val="both"/>
        <w:rPr>
          <w:rFonts w:ascii="Calibri" w:hAnsi="Calibri" w:cs="Calibri"/>
          <w:bCs/>
        </w:rPr>
      </w:pPr>
      <w:r w:rsidRPr="001A1855">
        <w:rPr>
          <w:rFonts w:ascii="Calibri" w:hAnsi="Calibri" w:cs="Calibri"/>
          <w:bCs/>
          <w:u w:val="single"/>
        </w:rPr>
        <w:t>Σημ.</w:t>
      </w:r>
      <w:r>
        <w:rPr>
          <w:rFonts w:ascii="Calibri" w:hAnsi="Calibri" w:cs="Calibri"/>
          <w:bCs/>
        </w:rPr>
        <w:t xml:space="preserve">   Οι υπηρετούντες μόνιμοι υπάλληλοι ανέρχονται σε 156</w:t>
      </w:r>
    </w:p>
    <w:p w:rsidR="002128DF" w:rsidRPr="001A1855" w:rsidRDefault="002128DF" w:rsidP="002128DF">
      <w:pPr>
        <w:spacing w:line="360" w:lineRule="auto"/>
        <w:jc w:val="both"/>
        <w:rPr>
          <w:rFonts w:ascii="Calibri" w:hAnsi="Calibri" w:cs="Calibri"/>
          <w:bCs/>
        </w:rPr>
      </w:pPr>
    </w:p>
    <w:p w:rsidR="002128DF" w:rsidRDefault="002128DF" w:rsidP="002128DF">
      <w:pPr>
        <w:spacing w:line="360" w:lineRule="auto"/>
        <w:jc w:val="both"/>
        <w:rPr>
          <w:rFonts w:ascii="Calibri" w:hAnsi="Calibri" w:cs="Calibri"/>
        </w:rPr>
      </w:pPr>
      <w:r w:rsidRPr="00FC1F7A">
        <w:rPr>
          <w:rFonts w:ascii="Calibri" w:hAnsi="Calibri" w:cs="Calibri"/>
        </w:rPr>
        <w:t xml:space="preserve">Στον παρακάτω Πίνακα </w:t>
      </w:r>
      <w:r>
        <w:rPr>
          <w:rFonts w:ascii="Calibri" w:hAnsi="Calibri" w:cs="Calibri"/>
        </w:rPr>
        <w:t>4.14.</w:t>
      </w:r>
      <w:r w:rsidRPr="00FC1F7A">
        <w:rPr>
          <w:rFonts w:ascii="Calibri" w:hAnsi="Calibri" w:cs="Calibri"/>
        </w:rPr>
        <w:t xml:space="preserve"> και γράφημα </w:t>
      </w:r>
      <w:r>
        <w:rPr>
          <w:rFonts w:ascii="Calibri" w:hAnsi="Calibri" w:cs="Calibri"/>
        </w:rPr>
        <w:t>4.8</w:t>
      </w:r>
      <w:r w:rsidRPr="00D071F9">
        <w:rPr>
          <w:rFonts w:ascii="Calibri" w:hAnsi="Calibri" w:cs="Calibri"/>
        </w:rPr>
        <w:t>.</w:t>
      </w:r>
      <w:r w:rsidRPr="00FC1F7A">
        <w:rPr>
          <w:rFonts w:ascii="Calibri" w:hAnsi="Calibri" w:cs="Calibri"/>
        </w:rPr>
        <w:t xml:space="preserve"> εμφανίζεται η σύνοψη του κόστους προσωπικού και η ποσοστιαία σύνθεση αυτού</w:t>
      </w:r>
      <w:r>
        <w:rPr>
          <w:rFonts w:ascii="Calibri" w:hAnsi="Calibri" w:cs="Calibri"/>
        </w:rPr>
        <w:t xml:space="preserve"> κατά σχέση εργασίας. </w:t>
      </w:r>
    </w:p>
    <w:p w:rsidR="002128DF" w:rsidRDefault="002128DF" w:rsidP="002128DF">
      <w:pPr>
        <w:pStyle w:val="4"/>
        <w:spacing w:before="240" w:after="240"/>
      </w:pPr>
      <w:r w:rsidRPr="0068477F">
        <w:t xml:space="preserve">Πίνακας </w:t>
      </w:r>
      <w:r>
        <w:t>4.14</w:t>
      </w:r>
      <w:r w:rsidRPr="00D071F9">
        <w:t>.</w:t>
      </w:r>
      <w:r w:rsidRPr="0068477F">
        <w:t xml:space="preserve">  </w:t>
      </w:r>
      <w:r>
        <w:t>Σύνοψη και ποσοστιαία σύνθεση κόστους προσωπικού 2021</w:t>
      </w:r>
    </w:p>
    <w:tbl>
      <w:tblPr>
        <w:tblW w:w="9020" w:type="dxa"/>
        <w:jc w:val="center"/>
        <w:tblLook w:val="04A0"/>
      </w:tblPr>
      <w:tblGrid>
        <w:gridCol w:w="1520"/>
        <w:gridCol w:w="981"/>
        <w:gridCol w:w="1160"/>
        <w:gridCol w:w="1203"/>
        <w:gridCol w:w="1220"/>
        <w:gridCol w:w="1140"/>
        <w:gridCol w:w="991"/>
        <w:gridCol w:w="1040"/>
      </w:tblGrid>
      <w:tr w:rsidR="002128DF" w:rsidRPr="00430197" w:rsidTr="002128DF">
        <w:trPr>
          <w:trHeight w:val="870"/>
          <w:jc w:val="center"/>
        </w:trPr>
        <w:tc>
          <w:tcPr>
            <w:tcW w:w="1520"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rsidR="002128DF" w:rsidRPr="00430197" w:rsidRDefault="002128DF" w:rsidP="002128DF">
            <w:pPr>
              <w:rPr>
                <w:rFonts w:ascii="Calibri" w:hAnsi="Calibri" w:cs="Calibri"/>
                <w:b/>
                <w:bCs/>
                <w:color w:val="000000"/>
                <w:sz w:val="22"/>
                <w:szCs w:val="22"/>
              </w:rPr>
            </w:pPr>
            <w:r w:rsidRPr="00430197">
              <w:rPr>
                <w:rFonts w:ascii="Calibri" w:hAnsi="Calibri" w:cs="Calibri"/>
                <w:b/>
                <w:bCs/>
                <w:color w:val="000000"/>
                <w:sz w:val="22"/>
                <w:szCs w:val="22"/>
              </w:rPr>
              <w:t>Κατηγορία</w:t>
            </w:r>
          </w:p>
        </w:tc>
        <w:tc>
          <w:tcPr>
            <w:tcW w:w="880" w:type="dxa"/>
            <w:tcBorders>
              <w:top w:val="single" w:sz="4" w:space="0" w:color="auto"/>
              <w:left w:val="nil"/>
              <w:bottom w:val="single" w:sz="4" w:space="0" w:color="auto"/>
              <w:right w:val="single" w:sz="4" w:space="0" w:color="auto"/>
            </w:tcBorders>
            <w:shd w:val="clear" w:color="000000" w:fill="D9D9D9"/>
            <w:noWrap/>
            <w:vAlign w:val="center"/>
            <w:hideMark/>
          </w:tcPr>
          <w:p w:rsidR="002128DF" w:rsidRPr="00430197" w:rsidRDefault="002128DF" w:rsidP="002128DF">
            <w:pPr>
              <w:jc w:val="center"/>
              <w:rPr>
                <w:rFonts w:ascii="Calibri" w:hAnsi="Calibri" w:cs="Calibri"/>
                <w:b/>
                <w:bCs/>
                <w:color w:val="000000"/>
                <w:sz w:val="22"/>
                <w:szCs w:val="22"/>
              </w:rPr>
            </w:pPr>
            <w:r w:rsidRPr="00430197">
              <w:rPr>
                <w:rFonts w:ascii="Calibri" w:hAnsi="Calibri" w:cs="Calibri"/>
                <w:b/>
                <w:bCs/>
                <w:color w:val="000000"/>
                <w:sz w:val="22"/>
                <w:szCs w:val="22"/>
              </w:rPr>
              <w:t>Αριθμός</w:t>
            </w:r>
          </w:p>
        </w:tc>
        <w:tc>
          <w:tcPr>
            <w:tcW w:w="1160" w:type="dxa"/>
            <w:tcBorders>
              <w:top w:val="single" w:sz="4" w:space="0" w:color="auto"/>
              <w:left w:val="nil"/>
              <w:bottom w:val="single" w:sz="4" w:space="0" w:color="auto"/>
              <w:right w:val="single" w:sz="4" w:space="0" w:color="auto"/>
            </w:tcBorders>
            <w:shd w:val="clear" w:color="000000" w:fill="D9D9D9"/>
            <w:vAlign w:val="center"/>
            <w:hideMark/>
          </w:tcPr>
          <w:p w:rsidR="002128DF" w:rsidRPr="00430197" w:rsidRDefault="002128DF" w:rsidP="002128DF">
            <w:pPr>
              <w:jc w:val="center"/>
              <w:rPr>
                <w:rFonts w:ascii="Calibri" w:hAnsi="Calibri" w:cs="Calibri"/>
                <w:b/>
                <w:bCs/>
                <w:color w:val="000000"/>
                <w:sz w:val="22"/>
                <w:szCs w:val="22"/>
              </w:rPr>
            </w:pPr>
            <w:r w:rsidRPr="00430197">
              <w:rPr>
                <w:rFonts w:ascii="Calibri" w:hAnsi="Calibri" w:cs="Calibri"/>
                <w:b/>
                <w:bCs/>
                <w:color w:val="000000"/>
                <w:sz w:val="22"/>
                <w:szCs w:val="22"/>
              </w:rPr>
              <w:t>Αποδοχές</w:t>
            </w:r>
          </w:p>
        </w:tc>
        <w:tc>
          <w:tcPr>
            <w:tcW w:w="1180" w:type="dxa"/>
            <w:tcBorders>
              <w:top w:val="single" w:sz="4" w:space="0" w:color="auto"/>
              <w:left w:val="nil"/>
              <w:bottom w:val="single" w:sz="4" w:space="0" w:color="auto"/>
              <w:right w:val="single" w:sz="4" w:space="0" w:color="auto"/>
            </w:tcBorders>
            <w:shd w:val="clear" w:color="000000" w:fill="D9D9D9"/>
            <w:vAlign w:val="center"/>
            <w:hideMark/>
          </w:tcPr>
          <w:p w:rsidR="002128DF" w:rsidRPr="00430197" w:rsidRDefault="002128DF" w:rsidP="002128DF">
            <w:pPr>
              <w:jc w:val="center"/>
              <w:rPr>
                <w:rFonts w:ascii="Calibri" w:hAnsi="Calibri" w:cs="Calibri"/>
                <w:b/>
                <w:bCs/>
                <w:color w:val="000000"/>
                <w:sz w:val="22"/>
                <w:szCs w:val="22"/>
              </w:rPr>
            </w:pPr>
            <w:r w:rsidRPr="00430197">
              <w:rPr>
                <w:rFonts w:ascii="Calibri" w:hAnsi="Calibri" w:cs="Calibri"/>
                <w:b/>
                <w:bCs/>
                <w:color w:val="000000"/>
                <w:sz w:val="22"/>
                <w:szCs w:val="22"/>
              </w:rPr>
              <w:t>Υπερωρίες</w:t>
            </w:r>
          </w:p>
        </w:tc>
        <w:tc>
          <w:tcPr>
            <w:tcW w:w="1220" w:type="dxa"/>
            <w:tcBorders>
              <w:top w:val="single" w:sz="4" w:space="0" w:color="auto"/>
              <w:left w:val="nil"/>
              <w:bottom w:val="single" w:sz="4" w:space="0" w:color="auto"/>
              <w:right w:val="single" w:sz="4" w:space="0" w:color="auto"/>
            </w:tcBorders>
            <w:shd w:val="clear" w:color="000000" w:fill="D9D9D9"/>
            <w:vAlign w:val="center"/>
            <w:hideMark/>
          </w:tcPr>
          <w:p w:rsidR="002128DF" w:rsidRPr="00430197" w:rsidRDefault="002128DF" w:rsidP="002128DF">
            <w:pPr>
              <w:jc w:val="center"/>
              <w:rPr>
                <w:rFonts w:ascii="Calibri" w:hAnsi="Calibri" w:cs="Calibri"/>
                <w:b/>
                <w:bCs/>
                <w:color w:val="000000"/>
                <w:sz w:val="22"/>
                <w:szCs w:val="22"/>
              </w:rPr>
            </w:pPr>
            <w:proofErr w:type="spellStart"/>
            <w:r w:rsidRPr="00430197">
              <w:rPr>
                <w:rFonts w:ascii="Calibri" w:hAnsi="Calibri" w:cs="Calibri"/>
                <w:b/>
                <w:bCs/>
                <w:color w:val="000000"/>
                <w:sz w:val="22"/>
                <w:szCs w:val="22"/>
              </w:rPr>
              <w:t>Εργοδ</w:t>
            </w:r>
            <w:proofErr w:type="spellEnd"/>
            <w:r w:rsidRPr="00430197">
              <w:rPr>
                <w:rFonts w:ascii="Calibri" w:hAnsi="Calibri" w:cs="Calibri"/>
                <w:b/>
                <w:bCs/>
                <w:color w:val="000000"/>
                <w:sz w:val="22"/>
                <w:szCs w:val="22"/>
              </w:rPr>
              <w:t>. Εισφορές</w:t>
            </w:r>
          </w:p>
        </w:tc>
        <w:tc>
          <w:tcPr>
            <w:tcW w:w="1140" w:type="dxa"/>
            <w:tcBorders>
              <w:top w:val="single" w:sz="4" w:space="0" w:color="auto"/>
              <w:left w:val="nil"/>
              <w:bottom w:val="single" w:sz="4" w:space="0" w:color="auto"/>
              <w:right w:val="single" w:sz="4" w:space="0" w:color="auto"/>
            </w:tcBorders>
            <w:shd w:val="clear" w:color="000000" w:fill="D9D9D9"/>
            <w:vAlign w:val="center"/>
            <w:hideMark/>
          </w:tcPr>
          <w:p w:rsidR="002128DF" w:rsidRPr="00430197" w:rsidRDefault="002128DF" w:rsidP="002128DF">
            <w:pPr>
              <w:jc w:val="center"/>
              <w:rPr>
                <w:rFonts w:ascii="Calibri" w:hAnsi="Calibri" w:cs="Calibri"/>
                <w:b/>
                <w:bCs/>
                <w:color w:val="000000"/>
                <w:sz w:val="22"/>
                <w:szCs w:val="22"/>
              </w:rPr>
            </w:pPr>
            <w:r w:rsidRPr="00430197">
              <w:rPr>
                <w:rFonts w:ascii="Calibri" w:hAnsi="Calibri" w:cs="Calibri"/>
                <w:b/>
                <w:bCs/>
                <w:color w:val="000000"/>
                <w:sz w:val="22"/>
                <w:szCs w:val="22"/>
              </w:rPr>
              <w:t>Σύνολο</w:t>
            </w:r>
          </w:p>
        </w:tc>
        <w:tc>
          <w:tcPr>
            <w:tcW w:w="880" w:type="dxa"/>
            <w:tcBorders>
              <w:top w:val="single" w:sz="4" w:space="0" w:color="auto"/>
              <w:left w:val="nil"/>
              <w:bottom w:val="single" w:sz="4" w:space="0" w:color="auto"/>
              <w:right w:val="single" w:sz="4" w:space="0" w:color="auto"/>
            </w:tcBorders>
            <w:shd w:val="clear" w:color="000000" w:fill="D9D9D9"/>
            <w:vAlign w:val="center"/>
            <w:hideMark/>
          </w:tcPr>
          <w:p w:rsidR="002128DF" w:rsidRPr="00430197" w:rsidRDefault="002128DF" w:rsidP="002128DF">
            <w:pPr>
              <w:jc w:val="center"/>
              <w:rPr>
                <w:rFonts w:ascii="Calibri" w:hAnsi="Calibri" w:cs="Calibri"/>
                <w:b/>
                <w:bCs/>
                <w:color w:val="000000"/>
                <w:sz w:val="22"/>
                <w:szCs w:val="22"/>
              </w:rPr>
            </w:pPr>
            <w:r w:rsidRPr="00430197">
              <w:rPr>
                <w:rFonts w:ascii="Calibri" w:hAnsi="Calibri" w:cs="Calibri"/>
                <w:b/>
                <w:bCs/>
                <w:color w:val="000000"/>
                <w:sz w:val="22"/>
                <w:szCs w:val="22"/>
              </w:rPr>
              <w:t>%</w:t>
            </w:r>
          </w:p>
        </w:tc>
        <w:tc>
          <w:tcPr>
            <w:tcW w:w="1040" w:type="dxa"/>
            <w:tcBorders>
              <w:top w:val="single" w:sz="4" w:space="0" w:color="auto"/>
              <w:left w:val="nil"/>
              <w:bottom w:val="single" w:sz="4" w:space="0" w:color="auto"/>
              <w:right w:val="single" w:sz="4" w:space="0" w:color="auto"/>
            </w:tcBorders>
            <w:shd w:val="clear" w:color="000000" w:fill="D9D9D9"/>
            <w:vAlign w:val="center"/>
            <w:hideMark/>
          </w:tcPr>
          <w:p w:rsidR="002128DF" w:rsidRPr="00430197" w:rsidRDefault="002128DF" w:rsidP="002128DF">
            <w:pPr>
              <w:jc w:val="center"/>
              <w:rPr>
                <w:rFonts w:ascii="Calibri" w:hAnsi="Calibri" w:cs="Calibri"/>
                <w:b/>
                <w:bCs/>
                <w:color w:val="000000"/>
                <w:sz w:val="22"/>
                <w:szCs w:val="22"/>
              </w:rPr>
            </w:pPr>
            <w:r w:rsidRPr="00430197">
              <w:rPr>
                <w:rFonts w:ascii="Calibri" w:hAnsi="Calibri" w:cs="Calibri"/>
                <w:b/>
                <w:bCs/>
                <w:color w:val="000000"/>
                <w:sz w:val="22"/>
                <w:szCs w:val="22"/>
              </w:rPr>
              <w:t>Μέσο Κόστος / Κεφαλή</w:t>
            </w:r>
          </w:p>
        </w:tc>
      </w:tr>
      <w:tr w:rsidR="002128DF" w:rsidRPr="00430197" w:rsidTr="002128DF">
        <w:trPr>
          <w:trHeight w:val="400"/>
          <w:jc w:val="center"/>
        </w:trPr>
        <w:tc>
          <w:tcPr>
            <w:tcW w:w="1520" w:type="dxa"/>
            <w:tcBorders>
              <w:top w:val="nil"/>
              <w:left w:val="single" w:sz="4" w:space="0" w:color="auto"/>
              <w:bottom w:val="single" w:sz="4" w:space="0" w:color="auto"/>
              <w:right w:val="single" w:sz="4" w:space="0" w:color="auto"/>
            </w:tcBorders>
            <w:shd w:val="clear" w:color="auto" w:fill="auto"/>
            <w:vAlign w:val="center"/>
            <w:hideMark/>
          </w:tcPr>
          <w:p w:rsidR="002128DF" w:rsidRPr="00430197" w:rsidRDefault="002128DF" w:rsidP="002128DF">
            <w:pPr>
              <w:rPr>
                <w:rFonts w:ascii="Calibri" w:hAnsi="Calibri" w:cs="Calibri"/>
                <w:color w:val="000000"/>
                <w:sz w:val="22"/>
                <w:szCs w:val="22"/>
              </w:rPr>
            </w:pPr>
            <w:r w:rsidRPr="00430197">
              <w:rPr>
                <w:rFonts w:ascii="Calibri" w:hAnsi="Calibri" w:cs="Calibri"/>
                <w:color w:val="000000"/>
                <w:sz w:val="22"/>
                <w:szCs w:val="22"/>
              </w:rPr>
              <w:t>Μόνιμοι</w:t>
            </w:r>
          </w:p>
        </w:tc>
        <w:tc>
          <w:tcPr>
            <w:tcW w:w="880" w:type="dxa"/>
            <w:tcBorders>
              <w:top w:val="nil"/>
              <w:left w:val="nil"/>
              <w:bottom w:val="single" w:sz="4" w:space="0" w:color="auto"/>
              <w:right w:val="single" w:sz="4" w:space="0" w:color="auto"/>
            </w:tcBorders>
            <w:shd w:val="clear" w:color="auto" w:fill="auto"/>
            <w:noWrap/>
            <w:vAlign w:val="center"/>
            <w:hideMark/>
          </w:tcPr>
          <w:p w:rsidR="002128DF" w:rsidRPr="00430197" w:rsidRDefault="002128DF" w:rsidP="002128DF">
            <w:pPr>
              <w:jc w:val="center"/>
              <w:rPr>
                <w:rFonts w:ascii="Calibri" w:hAnsi="Calibri" w:cs="Calibri"/>
                <w:color w:val="000000"/>
                <w:sz w:val="22"/>
                <w:szCs w:val="22"/>
              </w:rPr>
            </w:pPr>
            <w:r w:rsidRPr="00430197">
              <w:rPr>
                <w:rFonts w:ascii="Calibri" w:hAnsi="Calibri" w:cs="Calibri"/>
                <w:color w:val="000000"/>
                <w:sz w:val="22"/>
                <w:szCs w:val="22"/>
              </w:rPr>
              <w:t>165</w:t>
            </w:r>
          </w:p>
        </w:tc>
        <w:tc>
          <w:tcPr>
            <w:tcW w:w="1160" w:type="dxa"/>
            <w:tcBorders>
              <w:top w:val="nil"/>
              <w:left w:val="nil"/>
              <w:bottom w:val="single" w:sz="4" w:space="0" w:color="auto"/>
              <w:right w:val="single" w:sz="4" w:space="0" w:color="auto"/>
            </w:tcBorders>
            <w:shd w:val="clear" w:color="auto" w:fill="auto"/>
            <w:noWrap/>
            <w:vAlign w:val="center"/>
            <w:hideMark/>
          </w:tcPr>
          <w:p w:rsidR="002128DF" w:rsidRPr="00430197" w:rsidRDefault="002128DF" w:rsidP="002128DF">
            <w:pPr>
              <w:jc w:val="right"/>
              <w:rPr>
                <w:rFonts w:ascii="Calibri" w:hAnsi="Calibri" w:cs="Calibri"/>
                <w:color w:val="000000"/>
                <w:sz w:val="22"/>
                <w:szCs w:val="22"/>
              </w:rPr>
            </w:pPr>
            <w:r w:rsidRPr="00430197">
              <w:rPr>
                <w:rFonts w:ascii="Calibri" w:hAnsi="Calibri" w:cs="Calibri"/>
                <w:color w:val="000000"/>
                <w:sz w:val="22"/>
                <w:szCs w:val="22"/>
              </w:rPr>
              <w:t>3.040.483</w:t>
            </w:r>
          </w:p>
        </w:tc>
        <w:tc>
          <w:tcPr>
            <w:tcW w:w="1180" w:type="dxa"/>
            <w:tcBorders>
              <w:top w:val="nil"/>
              <w:left w:val="nil"/>
              <w:bottom w:val="single" w:sz="4" w:space="0" w:color="auto"/>
              <w:right w:val="single" w:sz="4" w:space="0" w:color="auto"/>
            </w:tcBorders>
            <w:shd w:val="clear" w:color="auto" w:fill="auto"/>
            <w:noWrap/>
            <w:vAlign w:val="center"/>
            <w:hideMark/>
          </w:tcPr>
          <w:p w:rsidR="002128DF" w:rsidRPr="00430197" w:rsidRDefault="002128DF" w:rsidP="002128DF">
            <w:pPr>
              <w:jc w:val="right"/>
              <w:rPr>
                <w:rFonts w:ascii="Calibri" w:hAnsi="Calibri" w:cs="Calibri"/>
                <w:color w:val="000000"/>
                <w:sz w:val="22"/>
                <w:szCs w:val="22"/>
              </w:rPr>
            </w:pPr>
            <w:r w:rsidRPr="00430197">
              <w:rPr>
                <w:rFonts w:ascii="Calibri" w:hAnsi="Calibri" w:cs="Calibri"/>
                <w:color w:val="000000"/>
                <w:sz w:val="22"/>
                <w:szCs w:val="22"/>
              </w:rPr>
              <w:t>34.950</w:t>
            </w:r>
          </w:p>
        </w:tc>
        <w:tc>
          <w:tcPr>
            <w:tcW w:w="1220" w:type="dxa"/>
            <w:tcBorders>
              <w:top w:val="nil"/>
              <w:left w:val="nil"/>
              <w:bottom w:val="single" w:sz="4" w:space="0" w:color="auto"/>
              <w:right w:val="single" w:sz="4" w:space="0" w:color="auto"/>
            </w:tcBorders>
            <w:shd w:val="clear" w:color="auto" w:fill="auto"/>
            <w:noWrap/>
            <w:vAlign w:val="center"/>
            <w:hideMark/>
          </w:tcPr>
          <w:p w:rsidR="002128DF" w:rsidRPr="00430197" w:rsidRDefault="002128DF" w:rsidP="002128DF">
            <w:pPr>
              <w:jc w:val="right"/>
              <w:rPr>
                <w:rFonts w:ascii="Calibri" w:hAnsi="Calibri" w:cs="Calibri"/>
                <w:color w:val="000000"/>
                <w:sz w:val="22"/>
                <w:szCs w:val="22"/>
              </w:rPr>
            </w:pPr>
            <w:r w:rsidRPr="00430197">
              <w:rPr>
                <w:rFonts w:ascii="Calibri" w:hAnsi="Calibri" w:cs="Calibri"/>
                <w:color w:val="000000"/>
                <w:sz w:val="22"/>
                <w:szCs w:val="22"/>
              </w:rPr>
              <w:t>719.643</w:t>
            </w:r>
          </w:p>
        </w:tc>
        <w:tc>
          <w:tcPr>
            <w:tcW w:w="1140" w:type="dxa"/>
            <w:tcBorders>
              <w:top w:val="nil"/>
              <w:left w:val="nil"/>
              <w:bottom w:val="single" w:sz="4" w:space="0" w:color="auto"/>
              <w:right w:val="single" w:sz="4" w:space="0" w:color="auto"/>
            </w:tcBorders>
            <w:shd w:val="clear" w:color="auto" w:fill="auto"/>
            <w:noWrap/>
            <w:vAlign w:val="center"/>
            <w:hideMark/>
          </w:tcPr>
          <w:p w:rsidR="002128DF" w:rsidRPr="00430197" w:rsidRDefault="002128DF" w:rsidP="002128DF">
            <w:pPr>
              <w:jc w:val="right"/>
              <w:rPr>
                <w:rFonts w:ascii="Calibri" w:hAnsi="Calibri" w:cs="Calibri"/>
                <w:color w:val="000000"/>
                <w:sz w:val="22"/>
                <w:szCs w:val="22"/>
              </w:rPr>
            </w:pPr>
            <w:r w:rsidRPr="00430197">
              <w:rPr>
                <w:rFonts w:ascii="Calibri" w:hAnsi="Calibri" w:cs="Calibri"/>
                <w:color w:val="000000"/>
                <w:sz w:val="22"/>
                <w:szCs w:val="22"/>
              </w:rPr>
              <w:t>3.795.076</w:t>
            </w:r>
          </w:p>
        </w:tc>
        <w:tc>
          <w:tcPr>
            <w:tcW w:w="880" w:type="dxa"/>
            <w:tcBorders>
              <w:top w:val="nil"/>
              <w:left w:val="nil"/>
              <w:bottom w:val="single" w:sz="4" w:space="0" w:color="auto"/>
              <w:right w:val="single" w:sz="4" w:space="0" w:color="auto"/>
            </w:tcBorders>
            <w:shd w:val="clear" w:color="auto" w:fill="auto"/>
            <w:noWrap/>
            <w:vAlign w:val="center"/>
            <w:hideMark/>
          </w:tcPr>
          <w:p w:rsidR="002128DF" w:rsidRPr="00430197" w:rsidRDefault="002128DF" w:rsidP="002128DF">
            <w:pPr>
              <w:jc w:val="right"/>
              <w:rPr>
                <w:rFonts w:ascii="Calibri" w:hAnsi="Calibri" w:cs="Calibri"/>
                <w:color w:val="000000"/>
                <w:sz w:val="22"/>
                <w:szCs w:val="22"/>
              </w:rPr>
            </w:pPr>
            <w:r w:rsidRPr="00430197">
              <w:rPr>
                <w:rFonts w:ascii="Calibri" w:hAnsi="Calibri" w:cs="Calibri"/>
                <w:color w:val="000000"/>
                <w:sz w:val="22"/>
                <w:szCs w:val="22"/>
              </w:rPr>
              <w:t>64,80%</w:t>
            </w:r>
          </w:p>
        </w:tc>
        <w:tc>
          <w:tcPr>
            <w:tcW w:w="1040" w:type="dxa"/>
            <w:tcBorders>
              <w:top w:val="nil"/>
              <w:left w:val="nil"/>
              <w:bottom w:val="single" w:sz="4" w:space="0" w:color="auto"/>
              <w:right w:val="single" w:sz="4" w:space="0" w:color="auto"/>
            </w:tcBorders>
            <w:shd w:val="clear" w:color="auto" w:fill="auto"/>
            <w:noWrap/>
            <w:vAlign w:val="center"/>
            <w:hideMark/>
          </w:tcPr>
          <w:p w:rsidR="002128DF" w:rsidRPr="00430197" w:rsidRDefault="002128DF" w:rsidP="002128DF">
            <w:pPr>
              <w:jc w:val="right"/>
              <w:rPr>
                <w:rFonts w:ascii="Calibri" w:hAnsi="Calibri" w:cs="Calibri"/>
                <w:color w:val="000000"/>
                <w:sz w:val="22"/>
                <w:szCs w:val="22"/>
              </w:rPr>
            </w:pPr>
            <w:r w:rsidRPr="00430197">
              <w:rPr>
                <w:rFonts w:ascii="Calibri" w:hAnsi="Calibri" w:cs="Calibri"/>
                <w:color w:val="000000"/>
                <w:sz w:val="22"/>
                <w:szCs w:val="22"/>
              </w:rPr>
              <w:t>23.000</w:t>
            </w:r>
          </w:p>
        </w:tc>
      </w:tr>
      <w:tr w:rsidR="002128DF" w:rsidRPr="00430197" w:rsidTr="002128DF">
        <w:trPr>
          <w:trHeight w:val="400"/>
          <w:jc w:val="center"/>
        </w:trPr>
        <w:tc>
          <w:tcPr>
            <w:tcW w:w="1520" w:type="dxa"/>
            <w:tcBorders>
              <w:top w:val="nil"/>
              <w:left w:val="single" w:sz="4" w:space="0" w:color="auto"/>
              <w:bottom w:val="single" w:sz="4" w:space="0" w:color="auto"/>
              <w:right w:val="single" w:sz="4" w:space="0" w:color="auto"/>
            </w:tcBorders>
            <w:shd w:val="clear" w:color="auto" w:fill="auto"/>
            <w:vAlign w:val="center"/>
            <w:hideMark/>
          </w:tcPr>
          <w:p w:rsidR="002128DF" w:rsidRPr="00430197" w:rsidRDefault="002128DF" w:rsidP="002128DF">
            <w:pPr>
              <w:rPr>
                <w:rFonts w:ascii="Calibri" w:hAnsi="Calibri" w:cs="Calibri"/>
                <w:color w:val="000000"/>
                <w:sz w:val="22"/>
                <w:szCs w:val="22"/>
              </w:rPr>
            </w:pPr>
            <w:proofErr w:type="spellStart"/>
            <w:r w:rsidRPr="00430197">
              <w:rPr>
                <w:rFonts w:ascii="Calibri" w:hAnsi="Calibri" w:cs="Calibri"/>
                <w:color w:val="000000"/>
                <w:sz w:val="22"/>
                <w:szCs w:val="22"/>
              </w:rPr>
              <w:t>Αορ</w:t>
            </w:r>
            <w:proofErr w:type="spellEnd"/>
            <w:r w:rsidRPr="00430197">
              <w:rPr>
                <w:rFonts w:ascii="Calibri" w:hAnsi="Calibri" w:cs="Calibri"/>
                <w:color w:val="000000"/>
                <w:sz w:val="22"/>
                <w:szCs w:val="22"/>
              </w:rPr>
              <w:t>. Χρόνου</w:t>
            </w:r>
          </w:p>
        </w:tc>
        <w:tc>
          <w:tcPr>
            <w:tcW w:w="880" w:type="dxa"/>
            <w:tcBorders>
              <w:top w:val="nil"/>
              <w:left w:val="nil"/>
              <w:bottom w:val="single" w:sz="4" w:space="0" w:color="auto"/>
              <w:right w:val="single" w:sz="4" w:space="0" w:color="auto"/>
            </w:tcBorders>
            <w:shd w:val="clear" w:color="auto" w:fill="auto"/>
            <w:noWrap/>
            <w:vAlign w:val="center"/>
            <w:hideMark/>
          </w:tcPr>
          <w:p w:rsidR="002128DF" w:rsidRPr="00430197" w:rsidRDefault="002128DF" w:rsidP="002128DF">
            <w:pPr>
              <w:jc w:val="center"/>
              <w:rPr>
                <w:rFonts w:ascii="Calibri" w:hAnsi="Calibri" w:cs="Calibri"/>
                <w:color w:val="000000"/>
                <w:sz w:val="22"/>
                <w:szCs w:val="22"/>
              </w:rPr>
            </w:pPr>
            <w:r w:rsidRPr="00430197">
              <w:rPr>
                <w:rFonts w:ascii="Calibri" w:hAnsi="Calibri" w:cs="Calibri"/>
                <w:color w:val="000000"/>
                <w:sz w:val="22"/>
                <w:szCs w:val="22"/>
              </w:rPr>
              <w:t>55</w:t>
            </w:r>
          </w:p>
        </w:tc>
        <w:tc>
          <w:tcPr>
            <w:tcW w:w="1160" w:type="dxa"/>
            <w:tcBorders>
              <w:top w:val="nil"/>
              <w:left w:val="nil"/>
              <w:bottom w:val="single" w:sz="4" w:space="0" w:color="auto"/>
              <w:right w:val="single" w:sz="4" w:space="0" w:color="auto"/>
            </w:tcBorders>
            <w:shd w:val="clear" w:color="auto" w:fill="auto"/>
            <w:noWrap/>
            <w:vAlign w:val="center"/>
            <w:hideMark/>
          </w:tcPr>
          <w:p w:rsidR="002128DF" w:rsidRPr="00430197" w:rsidRDefault="002128DF" w:rsidP="002128DF">
            <w:pPr>
              <w:jc w:val="right"/>
              <w:rPr>
                <w:rFonts w:ascii="Calibri" w:hAnsi="Calibri" w:cs="Calibri"/>
                <w:color w:val="000000"/>
                <w:sz w:val="22"/>
                <w:szCs w:val="22"/>
              </w:rPr>
            </w:pPr>
            <w:r w:rsidRPr="00430197">
              <w:rPr>
                <w:rFonts w:ascii="Calibri" w:hAnsi="Calibri" w:cs="Calibri"/>
                <w:color w:val="000000"/>
                <w:sz w:val="22"/>
                <w:szCs w:val="22"/>
              </w:rPr>
              <w:t>875.599</w:t>
            </w:r>
          </w:p>
        </w:tc>
        <w:tc>
          <w:tcPr>
            <w:tcW w:w="1180" w:type="dxa"/>
            <w:tcBorders>
              <w:top w:val="nil"/>
              <w:left w:val="nil"/>
              <w:bottom w:val="single" w:sz="4" w:space="0" w:color="auto"/>
              <w:right w:val="single" w:sz="4" w:space="0" w:color="auto"/>
            </w:tcBorders>
            <w:shd w:val="clear" w:color="auto" w:fill="auto"/>
            <w:noWrap/>
            <w:vAlign w:val="center"/>
            <w:hideMark/>
          </w:tcPr>
          <w:p w:rsidR="002128DF" w:rsidRPr="00430197" w:rsidRDefault="002128DF" w:rsidP="002128DF">
            <w:pPr>
              <w:jc w:val="right"/>
              <w:rPr>
                <w:rFonts w:ascii="Calibri" w:hAnsi="Calibri" w:cs="Calibri"/>
                <w:color w:val="000000"/>
                <w:sz w:val="22"/>
                <w:szCs w:val="22"/>
              </w:rPr>
            </w:pPr>
            <w:r w:rsidRPr="00430197">
              <w:rPr>
                <w:rFonts w:ascii="Calibri" w:hAnsi="Calibri" w:cs="Calibri"/>
                <w:color w:val="000000"/>
                <w:sz w:val="22"/>
                <w:szCs w:val="22"/>
              </w:rPr>
              <w:t>5.300</w:t>
            </w:r>
          </w:p>
        </w:tc>
        <w:tc>
          <w:tcPr>
            <w:tcW w:w="1220" w:type="dxa"/>
            <w:tcBorders>
              <w:top w:val="nil"/>
              <w:left w:val="nil"/>
              <w:bottom w:val="single" w:sz="4" w:space="0" w:color="auto"/>
              <w:right w:val="single" w:sz="4" w:space="0" w:color="auto"/>
            </w:tcBorders>
            <w:shd w:val="clear" w:color="auto" w:fill="auto"/>
            <w:noWrap/>
            <w:vAlign w:val="center"/>
            <w:hideMark/>
          </w:tcPr>
          <w:p w:rsidR="002128DF" w:rsidRPr="00430197" w:rsidRDefault="002128DF" w:rsidP="002128DF">
            <w:pPr>
              <w:jc w:val="right"/>
              <w:rPr>
                <w:rFonts w:ascii="Calibri" w:hAnsi="Calibri" w:cs="Calibri"/>
                <w:color w:val="000000"/>
                <w:sz w:val="22"/>
                <w:szCs w:val="22"/>
              </w:rPr>
            </w:pPr>
            <w:r w:rsidRPr="00430197">
              <w:rPr>
                <w:rFonts w:ascii="Calibri" w:hAnsi="Calibri" w:cs="Calibri"/>
                <w:color w:val="000000"/>
                <w:sz w:val="22"/>
                <w:szCs w:val="22"/>
              </w:rPr>
              <w:t>223.069</w:t>
            </w:r>
          </w:p>
        </w:tc>
        <w:tc>
          <w:tcPr>
            <w:tcW w:w="1140" w:type="dxa"/>
            <w:tcBorders>
              <w:top w:val="nil"/>
              <w:left w:val="nil"/>
              <w:bottom w:val="single" w:sz="4" w:space="0" w:color="auto"/>
              <w:right w:val="single" w:sz="4" w:space="0" w:color="auto"/>
            </w:tcBorders>
            <w:shd w:val="clear" w:color="auto" w:fill="auto"/>
            <w:noWrap/>
            <w:vAlign w:val="center"/>
            <w:hideMark/>
          </w:tcPr>
          <w:p w:rsidR="002128DF" w:rsidRPr="00430197" w:rsidRDefault="002128DF" w:rsidP="002128DF">
            <w:pPr>
              <w:jc w:val="right"/>
              <w:rPr>
                <w:rFonts w:ascii="Calibri" w:hAnsi="Calibri" w:cs="Calibri"/>
                <w:color w:val="000000"/>
                <w:sz w:val="22"/>
                <w:szCs w:val="22"/>
              </w:rPr>
            </w:pPr>
            <w:r w:rsidRPr="00430197">
              <w:rPr>
                <w:rFonts w:ascii="Calibri" w:hAnsi="Calibri" w:cs="Calibri"/>
                <w:color w:val="000000"/>
                <w:sz w:val="22"/>
                <w:szCs w:val="22"/>
              </w:rPr>
              <w:t>1.103.968</w:t>
            </w:r>
          </w:p>
        </w:tc>
        <w:tc>
          <w:tcPr>
            <w:tcW w:w="880" w:type="dxa"/>
            <w:tcBorders>
              <w:top w:val="nil"/>
              <w:left w:val="nil"/>
              <w:bottom w:val="single" w:sz="4" w:space="0" w:color="auto"/>
              <w:right w:val="single" w:sz="4" w:space="0" w:color="auto"/>
            </w:tcBorders>
            <w:shd w:val="clear" w:color="auto" w:fill="auto"/>
            <w:noWrap/>
            <w:vAlign w:val="center"/>
            <w:hideMark/>
          </w:tcPr>
          <w:p w:rsidR="002128DF" w:rsidRPr="00430197" w:rsidRDefault="002128DF" w:rsidP="002128DF">
            <w:pPr>
              <w:jc w:val="right"/>
              <w:rPr>
                <w:rFonts w:ascii="Calibri" w:hAnsi="Calibri" w:cs="Calibri"/>
                <w:color w:val="000000"/>
                <w:sz w:val="22"/>
                <w:szCs w:val="22"/>
              </w:rPr>
            </w:pPr>
            <w:r w:rsidRPr="00430197">
              <w:rPr>
                <w:rFonts w:ascii="Calibri" w:hAnsi="Calibri" w:cs="Calibri"/>
                <w:color w:val="000000"/>
                <w:sz w:val="22"/>
                <w:szCs w:val="22"/>
              </w:rPr>
              <w:t>18,85%</w:t>
            </w:r>
          </w:p>
        </w:tc>
        <w:tc>
          <w:tcPr>
            <w:tcW w:w="1040" w:type="dxa"/>
            <w:tcBorders>
              <w:top w:val="nil"/>
              <w:left w:val="nil"/>
              <w:bottom w:val="single" w:sz="4" w:space="0" w:color="auto"/>
              <w:right w:val="single" w:sz="4" w:space="0" w:color="auto"/>
            </w:tcBorders>
            <w:shd w:val="clear" w:color="auto" w:fill="auto"/>
            <w:noWrap/>
            <w:vAlign w:val="center"/>
            <w:hideMark/>
          </w:tcPr>
          <w:p w:rsidR="002128DF" w:rsidRPr="00430197" w:rsidRDefault="002128DF" w:rsidP="002128DF">
            <w:pPr>
              <w:jc w:val="right"/>
              <w:rPr>
                <w:rFonts w:ascii="Calibri" w:hAnsi="Calibri" w:cs="Calibri"/>
                <w:color w:val="000000"/>
                <w:sz w:val="22"/>
                <w:szCs w:val="22"/>
              </w:rPr>
            </w:pPr>
            <w:r w:rsidRPr="00430197">
              <w:rPr>
                <w:rFonts w:ascii="Calibri" w:hAnsi="Calibri" w:cs="Calibri"/>
                <w:color w:val="000000"/>
                <w:sz w:val="22"/>
                <w:szCs w:val="22"/>
              </w:rPr>
              <w:t>20.072</w:t>
            </w:r>
          </w:p>
        </w:tc>
      </w:tr>
      <w:tr w:rsidR="002128DF" w:rsidRPr="00430197" w:rsidTr="002128DF">
        <w:trPr>
          <w:trHeight w:val="400"/>
          <w:jc w:val="center"/>
        </w:trPr>
        <w:tc>
          <w:tcPr>
            <w:tcW w:w="1520" w:type="dxa"/>
            <w:tcBorders>
              <w:top w:val="nil"/>
              <w:left w:val="single" w:sz="4" w:space="0" w:color="auto"/>
              <w:bottom w:val="single" w:sz="4" w:space="0" w:color="auto"/>
              <w:right w:val="single" w:sz="4" w:space="0" w:color="auto"/>
            </w:tcBorders>
            <w:shd w:val="clear" w:color="auto" w:fill="auto"/>
            <w:vAlign w:val="center"/>
            <w:hideMark/>
          </w:tcPr>
          <w:p w:rsidR="002128DF" w:rsidRPr="00430197" w:rsidRDefault="002128DF" w:rsidP="002128DF">
            <w:pPr>
              <w:rPr>
                <w:rFonts w:ascii="Calibri" w:hAnsi="Calibri" w:cs="Calibri"/>
                <w:color w:val="000000"/>
                <w:sz w:val="22"/>
                <w:szCs w:val="22"/>
              </w:rPr>
            </w:pPr>
            <w:proofErr w:type="spellStart"/>
            <w:r w:rsidRPr="00430197">
              <w:rPr>
                <w:rFonts w:ascii="Calibri" w:hAnsi="Calibri" w:cs="Calibri"/>
                <w:color w:val="000000"/>
                <w:sz w:val="22"/>
                <w:szCs w:val="22"/>
              </w:rPr>
              <w:t>Ορισμ</w:t>
            </w:r>
            <w:proofErr w:type="spellEnd"/>
            <w:r w:rsidRPr="00430197">
              <w:rPr>
                <w:rFonts w:ascii="Calibri" w:hAnsi="Calibri" w:cs="Calibri"/>
                <w:color w:val="000000"/>
                <w:sz w:val="22"/>
                <w:szCs w:val="22"/>
              </w:rPr>
              <w:t>. Χρόνου</w:t>
            </w:r>
          </w:p>
        </w:tc>
        <w:tc>
          <w:tcPr>
            <w:tcW w:w="880" w:type="dxa"/>
            <w:tcBorders>
              <w:top w:val="nil"/>
              <w:left w:val="nil"/>
              <w:bottom w:val="single" w:sz="4" w:space="0" w:color="auto"/>
              <w:right w:val="single" w:sz="4" w:space="0" w:color="auto"/>
            </w:tcBorders>
            <w:shd w:val="clear" w:color="auto" w:fill="auto"/>
            <w:noWrap/>
            <w:vAlign w:val="center"/>
            <w:hideMark/>
          </w:tcPr>
          <w:p w:rsidR="002128DF" w:rsidRPr="00430197" w:rsidRDefault="002128DF" w:rsidP="002128DF">
            <w:pPr>
              <w:jc w:val="center"/>
              <w:rPr>
                <w:rFonts w:ascii="Calibri" w:hAnsi="Calibri" w:cs="Calibri"/>
                <w:color w:val="000000"/>
                <w:sz w:val="22"/>
                <w:szCs w:val="22"/>
              </w:rPr>
            </w:pPr>
            <w:r w:rsidRPr="00430197">
              <w:rPr>
                <w:rFonts w:ascii="Calibri" w:hAnsi="Calibri" w:cs="Calibri"/>
                <w:color w:val="000000"/>
                <w:sz w:val="22"/>
                <w:szCs w:val="22"/>
              </w:rPr>
              <w:t>109</w:t>
            </w:r>
          </w:p>
        </w:tc>
        <w:tc>
          <w:tcPr>
            <w:tcW w:w="1160" w:type="dxa"/>
            <w:tcBorders>
              <w:top w:val="nil"/>
              <w:left w:val="nil"/>
              <w:bottom w:val="single" w:sz="4" w:space="0" w:color="auto"/>
              <w:right w:val="single" w:sz="4" w:space="0" w:color="auto"/>
            </w:tcBorders>
            <w:shd w:val="clear" w:color="auto" w:fill="auto"/>
            <w:noWrap/>
            <w:vAlign w:val="center"/>
            <w:hideMark/>
          </w:tcPr>
          <w:p w:rsidR="002128DF" w:rsidRPr="00430197" w:rsidRDefault="002128DF" w:rsidP="002128DF">
            <w:pPr>
              <w:jc w:val="right"/>
              <w:rPr>
                <w:rFonts w:ascii="Calibri" w:hAnsi="Calibri" w:cs="Calibri"/>
                <w:color w:val="000000"/>
                <w:sz w:val="22"/>
                <w:szCs w:val="22"/>
              </w:rPr>
            </w:pPr>
            <w:r w:rsidRPr="00430197">
              <w:rPr>
                <w:rFonts w:ascii="Calibri" w:hAnsi="Calibri" w:cs="Calibri"/>
                <w:color w:val="000000"/>
                <w:sz w:val="22"/>
                <w:szCs w:val="22"/>
              </w:rPr>
              <w:t>541.067</w:t>
            </w:r>
          </w:p>
        </w:tc>
        <w:tc>
          <w:tcPr>
            <w:tcW w:w="1180" w:type="dxa"/>
            <w:tcBorders>
              <w:top w:val="nil"/>
              <w:left w:val="nil"/>
              <w:bottom w:val="single" w:sz="4" w:space="0" w:color="auto"/>
              <w:right w:val="single" w:sz="4" w:space="0" w:color="auto"/>
            </w:tcBorders>
            <w:shd w:val="clear" w:color="auto" w:fill="auto"/>
            <w:noWrap/>
            <w:vAlign w:val="center"/>
            <w:hideMark/>
          </w:tcPr>
          <w:p w:rsidR="002128DF" w:rsidRPr="00430197" w:rsidRDefault="002128DF" w:rsidP="002128DF">
            <w:pPr>
              <w:rPr>
                <w:rFonts w:ascii="Calibri" w:hAnsi="Calibri" w:cs="Calibri"/>
                <w:color w:val="000000"/>
                <w:sz w:val="22"/>
                <w:szCs w:val="22"/>
              </w:rPr>
            </w:pPr>
            <w:r w:rsidRPr="00430197">
              <w:rPr>
                <w:rFonts w:ascii="Calibri" w:hAnsi="Calibri" w:cs="Calibri"/>
                <w:color w:val="000000"/>
                <w:sz w:val="22"/>
                <w:szCs w:val="22"/>
              </w:rPr>
              <w:t> </w:t>
            </w:r>
          </w:p>
        </w:tc>
        <w:tc>
          <w:tcPr>
            <w:tcW w:w="1220" w:type="dxa"/>
            <w:tcBorders>
              <w:top w:val="nil"/>
              <w:left w:val="nil"/>
              <w:bottom w:val="single" w:sz="4" w:space="0" w:color="auto"/>
              <w:right w:val="single" w:sz="4" w:space="0" w:color="auto"/>
            </w:tcBorders>
            <w:shd w:val="clear" w:color="auto" w:fill="auto"/>
            <w:noWrap/>
            <w:vAlign w:val="center"/>
            <w:hideMark/>
          </w:tcPr>
          <w:p w:rsidR="002128DF" w:rsidRPr="00430197" w:rsidRDefault="002128DF" w:rsidP="002128DF">
            <w:pPr>
              <w:jc w:val="right"/>
              <w:rPr>
                <w:rFonts w:ascii="Calibri" w:hAnsi="Calibri" w:cs="Calibri"/>
                <w:color w:val="000000"/>
                <w:sz w:val="22"/>
                <w:szCs w:val="22"/>
              </w:rPr>
            </w:pPr>
            <w:r w:rsidRPr="00430197">
              <w:rPr>
                <w:rFonts w:ascii="Calibri" w:hAnsi="Calibri" w:cs="Calibri"/>
                <w:color w:val="000000"/>
                <w:sz w:val="22"/>
                <w:szCs w:val="22"/>
              </w:rPr>
              <w:t>140.273</w:t>
            </w:r>
          </w:p>
        </w:tc>
        <w:tc>
          <w:tcPr>
            <w:tcW w:w="1140" w:type="dxa"/>
            <w:tcBorders>
              <w:top w:val="nil"/>
              <w:left w:val="nil"/>
              <w:bottom w:val="single" w:sz="4" w:space="0" w:color="auto"/>
              <w:right w:val="single" w:sz="4" w:space="0" w:color="auto"/>
            </w:tcBorders>
            <w:shd w:val="clear" w:color="auto" w:fill="auto"/>
            <w:noWrap/>
            <w:vAlign w:val="center"/>
            <w:hideMark/>
          </w:tcPr>
          <w:p w:rsidR="002128DF" w:rsidRPr="00430197" w:rsidRDefault="002128DF" w:rsidP="002128DF">
            <w:pPr>
              <w:jc w:val="right"/>
              <w:rPr>
                <w:rFonts w:ascii="Calibri" w:hAnsi="Calibri" w:cs="Calibri"/>
                <w:color w:val="000000"/>
                <w:sz w:val="22"/>
                <w:szCs w:val="22"/>
              </w:rPr>
            </w:pPr>
            <w:r w:rsidRPr="00430197">
              <w:rPr>
                <w:rFonts w:ascii="Calibri" w:hAnsi="Calibri" w:cs="Calibri"/>
                <w:color w:val="000000"/>
                <w:sz w:val="22"/>
                <w:szCs w:val="22"/>
              </w:rPr>
              <w:t>681.340</w:t>
            </w:r>
          </w:p>
        </w:tc>
        <w:tc>
          <w:tcPr>
            <w:tcW w:w="880" w:type="dxa"/>
            <w:tcBorders>
              <w:top w:val="nil"/>
              <w:left w:val="nil"/>
              <w:bottom w:val="single" w:sz="4" w:space="0" w:color="auto"/>
              <w:right w:val="single" w:sz="4" w:space="0" w:color="auto"/>
            </w:tcBorders>
            <w:shd w:val="clear" w:color="auto" w:fill="auto"/>
            <w:noWrap/>
            <w:vAlign w:val="center"/>
            <w:hideMark/>
          </w:tcPr>
          <w:p w:rsidR="002128DF" w:rsidRPr="00430197" w:rsidRDefault="002128DF" w:rsidP="002128DF">
            <w:pPr>
              <w:jc w:val="right"/>
              <w:rPr>
                <w:rFonts w:ascii="Calibri" w:hAnsi="Calibri" w:cs="Calibri"/>
                <w:color w:val="000000"/>
                <w:sz w:val="22"/>
                <w:szCs w:val="22"/>
              </w:rPr>
            </w:pPr>
            <w:r w:rsidRPr="00430197">
              <w:rPr>
                <w:rFonts w:ascii="Calibri" w:hAnsi="Calibri" w:cs="Calibri"/>
                <w:color w:val="000000"/>
                <w:sz w:val="22"/>
                <w:szCs w:val="22"/>
              </w:rPr>
              <w:t>11,63%</w:t>
            </w:r>
          </w:p>
        </w:tc>
        <w:tc>
          <w:tcPr>
            <w:tcW w:w="1040" w:type="dxa"/>
            <w:tcBorders>
              <w:top w:val="nil"/>
              <w:left w:val="nil"/>
              <w:bottom w:val="single" w:sz="4" w:space="0" w:color="auto"/>
              <w:right w:val="single" w:sz="4" w:space="0" w:color="auto"/>
            </w:tcBorders>
            <w:shd w:val="clear" w:color="auto" w:fill="auto"/>
            <w:noWrap/>
            <w:vAlign w:val="center"/>
            <w:hideMark/>
          </w:tcPr>
          <w:p w:rsidR="002128DF" w:rsidRPr="00430197" w:rsidRDefault="002128DF" w:rsidP="002128DF">
            <w:pPr>
              <w:jc w:val="right"/>
              <w:rPr>
                <w:rFonts w:ascii="Calibri" w:hAnsi="Calibri" w:cs="Calibri"/>
                <w:color w:val="000000"/>
                <w:sz w:val="22"/>
                <w:szCs w:val="22"/>
              </w:rPr>
            </w:pPr>
            <w:r w:rsidRPr="00430197">
              <w:rPr>
                <w:rFonts w:ascii="Calibri" w:hAnsi="Calibri" w:cs="Calibri"/>
                <w:color w:val="000000"/>
                <w:sz w:val="22"/>
                <w:szCs w:val="22"/>
              </w:rPr>
              <w:t>6.251</w:t>
            </w:r>
          </w:p>
        </w:tc>
      </w:tr>
      <w:tr w:rsidR="002128DF" w:rsidRPr="00430197" w:rsidTr="002128DF">
        <w:trPr>
          <w:trHeight w:val="580"/>
          <w:jc w:val="center"/>
        </w:trPr>
        <w:tc>
          <w:tcPr>
            <w:tcW w:w="1520" w:type="dxa"/>
            <w:tcBorders>
              <w:top w:val="nil"/>
              <w:left w:val="single" w:sz="4" w:space="0" w:color="auto"/>
              <w:bottom w:val="single" w:sz="4" w:space="0" w:color="auto"/>
              <w:right w:val="single" w:sz="4" w:space="0" w:color="auto"/>
            </w:tcBorders>
            <w:shd w:val="clear" w:color="auto" w:fill="auto"/>
            <w:vAlign w:val="center"/>
            <w:hideMark/>
          </w:tcPr>
          <w:p w:rsidR="002128DF" w:rsidRPr="00430197" w:rsidRDefault="002128DF" w:rsidP="002128DF">
            <w:pPr>
              <w:rPr>
                <w:rFonts w:ascii="Calibri" w:hAnsi="Calibri" w:cs="Calibri"/>
                <w:color w:val="000000"/>
                <w:sz w:val="22"/>
                <w:szCs w:val="22"/>
              </w:rPr>
            </w:pPr>
            <w:r w:rsidRPr="00430197">
              <w:rPr>
                <w:rFonts w:ascii="Calibri" w:hAnsi="Calibri" w:cs="Calibri"/>
                <w:color w:val="000000"/>
                <w:sz w:val="22"/>
                <w:szCs w:val="22"/>
              </w:rPr>
              <w:t>Μετακλητοί-Ε.Θ.</w:t>
            </w:r>
          </w:p>
        </w:tc>
        <w:tc>
          <w:tcPr>
            <w:tcW w:w="880" w:type="dxa"/>
            <w:tcBorders>
              <w:top w:val="nil"/>
              <w:left w:val="nil"/>
              <w:bottom w:val="single" w:sz="4" w:space="0" w:color="auto"/>
              <w:right w:val="single" w:sz="4" w:space="0" w:color="auto"/>
            </w:tcBorders>
            <w:shd w:val="clear" w:color="auto" w:fill="auto"/>
            <w:noWrap/>
            <w:vAlign w:val="center"/>
            <w:hideMark/>
          </w:tcPr>
          <w:p w:rsidR="002128DF" w:rsidRPr="00430197" w:rsidRDefault="002128DF" w:rsidP="002128DF">
            <w:pPr>
              <w:jc w:val="center"/>
              <w:rPr>
                <w:rFonts w:ascii="Calibri" w:hAnsi="Calibri" w:cs="Calibri"/>
                <w:color w:val="000000"/>
                <w:sz w:val="22"/>
                <w:szCs w:val="22"/>
              </w:rPr>
            </w:pPr>
            <w:r w:rsidRPr="00430197">
              <w:rPr>
                <w:rFonts w:ascii="Calibri" w:hAnsi="Calibri" w:cs="Calibri"/>
                <w:color w:val="000000"/>
                <w:sz w:val="22"/>
                <w:szCs w:val="22"/>
              </w:rPr>
              <w:t>8</w:t>
            </w:r>
          </w:p>
        </w:tc>
        <w:tc>
          <w:tcPr>
            <w:tcW w:w="1160" w:type="dxa"/>
            <w:tcBorders>
              <w:top w:val="nil"/>
              <w:left w:val="nil"/>
              <w:bottom w:val="single" w:sz="4" w:space="0" w:color="auto"/>
              <w:right w:val="single" w:sz="4" w:space="0" w:color="auto"/>
            </w:tcBorders>
            <w:shd w:val="clear" w:color="auto" w:fill="auto"/>
            <w:noWrap/>
            <w:vAlign w:val="center"/>
            <w:hideMark/>
          </w:tcPr>
          <w:p w:rsidR="002128DF" w:rsidRPr="00430197" w:rsidRDefault="002128DF" w:rsidP="002128DF">
            <w:pPr>
              <w:jc w:val="right"/>
              <w:rPr>
                <w:rFonts w:ascii="Calibri" w:hAnsi="Calibri" w:cs="Calibri"/>
                <w:color w:val="000000"/>
                <w:sz w:val="22"/>
                <w:szCs w:val="22"/>
              </w:rPr>
            </w:pPr>
            <w:r w:rsidRPr="00430197">
              <w:rPr>
                <w:rFonts w:ascii="Calibri" w:hAnsi="Calibri" w:cs="Calibri"/>
                <w:color w:val="000000"/>
                <w:sz w:val="22"/>
                <w:szCs w:val="22"/>
              </w:rPr>
              <w:t>157.945</w:t>
            </w:r>
          </w:p>
        </w:tc>
        <w:tc>
          <w:tcPr>
            <w:tcW w:w="1180" w:type="dxa"/>
            <w:tcBorders>
              <w:top w:val="nil"/>
              <w:left w:val="nil"/>
              <w:bottom w:val="single" w:sz="4" w:space="0" w:color="auto"/>
              <w:right w:val="single" w:sz="4" w:space="0" w:color="auto"/>
            </w:tcBorders>
            <w:shd w:val="clear" w:color="auto" w:fill="auto"/>
            <w:noWrap/>
            <w:vAlign w:val="center"/>
            <w:hideMark/>
          </w:tcPr>
          <w:p w:rsidR="002128DF" w:rsidRPr="00430197" w:rsidRDefault="002128DF" w:rsidP="002128DF">
            <w:pPr>
              <w:rPr>
                <w:rFonts w:ascii="Calibri" w:hAnsi="Calibri" w:cs="Calibri"/>
                <w:color w:val="000000"/>
                <w:sz w:val="22"/>
                <w:szCs w:val="22"/>
              </w:rPr>
            </w:pPr>
            <w:r w:rsidRPr="00430197">
              <w:rPr>
                <w:rFonts w:ascii="Calibri" w:hAnsi="Calibri" w:cs="Calibri"/>
                <w:color w:val="000000"/>
                <w:sz w:val="22"/>
                <w:szCs w:val="22"/>
              </w:rPr>
              <w:t> </w:t>
            </w:r>
          </w:p>
        </w:tc>
        <w:tc>
          <w:tcPr>
            <w:tcW w:w="1220" w:type="dxa"/>
            <w:tcBorders>
              <w:top w:val="nil"/>
              <w:left w:val="nil"/>
              <w:bottom w:val="single" w:sz="4" w:space="0" w:color="auto"/>
              <w:right w:val="single" w:sz="4" w:space="0" w:color="auto"/>
            </w:tcBorders>
            <w:shd w:val="clear" w:color="auto" w:fill="auto"/>
            <w:noWrap/>
            <w:vAlign w:val="center"/>
            <w:hideMark/>
          </w:tcPr>
          <w:p w:rsidR="002128DF" w:rsidRPr="00430197" w:rsidRDefault="002128DF" w:rsidP="002128DF">
            <w:pPr>
              <w:jc w:val="right"/>
              <w:rPr>
                <w:rFonts w:ascii="Calibri" w:hAnsi="Calibri" w:cs="Calibri"/>
                <w:color w:val="000000"/>
                <w:sz w:val="22"/>
                <w:szCs w:val="22"/>
              </w:rPr>
            </w:pPr>
            <w:r w:rsidRPr="00430197">
              <w:rPr>
                <w:rFonts w:ascii="Calibri" w:hAnsi="Calibri" w:cs="Calibri"/>
                <w:color w:val="000000"/>
                <w:sz w:val="22"/>
                <w:szCs w:val="22"/>
              </w:rPr>
              <w:t>34.011</w:t>
            </w:r>
          </w:p>
        </w:tc>
        <w:tc>
          <w:tcPr>
            <w:tcW w:w="1140" w:type="dxa"/>
            <w:tcBorders>
              <w:top w:val="nil"/>
              <w:left w:val="nil"/>
              <w:bottom w:val="single" w:sz="4" w:space="0" w:color="auto"/>
              <w:right w:val="single" w:sz="4" w:space="0" w:color="auto"/>
            </w:tcBorders>
            <w:shd w:val="clear" w:color="auto" w:fill="auto"/>
            <w:noWrap/>
            <w:vAlign w:val="center"/>
            <w:hideMark/>
          </w:tcPr>
          <w:p w:rsidR="002128DF" w:rsidRPr="00430197" w:rsidRDefault="002128DF" w:rsidP="002128DF">
            <w:pPr>
              <w:jc w:val="right"/>
              <w:rPr>
                <w:rFonts w:ascii="Calibri" w:hAnsi="Calibri" w:cs="Calibri"/>
                <w:color w:val="000000"/>
                <w:sz w:val="22"/>
                <w:szCs w:val="22"/>
              </w:rPr>
            </w:pPr>
            <w:r w:rsidRPr="00430197">
              <w:rPr>
                <w:rFonts w:ascii="Calibri" w:hAnsi="Calibri" w:cs="Calibri"/>
                <w:color w:val="000000"/>
                <w:sz w:val="22"/>
                <w:szCs w:val="22"/>
              </w:rPr>
              <w:t>191.956</w:t>
            </w:r>
          </w:p>
        </w:tc>
        <w:tc>
          <w:tcPr>
            <w:tcW w:w="880" w:type="dxa"/>
            <w:tcBorders>
              <w:top w:val="nil"/>
              <w:left w:val="nil"/>
              <w:bottom w:val="single" w:sz="4" w:space="0" w:color="auto"/>
              <w:right w:val="single" w:sz="4" w:space="0" w:color="auto"/>
            </w:tcBorders>
            <w:shd w:val="clear" w:color="auto" w:fill="auto"/>
            <w:noWrap/>
            <w:vAlign w:val="center"/>
            <w:hideMark/>
          </w:tcPr>
          <w:p w:rsidR="002128DF" w:rsidRPr="00430197" w:rsidRDefault="002128DF" w:rsidP="002128DF">
            <w:pPr>
              <w:jc w:val="right"/>
              <w:rPr>
                <w:rFonts w:ascii="Calibri" w:hAnsi="Calibri" w:cs="Calibri"/>
                <w:color w:val="000000"/>
                <w:sz w:val="22"/>
                <w:szCs w:val="22"/>
              </w:rPr>
            </w:pPr>
            <w:r w:rsidRPr="00430197">
              <w:rPr>
                <w:rFonts w:ascii="Calibri" w:hAnsi="Calibri" w:cs="Calibri"/>
                <w:color w:val="000000"/>
                <w:sz w:val="22"/>
                <w:szCs w:val="22"/>
              </w:rPr>
              <w:t>3,28%</w:t>
            </w:r>
          </w:p>
        </w:tc>
        <w:tc>
          <w:tcPr>
            <w:tcW w:w="1040" w:type="dxa"/>
            <w:tcBorders>
              <w:top w:val="nil"/>
              <w:left w:val="nil"/>
              <w:bottom w:val="single" w:sz="4" w:space="0" w:color="auto"/>
              <w:right w:val="single" w:sz="4" w:space="0" w:color="auto"/>
            </w:tcBorders>
            <w:shd w:val="clear" w:color="auto" w:fill="auto"/>
            <w:noWrap/>
            <w:vAlign w:val="center"/>
            <w:hideMark/>
          </w:tcPr>
          <w:p w:rsidR="002128DF" w:rsidRPr="00430197" w:rsidRDefault="002128DF" w:rsidP="002128DF">
            <w:pPr>
              <w:jc w:val="right"/>
              <w:rPr>
                <w:rFonts w:ascii="Calibri" w:hAnsi="Calibri" w:cs="Calibri"/>
                <w:color w:val="000000"/>
                <w:sz w:val="22"/>
                <w:szCs w:val="22"/>
              </w:rPr>
            </w:pPr>
            <w:r w:rsidRPr="00430197">
              <w:rPr>
                <w:rFonts w:ascii="Calibri" w:hAnsi="Calibri" w:cs="Calibri"/>
                <w:color w:val="000000"/>
                <w:sz w:val="22"/>
                <w:szCs w:val="22"/>
              </w:rPr>
              <w:t>23.995</w:t>
            </w:r>
          </w:p>
        </w:tc>
      </w:tr>
      <w:tr w:rsidR="002128DF" w:rsidRPr="00430197" w:rsidTr="002128DF">
        <w:trPr>
          <w:trHeight w:val="570"/>
          <w:jc w:val="center"/>
        </w:trPr>
        <w:tc>
          <w:tcPr>
            <w:tcW w:w="1520" w:type="dxa"/>
            <w:tcBorders>
              <w:top w:val="nil"/>
              <w:left w:val="single" w:sz="4" w:space="0" w:color="auto"/>
              <w:bottom w:val="single" w:sz="4" w:space="0" w:color="auto"/>
              <w:right w:val="single" w:sz="4" w:space="0" w:color="auto"/>
            </w:tcBorders>
            <w:shd w:val="clear" w:color="auto" w:fill="auto"/>
            <w:vAlign w:val="center"/>
            <w:hideMark/>
          </w:tcPr>
          <w:p w:rsidR="002128DF" w:rsidRPr="00430197" w:rsidRDefault="002128DF" w:rsidP="002128DF">
            <w:pPr>
              <w:rPr>
                <w:rFonts w:ascii="Calibri" w:hAnsi="Calibri" w:cs="Calibri"/>
                <w:color w:val="000000"/>
                <w:sz w:val="22"/>
                <w:szCs w:val="22"/>
              </w:rPr>
            </w:pPr>
            <w:r w:rsidRPr="00430197">
              <w:rPr>
                <w:rFonts w:ascii="Calibri" w:hAnsi="Calibri" w:cs="Calibri"/>
                <w:color w:val="000000"/>
                <w:sz w:val="22"/>
                <w:szCs w:val="22"/>
              </w:rPr>
              <w:t>Παροχές σε είδος</w:t>
            </w:r>
          </w:p>
        </w:tc>
        <w:tc>
          <w:tcPr>
            <w:tcW w:w="880" w:type="dxa"/>
            <w:tcBorders>
              <w:top w:val="nil"/>
              <w:left w:val="nil"/>
              <w:bottom w:val="single" w:sz="4" w:space="0" w:color="auto"/>
              <w:right w:val="single" w:sz="4" w:space="0" w:color="auto"/>
            </w:tcBorders>
            <w:shd w:val="clear" w:color="auto" w:fill="auto"/>
            <w:noWrap/>
            <w:vAlign w:val="center"/>
            <w:hideMark/>
          </w:tcPr>
          <w:p w:rsidR="002128DF" w:rsidRPr="00430197" w:rsidRDefault="002128DF" w:rsidP="002128DF">
            <w:pPr>
              <w:jc w:val="center"/>
              <w:rPr>
                <w:rFonts w:ascii="Calibri" w:hAnsi="Calibri" w:cs="Calibri"/>
                <w:color w:val="000000"/>
                <w:sz w:val="22"/>
                <w:szCs w:val="22"/>
              </w:rPr>
            </w:pPr>
            <w:r w:rsidRPr="00430197">
              <w:rPr>
                <w:rFonts w:ascii="Calibri" w:hAnsi="Calibri" w:cs="Calibri"/>
                <w:color w:val="000000"/>
                <w:sz w:val="22"/>
                <w:szCs w:val="22"/>
              </w:rPr>
              <w:t> </w:t>
            </w:r>
          </w:p>
        </w:tc>
        <w:tc>
          <w:tcPr>
            <w:tcW w:w="1160" w:type="dxa"/>
            <w:tcBorders>
              <w:top w:val="nil"/>
              <w:left w:val="nil"/>
              <w:bottom w:val="single" w:sz="4" w:space="0" w:color="auto"/>
              <w:right w:val="single" w:sz="4" w:space="0" w:color="auto"/>
            </w:tcBorders>
            <w:shd w:val="clear" w:color="auto" w:fill="auto"/>
            <w:noWrap/>
            <w:vAlign w:val="center"/>
            <w:hideMark/>
          </w:tcPr>
          <w:p w:rsidR="002128DF" w:rsidRPr="00430197" w:rsidRDefault="002128DF" w:rsidP="002128DF">
            <w:pPr>
              <w:jc w:val="right"/>
              <w:rPr>
                <w:rFonts w:ascii="Calibri" w:hAnsi="Calibri" w:cs="Calibri"/>
                <w:color w:val="000000"/>
                <w:sz w:val="22"/>
                <w:szCs w:val="22"/>
              </w:rPr>
            </w:pPr>
            <w:r w:rsidRPr="00430197">
              <w:rPr>
                <w:rFonts w:ascii="Calibri" w:hAnsi="Calibri" w:cs="Calibri"/>
                <w:color w:val="000000"/>
                <w:sz w:val="22"/>
                <w:szCs w:val="22"/>
              </w:rPr>
              <w:t>83.407</w:t>
            </w:r>
          </w:p>
        </w:tc>
        <w:tc>
          <w:tcPr>
            <w:tcW w:w="1180" w:type="dxa"/>
            <w:tcBorders>
              <w:top w:val="nil"/>
              <w:left w:val="nil"/>
              <w:bottom w:val="single" w:sz="4" w:space="0" w:color="auto"/>
              <w:right w:val="single" w:sz="4" w:space="0" w:color="auto"/>
            </w:tcBorders>
            <w:shd w:val="clear" w:color="auto" w:fill="auto"/>
            <w:noWrap/>
            <w:vAlign w:val="center"/>
            <w:hideMark/>
          </w:tcPr>
          <w:p w:rsidR="002128DF" w:rsidRPr="00430197" w:rsidRDefault="002128DF" w:rsidP="002128DF">
            <w:pPr>
              <w:rPr>
                <w:rFonts w:ascii="Calibri" w:hAnsi="Calibri" w:cs="Calibri"/>
                <w:color w:val="000000"/>
                <w:sz w:val="22"/>
                <w:szCs w:val="22"/>
              </w:rPr>
            </w:pPr>
            <w:r w:rsidRPr="00430197">
              <w:rPr>
                <w:rFonts w:ascii="Calibri" w:hAnsi="Calibri" w:cs="Calibri"/>
                <w:color w:val="000000"/>
                <w:sz w:val="22"/>
                <w:szCs w:val="22"/>
              </w:rPr>
              <w:t> </w:t>
            </w:r>
          </w:p>
        </w:tc>
        <w:tc>
          <w:tcPr>
            <w:tcW w:w="1220" w:type="dxa"/>
            <w:tcBorders>
              <w:top w:val="nil"/>
              <w:left w:val="nil"/>
              <w:bottom w:val="single" w:sz="4" w:space="0" w:color="auto"/>
              <w:right w:val="single" w:sz="4" w:space="0" w:color="auto"/>
            </w:tcBorders>
            <w:shd w:val="clear" w:color="auto" w:fill="auto"/>
            <w:noWrap/>
            <w:vAlign w:val="center"/>
            <w:hideMark/>
          </w:tcPr>
          <w:p w:rsidR="002128DF" w:rsidRPr="00430197" w:rsidRDefault="002128DF" w:rsidP="002128DF">
            <w:pPr>
              <w:rPr>
                <w:rFonts w:ascii="Calibri" w:hAnsi="Calibri" w:cs="Calibri"/>
                <w:color w:val="000000"/>
                <w:sz w:val="22"/>
                <w:szCs w:val="22"/>
              </w:rPr>
            </w:pPr>
            <w:r w:rsidRPr="00430197">
              <w:rPr>
                <w:rFonts w:ascii="Calibri" w:hAnsi="Calibri" w:cs="Calibri"/>
                <w:color w:val="000000"/>
                <w:sz w:val="22"/>
                <w:szCs w:val="22"/>
              </w:rPr>
              <w:t> </w:t>
            </w:r>
          </w:p>
        </w:tc>
        <w:tc>
          <w:tcPr>
            <w:tcW w:w="1140" w:type="dxa"/>
            <w:tcBorders>
              <w:top w:val="nil"/>
              <w:left w:val="nil"/>
              <w:bottom w:val="single" w:sz="4" w:space="0" w:color="auto"/>
              <w:right w:val="single" w:sz="4" w:space="0" w:color="auto"/>
            </w:tcBorders>
            <w:shd w:val="clear" w:color="auto" w:fill="auto"/>
            <w:noWrap/>
            <w:vAlign w:val="center"/>
            <w:hideMark/>
          </w:tcPr>
          <w:p w:rsidR="002128DF" w:rsidRPr="00430197" w:rsidRDefault="002128DF" w:rsidP="002128DF">
            <w:pPr>
              <w:jc w:val="right"/>
              <w:rPr>
                <w:rFonts w:ascii="Calibri" w:hAnsi="Calibri" w:cs="Calibri"/>
                <w:color w:val="000000"/>
                <w:sz w:val="22"/>
                <w:szCs w:val="22"/>
              </w:rPr>
            </w:pPr>
            <w:r w:rsidRPr="00430197">
              <w:rPr>
                <w:rFonts w:ascii="Calibri" w:hAnsi="Calibri" w:cs="Calibri"/>
                <w:color w:val="000000"/>
                <w:sz w:val="22"/>
                <w:szCs w:val="22"/>
              </w:rPr>
              <w:t>83.407</w:t>
            </w:r>
          </w:p>
        </w:tc>
        <w:tc>
          <w:tcPr>
            <w:tcW w:w="880" w:type="dxa"/>
            <w:tcBorders>
              <w:top w:val="nil"/>
              <w:left w:val="nil"/>
              <w:bottom w:val="single" w:sz="4" w:space="0" w:color="auto"/>
              <w:right w:val="single" w:sz="4" w:space="0" w:color="auto"/>
            </w:tcBorders>
            <w:shd w:val="clear" w:color="auto" w:fill="auto"/>
            <w:noWrap/>
            <w:vAlign w:val="center"/>
            <w:hideMark/>
          </w:tcPr>
          <w:p w:rsidR="002128DF" w:rsidRPr="00430197" w:rsidRDefault="002128DF" w:rsidP="002128DF">
            <w:pPr>
              <w:jc w:val="right"/>
              <w:rPr>
                <w:rFonts w:ascii="Calibri" w:hAnsi="Calibri" w:cs="Calibri"/>
                <w:color w:val="000000"/>
                <w:sz w:val="22"/>
                <w:szCs w:val="22"/>
              </w:rPr>
            </w:pPr>
            <w:r w:rsidRPr="00430197">
              <w:rPr>
                <w:rFonts w:ascii="Calibri" w:hAnsi="Calibri" w:cs="Calibri"/>
                <w:color w:val="000000"/>
                <w:sz w:val="22"/>
                <w:szCs w:val="22"/>
              </w:rPr>
              <w:t>1,42%</w:t>
            </w:r>
          </w:p>
        </w:tc>
        <w:tc>
          <w:tcPr>
            <w:tcW w:w="1040" w:type="dxa"/>
            <w:tcBorders>
              <w:top w:val="nil"/>
              <w:left w:val="nil"/>
              <w:bottom w:val="single" w:sz="4" w:space="0" w:color="auto"/>
              <w:right w:val="single" w:sz="4" w:space="0" w:color="auto"/>
            </w:tcBorders>
            <w:shd w:val="clear" w:color="auto" w:fill="auto"/>
            <w:noWrap/>
            <w:vAlign w:val="center"/>
            <w:hideMark/>
          </w:tcPr>
          <w:p w:rsidR="002128DF" w:rsidRPr="00430197" w:rsidRDefault="002128DF" w:rsidP="002128DF">
            <w:pPr>
              <w:rPr>
                <w:rFonts w:ascii="Calibri" w:hAnsi="Calibri" w:cs="Calibri"/>
                <w:color w:val="000000"/>
                <w:sz w:val="22"/>
                <w:szCs w:val="22"/>
              </w:rPr>
            </w:pPr>
            <w:r w:rsidRPr="00430197">
              <w:rPr>
                <w:rFonts w:ascii="Calibri" w:hAnsi="Calibri" w:cs="Calibri"/>
                <w:color w:val="000000"/>
                <w:sz w:val="22"/>
                <w:szCs w:val="22"/>
              </w:rPr>
              <w:t> </w:t>
            </w:r>
          </w:p>
        </w:tc>
      </w:tr>
      <w:tr w:rsidR="002128DF" w:rsidRPr="00430197" w:rsidTr="002128DF">
        <w:trPr>
          <w:trHeight w:val="400"/>
          <w:jc w:val="center"/>
        </w:trPr>
        <w:tc>
          <w:tcPr>
            <w:tcW w:w="1520" w:type="dxa"/>
            <w:tcBorders>
              <w:top w:val="nil"/>
              <w:left w:val="single" w:sz="4" w:space="0" w:color="auto"/>
              <w:bottom w:val="single" w:sz="4" w:space="0" w:color="auto"/>
              <w:right w:val="single" w:sz="4" w:space="0" w:color="auto"/>
            </w:tcBorders>
            <w:shd w:val="clear" w:color="auto" w:fill="auto"/>
            <w:vAlign w:val="center"/>
            <w:hideMark/>
          </w:tcPr>
          <w:p w:rsidR="002128DF" w:rsidRPr="00430197" w:rsidRDefault="002128DF" w:rsidP="002128DF">
            <w:pPr>
              <w:rPr>
                <w:rFonts w:ascii="Calibri" w:hAnsi="Calibri" w:cs="Calibri"/>
                <w:color w:val="000000"/>
                <w:sz w:val="22"/>
                <w:szCs w:val="22"/>
              </w:rPr>
            </w:pPr>
            <w:r w:rsidRPr="00430197">
              <w:rPr>
                <w:rFonts w:ascii="Calibri" w:hAnsi="Calibri" w:cs="Calibri"/>
                <w:color w:val="000000"/>
                <w:sz w:val="22"/>
                <w:szCs w:val="22"/>
              </w:rPr>
              <w:t>Εκπαίδευση</w:t>
            </w:r>
          </w:p>
        </w:tc>
        <w:tc>
          <w:tcPr>
            <w:tcW w:w="880" w:type="dxa"/>
            <w:tcBorders>
              <w:top w:val="nil"/>
              <w:left w:val="nil"/>
              <w:bottom w:val="single" w:sz="4" w:space="0" w:color="auto"/>
              <w:right w:val="single" w:sz="4" w:space="0" w:color="auto"/>
            </w:tcBorders>
            <w:shd w:val="clear" w:color="auto" w:fill="auto"/>
            <w:noWrap/>
            <w:vAlign w:val="center"/>
            <w:hideMark/>
          </w:tcPr>
          <w:p w:rsidR="002128DF" w:rsidRPr="00430197" w:rsidRDefault="002128DF" w:rsidP="002128DF">
            <w:pPr>
              <w:jc w:val="center"/>
              <w:rPr>
                <w:rFonts w:ascii="Calibri" w:hAnsi="Calibri" w:cs="Calibri"/>
                <w:color w:val="000000"/>
                <w:sz w:val="22"/>
                <w:szCs w:val="22"/>
              </w:rPr>
            </w:pPr>
            <w:r w:rsidRPr="00430197">
              <w:rPr>
                <w:rFonts w:ascii="Calibri" w:hAnsi="Calibri" w:cs="Calibri"/>
                <w:color w:val="000000"/>
                <w:sz w:val="22"/>
                <w:szCs w:val="22"/>
              </w:rPr>
              <w:t> </w:t>
            </w:r>
          </w:p>
        </w:tc>
        <w:tc>
          <w:tcPr>
            <w:tcW w:w="1160" w:type="dxa"/>
            <w:tcBorders>
              <w:top w:val="nil"/>
              <w:left w:val="nil"/>
              <w:bottom w:val="single" w:sz="4" w:space="0" w:color="auto"/>
              <w:right w:val="single" w:sz="4" w:space="0" w:color="auto"/>
            </w:tcBorders>
            <w:shd w:val="clear" w:color="auto" w:fill="auto"/>
            <w:noWrap/>
            <w:vAlign w:val="center"/>
            <w:hideMark/>
          </w:tcPr>
          <w:p w:rsidR="002128DF" w:rsidRPr="00430197" w:rsidRDefault="002128DF" w:rsidP="002128DF">
            <w:pPr>
              <w:jc w:val="right"/>
              <w:rPr>
                <w:rFonts w:ascii="Calibri" w:hAnsi="Calibri" w:cs="Calibri"/>
                <w:color w:val="000000"/>
                <w:sz w:val="22"/>
                <w:szCs w:val="22"/>
              </w:rPr>
            </w:pPr>
            <w:r w:rsidRPr="00430197">
              <w:rPr>
                <w:rFonts w:ascii="Calibri" w:hAnsi="Calibri" w:cs="Calibri"/>
                <w:color w:val="000000"/>
                <w:sz w:val="22"/>
                <w:szCs w:val="22"/>
              </w:rPr>
              <w:t>500</w:t>
            </w:r>
          </w:p>
        </w:tc>
        <w:tc>
          <w:tcPr>
            <w:tcW w:w="1180" w:type="dxa"/>
            <w:tcBorders>
              <w:top w:val="nil"/>
              <w:left w:val="nil"/>
              <w:bottom w:val="single" w:sz="4" w:space="0" w:color="auto"/>
              <w:right w:val="single" w:sz="4" w:space="0" w:color="auto"/>
            </w:tcBorders>
            <w:shd w:val="clear" w:color="auto" w:fill="auto"/>
            <w:noWrap/>
            <w:vAlign w:val="center"/>
            <w:hideMark/>
          </w:tcPr>
          <w:p w:rsidR="002128DF" w:rsidRPr="00430197" w:rsidRDefault="002128DF" w:rsidP="002128DF">
            <w:pPr>
              <w:rPr>
                <w:rFonts w:ascii="Calibri" w:hAnsi="Calibri" w:cs="Calibri"/>
                <w:color w:val="000000"/>
                <w:sz w:val="22"/>
                <w:szCs w:val="22"/>
              </w:rPr>
            </w:pPr>
            <w:r w:rsidRPr="00430197">
              <w:rPr>
                <w:rFonts w:ascii="Calibri" w:hAnsi="Calibri" w:cs="Calibri"/>
                <w:color w:val="000000"/>
                <w:sz w:val="22"/>
                <w:szCs w:val="22"/>
              </w:rPr>
              <w:t> </w:t>
            </w:r>
          </w:p>
        </w:tc>
        <w:tc>
          <w:tcPr>
            <w:tcW w:w="1220" w:type="dxa"/>
            <w:tcBorders>
              <w:top w:val="nil"/>
              <w:left w:val="nil"/>
              <w:bottom w:val="single" w:sz="4" w:space="0" w:color="auto"/>
              <w:right w:val="single" w:sz="4" w:space="0" w:color="auto"/>
            </w:tcBorders>
            <w:shd w:val="clear" w:color="auto" w:fill="auto"/>
            <w:noWrap/>
            <w:vAlign w:val="center"/>
            <w:hideMark/>
          </w:tcPr>
          <w:p w:rsidR="002128DF" w:rsidRPr="00430197" w:rsidRDefault="002128DF" w:rsidP="002128DF">
            <w:pPr>
              <w:rPr>
                <w:rFonts w:ascii="Calibri" w:hAnsi="Calibri" w:cs="Calibri"/>
                <w:color w:val="000000"/>
                <w:sz w:val="22"/>
                <w:szCs w:val="22"/>
              </w:rPr>
            </w:pPr>
            <w:r w:rsidRPr="00430197">
              <w:rPr>
                <w:rFonts w:ascii="Calibri" w:hAnsi="Calibri" w:cs="Calibri"/>
                <w:color w:val="000000"/>
                <w:sz w:val="22"/>
                <w:szCs w:val="22"/>
              </w:rPr>
              <w:t> </w:t>
            </w:r>
          </w:p>
        </w:tc>
        <w:tc>
          <w:tcPr>
            <w:tcW w:w="1140" w:type="dxa"/>
            <w:tcBorders>
              <w:top w:val="nil"/>
              <w:left w:val="nil"/>
              <w:bottom w:val="single" w:sz="4" w:space="0" w:color="auto"/>
              <w:right w:val="single" w:sz="4" w:space="0" w:color="auto"/>
            </w:tcBorders>
            <w:shd w:val="clear" w:color="auto" w:fill="auto"/>
            <w:noWrap/>
            <w:vAlign w:val="center"/>
            <w:hideMark/>
          </w:tcPr>
          <w:p w:rsidR="002128DF" w:rsidRPr="00430197" w:rsidRDefault="002128DF" w:rsidP="002128DF">
            <w:pPr>
              <w:jc w:val="right"/>
              <w:rPr>
                <w:rFonts w:ascii="Calibri" w:hAnsi="Calibri" w:cs="Calibri"/>
                <w:color w:val="000000"/>
                <w:sz w:val="22"/>
                <w:szCs w:val="22"/>
              </w:rPr>
            </w:pPr>
            <w:r w:rsidRPr="00430197">
              <w:rPr>
                <w:rFonts w:ascii="Calibri" w:hAnsi="Calibri" w:cs="Calibri"/>
                <w:color w:val="000000"/>
                <w:sz w:val="22"/>
                <w:szCs w:val="22"/>
              </w:rPr>
              <w:t>500</w:t>
            </w:r>
          </w:p>
        </w:tc>
        <w:tc>
          <w:tcPr>
            <w:tcW w:w="880" w:type="dxa"/>
            <w:tcBorders>
              <w:top w:val="nil"/>
              <w:left w:val="nil"/>
              <w:bottom w:val="single" w:sz="4" w:space="0" w:color="auto"/>
              <w:right w:val="single" w:sz="4" w:space="0" w:color="auto"/>
            </w:tcBorders>
            <w:shd w:val="clear" w:color="auto" w:fill="auto"/>
            <w:noWrap/>
            <w:vAlign w:val="center"/>
            <w:hideMark/>
          </w:tcPr>
          <w:p w:rsidR="002128DF" w:rsidRPr="00430197" w:rsidRDefault="002128DF" w:rsidP="002128DF">
            <w:pPr>
              <w:jc w:val="right"/>
              <w:rPr>
                <w:rFonts w:ascii="Calibri" w:hAnsi="Calibri" w:cs="Calibri"/>
                <w:color w:val="000000"/>
                <w:sz w:val="22"/>
                <w:szCs w:val="22"/>
              </w:rPr>
            </w:pPr>
            <w:r w:rsidRPr="00430197">
              <w:rPr>
                <w:rFonts w:ascii="Calibri" w:hAnsi="Calibri" w:cs="Calibri"/>
                <w:color w:val="000000"/>
                <w:sz w:val="22"/>
                <w:szCs w:val="22"/>
              </w:rPr>
              <w:t>0,01%</w:t>
            </w:r>
          </w:p>
        </w:tc>
        <w:tc>
          <w:tcPr>
            <w:tcW w:w="1040" w:type="dxa"/>
            <w:tcBorders>
              <w:top w:val="nil"/>
              <w:left w:val="nil"/>
              <w:bottom w:val="single" w:sz="4" w:space="0" w:color="auto"/>
              <w:right w:val="single" w:sz="4" w:space="0" w:color="auto"/>
            </w:tcBorders>
            <w:shd w:val="clear" w:color="auto" w:fill="auto"/>
            <w:noWrap/>
            <w:vAlign w:val="center"/>
            <w:hideMark/>
          </w:tcPr>
          <w:p w:rsidR="002128DF" w:rsidRPr="00430197" w:rsidRDefault="002128DF" w:rsidP="002128DF">
            <w:pPr>
              <w:rPr>
                <w:rFonts w:ascii="Calibri" w:hAnsi="Calibri" w:cs="Calibri"/>
                <w:color w:val="000000"/>
                <w:sz w:val="22"/>
                <w:szCs w:val="22"/>
              </w:rPr>
            </w:pPr>
            <w:r w:rsidRPr="00430197">
              <w:rPr>
                <w:rFonts w:ascii="Calibri" w:hAnsi="Calibri" w:cs="Calibri"/>
                <w:color w:val="000000"/>
                <w:sz w:val="22"/>
                <w:szCs w:val="22"/>
              </w:rPr>
              <w:t> </w:t>
            </w:r>
          </w:p>
        </w:tc>
      </w:tr>
      <w:tr w:rsidR="002128DF" w:rsidRPr="00430197" w:rsidTr="002128DF">
        <w:trPr>
          <w:trHeight w:val="390"/>
          <w:jc w:val="center"/>
        </w:trPr>
        <w:tc>
          <w:tcPr>
            <w:tcW w:w="1520" w:type="dxa"/>
            <w:tcBorders>
              <w:top w:val="nil"/>
              <w:left w:val="single" w:sz="4" w:space="0" w:color="auto"/>
              <w:bottom w:val="single" w:sz="4" w:space="0" w:color="auto"/>
              <w:right w:val="single" w:sz="4" w:space="0" w:color="auto"/>
            </w:tcBorders>
            <w:shd w:val="clear" w:color="000000" w:fill="D9D9D9"/>
            <w:noWrap/>
            <w:vAlign w:val="center"/>
            <w:hideMark/>
          </w:tcPr>
          <w:p w:rsidR="002128DF" w:rsidRPr="00430197" w:rsidRDefault="002128DF" w:rsidP="002128DF">
            <w:pPr>
              <w:jc w:val="center"/>
              <w:rPr>
                <w:rFonts w:ascii="Calibri" w:hAnsi="Calibri" w:cs="Calibri"/>
                <w:b/>
                <w:bCs/>
                <w:color w:val="000000"/>
                <w:sz w:val="22"/>
                <w:szCs w:val="22"/>
              </w:rPr>
            </w:pPr>
            <w:r w:rsidRPr="00430197">
              <w:rPr>
                <w:rFonts w:ascii="Calibri" w:hAnsi="Calibri" w:cs="Calibri"/>
                <w:b/>
                <w:bCs/>
                <w:color w:val="000000"/>
                <w:sz w:val="22"/>
                <w:szCs w:val="22"/>
              </w:rPr>
              <w:t>Σύνολα</w:t>
            </w:r>
          </w:p>
        </w:tc>
        <w:tc>
          <w:tcPr>
            <w:tcW w:w="880" w:type="dxa"/>
            <w:tcBorders>
              <w:top w:val="nil"/>
              <w:left w:val="nil"/>
              <w:bottom w:val="single" w:sz="4" w:space="0" w:color="auto"/>
              <w:right w:val="single" w:sz="4" w:space="0" w:color="auto"/>
            </w:tcBorders>
            <w:shd w:val="clear" w:color="000000" w:fill="D9D9D9"/>
            <w:noWrap/>
            <w:vAlign w:val="center"/>
            <w:hideMark/>
          </w:tcPr>
          <w:p w:rsidR="002128DF" w:rsidRPr="00430197" w:rsidRDefault="002128DF" w:rsidP="002128DF">
            <w:pPr>
              <w:jc w:val="center"/>
              <w:rPr>
                <w:rFonts w:ascii="Calibri" w:hAnsi="Calibri" w:cs="Calibri"/>
                <w:b/>
                <w:bCs/>
                <w:color w:val="000000"/>
                <w:sz w:val="22"/>
                <w:szCs w:val="22"/>
              </w:rPr>
            </w:pPr>
            <w:r w:rsidRPr="00430197">
              <w:rPr>
                <w:rFonts w:ascii="Calibri" w:hAnsi="Calibri" w:cs="Calibri"/>
                <w:b/>
                <w:bCs/>
                <w:color w:val="000000"/>
                <w:sz w:val="22"/>
                <w:szCs w:val="22"/>
              </w:rPr>
              <w:t>337</w:t>
            </w:r>
          </w:p>
        </w:tc>
        <w:tc>
          <w:tcPr>
            <w:tcW w:w="1160" w:type="dxa"/>
            <w:tcBorders>
              <w:top w:val="nil"/>
              <w:left w:val="nil"/>
              <w:bottom w:val="single" w:sz="4" w:space="0" w:color="auto"/>
              <w:right w:val="single" w:sz="4" w:space="0" w:color="auto"/>
            </w:tcBorders>
            <w:shd w:val="clear" w:color="000000" w:fill="D9D9D9"/>
            <w:noWrap/>
            <w:vAlign w:val="center"/>
            <w:hideMark/>
          </w:tcPr>
          <w:p w:rsidR="002128DF" w:rsidRPr="00430197" w:rsidRDefault="002128DF" w:rsidP="002128DF">
            <w:pPr>
              <w:jc w:val="right"/>
              <w:rPr>
                <w:rFonts w:ascii="Calibri" w:hAnsi="Calibri" w:cs="Calibri"/>
                <w:b/>
                <w:bCs/>
                <w:color w:val="000000"/>
                <w:sz w:val="22"/>
                <w:szCs w:val="22"/>
              </w:rPr>
            </w:pPr>
            <w:r w:rsidRPr="00430197">
              <w:rPr>
                <w:rFonts w:ascii="Calibri" w:hAnsi="Calibri" w:cs="Calibri"/>
                <w:b/>
                <w:bCs/>
                <w:color w:val="000000"/>
                <w:sz w:val="22"/>
                <w:szCs w:val="22"/>
              </w:rPr>
              <w:t>4.699.001</w:t>
            </w:r>
          </w:p>
        </w:tc>
        <w:tc>
          <w:tcPr>
            <w:tcW w:w="1180" w:type="dxa"/>
            <w:tcBorders>
              <w:top w:val="nil"/>
              <w:left w:val="nil"/>
              <w:bottom w:val="single" w:sz="4" w:space="0" w:color="auto"/>
              <w:right w:val="single" w:sz="4" w:space="0" w:color="auto"/>
            </w:tcBorders>
            <w:shd w:val="clear" w:color="000000" w:fill="D9D9D9"/>
            <w:noWrap/>
            <w:vAlign w:val="center"/>
            <w:hideMark/>
          </w:tcPr>
          <w:p w:rsidR="002128DF" w:rsidRPr="00430197" w:rsidRDefault="002128DF" w:rsidP="002128DF">
            <w:pPr>
              <w:jc w:val="right"/>
              <w:rPr>
                <w:rFonts w:ascii="Calibri" w:hAnsi="Calibri" w:cs="Calibri"/>
                <w:b/>
                <w:bCs/>
                <w:color w:val="000000"/>
                <w:sz w:val="22"/>
                <w:szCs w:val="22"/>
              </w:rPr>
            </w:pPr>
            <w:r w:rsidRPr="00430197">
              <w:rPr>
                <w:rFonts w:ascii="Calibri" w:hAnsi="Calibri" w:cs="Calibri"/>
                <w:b/>
                <w:bCs/>
                <w:color w:val="000000"/>
                <w:sz w:val="22"/>
                <w:szCs w:val="22"/>
              </w:rPr>
              <w:t>40.250</w:t>
            </w:r>
          </w:p>
        </w:tc>
        <w:tc>
          <w:tcPr>
            <w:tcW w:w="1220" w:type="dxa"/>
            <w:tcBorders>
              <w:top w:val="nil"/>
              <w:left w:val="nil"/>
              <w:bottom w:val="single" w:sz="4" w:space="0" w:color="auto"/>
              <w:right w:val="single" w:sz="4" w:space="0" w:color="auto"/>
            </w:tcBorders>
            <w:shd w:val="clear" w:color="000000" w:fill="D9D9D9"/>
            <w:noWrap/>
            <w:vAlign w:val="center"/>
            <w:hideMark/>
          </w:tcPr>
          <w:p w:rsidR="002128DF" w:rsidRPr="00430197" w:rsidRDefault="002128DF" w:rsidP="002128DF">
            <w:pPr>
              <w:jc w:val="right"/>
              <w:rPr>
                <w:rFonts w:ascii="Calibri" w:hAnsi="Calibri" w:cs="Calibri"/>
                <w:b/>
                <w:bCs/>
                <w:color w:val="000000"/>
                <w:sz w:val="22"/>
                <w:szCs w:val="22"/>
              </w:rPr>
            </w:pPr>
            <w:r w:rsidRPr="00430197">
              <w:rPr>
                <w:rFonts w:ascii="Calibri" w:hAnsi="Calibri" w:cs="Calibri"/>
                <w:b/>
                <w:bCs/>
                <w:color w:val="000000"/>
                <w:sz w:val="22"/>
                <w:szCs w:val="22"/>
              </w:rPr>
              <w:t>1.116.996</w:t>
            </w:r>
          </w:p>
        </w:tc>
        <w:tc>
          <w:tcPr>
            <w:tcW w:w="1140" w:type="dxa"/>
            <w:tcBorders>
              <w:top w:val="nil"/>
              <w:left w:val="nil"/>
              <w:bottom w:val="single" w:sz="4" w:space="0" w:color="auto"/>
              <w:right w:val="single" w:sz="4" w:space="0" w:color="auto"/>
            </w:tcBorders>
            <w:shd w:val="clear" w:color="000000" w:fill="D9D9D9"/>
            <w:noWrap/>
            <w:vAlign w:val="center"/>
            <w:hideMark/>
          </w:tcPr>
          <w:p w:rsidR="002128DF" w:rsidRPr="00430197" w:rsidRDefault="002128DF" w:rsidP="002128DF">
            <w:pPr>
              <w:jc w:val="right"/>
              <w:rPr>
                <w:rFonts w:ascii="Calibri" w:hAnsi="Calibri" w:cs="Calibri"/>
                <w:b/>
                <w:bCs/>
                <w:color w:val="000000"/>
                <w:sz w:val="22"/>
                <w:szCs w:val="22"/>
              </w:rPr>
            </w:pPr>
            <w:r w:rsidRPr="00430197">
              <w:rPr>
                <w:rFonts w:ascii="Calibri" w:hAnsi="Calibri" w:cs="Calibri"/>
                <w:b/>
                <w:bCs/>
                <w:color w:val="000000"/>
                <w:sz w:val="22"/>
                <w:szCs w:val="22"/>
              </w:rPr>
              <w:t>5.856.247</w:t>
            </w:r>
          </w:p>
        </w:tc>
        <w:tc>
          <w:tcPr>
            <w:tcW w:w="880" w:type="dxa"/>
            <w:tcBorders>
              <w:top w:val="nil"/>
              <w:left w:val="nil"/>
              <w:bottom w:val="single" w:sz="4" w:space="0" w:color="auto"/>
              <w:right w:val="single" w:sz="4" w:space="0" w:color="auto"/>
            </w:tcBorders>
            <w:shd w:val="clear" w:color="000000" w:fill="D9D9D9"/>
            <w:noWrap/>
            <w:vAlign w:val="center"/>
            <w:hideMark/>
          </w:tcPr>
          <w:p w:rsidR="002128DF" w:rsidRPr="00430197" w:rsidRDefault="002128DF" w:rsidP="002128DF">
            <w:pPr>
              <w:jc w:val="right"/>
              <w:rPr>
                <w:rFonts w:ascii="Calibri" w:hAnsi="Calibri" w:cs="Calibri"/>
                <w:b/>
                <w:bCs/>
                <w:color w:val="000000"/>
                <w:sz w:val="22"/>
                <w:szCs w:val="22"/>
              </w:rPr>
            </w:pPr>
            <w:r w:rsidRPr="00430197">
              <w:rPr>
                <w:rFonts w:ascii="Calibri" w:hAnsi="Calibri" w:cs="Calibri"/>
                <w:b/>
                <w:bCs/>
                <w:color w:val="000000"/>
                <w:sz w:val="22"/>
                <w:szCs w:val="22"/>
              </w:rPr>
              <w:t>100,00%</w:t>
            </w:r>
          </w:p>
        </w:tc>
        <w:tc>
          <w:tcPr>
            <w:tcW w:w="1040" w:type="dxa"/>
            <w:tcBorders>
              <w:top w:val="nil"/>
              <w:left w:val="nil"/>
              <w:bottom w:val="single" w:sz="4" w:space="0" w:color="auto"/>
              <w:right w:val="single" w:sz="4" w:space="0" w:color="auto"/>
            </w:tcBorders>
            <w:shd w:val="clear" w:color="000000" w:fill="D9D9D9"/>
            <w:noWrap/>
            <w:vAlign w:val="center"/>
            <w:hideMark/>
          </w:tcPr>
          <w:p w:rsidR="002128DF" w:rsidRPr="00430197" w:rsidRDefault="002128DF" w:rsidP="002128DF">
            <w:pPr>
              <w:jc w:val="right"/>
              <w:rPr>
                <w:rFonts w:ascii="Calibri" w:hAnsi="Calibri" w:cs="Calibri"/>
                <w:b/>
                <w:bCs/>
                <w:color w:val="000000"/>
                <w:sz w:val="22"/>
                <w:szCs w:val="22"/>
              </w:rPr>
            </w:pPr>
            <w:r w:rsidRPr="00430197">
              <w:rPr>
                <w:rFonts w:ascii="Calibri" w:hAnsi="Calibri" w:cs="Calibri"/>
                <w:b/>
                <w:bCs/>
                <w:color w:val="000000"/>
                <w:sz w:val="22"/>
                <w:szCs w:val="22"/>
              </w:rPr>
              <w:t>17.378</w:t>
            </w:r>
          </w:p>
        </w:tc>
      </w:tr>
    </w:tbl>
    <w:p w:rsidR="002128DF" w:rsidRPr="00430197" w:rsidRDefault="002128DF" w:rsidP="002128DF"/>
    <w:p w:rsidR="002128DF" w:rsidRDefault="002128DF" w:rsidP="002128DF">
      <w:pPr>
        <w:pStyle w:val="4"/>
      </w:pPr>
      <w:r>
        <w:lastRenderedPageBreak/>
        <w:t>Γράφημα 4.8.  Κόστος προσωπικού κατά σχέση εργασίας</w:t>
      </w:r>
    </w:p>
    <w:p w:rsidR="002128DF" w:rsidRDefault="002128DF" w:rsidP="002128DF">
      <w:r>
        <w:rPr>
          <w:noProof/>
        </w:rPr>
        <w:drawing>
          <wp:inline distT="0" distB="0" distL="0" distR="0">
            <wp:extent cx="5511800" cy="3511550"/>
            <wp:effectExtent l="57150" t="57150" r="50800" b="50800"/>
            <wp:docPr id="10" name="Γράφημα 10">
              <a:extLst xmlns:a="http://schemas.openxmlformats.org/drawingml/2006/main">
                <a:ext uri="{FF2B5EF4-FFF2-40B4-BE49-F238E27FC236}">
                  <a16:creationId xmlns:a16="http://schemas.microsoft.com/office/drawing/2014/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id="{00000000-0008-0000-01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2128DF" w:rsidRPr="00430197" w:rsidRDefault="002128DF" w:rsidP="002128DF"/>
    <w:p w:rsidR="002128DF" w:rsidRDefault="002128DF" w:rsidP="002128DF">
      <w:pPr>
        <w:spacing w:line="360" w:lineRule="auto"/>
        <w:jc w:val="both"/>
        <w:rPr>
          <w:rFonts w:ascii="Calibri" w:hAnsi="Calibri" w:cs="Calibri"/>
          <w:b/>
        </w:rPr>
      </w:pPr>
    </w:p>
    <w:p w:rsidR="002128DF" w:rsidRDefault="002128DF" w:rsidP="002128DF">
      <w:pPr>
        <w:spacing w:line="360" w:lineRule="auto"/>
        <w:jc w:val="both"/>
        <w:rPr>
          <w:rFonts w:ascii="Calibri" w:hAnsi="Calibri" w:cs="Calibri"/>
          <w:b/>
        </w:rPr>
      </w:pPr>
    </w:p>
    <w:p w:rsidR="002128DF" w:rsidRPr="00BE1703" w:rsidRDefault="002128DF" w:rsidP="002128DF">
      <w:pPr>
        <w:spacing w:line="360" w:lineRule="auto"/>
        <w:jc w:val="both"/>
        <w:rPr>
          <w:rFonts w:ascii="Calibri" w:hAnsi="Calibri" w:cs="Calibri"/>
          <w:b/>
          <w:u w:val="single"/>
        </w:rPr>
      </w:pPr>
      <w:r w:rsidRPr="00BE1703">
        <w:rPr>
          <w:rFonts w:ascii="Calibri" w:hAnsi="Calibri" w:cs="Calibri"/>
          <w:b/>
          <w:u w:val="single"/>
        </w:rPr>
        <w:t xml:space="preserve">Επενδύσεις </w:t>
      </w:r>
    </w:p>
    <w:p w:rsidR="002128DF" w:rsidRDefault="002128DF" w:rsidP="002128DF">
      <w:pPr>
        <w:pStyle w:val="western"/>
        <w:spacing w:after="0" w:line="360" w:lineRule="auto"/>
        <w:jc w:val="both"/>
        <w:rPr>
          <w:rFonts w:ascii="Calibri" w:hAnsi="Calibri" w:cs="Calibri"/>
          <w:sz w:val="24"/>
          <w:szCs w:val="24"/>
        </w:rPr>
      </w:pPr>
      <w:r w:rsidRPr="00FC1F7A">
        <w:rPr>
          <w:rFonts w:ascii="Calibri" w:hAnsi="Calibri" w:cs="Calibri"/>
          <w:color w:val="000000" w:themeColor="text1"/>
          <w:sz w:val="24"/>
          <w:szCs w:val="24"/>
        </w:rPr>
        <w:t xml:space="preserve">Στην ομάδα αυτή </w:t>
      </w:r>
      <w:r w:rsidRPr="00FC1F7A">
        <w:rPr>
          <w:rFonts w:ascii="Calibri" w:hAnsi="Calibri" w:cs="Calibri"/>
          <w:b/>
          <w:color w:val="000000" w:themeColor="text1"/>
          <w:sz w:val="24"/>
          <w:szCs w:val="24"/>
        </w:rPr>
        <w:t>εγγράφεται το επενδυτικό πρόγραμμα του Δήμου.</w:t>
      </w:r>
      <w:r w:rsidRPr="00FC1F7A">
        <w:rPr>
          <w:rFonts w:ascii="Calibri" w:hAnsi="Calibri" w:cs="Calibri"/>
          <w:color w:val="000000" w:themeColor="text1"/>
          <w:sz w:val="24"/>
          <w:szCs w:val="24"/>
        </w:rPr>
        <w:t xml:space="preserve">  Σύμφωνα με  την ΚΥΑ </w:t>
      </w:r>
      <w:r>
        <w:rPr>
          <w:rFonts w:ascii="Calibri" w:hAnsi="Calibri" w:cs="Calibri"/>
          <w:color w:val="000000" w:themeColor="text1"/>
          <w:sz w:val="24"/>
          <w:szCs w:val="24"/>
        </w:rPr>
        <w:t>46735</w:t>
      </w:r>
      <w:r w:rsidRPr="00FC1F7A">
        <w:rPr>
          <w:rFonts w:ascii="Calibri" w:hAnsi="Calibri" w:cs="Calibri"/>
          <w:color w:val="000000" w:themeColor="text1"/>
          <w:sz w:val="24"/>
          <w:szCs w:val="24"/>
        </w:rPr>
        <w:t>/20</w:t>
      </w:r>
      <w:r>
        <w:rPr>
          <w:rFonts w:ascii="Calibri" w:hAnsi="Calibri" w:cs="Calibri"/>
          <w:color w:val="000000" w:themeColor="text1"/>
          <w:sz w:val="24"/>
          <w:szCs w:val="24"/>
        </w:rPr>
        <w:t>20</w:t>
      </w:r>
      <w:r w:rsidRPr="00FC1F7A">
        <w:rPr>
          <w:rFonts w:ascii="Calibri" w:hAnsi="Calibri" w:cs="Calibri"/>
          <w:color w:val="000000" w:themeColor="text1"/>
          <w:sz w:val="24"/>
          <w:szCs w:val="24"/>
        </w:rPr>
        <w:t xml:space="preserve"> «</w:t>
      </w:r>
      <w:r w:rsidRPr="00FC1F7A">
        <w:rPr>
          <w:rFonts w:ascii="Calibri" w:hAnsi="Calibri" w:cs="Calibri"/>
          <w:sz w:val="24"/>
          <w:szCs w:val="24"/>
        </w:rPr>
        <w:t>Επιχορηγήσεις από τον Προϋπολογισμό Δημοσί</w:t>
      </w:r>
      <w:r w:rsidRPr="00FC1F7A">
        <w:rPr>
          <w:rFonts w:ascii="Calibri" w:hAnsi="Calibri" w:cs="Calibri"/>
          <w:sz w:val="24"/>
          <w:szCs w:val="24"/>
        </w:rPr>
        <w:softHyphen/>
        <w:t>ων Επενδύσεων για νέα έργα μπορούν να εγγραφούν μόνο εφόσον υπάρχει σχετική απόφαση ένταξης, η οποία απαιτείται να υποβάλλεται κατά τον έλεγχο νομιμότητας της απόφασης του Π/Υ (ΑΔΑ, ηλεκτρονική υποβολή κ.λπ.).»</w:t>
      </w:r>
    </w:p>
    <w:p w:rsidR="002128DF" w:rsidRDefault="002128DF" w:rsidP="002128DF">
      <w:pPr>
        <w:pStyle w:val="4"/>
      </w:pPr>
      <w:r w:rsidRPr="0068477F">
        <w:t xml:space="preserve">Πίνακας </w:t>
      </w:r>
      <w:r>
        <w:t>4.15.</w:t>
      </w:r>
      <w:r w:rsidRPr="0068477F">
        <w:t xml:space="preserve">  </w:t>
      </w:r>
      <w:r>
        <w:t>Πηγές χρηματοδότησης επενδυτικού προγράμματος 2021</w:t>
      </w:r>
    </w:p>
    <w:tbl>
      <w:tblPr>
        <w:tblW w:w="7400" w:type="dxa"/>
        <w:jc w:val="center"/>
        <w:tblLook w:val="04A0"/>
      </w:tblPr>
      <w:tblGrid>
        <w:gridCol w:w="620"/>
        <w:gridCol w:w="3700"/>
        <w:gridCol w:w="1780"/>
        <w:gridCol w:w="1300"/>
      </w:tblGrid>
      <w:tr w:rsidR="002128DF" w:rsidRPr="003867AB" w:rsidTr="002128DF">
        <w:trPr>
          <w:trHeight w:val="435"/>
          <w:jc w:val="center"/>
        </w:trPr>
        <w:tc>
          <w:tcPr>
            <w:tcW w:w="620"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rsidR="002128DF" w:rsidRPr="00BA5B3E" w:rsidRDefault="002128DF" w:rsidP="002128DF">
            <w:pPr>
              <w:jc w:val="center"/>
              <w:rPr>
                <w:rFonts w:asciiTheme="minorHAnsi" w:hAnsiTheme="minorHAnsi" w:cstheme="minorHAnsi"/>
                <w:b/>
                <w:bCs/>
                <w:color w:val="000000"/>
                <w:sz w:val="22"/>
                <w:szCs w:val="22"/>
              </w:rPr>
            </w:pPr>
            <w:r w:rsidRPr="00BA5B3E">
              <w:rPr>
                <w:rFonts w:asciiTheme="minorHAnsi" w:hAnsiTheme="minorHAnsi" w:cstheme="minorHAnsi"/>
                <w:b/>
                <w:bCs/>
                <w:color w:val="000000"/>
                <w:sz w:val="22"/>
                <w:szCs w:val="22"/>
              </w:rPr>
              <w:t>α/α</w:t>
            </w:r>
          </w:p>
        </w:tc>
        <w:tc>
          <w:tcPr>
            <w:tcW w:w="3700" w:type="dxa"/>
            <w:tcBorders>
              <w:top w:val="single" w:sz="4" w:space="0" w:color="auto"/>
              <w:left w:val="nil"/>
              <w:bottom w:val="single" w:sz="4" w:space="0" w:color="auto"/>
              <w:right w:val="single" w:sz="4" w:space="0" w:color="auto"/>
            </w:tcBorders>
            <w:shd w:val="clear" w:color="000000" w:fill="D9D9D9"/>
            <w:noWrap/>
            <w:vAlign w:val="center"/>
            <w:hideMark/>
          </w:tcPr>
          <w:p w:rsidR="002128DF" w:rsidRPr="00BA5B3E" w:rsidRDefault="002128DF" w:rsidP="002128DF">
            <w:pPr>
              <w:jc w:val="center"/>
              <w:rPr>
                <w:rFonts w:asciiTheme="minorHAnsi" w:hAnsiTheme="minorHAnsi" w:cstheme="minorHAnsi"/>
                <w:b/>
                <w:bCs/>
                <w:color w:val="000000"/>
                <w:sz w:val="22"/>
                <w:szCs w:val="22"/>
              </w:rPr>
            </w:pPr>
            <w:r w:rsidRPr="00BA5B3E">
              <w:rPr>
                <w:rFonts w:asciiTheme="minorHAnsi" w:hAnsiTheme="minorHAnsi" w:cstheme="minorHAnsi"/>
                <w:b/>
                <w:bCs/>
                <w:color w:val="000000"/>
                <w:sz w:val="22"/>
                <w:szCs w:val="22"/>
              </w:rPr>
              <w:t>Πηγή</w:t>
            </w:r>
          </w:p>
        </w:tc>
        <w:tc>
          <w:tcPr>
            <w:tcW w:w="1780" w:type="dxa"/>
            <w:tcBorders>
              <w:top w:val="single" w:sz="4" w:space="0" w:color="auto"/>
              <w:left w:val="nil"/>
              <w:bottom w:val="single" w:sz="4" w:space="0" w:color="auto"/>
              <w:right w:val="single" w:sz="4" w:space="0" w:color="auto"/>
            </w:tcBorders>
            <w:shd w:val="clear" w:color="000000" w:fill="D9D9D9"/>
            <w:noWrap/>
            <w:vAlign w:val="center"/>
            <w:hideMark/>
          </w:tcPr>
          <w:p w:rsidR="002128DF" w:rsidRPr="00BA5B3E" w:rsidRDefault="002128DF" w:rsidP="002128DF">
            <w:pPr>
              <w:jc w:val="center"/>
              <w:rPr>
                <w:rFonts w:asciiTheme="minorHAnsi" w:hAnsiTheme="minorHAnsi" w:cstheme="minorHAnsi"/>
                <w:b/>
                <w:bCs/>
                <w:color w:val="000000"/>
                <w:sz w:val="22"/>
                <w:szCs w:val="22"/>
              </w:rPr>
            </w:pPr>
            <w:r w:rsidRPr="00BA5B3E">
              <w:rPr>
                <w:rFonts w:asciiTheme="minorHAnsi" w:hAnsiTheme="minorHAnsi" w:cstheme="minorHAnsi"/>
                <w:b/>
                <w:bCs/>
                <w:color w:val="000000"/>
                <w:sz w:val="22"/>
                <w:szCs w:val="22"/>
              </w:rPr>
              <w:t>Ποσό</w:t>
            </w:r>
          </w:p>
        </w:tc>
        <w:tc>
          <w:tcPr>
            <w:tcW w:w="1300" w:type="dxa"/>
            <w:tcBorders>
              <w:top w:val="single" w:sz="4" w:space="0" w:color="auto"/>
              <w:left w:val="nil"/>
              <w:bottom w:val="single" w:sz="4" w:space="0" w:color="auto"/>
              <w:right w:val="single" w:sz="4" w:space="0" w:color="auto"/>
            </w:tcBorders>
            <w:shd w:val="clear" w:color="000000" w:fill="D9D9D9"/>
            <w:noWrap/>
            <w:vAlign w:val="center"/>
            <w:hideMark/>
          </w:tcPr>
          <w:p w:rsidR="002128DF" w:rsidRPr="00BA5B3E" w:rsidRDefault="002128DF" w:rsidP="002128DF">
            <w:pPr>
              <w:jc w:val="center"/>
              <w:rPr>
                <w:rFonts w:asciiTheme="minorHAnsi" w:hAnsiTheme="minorHAnsi" w:cstheme="minorHAnsi"/>
                <w:b/>
                <w:bCs/>
                <w:color w:val="000000"/>
                <w:sz w:val="22"/>
                <w:szCs w:val="22"/>
              </w:rPr>
            </w:pPr>
            <w:r w:rsidRPr="00BA5B3E">
              <w:rPr>
                <w:rFonts w:asciiTheme="minorHAnsi" w:hAnsiTheme="minorHAnsi" w:cstheme="minorHAnsi"/>
                <w:b/>
                <w:bCs/>
                <w:color w:val="000000"/>
                <w:sz w:val="22"/>
                <w:szCs w:val="22"/>
              </w:rPr>
              <w:t>%</w:t>
            </w:r>
          </w:p>
        </w:tc>
      </w:tr>
      <w:tr w:rsidR="002128DF" w:rsidRPr="003867AB" w:rsidTr="002128DF">
        <w:trPr>
          <w:trHeight w:val="300"/>
          <w:jc w:val="center"/>
        </w:trPr>
        <w:tc>
          <w:tcPr>
            <w:tcW w:w="620" w:type="dxa"/>
            <w:tcBorders>
              <w:top w:val="nil"/>
              <w:left w:val="single" w:sz="4" w:space="0" w:color="auto"/>
              <w:bottom w:val="single" w:sz="4" w:space="0" w:color="auto"/>
              <w:right w:val="single" w:sz="4" w:space="0" w:color="auto"/>
            </w:tcBorders>
            <w:shd w:val="clear" w:color="auto" w:fill="auto"/>
            <w:noWrap/>
            <w:vAlign w:val="center"/>
            <w:hideMark/>
          </w:tcPr>
          <w:p w:rsidR="002128DF" w:rsidRPr="00BA5B3E" w:rsidRDefault="002128DF" w:rsidP="002128DF">
            <w:pPr>
              <w:jc w:val="center"/>
              <w:rPr>
                <w:rFonts w:asciiTheme="minorHAnsi" w:hAnsiTheme="minorHAnsi" w:cstheme="minorHAnsi"/>
                <w:color w:val="000000"/>
                <w:sz w:val="22"/>
                <w:szCs w:val="22"/>
              </w:rPr>
            </w:pPr>
            <w:r w:rsidRPr="00BA5B3E">
              <w:rPr>
                <w:rFonts w:asciiTheme="minorHAnsi" w:hAnsiTheme="minorHAnsi" w:cstheme="minorHAnsi"/>
                <w:color w:val="000000"/>
                <w:sz w:val="22"/>
                <w:szCs w:val="22"/>
              </w:rPr>
              <w:t>1</w:t>
            </w:r>
          </w:p>
        </w:tc>
        <w:tc>
          <w:tcPr>
            <w:tcW w:w="3700" w:type="dxa"/>
            <w:tcBorders>
              <w:top w:val="nil"/>
              <w:left w:val="nil"/>
              <w:bottom w:val="single" w:sz="4" w:space="0" w:color="auto"/>
              <w:right w:val="single" w:sz="4" w:space="0" w:color="auto"/>
            </w:tcBorders>
            <w:shd w:val="clear" w:color="auto" w:fill="auto"/>
            <w:noWrap/>
            <w:vAlign w:val="center"/>
            <w:hideMark/>
          </w:tcPr>
          <w:p w:rsidR="002128DF" w:rsidRPr="00BA5B3E" w:rsidRDefault="002128DF" w:rsidP="002128DF">
            <w:pPr>
              <w:rPr>
                <w:rFonts w:asciiTheme="minorHAnsi" w:hAnsiTheme="minorHAnsi" w:cstheme="minorHAnsi"/>
                <w:color w:val="000000"/>
                <w:sz w:val="22"/>
                <w:szCs w:val="22"/>
              </w:rPr>
            </w:pPr>
            <w:r w:rsidRPr="00BA5B3E">
              <w:rPr>
                <w:rFonts w:asciiTheme="minorHAnsi" w:hAnsiTheme="minorHAnsi" w:cstheme="minorHAnsi"/>
                <w:color w:val="000000"/>
                <w:sz w:val="22"/>
                <w:szCs w:val="22"/>
              </w:rPr>
              <w:t>Κ.Α.Π Επενδύσεων 2021</w:t>
            </w:r>
          </w:p>
        </w:tc>
        <w:tc>
          <w:tcPr>
            <w:tcW w:w="1780" w:type="dxa"/>
            <w:tcBorders>
              <w:top w:val="nil"/>
              <w:left w:val="nil"/>
              <w:bottom w:val="single" w:sz="4" w:space="0" w:color="auto"/>
              <w:right w:val="single" w:sz="4" w:space="0" w:color="auto"/>
            </w:tcBorders>
            <w:shd w:val="clear" w:color="auto" w:fill="auto"/>
            <w:noWrap/>
            <w:vAlign w:val="center"/>
            <w:hideMark/>
          </w:tcPr>
          <w:p w:rsidR="002128DF" w:rsidRPr="00BA5B3E" w:rsidRDefault="002128DF" w:rsidP="002128DF">
            <w:pPr>
              <w:jc w:val="right"/>
              <w:rPr>
                <w:rFonts w:asciiTheme="minorHAnsi" w:hAnsiTheme="minorHAnsi" w:cstheme="minorHAnsi"/>
                <w:color w:val="000000"/>
                <w:sz w:val="22"/>
                <w:szCs w:val="22"/>
              </w:rPr>
            </w:pPr>
            <w:r w:rsidRPr="00BA5B3E">
              <w:rPr>
                <w:rFonts w:asciiTheme="minorHAnsi" w:hAnsiTheme="minorHAnsi" w:cstheme="minorHAnsi"/>
                <w:color w:val="000000"/>
                <w:sz w:val="22"/>
                <w:szCs w:val="22"/>
              </w:rPr>
              <w:t>516.150,00</w:t>
            </w:r>
          </w:p>
        </w:tc>
        <w:tc>
          <w:tcPr>
            <w:tcW w:w="1300" w:type="dxa"/>
            <w:tcBorders>
              <w:top w:val="nil"/>
              <w:left w:val="nil"/>
              <w:bottom w:val="single" w:sz="4" w:space="0" w:color="auto"/>
              <w:right w:val="single" w:sz="4" w:space="0" w:color="auto"/>
            </w:tcBorders>
            <w:shd w:val="clear" w:color="auto" w:fill="auto"/>
            <w:noWrap/>
            <w:vAlign w:val="center"/>
            <w:hideMark/>
          </w:tcPr>
          <w:p w:rsidR="002128DF" w:rsidRPr="00BA5B3E" w:rsidRDefault="002128DF" w:rsidP="002128DF">
            <w:pPr>
              <w:jc w:val="right"/>
              <w:rPr>
                <w:rFonts w:asciiTheme="minorHAnsi" w:hAnsiTheme="minorHAnsi" w:cstheme="minorHAnsi"/>
                <w:color w:val="000000"/>
                <w:sz w:val="22"/>
                <w:szCs w:val="22"/>
              </w:rPr>
            </w:pPr>
            <w:r w:rsidRPr="00BA5B3E">
              <w:rPr>
                <w:rFonts w:asciiTheme="minorHAnsi" w:hAnsiTheme="minorHAnsi" w:cstheme="minorHAnsi"/>
                <w:color w:val="000000"/>
                <w:sz w:val="22"/>
                <w:szCs w:val="22"/>
              </w:rPr>
              <w:t>5,65%</w:t>
            </w:r>
          </w:p>
        </w:tc>
      </w:tr>
      <w:tr w:rsidR="002128DF" w:rsidRPr="003867AB" w:rsidTr="002128DF">
        <w:trPr>
          <w:trHeight w:val="300"/>
          <w:jc w:val="center"/>
        </w:trPr>
        <w:tc>
          <w:tcPr>
            <w:tcW w:w="620" w:type="dxa"/>
            <w:tcBorders>
              <w:top w:val="nil"/>
              <w:left w:val="single" w:sz="4" w:space="0" w:color="auto"/>
              <w:bottom w:val="single" w:sz="4" w:space="0" w:color="auto"/>
              <w:right w:val="single" w:sz="4" w:space="0" w:color="auto"/>
            </w:tcBorders>
            <w:shd w:val="clear" w:color="auto" w:fill="auto"/>
            <w:noWrap/>
            <w:vAlign w:val="center"/>
            <w:hideMark/>
          </w:tcPr>
          <w:p w:rsidR="002128DF" w:rsidRPr="00BA5B3E" w:rsidRDefault="002128DF" w:rsidP="002128DF">
            <w:pPr>
              <w:jc w:val="center"/>
              <w:rPr>
                <w:rFonts w:asciiTheme="minorHAnsi" w:hAnsiTheme="minorHAnsi" w:cstheme="minorHAnsi"/>
                <w:color w:val="000000"/>
                <w:sz w:val="22"/>
                <w:szCs w:val="22"/>
              </w:rPr>
            </w:pPr>
            <w:r w:rsidRPr="00BA5B3E">
              <w:rPr>
                <w:rFonts w:asciiTheme="minorHAnsi" w:hAnsiTheme="minorHAnsi" w:cstheme="minorHAnsi"/>
                <w:color w:val="000000"/>
                <w:sz w:val="22"/>
                <w:szCs w:val="22"/>
              </w:rPr>
              <w:t>2</w:t>
            </w:r>
          </w:p>
        </w:tc>
        <w:tc>
          <w:tcPr>
            <w:tcW w:w="3700" w:type="dxa"/>
            <w:tcBorders>
              <w:top w:val="nil"/>
              <w:left w:val="nil"/>
              <w:bottom w:val="single" w:sz="4" w:space="0" w:color="auto"/>
              <w:right w:val="single" w:sz="4" w:space="0" w:color="auto"/>
            </w:tcBorders>
            <w:shd w:val="clear" w:color="auto" w:fill="auto"/>
            <w:noWrap/>
            <w:vAlign w:val="center"/>
            <w:hideMark/>
          </w:tcPr>
          <w:p w:rsidR="002128DF" w:rsidRPr="00BA5B3E" w:rsidRDefault="002128DF" w:rsidP="002128DF">
            <w:pPr>
              <w:rPr>
                <w:rFonts w:asciiTheme="minorHAnsi" w:hAnsiTheme="minorHAnsi" w:cstheme="minorHAnsi"/>
                <w:color w:val="000000"/>
                <w:sz w:val="22"/>
                <w:szCs w:val="22"/>
              </w:rPr>
            </w:pPr>
            <w:proofErr w:type="spellStart"/>
            <w:r w:rsidRPr="00BA5B3E">
              <w:rPr>
                <w:rFonts w:asciiTheme="minorHAnsi" w:hAnsiTheme="minorHAnsi" w:cstheme="minorHAnsi"/>
                <w:color w:val="000000"/>
                <w:sz w:val="22"/>
                <w:szCs w:val="22"/>
              </w:rPr>
              <w:t>Συντ</w:t>
            </w:r>
            <w:proofErr w:type="spellEnd"/>
            <w:r w:rsidRPr="00BA5B3E">
              <w:rPr>
                <w:rFonts w:asciiTheme="minorHAnsi" w:hAnsiTheme="minorHAnsi" w:cstheme="minorHAnsi"/>
                <w:color w:val="000000"/>
                <w:sz w:val="22"/>
                <w:szCs w:val="22"/>
              </w:rPr>
              <w:t>-Επισκευές Σχολείων</w:t>
            </w:r>
          </w:p>
        </w:tc>
        <w:tc>
          <w:tcPr>
            <w:tcW w:w="1780" w:type="dxa"/>
            <w:tcBorders>
              <w:top w:val="nil"/>
              <w:left w:val="nil"/>
              <w:bottom w:val="single" w:sz="4" w:space="0" w:color="auto"/>
              <w:right w:val="single" w:sz="4" w:space="0" w:color="auto"/>
            </w:tcBorders>
            <w:shd w:val="clear" w:color="auto" w:fill="auto"/>
            <w:noWrap/>
            <w:vAlign w:val="center"/>
            <w:hideMark/>
          </w:tcPr>
          <w:p w:rsidR="002128DF" w:rsidRPr="00BA5B3E" w:rsidRDefault="002128DF" w:rsidP="002128DF">
            <w:pPr>
              <w:jc w:val="right"/>
              <w:rPr>
                <w:rFonts w:asciiTheme="minorHAnsi" w:hAnsiTheme="minorHAnsi" w:cstheme="minorHAnsi"/>
                <w:color w:val="000000"/>
                <w:sz w:val="22"/>
                <w:szCs w:val="22"/>
              </w:rPr>
            </w:pPr>
            <w:r w:rsidRPr="00BA5B3E">
              <w:rPr>
                <w:rFonts w:asciiTheme="minorHAnsi" w:hAnsiTheme="minorHAnsi" w:cstheme="minorHAnsi"/>
                <w:color w:val="000000"/>
                <w:sz w:val="22"/>
                <w:szCs w:val="22"/>
              </w:rPr>
              <w:t>30.000,00</w:t>
            </w:r>
          </w:p>
        </w:tc>
        <w:tc>
          <w:tcPr>
            <w:tcW w:w="1300" w:type="dxa"/>
            <w:tcBorders>
              <w:top w:val="nil"/>
              <w:left w:val="nil"/>
              <w:bottom w:val="single" w:sz="4" w:space="0" w:color="auto"/>
              <w:right w:val="single" w:sz="4" w:space="0" w:color="auto"/>
            </w:tcBorders>
            <w:shd w:val="clear" w:color="auto" w:fill="auto"/>
            <w:noWrap/>
            <w:vAlign w:val="center"/>
            <w:hideMark/>
          </w:tcPr>
          <w:p w:rsidR="002128DF" w:rsidRPr="00BA5B3E" w:rsidRDefault="002128DF" w:rsidP="002128DF">
            <w:pPr>
              <w:jc w:val="right"/>
              <w:rPr>
                <w:rFonts w:asciiTheme="minorHAnsi" w:hAnsiTheme="minorHAnsi" w:cstheme="minorHAnsi"/>
                <w:color w:val="000000"/>
                <w:sz w:val="22"/>
                <w:szCs w:val="22"/>
              </w:rPr>
            </w:pPr>
            <w:r w:rsidRPr="00BA5B3E">
              <w:rPr>
                <w:rFonts w:asciiTheme="minorHAnsi" w:hAnsiTheme="minorHAnsi" w:cstheme="minorHAnsi"/>
                <w:color w:val="000000"/>
                <w:sz w:val="22"/>
                <w:szCs w:val="22"/>
              </w:rPr>
              <w:t>0,33%</w:t>
            </w:r>
          </w:p>
        </w:tc>
      </w:tr>
      <w:tr w:rsidR="002128DF" w:rsidRPr="003867AB" w:rsidTr="002128DF">
        <w:trPr>
          <w:trHeight w:val="300"/>
          <w:jc w:val="center"/>
        </w:trPr>
        <w:tc>
          <w:tcPr>
            <w:tcW w:w="620" w:type="dxa"/>
            <w:tcBorders>
              <w:top w:val="nil"/>
              <w:left w:val="single" w:sz="4" w:space="0" w:color="auto"/>
              <w:bottom w:val="single" w:sz="4" w:space="0" w:color="auto"/>
              <w:right w:val="single" w:sz="4" w:space="0" w:color="auto"/>
            </w:tcBorders>
            <w:shd w:val="clear" w:color="auto" w:fill="auto"/>
            <w:noWrap/>
            <w:vAlign w:val="center"/>
            <w:hideMark/>
          </w:tcPr>
          <w:p w:rsidR="002128DF" w:rsidRPr="00BA5B3E" w:rsidRDefault="002128DF" w:rsidP="002128DF">
            <w:pPr>
              <w:jc w:val="center"/>
              <w:rPr>
                <w:rFonts w:asciiTheme="minorHAnsi" w:hAnsiTheme="minorHAnsi" w:cstheme="minorHAnsi"/>
                <w:color w:val="000000"/>
                <w:sz w:val="22"/>
                <w:szCs w:val="22"/>
              </w:rPr>
            </w:pPr>
            <w:r w:rsidRPr="00BA5B3E">
              <w:rPr>
                <w:rFonts w:asciiTheme="minorHAnsi" w:hAnsiTheme="minorHAnsi" w:cstheme="minorHAnsi"/>
                <w:color w:val="000000"/>
                <w:sz w:val="22"/>
                <w:szCs w:val="22"/>
              </w:rPr>
              <w:t>3</w:t>
            </w:r>
          </w:p>
        </w:tc>
        <w:tc>
          <w:tcPr>
            <w:tcW w:w="3700" w:type="dxa"/>
            <w:tcBorders>
              <w:top w:val="nil"/>
              <w:left w:val="nil"/>
              <w:bottom w:val="single" w:sz="4" w:space="0" w:color="auto"/>
              <w:right w:val="single" w:sz="4" w:space="0" w:color="auto"/>
            </w:tcBorders>
            <w:shd w:val="clear" w:color="auto" w:fill="auto"/>
            <w:noWrap/>
            <w:vAlign w:val="center"/>
            <w:hideMark/>
          </w:tcPr>
          <w:p w:rsidR="002128DF" w:rsidRPr="00BA5B3E" w:rsidRDefault="002128DF" w:rsidP="002128DF">
            <w:pPr>
              <w:rPr>
                <w:rFonts w:asciiTheme="minorHAnsi" w:hAnsiTheme="minorHAnsi" w:cstheme="minorHAnsi"/>
                <w:color w:val="000000"/>
                <w:sz w:val="22"/>
                <w:szCs w:val="22"/>
              </w:rPr>
            </w:pPr>
            <w:r w:rsidRPr="00BA5B3E">
              <w:rPr>
                <w:rFonts w:asciiTheme="minorHAnsi" w:hAnsiTheme="minorHAnsi" w:cstheme="minorHAnsi"/>
                <w:color w:val="000000"/>
                <w:sz w:val="22"/>
                <w:szCs w:val="22"/>
              </w:rPr>
              <w:t>Πυροπροστασία</w:t>
            </w:r>
          </w:p>
        </w:tc>
        <w:tc>
          <w:tcPr>
            <w:tcW w:w="1780" w:type="dxa"/>
            <w:tcBorders>
              <w:top w:val="nil"/>
              <w:left w:val="nil"/>
              <w:bottom w:val="single" w:sz="4" w:space="0" w:color="auto"/>
              <w:right w:val="single" w:sz="4" w:space="0" w:color="auto"/>
            </w:tcBorders>
            <w:shd w:val="clear" w:color="auto" w:fill="auto"/>
            <w:noWrap/>
            <w:vAlign w:val="center"/>
            <w:hideMark/>
          </w:tcPr>
          <w:p w:rsidR="002128DF" w:rsidRPr="00BA5B3E" w:rsidRDefault="002128DF" w:rsidP="002128DF">
            <w:pPr>
              <w:jc w:val="right"/>
              <w:rPr>
                <w:rFonts w:asciiTheme="minorHAnsi" w:hAnsiTheme="minorHAnsi" w:cstheme="minorHAnsi"/>
                <w:color w:val="000000"/>
                <w:sz w:val="22"/>
                <w:szCs w:val="22"/>
              </w:rPr>
            </w:pPr>
            <w:r w:rsidRPr="00BA5B3E">
              <w:rPr>
                <w:rFonts w:asciiTheme="minorHAnsi" w:hAnsiTheme="minorHAnsi" w:cstheme="minorHAnsi"/>
                <w:color w:val="000000"/>
                <w:sz w:val="22"/>
                <w:szCs w:val="22"/>
              </w:rPr>
              <w:t>6.100,00</w:t>
            </w:r>
          </w:p>
        </w:tc>
        <w:tc>
          <w:tcPr>
            <w:tcW w:w="1300" w:type="dxa"/>
            <w:tcBorders>
              <w:top w:val="nil"/>
              <w:left w:val="nil"/>
              <w:bottom w:val="single" w:sz="4" w:space="0" w:color="auto"/>
              <w:right w:val="single" w:sz="4" w:space="0" w:color="auto"/>
            </w:tcBorders>
            <w:shd w:val="clear" w:color="auto" w:fill="auto"/>
            <w:noWrap/>
            <w:vAlign w:val="center"/>
            <w:hideMark/>
          </w:tcPr>
          <w:p w:rsidR="002128DF" w:rsidRPr="00BA5B3E" w:rsidRDefault="002128DF" w:rsidP="002128DF">
            <w:pPr>
              <w:jc w:val="right"/>
              <w:rPr>
                <w:rFonts w:asciiTheme="minorHAnsi" w:hAnsiTheme="minorHAnsi" w:cstheme="minorHAnsi"/>
                <w:color w:val="000000"/>
                <w:sz w:val="22"/>
                <w:szCs w:val="22"/>
              </w:rPr>
            </w:pPr>
            <w:r w:rsidRPr="00BA5B3E">
              <w:rPr>
                <w:rFonts w:asciiTheme="minorHAnsi" w:hAnsiTheme="minorHAnsi" w:cstheme="minorHAnsi"/>
                <w:color w:val="000000"/>
                <w:sz w:val="22"/>
                <w:szCs w:val="22"/>
              </w:rPr>
              <w:t>0,07%</w:t>
            </w:r>
          </w:p>
        </w:tc>
      </w:tr>
      <w:tr w:rsidR="002128DF" w:rsidRPr="003867AB" w:rsidTr="002128DF">
        <w:trPr>
          <w:trHeight w:val="300"/>
          <w:jc w:val="center"/>
        </w:trPr>
        <w:tc>
          <w:tcPr>
            <w:tcW w:w="620" w:type="dxa"/>
            <w:tcBorders>
              <w:top w:val="nil"/>
              <w:left w:val="single" w:sz="4" w:space="0" w:color="auto"/>
              <w:bottom w:val="single" w:sz="4" w:space="0" w:color="auto"/>
              <w:right w:val="single" w:sz="4" w:space="0" w:color="auto"/>
            </w:tcBorders>
            <w:shd w:val="clear" w:color="auto" w:fill="auto"/>
            <w:noWrap/>
            <w:vAlign w:val="center"/>
            <w:hideMark/>
          </w:tcPr>
          <w:p w:rsidR="002128DF" w:rsidRPr="00BA5B3E" w:rsidRDefault="002128DF" w:rsidP="002128DF">
            <w:pPr>
              <w:jc w:val="center"/>
              <w:rPr>
                <w:rFonts w:asciiTheme="minorHAnsi" w:hAnsiTheme="minorHAnsi" w:cstheme="minorHAnsi"/>
                <w:color w:val="000000"/>
                <w:sz w:val="22"/>
                <w:szCs w:val="22"/>
              </w:rPr>
            </w:pPr>
            <w:r w:rsidRPr="00BA5B3E">
              <w:rPr>
                <w:rFonts w:asciiTheme="minorHAnsi" w:hAnsiTheme="minorHAnsi" w:cstheme="minorHAnsi"/>
                <w:color w:val="000000"/>
                <w:sz w:val="22"/>
                <w:szCs w:val="22"/>
              </w:rPr>
              <w:t>4</w:t>
            </w:r>
          </w:p>
        </w:tc>
        <w:tc>
          <w:tcPr>
            <w:tcW w:w="3700" w:type="dxa"/>
            <w:tcBorders>
              <w:top w:val="nil"/>
              <w:left w:val="nil"/>
              <w:bottom w:val="single" w:sz="4" w:space="0" w:color="auto"/>
              <w:right w:val="single" w:sz="4" w:space="0" w:color="auto"/>
            </w:tcBorders>
            <w:shd w:val="clear" w:color="auto" w:fill="auto"/>
            <w:noWrap/>
            <w:vAlign w:val="center"/>
            <w:hideMark/>
          </w:tcPr>
          <w:p w:rsidR="002128DF" w:rsidRPr="00BA5B3E" w:rsidRDefault="002128DF" w:rsidP="002128DF">
            <w:pPr>
              <w:rPr>
                <w:rFonts w:asciiTheme="minorHAnsi" w:hAnsiTheme="minorHAnsi" w:cstheme="minorHAnsi"/>
                <w:color w:val="000000"/>
                <w:sz w:val="22"/>
                <w:szCs w:val="22"/>
              </w:rPr>
            </w:pPr>
            <w:r w:rsidRPr="00BA5B3E">
              <w:rPr>
                <w:rFonts w:asciiTheme="minorHAnsi" w:hAnsiTheme="minorHAnsi" w:cstheme="minorHAnsi"/>
                <w:color w:val="000000"/>
                <w:sz w:val="22"/>
                <w:szCs w:val="22"/>
              </w:rPr>
              <w:t xml:space="preserve">ΠΔΕ (Εθνικό) </w:t>
            </w:r>
          </w:p>
        </w:tc>
        <w:tc>
          <w:tcPr>
            <w:tcW w:w="1780" w:type="dxa"/>
            <w:tcBorders>
              <w:top w:val="nil"/>
              <w:left w:val="nil"/>
              <w:bottom w:val="single" w:sz="4" w:space="0" w:color="auto"/>
              <w:right w:val="single" w:sz="4" w:space="0" w:color="auto"/>
            </w:tcBorders>
            <w:shd w:val="clear" w:color="auto" w:fill="auto"/>
            <w:noWrap/>
            <w:vAlign w:val="center"/>
            <w:hideMark/>
          </w:tcPr>
          <w:p w:rsidR="002128DF" w:rsidRPr="00BA5B3E" w:rsidRDefault="002128DF" w:rsidP="002128DF">
            <w:pPr>
              <w:jc w:val="right"/>
              <w:rPr>
                <w:rFonts w:asciiTheme="minorHAnsi" w:hAnsiTheme="minorHAnsi" w:cstheme="minorHAnsi"/>
                <w:color w:val="000000"/>
                <w:sz w:val="22"/>
                <w:szCs w:val="22"/>
              </w:rPr>
            </w:pPr>
            <w:r w:rsidRPr="00BA5B3E">
              <w:rPr>
                <w:rFonts w:asciiTheme="minorHAnsi" w:hAnsiTheme="minorHAnsi" w:cstheme="minorHAnsi"/>
                <w:color w:val="000000"/>
                <w:sz w:val="22"/>
                <w:szCs w:val="22"/>
              </w:rPr>
              <w:t>1.569.654,26</w:t>
            </w:r>
          </w:p>
        </w:tc>
        <w:tc>
          <w:tcPr>
            <w:tcW w:w="1300" w:type="dxa"/>
            <w:tcBorders>
              <w:top w:val="nil"/>
              <w:left w:val="nil"/>
              <w:bottom w:val="single" w:sz="4" w:space="0" w:color="auto"/>
              <w:right w:val="single" w:sz="4" w:space="0" w:color="auto"/>
            </w:tcBorders>
            <w:shd w:val="clear" w:color="auto" w:fill="auto"/>
            <w:noWrap/>
            <w:vAlign w:val="center"/>
            <w:hideMark/>
          </w:tcPr>
          <w:p w:rsidR="002128DF" w:rsidRPr="00BA5B3E" w:rsidRDefault="002128DF" w:rsidP="002128DF">
            <w:pPr>
              <w:jc w:val="right"/>
              <w:rPr>
                <w:rFonts w:asciiTheme="minorHAnsi" w:hAnsiTheme="minorHAnsi" w:cstheme="minorHAnsi"/>
                <w:color w:val="000000"/>
                <w:sz w:val="22"/>
                <w:szCs w:val="22"/>
              </w:rPr>
            </w:pPr>
            <w:r w:rsidRPr="00BA5B3E">
              <w:rPr>
                <w:rFonts w:asciiTheme="minorHAnsi" w:hAnsiTheme="minorHAnsi" w:cstheme="minorHAnsi"/>
                <w:color w:val="000000"/>
                <w:sz w:val="22"/>
                <w:szCs w:val="22"/>
              </w:rPr>
              <w:t>17,18%</w:t>
            </w:r>
          </w:p>
        </w:tc>
      </w:tr>
      <w:tr w:rsidR="002128DF" w:rsidRPr="003867AB" w:rsidTr="002128DF">
        <w:trPr>
          <w:trHeight w:val="300"/>
          <w:jc w:val="center"/>
        </w:trPr>
        <w:tc>
          <w:tcPr>
            <w:tcW w:w="620" w:type="dxa"/>
            <w:tcBorders>
              <w:top w:val="nil"/>
              <w:left w:val="single" w:sz="4" w:space="0" w:color="auto"/>
              <w:bottom w:val="single" w:sz="4" w:space="0" w:color="auto"/>
              <w:right w:val="single" w:sz="4" w:space="0" w:color="auto"/>
            </w:tcBorders>
            <w:shd w:val="clear" w:color="auto" w:fill="auto"/>
            <w:noWrap/>
            <w:vAlign w:val="center"/>
            <w:hideMark/>
          </w:tcPr>
          <w:p w:rsidR="002128DF" w:rsidRPr="00BA5B3E" w:rsidRDefault="002128DF" w:rsidP="002128DF">
            <w:pPr>
              <w:jc w:val="center"/>
              <w:rPr>
                <w:rFonts w:asciiTheme="minorHAnsi" w:hAnsiTheme="minorHAnsi" w:cstheme="minorHAnsi"/>
                <w:color w:val="000000"/>
                <w:sz w:val="22"/>
                <w:szCs w:val="22"/>
              </w:rPr>
            </w:pPr>
            <w:r w:rsidRPr="00BA5B3E">
              <w:rPr>
                <w:rFonts w:asciiTheme="minorHAnsi" w:hAnsiTheme="minorHAnsi" w:cstheme="minorHAnsi"/>
                <w:color w:val="000000"/>
                <w:sz w:val="22"/>
                <w:szCs w:val="22"/>
              </w:rPr>
              <w:t>5</w:t>
            </w:r>
          </w:p>
        </w:tc>
        <w:tc>
          <w:tcPr>
            <w:tcW w:w="3700" w:type="dxa"/>
            <w:tcBorders>
              <w:top w:val="nil"/>
              <w:left w:val="nil"/>
              <w:bottom w:val="single" w:sz="4" w:space="0" w:color="auto"/>
              <w:right w:val="single" w:sz="4" w:space="0" w:color="auto"/>
            </w:tcBorders>
            <w:shd w:val="clear" w:color="auto" w:fill="auto"/>
            <w:noWrap/>
            <w:vAlign w:val="center"/>
            <w:hideMark/>
          </w:tcPr>
          <w:p w:rsidR="002128DF" w:rsidRPr="00BA5B3E" w:rsidRDefault="002128DF" w:rsidP="002128DF">
            <w:pPr>
              <w:rPr>
                <w:rFonts w:asciiTheme="minorHAnsi" w:hAnsiTheme="minorHAnsi" w:cstheme="minorHAnsi"/>
                <w:color w:val="000000"/>
                <w:sz w:val="22"/>
                <w:szCs w:val="22"/>
              </w:rPr>
            </w:pPr>
            <w:r w:rsidRPr="00BA5B3E">
              <w:rPr>
                <w:rFonts w:asciiTheme="minorHAnsi" w:hAnsiTheme="minorHAnsi" w:cstheme="minorHAnsi"/>
                <w:color w:val="000000"/>
                <w:sz w:val="22"/>
                <w:szCs w:val="22"/>
              </w:rPr>
              <w:t>ΕΣΠΑ-Ταμ. Συνοχής</w:t>
            </w:r>
          </w:p>
        </w:tc>
        <w:tc>
          <w:tcPr>
            <w:tcW w:w="1780" w:type="dxa"/>
            <w:tcBorders>
              <w:top w:val="nil"/>
              <w:left w:val="nil"/>
              <w:bottom w:val="single" w:sz="4" w:space="0" w:color="auto"/>
              <w:right w:val="single" w:sz="4" w:space="0" w:color="auto"/>
            </w:tcBorders>
            <w:shd w:val="clear" w:color="auto" w:fill="auto"/>
            <w:noWrap/>
            <w:vAlign w:val="center"/>
            <w:hideMark/>
          </w:tcPr>
          <w:p w:rsidR="002128DF" w:rsidRPr="00BA5B3E" w:rsidRDefault="002128DF" w:rsidP="002128DF">
            <w:pPr>
              <w:jc w:val="right"/>
              <w:rPr>
                <w:rFonts w:asciiTheme="minorHAnsi" w:hAnsiTheme="minorHAnsi" w:cstheme="minorHAnsi"/>
                <w:color w:val="000000"/>
                <w:sz w:val="22"/>
                <w:szCs w:val="22"/>
              </w:rPr>
            </w:pPr>
            <w:r w:rsidRPr="00BA5B3E">
              <w:rPr>
                <w:rFonts w:asciiTheme="minorHAnsi" w:hAnsiTheme="minorHAnsi" w:cstheme="minorHAnsi"/>
                <w:color w:val="000000"/>
                <w:sz w:val="22"/>
                <w:szCs w:val="22"/>
              </w:rPr>
              <w:t>900.000,00</w:t>
            </w:r>
          </w:p>
        </w:tc>
        <w:tc>
          <w:tcPr>
            <w:tcW w:w="1300" w:type="dxa"/>
            <w:tcBorders>
              <w:top w:val="nil"/>
              <w:left w:val="nil"/>
              <w:bottom w:val="single" w:sz="4" w:space="0" w:color="auto"/>
              <w:right w:val="single" w:sz="4" w:space="0" w:color="auto"/>
            </w:tcBorders>
            <w:shd w:val="clear" w:color="auto" w:fill="auto"/>
            <w:noWrap/>
            <w:vAlign w:val="center"/>
            <w:hideMark/>
          </w:tcPr>
          <w:p w:rsidR="002128DF" w:rsidRPr="00BA5B3E" w:rsidRDefault="002128DF" w:rsidP="002128DF">
            <w:pPr>
              <w:jc w:val="right"/>
              <w:rPr>
                <w:rFonts w:asciiTheme="minorHAnsi" w:hAnsiTheme="minorHAnsi" w:cstheme="minorHAnsi"/>
                <w:color w:val="000000"/>
                <w:sz w:val="22"/>
                <w:szCs w:val="22"/>
              </w:rPr>
            </w:pPr>
            <w:r w:rsidRPr="00BA5B3E">
              <w:rPr>
                <w:rFonts w:asciiTheme="minorHAnsi" w:hAnsiTheme="minorHAnsi" w:cstheme="minorHAnsi"/>
                <w:color w:val="000000"/>
                <w:sz w:val="22"/>
                <w:szCs w:val="22"/>
              </w:rPr>
              <w:t>9,85%</w:t>
            </w:r>
          </w:p>
        </w:tc>
      </w:tr>
      <w:tr w:rsidR="002128DF" w:rsidRPr="003867AB" w:rsidTr="002128DF">
        <w:trPr>
          <w:trHeight w:val="300"/>
          <w:jc w:val="center"/>
        </w:trPr>
        <w:tc>
          <w:tcPr>
            <w:tcW w:w="620" w:type="dxa"/>
            <w:tcBorders>
              <w:top w:val="nil"/>
              <w:left w:val="single" w:sz="4" w:space="0" w:color="auto"/>
              <w:bottom w:val="single" w:sz="4" w:space="0" w:color="auto"/>
              <w:right w:val="single" w:sz="4" w:space="0" w:color="auto"/>
            </w:tcBorders>
            <w:shd w:val="clear" w:color="auto" w:fill="auto"/>
            <w:noWrap/>
            <w:vAlign w:val="center"/>
            <w:hideMark/>
          </w:tcPr>
          <w:p w:rsidR="002128DF" w:rsidRPr="00BA5B3E" w:rsidRDefault="002128DF" w:rsidP="002128DF">
            <w:pPr>
              <w:jc w:val="center"/>
              <w:rPr>
                <w:rFonts w:asciiTheme="minorHAnsi" w:hAnsiTheme="minorHAnsi" w:cstheme="minorHAnsi"/>
                <w:color w:val="000000"/>
                <w:sz w:val="22"/>
                <w:szCs w:val="22"/>
              </w:rPr>
            </w:pPr>
            <w:r w:rsidRPr="00BA5B3E">
              <w:rPr>
                <w:rFonts w:asciiTheme="minorHAnsi" w:hAnsiTheme="minorHAnsi" w:cstheme="minorHAnsi"/>
                <w:color w:val="000000"/>
                <w:sz w:val="22"/>
                <w:szCs w:val="22"/>
              </w:rPr>
              <w:t>6</w:t>
            </w:r>
          </w:p>
        </w:tc>
        <w:tc>
          <w:tcPr>
            <w:tcW w:w="3700" w:type="dxa"/>
            <w:tcBorders>
              <w:top w:val="nil"/>
              <w:left w:val="nil"/>
              <w:bottom w:val="single" w:sz="4" w:space="0" w:color="auto"/>
              <w:right w:val="single" w:sz="4" w:space="0" w:color="auto"/>
            </w:tcBorders>
            <w:shd w:val="clear" w:color="auto" w:fill="auto"/>
            <w:noWrap/>
            <w:vAlign w:val="center"/>
            <w:hideMark/>
          </w:tcPr>
          <w:p w:rsidR="002128DF" w:rsidRPr="00BA5B3E" w:rsidRDefault="002128DF" w:rsidP="002128DF">
            <w:pPr>
              <w:rPr>
                <w:rFonts w:asciiTheme="minorHAnsi" w:hAnsiTheme="minorHAnsi" w:cstheme="minorHAnsi"/>
                <w:color w:val="000000"/>
                <w:sz w:val="22"/>
                <w:szCs w:val="22"/>
              </w:rPr>
            </w:pPr>
            <w:r w:rsidRPr="00BA5B3E">
              <w:rPr>
                <w:rFonts w:asciiTheme="minorHAnsi" w:hAnsiTheme="minorHAnsi" w:cstheme="minorHAnsi"/>
                <w:color w:val="000000"/>
                <w:sz w:val="22"/>
                <w:szCs w:val="22"/>
              </w:rPr>
              <w:t>Π.Ε.Π.-ΕΚΤ</w:t>
            </w:r>
          </w:p>
        </w:tc>
        <w:tc>
          <w:tcPr>
            <w:tcW w:w="1780" w:type="dxa"/>
            <w:tcBorders>
              <w:top w:val="nil"/>
              <w:left w:val="nil"/>
              <w:bottom w:val="single" w:sz="4" w:space="0" w:color="auto"/>
              <w:right w:val="single" w:sz="4" w:space="0" w:color="auto"/>
            </w:tcBorders>
            <w:shd w:val="clear" w:color="auto" w:fill="auto"/>
            <w:noWrap/>
            <w:vAlign w:val="center"/>
            <w:hideMark/>
          </w:tcPr>
          <w:p w:rsidR="002128DF" w:rsidRPr="00BA5B3E" w:rsidRDefault="002128DF" w:rsidP="002128DF">
            <w:pPr>
              <w:jc w:val="right"/>
              <w:rPr>
                <w:rFonts w:asciiTheme="minorHAnsi" w:hAnsiTheme="minorHAnsi" w:cstheme="minorHAnsi"/>
                <w:color w:val="000000"/>
                <w:sz w:val="22"/>
                <w:szCs w:val="22"/>
              </w:rPr>
            </w:pPr>
            <w:r w:rsidRPr="00BA5B3E">
              <w:rPr>
                <w:rFonts w:asciiTheme="minorHAnsi" w:hAnsiTheme="minorHAnsi" w:cstheme="minorHAnsi"/>
                <w:color w:val="000000"/>
                <w:sz w:val="22"/>
                <w:szCs w:val="22"/>
              </w:rPr>
              <w:t>7.600,00</w:t>
            </w:r>
          </w:p>
        </w:tc>
        <w:tc>
          <w:tcPr>
            <w:tcW w:w="1300" w:type="dxa"/>
            <w:tcBorders>
              <w:top w:val="nil"/>
              <w:left w:val="nil"/>
              <w:bottom w:val="single" w:sz="4" w:space="0" w:color="auto"/>
              <w:right w:val="single" w:sz="4" w:space="0" w:color="auto"/>
            </w:tcBorders>
            <w:shd w:val="clear" w:color="auto" w:fill="auto"/>
            <w:noWrap/>
            <w:vAlign w:val="center"/>
            <w:hideMark/>
          </w:tcPr>
          <w:p w:rsidR="002128DF" w:rsidRPr="00BA5B3E" w:rsidRDefault="002128DF" w:rsidP="002128DF">
            <w:pPr>
              <w:jc w:val="right"/>
              <w:rPr>
                <w:rFonts w:asciiTheme="minorHAnsi" w:hAnsiTheme="minorHAnsi" w:cstheme="minorHAnsi"/>
                <w:color w:val="000000"/>
                <w:sz w:val="22"/>
                <w:szCs w:val="22"/>
              </w:rPr>
            </w:pPr>
            <w:r w:rsidRPr="00BA5B3E">
              <w:rPr>
                <w:rFonts w:asciiTheme="minorHAnsi" w:hAnsiTheme="minorHAnsi" w:cstheme="minorHAnsi"/>
                <w:color w:val="000000"/>
                <w:sz w:val="22"/>
                <w:szCs w:val="22"/>
              </w:rPr>
              <w:t>0,08%</w:t>
            </w:r>
          </w:p>
        </w:tc>
      </w:tr>
      <w:tr w:rsidR="002128DF" w:rsidRPr="003867AB" w:rsidTr="002128DF">
        <w:trPr>
          <w:trHeight w:val="397"/>
          <w:jc w:val="center"/>
        </w:trPr>
        <w:tc>
          <w:tcPr>
            <w:tcW w:w="620" w:type="dxa"/>
            <w:tcBorders>
              <w:top w:val="nil"/>
              <w:left w:val="single" w:sz="4" w:space="0" w:color="auto"/>
              <w:bottom w:val="single" w:sz="4" w:space="0" w:color="auto"/>
              <w:right w:val="single" w:sz="4" w:space="0" w:color="auto"/>
            </w:tcBorders>
            <w:shd w:val="clear" w:color="auto" w:fill="auto"/>
            <w:noWrap/>
            <w:vAlign w:val="center"/>
            <w:hideMark/>
          </w:tcPr>
          <w:p w:rsidR="002128DF" w:rsidRPr="00BA5B3E" w:rsidRDefault="002128DF" w:rsidP="002128DF">
            <w:pPr>
              <w:jc w:val="center"/>
              <w:rPr>
                <w:rFonts w:asciiTheme="minorHAnsi" w:hAnsiTheme="minorHAnsi" w:cstheme="minorHAnsi"/>
                <w:color w:val="000000"/>
                <w:sz w:val="22"/>
                <w:szCs w:val="22"/>
              </w:rPr>
            </w:pPr>
            <w:r w:rsidRPr="00BA5B3E">
              <w:rPr>
                <w:rFonts w:asciiTheme="minorHAnsi" w:hAnsiTheme="minorHAnsi" w:cstheme="minorHAnsi"/>
                <w:color w:val="000000"/>
                <w:sz w:val="22"/>
                <w:szCs w:val="22"/>
              </w:rPr>
              <w:t>7</w:t>
            </w:r>
          </w:p>
        </w:tc>
        <w:tc>
          <w:tcPr>
            <w:tcW w:w="3700" w:type="dxa"/>
            <w:tcBorders>
              <w:top w:val="nil"/>
              <w:left w:val="nil"/>
              <w:bottom w:val="single" w:sz="4" w:space="0" w:color="auto"/>
              <w:right w:val="single" w:sz="4" w:space="0" w:color="auto"/>
            </w:tcBorders>
            <w:shd w:val="clear" w:color="auto" w:fill="auto"/>
            <w:noWrap/>
            <w:vAlign w:val="center"/>
            <w:hideMark/>
          </w:tcPr>
          <w:p w:rsidR="002128DF" w:rsidRPr="00BA5B3E" w:rsidRDefault="002128DF" w:rsidP="002128DF">
            <w:pPr>
              <w:rPr>
                <w:rFonts w:asciiTheme="minorHAnsi" w:hAnsiTheme="minorHAnsi" w:cstheme="minorHAnsi"/>
                <w:color w:val="000000"/>
                <w:sz w:val="22"/>
                <w:szCs w:val="22"/>
              </w:rPr>
            </w:pPr>
            <w:r w:rsidRPr="00BA5B3E">
              <w:rPr>
                <w:rFonts w:asciiTheme="minorHAnsi" w:hAnsiTheme="minorHAnsi" w:cstheme="minorHAnsi"/>
                <w:color w:val="000000"/>
                <w:sz w:val="22"/>
                <w:szCs w:val="22"/>
              </w:rPr>
              <w:t>ΕΤΠΑ 2014-2020</w:t>
            </w:r>
          </w:p>
        </w:tc>
        <w:tc>
          <w:tcPr>
            <w:tcW w:w="1780" w:type="dxa"/>
            <w:tcBorders>
              <w:top w:val="nil"/>
              <w:left w:val="nil"/>
              <w:bottom w:val="single" w:sz="4" w:space="0" w:color="auto"/>
              <w:right w:val="single" w:sz="4" w:space="0" w:color="auto"/>
            </w:tcBorders>
            <w:shd w:val="clear" w:color="auto" w:fill="auto"/>
            <w:noWrap/>
            <w:vAlign w:val="center"/>
            <w:hideMark/>
          </w:tcPr>
          <w:p w:rsidR="002128DF" w:rsidRPr="00BA5B3E" w:rsidRDefault="002128DF" w:rsidP="002128DF">
            <w:pPr>
              <w:jc w:val="right"/>
              <w:rPr>
                <w:rFonts w:asciiTheme="minorHAnsi" w:hAnsiTheme="minorHAnsi" w:cstheme="minorHAnsi"/>
                <w:color w:val="000000"/>
                <w:sz w:val="22"/>
                <w:szCs w:val="22"/>
              </w:rPr>
            </w:pPr>
            <w:r w:rsidRPr="00BA5B3E">
              <w:rPr>
                <w:rFonts w:asciiTheme="minorHAnsi" w:hAnsiTheme="minorHAnsi" w:cstheme="minorHAnsi"/>
                <w:color w:val="000000"/>
                <w:sz w:val="22"/>
                <w:szCs w:val="22"/>
              </w:rPr>
              <w:t>1.880.360,00</w:t>
            </w:r>
          </w:p>
        </w:tc>
        <w:tc>
          <w:tcPr>
            <w:tcW w:w="1300" w:type="dxa"/>
            <w:tcBorders>
              <w:top w:val="nil"/>
              <w:left w:val="nil"/>
              <w:bottom w:val="single" w:sz="4" w:space="0" w:color="auto"/>
              <w:right w:val="single" w:sz="4" w:space="0" w:color="auto"/>
            </w:tcBorders>
            <w:shd w:val="clear" w:color="auto" w:fill="auto"/>
            <w:noWrap/>
            <w:vAlign w:val="center"/>
            <w:hideMark/>
          </w:tcPr>
          <w:p w:rsidR="002128DF" w:rsidRPr="00BA5B3E" w:rsidRDefault="002128DF" w:rsidP="002128DF">
            <w:pPr>
              <w:jc w:val="right"/>
              <w:rPr>
                <w:rFonts w:asciiTheme="minorHAnsi" w:hAnsiTheme="minorHAnsi" w:cstheme="minorHAnsi"/>
                <w:color w:val="000000"/>
                <w:sz w:val="22"/>
                <w:szCs w:val="22"/>
              </w:rPr>
            </w:pPr>
            <w:r w:rsidRPr="00BA5B3E">
              <w:rPr>
                <w:rFonts w:asciiTheme="minorHAnsi" w:hAnsiTheme="minorHAnsi" w:cstheme="minorHAnsi"/>
                <w:color w:val="000000"/>
                <w:sz w:val="22"/>
                <w:szCs w:val="22"/>
              </w:rPr>
              <w:t>20,58%</w:t>
            </w:r>
          </w:p>
        </w:tc>
      </w:tr>
      <w:tr w:rsidR="002128DF" w:rsidRPr="003867AB" w:rsidTr="002128DF">
        <w:trPr>
          <w:trHeight w:val="300"/>
          <w:jc w:val="center"/>
        </w:trPr>
        <w:tc>
          <w:tcPr>
            <w:tcW w:w="6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128DF" w:rsidRPr="00BA5B3E" w:rsidRDefault="002128DF" w:rsidP="002128DF">
            <w:pPr>
              <w:jc w:val="center"/>
              <w:rPr>
                <w:rFonts w:asciiTheme="minorHAnsi" w:hAnsiTheme="minorHAnsi" w:cstheme="minorHAnsi"/>
                <w:color w:val="000000"/>
                <w:sz w:val="22"/>
                <w:szCs w:val="22"/>
              </w:rPr>
            </w:pPr>
            <w:r w:rsidRPr="00BA5B3E">
              <w:rPr>
                <w:rFonts w:asciiTheme="minorHAnsi" w:hAnsiTheme="minorHAnsi" w:cstheme="minorHAnsi"/>
                <w:color w:val="000000"/>
                <w:sz w:val="22"/>
                <w:szCs w:val="22"/>
              </w:rPr>
              <w:t>8</w:t>
            </w:r>
          </w:p>
        </w:tc>
        <w:tc>
          <w:tcPr>
            <w:tcW w:w="3700" w:type="dxa"/>
            <w:tcBorders>
              <w:top w:val="single" w:sz="4" w:space="0" w:color="auto"/>
              <w:left w:val="nil"/>
              <w:bottom w:val="single" w:sz="4" w:space="0" w:color="auto"/>
              <w:right w:val="single" w:sz="4" w:space="0" w:color="auto"/>
            </w:tcBorders>
            <w:shd w:val="clear" w:color="auto" w:fill="auto"/>
            <w:noWrap/>
            <w:vAlign w:val="center"/>
            <w:hideMark/>
          </w:tcPr>
          <w:p w:rsidR="002128DF" w:rsidRPr="00BA5B3E" w:rsidRDefault="002128DF" w:rsidP="002128DF">
            <w:pPr>
              <w:rPr>
                <w:rFonts w:asciiTheme="minorHAnsi" w:hAnsiTheme="minorHAnsi" w:cstheme="minorHAnsi"/>
                <w:color w:val="000000"/>
                <w:sz w:val="22"/>
                <w:szCs w:val="22"/>
              </w:rPr>
            </w:pPr>
            <w:r w:rsidRPr="00BA5B3E">
              <w:rPr>
                <w:rFonts w:asciiTheme="minorHAnsi" w:hAnsiTheme="minorHAnsi" w:cstheme="minorHAnsi"/>
                <w:color w:val="000000"/>
                <w:sz w:val="22"/>
                <w:szCs w:val="22"/>
              </w:rPr>
              <w:t>ΕΓΤΑΑ (ΠΑΑ 2014-2020)</w:t>
            </w:r>
          </w:p>
        </w:tc>
        <w:tc>
          <w:tcPr>
            <w:tcW w:w="1780" w:type="dxa"/>
            <w:tcBorders>
              <w:top w:val="single" w:sz="4" w:space="0" w:color="auto"/>
              <w:left w:val="nil"/>
              <w:bottom w:val="single" w:sz="4" w:space="0" w:color="auto"/>
              <w:right w:val="single" w:sz="4" w:space="0" w:color="auto"/>
            </w:tcBorders>
            <w:shd w:val="clear" w:color="auto" w:fill="auto"/>
            <w:noWrap/>
            <w:vAlign w:val="center"/>
            <w:hideMark/>
          </w:tcPr>
          <w:p w:rsidR="002128DF" w:rsidRPr="00BA5B3E" w:rsidRDefault="002128DF" w:rsidP="002128DF">
            <w:pPr>
              <w:jc w:val="right"/>
              <w:rPr>
                <w:rFonts w:asciiTheme="minorHAnsi" w:hAnsiTheme="minorHAnsi" w:cstheme="minorHAnsi"/>
                <w:color w:val="000000"/>
                <w:sz w:val="22"/>
                <w:szCs w:val="22"/>
              </w:rPr>
            </w:pPr>
            <w:r w:rsidRPr="00BA5B3E">
              <w:rPr>
                <w:rFonts w:asciiTheme="minorHAnsi" w:hAnsiTheme="minorHAnsi" w:cstheme="minorHAnsi"/>
                <w:color w:val="000000"/>
                <w:sz w:val="22"/>
                <w:szCs w:val="22"/>
              </w:rPr>
              <w:t>100.000,00</w:t>
            </w:r>
          </w:p>
        </w:tc>
        <w:tc>
          <w:tcPr>
            <w:tcW w:w="1300" w:type="dxa"/>
            <w:tcBorders>
              <w:top w:val="single" w:sz="4" w:space="0" w:color="auto"/>
              <w:left w:val="nil"/>
              <w:bottom w:val="single" w:sz="4" w:space="0" w:color="auto"/>
              <w:right w:val="single" w:sz="4" w:space="0" w:color="auto"/>
            </w:tcBorders>
            <w:shd w:val="clear" w:color="auto" w:fill="auto"/>
            <w:noWrap/>
            <w:vAlign w:val="center"/>
            <w:hideMark/>
          </w:tcPr>
          <w:p w:rsidR="002128DF" w:rsidRPr="00BA5B3E" w:rsidRDefault="002128DF" w:rsidP="002128DF">
            <w:pPr>
              <w:jc w:val="right"/>
              <w:rPr>
                <w:rFonts w:asciiTheme="minorHAnsi" w:hAnsiTheme="minorHAnsi" w:cstheme="minorHAnsi"/>
                <w:color w:val="000000"/>
                <w:sz w:val="22"/>
                <w:szCs w:val="22"/>
              </w:rPr>
            </w:pPr>
            <w:r w:rsidRPr="00BA5B3E">
              <w:rPr>
                <w:rFonts w:asciiTheme="minorHAnsi" w:hAnsiTheme="minorHAnsi" w:cstheme="minorHAnsi"/>
                <w:color w:val="000000"/>
                <w:sz w:val="22"/>
                <w:szCs w:val="22"/>
              </w:rPr>
              <w:t>1,09%</w:t>
            </w:r>
          </w:p>
        </w:tc>
      </w:tr>
      <w:tr w:rsidR="002128DF" w:rsidRPr="003867AB" w:rsidTr="002128DF">
        <w:trPr>
          <w:trHeight w:val="300"/>
          <w:jc w:val="center"/>
        </w:trPr>
        <w:tc>
          <w:tcPr>
            <w:tcW w:w="6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128DF" w:rsidRPr="00BA5B3E" w:rsidRDefault="002128DF" w:rsidP="002128DF">
            <w:pPr>
              <w:jc w:val="center"/>
              <w:rPr>
                <w:rFonts w:asciiTheme="minorHAnsi" w:hAnsiTheme="minorHAnsi" w:cstheme="minorHAnsi"/>
                <w:color w:val="000000"/>
                <w:sz w:val="22"/>
                <w:szCs w:val="22"/>
              </w:rPr>
            </w:pPr>
            <w:r w:rsidRPr="00BA5B3E">
              <w:rPr>
                <w:rFonts w:asciiTheme="minorHAnsi" w:hAnsiTheme="minorHAnsi" w:cstheme="minorHAnsi"/>
                <w:color w:val="000000"/>
                <w:sz w:val="22"/>
                <w:szCs w:val="22"/>
              </w:rPr>
              <w:t>9</w:t>
            </w:r>
          </w:p>
        </w:tc>
        <w:tc>
          <w:tcPr>
            <w:tcW w:w="3700" w:type="dxa"/>
            <w:tcBorders>
              <w:top w:val="single" w:sz="4" w:space="0" w:color="auto"/>
              <w:left w:val="nil"/>
              <w:bottom w:val="single" w:sz="4" w:space="0" w:color="auto"/>
              <w:right w:val="single" w:sz="4" w:space="0" w:color="auto"/>
            </w:tcBorders>
            <w:shd w:val="clear" w:color="auto" w:fill="auto"/>
            <w:noWrap/>
            <w:vAlign w:val="center"/>
            <w:hideMark/>
          </w:tcPr>
          <w:p w:rsidR="002128DF" w:rsidRPr="00BA5B3E" w:rsidRDefault="002128DF" w:rsidP="002128DF">
            <w:pPr>
              <w:rPr>
                <w:rFonts w:asciiTheme="minorHAnsi" w:hAnsiTheme="minorHAnsi" w:cstheme="minorHAnsi"/>
                <w:color w:val="000000"/>
                <w:sz w:val="22"/>
                <w:szCs w:val="22"/>
              </w:rPr>
            </w:pPr>
            <w:r w:rsidRPr="00BA5B3E">
              <w:rPr>
                <w:rFonts w:asciiTheme="minorHAnsi" w:hAnsiTheme="minorHAnsi" w:cstheme="minorHAnsi"/>
                <w:color w:val="000000"/>
                <w:sz w:val="22"/>
                <w:szCs w:val="22"/>
              </w:rPr>
              <w:t>Δάνεια-ΦΙΛΟΔΗΜΟΣ Ι</w:t>
            </w:r>
          </w:p>
        </w:tc>
        <w:tc>
          <w:tcPr>
            <w:tcW w:w="1780" w:type="dxa"/>
            <w:tcBorders>
              <w:top w:val="single" w:sz="4" w:space="0" w:color="auto"/>
              <w:left w:val="nil"/>
              <w:bottom w:val="single" w:sz="4" w:space="0" w:color="auto"/>
              <w:right w:val="single" w:sz="4" w:space="0" w:color="auto"/>
            </w:tcBorders>
            <w:shd w:val="clear" w:color="auto" w:fill="auto"/>
            <w:noWrap/>
            <w:vAlign w:val="center"/>
            <w:hideMark/>
          </w:tcPr>
          <w:p w:rsidR="002128DF" w:rsidRPr="00BA5B3E" w:rsidRDefault="002128DF" w:rsidP="002128DF">
            <w:pPr>
              <w:jc w:val="right"/>
              <w:rPr>
                <w:rFonts w:asciiTheme="minorHAnsi" w:hAnsiTheme="minorHAnsi" w:cstheme="minorHAnsi"/>
                <w:color w:val="000000"/>
                <w:sz w:val="22"/>
                <w:szCs w:val="22"/>
              </w:rPr>
            </w:pPr>
            <w:r w:rsidRPr="00BA5B3E">
              <w:rPr>
                <w:rFonts w:asciiTheme="minorHAnsi" w:hAnsiTheme="minorHAnsi" w:cstheme="minorHAnsi"/>
                <w:color w:val="000000"/>
                <w:sz w:val="22"/>
                <w:szCs w:val="22"/>
              </w:rPr>
              <w:t>200.000,00</w:t>
            </w:r>
          </w:p>
        </w:tc>
        <w:tc>
          <w:tcPr>
            <w:tcW w:w="1300" w:type="dxa"/>
            <w:tcBorders>
              <w:top w:val="single" w:sz="4" w:space="0" w:color="auto"/>
              <w:left w:val="nil"/>
              <w:bottom w:val="single" w:sz="4" w:space="0" w:color="auto"/>
              <w:right w:val="single" w:sz="4" w:space="0" w:color="auto"/>
            </w:tcBorders>
            <w:shd w:val="clear" w:color="auto" w:fill="auto"/>
            <w:noWrap/>
            <w:vAlign w:val="center"/>
            <w:hideMark/>
          </w:tcPr>
          <w:p w:rsidR="002128DF" w:rsidRPr="00BA5B3E" w:rsidRDefault="002128DF" w:rsidP="002128DF">
            <w:pPr>
              <w:jc w:val="right"/>
              <w:rPr>
                <w:rFonts w:asciiTheme="minorHAnsi" w:hAnsiTheme="minorHAnsi" w:cstheme="minorHAnsi"/>
                <w:color w:val="000000"/>
                <w:sz w:val="22"/>
                <w:szCs w:val="22"/>
              </w:rPr>
            </w:pPr>
            <w:r w:rsidRPr="00BA5B3E">
              <w:rPr>
                <w:rFonts w:asciiTheme="minorHAnsi" w:hAnsiTheme="minorHAnsi" w:cstheme="minorHAnsi"/>
                <w:color w:val="000000"/>
                <w:sz w:val="22"/>
                <w:szCs w:val="22"/>
              </w:rPr>
              <w:t>2,19%</w:t>
            </w:r>
          </w:p>
        </w:tc>
      </w:tr>
      <w:tr w:rsidR="002128DF" w:rsidRPr="003867AB" w:rsidTr="002128DF">
        <w:trPr>
          <w:trHeight w:val="300"/>
          <w:jc w:val="center"/>
        </w:trPr>
        <w:tc>
          <w:tcPr>
            <w:tcW w:w="620" w:type="dxa"/>
            <w:tcBorders>
              <w:top w:val="nil"/>
              <w:left w:val="single" w:sz="4" w:space="0" w:color="auto"/>
              <w:bottom w:val="single" w:sz="4" w:space="0" w:color="auto"/>
              <w:right w:val="single" w:sz="4" w:space="0" w:color="auto"/>
            </w:tcBorders>
            <w:shd w:val="clear" w:color="auto" w:fill="auto"/>
            <w:noWrap/>
            <w:vAlign w:val="center"/>
            <w:hideMark/>
          </w:tcPr>
          <w:p w:rsidR="002128DF" w:rsidRPr="00BA5B3E" w:rsidRDefault="002128DF" w:rsidP="002128DF">
            <w:pPr>
              <w:jc w:val="center"/>
              <w:rPr>
                <w:rFonts w:asciiTheme="minorHAnsi" w:hAnsiTheme="minorHAnsi" w:cstheme="minorHAnsi"/>
                <w:color w:val="000000"/>
                <w:sz w:val="22"/>
                <w:szCs w:val="22"/>
              </w:rPr>
            </w:pPr>
            <w:r w:rsidRPr="00BA5B3E">
              <w:rPr>
                <w:rFonts w:asciiTheme="minorHAnsi" w:hAnsiTheme="minorHAnsi" w:cstheme="minorHAnsi"/>
                <w:color w:val="000000"/>
                <w:sz w:val="22"/>
                <w:szCs w:val="22"/>
              </w:rPr>
              <w:t>10</w:t>
            </w:r>
          </w:p>
        </w:tc>
        <w:tc>
          <w:tcPr>
            <w:tcW w:w="3700" w:type="dxa"/>
            <w:tcBorders>
              <w:top w:val="nil"/>
              <w:left w:val="nil"/>
              <w:bottom w:val="single" w:sz="4" w:space="0" w:color="auto"/>
              <w:right w:val="single" w:sz="4" w:space="0" w:color="auto"/>
            </w:tcBorders>
            <w:shd w:val="clear" w:color="auto" w:fill="auto"/>
            <w:noWrap/>
            <w:vAlign w:val="center"/>
            <w:hideMark/>
          </w:tcPr>
          <w:p w:rsidR="002128DF" w:rsidRPr="00BA5B3E" w:rsidRDefault="002128DF" w:rsidP="002128DF">
            <w:pPr>
              <w:rPr>
                <w:rFonts w:asciiTheme="minorHAnsi" w:hAnsiTheme="minorHAnsi" w:cstheme="minorHAnsi"/>
                <w:color w:val="000000"/>
                <w:sz w:val="22"/>
                <w:szCs w:val="22"/>
              </w:rPr>
            </w:pPr>
            <w:r w:rsidRPr="00BA5B3E">
              <w:rPr>
                <w:rFonts w:asciiTheme="minorHAnsi" w:hAnsiTheme="minorHAnsi" w:cstheme="minorHAnsi"/>
                <w:color w:val="000000"/>
                <w:sz w:val="22"/>
                <w:szCs w:val="22"/>
              </w:rPr>
              <w:t>ΦΙΛΟΔΗΜΟΣ ΙΙ</w:t>
            </w:r>
          </w:p>
        </w:tc>
        <w:tc>
          <w:tcPr>
            <w:tcW w:w="1780" w:type="dxa"/>
            <w:tcBorders>
              <w:top w:val="nil"/>
              <w:left w:val="nil"/>
              <w:bottom w:val="single" w:sz="4" w:space="0" w:color="auto"/>
              <w:right w:val="single" w:sz="4" w:space="0" w:color="auto"/>
            </w:tcBorders>
            <w:shd w:val="clear" w:color="auto" w:fill="auto"/>
            <w:noWrap/>
            <w:vAlign w:val="center"/>
            <w:hideMark/>
          </w:tcPr>
          <w:p w:rsidR="002128DF" w:rsidRPr="00BA5B3E" w:rsidRDefault="002128DF" w:rsidP="002128DF">
            <w:pPr>
              <w:jc w:val="right"/>
              <w:rPr>
                <w:rFonts w:asciiTheme="minorHAnsi" w:hAnsiTheme="minorHAnsi" w:cstheme="minorHAnsi"/>
                <w:color w:val="000000"/>
                <w:sz w:val="22"/>
                <w:szCs w:val="22"/>
              </w:rPr>
            </w:pPr>
            <w:r w:rsidRPr="00BA5B3E">
              <w:rPr>
                <w:rFonts w:asciiTheme="minorHAnsi" w:hAnsiTheme="minorHAnsi" w:cstheme="minorHAnsi"/>
                <w:color w:val="000000"/>
                <w:sz w:val="22"/>
                <w:szCs w:val="22"/>
              </w:rPr>
              <w:t>602.700,00</w:t>
            </w:r>
          </w:p>
        </w:tc>
        <w:tc>
          <w:tcPr>
            <w:tcW w:w="1300" w:type="dxa"/>
            <w:tcBorders>
              <w:top w:val="nil"/>
              <w:left w:val="nil"/>
              <w:bottom w:val="single" w:sz="4" w:space="0" w:color="auto"/>
              <w:right w:val="single" w:sz="4" w:space="0" w:color="auto"/>
            </w:tcBorders>
            <w:shd w:val="clear" w:color="auto" w:fill="auto"/>
            <w:noWrap/>
            <w:vAlign w:val="center"/>
            <w:hideMark/>
          </w:tcPr>
          <w:p w:rsidR="002128DF" w:rsidRPr="00BA5B3E" w:rsidRDefault="002128DF" w:rsidP="002128DF">
            <w:pPr>
              <w:jc w:val="right"/>
              <w:rPr>
                <w:rFonts w:asciiTheme="minorHAnsi" w:hAnsiTheme="minorHAnsi" w:cstheme="minorHAnsi"/>
                <w:color w:val="000000"/>
                <w:sz w:val="22"/>
                <w:szCs w:val="22"/>
              </w:rPr>
            </w:pPr>
            <w:r w:rsidRPr="00BA5B3E">
              <w:rPr>
                <w:rFonts w:asciiTheme="minorHAnsi" w:hAnsiTheme="minorHAnsi" w:cstheme="minorHAnsi"/>
                <w:color w:val="000000"/>
                <w:sz w:val="22"/>
                <w:szCs w:val="22"/>
              </w:rPr>
              <w:t>6,60%</w:t>
            </w:r>
          </w:p>
        </w:tc>
      </w:tr>
      <w:tr w:rsidR="002128DF" w:rsidRPr="003867AB" w:rsidTr="002128DF">
        <w:trPr>
          <w:trHeight w:val="300"/>
          <w:jc w:val="center"/>
        </w:trPr>
        <w:tc>
          <w:tcPr>
            <w:tcW w:w="620" w:type="dxa"/>
            <w:tcBorders>
              <w:top w:val="nil"/>
              <w:left w:val="single" w:sz="4" w:space="0" w:color="auto"/>
              <w:bottom w:val="single" w:sz="4" w:space="0" w:color="auto"/>
              <w:right w:val="single" w:sz="4" w:space="0" w:color="auto"/>
            </w:tcBorders>
            <w:shd w:val="clear" w:color="auto" w:fill="auto"/>
            <w:noWrap/>
            <w:vAlign w:val="center"/>
            <w:hideMark/>
          </w:tcPr>
          <w:p w:rsidR="002128DF" w:rsidRPr="00BA5B3E" w:rsidRDefault="002128DF" w:rsidP="002128DF">
            <w:pPr>
              <w:jc w:val="center"/>
              <w:rPr>
                <w:rFonts w:asciiTheme="minorHAnsi" w:hAnsiTheme="minorHAnsi" w:cstheme="minorHAnsi"/>
                <w:color w:val="000000"/>
                <w:sz w:val="22"/>
                <w:szCs w:val="22"/>
              </w:rPr>
            </w:pPr>
            <w:r w:rsidRPr="00BA5B3E">
              <w:rPr>
                <w:rFonts w:asciiTheme="minorHAnsi" w:hAnsiTheme="minorHAnsi" w:cstheme="minorHAnsi"/>
                <w:color w:val="000000"/>
                <w:sz w:val="22"/>
                <w:szCs w:val="22"/>
              </w:rPr>
              <w:lastRenderedPageBreak/>
              <w:t>11</w:t>
            </w:r>
          </w:p>
        </w:tc>
        <w:tc>
          <w:tcPr>
            <w:tcW w:w="3700" w:type="dxa"/>
            <w:tcBorders>
              <w:top w:val="nil"/>
              <w:left w:val="nil"/>
              <w:bottom w:val="single" w:sz="4" w:space="0" w:color="auto"/>
              <w:right w:val="single" w:sz="4" w:space="0" w:color="auto"/>
            </w:tcBorders>
            <w:shd w:val="clear" w:color="auto" w:fill="auto"/>
            <w:noWrap/>
            <w:vAlign w:val="center"/>
            <w:hideMark/>
          </w:tcPr>
          <w:p w:rsidR="002128DF" w:rsidRPr="00BA5B3E" w:rsidRDefault="002128DF" w:rsidP="002128DF">
            <w:pPr>
              <w:rPr>
                <w:rFonts w:asciiTheme="minorHAnsi" w:hAnsiTheme="minorHAnsi" w:cstheme="minorHAnsi"/>
                <w:color w:val="000000"/>
                <w:sz w:val="22"/>
                <w:szCs w:val="22"/>
              </w:rPr>
            </w:pPr>
            <w:r w:rsidRPr="00BA5B3E">
              <w:rPr>
                <w:rFonts w:asciiTheme="minorHAnsi" w:hAnsiTheme="minorHAnsi" w:cstheme="minorHAnsi"/>
                <w:color w:val="000000"/>
                <w:sz w:val="22"/>
                <w:szCs w:val="22"/>
              </w:rPr>
              <w:t>Πράσινο Ταμείο</w:t>
            </w:r>
          </w:p>
        </w:tc>
        <w:tc>
          <w:tcPr>
            <w:tcW w:w="1780" w:type="dxa"/>
            <w:tcBorders>
              <w:top w:val="nil"/>
              <w:left w:val="nil"/>
              <w:bottom w:val="single" w:sz="4" w:space="0" w:color="auto"/>
              <w:right w:val="single" w:sz="4" w:space="0" w:color="auto"/>
            </w:tcBorders>
            <w:shd w:val="clear" w:color="auto" w:fill="auto"/>
            <w:noWrap/>
            <w:vAlign w:val="center"/>
            <w:hideMark/>
          </w:tcPr>
          <w:p w:rsidR="002128DF" w:rsidRPr="00BA5B3E" w:rsidRDefault="002128DF" w:rsidP="002128DF">
            <w:pPr>
              <w:jc w:val="right"/>
              <w:rPr>
                <w:rFonts w:asciiTheme="minorHAnsi" w:hAnsiTheme="minorHAnsi" w:cstheme="minorHAnsi"/>
                <w:color w:val="000000"/>
                <w:sz w:val="22"/>
                <w:szCs w:val="22"/>
              </w:rPr>
            </w:pPr>
            <w:r w:rsidRPr="00BA5B3E">
              <w:rPr>
                <w:rFonts w:asciiTheme="minorHAnsi" w:hAnsiTheme="minorHAnsi" w:cstheme="minorHAnsi"/>
                <w:color w:val="000000"/>
                <w:sz w:val="22"/>
                <w:szCs w:val="22"/>
              </w:rPr>
              <w:t>126.790,00</w:t>
            </w:r>
          </w:p>
        </w:tc>
        <w:tc>
          <w:tcPr>
            <w:tcW w:w="1300" w:type="dxa"/>
            <w:tcBorders>
              <w:top w:val="nil"/>
              <w:left w:val="nil"/>
              <w:bottom w:val="single" w:sz="4" w:space="0" w:color="auto"/>
              <w:right w:val="single" w:sz="4" w:space="0" w:color="auto"/>
            </w:tcBorders>
            <w:shd w:val="clear" w:color="auto" w:fill="auto"/>
            <w:noWrap/>
            <w:vAlign w:val="center"/>
            <w:hideMark/>
          </w:tcPr>
          <w:p w:rsidR="002128DF" w:rsidRPr="00BA5B3E" w:rsidRDefault="002128DF" w:rsidP="002128DF">
            <w:pPr>
              <w:jc w:val="right"/>
              <w:rPr>
                <w:rFonts w:asciiTheme="minorHAnsi" w:hAnsiTheme="minorHAnsi" w:cstheme="minorHAnsi"/>
                <w:color w:val="000000"/>
                <w:sz w:val="22"/>
                <w:szCs w:val="22"/>
              </w:rPr>
            </w:pPr>
            <w:r w:rsidRPr="00BA5B3E">
              <w:rPr>
                <w:rFonts w:asciiTheme="minorHAnsi" w:hAnsiTheme="minorHAnsi" w:cstheme="minorHAnsi"/>
                <w:color w:val="000000"/>
                <w:sz w:val="22"/>
                <w:szCs w:val="22"/>
              </w:rPr>
              <w:t>1,39%</w:t>
            </w:r>
          </w:p>
        </w:tc>
      </w:tr>
      <w:tr w:rsidR="002128DF" w:rsidRPr="003867AB" w:rsidTr="002128DF">
        <w:trPr>
          <w:trHeight w:val="300"/>
          <w:jc w:val="center"/>
        </w:trPr>
        <w:tc>
          <w:tcPr>
            <w:tcW w:w="620" w:type="dxa"/>
            <w:tcBorders>
              <w:top w:val="nil"/>
              <w:left w:val="single" w:sz="4" w:space="0" w:color="auto"/>
              <w:bottom w:val="single" w:sz="4" w:space="0" w:color="auto"/>
              <w:right w:val="single" w:sz="4" w:space="0" w:color="auto"/>
            </w:tcBorders>
            <w:shd w:val="clear" w:color="auto" w:fill="auto"/>
            <w:noWrap/>
            <w:vAlign w:val="center"/>
            <w:hideMark/>
          </w:tcPr>
          <w:p w:rsidR="002128DF" w:rsidRPr="00BA5B3E" w:rsidRDefault="002128DF" w:rsidP="002128DF">
            <w:pPr>
              <w:jc w:val="center"/>
              <w:rPr>
                <w:rFonts w:asciiTheme="minorHAnsi" w:hAnsiTheme="minorHAnsi" w:cstheme="minorHAnsi"/>
                <w:color w:val="000000"/>
                <w:sz w:val="22"/>
                <w:szCs w:val="22"/>
              </w:rPr>
            </w:pPr>
            <w:r w:rsidRPr="00BA5B3E">
              <w:rPr>
                <w:rFonts w:asciiTheme="minorHAnsi" w:hAnsiTheme="minorHAnsi" w:cstheme="minorHAnsi"/>
                <w:color w:val="000000"/>
                <w:sz w:val="22"/>
                <w:szCs w:val="22"/>
              </w:rPr>
              <w:t>12</w:t>
            </w:r>
          </w:p>
        </w:tc>
        <w:tc>
          <w:tcPr>
            <w:tcW w:w="3700" w:type="dxa"/>
            <w:tcBorders>
              <w:top w:val="nil"/>
              <w:left w:val="nil"/>
              <w:bottom w:val="single" w:sz="4" w:space="0" w:color="auto"/>
              <w:right w:val="single" w:sz="4" w:space="0" w:color="auto"/>
            </w:tcBorders>
            <w:shd w:val="clear" w:color="auto" w:fill="auto"/>
            <w:noWrap/>
            <w:vAlign w:val="center"/>
            <w:hideMark/>
          </w:tcPr>
          <w:p w:rsidR="002128DF" w:rsidRPr="00BA5B3E" w:rsidRDefault="002128DF" w:rsidP="002128DF">
            <w:pPr>
              <w:rPr>
                <w:rFonts w:asciiTheme="minorHAnsi" w:hAnsiTheme="minorHAnsi" w:cstheme="minorHAnsi"/>
                <w:color w:val="000000"/>
                <w:sz w:val="22"/>
                <w:szCs w:val="22"/>
              </w:rPr>
            </w:pPr>
            <w:proofErr w:type="spellStart"/>
            <w:r w:rsidRPr="00BA5B3E">
              <w:rPr>
                <w:rFonts w:asciiTheme="minorHAnsi" w:hAnsiTheme="minorHAnsi" w:cstheme="minorHAnsi"/>
                <w:color w:val="000000"/>
                <w:sz w:val="22"/>
                <w:szCs w:val="22"/>
              </w:rPr>
              <w:t>Οικογεν</w:t>
            </w:r>
            <w:proofErr w:type="spellEnd"/>
            <w:r w:rsidRPr="00BA5B3E">
              <w:rPr>
                <w:rFonts w:asciiTheme="minorHAnsi" w:hAnsiTheme="minorHAnsi" w:cstheme="minorHAnsi"/>
                <w:color w:val="000000"/>
                <w:sz w:val="22"/>
                <w:szCs w:val="22"/>
              </w:rPr>
              <w:t>. Εναρμόνιση</w:t>
            </w:r>
          </w:p>
        </w:tc>
        <w:tc>
          <w:tcPr>
            <w:tcW w:w="1780" w:type="dxa"/>
            <w:tcBorders>
              <w:top w:val="nil"/>
              <w:left w:val="nil"/>
              <w:bottom w:val="single" w:sz="4" w:space="0" w:color="auto"/>
              <w:right w:val="single" w:sz="4" w:space="0" w:color="auto"/>
            </w:tcBorders>
            <w:shd w:val="clear" w:color="auto" w:fill="auto"/>
            <w:noWrap/>
            <w:vAlign w:val="center"/>
            <w:hideMark/>
          </w:tcPr>
          <w:p w:rsidR="002128DF" w:rsidRPr="00BA5B3E" w:rsidRDefault="002128DF" w:rsidP="002128DF">
            <w:pPr>
              <w:jc w:val="right"/>
              <w:rPr>
                <w:rFonts w:asciiTheme="minorHAnsi" w:hAnsiTheme="minorHAnsi" w:cstheme="minorHAnsi"/>
                <w:color w:val="000000"/>
                <w:sz w:val="22"/>
                <w:szCs w:val="22"/>
              </w:rPr>
            </w:pPr>
            <w:r w:rsidRPr="00BA5B3E">
              <w:rPr>
                <w:rFonts w:asciiTheme="minorHAnsi" w:hAnsiTheme="minorHAnsi" w:cstheme="minorHAnsi"/>
                <w:color w:val="000000"/>
                <w:sz w:val="22"/>
                <w:szCs w:val="22"/>
              </w:rPr>
              <w:t>10.650,00</w:t>
            </w:r>
          </w:p>
        </w:tc>
        <w:tc>
          <w:tcPr>
            <w:tcW w:w="1300" w:type="dxa"/>
            <w:tcBorders>
              <w:top w:val="nil"/>
              <w:left w:val="nil"/>
              <w:bottom w:val="single" w:sz="4" w:space="0" w:color="auto"/>
              <w:right w:val="single" w:sz="4" w:space="0" w:color="auto"/>
            </w:tcBorders>
            <w:shd w:val="clear" w:color="auto" w:fill="auto"/>
            <w:noWrap/>
            <w:vAlign w:val="center"/>
            <w:hideMark/>
          </w:tcPr>
          <w:p w:rsidR="002128DF" w:rsidRPr="00BA5B3E" w:rsidRDefault="002128DF" w:rsidP="002128DF">
            <w:pPr>
              <w:jc w:val="right"/>
              <w:rPr>
                <w:rFonts w:asciiTheme="minorHAnsi" w:hAnsiTheme="minorHAnsi" w:cstheme="minorHAnsi"/>
                <w:color w:val="000000"/>
                <w:sz w:val="22"/>
                <w:szCs w:val="22"/>
              </w:rPr>
            </w:pPr>
            <w:r w:rsidRPr="00BA5B3E">
              <w:rPr>
                <w:rFonts w:asciiTheme="minorHAnsi" w:hAnsiTheme="minorHAnsi" w:cstheme="minorHAnsi"/>
                <w:color w:val="000000"/>
                <w:sz w:val="22"/>
                <w:szCs w:val="22"/>
              </w:rPr>
              <w:t>0,12%</w:t>
            </w:r>
          </w:p>
        </w:tc>
      </w:tr>
      <w:tr w:rsidR="002128DF" w:rsidRPr="003867AB" w:rsidTr="002128DF">
        <w:trPr>
          <w:trHeight w:val="300"/>
          <w:jc w:val="center"/>
        </w:trPr>
        <w:tc>
          <w:tcPr>
            <w:tcW w:w="620" w:type="dxa"/>
            <w:tcBorders>
              <w:top w:val="nil"/>
              <w:left w:val="single" w:sz="4" w:space="0" w:color="auto"/>
              <w:bottom w:val="single" w:sz="4" w:space="0" w:color="auto"/>
              <w:right w:val="single" w:sz="4" w:space="0" w:color="auto"/>
            </w:tcBorders>
            <w:shd w:val="clear" w:color="auto" w:fill="auto"/>
            <w:noWrap/>
            <w:vAlign w:val="center"/>
            <w:hideMark/>
          </w:tcPr>
          <w:p w:rsidR="002128DF" w:rsidRPr="00BA5B3E" w:rsidRDefault="002128DF" w:rsidP="002128DF">
            <w:pPr>
              <w:jc w:val="center"/>
              <w:rPr>
                <w:rFonts w:asciiTheme="minorHAnsi" w:hAnsiTheme="minorHAnsi" w:cstheme="minorHAnsi"/>
                <w:color w:val="000000"/>
                <w:sz w:val="22"/>
                <w:szCs w:val="22"/>
              </w:rPr>
            </w:pPr>
            <w:r w:rsidRPr="00BA5B3E">
              <w:rPr>
                <w:rFonts w:asciiTheme="minorHAnsi" w:hAnsiTheme="minorHAnsi" w:cstheme="minorHAnsi"/>
                <w:color w:val="000000"/>
                <w:sz w:val="22"/>
                <w:szCs w:val="22"/>
              </w:rPr>
              <w:t>13</w:t>
            </w:r>
          </w:p>
        </w:tc>
        <w:tc>
          <w:tcPr>
            <w:tcW w:w="3700" w:type="dxa"/>
            <w:tcBorders>
              <w:top w:val="nil"/>
              <w:left w:val="nil"/>
              <w:bottom w:val="single" w:sz="4" w:space="0" w:color="auto"/>
              <w:right w:val="single" w:sz="4" w:space="0" w:color="auto"/>
            </w:tcBorders>
            <w:shd w:val="clear" w:color="auto" w:fill="auto"/>
            <w:noWrap/>
            <w:vAlign w:val="center"/>
            <w:hideMark/>
          </w:tcPr>
          <w:p w:rsidR="002128DF" w:rsidRPr="00BA5B3E" w:rsidRDefault="002128DF" w:rsidP="002128DF">
            <w:pPr>
              <w:rPr>
                <w:rFonts w:asciiTheme="minorHAnsi" w:hAnsiTheme="minorHAnsi" w:cstheme="minorHAnsi"/>
                <w:color w:val="000000"/>
                <w:sz w:val="22"/>
                <w:szCs w:val="22"/>
              </w:rPr>
            </w:pPr>
            <w:proofErr w:type="spellStart"/>
            <w:r w:rsidRPr="00BA5B3E">
              <w:rPr>
                <w:rFonts w:asciiTheme="minorHAnsi" w:hAnsiTheme="minorHAnsi" w:cstheme="minorHAnsi"/>
                <w:color w:val="000000"/>
                <w:sz w:val="22"/>
                <w:szCs w:val="22"/>
              </w:rPr>
              <w:t>Ιδιοι</w:t>
            </w:r>
            <w:proofErr w:type="spellEnd"/>
            <w:r w:rsidRPr="00BA5B3E">
              <w:rPr>
                <w:rFonts w:asciiTheme="minorHAnsi" w:hAnsiTheme="minorHAnsi" w:cstheme="minorHAnsi"/>
                <w:color w:val="000000"/>
                <w:sz w:val="22"/>
                <w:szCs w:val="22"/>
              </w:rPr>
              <w:t xml:space="preserve"> Πόροι</w:t>
            </w:r>
          </w:p>
        </w:tc>
        <w:tc>
          <w:tcPr>
            <w:tcW w:w="1780" w:type="dxa"/>
            <w:tcBorders>
              <w:top w:val="nil"/>
              <w:left w:val="nil"/>
              <w:bottom w:val="single" w:sz="4" w:space="0" w:color="auto"/>
              <w:right w:val="single" w:sz="4" w:space="0" w:color="auto"/>
            </w:tcBorders>
            <w:shd w:val="clear" w:color="auto" w:fill="auto"/>
            <w:noWrap/>
            <w:vAlign w:val="center"/>
            <w:hideMark/>
          </w:tcPr>
          <w:p w:rsidR="002128DF" w:rsidRPr="00BA5B3E" w:rsidRDefault="002128DF" w:rsidP="002128DF">
            <w:pPr>
              <w:jc w:val="right"/>
              <w:rPr>
                <w:rFonts w:asciiTheme="minorHAnsi" w:hAnsiTheme="minorHAnsi" w:cstheme="minorHAnsi"/>
                <w:color w:val="000000"/>
                <w:sz w:val="22"/>
                <w:szCs w:val="22"/>
              </w:rPr>
            </w:pPr>
            <w:r w:rsidRPr="00BA5B3E">
              <w:rPr>
                <w:rFonts w:asciiTheme="minorHAnsi" w:hAnsiTheme="minorHAnsi" w:cstheme="minorHAnsi"/>
                <w:color w:val="000000"/>
                <w:sz w:val="22"/>
                <w:szCs w:val="22"/>
              </w:rPr>
              <w:t>63.883,00</w:t>
            </w:r>
          </w:p>
        </w:tc>
        <w:tc>
          <w:tcPr>
            <w:tcW w:w="1300" w:type="dxa"/>
            <w:tcBorders>
              <w:top w:val="nil"/>
              <w:left w:val="nil"/>
              <w:bottom w:val="single" w:sz="4" w:space="0" w:color="auto"/>
              <w:right w:val="single" w:sz="4" w:space="0" w:color="auto"/>
            </w:tcBorders>
            <w:shd w:val="clear" w:color="auto" w:fill="auto"/>
            <w:noWrap/>
            <w:vAlign w:val="center"/>
            <w:hideMark/>
          </w:tcPr>
          <w:p w:rsidR="002128DF" w:rsidRPr="00BA5B3E" w:rsidRDefault="002128DF" w:rsidP="002128DF">
            <w:pPr>
              <w:jc w:val="right"/>
              <w:rPr>
                <w:rFonts w:asciiTheme="minorHAnsi" w:hAnsiTheme="minorHAnsi" w:cstheme="minorHAnsi"/>
                <w:color w:val="000000"/>
                <w:sz w:val="22"/>
                <w:szCs w:val="22"/>
              </w:rPr>
            </w:pPr>
            <w:r w:rsidRPr="00BA5B3E">
              <w:rPr>
                <w:rFonts w:asciiTheme="minorHAnsi" w:hAnsiTheme="minorHAnsi" w:cstheme="minorHAnsi"/>
                <w:color w:val="000000"/>
                <w:sz w:val="22"/>
                <w:szCs w:val="22"/>
              </w:rPr>
              <w:t>0,70%</w:t>
            </w:r>
          </w:p>
        </w:tc>
      </w:tr>
      <w:tr w:rsidR="002128DF" w:rsidRPr="003867AB" w:rsidTr="002128DF">
        <w:trPr>
          <w:trHeight w:val="300"/>
          <w:jc w:val="center"/>
        </w:trPr>
        <w:tc>
          <w:tcPr>
            <w:tcW w:w="620" w:type="dxa"/>
            <w:tcBorders>
              <w:top w:val="nil"/>
              <w:left w:val="single" w:sz="4" w:space="0" w:color="auto"/>
              <w:bottom w:val="single" w:sz="4" w:space="0" w:color="auto"/>
              <w:right w:val="single" w:sz="4" w:space="0" w:color="auto"/>
            </w:tcBorders>
            <w:shd w:val="clear" w:color="auto" w:fill="auto"/>
            <w:noWrap/>
            <w:vAlign w:val="center"/>
            <w:hideMark/>
          </w:tcPr>
          <w:p w:rsidR="002128DF" w:rsidRPr="00BA5B3E" w:rsidRDefault="002128DF" w:rsidP="002128DF">
            <w:pPr>
              <w:jc w:val="center"/>
              <w:rPr>
                <w:rFonts w:asciiTheme="minorHAnsi" w:hAnsiTheme="minorHAnsi" w:cstheme="minorHAnsi"/>
                <w:color w:val="000000"/>
                <w:sz w:val="22"/>
                <w:szCs w:val="22"/>
              </w:rPr>
            </w:pPr>
            <w:r w:rsidRPr="00BA5B3E">
              <w:rPr>
                <w:rFonts w:asciiTheme="minorHAnsi" w:hAnsiTheme="minorHAnsi" w:cstheme="minorHAnsi"/>
                <w:color w:val="000000"/>
                <w:sz w:val="22"/>
                <w:szCs w:val="22"/>
              </w:rPr>
              <w:t>14</w:t>
            </w:r>
          </w:p>
        </w:tc>
        <w:tc>
          <w:tcPr>
            <w:tcW w:w="3700" w:type="dxa"/>
            <w:tcBorders>
              <w:top w:val="nil"/>
              <w:left w:val="nil"/>
              <w:bottom w:val="single" w:sz="4" w:space="0" w:color="auto"/>
              <w:right w:val="single" w:sz="4" w:space="0" w:color="auto"/>
            </w:tcBorders>
            <w:shd w:val="clear" w:color="auto" w:fill="auto"/>
            <w:noWrap/>
            <w:vAlign w:val="center"/>
            <w:hideMark/>
          </w:tcPr>
          <w:p w:rsidR="002128DF" w:rsidRPr="00BA5B3E" w:rsidRDefault="002128DF" w:rsidP="002128DF">
            <w:pPr>
              <w:rPr>
                <w:rFonts w:asciiTheme="minorHAnsi" w:hAnsiTheme="minorHAnsi" w:cstheme="minorHAnsi"/>
                <w:color w:val="000000"/>
                <w:sz w:val="22"/>
                <w:szCs w:val="22"/>
              </w:rPr>
            </w:pPr>
            <w:r w:rsidRPr="00BA5B3E">
              <w:rPr>
                <w:rFonts w:asciiTheme="minorHAnsi" w:hAnsiTheme="minorHAnsi" w:cstheme="minorHAnsi"/>
                <w:color w:val="000000"/>
                <w:sz w:val="22"/>
                <w:szCs w:val="22"/>
              </w:rPr>
              <w:t>Α.Π.Ε.</w:t>
            </w:r>
          </w:p>
        </w:tc>
        <w:tc>
          <w:tcPr>
            <w:tcW w:w="1780" w:type="dxa"/>
            <w:tcBorders>
              <w:top w:val="nil"/>
              <w:left w:val="nil"/>
              <w:bottom w:val="single" w:sz="4" w:space="0" w:color="auto"/>
              <w:right w:val="single" w:sz="4" w:space="0" w:color="auto"/>
            </w:tcBorders>
            <w:shd w:val="clear" w:color="auto" w:fill="auto"/>
            <w:noWrap/>
            <w:vAlign w:val="center"/>
            <w:hideMark/>
          </w:tcPr>
          <w:p w:rsidR="002128DF" w:rsidRPr="00BA5B3E" w:rsidRDefault="002128DF" w:rsidP="002128DF">
            <w:pPr>
              <w:jc w:val="right"/>
              <w:rPr>
                <w:rFonts w:asciiTheme="minorHAnsi" w:hAnsiTheme="minorHAnsi" w:cstheme="minorHAnsi"/>
                <w:color w:val="000000"/>
                <w:sz w:val="22"/>
                <w:szCs w:val="22"/>
              </w:rPr>
            </w:pPr>
            <w:r w:rsidRPr="00BA5B3E">
              <w:rPr>
                <w:rFonts w:asciiTheme="minorHAnsi" w:hAnsiTheme="minorHAnsi" w:cstheme="minorHAnsi"/>
                <w:color w:val="000000"/>
                <w:sz w:val="22"/>
                <w:szCs w:val="22"/>
              </w:rPr>
              <w:t>130.000,00</w:t>
            </w:r>
          </w:p>
        </w:tc>
        <w:tc>
          <w:tcPr>
            <w:tcW w:w="1300" w:type="dxa"/>
            <w:tcBorders>
              <w:top w:val="nil"/>
              <w:left w:val="nil"/>
              <w:bottom w:val="single" w:sz="4" w:space="0" w:color="auto"/>
              <w:right w:val="single" w:sz="4" w:space="0" w:color="auto"/>
            </w:tcBorders>
            <w:shd w:val="clear" w:color="auto" w:fill="auto"/>
            <w:noWrap/>
            <w:vAlign w:val="center"/>
            <w:hideMark/>
          </w:tcPr>
          <w:p w:rsidR="002128DF" w:rsidRPr="00BA5B3E" w:rsidRDefault="002128DF" w:rsidP="002128DF">
            <w:pPr>
              <w:jc w:val="right"/>
              <w:rPr>
                <w:rFonts w:asciiTheme="minorHAnsi" w:hAnsiTheme="minorHAnsi" w:cstheme="minorHAnsi"/>
                <w:color w:val="000000"/>
                <w:sz w:val="22"/>
                <w:szCs w:val="22"/>
              </w:rPr>
            </w:pPr>
            <w:r w:rsidRPr="00BA5B3E">
              <w:rPr>
                <w:rFonts w:asciiTheme="minorHAnsi" w:hAnsiTheme="minorHAnsi" w:cstheme="minorHAnsi"/>
                <w:color w:val="000000"/>
                <w:sz w:val="22"/>
                <w:szCs w:val="22"/>
              </w:rPr>
              <w:t>1,42%</w:t>
            </w:r>
          </w:p>
        </w:tc>
      </w:tr>
      <w:tr w:rsidR="002128DF" w:rsidRPr="003867AB" w:rsidTr="002128DF">
        <w:trPr>
          <w:trHeight w:val="300"/>
          <w:jc w:val="center"/>
        </w:trPr>
        <w:tc>
          <w:tcPr>
            <w:tcW w:w="620" w:type="dxa"/>
            <w:tcBorders>
              <w:top w:val="nil"/>
              <w:left w:val="single" w:sz="4" w:space="0" w:color="auto"/>
              <w:bottom w:val="single" w:sz="4" w:space="0" w:color="auto"/>
              <w:right w:val="single" w:sz="4" w:space="0" w:color="auto"/>
            </w:tcBorders>
            <w:shd w:val="clear" w:color="auto" w:fill="auto"/>
            <w:noWrap/>
            <w:vAlign w:val="center"/>
            <w:hideMark/>
          </w:tcPr>
          <w:p w:rsidR="002128DF" w:rsidRPr="00BA5B3E" w:rsidRDefault="002128DF" w:rsidP="002128DF">
            <w:pPr>
              <w:jc w:val="center"/>
              <w:rPr>
                <w:rFonts w:asciiTheme="minorHAnsi" w:hAnsiTheme="minorHAnsi" w:cstheme="minorHAnsi"/>
                <w:color w:val="000000"/>
                <w:sz w:val="22"/>
                <w:szCs w:val="22"/>
              </w:rPr>
            </w:pPr>
            <w:r w:rsidRPr="00BA5B3E">
              <w:rPr>
                <w:rFonts w:asciiTheme="minorHAnsi" w:hAnsiTheme="minorHAnsi" w:cstheme="minorHAnsi"/>
                <w:color w:val="000000"/>
                <w:sz w:val="22"/>
                <w:szCs w:val="22"/>
              </w:rPr>
              <w:t>15</w:t>
            </w:r>
          </w:p>
        </w:tc>
        <w:tc>
          <w:tcPr>
            <w:tcW w:w="3700" w:type="dxa"/>
            <w:tcBorders>
              <w:top w:val="nil"/>
              <w:left w:val="nil"/>
              <w:bottom w:val="single" w:sz="4" w:space="0" w:color="auto"/>
              <w:right w:val="single" w:sz="4" w:space="0" w:color="auto"/>
            </w:tcBorders>
            <w:shd w:val="clear" w:color="auto" w:fill="auto"/>
            <w:noWrap/>
            <w:vAlign w:val="center"/>
            <w:hideMark/>
          </w:tcPr>
          <w:p w:rsidR="002128DF" w:rsidRPr="00BA5B3E" w:rsidRDefault="002128DF" w:rsidP="002128DF">
            <w:pPr>
              <w:rPr>
                <w:rFonts w:asciiTheme="minorHAnsi" w:hAnsiTheme="minorHAnsi" w:cstheme="minorHAnsi"/>
                <w:color w:val="000000"/>
                <w:sz w:val="22"/>
                <w:szCs w:val="22"/>
              </w:rPr>
            </w:pPr>
            <w:r w:rsidRPr="00BA5B3E">
              <w:rPr>
                <w:rFonts w:asciiTheme="minorHAnsi" w:hAnsiTheme="minorHAnsi" w:cstheme="minorHAnsi"/>
                <w:color w:val="000000"/>
                <w:sz w:val="22"/>
                <w:szCs w:val="22"/>
              </w:rPr>
              <w:t>Τέλη Καθαριότητας</w:t>
            </w:r>
          </w:p>
        </w:tc>
        <w:tc>
          <w:tcPr>
            <w:tcW w:w="1780" w:type="dxa"/>
            <w:tcBorders>
              <w:top w:val="nil"/>
              <w:left w:val="nil"/>
              <w:bottom w:val="single" w:sz="4" w:space="0" w:color="auto"/>
              <w:right w:val="single" w:sz="4" w:space="0" w:color="auto"/>
            </w:tcBorders>
            <w:shd w:val="clear" w:color="auto" w:fill="auto"/>
            <w:noWrap/>
            <w:vAlign w:val="center"/>
            <w:hideMark/>
          </w:tcPr>
          <w:p w:rsidR="002128DF" w:rsidRPr="00BA5B3E" w:rsidRDefault="002128DF" w:rsidP="002128DF">
            <w:pPr>
              <w:jc w:val="right"/>
              <w:rPr>
                <w:rFonts w:asciiTheme="minorHAnsi" w:hAnsiTheme="minorHAnsi" w:cstheme="minorHAnsi"/>
                <w:color w:val="000000"/>
                <w:sz w:val="22"/>
                <w:szCs w:val="22"/>
              </w:rPr>
            </w:pPr>
            <w:r w:rsidRPr="00BA5B3E">
              <w:rPr>
                <w:rFonts w:asciiTheme="minorHAnsi" w:hAnsiTheme="minorHAnsi" w:cstheme="minorHAnsi"/>
                <w:color w:val="000000"/>
                <w:sz w:val="22"/>
                <w:szCs w:val="22"/>
              </w:rPr>
              <w:t>59.800,00</w:t>
            </w:r>
          </w:p>
        </w:tc>
        <w:tc>
          <w:tcPr>
            <w:tcW w:w="1300" w:type="dxa"/>
            <w:tcBorders>
              <w:top w:val="nil"/>
              <w:left w:val="nil"/>
              <w:bottom w:val="single" w:sz="4" w:space="0" w:color="auto"/>
              <w:right w:val="single" w:sz="4" w:space="0" w:color="auto"/>
            </w:tcBorders>
            <w:shd w:val="clear" w:color="auto" w:fill="auto"/>
            <w:noWrap/>
            <w:vAlign w:val="center"/>
            <w:hideMark/>
          </w:tcPr>
          <w:p w:rsidR="002128DF" w:rsidRPr="00BA5B3E" w:rsidRDefault="002128DF" w:rsidP="002128DF">
            <w:pPr>
              <w:jc w:val="right"/>
              <w:rPr>
                <w:rFonts w:asciiTheme="minorHAnsi" w:hAnsiTheme="minorHAnsi" w:cstheme="minorHAnsi"/>
                <w:color w:val="000000"/>
                <w:sz w:val="22"/>
                <w:szCs w:val="22"/>
              </w:rPr>
            </w:pPr>
            <w:r w:rsidRPr="00BA5B3E">
              <w:rPr>
                <w:rFonts w:asciiTheme="minorHAnsi" w:hAnsiTheme="minorHAnsi" w:cstheme="minorHAnsi"/>
                <w:color w:val="000000"/>
                <w:sz w:val="22"/>
                <w:szCs w:val="22"/>
              </w:rPr>
              <w:t>0,65%</w:t>
            </w:r>
          </w:p>
        </w:tc>
      </w:tr>
      <w:tr w:rsidR="002128DF" w:rsidRPr="003867AB" w:rsidTr="002128DF">
        <w:trPr>
          <w:trHeight w:val="360"/>
          <w:jc w:val="center"/>
        </w:trPr>
        <w:tc>
          <w:tcPr>
            <w:tcW w:w="620" w:type="dxa"/>
            <w:tcBorders>
              <w:top w:val="nil"/>
              <w:left w:val="single" w:sz="4" w:space="0" w:color="auto"/>
              <w:bottom w:val="single" w:sz="4" w:space="0" w:color="auto"/>
              <w:right w:val="single" w:sz="4" w:space="0" w:color="auto"/>
            </w:tcBorders>
            <w:shd w:val="clear" w:color="000000" w:fill="D9D9D9"/>
            <w:noWrap/>
            <w:vAlign w:val="center"/>
            <w:hideMark/>
          </w:tcPr>
          <w:p w:rsidR="002128DF" w:rsidRPr="00BA5B3E" w:rsidRDefault="002128DF" w:rsidP="002128DF">
            <w:pPr>
              <w:jc w:val="center"/>
              <w:rPr>
                <w:rFonts w:asciiTheme="minorHAnsi" w:hAnsiTheme="minorHAnsi" w:cstheme="minorHAnsi"/>
                <w:b/>
                <w:bCs/>
                <w:color w:val="000000"/>
                <w:sz w:val="22"/>
                <w:szCs w:val="22"/>
              </w:rPr>
            </w:pPr>
            <w:r w:rsidRPr="00BA5B3E">
              <w:rPr>
                <w:rFonts w:asciiTheme="minorHAnsi" w:hAnsiTheme="minorHAnsi" w:cstheme="minorHAnsi"/>
                <w:b/>
                <w:bCs/>
                <w:color w:val="000000"/>
                <w:sz w:val="22"/>
                <w:szCs w:val="22"/>
              </w:rPr>
              <w:t> </w:t>
            </w:r>
          </w:p>
        </w:tc>
        <w:tc>
          <w:tcPr>
            <w:tcW w:w="3700" w:type="dxa"/>
            <w:tcBorders>
              <w:top w:val="nil"/>
              <w:left w:val="nil"/>
              <w:bottom w:val="single" w:sz="4" w:space="0" w:color="auto"/>
              <w:right w:val="single" w:sz="4" w:space="0" w:color="auto"/>
            </w:tcBorders>
            <w:shd w:val="clear" w:color="000000" w:fill="D9D9D9"/>
            <w:noWrap/>
            <w:vAlign w:val="center"/>
            <w:hideMark/>
          </w:tcPr>
          <w:p w:rsidR="002128DF" w:rsidRPr="00BA5B3E" w:rsidRDefault="002128DF" w:rsidP="002128DF">
            <w:pPr>
              <w:rPr>
                <w:rFonts w:asciiTheme="minorHAnsi" w:hAnsiTheme="minorHAnsi" w:cstheme="minorHAnsi"/>
                <w:b/>
                <w:bCs/>
                <w:color w:val="000000"/>
                <w:sz w:val="22"/>
                <w:szCs w:val="22"/>
              </w:rPr>
            </w:pPr>
            <w:r w:rsidRPr="00BA5B3E">
              <w:rPr>
                <w:rFonts w:asciiTheme="minorHAnsi" w:hAnsiTheme="minorHAnsi" w:cstheme="minorHAnsi"/>
                <w:b/>
                <w:bCs/>
                <w:color w:val="000000"/>
                <w:sz w:val="22"/>
                <w:szCs w:val="22"/>
              </w:rPr>
              <w:t>Σύνολο χρηματοδοτήσεων 2021</w:t>
            </w:r>
          </w:p>
        </w:tc>
        <w:tc>
          <w:tcPr>
            <w:tcW w:w="1780" w:type="dxa"/>
            <w:tcBorders>
              <w:top w:val="nil"/>
              <w:left w:val="nil"/>
              <w:bottom w:val="single" w:sz="4" w:space="0" w:color="auto"/>
              <w:right w:val="single" w:sz="4" w:space="0" w:color="auto"/>
            </w:tcBorders>
            <w:shd w:val="clear" w:color="000000" w:fill="D9D9D9"/>
            <w:noWrap/>
            <w:vAlign w:val="center"/>
            <w:hideMark/>
          </w:tcPr>
          <w:p w:rsidR="002128DF" w:rsidRPr="00BA5B3E" w:rsidRDefault="002128DF" w:rsidP="002128DF">
            <w:pPr>
              <w:jc w:val="right"/>
              <w:rPr>
                <w:rFonts w:asciiTheme="minorHAnsi" w:hAnsiTheme="minorHAnsi" w:cstheme="minorHAnsi"/>
                <w:b/>
                <w:bCs/>
                <w:color w:val="000000"/>
                <w:sz w:val="22"/>
                <w:szCs w:val="22"/>
              </w:rPr>
            </w:pPr>
            <w:r w:rsidRPr="00BA5B3E">
              <w:rPr>
                <w:rFonts w:asciiTheme="minorHAnsi" w:hAnsiTheme="minorHAnsi" w:cstheme="minorHAnsi"/>
                <w:b/>
                <w:bCs/>
                <w:color w:val="000000"/>
                <w:sz w:val="22"/>
                <w:szCs w:val="22"/>
              </w:rPr>
              <w:t>6.203.687,26</w:t>
            </w:r>
          </w:p>
        </w:tc>
        <w:tc>
          <w:tcPr>
            <w:tcW w:w="1300" w:type="dxa"/>
            <w:tcBorders>
              <w:top w:val="nil"/>
              <w:left w:val="nil"/>
              <w:bottom w:val="single" w:sz="4" w:space="0" w:color="auto"/>
              <w:right w:val="single" w:sz="4" w:space="0" w:color="auto"/>
            </w:tcBorders>
            <w:shd w:val="clear" w:color="auto" w:fill="D9D9D9" w:themeFill="background1" w:themeFillShade="D9"/>
            <w:noWrap/>
            <w:vAlign w:val="center"/>
            <w:hideMark/>
          </w:tcPr>
          <w:p w:rsidR="002128DF" w:rsidRPr="00BA5B3E" w:rsidRDefault="002128DF" w:rsidP="002128DF">
            <w:pPr>
              <w:rPr>
                <w:rFonts w:asciiTheme="minorHAnsi" w:hAnsiTheme="minorHAnsi" w:cstheme="minorHAnsi"/>
                <w:b/>
                <w:bCs/>
                <w:color w:val="000000"/>
                <w:sz w:val="22"/>
                <w:szCs w:val="22"/>
              </w:rPr>
            </w:pPr>
            <w:r w:rsidRPr="00BA5B3E">
              <w:rPr>
                <w:rFonts w:asciiTheme="minorHAnsi" w:hAnsiTheme="minorHAnsi" w:cstheme="minorHAnsi"/>
                <w:b/>
                <w:bCs/>
                <w:color w:val="000000"/>
                <w:sz w:val="22"/>
                <w:szCs w:val="22"/>
              </w:rPr>
              <w:t> </w:t>
            </w:r>
          </w:p>
        </w:tc>
      </w:tr>
      <w:tr w:rsidR="002128DF" w:rsidRPr="003867AB" w:rsidTr="002128DF">
        <w:trPr>
          <w:trHeight w:val="360"/>
          <w:jc w:val="center"/>
        </w:trPr>
        <w:tc>
          <w:tcPr>
            <w:tcW w:w="620" w:type="dxa"/>
            <w:tcBorders>
              <w:top w:val="nil"/>
              <w:left w:val="single" w:sz="4" w:space="0" w:color="auto"/>
              <w:bottom w:val="nil"/>
              <w:right w:val="single" w:sz="4" w:space="0" w:color="auto"/>
            </w:tcBorders>
            <w:shd w:val="clear" w:color="auto" w:fill="auto"/>
            <w:noWrap/>
            <w:vAlign w:val="center"/>
            <w:hideMark/>
          </w:tcPr>
          <w:p w:rsidR="002128DF" w:rsidRPr="00BA5B3E" w:rsidRDefault="002128DF" w:rsidP="002128DF">
            <w:pPr>
              <w:jc w:val="center"/>
              <w:rPr>
                <w:rFonts w:asciiTheme="minorHAnsi" w:hAnsiTheme="minorHAnsi" w:cstheme="minorHAnsi"/>
                <w:b/>
                <w:bCs/>
                <w:color w:val="000000"/>
                <w:sz w:val="22"/>
                <w:szCs w:val="22"/>
              </w:rPr>
            </w:pPr>
            <w:r w:rsidRPr="00BA5B3E">
              <w:rPr>
                <w:rFonts w:asciiTheme="minorHAnsi" w:hAnsiTheme="minorHAnsi" w:cstheme="minorHAnsi"/>
                <w:b/>
                <w:bCs/>
                <w:color w:val="000000"/>
                <w:sz w:val="22"/>
                <w:szCs w:val="22"/>
              </w:rPr>
              <w:t> </w:t>
            </w:r>
          </w:p>
        </w:tc>
        <w:tc>
          <w:tcPr>
            <w:tcW w:w="3700" w:type="dxa"/>
            <w:tcBorders>
              <w:top w:val="nil"/>
              <w:left w:val="nil"/>
              <w:bottom w:val="nil"/>
              <w:right w:val="single" w:sz="4" w:space="0" w:color="auto"/>
            </w:tcBorders>
            <w:shd w:val="clear" w:color="auto" w:fill="auto"/>
            <w:noWrap/>
            <w:vAlign w:val="center"/>
            <w:hideMark/>
          </w:tcPr>
          <w:p w:rsidR="002128DF" w:rsidRPr="00BA5B3E" w:rsidRDefault="002128DF" w:rsidP="002128DF">
            <w:pPr>
              <w:rPr>
                <w:rFonts w:asciiTheme="minorHAnsi" w:hAnsiTheme="minorHAnsi" w:cstheme="minorHAnsi"/>
                <w:b/>
                <w:bCs/>
                <w:color w:val="000000"/>
                <w:sz w:val="22"/>
                <w:szCs w:val="22"/>
              </w:rPr>
            </w:pPr>
            <w:r w:rsidRPr="00BA5B3E">
              <w:rPr>
                <w:rFonts w:asciiTheme="minorHAnsi" w:hAnsiTheme="minorHAnsi" w:cstheme="minorHAnsi"/>
                <w:b/>
                <w:bCs/>
                <w:color w:val="000000"/>
                <w:sz w:val="22"/>
                <w:szCs w:val="22"/>
              </w:rPr>
              <w:t>Υπόλοιπα Π.Ο.Ε.</w:t>
            </w:r>
          </w:p>
        </w:tc>
        <w:tc>
          <w:tcPr>
            <w:tcW w:w="1780" w:type="dxa"/>
            <w:tcBorders>
              <w:top w:val="nil"/>
              <w:left w:val="nil"/>
              <w:bottom w:val="nil"/>
              <w:right w:val="single" w:sz="4" w:space="0" w:color="auto"/>
            </w:tcBorders>
            <w:shd w:val="clear" w:color="auto" w:fill="auto"/>
            <w:noWrap/>
            <w:vAlign w:val="center"/>
            <w:hideMark/>
          </w:tcPr>
          <w:p w:rsidR="002128DF" w:rsidRPr="00BA5B3E" w:rsidRDefault="002128DF" w:rsidP="002128DF">
            <w:pPr>
              <w:rPr>
                <w:rFonts w:asciiTheme="minorHAnsi" w:hAnsiTheme="minorHAnsi" w:cstheme="minorHAnsi"/>
                <w:b/>
                <w:bCs/>
                <w:color w:val="000000"/>
                <w:sz w:val="22"/>
                <w:szCs w:val="22"/>
              </w:rPr>
            </w:pPr>
            <w:r w:rsidRPr="00BA5B3E">
              <w:rPr>
                <w:rFonts w:asciiTheme="minorHAnsi" w:hAnsiTheme="minorHAnsi" w:cstheme="minorHAnsi"/>
                <w:b/>
                <w:bCs/>
                <w:color w:val="000000"/>
                <w:sz w:val="22"/>
                <w:szCs w:val="22"/>
              </w:rPr>
              <w:t> </w:t>
            </w:r>
          </w:p>
        </w:tc>
        <w:tc>
          <w:tcPr>
            <w:tcW w:w="1300" w:type="dxa"/>
            <w:tcBorders>
              <w:top w:val="nil"/>
              <w:left w:val="nil"/>
              <w:bottom w:val="nil"/>
              <w:right w:val="single" w:sz="4" w:space="0" w:color="auto"/>
            </w:tcBorders>
            <w:shd w:val="clear" w:color="auto" w:fill="auto"/>
            <w:noWrap/>
            <w:vAlign w:val="center"/>
            <w:hideMark/>
          </w:tcPr>
          <w:p w:rsidR="002128DF" w:rsidRPr="00BA5B3E" w:rsidRDefault="002128DF" w:rsidP="002128DF">
            <w:pPr>
              <w:rPr>
                <w:rFonts w:asciiTheme="minorHAnsi" w:hAnsiTheme="minorHAnsi" w:cstheme="minorHAnsi"/>
                <w:b/>
                <w:bCs/>
                <w:color w:val="000000"/>
                <w:sz w:val="22"/>
                <w:szCs w:val="22"/>
              </w:rPr>
            </w:pPr>
            <w:r w:rsidRPr="00BA5B3E">
              <w:rPr>
                <w:rFonts w:asciiTheme="minorHAnsi" w:hAnsiTheme="minorHAnsi" w:cstheme="minorHAnsi"/>
                <w:b/>
                <w:bCs/>
                <w:color w:val="000000"/>
                <w:sz w:val="22"/>
                <w:szCs w:val="22"/>
              </w:rPr>
              <w:t> </w:t>
            </w:r>
          </w:p>
        </w:tc>
      </w:tr>
      <w:tr w:rsidR="002128DF" w:rsidRPr="003867AB" w:rsidTr="002128DF">
        <w:trPr>
          <w:trHeight w:val="300"/>
          <w:jc w:val="center"/>
        </w:trPr>
        <w:tc>
          <w:tcPr>
            <w:tcW w:w="620" w:type="dxa"/>
            <w:tcBorders>
              <w:top w:val="nil"/>
              <w:left w:val="single" w:sz="4" w:space="0" w:color="auto"/>
              <w:bottom w:val="single" w:sz="4" w:space="0" w:color="auto"/>
              <w:right w:val="single" w:sz="4" w:space="0" w:color="auto"/>
            </w:tcBorders>
            <w:shd w:val="clear" w:color="auto" w:fill="auto"/>
            <w:noWrap/>
            <w:vAlign w:val="center"/>
            <w:hideMark/>
          </w:tcPr>
          <w:p w:rsidR="002128DF" w:rsidRPr="00BA5B3E" w:rsidRDefault="002128DF" w:rsidP="002128DF">
            <w:pPr>
              <w:jc w:val="center"/>
              <w:rPr>
                <w:rFonts w:asciiTheme="minorHAnsi" w:hAnsiTheme="minorHAnsi" w:cstheme="minorHAnsi"/>
                <w:color w:val="000000"/>
                <w:sz w:val="22"/>
                <w:szCs w:val="22"/>
              </w:rPr>
            </w:pPr>
            <w:r w:rsidRPr="00BA5B3E">
              <w:rPr>
                <w:rFonts w:asciiTheme="minorHAnsi" w:hAnsiTheme="minorHAnsi" w:cstheme="minorHAnsi"/>
                <w:color w:val="000000"/>
                <w:sz w:val="22"/>
                <w:szCs w:val="22"/>
              </w:rPr>
              <w:t>1</w:t>
            </w:r>
          </w:p>
        </w:tc>
        <w:tc>
          <w:tcPr>
            <w:tcW w:w="3700" w:type="dxa"/>
            <w:tcBorders>
              <w:top w:val="nil"/>
              <w:left w:val="nil"/>
              <w:bottom w:val="single" w:sz="4" w:space="0" w:color="auto"/>
              <w:right w:val="single" w:sz="4" w:space="0" w:color="auto"/>
            </w:tcBorders>
            <w:shd w:val="clear" w:color="auto" w:fill="auto"/>
            <w:noWrap/>
            <w:vAlign w:val="center"/>
            <w:hideMark/>
          </w:tcPr>
          <w:p w:rsidR="002128DF" w:rsidRPr="00BA5B3E" w:rsidRDefault="002128DF" w:rsidP="002128DF">
            <w:pPr>
              <w:rPr>
                <w:rFonts w:asciiTheme="minorHAnsi" w:hAnsiTheme="minorHAnsi" w:cstheme="minorHAnsi"/>
                <w:color w:val="000000"/>
                <w:sz w:val="22"/>
                <w:szCs w:val="22"/>
              </w:rPr>
            </w:pPr>
            <w:r w:rsidRPr="00BA5B3E">
              <w:rPr>
                <w:rFonts w:asciiTheme="minorHAnsi" w:hAnsiTheme="minorHAnsi" w:cstheme="minorHAnsi"/>
                <w:color w:val="000000"/>
                <w:sz w:val="22"/>
                <w:szCs w:val="22"/>
              </w:rPr>
              <w:t xml:space="preserve">Υπόλ. Κ.Α.Π. </w:t>
            </w:r>
            <w:proofErr w:type="spellStart"/>
            <w:r w:rsidRPr="00BA5B3E">
              <w:rPr>
                <w:rFonts w:asciiTheme="minorHAnsi" w:hAnsiTheme="minorHAnsi" w:cstheme="minorHAnsi"/>
                <w:color w:val="000000"/>
                <w:sz w:val="22"/>
                <w:szCs w:val="22"/>
              </w:rPr>
              <w:t>επενδ</w:t>
            </w:r>
            <w:proofErr w:type="spellEnd"/>
            <w:r w:rsidRPr="00BA5B3E">
              <w:rPr>
                <w:rFonts w:asciiTheme="minorHAnsi" w:hAnsiTheme="minorHAnsi" w:cstheme="minorHAnsi"/>
                <w:color w:val="000000"/>
                <w:sz w:val="22"/>
                <w:szCs w:val="22"/>
              </w:rPr>
              <w:t xml:space="preserve"> 2013-2020</w:t>
            </w:r>
          </w:p>
        </w:tc>
        <w:tc>
          <w:tcPr>
            <w:tcW w:w="1780" w:type="dxa"/>
            <w:tcBorders>
              <w:top w:val="nil"/>
              <w:left w:val="nil"/>
              <w:bottom w:val="single" w:sz="4" w:space="0" w:color="auto"/>
              <w:right w:val="single" w:sz="4" w:space="0" w:color="auto"/>
            </w:tcBorders>
            <w:shd w:val="clear" w:color="auto" w:fill="auto"/>
            <w:noWrap/>
            <w:vAlign w:val="center"/>
            <w:hideMark/>
          </w:tcPr>
          <w:p w:rsidR="002128DF" w:rsidRPr="00BA5B3E" w:rsidRDefault="002128DF" w:rsidP="002128DF">
            <w:pPr>
              <w:jc w:val="right"/>
              <w:rPr>
                <w:rFonts w:asciiTheme="minorHAnsi" w:hAnsiTheme="minorHAnsi" w:cstheme="minorHAnsi"/>
                <w:color w:val="000000"/>
                <w:sz w:val="22"/>
                <w:szCs w:val="22"/>
              </w:rPr>
            </w:pPr>
            <w:r w:rsidRPr="00BA5B3E">
              <w:rPr>
                <w:rFonts w:asciiTheme="minorHAnsi" w:hAnsiTheme="minorHAnsi" w:cstheme="minorHAnsi"/>
                <w:color w:val="000000"/>
                <w:sz w:val="22"/>
                <w:szCs w:val="22"/>
              </w:rPr>
              <w:t>1.664.313,03</w:t>
            </w:r>
          </w:p>
        </w:tc>
        <w:tc>
          <w:tcPr>
            <w:tcW w:w="1300" w:type="dxa"/>
            <w:tcBorders>
              <w:top w:val="nil"/>
              <w:left w:val="nil"/>
              <w:bottom w:val="single" w:sz="4" w:space="0" w:color="auto"/>
              <w:right w:val="single" w:sz="4" w:space="0" w:color="auto"/>
            </w:tcBorders>
            <w:shd w:val="clear" w:color="auto" w:fill="auto"/>
            <w:noWrap/>
            <w:vAlign w:val="center"/>
            <w:hideMark/>
          </w:tcPr>
          <w:p w:rsidR="002128DF" w:rsidRPr="00BA5B3E" w:rsidRDefault="002128DF" w:rsidP="002128DF">
            <w:pPr>
              <w:jc w:val="right"/>
              <w:rPr>
                <w:rFonts w:asciiTheme="minorHAnsi" w:hAnsiTheme="minorHAnsi" w:cstheme="minorHAnsi"/>
                <w:color w:val="000000"/>
                <w:sz w:val="22"/>
                <w:szCs w:val="22"/>
              </w:rPr>
            </w:pPr>
            <w:r w:rsidRPr="00BA5B3E">
              <w:rPr>
                <w:rFonts w:asciiTheme="minorHAnsi" w:hAnsiTheme="minorHAnsi" w:cstheme="minorHAnsi"/>
                <w:color w:val="000000"/>
                <w:sz w:val="22"/>
                <w:szCs w:val="22"/>
              </w:rPr>
              <w:t>18,22%</w:t>
            </w:r>
          </w:p>
        </w:tc>
      </w:tr>
      <w:tr w:rsidR="002128DF" w:rsidRPr="003867AB" w:rsidTr="002128DF">
        <w:trPr>
          <w:trHeight w:val="300"/>
          <w:jc w:val="center"/>
        </w:trPr>
        <w:tc>
          <w:tcPr>
            <w:tcW w:w="620" w:type="dxa"/>
            <w:tcBorders>
              <w:top w:val="nil"/>
              <w:left w:val="single" w:sz="4" w:space="0" w:color="auto"/>
              <w:bottom w:val="single" w:sz="4" w:space="0" w:color="auto"/>
              <w:right w:val="single" w:sz="4" w:space="0" w:color="auto"/>
            </w:tcBorders>
            <w:shd w:val="clear" w:color="auto" w:fill="auto"/>
            <w:noWrap/>
            <w:vAlign w:val="center"/>
            <w:hideMark/>
          </w:tcPr>
          <w:p w:rsidR="002128DF" w:rsidRPr="00BA5B3E" w:rsidRDefault="002128DF" w:rsidP="002128DF">
            <w:pPr>
              <w:jc w:val="center"/>
              <w:rPr>
                <w:rFonts w:asciiTheme="minorHAnsi" w:hAnsiTheme="minorHAnsi" w:cstheme="minorHAnsi"/>
                <w:color w:val="000000"/>
                <w:sz w:val="22"/>
                <w:szCs w:val="22"/>
              </w:rPr>
            </w:pPr>
            <w:r w:rsidRPr="00BA5B3E">
              <w:rPr>
                <w:rFonts w:asciiTheme="minorHAnsi" w:hAnsiTheme="minorHAnsi" w:cstheme="minorHAnsi"/>
                <w:color w:val="000000"/>
                <w:sz w:val="22"/>
                <w:szCs w:val="22"/>
              </w:rPr>
              <w:t>2</w:t>
            </w:r>
          </w:p>
        </w:tc>
        <w:tc>
          <w:tcPr>
            <w:tcW w:w="3700" w:type="dxa"/>
            <w:tcBorders>
              <w:top w:val="nil"/>
              <w:left w:val="nil"/>
              <w:bottom w:val="single" w:sz="4" w:space="0" w:color="auto"/>
              <w:right w:val="single" w:sz="4" w:space="0" w:color="auto"/>
            </w:tcBorders>
            <w:shd w:val="clear" w:color="auto" w:fill="auto"/>
            <w:noWrap/>
            <w:vAlign w:val="center"/>
            <w:hideMark/>
          </w:tcPr>
          <w:p w:rsidR="002128DF" w:rsidRPr="00BA5B3E" w:rsidRDefault="002128DF" w:rsidP="002128DF">
            <w:pPr>
              <w:rPr>
                <w:rFonts w:asciiTheme="minorHAnsi" w:hAnsiTheme="minorHAnsi" w:cstheme="minorHAnsi"/>
                <w:color w:val="000000"/>
                <w:sz w:val="22"/>
                <w:szCs w:val="22"/>
              </w:rPr>
            </w:pPr>
            <w:r w:rsidRPr="00BA5B3E">
              <w:rPr>
                <w:rFonts w:asciiTheme="minorHAnsi" w:hAnsiTheme="minorHAnsi" w:cstheme="minorHAnsi"/>
                <w:color w:val="000000"/>
                <w:sz w:val="22"/>
                <w:szCs w:val="22"/>
              </w:rPr>
              <w:t>Υπόλοιπο ΠΔΕ -Εθνικό (ΣΑΕΠ 766)</w:t>
            </w:r>
          </w:p>
        </w:tc>
        <w:tc>
          <w:tcPr>
            <w:tcW w:w="1780" w:type="dxa"/>
            <w:tcBorders>
              <w:top w:val="nil"/>
              <w:left w:val="nil"/>
              <w:bottom w:val="single" w:sz="4" w:space="0" w:color="auto"/>
              <w:right w:val="single" w:sz="4" w:space="0" w:color="auto"/>
            </w:tcBorders>
            <w:shd w:val="clear" w:color="auto" w:fill="auto"/>
            <w:noWrap/>
            <w:vAlign w:val="center"/>
            <w:hideMark/>
          </w:tcPr>
          <w:p w:rsidR="002128DF" w:rsidRPr="00BA5B3E" w:rsidRDefault="002128DF" w:rsidP="002128DF">
            <w:pPr>
              <w:jc w:val="right"/>
              <w:rPr>
                <w:rFonts w:asciiTheme="minorHAnsi" w:hAnsiTheme="minorHAnsi" w:cstheme="minorHAnsi"/>
                <w:color w:val="000000"/>
                <w:sz w:val="22"/>
                <w:szCs w:val="22"/>
              </w:rPr>
            </w:pPr>
            <w:r w:rsidRPr="00BA5B3E">
              <w:rPr>
                <w:rFonts w:asciiTheme="minorHAnsi" w:hAnsiTheme="minorHAnsi" w:cstheme="minorHAnsi"/>
                <w:color w:val="000000"/>
                <w:sz w:val="22"/>
                <w:szCs w:val="22"/>
              </w:rPr>
              <w:t>252.800,00</w:t>
            </w:r>
          </w:p>
        </w:tc>
        <w:tc>
          <w:tcPr>
            <w:tcW w:w="1300" w:type="dxa"/>
            <w:tcBorders>
              <w:top w:val="nil"/>
              <w:left w:val="nil"/>
              <w:bottom w:val="single" w:sz="4" w:space="0" w:color="auto"/>
              <w:right w:val="single" w:sz="4" w:space="0" w:color="auto"/>
            </w:tcBorders>
            <w:shd w:val="clear" w:color="auto" w:fill="auto"/>
            <w:noWrap/>
            <w:vAlign w:val="center"/>
            <w:hideMark/>
          </w:tcPr>
          <w:p w:rsidR="002128DF" w:rsidRPr="00BA5B3E" w:rsidRDefault="002128DF" w:rsidP="002128DF">
            <w:pPr>
              <w:jc w:val="right"/>
              <w:rPr>
                <w:rFonts w:asciiTheme="minorHAnsi" w:hAnsiTheme="minorHAnsi" w:cstheme="minorHAnsi"/>
                <w:color w:val="000000"/>
                <w:sz w:val="22"/>
                <w:szCs w:val="22"/>
              </w:rPr>
            </w:pPr>
            <w:r w:rsidRPr="00BA5B3E">
              <w:rPr>
                <w:rFonts w:asciiTheme="minorHAnsi" w:hAnsiTheme="minorHAnsi" w:cstheme="minorHAnsi"/>
                <w:color w:val="000000"/>
                <w:sz w:val="22"/>
                <w:szCs w:val="22"/>
              </w:rPr>
              <w:t>2,77%</w:t>
            </w:r>
          </w:p>
        </w:tc>
      </w:tr>
      <w:tr w:rsidR="002128DF" w:rsidRPr="003867AB" w:rsidTr="002128DF">
        <w:trPr>
          <w:trHeight w:val="300"/>
          <w:jc w:val="center"/>
        </w:trPr>
        <w:tc>
          <w:tcPr>
            <w:tcW w:w="620" w:type="dxa"/>
            <w:tcBorders>
              <w:top w:val="nil"/>
              <w:left w:val="single" w:sz="4" w:space="0" w:color="auto"/>
              <w:bottom w:val="single" w:sz="4" w:space="0" w:color="auto"/>
              <w:right w:val="single" w:sz="4" w:space="0" w:color="auto"/>
            </w:tcBorders>
            <w:shd w:val="clear" w:color="auto" w:fill="auto"/>
            <w:noWrap/>
            <w:vAlign w:val="center"/>
            <w:hideMark/>
          </w:tcPr>
          <w:p w:rsidR="002128DF" w:rsidRPr="00BA5B3E" w:rsidRDefault="002128DF" w:rsidP="002128DF">
            <w:pPr>
              <w:jc w:val="center"/>
              <w:rPr>
                <w:rFonts w:asciiTheme="minorHAnsi" w:hAnsiTheme="minorHAnsi" w:cstheme="minorHAnsi"/>
                <w:color w:val="000000"/>
                <w:sz w:val="22"/>
                <w:szCs w:val="22"/>
              </w:rPr>
            </w:pPr>
            <w:r w:rsidRPr="00BA5B3E">
              <w:rPr>
                <w:rFonts w:asciiTheme="minorHAnsi" w:hAnsiTheme="minorHAnsi" w:cstheme="minorHAnsi"/>
                <w:color w:val="000000"/>
                <w:sz w:val="22"/>
                <w:szCs w:val="22"/>
              </w:rPr>
              <w:t>3</w:t>
            </w:r>
          </w:p>
        </w:tc>
        <w:tc>
          <w:tcPr>
            <w:tcW w:w="3700" w:type="dxa"/>
            <w:tcBorders>
              <w:top w:val="nil"/>
              <w:left w:val="nil"/>
              <w:bottom w:val="single" w:sz="4" w:space="0" w:color="auto"/>
              <w:right w:val="single" w:sz="4" w:space="0" w:color="auto"/>
            </w:tcBorders>
            <w:shd w:val="clear" w:color="auto" w:fill="auto"/>
            <w:noWrap/>
            <w:vAlign w:val="center"/>
            <w:hideMark/>
          </w:tcPr>
          <w:p w:rsidR="002128DF" w:rsidRPr="00BA5B3E" w:rsidRDefault="002128DF" w:rsidP="002128DF">
            <w:pPr>
              <w:rPr>
                <w:rFonts w:asciiTheme="minorHAnsi" w:hAnsiTheme="minorHAnsi" w:cstheme="minorHAnsi"/>
                <w:color w:val="000000"/>
                <w:sz w:val="22"/>
                <w:szCs w:val="22"/>
              </w:rPr>
            </w:pPr>
            <w:r w:rsidRPr="00BA5B3E">
              <w:rPr>
                <w:rFonts w:asciiTheme="minorHAnsi" w:hAnsiTheme="minorHAnsi" w:cstheme="minorHAnsi"/>
                <w:color w:val="000000"/>
                <w:sz w:val="22"/>
                <w:szCs w:val="22"/>
              </w:rPr>
              <w:t>Υπόλ. ΦΙΛΟΔΗΜΟΣ ΙΙ</w:t>
            </w:r>
          </w:p>
        </w:tc>
        <w:tc>
          <w:tcPr>
            <w:tcW w:w="1780" w:type="dxa"/>
            <w:tcBorders>
              <w:top w:val="nil"/>
              <w:left w:val="nil"/>
              <w:bottom w:val="single" w:sz="4" w:space="0" w:color="auto"/>
              <w:right w:val="single" w:sz="4" w:space="0" w:color="auto"/>
            </w:tcBorders>
            <w:shd w:val="clear" w:color="auto" w:fill="auto"/>
            <w:noWrap/>
            <w:vAlign w:val="center"/>
            <w:hideMark/>
          </w:tcPr>
          <w:p w:rsidR="002128DF" w:rsidRPr="00BA5B3E" w:rsidRDefault="002128DF" w:rsidP="002128DF">
            <w:pPr>
              <w:jc w:val="right"/>
              <w:rPr>
                <w:rFonts w:asciiTheme="minorHAnsi" w:hAnsiTheme="minorHAnsi" w:cstheme="minorHAnsi"/>
                <w:color w:val="000000"/>
                <w:sz w:val="22"/>
                <w:szCs w:val="22"/>
              </w:rPr>
            </w:pPr>
            <w:r w:rsidRPr="00BA5B3E">
              <w:rPr>
                <w:rFonts w:asciiTheme="minorHAnsi" w:hAnsiTheme="minorHAnsi" w:cstheme="minorHAnsi"/>
                <w:color w:val="000000"/>
                <w:sz w:val="22"/>
                <w:szCs w:val="22"/>
              </w:rPr>
              <w:t>232.500,00</w:t>
            </w:r>
          </w:p>
        </w:tc>
        <w:tc>
          <w:tcPr>
            <w:tcW w:w="1300" w:type="dxa"/>
            <w:tcBorders>
              <w:top w:val="nil"/>
              <w:left w:val="nil"/>
              <w:bottom w:val="single" w:sz="4" w:space="0" w:color="auto"/>
              <w:right w:val="single" w:sz="4" w:space="0" w:color="auto"/>
            </w:tcBorders>
            <w:shd w:val="clear" w:color="auto" w:fill="auto"/>
            <w:noWrap/>
            <w:vAlign w:val="center"/>
            <w:hideMark/>
          </w:tcPr>
          <w:p w:rsidR="002128DF" w:rsidRPr="00BA5B3E" w:rsidRDefault="002128DF" w:rsidP="002128DF">
            <w:pPr>
              <w:jc w:val="right"/>
              <w:rPr>
                <w:rFonts w:asciiTheme="minorHAnsi" w:hAnsiTheme="minorHAnsi" w:cstheme="minorHAnsi"/>
                <w:color w:val="000000"/>
                <w:sz w:val="22"/>
                <w:szCs w:val="22"/>
              </w:rPr>
            </w:pPr>
            <w:r w:rsidRPr="00BA5B3E">
              <w:rPr>
                <w:rFonts w:asciiTheme="minorHAnsi" w:hAnsiTheme="minorHAnsi" w:cstheme="minorHAnsi"/>
                <w:color w:val="000000"/>
                <w:sz w:val="22"/>
                <w:szCs w:val="22"/>
              </w:rPr>
              <w:t>2,54%</w:t>
            </w:r>
          </w:p>
        </w:tc>
      </w:tr>
      <w:tr w:rsidR="002128DF" w:rsidRPr="003867AB" w:rsidTr="002128DF">
        <w:trPr>
          <w:trHeight w:val="300"/>
          <w:jc w:val="center"/>
        </w:trPr>
        <w:tc>
          <w:tcPr>
            <w:tcW w:w="620" w:type="dxa"/>
            <w:tcBorders>
              <w:top w:val="nil"/>
              <w:left w:val="single" w:sz="4" w:space="0" w:color="auto"/>
              <w:bottom w:val="single" w:sz="4" w:space="0" w:color="auto"/>
              <w:right w:val="single" w:sz="4" w:space="0" w:color="auto"/>
            </w:tcBorders>
            <w:shd w:val="clear" w:color="auto" w:fill="auto"/>
            <w:noWrap/>
            <w:vAlign w:val="center"/>
            <w:hideMark/>
          </w:tcPr>
          <w:p w:rsidR="002128DF" w:rsidRPr="00BA5B3E" w:rsidRDefault="002128DF" w:rsidP="002128DF">
            <w:pPr>
              <w:jc w:val="center"/>
              <w:rPr>
                <w:rFonts w:asciiTheme="minorHAnsi" w:hAnsiTheme="minorHAnsi" w:cstheme="minorHAnsi"/>
                <w:color w:val="000000"/>
                <w:sz w:val="22"/>
                <w:szCs w:val="22"/>
              </w:rPr>
            </w:pPr>
            <w:r w:rsidRPr="00BA5B3E">
              <w:rPr>
                <w:rFonts w:asciiTheme="minorHAnsi" w:hAnsiTheme="minorHAnsi" w:cstheme="minorHAnsi"/>
                <w:color w:val="000000"/>
                <w:sz w:val="22"/>
                <w:szCs w:val="22"/>
              </w:rPr>
              <w:t>4</w:t>
            </w:r>
          </w:p>
        </w:tc>
        <w:tc>
          <w:tcPr>
            <w:tcW w:w="3700" w:type="dxa"/>
            <w:tcBorders>
              <w:top w:val="nil"/>
              <w:left w:val="nil"/>
              <w:bottom w:val="single" w:sz="4" w:space="0" w:color="auto"/>
              <w:right w:val="single" w:sz="4" w:space="0" w:color="auto"/>
            </w:tcBorders>
            <w:shd w:val="clear" w:color="auto" w:fill="auto"/>
            <w:noWrap/>
            <w:vAlign w:val="center"/>
            <w:hideMark/>
          </w:tcPr>
          <w:p w:rsidR="002128DF" w:rsidRPr="00BA5B3E" w:rsidRDefault="002128DF" w:rsidP="002128DF">
            <w:pPr>
              <w:rPr>
                <w:rFonts w:asciiTheme="minorHAnsi" w:hAnsiTheme="minorHAnsi" w:cstheme="minorHAnsi"/>
                <w:color w:val="000000"/>
                <w:sz w:val="22"/>
                <w:szCs w:val="22"/>
              </w:rPr>
            </w:pPr>
            <w:r w:rsidRPr="00BA5B3E">
              <w:rPr>
                <w:rFonts w:asciiTheme="minorHAnsi" w:hAnsiTheme="minorHAnsi" w:cstheme="minorHAnsi"/>
                <w:color w:val="000000"/>
                <w:sz w:val="22"/>
                <w:szCs w:val="22"/>
              </w:rPr>
              <w:t>Υπόλ. ΤΑΠ</w:t>
            </w:r>
          </w:p>
        </w:tc>
        <w:tc>
          <w:tcPr>
            <w:tcW w:w="1780" w:type="dxa"/>
            <w:tcBorders>
              <w:top w:val="nil"/>
              <w:left w:val="nil"/>
              <w:bottom w:val="single" w:sz="4" w:space="0" w:color="auto"/>
              <w:right w:val="single" w:sz="4" w:space="0" w:color="auto"/>
            </w:tcBorders>
            <w:shd w:val="clear" w:color="auto" w:fill="auto"/>
            <w:noWrap/>
            <w:vAlign w:val="center"/>
            <w:hideMark/>
          </w:tcPr>
          <w:p w:rsidR="002128DF" w:rsidRPr="00BA5B3E" w:rsidRDefault="002128DF" w:rsidP="002128DF">
            <w:pPr>
              <w:jc w:val="right"/>
              <w:rPr>
                <w:rFonts w:asciiTheme="minorHAnsi" w:hAnsiTheme="minorHAnsi" w:cstheme="minorHAnsi"/>
                <w:color w:val="000000"/>
                <w:sz w:val="22"/>
                <w:szCs w:val="22"/>
              </w:rPr>
            </w:pPr>
            <w:r w:rsidRPr="00BA5B3E">
              <w:rPr>
                <w:rFonts w:asciiTheme="minorHAnsi" w:hAnsiTheme="minorHAnsi" w:cstheme="minorHAnsi"/>
                <w:color w:val="000000"/>
                <w:sz w:val="22"/>
                <w:szCs w:val="22"/>
              </w:rPr>
              <w:t>71.119,26</w:t>
            </w:r>
          </w:p>
        </w:tc>
        <w:tc>
          <w:tcPr>
            <w:tcW w:w="1300" w:type="dxa"/>
            <w:tcBorders>
              <w:top w:val="nil"/>
              <w:left w:val="nil"/>
              <w:bottom w:val="single" w:sz="4" w:space="0" w:color="auto"/>
              <w:right w:val="single" w:sz="4" w:space="0" w:color="auto"/>
            </w:tcBorders>
            <w:shd w:val="clear" w:color="auto" w:fill="auto"/>
            <w:noWrap/>
            <w:vAlign w:val="center"/>
            <w:hideMark/>
          </w:tcPr>
          <w:p w:rsidR="002128DF" w:rsidRPr="00BA5B3E" w:rsidRDefault="002128DF" w:rsidP="002128DF">
            <w:pPr>
              <w:jc w:val="right"/>
              <w:rPr>
                <w:rFonts w:asciiTheme="minorHAnsi" w:hAnsiTheme="minorHAnsi" w:cstheme="minorHAnsi"/>
                <w:color w:val="000000"/>
                <w:sz w:val="22"/>
                <w:szCs w:val="22"/>
              </w:rPr>
            </w:pPr>
            <w:r w:rsidRPr="00BA5B3E">
              <w:rPr>
                <w:rFonts w:asciiTheme="minorHAnsi" w:hAnsiTheme="minorHAnsi" w:cstheme="minorHAnsi"/>
                <w:color w:val="000000"/>
                <w:sz w:val="22"/>
                <w:szCs w:val="22"/>
              </w:rPr>
              <w:t>0,78%</w:t>
            </w:r>
          </w:p>
        </w:tc>
      </w:tr>
      <w:tr w:rsidR="002128DF" w:rsidRPr="003867AB" w:rsidTr="002128DF">
        <w:trPr>
          <w:trHeight w:val="300"/>
          <w:jc w:val="center"/>
        </w:trPr>
        <w:tc>
          <w:tcPr>
            <w:tcW w:w="620" w:type="dxa"/>
            <w:tcBorders>
              <w:top w:val="nil"/>
              <w:left w:val="single" w:sz="4" w:space="0" w:color="auto"/>
              <w:bottom w:val="single" w:sz="4" w:space="0" w:color="auto"/>
              <w:right w:val="single" w:sz="4" w:space="0" w:color="auto"/>
            </w:tcBorders>
            <w:shd w:val="clear" w:color="auto" w:fill="auto"/>
            <w:noWrap/>
            <w:vAlign w:val="center"/>
            <w:hideMark/>
          </w:tcPr>
          <w:p w:rsidR="002128DF" w:rsidRPr="00BA5B3E" w:rsidRDefault="002128DF" w:rsidP="002128DF">
            <w:pPr>
              <w:jc w:val="center"/>
              <w:rPr>
                <w:rFonts w:asciiTheme="minorHAnsi" w:hAnsiTheme="minorHAnsi" w:cstheme="minorHAnsi"/>
                <w:color w:val="000000"/>
                <w:sz w:val="22"/>
                <w:szCs w:val="22"/>
              </w:rPr>
            </w:pPr>
            <w:r w:rsidRPr="00BA5B3E">
              <w:rPr>
                <w:rFonts w:asciiTheme="minorHAnsi" w:hAnsiTheme="minorHAnsi" w:cstheme="minorHAnsi"/>
                <w:color w:val="000000"/>
                <w:sz w:val="22"/>
                <w:szCs w:val="22"/>
              </w:rPr>
              <w:t>5</w:t>
            </w:r>
          </w:p>
        </w:tc>
        <w:tc>
          <w:tcPr>
            <w:tcW w:w="3700" w:type="dxa"/>
            <w:tcBorders>
              <w:top w:val="nil"/>
              <w:left w:val="nil"/>
              <w:bottom w:val="single" w:sz="4" w:space="0" w:color="auto"/>
              <w:right w:val="single" w:sz="4" w:space="0" w:color="auto"/>
            </w:tcBorders>
            <w:shd w:val="clear" w:color="auto" w:fill="auto"/>
            <w:noWrap/>
            <w:vAlign w:val="center"/>
            <w:hideMark/>
          </w:tcPr>
          <w:p w:rsidR="002128DF" w:rsidRPr="00BA5B3E" w:rsidRDefault="002128DF" w:rsidP="002128DF">
            <w:pPr>
              <w:rPr>
                <w:rFonts w:asciiTheme="minorHAnsi" w:hAnsiTheme="minorHAnsi" w:cstheme="minorHAnsi"/>
                <w:color w:val="000000"/>
                <w:sz w:val="22"/>
                <w:szCs w:val="22"/>
              </w:rPr>
            </w:pPr>
            <w:r w:rsidRPr="00BA5B3E">
              <w:rPr>
                <w:rFonts w:asciiTheme="minorHAnsi" w:hAnsiTheme="minorHAnsi" w:cstheme="minorHAnsi"/>
                <w:color w:val="000000"/>
                <w:sz w:val="22"/>
                <w:szCs w:val="22"/>
              </w:rPr>
              <w:t>Υπόλ. ΑΠΕ</w:t>
            </w:r>
          </w:p>
        </w:tc>
        <w:tc>
          <w:tcPr>
            <w:tcW w:w="1780" w:type="dxa"/>
            <w:tcBorders>
              <w:top w:val="nil"/>
              <w:left w:val="nil"/>
              <w:bottom w:val="single" w:sz="4" w:space="0" w:color="auto"/>
              <w:right w:val="single" w:sz="4" w:space="0" w:color="auto"/>
            </w:tcBorders>
            <w:shd w:val="clear" w:color="auto" w:fill="auto"/>
            <w:noWrap/>
            <w:vAlign w:val="center"/>
            <w:hideMark/>
          </w:tcPr>
          <w:p w:rsidR="002128DF" w:rsidRPr="00BA5B3E" w:rsidRDefault="002128DF" w:rsidP="002128DF">
            <w:pPr>
              <w:jc w:val="right"/>
              <w:rPr>
                <w:rFonts w:asciiTheme="minorHAnsi" w:hAnsiTheme="minorHAnsi" w:cstheme="minorHAnsi"/>
                <w:color w:val="000000"/>
                <w:sz w:val="22"/>
                <w:szCs w:val="22"/>
              </w:rPr>
            </w:pPr>
            <w:r w:rsidRPr="00BA5B3E">
              <w:rPr>
                <w:rFonts w:asciiTheme="minorHAnsi" w:hAnsiTheme="minorHAnsi" w:cstheme="minorHAnsi"/>
                <w:color w:val="000000"/>
                <w:sz w:val="22"/>
                <w:szCs w:val="22"/>
              </w:rPr>
              <w:t>470.966,07</w:t>
            </w:r>
          </w:p>
        </w:tc>
        <w:tc>
          <w:tcPr>
            <w:tcW w:w="1300" w:type="dxa"/>
            <w:tcBorders>
              <w:top w:val="nil"/>
              <w:left w:val="nil"/>
              <w:bottom w:val="single" w:sz="4" w:space="0" w:color="auto"/>
              <w:right w:val="single" w:sz="4" w:space="0" w:color="auto"/>
            </w:tcBorders>
            <w:shd w:val="clear" w:color="auto" w:fill="auto"/>
            <w:noWrap/>
            <w:vAlign w:val="center"/>
            <w:hideMark/>
          </w:tcPr>
          <w:p w:rsidR="002128DF" w:rsidRPr="00BA5B3E" w:rsidRDefault="002128DF" w:rsidP="002128DF">
            <w:pPr>
              <w:jc w:val="right"/>
              <w:rPr>
                <w:rFonts w:asciiTheme="minorHAnsi" w:hAnsiTheme="minorHAnsi" w:cstheme="minorHAnsi"/>
                <w:color w:val="000000"/>
                <w:sz w:val="22"/>
                <w:szCs w:val="22"/>
              </w:rPr>
            </w:pPr>
            <w:r w:rsidRPr="00BA5B3E">
              <w:rPr>
                <w:rFonts w:asciiTheme="minorHAnsi" w:hAnsiTheme="minorHAnsi" w:cstheme="minorHAnsi"/>
                <w:color w:val="000000"/>
                <w:sz w:val="22"/>
                <w:szCs w:val="22"/>
              </w:rPr>
              <w:t>5,15%</w:t>
            </w:r>
          </w:p>
        </w:tc>
      </w:tr>
      <w:tr w:rsidR="002128DF" w:rsidRPr="003867AB" w:rsidTr="002128DF">
        <w:trPr>
          <w:trHeight w:val="300"/>
          <w:jc w:val="center"/>
        </w:trPr>
        <w:tc>
          <w:tcPr>
            <w:tcW w:w="620" w:type="dxa"/>
            <w:tcBorders>
              <w:top w:val="nil"/>
              <w:left w:val="single" w:sz="4" w:space="0" w:color="auto"/>
              <w:bottom w:val="single" w:sz="4" w:space="0" w:color="auto"/>
              <w:right w:val="single" w:sz="4" w:space="0" w:color="auto"/>
            </w:tcBorders>
            <w:shd w:val="clear" w:color="auto" w:fill="auto"/>
            <w:noWrap/>
            <w:vAlign w:val="center"/>
            <w:hideMark/>
          </w:tcPr>
          <w:p w:rsidR="002128DF" w:rsidRPr="00BA5B3E" w:rsidRDefault="002128DF" w:rsidP="002128DF">
            <w:pPr>
              <w:jc w:val="center"/>
              <w:rPr>
                <w:rFonts w:asciiTheme="minorHAnsi" w:hAnsiTheme="minorHAnsi" w:cstheme="minorHAnsi"/>
                <w:color w:val="000000"/>
                <w:sz w:val="22"/>
                <w:szCs w:val="22"/>
              </w:rPr>
            </w:pPr>
            <w:r w:rsidRPr="00BA5B3E">
              <w:rPr>
                <w:rFonts w:asciiTheme="minorHAnsi" w:hAnsiTheme="minorHAnsi" w:cstheme="minorHAnsi"/>
                <w:color w:val="000000"/>
                <w:sz w:val="22"/>
                <w:szCs w:val="22"/>
              </w:rPr>
              <w:t>6</w:t>
            </w:r>
          </w:p>
        </w:tc>
        <w:tc>
          <w:tcPr>
            <w:tcW w:w="3700" w:type="dxa"/>
            <w:tcBorders>
              <w:top w:val="nil"/>
              <w:left w:val="nil"/>
              <w:bottom w:val="single" w:sz="4" w:space="0" w:color="auto"/>
              <w:right w:val="single" w:sz="4" w:space="0" w:color="auto"/>
            </w:tcBorders>
            <w:shd w:val="clear" w:color="auto" w:fill="auto"/>
            <w:noWrap/>
            <w:vAlign w:val="center"/>
            <w:hideMark/>
          </w:tcPr>
          <w:p w:rsidR="002128DF" w:rsidRPr="00BA5B3E" w:rsidRDefault="002128DF" w:rsidP="002128DF">
            <w:pPr>
              <w:rPr>
                <w:rFonts w:asciiTheme="minorHAnsi" w:hAnsiTheme="minorHAnsi" w:cstheme="minorHAnsi"/>
                <w:color w:val="000000"/>
                <w:sz w:val="22"/>
                <w:szCs w:val="22"/>
              </w:rPr>
            </w:pPr>
            <w:r w:rsidRPr="00BA5B3E">
              <w:rPr>
                <w:rFonts w:asciiTheme="minorHAnsi" w:hAnsiTheme="minorHAnsi" w:cstheme="minorHAnsi"/>
                <w:color w:val="000000"/>
                <w:sz w:val="22"/>
                <w:szCs w:val="22"/>
              </w:rPr>
              <w:t xml:space="preserve">Υπόλ. Για </w:t>
            </w:r>
            <w:proofErr w:type="spellStart"/>
            <w:r w:rsidRPr="00BA5B3E">
              <w:rPr>
                <w:rFonts w:asciiTheme="minorHAnsi" w:hAnsiTheme="minorHAnsi" w:cstheme="minorHAnsi"/>
                <w:color w:val="000000"/>
                <w:sz w:val="22"/>
                <w:szCs w:val="22"/>
              </w:rPr>
              <w:t>Συντ</w:t>
            </w:r>
            <w:proofErr w:type="spellEnd"/>
            <w:r w:rsidRPr="00BA5B3E">
              <w:rPr>
                <w:rFonts w:asciiTheme="minorHAnsi" w:hAnsiTheme="minorHAnsi" w:cstheme="minorHAnsi"/>
                <w:color w:val="000000"/>
                <w:sz w:val="22"/>
                <w:szCs w:val="22"/>
              </w:rPr>
              <w:t>-</w:t>
            </w:r>
            <w:proofErr w:type="spellStart"/>
            <w:r w:rsidRPr="00BA5B3E">
              <w:rPr>
                <w:rFonts w:asciiTheme="minorHAnsi" w:hAnsiTheme="minorHAnsi" w:cstheme="minorHAnsi"/>
                <w:color w:val="000000"/>
                <w:sz w:val="22"/>
                <w:szCs w:val="22"/>
              </w:rPr>
              <w:t>Επισκ</w:t>
            </w:r>
            <w:proofErr w:type="spellEnd"/>
            <w:r w:rsidRPr="00BA5B3E">
              <w:rPr>
                <w:rFonts w:asciiTheme="minorHAnsi" w:hAnsiTheme="minorHAnsi" w:cstheme="minorHAnsi"/>
                <w:color w:val="000000"/>
                <w:sz w:val="22"/>
                <w:szCs w:val="22"/>
              </w:rPr>
              <w:t xml:space="preserve"> Σχολείων</w:t>
            </w:r>
          </w:p>
        </w:tc>
        <w:tc>
          <w:tcPr>
            <w:tcW w:w="1780" w:type="dxa"/>
            <w:tcBorders>
              <w:top w:val="nil"/>
              <w:left w:val="nil"/>
              <w:bottom w:val="single" w:sz="4" w:space="0" w:color="auto"/>
              <w:right w:val="single" w:sz="4" w:space="0" w:color="auto"/>
            </w:tcBorders>
            <w:shd w:val="clear" w:color="auto" w:fill="auto"/>
            <w:noWrap/>
            <w:vAlign w:val="center"/>
            <w:hideMark/>
          </w:tcPr>
          <w:p w:rsidR="002128DF" w:rsidRPr="00BA5B3E" w:rsidRDefault="002128DF" w:rsidP="002128DF">
            <w:pPr>
              <w:jc w:val="right"/>
              <w:rPr>
                <w:rFonts w:asciiTheme="minorHAnsi" w:hAnsiTheme="minorHAnsi" w:cstheme="minorHAnsi"/>
                <w:color w:val="000000"/>
                <w:sz w:val="22"/>
                <w:szCs w:val="22"/>
              </w:rPr>
            </w:pPr>
            <w:r w:rsidRPr="00BA5B3E">
              <w:rPr>
                <w:rFonts w:asciiTheme="minorHAnsi" w:hAnsiTheme="minorHAnsi" w:cstheme="minorHAnsi"/>
                <w:color w:val="000000"/>
                <w:sz w:val="22"/>
                <w:szCs w:val="22"/>
              </w:rPr>
              <w:t>54.826,65</w:t>
            </w:r>
          </w:p>
        </w:tc>
        <w:tc>
          <w:tcPr>
            <w:tcW w:w="1300" w:type="dxa"/>
            <w:tcBorders>
              <w:top w:val="nil"/>
              <w:left w:val="nil"/>
              <w:bottom w:val="single" w:sz="4" w:space="0" w:color="auto"/>
              <w:right w:val="single" w:sz="4" w:space="0" w:color="auto"/>
            </w:tcBorders>
            <w:shd w:val="clear" w:color="auto" w:fill="auto"/>
            <w:noWrap/>
            <w:vAlign w:val="center"/>
            <w:hideMark/>
          </w:tcPr>
          <w:p w:rsidR="002128DF" w:rsidRPr="00BA5B3E" w:rsidRDefault="002128DF" w:rsidP="002128DF">
            <w:pPr>
              <w:jc w:val="right"/>
              <w:rPr>
                <w:rFonts w:asciiTheme="minorHAnsi" w:hAnsiTheme="minorHAnsi" w:cstheme="minorHAnsi"/>
                <w:color w:val="000000"/>
                <w:sz w:val="22"/>
                <w:szCs w:val="22"/>
              </w:rPr>
            </w:pPr>
            <w:r w:rsidRPr="00BA5B3E">
              <w:rPr>
                <w:rFonts w:asciiTheme="minorHAnsi" w:hAnsiTheme="minorHAnsi" w:cstheme="minorHAnsi"/>
                <w:color w:val="000000"/>
                <w:sz w:val="22"/>
                <w:szCs w:val="22"/>
              </w:rPr>
              <w:t>0,60%</w:t>
            </w:r>
          </w:p>
        </w:tc>
      </w:tr>
      <w:tr w:rsidR="002128DF" w:rsidRPr="003867AB" w:rsidTr="002128DF">
        <w:trPr>
          <w:trHeight w:val="300"/>
          <w:jc w:val="center"/>
        </w:trPr>
        <w:tc>
          <w:tcPr>
            <w:tcW w:w="620" w:type="dxa"/>
            <w:tcBorders>
              <w:top w:val="nil"/>
              <w:left w:val="single" w:sz="4" w:space="0" w:color="auto"/>
              <w:bottom w:val="single" w:sz="4" w:space="0" w:color="auto"/>
              <w:right w:val="single" w:sz="4" w:space="0" w:color="auto"/>
            </w:tcBorders>
            <w:shd w:val="clear" w:color="auto" w:fill="auto"/>
            <w:noWrap/>
            <w:vAlign w:val="center"/>
            <w:hideMark/>
          </w:tcPr>
          <w:p w:rsidR="002128DF" w:rsidRPr="00BA5B3E" w:rsidRDefault="002128DF" w:rsidP="002128DF">
            <w:pPr>
              <w:jc w:val="center"/>
              <w:rPr>
                <w:rFonts w:asciiTheme="minorHAnsi" w:hAnsiTheme="minorHAnsi" w:cstheme="minorHAnsi"/>
                <w:color w:val="000000"/>
                <w:sz w:val="22"/>
                <w:szCs w:val="22"/>
              </w:rPr>
            </w:pPr>
            <w:r w:rsidRPr="00BA5B3E">
              <w:rPr>
                <w:rFonts w:asciiTheme="minorHAnsi" w:hAnsiTheme="minorHAnsi" w:cstheme="minorHAnsi"/>
                <w:color w:val="000000"/>
                <w:sz w:val="22"/>
                <w:szCs w:val="22"/>
              </w:rPr>
              <w:t>7</w:t>
            </w:r>
          </w:p>
        </w:tc>
        <w:tc>
          <w:tcPr>
            <w:tcW w:w="3700" w:type="dxa"/>
            <w:tcBorders>
              <w:top w:val="nil"/>
              <w:left w:val="nil"/>
              <w:bottom w:val="single" w:sz="4" w:space="0" w:color="auto"/>
              <w:right w:val="single" w:sz="4" w:space="0" w:color="auto"/>
            </w:tcBorders>
            <w:shd w:val="clear" w:color="auto" w:fill="auto"/>
            <w:noWrap/>
            <w:vAlign w:val="center"/>
            <w:hideMark/>
          </w:tcPr>
          <w:p w:rsidR="002128DF" w:rsidRPr="00BA5B3E" w:rsidRDefault="002128DF" w:rsidP="002128DF">
            <w:pPr>
              <w:rPr>
                <w:rFonts w:asciiTheme="minorHAnsi" w:hAnsiTheme="minorHAnsi" w:cstheme="minorHAnsi"/>
                <w:color w:val="000000"/>
                <w:sz w:val="22"/>
                <w:szCs w:val="22"/>
              </w:rPr>
            </w:pPr>
            <w:r w:rsidRPr="00BA5B3E">
              <w:rPr>
                <w:rFonts w:asciiTheme="minorHAnsi" w:hAnsiTheme="minorHAnsi" w:cstheme="minorHAnsi"/>
                <w:color w:val="000000"/>
                <w:sz w:val="22"/>
                <w:szCs w:val="22"/>
              </w:rPr>
              <w:t>Υπόλ. Οφ. Ελλ. Δημοσίου</w:t>
            </w:r>
          </w:p>
        </w:tc>
        <w:tc>
          <w:tcPr>
            <w:tcW w:w="1780" w:type="dxa"/>
            <w:tcBorders>
              <w:top w:val="nil"/>
              <w:left w:val="nil"/>
              <w:bottom w:val="single" w:sz="4" w:space="0" w:color="auto"/>
              <w:right w:val="single" w:sz="4" w:space="0" w:color="auto"/>
            </w:tcBorders>
            <w:shd w:val="clear" w:color="auto" w:fill="auto"/>
            <w:noWrap/>
            <w:vAlign w:val="center"/>
            <w:hideMark/>
          </w:tcPr>
          <w:p w:rsidR="002128DF" w:rsidRPr="00BA5B3E" w:rsidRDefault="002128DF" w:rsidP="002128DF">
            <w:pPr>
              <w:jc w:val="right"/>
              <w:rPr>
                <w:rFonts w:asciiTheme="minorHAnsi" w:hAnsiTheme="minorHAnsi" w:cstheme="minorHAnsi"/>
                <w:color w:val="000000"/>
                <w:sz w:val="22"/>
                <w:szCs w:val="22"/>
              </w:rPr>
            </w:pPr>
            <w:r w:rsidRPr="00BA5B3E">
              <w:rPr>
                <w:rFonts w:asciiTheme="minorHAnsi" w:hAnsiTheme="minorHAnsi" w:cstheme="minorHAnsi"/>
                <w:color w:val="000000"/>
                <w:sz w:val="22"/>
                <w:szCs w:val="22"/>
              </w:rPr>
              <w:t>39.951,78</w:t>
            </w:r>
          </w:p>
        </w:tc>
        <w:tc>
          <w:tcPr>
            <w:tcW w:w="1300" w:type="dxa"/>
            <w:tcBorders>
              <w:top w:val="nil"/>
              <w:left w:val="nil"/>
              <w:bottom w:val="single" w:sz="4" w:space="0" w:color="auto"/>
              <w:right w:val="single" w:sz="4" w:space="0" w:color="auto"/>
            </w:tcBorders>
            <w:shd w:val="clear" w:color="auto" w:fill="auto"/>
            <w:noWrap/>
            <w:vAlign w:val="center"/>
            <w:hideMark/>
          </w:tcPr>
          <w:p w:rsidR="002128DF" w:rsidRPr="00BA5B3E" w:rsidRDefault="002128DF" w:rsidP="002128DF">
            <w:pPr>
              <w:jc w:val="right"/>
              <w:rPr>
                <w:rFonts w:asciiTheme="minorHAnsi" w:hAnsiTheme="minorHAnsi" w:cstheme="minorHAnsi"/>
                <w:color w:val="000000"/>
                <w:sz w:val="22"/>
                <w:szCs w:val="22"/>
              </w:rPr>
            </w:pPr>
            <w:r w:rsidRPr="00BA5B3E">
              <w:rPr>
                <w:rFonts w:asciiTheme="minorHAnsi" w:hAnsiTheme="minorHAnsi" w:cstheme="minorHAnsi"/>
                <w:color w:val="000000"/>
                <w:sz w:val="22"/>
                <w:szCs w:val="22"/>
              </w:rPr>
              <w:t>0,44%</w:t>
            </w:r>
          </w:p>
        </w:tc>
      </w:tr>
      <w:tr w:rsidR="002128DF" w:rsidRPr="003867AB" w:rsidTr="002128DF">
        <w:trPr>
          <w:trHeight w:val="300"/>
          <w:jc w:val="center"/>
        </w:trPr>
        <w:tc>
          <w:tcPr>
            <w:tcW w:w="620" w:type="dxa"/>
            <w:tcBorders>
              <w:top w:val="nil"/>
              <w:left w:val="single" w:sz="4" w:space="0" w:color="auto"/>
              <w:bottom w:val="single" w:sz="4" w:space="0" w:color="auto"/>
              <w:right w:val="single" w:sz="4" w:space="0" w:color="auto"/>
            </w:tcBorders>
            <w:shd w:val="clear" w:color="auto" w:fill="auto"/>
            <w:noWrap/>
            <w:vAlign w:val="center"/>
            <w:hideMark/>
          </w:tcPr>
          <w:p w:rsidR="002128DF" w:rsidRPr="00BA5B3E" w:rsidRDefault="002128DF" w:rsidP="002128DF">
            <w:pPr>
              <w:jc w:val="center"/>
              <w:rPr>
                <w:rFonts w:asciiTheme="minorHAnsi" w:hAnsiTheme="minorHAnsi" w:cstheme="minorHAnsi"/>
                <w:color w:val="000000"/>
                <w:sz w:val="22"/>
                <w:szCs w:val="22"/>
              </w:rPr>
            </w:pPr>
            <w:r w:rsidRPr="00BA5B3E">
              <w:rPr>
                <w:rFonts w:asciiTheme="minorHAnsi" w:hAnsiTheme="minorHAnsi" w:cstheme="minorHAnsi"/>
                <w:color w:val="000000"/>
                <w:sz w:val="22"/>
                <w:szCs w:val="22"/>
              </w:rPr>
              <w:t>8</w:t>
            </w:r>
          </w:p>
        </w:tc>
        <w:tc>
          <w:tcPr>
            <w:tcW w:w="3700" w:type="dxa"/>
            <w:tcBorders>
              <w:top w:val="nil"/>
              <w:left w:val="nil"/>
              <w:bottom w:val="single" w:sz="4" w:space="0" w:color="auto"/>
              <w:right w:val="single" w:sz="4" w:space="0" w:color="auto"/>
            </w:tcBorders>
            <w:shd w:val="clear" w:color="auto" w:fill="auto"/>
            <w:noWrap/>
            <w:vAlign w:val="center"/>
            <w:hideMark/>
          </w:tcPr>
          <w:p w:rsidR="002128DF" w:rsidRPr="00BA5B3E" w:rsidRDefault="002128DF" w:rsidP="002128DF">
            <w:pPr>
              <w:rPr>
                <w:rFonts w:asciiTheme="minorHAnsi" w:hAnsiTheme="minorHAnsi" w:cstheme="minorHAnsi"/>
                <w:color w:val="000000"/>
                <w:sz w:val="22"/>
                <w:szCs w:val="22"/>
              </w:rPr>
            </w:pPr>
            <w:r w:rsidRPr="00BA5B3E">
              <w:rPr>
                <w:rFonts w:asciiTheme="minorHAnsi" w:hAnsiTheme="minorHAnsi" w:cstheme="minorHAnsi"/>
                <w:color w:val="000000"/>
                <w:sz w:val="22"/>
                <w:szCs w:val="22"/>
              </w:rPr>
              <w:t xml:space="preserve">Υπόλ. Δωρεά </w:t>
            </w:r>
            <w:proofErr w:type="spellStart"/>
            <w:r w:rsidRPr="00BA5B3E">
              <w:rPr>
                <w:rFonts w:asciiTheme="minorHAnsi" w:hAnsiTheme="minorHAnsi" w:cstheme="minorHAnsi"/>
                <w:color w:val="000000"/>
                <w:sz w:val="22"/>
                <w:szCs w:val="22"/>
              </w:rPr>
              <w:t>Παπαπαναγιώτου</w:t>
            </w:r>
            <w:proofErr w:type="spellEnd"/>
          </w:p>
        </w:tc>
        <w:tc>
          <w:tcPr>
            <w:tcW w:w="1780" w:type="dxa"/>
            <w:tcBorders>
              <w:top w:val="nil"/>
              <w:left w:val="nil"/>
              <w:bottom w:val="single" w:sz="4" w:space="0" w:color="auto"/>
              <w:right w:val="single" w:sz="4" w:space="0" w:color="auto"/>
            </w:tcBorders>
            <w:shd w:val="clear" w:color="auto" w:fill="auto"/>
            <w:noWrap/>
            <w:vAlign w:val="center"/>
            <w:hideMark/>
          </w:tcPr>
          <w:p w:rsidR="002128DF" w:rsidRPr="00BA5B3E" w:rsidRDefault="002128DF" w:rsidP="002128DF">
            <w:pPr>
              <w:jc w:val="right"/>
              <w:rPr>
                <w:rFonts w:asciiTheme="minorHAnsi" w:hAnsiTheme="minorHAnsi" w:cstheme="minorHAnsi"/>
                <w:color w:val="000000"/>
                <w:sz w:val="22"/>
                <w:szCs w:val="22"/>
              </w:rPr>
            </w:pPr>
            <w:r w:rsidRPr="00BA5B3E">
              <w:rPr>
                <w:rFonts w:asciiTheme="minorHAnsi" w:hAnsiTheme="minorHAnsi" w:cstheme="minorHAnsi"/>
                <w:color w:val="000000"/>
                <w:sz w:val="22"/>
                <w:szCs w:val="22"/>
              </w:rPr>
              <w:t>146.735,14</w:t>
            </w:r>
          </w:p>
        </w:tc>
        <w:tc>
          <w:tcPr>
            <w:tcW w:w="1300" w:type="dxa"/>
            <w:tcBorders>
              <w:top w:val="nil"/>
              <w:left w:val="nil"/>
              <w:bottom w:val="single" w:sz="4" w:space="0" w:color="auto"/>
              <w:right w:val="single" w:sz="4" w:space="0" w:color="auto"/>
            </w:tcBorders>
            <w:shd w:val="clear" w:color="auto" w:fill="auto"/>
            <w:noWrap/>
            <w:vAlign w:val="center"/>
            <w:hideMark/>
          </w:tcPr>
          <w:p w:rsidR="002128DF" w:rsidRPr="00BA5B3E" w:rsidRDefault="002128DF" w:rsidP="002128DF">
            <w:pPr>
              <w:jc w:val="right"/>
              <w:rPr>
                <w:rFonts w:asciiTheme="minorHAnsi" w:hAnsiTheme="minorHAnsi" w:cstheme="minorHAnsi"/>
                <w:color w:val="000000"/>
                <w:sz w:val="22"/>
                <w:szCs w:val="22"/>
              </w:rPr>
            </w:pPr>
            <w:r w:rsidRPr="00BA5B3E">
              <w:rPr>
                <w:rFonts w:asciiTheme="minorHAnsi" w:hAnsiTheme="minorHAnsi" w:cstheme="minorHAnsi"/>
                <w:color w:val="000000"/>
                <w:sz w:val="22"/>
                <w:szCs w:val="22"/>
              </w:rPr>
              <w:t>1,61%</w:t>
            </w:r>
          </w:p>
        </w:tc>
      </w:tr>
      <w:tr w:rsidR="002128DF" w:rsidRPr="003867AB" w:rsidTr="002128DF">
        <w:trPr>
          <w:trHeight w:val="360"/>
          <w:jc w:val="center"/>
        </w:trPr>
        <w:tc>
          <w:tcPr>
            <w:tcW w:w="620" w:type="dxa"/>
            <w:tcBorders>
              <w:top w:val="nil"/>
              <w:left w:val="single" w:sz="4" w:space="0" w:color="auto"/>
              <w:bottom w:val="single" w:sz="4" w:space="0" w:color="auto"/>
              <w:right w:val="single" w:sz="4" w:space="0" w:color="auto"/>
            </w:tcBorders>
            <w:shd w:val="clear" w:color="000000" w:fill="D9D9D9"/>
            <w:noWrap/>
            <w:vAlign w:val="center"/>
            <w:hideMark/>
          </w:tcPr>
          <w:p w:rsidR="002128DF" w:rsidRPr="00BA5B3E" w:rsidRDefault="002128DF" w:rsidP="002128DF">
            <w:pPr>
              <w:jc w:val="center"/>
              <w:rPr>
                <w:rFonts w:asciiTheme="minorHAnsi" w:hAnsiTheme="minorHAnsi" w:cstheme="minorHAnsi"/>
                <w:b/>
                <w:bCs/>
                <w:color w:val="000000"/>
                <w:sz w:val="22"/>
                <w:szCs w:val="22"/>
              </w:rPr>
            </w:pPr>
            <w:r w:rsidRPr="00BA5B3E">
              <w:rPr>
                <w:rFonts w:asciiTheme="minorHAnsi" w:hAnsiTheme="minorHAnsi" w:cstheme="minorHAnsi"/>
                <w:b/>
                <w:bCs/>
                <w:color w:val="000000"/>
                <w:sz w:val="22"/>
                <w:szCs w:val="22"/>
              </w:rPr>
              <w:t> </w:t>
            </w:r>
          </w:p>
        </w:tc>
        <w:tc>
          <w:tcPr>
            <w:tcW w:w="3700" w:type="dxa"/>
            <w:tcBorders>
              <w:top w:val="nil"/>
              <w:left w:val="nil"/>
              <w:bottom w:val="single" w:sz="4" w:space="0" w:color="auto"/>
              <w:right w:val="single" w:sz="4" w:space="0" w:color="auto"/>
            </w:tcBorders>
            <w:shd w:val="clear" w:color="000000" w:fill="D9D9D9"/>
            <w:noWrap/>
            <w:vAlign w:val="center"/>
            <w:hideMark/>
          </w:tcPr>
          <w:p w:rsidR="002128DF" w:rsidRPr="00BA5B3E" w:rsidRDefault="002128DF" w:rsidP="002128DF">
            <w:pPr>
              <w:rPr>
                <w:rFonts w:asciiTheme="minorHAnsi" w:hAnsiTheme="minorHAnsi" w:cstheme="minorHAnsi"/>
                <w:b/>
                <w:bCs/>
                <w:color w:val="000000"/>
                <w:sz w:val="22"/>
                <w:szCs w:val="22"/>
              </w:rPr>
            </w:pPr>
            <w:r w:rsidRPr="00BA5B3E">
              <w:rPr>
                <w:rFonts w:asciiTheme="minorHAnsi" w:hAnsiTheme="minorHAnsi" w:cstheme="minorHAnsi"/>
                <w:b/>
                <w:bCs/>
                <w:color w:val="000000"/>
                <w:sz w:val="22"/>
                <w:szCs w:val="22"/>
              </w:rPr>
              <w:t>Σύνολο χρηματοδοτήσεων Υπόλ. ΠΟΕ</w:t>
            </w:r>
          </w:p>
        </w:tc>
        <w:tc>
          <w:tcPr>
            <w:tcW w:w="1780" w:type="dxa"/>
            <w:tcBorders>
              <w:top w:val="nil"/>
              <w:left w:val="nil"/>
              <w:bottom w:val="single" w:sz="4" w:space="0" w:color="auto"/>
              <w:right w:val="single" w:sz="4" w:space="0" w:color="auto"/>
            </w:tcBorders>
            <w:shd w:val="clear" w:color="000000" w:fill="D9D9D9"/>
            <w:noWrap/>
            <w:vAlign w:val="center"/>
            <w:hideMark/>
          </w:tcPr>
          <w:p w:rsidR="002128DF" w:rsidRPr="00BA5B3E" w:rsidRDefault="002128DF" w:rsidP="002128DF">
            <w:pPr>
              <w:jc w:val="right"/>
              <w:rPr>
                <w:rFonts w:asciiTheme="minorHAnsi" w:hAnsiTheme="minorHAnsi" w:cstheme="minorHAnsi"/>
                <w:b/>
                <w:bCs/>
                <w:color w:val="000000"/>
                <w:sz w:val="22"/>
                <w:szCs w:val="22"/>
              </w:rPr>
            </w:pPr>
            <w:r w:rsidRPr="00BA5B3E">
              <w:rPr>
                <w:rFonts w:asciiTheme="minorHAnsi" w:hAnsiTheme="minorHAnsi" w:cstheme="minorHAnsi"/>
                <w:b/>
                <w:bCs/>
                <w:color w:val="000000"/>
                <w:sz w:val="22"/>
                <w:szCs w:val="22"/>
              </w:rPr>
              <w:t>2.933.211,93</w:t>
            </w:r>
          </w:p>
        </w:tc>
        <w:tc>
          <w:tcPr>
            <w:tcW w:w="1300" w:type="dxa"/>
            <w:tcBorders>
              <w:top w:val="nil"/>
              <w:left w:val="nil"/>
              <w:bottom w:val="single" w:sz="4" w:space="0" w:color="auto"/>
              <w:right w:val="single" w:sz="4" w:space="0" w:color="auto"/>
            </w:tcBorders>
            <w:shd w:val="clear" w:color="000000" w:fill="D9D9D9"/>
            <w:noWrap/>
            <w:vAlign w:val="center"/>
            <w:hideMark/>
          </w:tcPr>
          <w:p w:rsidR="002128DF" w:rsidRPr="00BA5B3E" w:rsidRDefault="002128DF" w:rsidP="002128DF">
            <w:pPr>
              <w:rPr>
                <w:rFonts w:asciiTheme="minorHAnsi" w:hAnsiTheme="minorHAnsi" w:cstheme="minorHAnsi"/>
                <w:b/>
                <w:bCs/>
                <w:color w:val="000000"/>
                <w:sz w:val="22"/>
                <w:szCs w:val="22"/>
              </w:rPr>
            </w:pPr>
            <w:r w:rsidRPr="00BA5B3E">
              <w:rPr>
                <w:rFonts w:asciiTheme="minorHAnsi" w:hAnsiTheme="minorHAnsi" w:cstheme="minorHAnsi"/>
                <w:b/>
                <w:bCs/>
                <w:color w:val="000000"/>
                <w:sz w:val="22"/>
                <w:szCs w:val="22"/>
              </w:rPr>
              <w:t> </w:t>
            </w:r>
          </w:p>
        </w:tc>
      </w:tr>
      <w:tr w:rsidR="002128DF" w:rsidRPr="003867AB" w:rsidTr="002128DF">
        <w:trPr>
          <w:trHeight w:val="420"/>
          <w:jc w:val="center"/>
        </w:trPr>
        <w:tc>
          <w:tcPr>
            <w:tcW w:w="620" w:type="dxa"/>
            <w:tcBorders>
              <w:top w:val="nil"/>
              <w:left w:val="single" w:sz="4" w:space="0" w:color="auto"/>
              <w:bottom w:val="single" w:sz="4" w:space="0" w:color="auto"/>
              <w:right w:val="single" w:sz="4" w:space="0" w:color="auto"/>
            </w:tcBorders>
            <w:shd w:val="clear" w:color="000000" w:fill="BFBFBF"/>
            <w:noWrap/>
            <w:vAlign w:val="center"/>
            <w:hideMark/>
          </w:tcPr>
          <w:p w:rsidR="002128DF" w:rsidRPr="00BA5B3E" w:rsidRDefault="002128DF" w:rsidP="002128DF">
            <w:pPr>
              <w:rPr>
                <w:rFonts w:asciiTheme="minorHAnsi" w:hAnsiTheme="minorHAnsi" w:cstheme="minorHAnsi"/>
                <w:b/>
                <w:bCs/>
                <w:color w:val="000000"/>
                <w:sz w:val="22"/>
                <w:szCs w:val="22"/>
              </w:rPr>
            </w:pPr>
            <w:r w:rsidRPr="00BA5B3E">
              <w:rPr>
                <w:rFonts w:asciiTheme="minorHAnsi" w:hAnsiTheme="minorHAnsi" w:cstheme="minorHAnsi"/>
                <w:b/>
                <w:bCs/>
                <w:color w:val="000000"/>
                <w:sz w:val="22"/>
                <w:szCs w:val="22"/>
              </w:rPr>
              <w:t> </w:t>
            </w:r>
          </w:p>
        </w:tc>
        <w:tc>
          <w:tcPr>
            <w:tcW w:w="3700" w:type="dxa"/>
            <w:tcBorders>
              <w:top w:val="nil"/>
              <w:left w:val="nil"/>
              <w:bottom w:val="single" w:sz="4" w:space="0" w:color="auto"/>
              <w:right w:val="single" w:sz="4" w:space="0" w:color="auto"/>
            </w:tcBorders>
            <w:shd w:val="clear" w:color="000000" w:fill="BFBFBF"/>
            <w:noWrap/>
            <w:vAlign w:val="center"/>
            <w:hideMark/>
          </w:tcPr>
          <w:p w:rsidR="002128DF" w:rsidRPr="00BA5B3E" w:rsidRDefault="002128DF" w:rsidP="002128DF">
            <w:pPr>
              <w:rPr>
                <w:rFonts w:asciiTheme="minorHAnsi" w:hAnsiTheme="minorHAnsi" w:cstheme="minorHAnsi"/>
                <w:b/>
                <w:bCs/>
                <w:color w:val="000000"/>
                <w:sz w:val="22"/>
                <w:szCs w:val="22"/>
              </w:rPr>
            </w:pPr>
            <w:r w:rsidRPr="00BA5B3E">
              <w:rPr>
                <w:rFonts w:asciiTheme="minorHAnsi" w:hAnsiTheme="minorHAnsi" w:cstheme="minorHAnsi"/>
                <w:b/>
                <w:bCs/>
                <w:color w:val="000000"/>
                <w:sz w:val="22"/>
                <w:szCs w:val="22"/>
              </w:rPr>
              <w:t>Γενικό Σύνολο</w:t>
            </w:r>
          </w:p>
        </w:tc>
        <w:tc>
          <w:tcPr>
            <w:tcW w:w="1780" w:type="dxa"/>
            <w:tcBorders>
              <w:top w:val="nil"/>
              <w:left w:val="nil"/>
              <w:bottom w:val="single" w:sz="4" w:space="0" w:color="auto"/>
              <w:right w:val="single" w:sz="4" w:space="0" w:color="auto"/>
            </w:tcBorders>
            <w:shd w:val="clear" w:color="000000" w:fill="BFBFBF"/>
            <w:noWrap/>
            <w:vAlign w:val="center"/>
            <w:hideMark/>
          </w:tcPr>
          <w:p w:rsidR="002128DF" w:rsidRPr="00BA5B3E" w:rsidRDefault="002128DF" w:rsidP="002128DF">
            <w:pPr>
              <w:jc w:val="right"/>
              <w:rPr>
                <w:rFonts w:asciiTheme="minorHAnsi" w:hAnsiTheme="minorHAnsi" w:cstheme="minorHAnsi"/>
                <w:b/>
                <w:bCs/>
                <w:color w:val="000000"/>
                <w:sz w:val="22"/>
                <w:szCs w:val="22"/>
              </w:rPr>
            </w:pPr>
            <w:r w:rsidRPr="00BA5B3E">
              <w:rPr>
                <w:rFonts w:asciiTheme="minorHAnsi" w:hAnsiTheme="minorHAnsi" w:cstheme="minorHAnsi"/>
                <w:b/>
                <w:bCs/>
                <w:color w:val="000000"/>
                <w:sz w:val="22"/>
                <w:szCs w:val="22"/>
              </w:rPr>
              <w:t>9.136.899,19</w:t>
            </w:r>
          </w:p>
        </w:tc>
        <w:tc>
          <w:tcPr>
            <w:tcW w:w="1300" w:type="dxa"/>
            <w:tcBorders>
              <w:top w:val="nil"/>
              <w:left w:val="nil"/>
              <w:bottom w:val="single" w:sz="4" w:space="0" w:color="auto"/>
              <w:right w:val="single" w:sz="4" w:space="0" w:color="auto"/>
            </w:tcBorders>
            <w:shd w:val="clear" w:color="000000" w:fill="BFBFBF"/>
            <w:noWrap/>
            <w:vAlign w:val="center"/>
            <w:hideMark/>
          </w:tcPr>
          <w:p w:rsidR="002128DF" w:rsidRPr="00BA5B3E" w:rsidRDefault="002128DF" w:rsidP="002128DF">
            <w:pPr>
              <w:jc w:val="right"/>
              <w:rPr>
                <w:rFonts w:asciiTheme="minorHAnsi" w:hAnsiTheme="minorHAnsi" w:cstheme="minorHAnsi"/>
                <w:b/>
                <w:bCs/>
                <w:color w:val="000000"/>
                <w:sz w:val="22"/>
                <w:szCs w:val="22"/>
              </w:rPr>
            </w:pPr>
            <w:r w:rsidRPr="00BA5B3E">
              <w:rPr>
                <w:rFonts w:asciiTheme="minorHAnsi" w:hAnsiTheme="minorHAnsi" w:cstheme="minorHAnsi"/>
                <w:b/>
                <w:bCs/>
                <w:color w:val="000000"/>
                <w:sz w:val="22"/>
                <w:szCs w:val="22"/>
              </w:rPr>
              <w:t>100,00%</w:t>
            </w:r>
          </w:p>
        </w:tc>
      </w:tr>
    </w:tbl>
    <w:p w:rsidR="002128DF" w:rsidRDefault="002128DF" w:rsidP="002128DF"/>
    <w:p w:rsidR="002128DF" w:rsidRDefault="002128DF" w:rsidP="002128DF"/>
    <w:p w:rsidR="002128DF" w:rsidRDefault="002128DF" w:rsidP="002128DF"/>
    <w:p w:rsidR="002128DF" w:rsidRDefault="002128DF" w:rsidP="002128DF"/>
    <w:p w:rsidR="002128DF" w:rsidRDefault="002128DF" w:rsidP="002128DF">
      <w:pPr>
        <w:spacing w:line="360" w:lineRule="auto"/>
        <w:jc w:val="both"/>
        <w:rPr>
          <w:rFonts w:ascii="Calibri" w:hAnsi="Calibri" w:cs="Calibri"/>
        </w:rPr>
      </w:pPr>
      <w:r>
        <w:rPr>
          <w:rFonts w:ascii="Calibri" w:hAnsi="Calibri" w:cs="Calibri"/>
        </w:rPr>
        <w:t xml:space="preserve">Το επενδυτικό πρόγραμμα του Δήμου για το 2021 θα χρηματοδοτηθεί κατά 6.203.687,26 ευρώ από έσοδα του 2021 (67,90%) και κατά 2.933.211,93 ευρώ (32,10%) από χρηματικά υπόλοιπα που εκτιμάται ότι θα υπάρχουν την 31/12/2020. Επίσης ο συνολικός </w:t>
      </w:r>
      <w:proofErr w:type="spellStart"/>
      <w:r>
        <w:rPr>
          <w:rFonts w:ascii="Calibri" w:hAnsi="Calibri" w:cs="Calibri"/>
        </w:rPr>
        <w:t>προυπολογισμός</w:t>
      </w:r>
      <w:proofErr w:type="spellEnd"/>
      <w:r>
        <w:rPr>
          <w:rFonts w:ascii="Calibri" w:hAnsi="Calibri" w:cs="Calibri"/>
        </w:rPr>
        <w:t xml:space="preserve"> των επενδύσεων (9.136.899,19 ευρώ) θα χρηματοδοτηθεί σε ποσοστό 89,68% από επιχορηγήσεις (8.194.395,72 ευρώ), σε ποσοστό 8,71% από ίδιους πόρους (795.768,33 ευρώ) και κατά 1,61% από δωρεές (146.735 ευρώ)</w:t>
      </w:r>
    </w:p>
    <w:p w:rsidR="002128DF" w:rsidRPr="00430197" w:rsidRDefault="002128DF" w:rsidP="002128DF"/>
    <w:p w:rsidR="002128DF" w:rsidRDefault="002128DF" w:rsidP="002128DF">
      <w:pPr>
        <w:pStyle w:val="4"/>
      </w:pPr>
      <w:r w:rsidRPr="0068477F">
        <w:t xml:space="preserve">Πίνακας </w:t>
      </w:r>
      <w:r w:rsidRPr="0059157F">
        <w:t>4.</w:t>
      </w:r>
      <w:r>
        <w:t>16.</w:t>
      </w:r>
      <w:r w:rsidRPr="0068477F">
        <w:t xml:space="preserve">  </w:t>
      </w:r>
      <w:r>
        <w:t xml:space="preserve">Χρηματοδότηση επενδύσεων 2021 από έσοδα 2021 και </w:t>
      </w:r>
      <w:proofErr w:type="spellStart"/>
      <w:r>
        <w:t>χρημ</w:t>
      </w:r>
      <w:proofErr w:type="spellEnd"/>
      <w:r>
        <w:t>. Υπόλοιπα</w:t>
      </w:r>
    </w:p>
    <w:tbl>
      <w:tblPr>
        <w:tblW w:w="7640" w:type="dxa"/>
        <w:jc w:val="center"/>
        <w:tblLook w:val="04A0"/>
      </w:tblPr>
      <w:tblGrid>
        <w:gridCol w:w="620"/>
        <w:gridCol w:w="3660"/>
        <w:gridCol w:w="1960"/>
        <w:gridCol w:w="1400"/>
      </w:tblGrid>
      <w:tr w:rsidR="002128DF" w:rsidRPr="000A7995" w:rsidTr="002128DF">
        <w:trPr>
          <w:trHeight w:val="603"/>
          <w:jc w:val="center"/>
        </w:trPr>
        <w:tc>
          <w:tcPr>
            <w:tcW w:w="620"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rsidR="002128DF" w:rsidRPr="000A7995" w:rsidRDefault="002128DF" w:rsidP="002128DF">
            <w:pPr>
              <w:jc w:val="center"/>
              <w:rPr>
                <w:rFonts w:ascii="Calibri" w:hAnsi="Calibri" w:cs="Calibri"/>
                <w:b/>
                <w:bCs/>
                <w:color w:val="000000"/>
                <w:sz w:val="22"/>
                <w:szCs w:val="22"/>
              </w:rPr>
            </w:pPr>
            <w:r w:rsidRPr="000A7995">
              <w:rPr>
                <w:rFonts w:ascii="Calibri" w:hAnsi="Calibri" w:cs="Calibri"/>
                <w:b/>
                <w:bCs/>
                <w:color w:val="000000"/>
                <w:sz w:val="22"/>
                <w:szCs w:val="22"/>
              </w:rPr>
              <w:t>α/α</w:t>
            </w:r>
          </w:p>
        </w:tc>
        <w:tc>
          <w:tcPr>
            <w:tcW w:w="3660" w:type="dxa"/>
            <w:tcBorders>
              <w:top w:val="single" w:sz="4" w:space="0" w:color="auto"/>
              <w:left w:val="nil"/>
              <w:bottom w:val="single" w:sz="4" w:space="0" w:color="auto"/>
              <w:right w:val="single" w:sz="4" w:space="0" w:color="auto"/>
            </w:tcBorders>
            <w:shd w:val="clear" w:color="000000" w:fill="D9D9D9"/>
            <w:noWrap/>
            <w:vAlign w:val="center"/>
            <w:hideMark/>
          </w:tcPr>
          <w:p w:rsidR="002128DF" w:rsidRPr="000A7995" w:rsidRDefault="002128DF" w:rsidP="002128DF">
            <w:pPr>
              <w:jc w:val="center"/>
              <w:rPr>
                <w:rFonts w:ascii="Calibri" w:hAnsi="Calibri" w:cs="Calibri"/>
                <w:b/>
                <w:bCs/>
                <w:color w:val="000000"/>
                <w:sz w:val="22"/>
                <w:szCs w:val="22"/>
              </w:rPr>
            </w:pPr>
            <w:r w:rsidRPr="000A7995">
              <w:rPr>
                <w:rFonts w:ascii="Calibri" w:hAnsi="Calibri" w:cs="Calibri"/>
                <w:b/>
                <w:bCs/>
                <w:color w:val="000000"/>
                <w:sz w:val="22"/>
                <w:szCs w:val="22"/>
              </w:rPr>
              <w:t>Πηγή</w:t>
            </w:r>
          </w:p>
        </w:tc>
        <w:tc>
          <w:tcPr>
            <w:tcW w:w="1960" w:type="dxa"/>
            <w:tcBorders>
              <w:top w:val="single" w:sz="4" w:space="0" w:color="auto"/>
              <w:left w:val="nil"/>
              <w:bottom w:val="single" w:sz="4" w:space="0" w:color="auto"/>
              <w:right w:val="single" w:sz="4" w:space="0" w:color="auto"/>
            </w:tcBorders>
            <w:shd w:val="clear" w:color="000000" w:fill="D9D9D9"/>
            <w:noWrap/>
            <w:vAlign w:val="center"/>
            <w:hideMark/>
          </w:tcPr>
          <w:p w:rsidR="002128DF" w:rsidRPr="000A7995" w:rsidRDefault="002128DF" w:rsidP="002128DF">
            <w:pPr>
              <w:jc w:val="center"/>
              <w:rPr>
                <w:rFonts w:ascii="Calibri" w:hAnsi="Calibri" w:cs="Calibri"/>
                <w:b/>
                <w:bCs/>
                <w:color w:val="000000"/>
                <w:sz w:val="22"/>
                <w:szCs w:val="22"/>
              </w:rPr>
            </w:pPr>
            <w:r w:rsidRPr="000A7995">
              <w:rPr>
                <w:rFonts w:ascii="Calibri" w:hAnsi="Calibri" w:cs="Calibri"/>
                <w:b/>
                <w:bCs/>
                <w:color w:val="000000"/>
                <w:sz w:val="22"/>
                <w:szCs w:val="22"/>
              </w:rPr>
              <w:t>Ποσό</w:t>
            </w:r>
          </w:p>
        </w:tc>
        <w:tc>
          <w:tcPr>
            <w:tcW w:w="1400" w:type="dxa"/>
            <w:tcBorders>
              <w:top w:val="single" w:sz="4" w:space="0" w:color="auto"/>
              <w:left w:val="nil"/>
              <w:bottom w:val="single" w:sz="4" w:space="0" w:color="auto"/>
              <w:right w:val="single" w:sz="4" w:space="0" w:color="auto"/>
            </w:tcBorders>
            <w:shd w:val="clear" w:color="000000" w:fill="D9D9D9"/>
            <w:noWrap/>
            <w:vAlign w:val="center"/>
            <w:hideMark/>
          </w:tcPr>
          <w:p w:rsidR="002128DF" w:rsidRPr="000A7995" w:rsidRDefault="002128DF" w:rsidP="002128DF">
            <w:pPr>
              <w:jc w:val="center"/>
              <w:rPr>
                <w:rFonts w:ascii="Calibri" w:hAnsi="Calibri" w:cs="Calibri"/>
                <w:b/>
                <w:bCs/>
                <w:color w:val="000000"/>
                <w:sz w:val="22"/>
                <w:szCs w:val="22"/>
              </w:rPr>
            </w:pPr>
            <w:r w:rsidRPr="000A7995">
              <w:rPr>
                <w:rFonts w:ascii="Calibri" w:hAnsi="Calibri" w:cs="Calibri"/>
                <w:b/>
                <w:bCs/>
                <w:color w:val="000000"/>
                <w:sz w:val="22"/>
                <w:szCs w:val="22"/>
              </w:rPr>
              <w:t>%</w:t>
            </w:r>
          </w:p>
        </w:tc>
      </w:tr>
      <w:tr w:rsidR="002128DF" w:rsidRPr="000A7995" w:rsidTr="002128DF">
        <w:trPr>
          <w:trHeight w:val="411"/>
          <w:jc w:val="center"/>
        </w:trPr>
        <w:tc>
          <w:tcPr>
            <w:tcW w:w="620" w:type="dxa"/>
            <w:tcBorders>
              <w:top w:val="nil"/>
              <w:left w:val="single" w:sz="4" w:space="0" w:color="auto"/>
              <w:bottom w:val="single" w:sz="4" w:space="0" w:color="auto"/>
              <w:right w:val="single" w:sz="4" w:space="0" w:color="auto"/>
            </w:tcBorders>
            <w:shd w:val="clear" w:color="auto" w:fill="auto"/>
            <w:noWrap/>
            <w:vAlign w:val="center"/>
            <w:hideMark/>
          </w:tcPr>
          <w:p w:rsidR="002128DF" w:rsidRPr="000A7995" w:rsidRDefault="002128DF" w:rsidP="002128DF">
            <w:pPr>
              <w:jc w:val="center"/>
              <w:rPr>
                <w:rFonts w:ascii="Calibri" w:hAnsi="Calibri" w:cs="Calibri"/>
                <w:color w:val="000000"/>
                <w:sz w:val="22"/>
                <w:szCs w:val="22"/>
              </w:rPr>
            </w:pPr>
            <w:r w:rsidRPr="000A7995">
              <w:rPr>
                <w:rFonts w:ascii="Calibri" w:hAnsi="Calibri" w:cs="Calibri"/>
                <w:color w:val="000000"/>
                <w:sz w:val="22"/>
                <w:szCs w:val="22"/>
              </w:rPr>
              <w:t>1</w:t>
            </w:r>
          </w:p>
        </w:tc>
        <w:tc>
          <w:tcPr>
            <w:tcW w:w="3660" w:type="dxa"/>
            <w:tcBorders>
              <w:top w:val="nil"/>
              <w:left w:val="nil"/>
              <w:bottom w:val="single" w:sz="4" w:space="0" w:color="auto"/>
              <w:right w:val="single" w:sz="4" w:space="0" w:color="auto"/>
            </w:tcBorders>
            <w:shd w:val="clear" w:color="auto" w:fill="auto"/>
            <w:noWrap/>
            <w:vAlign w:val="center"/>
            <w:hideMark/>
          </w:tcPr>
          <w:p w:rsidR="002128DF" w:rsidRPr="000A7995" w:rsidRDefault="002128DF" w:rsidP="002128DF">
            <w:pPr>
              <w:rPr>
                <w:rFonts w:ascii="Calibri" w:hAnsi="Calibri" w:cs="Calibri"/>
                <w:color w:val="000000"/>
                <w:sz w:val="22"/>
                <w:szCs w:val="22"/>
              </w:rPr>
            </w:pPr>
            <w:proofErr w:type="spellStart"/>
            <w:r w:rsidRPr="000A7995">
              <w:rPr>
                <w:rFonts w:ascii="Calibri" w:hAnsi="Calibri" w:cs="Calibri"/>
                <w:color w:val="000000"/>
                <w:sz w:val="22"/>
                <w:szCs w:val="22"/>
              </w:rPr>
              <w:t>Εσοδα</w:t>
            </w:r>
            <w:proofErr w:type="spellEnd"/>
            <w:r w:rsidRPr="000A7995">
              <w:rPr>
                <w:rFonts w:ascii="Calibri" w:hAnsi="Calibri" w:cs="Calibri"/>
                <w:color w:val="000000"/>
                <w:sz w:val="22"/>
                <w:szCs w:val="22"/>
              </w:rPr>
              <w:t xml:space="preserve"> 2021</w:t>
            </w:r>
          </w:p>
        </w:tc>
        <w:tc>
          <w:tcPr>
            <w:tcW w:w="1960" w:type="dxa"/>
            <w:tcBorders>
              <w:top w:val="nil"/>
              <w:left w:val="nil"/>
              <w:bottom w:val="single" w:sz="4" w:space="0" w:color="auto"/>
              <w:right w:val="single" w:sz="4" w:space="0" w:color="auto"/>
            </w:tcBorders>
            <w:shd w:val="clear" w:color="auto" w:fill="auto"/>
            <w:noWrap/>
            <w:vAlign w:val="center"/>
            <w:hideMark/>
          </w:tcPr>
          <w:p w:rsidR="002128DF" w:rsidRPr="000A7995" w:rsidRDefault="002128DF" w:rsidP="002128DF">
            <w:pPr>
              <w:jc w:val="right"/>
              <w:rPr>
                <w:rFonts w:ascii="Calibri" w:hAnsi="Calibri" w:cs="Calibri"/>
                <w:color w:val="000000"/>
                <w:sz w:val="22"/>
                <w:szCs w:val="22"/>
              </w:rPr>
            </w:pPr>
            <w:r w:rsidRPr="000A7995">
              <w:rPr>
                <w:rFonts w:ascii="Calibri" w:hAnsi="Calibri" w:cs="Calibri"/>
                <w:color w:val="000000"/>
                <w:sz w:val="22"/>
                <w:szCs w:val="22"/>
              </w:rPr>
              <w:t>6.203.687,26</w:t>
            </w:r>
          </w:p>
        </w:tc>
        <w:tc>
          <w:tcPr>
            <w:tcW w:w="1400" w:type="dxa"/>
            <w:tcBorders>
              <w:top w:val="nil"/>
              <w:left w:val="nil"/>
              <w:bottom w:val="single" w:sz="4" w:space="0" w:color="auto"/>
              <w:right w:val="single" w:sz="4" w:space="0" w:color="auto"/>
            </w:tcBorders>
            <w:shd w:val="clear" w:color="auto" w:fill="auto"/>
            <w:noWrap/>
            <w:vAlign w:val="center"/>
            <w:hideMark/>
          </w:tcPr>
          <w:p w:rsidR="002128DF" w:rsidRPr="000A7995" w:rsidRDefault="002128DF" w:rsidP="002128DF">
            <w:pPr>
              <w:jc w:val="right"/>
              <w:rPr>
                <w:rFonts w:ascii="Calibri" w:hAnsi="Calibri" w:cs="Calibri"/>
                <w:color w:val="000000"/>
                <w:sz w:val="22"/>
                <w:szCs w:val="22"/>
              </w:rPr>
            </w:pPr>
            <w:r w:rsidRPr="000A7995">
              <w:rPr>
                <w:rFonts w:ascii="Calibri" w:hAnsi="Calibri" w:cs="Calibri"/>
                <w:color w:val="000000"/>
                <w:sz w:val="22"/>
                <w:szCs w:val="22"/>
              </w:rPr>
              <w:t>67,90%</w:t>
            </w:r>
          </w:p>
        </w:tc>
      </w:tr>
      <w:tr w:rsidR="002128DF" w:rsidRPr="000A7995" w:rsidTr="002128DF">
        <w:trPr>
          <w:trHeight w:val="558"/>
          <w:jc w:val="center"/>
        </w:trPr>
        <w:tc>
          <w:tcPr>
            <w:tcW w:w="620" w:type="dxa"/>
            <w:tcBorders>
              <w:top w:val="nil"/>
              <w:left w:val="single" w:sz="4" w:space="0" w:color="auto"/>
              <w:bottom w:val="single" w:sz="4" w:space="0" w:color="auto"/>
              <w:right w:val="single" w:sz="4" w:space="0" w:color="auto"/>
            </w:tcBorders>
            <w:shd w:val="clear" w:color="auto" w:fill="auto"/>
            <w:noWrap/>
            <w:vAlign w:val="center"/>
            <w:hideMark/>
          </w:tcPr>
          <w:p w:rsidR="002128DF" w:rsidRPr="000A7995" w:rsidRDefault="002128DF" w:rsidP="002128DF">
            <w:pPr>
              <w:jc w:val="center"/>
              <w:rPr>
                <w:rFonts w:ascii="Calibri" w:hAnsi="Calibri" w:cs="Calibri"/>
                <w:color w:val="000000"/>
                <w:sz w:val="22"/>
                <w:szCs w:val="22"/>
              </w:rPr>
            </w:pPr>
            <w:r w:rsidRPr="000A7995">
              <w:rPr>
                <w:rFonts w:ascii="Calibri" w:hAnsi="Calibri" w:cs="Calibri"/>
                <w:color w:val="000000"/>
                <w:sz w:val="22"/>
                <w:szCs w:val="22"/>
              </w:rPr>
              <w:t>2</w:t>
            </w:r>
          </w:p>
        </w:tc>
        <w:tc>
          <w:tcPr>
            <w:tcW w:w="3660" w:type="dxa"/>
            <w:tcBorders>
              <w:top w:val="nil"/>
              <w:left w:val="nil"/>
              <w:bottom w:val="single" w:sz="4" w:space="0" w:color="auto"/>
              <w:right w:val="single" w:sz="4" w:space="0" w:color="auto"/>
            </w:tcBorders>
            <w:shd w:val="clear" w:color="auto" w:fill="auto"/>
            <w:noWrap/>
            <w:vAlign w:val="center"/>
            <w:hideMark/>
          </w:tcPr>
          <w:p w:rsidR="002128DF" w:rsidRPr="000A7995" w:rsidRDefault="002128DF" w:rsidP="002128DF">
            <w:pPr>
              <w:rPr>
                <w:rFonts w:ascii="Calibri" w:hAnsi="Calibri" w:cs="Calibri"/>
                <w:color w:val="000000"/>
                <w:sz w:val="22"/>
                <w:szCs w:val="22"/>
              </w:rPr>
            </w:pPr>
            <w:proofErr w:type="spellStart"/>
            <w:r w:rsidRPr="000A7995">
              <w:rPr>
                <w:rFonts w:ascii="Calibri" w:hAnsi="Calibri" w:cs="Calibri"/>
                <w:color w:val="000000"/>
                <w:sz w:val="22"/>
                <w:szCs w:val="22"/>
              </w:rPr>
              <w:t>Χρημ</w:t>
            </w:r>
            <w:proofErr w:type="spellEnd"/>
            <w:r w:rsidRPr="000A7995">
              <w:rPr>
                <w:rFonts w:ascii="Calibri" w:hAnsi="Calibri" w:cs="Calibri"/>
                <w:color w:val="000000"/>
                <w:sz w:val="22"/>
                <w:szCs w:val="22"/>
              </w:rPr>
              <w:t>. Υπόλοιπα 2020</w:t>
            </w:r>
          </w:p>
        </w:tc>
        <w:tc>
          <w:tcPr>
            <w:tcW w:w="1960" w:type="dxa"/>
            <w:tcBorders>
              <w:top w:val="nil"/>
              <w:left w:val="nil"/>
              <w:bottom w:val="single" w:sz="4" w:space="0" w:color="auto"/>
              <w:right w:val="single" w:sz="4" w:space="0" w:color="auto"/>
            </w:tcBorders>
            <w:shd w:val="clear" w:color="auto" w:fill="auto"/>
            <w:noWrap/>
            <w:vAlign w:val="center"/>
            <w:hideMark/>
          </w:tcPr>
          <w:p w:rsidR="002128DF" w:rsidRPr="000A7995" w:rsidRDefault="002128DF" w:rsidP="002128DF">
            <w:pPr>
              <w:jc w:val="right"/>
              <w:rPr>
                <w:rFonts w:ascii="Calibri" w:hAnsi="Calibri" w:cs="Calibri"/>
                <w:color w:val="000000"/>
                <w:sz w:val="22"/>
                <w:szCs w:val="22"/>
              </w:rPr>
            </w:pPr>
            <w:r w:rsidRPr="000A7995">
              <w:rPr>
                <w:rFonts w:ascii="Calibri" w:hAnsi="Calibri" w:cs="Calibri"/>
                <w:color w:val="000000"/>
                <w:sz w:val="22"/>
                <w:szCs w:val="22"/>
              </w:rPr>
              <w:t>2.933.211,93</w:t>
            </w:r>
          </w:p>
        </w:tc>
        <w:tc>
          <w:tcPr>
            <w:tcW w:w="1400" w:type="dxa"/>
            <w:tcBorders>
              <w:top w:val="nil"/>
              <w:left w:val="nil"/>
              <w:bottom w:val="single" w:sz="4" w:space="0" w:color="auto"/>
              <w:right w:val="single" w:sz="4" w:space="0" w:color="auto"/>
            </w:tcBorders>
            <w:shd w:val="clear" w:color="auto" w:fill="auto"/>
            <w:noWrap/>
            <w:vAlign w:val="center"/>
            <w:hideMark/>
          </w:tcPr>
          <w:p w:rsidR="002128DF" w:rsidRPr="000A7995" w:rsidRDefault="002128DF" w:rsidP="002128DF">
            <w:pPr>
              <w:jc w:val="right"/>
              <w:rPr>
                <w:rFonts w:ascii="Calibri" w:hAnsi="Calibri" w:cs="Calibri"/>
                <w:color w:val="000000"/>
                <w:sz w:val="22"/>
                <w:szCs w:val="22"/>
              </w:rPr>
            </w:pPr>
            <w:r w:rsidRPr="000A7995">
              <w:rPr>
                <w:rFonts w:ascii="Calibri" w:hAnsi="Calibri" w:cs="Calibri"/>
                <w:color w:val="000000"/>
                <w:sz w:val="22"/>
                <w:szCs w:val="22"/>
              </w:rPr>
              <w:t>32,10%</w:t>
            </w:r>
          </w:p>
        </w:tc>
      </w:tr>
      <w:tr w:rsidR="002128DF" w:rsidRPr="000A7995" w:rsidTr="002128DF">
        <w:trPr>
          <w:trHeight w:val="552"/>
          <w:jc w:val="center"/>
        </w:trPr>
        <w:tc>
          <w:tcPr>
            <w:tcW w:w="620" w:type="dxa"/>
            <w:tcBorders>
              <w:top w:val="nil"/>
              <w:left w:val="single" w:sz="4" w:space="0" w:color="auto"/>
              <w:bottom w:val="single" w:sz="4" w:space="0" w:color="auto"/>
              <w:right w:val="single" w:sz="4" w:space="0" w:color="auto"/>
            </w:tcBorders>
            <w:shd w:val="clear" w:color="000000" w:fill="D9D9D9"/>
            <w:noWrap/>
            <w:vAlign w:val="center"/>
            <w:hideMark/>
          </w:tcPr>
          <w:p w:rsidR="002128DF" w:rsidRPr="000A7995" w:rsidRDefault="002128DF" w:rsidP="002128DF">
            <w:pPr>
              <w:rPr>
                <w:rFonts w:ascii="Calibri" w:hAnsi="Calibri" w:cs="Calibri"/>
                <w:b/>
                <w:bCs/>
                <w:color w:val="000000"/>
                <w:sz w:val="22"/>
                <w:szCs w:val="22"/>
              </w:rPr>
            </w:pPr>
            <w:r w:rsidRPr="000A7995">
              <w:rPr>
                <w:rFonts w:ascii="Calibri" w:hAnsi="Calibri" w:cs="Calibri"/>
                <w:b/>
                <w:bCs/>
                <w:color w:val="000000"/>
                <w:sz w:val="22"/>
                <w:szCs w:val="22"/>
              </w:rPr>
              <w:t> </w:t>
            </w:r>
          </w:p>
        </w:tc>
        <w:tc>
          <w:tcPr>
            <w:tcW w:w="3660" w:type="dxa"/>
            <w:tcBorders>
              <w:top w:val="nil"/>
              <w:left w:val="nil"/>
              <w:bottom w:val="single" w:sz="4" w:space="0" w:color="auto"/>
              <w:right w:val="single" w:sz="4" w:space="0" w:color="auto"/>
            </w:tcBorders>
            <w:shd w:val="clear" w:color="000000" w:fill="D9D9D9"/>
            <w:noWrap/>
            <w:vAlign w:val="center"/>
            <w:hideMark/>
          </w:tcPr>
          <w:p w:rsidR="002128DF" w:rsidRPr="000A7995" w:rsidRDefault="002128DF" w:rsidP="002128DF">
            <w:pPr>
              <w:rPr>
                <w:rFonts w:ascii="Calibri" w:hAnsi="Calibri" w:cs="Calibri"/>
                <w:b/>
                <w:bCs/>
                <w:color w:val="000000"/>
                <w:sz w:val="22"/>
                <w:szCs w:val="22"/>
              </w:rPr>
            </w:pPr>
            <w:r w:rsidRPr="000A7995">
              <w:rPr>
                <w:rFonts w:ascii="Calibri" w:hAnsi="Calibri" w:cs="Calibri"/>
                <w:b/>
                <w:bCs/>
                <w:color w:val="000000"/>
                <w:sz w:val="22"/>
                <w:szCs w:val="22"/>
              </w:rPr>
              <w:t>Σύνολο</w:t>
            </w:r>
          </w:p>
        </w:tc>
        <w:tc>
          <w:tcPr>
            <w:tcW w:w="1960" w:type="dxa"/>
            <w:tcBorders>
              <w:top w:val="nil"/>
              <w:left w:val="nil"/>
              <w:bottom w:val="single" w:sz="4" w:space="0" w:color="auto"/>
              <w:right w:val="single" w:sz="4" w:space="0" w:color="auto"/>
            </w:tcBorders>
            <w:shd w:val="clear" w:color="000000" w:fill="D9D9D9"/>
            <w:noWrap/>
            <w:vAlign w:val="center"/>
            <w:hideMark/>
          </w:tcPr>
          <w:p w:rsidR="002128DF" w:rsidRPr="000A7995" w:rsidRDefault="002128DF" w:rsidP="002128DF">
            <w:pPr>
              <w:jc w:val="right"/>
              <w:rPr>
                <w:rFonts w:ascii="Calibri" w:hAnsi="Calibri" w:cs="Calibri"/>
                <w:b/>
                <w:bCs/>
                <w:color w:val="000000"/>
                <w:sz w:val="22"/>
                <w:szCs w:val="22"/>
              </w:rPr>
            </w:pPr>
            <w:r w:rsidRPr="000A7995">
              <w:rPr>
                <w:rFonts w:ascii="Calibri" w:hAnsi="Calibri" w:cs="Calibri"/>
                <w:b/>
                <w:bCs/>
                <w:color w:val="000000"/>
                <w:sz w:val="22"/>
                <w:szCs w:val="22"/>
              </w:rPr>
              <w:t>9.136.899,19</w:t>
            </w:r>
          </w:p>
        </w:tc>
        <w:tc>
          <w:tcPr>
            <w:tcW w:w="1400" w:type="dxa"/>
            <w:tcBorders>
              <w:top w:val="nil"/>
              <w:left w:val="nil"/>
              <w:bottom w:val="single" w:sz="4" w:space="0" w:color="auto"/>
              <w:right w:val="single" w:sz="4" w:space="0" w:color="auto"/>
            </w:tcBorders>
            <w:shd w:val="clear" w:color="000000" w:fill="D9D9D9"/>
            <w:noWrap/>
            <w:vAlign w:val="center"/>
            <w:hideMark/>
          </w:tcPr>
          <w:p w:rsidR="002128DF" w:rsidRPr="000A7995" w:rsidRDefault="002128DF" w:rsidP="002128DF">
            <w:pPr>
              <w:jc w:val="right"/>
              <w:rPr>
                <w:rFonts w:ascii="Calibri" w:hAnsi="Calibri" w:cs="Calibri"/>
                <w:b/>
                <w:bCs/>
                <w:color w:val="000000"/>
                <w:sz w:val="22"/>
                <w:szCs w:val="22"/>
              </w:rPr>
            </w:pPr>
            <w:r w:rsidRPr="000A7995">
              <w:rPr>
                <w:rFonts w:ascii="Calibri" w:hAnsi="Calibri" w:cs="Calibri"/>
                <w:b/>
                <w:bCs/>
                <w:color w:val="000000"/>
                <w:sz w:val="22"/>
                <w:szCs w:val="22"/>
              </w:rPr>
              <w:t>100,00%</w:t>
            </w:r>
          </w:p>
        </w:tc>
      </w:tr>
    </w:tbl>
    <w:p w:rsidR="002128DF" w:rsidRDefault="002128DF" w:rsidP="002128DF">
      <w:pPr>
        <w:pStyle w:val="western"/>
        <w:spacing w:after="0" w:line="360" w:lineRule="auto"/>
        <w:jc w:val="both"/>
        <w:rPr>
          <w:rFonts w:ascii="Calibri" w:hAnsi="Calibri" w:cs="Calibri"/>
          <w:sz w:val="24"/>
          <w:szCs w:val="24"/>
        </w:rPr>
      </w:pPr>
    </w:p>
    <w:p w:rsidR="002128DF" w:rsidRDefault="002128DF" w:rsidP="002128DF">
      <w:pPr>
        <w:pStyle w:val="4"/>
      </w:pPr>
      <w:r>
        <w:lastRenderedPageBreak/>
        <w:t>Γράφημα 4.9</w:t>
      </w:r>
      <w:r w:rsidRPr="004F6EBA">
        <w:t>.</w:t>
      </w:r>
      <w:r w:rsidRPr="00F87977">
        <w:t xml:space="preserve">  </w:t>
      </w:r>
      <w:r>
        <w:t xml:space="preserve">Χρηματοδότηση επενδύσεων 2021 από έσοδα 2021 και </w:t>
      </w:r>
      <w:proofErr w:type="spellStart"/>
      <w:r>
        <w:t>χρημ</w:t>
      </w:r>
      <w:proofErr w:type="spellEnd"/>
      <w:r>
        <w:t xml:space="preserve">. υπόλοιπα </w:t>
      </w:r>
    </w:p>
    <w:p w:rsidR="002128DF" w:rsidRDefault="002128DF" w:rsidP="002128DF">
      <w:r>
        <w:rPr>
          <w:noProof/>
        </w:rPr>
        <w:drawing>
          <wp:inline distT="0" distB="0" distL="0" distR="0">
            <wp:extent cx="5384800" cy="2857500"/>
            <wp:effectExtent l="38100" t="57150" r="44450" b="38100"/>
            <wp:docPr id="7" name="Γράφημα 7">
              <a:extLst xmlns:a="http://schemas.openxmlformats.org/drawingml/2006/main">
                <a:ext uri="{FF2B5EF4-FFF2-40B4-BE49-F238E27FC236}">
                  <a16:creationId xmlns:a16="http://schemas.microsoft.com/office/drawing/2014/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id="{00000000-0008-0000-2300-000003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2128DF" w:rsidRPr="000A7995" w:rsidRDefault="002128DF" w:rsidP="002128DF"/>
    <w:p w:rsidR="002128DF" w:rsidRDefault="002128DF" w:rsidP="002128DF">
      <w:pPr>
        <w:spacing w:line="360" w:lineRule="auto"/>
        <w:jc w:val="both"/>
        <w:rPr>
          <w:rFonts w:ascii="Calibri" w:hAnsi="Calibri" w:cs="Calibri"/>
          <w:b/>
        </w:rPr>
      </w:pPr>
    </w:p>
    <w:p w:rsidR="002128DF" w:rsidRDefault="002128DF" w:rsidP="002128DF">
      <w:pPr>
        <w:pStyle w:val="4"/>
      </w:pPr>
      <w:r w:rsidRPr="0068477F">
        <w:t xml:space="preserve">Πίνακας </w:t>
      </w:r>
      <w:r w:rsidRPr="0059157F">
        <w:t>4.</w:t>
      </w:r>
      <w:r>
        <w:t>17.</w:t>
      </w:r>
      <w:r w:rsidRPr="0068477F">
        <w:t xml:space="preserve">  </w:t>
      </w:r>
      <w:r>
        <w:t>Χρηματοδότηση επενδύσεων 2021 από επιχορηγήσεις και ίδιους πόρους</w:t>
      </w:r>
    </w:p>
    <w:p w:rsidR="002128DF" w:rsidRPr="009353B1" w:rsidRDefault="002128DF" w:rsidP="002128DF"/>
    <w:tbl>
      <w:tblPr>
        <w:tblW w:w="7640" w:type="dxa"/>
        <w:jc w:val="center"/>
        <w:tblLook w:val="04A0"/>
      </w:tblPr>
      <w:tblGrid>
        <w:gridCol w:w="620"/>
        <w:gridCol w:w="3660"/>
        <w:gridCol w:w="1960"/>
        <w:gridCol w:w="1400"/>
      </w:tblGrid>
      <w:tr w:rsidR="002128DF" w:rsidRPr="009353B1" w:rsidTr="002128DF">
        <w:trPr>
          <w:trHeight w:val="429"/>
          <w:jc w:val="center"/>
        </w:trPr>
        <w:tc>
          <w:tcPr>
            <w:tcW w:w="620"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rsidR="002128DF" w:rsidRPr="009353B1" w:rsidRDefault="002128DF" w:rsidP="002128DF">
            <w:pPr>
              <w:jc w:val="center"/>
              <w:rPr>
                <w:rFonts w:ascii="Calibri" w:hAnsi="Calibri" w:cs="Calibri"/>
                <w:b/>
                <w:bCs/>
                <w:color w:val="000000"/>
                <w:sz w:val="22"/>
                <w:szCs w:val="22"/>
              </w:rPr>
            </w:pPr>
            <w:r w:rsidRPr="009353B1">
              <w:rPr>
                <w:rFonts w:ascii="Calibri" w:hAnsi="Calibri" w:cs="Calibri"/>
                <w:b/>
                <w:bCs/>
                <w:color w:val="000000"/>
                <w:sz w:val="22"/>
                <w:szCs w:val="22"/>
              </w:rPr>
              <w:t>α/α</w:t>
            </w:r>
          </w:p>
        </w:tc>
        <w:tc>
          <w:tcPr>
            <w:tcW w:w="3660" w:type="dxa"/>
            <w:tcBorders>
              <w:top w:val="single" w:sz="4" w:space="0" w:color="auto"/>
              <w:left w:val="nil"/>
              <w:bottom w:val="single" w:sz="4" w:space="0" w:color="auto"/>
              <w:right w:val="single" w:sz="4" w:space="0" w:color="auto"/>
            </w:tcBorders>
            <w:shd w:val="clear" w:color="000000" w:fill="D9D9D9"/>
            <w:noWrap/>
            <w:vAlign w:val="center"/>
            <w:hideMark/>
          </w:tcPr>
          <w:p w:rsidR="002128DF" w:rsidRPr="009353B1" w:rsidRDefault="002128DF" w:rsidP="002128DF">
            <w:pPr>
              <w:jc w:val="center"/>
              <w:rPr>
                <w:rFonts w:ascii="Calibri" w:hAnsi="Calibri" w:cs="Calibri"/>
                <w:b/>
                <w:bCs/>
                <w:color w:val="000000"/>
                <w:sz w:val="22"/>
                <w:szCs w:val="22"/>
              </w:rPr>
            </w:pPr>
            <w:r w:rsidRPr="009353B1">
              <w:rPr>
                <w:rFonts w:ascii="Calibri" w:hAnsi="Calibri" w:cs="Calibri"/>
                <w:b/>
                <w:bCs/>
                <w:color w:val="000000"/>
                <w:sz w:val="22"/>
                <w:szCs w:val="22"/>
              </w:rPr>
              <w:t>Πηγή</w:t>
            </w:r>
          </w:p>
        </w:tc>
        <w:tc>
          <w:tcPr>
            <w:tcW w:w="1960" w:type="dxa"/>
            <w:tcBorders>
              <w:top w:val="single" w:sz="4" w:space="0" w:color="auto"/>
              <w:left w:val="nil"/>
              <w:bottom w:val="single" w:sz="4" w:space="0" w:color="auto"/>
              <w:right w:val="single" w:sz="4" w:space="0" w:color="auto"/>
            </w:tcBorders>
            <w:shd w:val="clear" w:color="000000" w:fill="D9D9D9"/>
            <w:noWrap/>
            <w:vAlign w:val="center"/>
            <w:hideMark/>
          </w:tcPr>
          <w:p w:rsidR="002128DF" w:rsidRPr="009353B1" w:rsidRDefault="002128DF" w:rsidP="002128DF">
            <w:pPr>
              <w:jc w:val="center"/>
              <w:rPr>
                <w:rFonts w:ascii="Calibri" w:hAnsi="Calibri" w:cs="Calibri"/>
                <w:b/>
                <w:bCs/>
                <w:color w:val="000000"/>
                <w:sz w:val="22"/>
                <w:szCs w:val="22"/>
              </w:rPr>
            </w:pPr>
            <w:r w:rsidRPr="009353B1">
              <w:rPr>
                <w:rFonts w:ascii="Calibri" w:hAnsi="Calibri" w:cs="Calibri"/>
                <w:b/>
                <w:bCs/>
                <w:color w:val="000000"/>
                <w:sz w:val="22"/>
                <w:szCs w:val="22"/>
              </w:rPr>
              <w:t>Ποσό</w:t>
            </w:r>
          </w:p>
        </w:tc>
        <w:tc>
          <w:tcPr>
            <w:tcW w:w="1400" w:type="dxa"/>
            <w:tcBorders>
              <w:top w:val="single" w:sz="4" w:space="0" w:color="auto"/>
              <w:left w:val="nil"/>
              <w:bottom w:val="single" w:sz="4" w:space="0" w:color="auto"/>
              <w:right w:val="single" w:sz="4" w:space="0" w:color="auto"/>
            </w:tcBorders>
            <w:shd w:val="clear" w:color="000000" w:fill="D9D9D9"/>
            <w:noWrap/>
            <w:vAlign w:val="center"/>
            <w:hideMark/>
          </w:tcPr>
          <w:p w:rsidR="002128DF" w:rsidRPr="009353B1" w:rsidRDefault="002128DF" w:rsidP="002128DF">
            <w:pPr>
              <w:jc w:val="center"/>
              <w:rPr>
                <w:rFonts w:ascii="Calibri" w:hAnsi="Calibri" w:cs="Calibri"/>
                <w:b/>
                <w:bCs/>
                <w:color w:val="000000"/>
                <w:sz w:val="22"/>
                <w:szCs w:val="22"/>
              </w:rPr>
            </w:pPr>
            <w:r w:rsidRPr="009353B1">
              <w:rPr>
                <w:rFonts w:ascii="Calibri" w:hAnsi="Calibri" w:cs="Calibri"/>
                <w:b/>
                <w:bCs/>
                <w:color w:val="000000"/>
                <w:sz w:val="22"/>
                <w:szCs w:val="22"/>
              </w:rPr>
              <w:t>%</w:t>
            </w:r>
          </w:p>
        </w:tc>
      </w:tr>
      <w:tr w:rsidR="002128DF" w:rsidRPr="009353B1" w:rsidTr="002128DF">
        <w:trPr>
          <w:trHeight w:val="265"/>
          <w:jc w:val="center"/>
        </w:trPr>
        <w:tc>
          <w:tcPr>
            <w:tcW w:w="620" w:type="dxa"/>
            <w:tcBorders>
              <w:top w:val="nil"/>
              <w:left w:val="single" w:sz="4" w:space="0" w:color="auto"/>
              <w:bottom w:val="single" w:sz="4" w:space="0" w:color="auto"/>
              <w:right w:val="single" w:sz="4" w:space="0" w:color="auto"/>
            </w:tcBorders>
            <w:shd w:val="clear" w:color="auto" w:fill="auto"/>
            <w:noWrap/>
            <w:vAlign w:val="center"/>
            <w:hideMark/>
          </w:tcPr>
          <w:p w:rsidR="002128DF" w:rsidRPr="009353B1" w:rsidRDefault="002128DF" w:rsidP="002128DF">
            <w:pPr>
              <w:jc w:val="center"/>
              <w:rPr>
                <w:rFonts w:ascii="Calibri" w:hAnsi="Calibri" w:cs="Calibri"/>
                <w:color w:val="000000"/>
                <w:sz w:val="22"/>
                <w:szCs w:val="22"/>
              </w:rPr>
            </w:pPr>
            <w:r w:rsidRPr="009353B1">
              <w:rPr>
                <w:rFonts w:ascii="Calibri" w:hAnsi="Calibri" w:cs="Calibri"/>
                <w:color w:val="000000"/>
                <w:sz w:val="22"/>
                <w:szCs w:val="22"/>
              </w:rPr>
              <w:t>1</w:t>
            </w:r>
          </w:p>
        </w:tc>
        <w:tc>
          <w:tcPr>
            <w:tcW w:w="3660" w:type="dxa"/>
            <w:tcBorders>
              <w:top w:val="nil"/>
              <w:left w:val="nil"/>
              <w:bottom w:val="single" w:sz="4" w:space="0" w:color="auto"/>
              <w:right w:val="single" w:sz="4" w:space="0" w:color="auto"/>
            </w:tcBorders>
            <w:shd w:val="clear" w:color="auto" w:fill="auto"/>
            <w:noWrap/>
            <w:vAlign w:val="center"/>
            <w:hideMark/>
          </w:tcPr>
          <w:p w:rsidR="002128DF" w:rsidRPr="009353B1" w:rsidRDefault="002128DF" w:rsidP="002128DF">
            <w:pPr>
              <w:rPr>
                <w:rFonts w:ascii="Calibri" w:hAnsi="Calibri" w:cs="Calibri"/>
                <w:color w:val="000000"/>
                <w:sz w:val="22"/>
                <w:szCs w:val="22"/>
              </w:rPr>
            </w:pPr>
            <w:proofErr w:type="spellStart"/>
            <w:r w:rsidRPr="009353B1">
              <w:rPr>
                <w:rFonts w:ascii="Calibri" w:hAnsi="Calibri" w:cs="Calibri"/>
                <w:color w:val="000000"/>
                <w:sz w:val="22"/>
                <w:szCs w:val="22"/>
              </w:rPr>
              <w:t>Ιδιοι</w:t>
            </w:r>
            <w:proofErr w:type="spellEnd"/>
            <w:r w:rsidRPr="009353B1">
              <w:rPr>
                <w:rFonts w:ascii="Calibri" w:hAnsi="Calibri" w:cs="Calibri"/>
                <w:color w:val="000000"/>
                <w:sz w:val="22"/>
                <w:szCs w:val="22"/>
              </w:rPr>
              <w:t xml:space="preserve"> Πόροι</w:t>
            </w:r>
          </w:p>
        </w:tc>
        <w:tc>
          <w:tcPr>
            <w:tcW w:w="1960" w:type="dxa"/>
            <w:tcBorders>
              <w:top w:val="nil"/>
              <w:left w:val="nil"/>
              <w:bottom w:val="single" w:sz="4" w:space="0" w:color="auto"/>
              <w:right w:val="single" w:sz="4" w:space="0" w:color="auto"/>
            </w:tcBorders>
            <w:shd w:val="clear" w:color="auto" w:fill="auto"/>
            <w:noWrap/>
            <w:vAlign w:val="center"/>
            <w:hideMark/>
          </w:tcPr>
          <w:p w:rsidR="002128DF" w:rsidRPr="009353B1" w:rsidRDefault="002128DF" w:rsidP="002128DF">
            <w:pPr>
              <w:jc w:val="right"/>
              <w:rPr>
                <w:rFonts w:ascii="Calibri" w:hAnsi="Calibri" w:cs="Calibri"/>
                <w:color w:val="000000"/>
                <w:sz w:val="22"/>
                <w:szCs w:val="22"/>
              </w:rPr>
            </w:pPr>
            <w:r w:rsidRPr="009353B1">
              <w:rPr>
                <w:rFonts w:ascii="Calibri" w:hAnsi="Calibri" w:cs="Calibri"/>
                <w:color w:val="000000"/>
                <w:sz w:val="22"/>
                <w:szCs w:val="22"/>
              </w:rPr>
              <w:t>795.768,33</w:t>
            </w:r>
          </w:p>
        </w:tc>
        <w:tc>
          <w:tcPr>
            <w:tcW w:w="1400" w:type="dxa"/>
            <w:tcBorders>
              <w:top w:val="nil"/>
              <w:left w:val="nil"/>
              <w:bottom w:val="single" w:sz="4" w:space="0" w:color="auto"/>
              <w:right w:val="single" w:sz="4" w:space="0" w:color="auto"/>
            </w:tcBorders>
            <w:shd w:val="clear" w:color="auto" w:fill="auto"/>
            <w:noWrap/>
            <w:vAlign w:val="center"/>
            <w:hideMark/>
          </w:tcPr>
          <w:p w:rsidR="002128DF" w:rsidRPr="009353B1" w:rsidRDefault="002128DF" w:rsidP="002128DF">
            <w:pPr>
              <w:jc w:val="right"/>
              <w:rPr>
                <w:rFonts w:ascii="Calibri" w:hAnsi="Calibri" w:cs="Calibri"/>
                <w:color w:val="000000"/>
                <w:sz w:val="22"/>
                <w:szCs w:val="22"/>
              </w:rPr>
            </w:pPr>
            <w:r w:rsidRPr="009353B1">
              <w:rPr>
                <w:rFonts w:ascii="Calibri" w:hAnsi="Calibri" w:cs="Calibri"/>
                <w:color w:val="000000"/>
                <w:sz w:val="22"/>
                <w:szCs w:val="22"/>
              </w:rPr>
              <w:t>8,71%</w:t>
            </w:r>
          </w:p>
        </w:tc>
      </w:tr>
      <w:tr w:rsidR="002128DF" w:rsidRPr="009353B1" w:rsidTr="002128DF">
        <w:trPr>
          <w:trHeight w:val="269"/>
          <w:jc w:val="center"/>
        </w:trPr>
        <w:tc>
          <w:tcPr>
            <w:tcW w:w="620" w:type="dxa"/>
            <w:tcBorders>
              <w:top w:val="nil"/>
              <w:left w:val="single" w:sz="4" w:space="0" w:color="auto"/>
              <w:bottom w:val="single" w:sz="4" w:space="0" w:color="auto"/>
              <w:right w:val="single" w:sz="4" w:space="0" w:color="auto"/>
            </w:tcBorders>
            <w:shd w:val="clear" w:color="auto" w:fill="auto"/>
            <w:noWrap/>
            <w:vAlign w:val="center"/>
            <w:hideMark/>
          </w:tcPr>
          <w:p w:rsidR="002128DF" w:rsidRPr="009353B1" w:rsidRDefault="002128DF" w:rsidP="002128DF">
            <w:pPr>
              <w:jc w:val="center"/>
              <w:rPr>
                <w:rFonts w:ascii="Calibri" w:hAnsi="Calibri" w:cs="Calibri"/>
                <w:color w:val="000000"/>
                <w:sz w:val="22"/>
                <w:szCs w:val="22"/>
              </w:rPr>
            </w:pPr>
            <w:r w:rsidRPr="009353B1">
              <w:rPr>
                <w:rFonts w:ascii="Calibri" w:hAnsi="Calibri" w:cs="Calibri"/>
                <w:color w:val="000000"/>
                <w:sz w:val="22"/>
                <w:szCs w:val="22"/>
              </w:rPr>
              <w:t>2</w:t>
            </w:r>
          </w:p>
        </w:tc>
        <w:tc>
          <w:tcPr>
            <w:tcW w:w="3660" w:type="dxa"/>
            <w:tcBorders>
              <w:top w:val="nil"/>
              <w:left w:val="nil"/>
              <w:bottom w:val="single" w:sz="4" w:space="0" w:color="auto"/>
              <w:right w:val="single" w:sz="4" w:space="0" w:color="auto"/>
            </w:tcBorders>
            <w:shd w:val="clear" w:color="auto" w:fill="auto"/>
            <w:noWrap/>
            <w:vAlign w:val="center"/>
            <w:hideMark/>
          </w:tcPr>
          <w:p w:rsidR="002128DF" w:rsidRPr="009353B1" w:rsidRDefault="002128DF" w:rsidP="002128DF">
            <w:pPr>
              <w:rPr>
                <w:rFonts w:ascii="Calibri" w:hAnsi="Calibri" w:cs="Calibri"/>
                <w:color w:val="000000"/>
                <w:sz w:val="22"/>
                <w:szCs w:val="22"/>
              </w:rPr>
            </w:pPr>
            <w:r w:rsidRPr="009353B1">
              <w:rPr>
                <w:rFonts w:ascii="Calibri" w:hAnsi="Calibri" w:cs="Calibri"/>
                <w:color w:val="000000"/>
                <w:sz w:val="22"/>
                <w:szCs w:val="22"/>
              </w:rPr>
              <w:t>Επιχορηγήσεις</w:t>
            </w:r>
          </w:p>
        </w:tc>
        <w:tc>
          <w:tcPr>
            <w:tcW w:w="1960" w:type="dxa"/>
            <w:tcBorders>
              <w:top w:val="nil"/>
              <w:left w:val="nil"/>
              <w:bottom w:val="single" w:sz="4" w:space="0" w:color="auto"/>
              <w:right w:val="single" w:sz="4" w:space="0" w:color="auto"/>
            </w:tcBorders>
            <w:shd w:val="clear" w:color="auto" w:fill="auto"/>
            <w:noWrap/>
            <w:vAlign w:val="center"/>
            <w:hideMark/>
          </w:tcPr>
          <w:p w:rsidR="002128DF" w:rsidRPr="009353B1" w:rsidRDefault="002128DF" w:rsidP="002128DF">
            <w:pPr>
              <w:jc w:val="right"/>
              <w:rPr>
                <w:rFonts w:ascii="Calibri" w:hAnsi="Calibri" w:cs="Calibri"/>
                <w:color w:val="000000"/>
                <w:sz w:val="22"/>
                <w:szCs w:val="22"/>
              </w:rPr>
            </w:pPr>
            <w:r w:rsidRPr="009353B1">
              <w:rPr>
                <w:rFonts w:ascii="Calibri" w:hAnsi="Calibri" w:cs="Calibri"/>
                <w:color w:val="000000"/>
                <w:sz w:val="22"/>
                <w:szCs w:val="22"/>
              </w:rPr>
              <w:t>8.194.395,72</w:t>
            </w:r>
          </w:p>
        </w:tc>
        <w:tc>
          <w:tcPr>
            <w:tcW w:w="1400" w:type="dxa"/>
            <w:tcBorders>
              <w:top w:val="nil"/>
              <w:left w:val="nil"/>
              <w:bottom w:val="single" w:sz="4" w:space="0" w:color="auto"/>
              <w:right w:val="single" w:sz="4" w:space="0" w:color="auto"/>
            </w:tcBorders>
            <w:shd w:val="clear" w:color="auto" w:fill="auto"/>
            <w:noWrap/>
            <w:vAlign w:val="center"/>
            <w:hideMark/>
          </w:tcPr>
          <w:p w:rsidR="002128DF" w:rsidRPr="009353B1" w:rsidRDefault="002128DF" w:rsidP="002128DF">
            <w:pPr>
              <w:jc w:val="right"/>
              <w:rPr>
                <w:rFonts w:ascii="Calibri" w:hAnsi="Calibri" w:cs="Calibri"/>
                <w:color w:val="000000"/>
                <w:sz w:val="22"/>
                <w:szCs w:val="22"/>
              </w:rPr>
            </w:pPr>
            <w:r w:rsidRPr="009353B1">
              <w:rPr>
                <w:rFonts w:ascii="Calibri" w:hAnsi="Calibri" w:cs="Calibri"/>
                <w:color w:val="000000"/>
                <w:sz w:val="22"/>
                <w:szCs w:val="22"/>
              </w:rPr>
              <w:t>89,68%</w:t>
            </w:r>
          </w:p>
        </w:tc>
      </w:tr>
      <w:tr w:rsidR="002128DF" w:rsidRPr="009353B1" w:rsidTr="002128DF">
        <w:trPr>
          <w:trHeight w:val="273"/>
          <w:jc w:val="center"/>
        </w:trPr>
        <w:tc>
          <w:tcPr>
            <w:tcW w:w="620" w:type="dxa"/>
            <w:tcBorders>
              <w:top w:val="nil"/>
              <w:left w:val="single" w:sz="4" w:space="0" w:color="auto"/>
              <w:bottom w:val="single" w:sz="4" w:space="0" w:color="auto"/>
              <w:right w:val="single" w:sz="4" w:space="0" w:color="auto"/>
            </w:tcBorders>
            <w:shd w:val="clear" w:color="auto" w:fill="auto"/>
            <w:noWrap/>
            <w:vAlign w:val="center"/>
            <w:hideMark/>
          </w:tcPr>
          <w:p w:rsidR="002128DF" w:rsidRPr="009353B1" w:rsidRDefault="002128DF" w:rsidP="002128DF">
            <w:pPr>
              <w:jc w:val="center"/>
              <w:rPr>
                <w:rFonts w:ascii="Calibri" w:hAnsi="Calibri" w:cs="Calibri"/>
                <w:color w:val="000000"/>
                <w:sz w:val="22"/>
                <w:szCs w:val="22"/>
              </w:rPr>
            </w:pPr>
            <w:r w:rsidRPr="009353B1">
              <w:rPr>
                <w:rFonts w:ascii="Calibri" w:hAnsi="Calibri" w:cs="Calibri"/>
                <w:color w:val="000000"/>
                <w:sz w:val="22"/>
                <w:szCs w:val="22"/>
              </w:rPr>
              <w:t>3</w:t>
            </w:r>
          </w:p>
        </w:tc>
        <w:tc>
          <w:tcPr>
            <w:tcW w:w="3660" w:type="dxa"/>
            <w:tcBorders>
              <w:top w:val="nil"/>
              <w:left w:val="nil"/>
              <w:bottom w:val="single" w:sz="4" w:space="0" w:color="auto"/>
              <w:right w:val="single" w:sz="4" w:space="0" w:color="auto"/>
            </w:tcBorders>
            <w:shd w:val="clear" w:color="auto" w:fill="auto"/>
            <w:noWrap/>
            <w:vAlign w:val="center"/>
            <w:hideMark/>
          </w:tcPr>
          <w:p w:rsidR="002128DF" w:rsidRPr="009353B1" w:rsidRDefault="002128DF" w:rsidP="002128DF">
            <w:pPr>
              <w:rPr>
                <w:rFonts w:ascii="Calibri" w:hAnsi="Calibri" w:cs="Calibri"/>
                <w:color w:val="000000"/>
                <w:sz w:val="22"/>
                <w:szCs w:val="22"/>
              </w:rPr>
            </w:pPr>
            <w:r w:rsidRPr="009353B1">
              <w:rPr>
                <w:rFonts w:ascii="Calibri" w:hAnsi="Calibri" w:cs="Calibri"/>
                <w:color w:val="000000"/>
                <w:sz w:val="22"/>
                <w:szCs w:val="22"/>
              </w:rPr>
              <w:t>Δωρεές</w:t>
            </w:r>
          </w:p>
        </w:tc>
        <w:tc>
          <w:tcPr>
            <w:tcW w:w="1960" w:type="dxa"/>
            <w:tcBorders>
              <w:top w:val="nil"/>
              <w:left w:val="nil"/>
              <w:bottom w:val="single" w:sz="4" w:space="0" w:color="auto"/>
              <w:right w:val="single" w:sz="4" w:space="0" w:color="auto"/>
            </w:tcBorders>
            <w:shd w:val="clear" w:color="auto" w:fill="auto"/>
            <w:noWrap/>
            <w:vAlign w:val="center"/>
            <w:hideMark/>
          </w:tcPr>
          <w:p w:rsidR="002128DF" w:rsidRPr="009353B1" w:rsidRDefault="002128DF" w:rsidP="002128DF">
            <w:pPr>
              <w:jc w:val="right"/>
              <w:rPr>
                <w:rFonts w:ascii="Calibri" w:hAnsi="Calibri" w:cs="Calibri"/>
                <w:color w:val="000000"/>
                <w:sz w:val="22"/>
                <w:szCs w:val="22"/>
              </w:rPr>
            </w:pPr>
            <w:r w:rsidRPr="009353B1">
              <w:rPr>
                <w:rFonts w:ascii="Calibri" w:hAnsi="Calibri" w:cs="Calibri"/>
                <w:color w:val="000000"/>
                <w:sz w:val="22"/>
                <w:szCs w:val="22"/>
              </w:rPr>
              <w:t>146.735,14</w:t>
            </w:r>
          </w:p>
        </w:tc>
        <w:tc>
          <w:tcPr>
            <w:tcW w:w="1400" w:type="dxa"/>
            <w:tcBorders>
              <w:top w:val="nil"/>
              <w:left w:val="nil"/>
              <w:bottom w:val="single" w:sz="4" w:space="0" w:color="auto"/>
              <w:right w:val="single" w:sz="4" w:space="0" w:color="auto"/>
            </w:tcBorders>
            <w:shd w:val="clear" w:color="auto" w:fill="auto"/>
            <w:noWrap/>
            <w:vAlign w:val="center"/>
            <w:hideMark/>
          </w:tcPr>
          <w:p w:rsidR="002128DF" w:rsidRPr="009353B1" w:rsidRDefault="002128DF" w:rsidP="002128DF">
            <w:pPr>
              <w:jc w:val="right"/>
              <w:rPr>
                <w:rFonts w:ascii="Calibri" w:hAnsi="Calibri" w:cs="Calibri"/>
                <w:color w:val="000000"/>
                <w:sz w:val="22"/>
                <w:szCs w:val="22"/>
              </w:rPr>
            </w:pPr>
            <w:r w:rsidRPr="009353B1">
              <w:rPr>
                <w:rFonts w:ascii="Calibri" w:hAnsi="Calibri" w:cs="Calibri"/>
                <w:color w:val="000000"/>
                <w:sz w:val="22"/>
                <w:szCs w:val="22"/>
              </w:rPr>
              <w:t>1,61%</w:t>
            </w:r>
          </w:p>
        </w:tc>
      </w:tr>
      <w:tr w:rsidR="002128DF" w:rsidRPr="009353B1" w:rsidTr="002128DF">
        <w:trPr>
          <w:trHeight w:val="341"/>
          <w:jc w:val="center"/>
        </w:trPr>
        <w:tc>
          <w:tcPr>
            <w:tcW w:w="620" w:type="dxa"/>
            <w:tcBorders>
              <w:top w:val="nil"/>
              <w:left w:val="single" w:sz="4" w:space="0" w:color="auto"/>
              <w:bottom w:val="single" w:sz="4" w:space="0" w:color="auto"/>
              <w:right w:val="single" w:sz="4" w:space="0" w:color="auto"/>
            </w:tcBorders>
            <w:shd w:val="clear" w:color="000000" w:fill="D9D9D9"/>
            <w:noWrap/>
            <w:vAlign w:val="center"/>
            <w:hideMark/>
          </w:tcPr>
          <w:p w:rsidR="002128DF" w:rsidRPr="009353B1" w:rsidRDefault="002128DF" w:rsidP="002128DF">
            <w:pPr>
              <w:rPr>
                <w:rFonts w:ascii="Calibri" w:hAnsi="Calibri" w:cs="Calibri"/>
                <w:b/>
                <w:bCs/>
                <w:color w:val="000000"/>
                <w:sz w:val="22"/>
                <w:szCs w:val="22"/>
              </w:rPr>
            </w:pPr>
            <w:r w:rsidRPr="009353B1">
              <w:rPr>
                <w:rFonts w:ascii="Calibri" w:hAnsi="Calibri" w:cs="Calibri"/>
                <w:b/>
                <w:bCs/>
                <w:color w:val="000000"/>
                <w:sz w:val="22"/>
                <w:szCs w:val="22"/>
              </w:rPr>
              <w:t> </w:t>
            </w:r>
          </w:p>
        </w:tc>
        <w:tc>
          <w:tcPr>
            <w:tcW w:w="3660" w:type="dxa"/>
            <w:tcBorders>
              <w:top w:val="nil"/>
              <w:left w:val="nil"/>
              <w:bottom w:val="single" w:sz="4" w:space="0" w:color="auto"/>
              <w:right w:val="single" w:sz="4" w:space="0" w:color="auto"/>
            </w:tcBorders>
            <w:shd w:val="clear" w:color="000000" w:fill="D9D9D9"/>
            <w:noWrap/>
            <w:vAlign w:val="center"/>
            <w:hideMark/>
          </w:tcPr>
          <w:p w:rsidR="002128DF" w:rsidRPr="009353B1" w:rsidRDefault="002128DF" w:rsidP="002128DF">
            <w:pPr>
              <w:rPr>
                <w:rFonts w:ascii="Calibri" w:hAnsi="Calibri" w:cs="Calibri"/>
                <w:b/>
                <w:bCs/>
                <w:color w:val="000000"/>
                <w:sz w:val="22"/>
                <w:szCs w:val="22"/>
              </w:rPr>
            </w:pPr>
            <w:r w:rsidRPr="009353B1">
              <w:rPr>
                <w:rFonts w:ascii="Calibri" w:hAnsi="Calibri" w:cs="Calibri"/>
                <w:b/>
                <w:bCs/>
                <w:color w:val="000000"/>
                <w:sz w:val="22"/>
                <w:szCs w:val="22"/>
              </w:rPr>
              <w:t>Σύνολο</w:t>
            </w:r>
          </w:p>
        </w:tc>
        <w:tc>
          <w:tcPr>
            <w:tcW w:w="1960" w:type="dxa"/>
            <w:tcBorders>
              <w:top w:val="nil"/>
              <w:left w:val="nil"/>
              <w:bottom w:val="single" w:sz="4" w:space="0" w:color="auto"/>
              <w:right w:val="single" w:sz="4" w:space="0" w:color="auto"/>
            </w:tcBorders>
            <w:shd w:val="clear" w:color="000000" w:fill="D9D9D9"/>
            <w:noWrap/>
            <w:vAlign w:val="center"/>
            <w:hideMark/>
          </w:tcPr>
          <w:p w:rsidR="002128DF" w:rsidRPr="009353B1" w:rsidRDefault="002128DF" w:rsidP="002128DF">
            <w:pPr>
              <w:jc w:val="right"/>
              <w:rPr>
                <w:rFonts w:ascii="Calibri" w:hAnsi="Calibri" w:cs="Calibri"/>
                <w:b/>
                <w:bCs/>
                <w:color w:val="000000"/>
                <w:sz w:val="22"/>
                <w:szCs w:val="22"/>
              </w:rPr>
            </w:pPr>
            <w:r w:rsidRPr="009353B1">
              <w:rPr>
                <w:rFonts w:ascii="Calibri" w:hAnsi="Calibri" w:cs="Calibri"/>
                <w:b/>
                <w:bCs/>
                <w:color w:val="000000"/>
                <w:sz w:val="22"/>
                <w:szCs w:val="22"/>
              </w:rPr>
              <w:t>9.136.899,19</w:t>
            </w:r>
          </w:p>
        </w:tc>
        <w:tc>
          <w:tcPr>
            <w:tcW w:w="1400" w:type="dxa"/>
            <w:tcBorders>
              <w:top w:val="nil"/>
              <w:left w:val="nil"/>
              <w:bottom w:val="single" w:sz="4" w:space="0" w:color="auto"/>
              <w:right w:val="single" w:sz="4" w:space="0" w:color="auto"/>
            </w:tcBorders>
            <w:shd w:val="clear" w:color="000000" w:fill="D9D9D9"/>
            <w:noWrap/>
            <w:vAlign w:val="center"/>
            <w:hideMark/>
          </w:tcPr>
          <w:p w:rsidR="002128DF" w:rsidRPr="009353B1" w:rsidRDefault="002128DF" w:rsidP="002128DF">
            <w:pPr>
              <w:jc w:val="right"/>
              <w:rPr>
                <w:rFonts w:ascii="Calibri" w:hAnsi="Calibri" w:cs="Calibri"/>
                <w:b/>
                <w:bCs/>
                <w:color w:val="000000"/>
                <w:sz w:val="22"/>
                <w:szCs w:val="22"/>
              </w:rPr>
            </w:pPr>
            <w:r w:rsidRPr="009353B1">
              <w:rPr>
                <w:rFonts w:ascii="Calibri" w:hAnsi="Calibri" w:cs="Calibri"/>
                <w:b/>
                <w:bCs/>
                <w:color w:val="000000"/>
                <w:sz w:val="22"/>
                <w:szCs w:val="22"/>
              </w:rPr>
              <w:t>100,00%</w:t>
            </w:r>
          </w:p>
        </w:tc>
      </w:tr>
    </w:tbl>
    <w:p w:rsidR="002128DF" w:rsidRPr="000A7995" w:rsidRDefault="002128DF" w:rsidP="002128DF"/>
    <w:p w:rsidR="002128DF" w:rsidRDefault="002128DF" w:rsidP="002128DF">
      <w:pPr>
        <w:spacing w:line="360" w:lineRule="auto"/>
        <w:jc w:val="both"/>
        <w:rPr>
          <w:rFonts w:ascii="Calibri" w:hAnsi="Calibri" w:cs="Calibri"/>
          <w:b/>
        </w:rPr>
      </w:pPr>
    </w:p>
    <w:p w:rsidR="002128DF" w:rsidRDefault="002128DF" w:rsidP="002128DF">
      <w:pPr>
        <w:pStyle w:val="4"/>
      </w:pPr>
      <w:r>
        <w:t>Γράφημα 4.10</w:t>
      </w:r>
      <w:r w:rsidRPr="004F6EBA">
        <w:t>.</w:t>
      </w:r>
      <w:r w:rsidRPr="00F87977">
        <w:t xml:space="preserve">  </w:t>
      </w:r>
      <w:r>
        <w:t>Χρηματοδότηση επενδύσεων 2021 από επιχορηγήσεις και ίδιους πόρους</w:t>
      </w:r>
    </w:p>
    <w:p w:rsidR="002128DF" w:rsidRPr="009353B1" w:rsidRDefault="002128DF" w:rsidP="002128DF">
      <w:pPr>
        <w:ind w:firstLine="142"/>
      </w:pPr>
      <w:r>
        <w:rPr>
          <w:noProof/>
        </w:rPr>
        <w:drawing>
          <wp:inline distT="0" distB="0" distL="0" distR="0">
            <wp:extent cx="5245100" cy="2527300"/>
            <wp:effectExtent l="57150" t="57150" r="50800" b="44450"/>
            <wp:docPr id="11" name="Γράφημα 11">
              <a:extLst xmlns:a="http://schemas.openxmlformats.org/drawingml/2006/main">
                <a:ext uri="{FF2B5EF4-FFF2-40B4-BE49-F238E27FC236}">
                  <a16:creationId xmlns:a16="http://schemas.microsoft.com/office/drawing/2014/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id="{00000000-0008-0000-2300-000004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2128DF" w:rsidRDefault="002128DF" w:rsidP="002128DF">
      <w:pPr>
        <w:spacing w:line="360" w:lineRule="auto"/>
        <w:jc w:val="both"/>
        <w:rPr>
          <w:rFonts w:ascii="Calibri" w:hAnsi="Calibri" w:cs="Calibri"/>
          <w:b/>
        </w:rPr>
      </w:pPr>
    </w:p>
    <w:p w:rsidR="002128DF" w:rsidRDefault="002128DF" w:rsidP="002128DF">
      <w:pPr>
        <w:pStyle w:val="2"/>
        <w:numPr>
          <w:ilvl w:val="0"/>
          <w:numId w:val="1"/>
        </w:numPr>
        <w:tabs>
          <w:tab w:val="clear" w:pos="0"/>
        </w:tabs>
        <w:suppressAutoHyphens w:val="0"/>
        <w:spacing w:before="240" w:after="480" w:line="400" w:lineRule="exact"/>
        <w:ind w:left="720" w:hanging="360"/>
      </w:pPr>
      <w:r>
        <w:lastRenderedPageBreak/>
        <w:t xml:space="preserve">Ανάλυση </w:t>
      </w:r>
      <w:proofErr w:type="spellStart"/>
      <w:r>
        <w:t>προυπολογισμού</w:t>
      </w:r>
      <w:proofErr w:type="spellEnd"/>
      <w:r>
        <w:t xml:space="preserve"> 2021 κατά προορισμό εσόδων</w:t>
      </w:r>
    </w:p>
    <w:p w:rsidR="002128DF" w:rsidRPr="000B453C" w:rsidRDefault="002128DF" w:rsidP="002128DF">
      <w:pPr>
        <w:spacing w:before="120" w:after="120" w:line="360" w:lineRule="auto"/>
        <w:jc w:val="both"/>
        <w:rPr>
          <w:rFonts w:ascii="Calibri" w:hAnsi="Calibri" w:cs="Calibri"/>
        </w:rPr>
      </w:pPr>
      <w:r w:rsidRPr="000B453C">
        <w:rPr>
          <w:rFonts w:ascii="Calibri" w:hAnsi="Calibri" w:cs="Calibri"/>
        </w:rPr>
        <w:t xml:space="preserve">Τα έσοδα του </w:t>
      </w:r>
      <w:proofErr w:type="spellStart"/>
      <w:r w:rsidRPr="000B453C">
        <w:rPr>
          <w:rFonts w:ascii="Calibri" w:hAnsi="Calibri" w:cs="Calibri"/>
        </w:rPr>
        <w:t>προυπολογισμού</w:t>
      </w:r>
      <w:proofErr w:type="spellEnd"/>
      <w:r w:rsidRPr="000B453C">
        <w:rPr>
          <w:rFonts w:ascii="Calibri" w:hAnsi="Calibri" w:cs="Calibri"/>
        </w:rPr>
        <w:t xml:space="preserve"> διακρίνονται σε </w:t>
      </w:r>
      <w:r w:rsidRPr="000B453C">
        <w:rPr>
          <w:rFonts w:ascii="Calibri" w:hAnsi="Calibri" w:cs="Calibri"/>
          <w:b/>
          <w:bCs/>
        </w:rPr>
        <w:t>ειδικά έσοδα</w:t>
      </w:r>
      <w:r w:rsidRPr="000B453C">
        <w:rPr>
          <w:rFonts w:ascii="Calibri" w:hAnsi="Calibri" w:cs="Calibri"/>
        </w:rPr>
        <w:t xml:space="preserve"> που χρηματοδοτούν αποκλειστικά τις δαπάνες για τις οποίες εισπράττονται, </w:t>
      </w:r>
      <w:r w:rsidRPr="000B453C">
        <w:rPr>
          <w:rFonts w:ascii="Calibri" w:hAnsi="Calibri" w:cs="Calibri"/>
          <w:b/>
          <w:bCs/>
        </w:rPr>
        <w:t>ανταποδοτικά έσοδα</w:t>
      </w:r>
      <w:r w:rsidRPr="000B453C">
        <w:rPr>
          <w:rFonts w:ascii="Calibri" w:hAnsi="Calibri" w:cs="Calibri"/>
        </w:rPr>
        <w:t xml:space="preserve"> που χρηματοδοτούν μόνο τις αντίστοιχες υπηρεσίες και σε </w:t>
      </w:r>
      <w:r w:rsidRPr="000B453C">
        <w:rPr>
          <w:rFonts w:ascii="Calibri" w:hAnsi="Calibri" w:cs="Calibri"/>
          <w:b/>
          <w:bCs/>
        </w:rPr>
        <w:t xml:space="preserve">γενικά-ανειδίκευτα </w:t>
      </w:r>
      <w:r w:rsidRPr="000B453C">
        <w:rPr>
          <w:rFonts w:ascii="Calibri" w:hAnsi="Calibri" w:cs="Calibri"/>
        </w:rPr>
        <w:t>που χρηματοδοτούν οποιαδήποτε νόμιμη δαπάνη.</w:t>
      </w:r>
    </w:p>
    <w:p w:rsidR="002128DF" w:rsidRPr="000B453C" w:rsidRDefault="002128DF" w:rsidP="002128DF">
      <w:pPr>
        <w:spacing w:before="120" w:after="120" w:line="360" w:lineRule="auto"/>
        <w:jc w:val="both"/>
        <w:rPr>
          <w:rFonts w:ascii="Calibri" w:hAnsi="Calibri" w:cs="Calibri"/>
        </w:rPr>
      </w:pPr>
      <w:r w:rsidRPr="000B453C">
        <w:rPr>
          <w:rFonts w:ascii="Calibri" w:hAnsi="Calibri" w:cs="Calibri"/>
        </w:rPr>
        <w:t xml:space="preserve">Οι υποχρεωτικές δαπάνες (άρθ. 158 παρ. 1 Ν. 3463/2006) εγγράφονται κατά προτεραιότητα στον </w:t>
      </w:r>
      <w:proofErr w:type="spellStart"/>
      <w:r w:rsidRPr="000B453C">
        <w:rPr>
          <w:rFonts w:ascii="Calibri" w:hAnsi="Calibri" w:cs="Calibri"/>
        </w:rPr>
        <w:t>προυπολογισμό</w:t>
      </w:r>
      <w:proofErr w:type="spellEnd"/>
      <w:r w:rsidRPr="000B453C">
        <w:rPr>
          <w:rFonts w:ascii="Calibri" w:hAnsi="Calibri" w:cs="Calibri"/>
        </w:rPr>
        <w:t xml:space="preserve">. Οι προαιρετικές δαπάνες εγγράφονται μόνο (εάν και) στο βαθμό που απομένει αδιάθετο υπόλοιπο εσόδων στον </w:t>
      </w:r>
      <w:proofErr w:type="spellStart"/>
      <w:r w:rsidRPr="000B453C">
        <w:rPr>
          <w:rFonts w:ascii="Calibri" w:hAnsi="Calibri" w:cs="Calibri"/>
        </w:rPr>
        <w:t>προυπολογισμό</w:t>
      </w:r>
      <w:proofErr w:type="spellEnd"/>
      <w:r w:rsidRPr="000B453C">
        <w:rPr>
          <w:rFonts w:ascii="Calibri" w:hAnsi="Calibri" w:cs="Calibri"/>
        </w:rPr>
        <w:t>.</w:t>
      </w:r>
    </w:p>
    <w:p w:rsidR="002128DF" w:rsidRDefault="002128DF" w:rsidP="002128DF">
      <w:pPr>
        <w:spacing w:before="120" w:after="120" w:line="360" w:lineRule="auto"/>
        <w:jc w:val="both"/>
        <w:rPr>
          <w:rFonts w:ascii="Calibri" w:hAnsi="Calibri" w:cs="Calibri"/>
        </w:rPr>
      </w:pPr>
    </w:p>
    <w:p w:rsidR="002128DF" w:rsidRDefault="002128DF" w:rsidP="002128DF">
      <w:pPr>
        <w:spacing w:before="120" w:after="120" w:line="360" w:lineRule="auto"/>
        <w:jc w:val="both"/>
        <w:rPr>
          <w:rFonts w:ascii="Calibri" w:hAnsi="Calibri" w:cs="Calibri"/>
        </w:rPr>
      </w:pPr>
      <w:r w:rsidRPr="000B453C">
        <w:rPr>
          <w:rFonts w:ascii="Calibri" w:hAnsi="Calibri" w:cs="Calibri"/>
        </w:rPr>
        <w:t xml:space="preserve">Στους παρακάτω πίνακες αναλύεται ο </w:t>
      </w:r>
      <w:proofErr w:type="spellStart"/>
      <w:r w:rsidRPr="000B453C">
        <w:rPr>
          <w:rFonts w:ascii="Calibri" w:hAnsi="Calibri" w:cs="Calibri"/>
        </w:rPr>
        <w:t>προυπολογισμός</w:t>
      </w:r>
      <w:proofErr w:type="spellEnd"/>
      <w:r w:rsidRPr="000B453C">
        <w:rPr>
          <w:rFonts w:ascii="Calibri" w:hAnsi="Calibri" w:cs="Calibri"/>
        </w:rPr>
        <w:t xml:space="preserve"> του 2021, αφαιρώντας προοδευτικά από το σύνολο των πιστώσεων τα ειδικά έσοδα, τα ανταποδοτικά έσοδα, τις υποχρεωτικές δαπάνες (πλην των χρηματοδοτούμενων από ειδικά και ανταποδοτικά έσοδα) και δαπάνες προβλεπόμενες από διατάξεις νόμων, προκειμένου να καταλήξουμε στο αδιάθετο υπόλοιπο για προαιρετικές δαπάνες</w:t>
      </w:r>
    </w:p>
    <w:p w:rsidR="002128DF" w:rsidRDefault="002128DF" w:rsidP="002128DF">
      <w:pPr>
        <w:spacing w:before="120" w:after="120" w:line="360" w:lineRule="auto"/>
        <w:jc w:val="both"/>
        <w:rPr>
          <w:rFonts w:ascii="Calibri" w:hAnsi="Calibri" w:cs="Calibri"/>
        </w:rPr>
      </w:pPr>
    </w:p>
    <w:p w:rsidR="002128DF" w:rsidRDefault="002128DF" w:rsidP="002128DF">
      <w:pPr>
        <w:pStyle w:val="af9"/>
        <w:numPr>
          <w:ilvl w:val="0"/>
          <w:numId w:val="33"/>
        </w:numPr>
        <w:suppressAutoHyphens w:val="0"/>
        <w:spacing w:before="120" w:after="120" w:line="360" w:lineRule="auto"/>
        <w:ind w:left="284" w:hanging="284"/>
        <w:contextualSpacing w:val="0"/>
        <w:jc w:val="both"/>
        <w:rPr>
          <w:rFonts w:ascii="Calibri" w:hAnsi="Calibri" w:cs="Calibri"/>
          <w:b/>
          <w:bCs/>
          <w:sz w:val="24"/>
          <w:szCs w:val="24"/>
        </w:rPr>
      </w:pPr>
      <w:r w:rsidRPr="000B453C">
        <w:rPr>
          <w:rFonts w:ascii="Calibri" w:hAnsi="Calibri" w:cs="Calibri"/>
          <w:sz w:val="24"/>
          <w:szCs w:val="24"/>
        </w:rPr>
        <w:t xml:space="preserve">Ο συνολικός </w:t>
      </w:r>
      <w:proofErr w:type="spellStart"/>
      <w:r w:rsidRPr="000B453C">
        <w:rPr>
          <w:rFonts w:ascii="Calibri" w:hAnsi="Calibri" w:cs="Calibri"/>
          <w:sz w:val="24"/>
          <w:szCs w:val="24"/>
        </w:rPr>
        <w:t>προυπολογισμός</w:t>
      </w:r>
      <w:proofErr w:type="spellEnd"/>
      <w:r w:rsidRPr="000B453C">
        <w:rPr>
          <w:rFonts w:ascii="Calibri" w:hAnsi="Calibri" w:cs="Calibri"/>
          <w:sz w:val="24"/>
          <w:szCs w:val="24"/>
        </w:rPr>
        <w:t xml:space="preserve"> προβλέπει έσοδα και έξοδα </w:t>
      </w:r>
      <w:r w:rsidRPr="000B453C">
        <w:rPr>
          <w:rFonts w:ascii="Calibri" w:hAnsi="Calibri" w:cs="Calibri"/>
          <w:b/>
          <w:bCs/>
          <w:sz w:val="24"/>
          <w:szCs w:val="24"/>
        </w:rPr>
        <w:t>27.139.091,71 ευρώ,</w:t>
      </w:r>
      <w:r w:rsidRPr="000B453C">
        <w:rPr>
          <w:rFonts w:ascii="Calibri" w:hAnsi="Calibri" w:cs="Calibri"/>
          <w:sz w:val="24"/>
          <w:szCs w:val="24"/>
        </w:rPr>
        <w:t xml:space="preserve"> από τον οποίο αν αφαιρεθούν οι προβλέψεις μη είσπραξης εισπρακτέων υπολοίπων (Κ.Α. 85) ύψους 3.934.086,34 ευρώ απομένει το </w:t>
      </w:r>
      <w:r w:rsidRPr="000B453C">
        <w:rPr>
          <w:rFonts w:ascii="Calibri" w:hAnsi="Calibri" w:cs="Calibri"/>
          <w:b/>
          <w:bCs/>
          <w:sz w:val="24"/>
          <w:szCs w:val="24"/>
        </w:rPr>
        <w:t xml:space="preserve">ποσό των 23.205.005,37 ευρώ (πραγματικός </w:t>
      </w:r>
      <w:proofErr w:type="spellStart"/>
      <w:r w:rsidRPr="000B453C">
        <w:rPr>
          <w:rFonts w:ascii="Calibri" w:hAnsi="Calibri" w:cs="Calibri"/>
          <w:b/>
          <w:bCs/>
          <w:sz w:val="24"/>
          <w:szCs w:val="24"/>
        </w:rPr>
        <w:t>προυπολογισμός</w:t>
      </w:r>
      <w:proofErr w:type="spellEnd"/>
      <w:r w:rsidRPr="000B453C">
        <w:rPr>
          <w:rFonts w:ascii="Calibri" w:hAnsi="Calibri" w:cs="Calibri"/>
          <w:b/>
          <w:bCs/>
          <w:sz w:val="24"/>
          <w:szCs w:val="24"/>
        </w:rPr>
        <w:t>)</w:t>
      </w:r>
    </w:p>
    <w:tbl>
      <w:tblPr>
        <w:tblW w:w="9520" w:type="dxa"/>
        <w:jc w:val="center"/>
        <w:tblLook w:val="04A0"/>
      </w:tblPr>
      <w:tblGrid>
        <w:gridCol w:w="501"/>
        <w:gridCol w:w="4510"/>
        <w:gridCol w:w="1469"/>
        <w:gridCol w:w="1540"/>
        <w:gridCol w:w="1500"/>
      </w:tblGrid>
      <w:tr w:rsidR="002128DF" w:rsidRPr="000B453C" w:rsidTr="002128DF">
        <w:trPr>
          <w:trHeight w:val="510"/>
          <w:jc w:val="center"/>
        </w:trPr>
        <w:tc>
          <w:tcPr>
            <w:tcW w:w="4960" w:type="dxa"/>
            <w:gridSpan w:val="2"/>
            <w:tcBorders>
              <w:top w:val="single" w:sz="4" w:space="0" w:color="auto"/>
              <w:left w:val="single" w:sz="4" w:space="0" w:color="auto"/>
              <w:bottom w:val="single" w:sz="4" w:space="0" w:color="auto"/>
              <w:right w:val="nil"/>
            </w:tcBorders>
            <w:shd w:val="clear" w:color="000000" w:fill="D9D9D9"/>
            <w:vAlign w:val="center"/>
            <w:hideMark/>
          </w:tcPr>
          <w:p w:rsidR="002128DF" w:rsidRPr="000B453C" w:rsidRDefault="002128DF" w:rsidP="002128DF">
            <w:pPr>
              <w:jc w:val="center"/>
              <w:rPr>
                <w:rFonts w:ascii="Calibri" w:hAnsi="Calibri" w:cs="Calibri"/>
                <w:b/>
                <w:bCs/>
                <w:sz w:val="18"/>
                <w:szCs w:val="18"/>
              </w:rPr>
            </w:pPr>
            <w:r w:rsidRPr="000B453C">
              <w:rPr>
                <w:rFonts w:ascii="Calibri" w:hAnsi="Calibri" w:cs="Calibri"/>
                <w:b/>
                <w:bCs/>
                <w:sz w:val="18"/>
                <w:szCs w:val="18"/>
              </w:rPr>
              <w:t>Περιγραφή</w:t>
            </w:r>
          </w:p>
        </w:tc>
        <w:tc>
          <w:tcPr>
            <w:tcW w:w="3060" w:type="dxa"/>
            <w:gridSpan w:val="2"/>
            <w:tcBorders>
              <w:top w:val="single" w:sz="4" w:space="0" w:color="auto"/>
              <w:left w:val="single" w:sz="4" w:space="0" w:color="auto"/>
              <w:bottom w:val="single" w:sz="4" w:space="0" w:color="auto"/>
              <w:right w:val="single" w:sz="4" w:space="0" w:color="000000"/>
            </w:tcBorders>
            <w:shd w:val="clear" w:color="000000" w:fill="D9D9D9"/>
            <w:vAlign w:val="center"/>
            <w:hideMark/>
          </w:tcPr>
          <w:p w:rsidR="002128DF" w:rsidRPr="000B453C" w:rsidRDefault="002128DF" w:rsidP="002128DF">
            <w:pPr>
              <w:jc w:val="center"/>
              <w:rPr>
                <w:rFonts w:ascii="Calibri" w:hAnsi="Calibri" w:cs="Calibri"/>
                <w:b/>
                <w:bCs/>
                <w:sz w:val="18"/>
                <w:szCs w:val="18"/>
              </w:rPr>
            </w:pPr>
            <w:r w:rsidRPr="000B453C">
              <w:rPr>
                <w:rFonts w:ascii="Calibri" w:hAnsi="Calibri" w:cs="Calibri"/>
                <w:b/>
                <w:bCs/>
                <w:sz w:val="18"/>
                <w:szCs w:val="18"/>
              </w:rPr>
              <w:t>Μερικά Σύνολα</w:t>
            </w:r>
          </w:p>
        </w:tc>
        <w:tc>
          <w:tcPr>
            <w:tcW w:w="1500" w:type="dxa"/>
            <w:tcBorders>
              <w:top w:val="single" w:sz="4" w:space="0" w:color="auto"/>
              <w:left w:val="nil"/>
              <w:bottom w:val="single" w:sz="4" w:space="0" w:color="auto"/>
              <w:right w:val="single" w:sz="4" w:space="0" w:color="auto"/>
            </w:tcBorders>
            <w:shd w:val="clear" w:color="000000" w:fill="D9D9D9"/>
            <w:vAlign w:val="center"/>
            <w:hideMark/>
          </w:tcPr>
          <w:p w:rsidR="002128DF" w:rsidRPr="000B453C" w:rsidRDefault="002128DF" w:rsidP="002128DF">
            <w:pPr>
              <w:jc w:val="center"/>
              <w:rPr>
                <w:rFonts w:ascii="Calibri" w:hAnsi="Calibri" w:cs="Calibri"/>
                <w:b/>
                <w:bCs/>
                <w:sz w:val="18"/>
                <w:szCs w:val="18"/>
              </w:rPr>
            </w:pPr>
            <w:r w:rsidRPr="000B453C">
              <w:rPr>
                <w:rFonts w:ascii="Calibri" w:hAnsi="Calibri" w:cs="Calibri"/>
                <w:b/>
                <w:bCs/>
                <w:sz w:val="18"/>
                <w:szCs w:val="18"/>
              </w:rPr>
              <w:t>Σύνολα</w:t>
            </w:r>
          </w:p>
        </w:tc>
      </w:tr>
      <w:tr w:rsidR="002128DF" w:rsidRPr="000B453C" w:rsidTr="002128DF">
        <w:trPr>
          <w:trHeight w:val="490"/>
          <w:jc w:val="center"/>
        </w:trPr>
        <w:tc>
          <w:tcPr>
            <w:tcW w:w="324" w:type="dxa"/>
            <w:tcBorders>
              <w:top w:val="nil"/>
              <w:left w:val="single" w:sz="4" w:space="0" w:color="auto"/>
              <w:bottom w:val="single" w:sz="4" w:space="0" w:color="auto"/>
              <w:right w:val="nil"/>
            </w:tcBorders>
            <w:shd w:val="clear" w:color="auto" w:fill="auto"/>
            <w:noWrap/>
            <w:vAlign w:val="center"/>
            <w:hideMark/>
          </w:tcPr>
          <w:p w:rsidR="002128DF" w:rsidRPr="000B453C" w:rsidRDefault="002128DF" w:rsidP="002128DF">
            <w:pPr>
              <w:jc w:val="center"/>
              <w:rPr>
                <w:rFonts w:ascii="Calibri" w:hAnsi="Calibri" w:cs="Calibri"/>
                <w:b/>
                <w:bCs/>
                <w:sz w:val="18"/>
                <w:szCs w:val="18"/>
              </w:rPr>
            </w:pPr>
            <w:r w:rsidRPr="000B453C">
              <w:rPr>
                <w:rFonts w:ascii="Calibri" w:hAnsi="Calibri" w:cs="Calibri"/>
                <w:b/>
                <w:bCs/>
                <w:sz w:val="18"/>
                <w:szCs w:val="18"/>
              </w:rPr>
              <w:t>Π/Υ</w:t>
            </w:r>
          </w:p>
        </w:tc>
        <w:tc>
          <w:tcPr>
            <w:tcW w:w="4636" w:type="dxa"/>
            <w:tcBorders>
              <w:top w:val="nil"/>
              <w:left w:val="nil"/>
              <w:bottom w:val="single" w:sz="4" w:space="0" w:color="auto"/>
              <w:right w:val="nil"/>
            </w:tcBorders>
            <w:shd w:val="clear" w:color="auto" w:fill="auto"/>
            <w:vAlign w:val="center"/>
            <w:hideMark/>
          </w:tcPr>
          <w:p w:rsidR="002128DF" w:rsidRPr="000B453C" w:rsidRDefault="002128DF" w:rsidP="002128DF">
            <w:pPr>
              <w:rPr>
                <w:rFonts w:ascii="Calibri" w:hAnsi="Calibri" w:cs="Calibri"/>
                <w:sz w:val="18"/>
                <w:szCs w:val="18"/>
              </w:rPr>
            </w:pPr>
            <w:proofErr w:type="spellStart"/>
            <w:r w:rsidRPr="000B453C">
              <w:rPr>
                <w:rFonts w:ascii="Calibri" w:hAnsi="Calibri" w:cs="Calibri"/>
                <w:sz w:val="18"/>
                <w:szCs w:val="18"/>
              </w:rPr>
              <w:t>Προυπ</w:t>
            </w:r>
            <w:proofErr w:type="spellEnd"/>
            <w:r w:rsidRPr="000B453C">
              <w:rPr>
                <w:rFonts w:ascii="Calibri" w:hAnsi="Calibri" w:cs="Calibri"/>
                <w:sz w:val="18"/>
                <w:szCs w:val="18"/>
              </w:rPr>
              <w:t>/</w:t>
            </w:r>
            <w:proofErr w:type="spellStart"/>
            <w:r w:rsidRPr="000B453C">
              <w:rPr>
                <w:rFonts w:ascii="Calibri" w:hAnsi="Calibri" w:cs="Calibri"/>
                <w:sz w:val="18"/>
                <w:szCs w:val="18"/>
              </w:rPr>
              <w:t>σμός</w:t>
            </w:r>
            <w:proofErr w:type="spellEnd"/>
            <w:r w:rsidRPr="000B453C">
              <w:rPr>
                <w:rFonts w:ascii="Calibri" w:hAnsi="Calibri" w:cs="Calibri"/>
                <w:sz w:val="18"/>
                <w:szCs w:val="18"/>
              </w:rPr>
              <w:t xml:space="preserve"> Εσόδων 2021</w:t>
            </w:r>
          </w:p>
        </w:tc>
        <w:tc>
          <w:tcPr>
            <w:tcW w:w="1520" w:type="dxa"/>
            <w:tcBorders>
              <w:top w:val="nil"/>
              <w:left w:val="single" w:sz="4" w:space="0" w:color="auto"/>
              <w:bottom w:val="single" w:sz="4" w:space="0" w:color="auto"/>
              <w:right w:val="single" w:sz="4" w:space="0" w:color="auto"/>
            </w:tcBorders>
            <w:shd w:val="clear" w:color="auto" w:fill="auto"/>
            <w:vAlign w:val="center"/>
            <w:hideMark/>
          </w:tcPr>
          <w:p w:rsidR="002128DF" w:rsidRPr="000B453C" w:rsidRDefault="002128DF" w:rsidP="002128DF">
            <w:pPr>
              <w:rPr>
                <w:rFonts w:ascii="Calibri" w:hAnsi="Calibri" w:cs="Calibri"/>
                <w:sz w:val="18"/>
                <w:szCs w:val="18"/>
              </w:rPr>
            </w:pPr>
            <w:r w:rsidRPr="000B453C">
              <w:rPr>
                <w:rFonts w:ascii="Calibri" w:hAnsi="Calibri" w:cs="Calibri"/>
                <w:sz w:val="18"/>
                <w:szCs w:val="18"/>
              </w:rPr>
              <w:t> </w:t>
            </w:r>
          </w:p>
        </w:tc>
        <w:tc>
          <w:tcPr>
            <w:tcW w:w="1540" w:type="dxa"/>
            <w:tcBorders>
              <w:top w:val="nil"/>
              <w:left w:val="nil"/>
              <w:bottom w:val="single" w:sz="4" w:space="0" w:color="auto"/>
              <w:right w:val="single" w:sz="4" w:space="0" w:color="auto"/>
            </w:tcBorders>
            <w:shd w:val="clear" w:color="auto" w:fill="auto"/>
            <w:noWrap/>
            <w:vAlign w:val="center"/>
            <w:hideMark/>
          </w:tcPr>
          <w:p w:rsidR="002128DF" w:rsidRPr="000B453C" w:rsidRDefault="002128DF" w:rsidP="002128DF">
            <w:pPr>
              <w:jc w:val="right"/>
              <w:rPr>
                <w:rFonts w:ascii="Calibri" w:hAnsi="Calibri" w:cs="Calibri"/>
                <w:b/>
                <w:bCs/>
                <w:sz w:val="18"/>
                <w:szCs w:val="18"/>
              </w:rPr>
            </w:pPr>
            <w:r w:rsidRPr="000B453C">
              <w:rPr>
                <w:rFonts w:ascii="Calibri" w:hAnsi="Calibri" w:cs="Calibri"/>
                <w:b/>
                <w:bCs/>
                <w:sz w:val="18"/>
                <w:szCs w:val="18"/>
              </w:rPr>
              <w:t>27.139.091,71</w:t>
            </w:r>
          </w:p>
        </w:tc>
        <w:tc>
          <w:tcPr>
            <w:tcW w:w="1500" w:type="dxa"/>
            <w:tcBorders>
              <w:top w:val="nil"/>
              <w:left w:val="nil"/>
              <w:bottom w:val="single" w:sz="4" w:space="0" w:color="auto"/>
              <w:right w:val="single" w:sz="4" w:space="0" w:color="auto"/>
            </w:tcBorders>
            <w:shd w:val="clear" w:color="auto" w:fill="auto"/>
            <w:noWrap/>
            <w:vAlign w:val="center"/>
            <w:hideMark/>
          </w:tcPr>
          <w:p w:rsidR="002128DF" w:rsidRPr="000B453C" w:rsidRDefault="002128DF" w:rsidP="002128DF">
            <w:pPr>
              <w:rPr>
                <w:rFonts w:ascii="Calibri" w:hAnsi="Calibri" w:cs="Calibri"/>
                <w:sz w:val="18"/>
                <w:szCs w:val="18"/>
              </w:rPr>
            </w:pPr>
            <w:r w:rsidRPr="000B453C">
              <w:rPr>
                <w:rFonts w:ascii="Calibri" w:hAnsi="Calibri" w:cs="Calibri"/>
                <w:sz w:val="18"/>
                <w:szCs w:val="18"/>
              </w:rPr>
              <w:t> </w:t>
            </w:r>
          </w:p>
        </w:tc>
      </w:tr>
      <w:tr w:rsidR="002128DF" w:rsidRPr="000B453C" w:rsidTr="002128DF">
        <w:trPr>
          <w:trHeight w:val="530"/>
          <w:jc w:val="center"/>
        </w:trPr>
        <w:tc>
          <w:tcPr>
            <w:tcW w:w="324" w:type="dxa"/>
            <w:tcBorders>
              <w:top w:val="nil"/>
              <w:left w:val="single" w:sz="4" w:space="0" w:color="auto"/>
              <w:bottom w:val="single" w:sz="4" w:space="0" w:color="auto"/>
              <w:right w:val="nil"/>
            </w:tcBorders>
            <w:shd w:val="clear" w:color="auto" w:fill="auto"/>
            <w:noWrap/>
            <w:vAlign w:val="center"/>
            <w:hideMark/>
          </w:tcPr>
          <w:p w:rsidR="002128DF" w:rsidRPr="000B453C" w:rsidRDefault="002128DF" w:rsidP="002128DF">
            <w:pPr>
              <w:jc w:val="center"/>
              <w:rPr>
                <w:rFonts w:ascii="Calibri" w:hAnsi="Calibri" w:cs="Calibri"/>
                <w:b/>
                <w:bCs/>
                <w:sz w:val="18"/>
                <w:szCs w:val="18"/>
              </w:rPr>
            </w:pPr>
            <w:r w:rsidRPr="000B453C">
              <w:rPr>
                <w:rFonts w:ascii="Calibri" w:hAnsi="Calibri" w:cs="Calibri"/>
                <w:b/>
                <w:bCs/>
                <w:sz w:val="18"/>
                <w:szCs w:val="18"/>
              </w:rPr>
              <w:t>85</w:t>
            </w:r>
          </w:p>
        </w:tc>
        <w:tc>
          <w:tcPr>
            <w:tcW w:w="4636" w:type="dxa"/>
            <w:tcBorders>
              <w:top w:val="nil"/>
              <w:left w:val="nil"/>
              <w:bottom w:val="single" w:sz="4" w:space="0" w:color="auto"/>
              <w:right w:val="nil"/>
            </w:tcBorders>
            <w:shd w:val="clear" w:color="auto" w:fill="auto"/>
            <w:vAlign w:val="center"/>
            <w:hideMark/>
          </w:tcPr>
          <w:p w:rsidR="002128DF" w:rsidRPr="000B453C" w:rsidRDefault="002128DF" w:rsidP="002128DF">
            <w:pPr>
              <w:rPr>
                <w:rFonts w:ascii="Calibri" w:hAnsi="Calibri" w:cs="Calibri"/>
                <w:sz w:val="18"/>
                <w:szCs w:val="18"/>
              </w:rPr>
            </w:pPr>
            <w:r w:rsidRPr="000B453C">
              <w:rPr>
                <w:rFonts w:ascii="Calibri" w:hAnsi="Calibri" w:cs="Calibri"/>
                <w:sz w:val="18"/>
                <w:szCs w:val="18"/>
              </w:rPr>
              <w:t>Προβλέψεις μη είσπραξης εισπρακτέων υπολοίπων</w:t>
            </w:r>
          </w:p>
        </w:tc>
        <w:tc>
          <w:tcPr>
            <w:tcW w:w="1520" w:type="dxa"/>
            <w:tcBorders>
              <w:top w:val="nil"/>
              <w:left w:val="single" w:sz="4" w:space="0" w:color="auto"/>
              <w:bottom w:val="single" w:sz="4" w:space="0" w:color="auto"/>
              <w:right w:val="single" w:sz="4" w:space="0" w:color="auto"/>
            </w:tcBorders>
            <w:shd w:val="clear" w:color="auto" w:fill="auto"/>
            <w:vAlign w:val="center"/>
            <w:hideMark/>
          </w:tcPr>
          <w:p w:rsidR="002128DF" w:rsidRPr="000B453C" w:rsidRDefault="002128DF" w:rsidP="002128DF">
            <w:pPr>
              <w:rPr>
                <w:rFonts w:ascii="Calibri" w:hAnsi="Calibri" w:cs="Calibri"/>
                <w:sz w:val="18"/>
                <w:szCs w:val="18"/>
              </w:rPr>
            </w:pPr>
            <w:r w:rsidRPr="000B453C">
              <w:rPr>
                <w:rFonts w:ascii="Calibri" w:hAnsi="Calibri" w:cs="Calibri"/>
                <w:sz w:val="18"/>
                <w:szCs w:val="18"/>
              </w:rPr>
              <w:t> </w:t>
            </w:r>
          </w:p>
        </w:tc>
        <w:tc>
          <w:tcPr>
            <w:tcW w:w="1540" w:type="dxa"/>
            <w:tcBorders>
              <w:top w:val="nil"/>
              <w:left w:val="nil"/>
              <w:bottom w:val="single" w:sz="4" w:space="0" w:color="auto"/>
              <w:right w:val="single" w:sz="4" w:space="0" w:color="auto"/>
            </w:tcBorders>
            <w:shd w:val="clear" w:color="auto" w:fill="auto"/>
            <w:noWrap/>
            <w:vAlign w:val="center"/>
            <w:hideMark/>
          </w:tcPr>
          <w:p w:rsidR="002128DF" w:rsidRPr="000B453C" w:rsidRDefault="002128DF" w:rsidP="002128DF">
            <w:pPr>
              <w:jc w:val="right"/>
              <w:rPr>
                <w:rFonts w:ascii="Calibri" w:hAnsi="Calibri" w:cs="Calibri"/>
                <w:b/>
                <w:bCs/>
                <w:sz w:val="18"/>
                <w:szCs w:val="18"/>
              </w:rPr>
            </w:pPr>
            <w:r w:rsidRPr="000B453C">
              <w:rPr>
                <w:rFonts w:ascii="Calibri" w:hAnsi="Calibri" w:cs="Calibri"/>
                <w:b/>
                <w:bCs/>
                <w:sz w:val="18"/>
                <w:szCs w:val="18"/>
              </w:rPr>
              <w:t>3.934.086,34</w:t>
            </w:r>
          </w:p>
        </w:tc>
        <w:tc>
          <w:tcPr>
            <w:tcW w:w="1500" w:type="dxa"/>
            <w:tcBorders>
              <w:top w:val="nil"/>
              <w:left w:val="nil"/>
              <w:bottom w:val="single" w:sz="4" w:space="0" w:color="auto"/>
              <w:right w:val="single" w:sz="4" w:space="0" w:color="auto"/>
            </w:tcBorders>
            <w:shd w:val="clear" w:color="auto" w:fill="auto"/>
            <w:noWrap/>
            <w:vAlign w:val="center"/>
            <w:hideMark/>
          </w:tcPr>
          <w:p w:rsidR="002128DF" w:rsidRPr="000B453C" w:rsidRDefault="002128DF" w:rsidP="002128DF">
            <w:pPr>
              <w:rPr>
                <w:rFonts w:ascii="Calibri" w:hAnsi="Calibri" w:cs="Calibri"/>
                <w:sz w:val="18"/>
                <w:szCs w:val="18"/>
              </w:rPr>
            </w:pPr>
            <w:r w:rsidRPr="000B453C">
              <w:rPr>
                <w:rFonts w:ascii="Calibri" w:hAnsi="Calibri" w:cs="Calibri"/>
                <w:sz w:val="18"/>
                <w:szCs w:val="18"/>
              </w:rPr>
              <w:t> </w:t>
            </w:r>
          </w:p>
        </w:tc>
      </w:tr>
      <w:tr w:rsidR="002128DF" w:rsidRPr="000B453C" w:rsidTr="002128DF">
        <w:trPr>
          <w:trHeight w:val="590"/>
          <w:jc w:val="center"/>
        </w:trPr>
        <w:tc>
          <w:tcPr>
            <w:tcW w:w="324" w:type="dxa"/>
            <w:tcBorders>
              <w:top w:val="nil"/>
              <w:left w:val="single" w:sz="4" w:space="0" w:color="auto"/>
              <w:bottom w:val="single" w:sz="4" w:space="0" w:color="auto"/>
              <w:right w:val="nil"/>
            </w:tcBorders>
            <w:shd w:val="clear" w:color="000000" w:fill="D9D9D9"/>
            <w:noWrap/>
            <w:vAlign w:val="center"/>
            <w:hideMark/>
          </w:tcPr>
          <w:p w:rsidR="002128DF" w:rsidRPr="000B453C" w:rsidRDefault="002128DF" w:rsidP="002128DF">
            <w:pPr>
              <w:jc w:val="center"/>
              <w:rPr>
                <w:rFonts w:ascii="Calibri" w:hAnsi="Calibri" w:cs="Calibri"/>
                <w:sz w:val="18"/>
                <w:szCs w:val="18"/>
              </w:rPr>
            </w:pPr>
            <w:r w:rsidRPr="000B453C">
              <w:rPr>
                <w:rFonts w:ascii="Calibri" w:hAnsi="Calibri" w:cs="Calibri"/>
                <w:sz w:val="18"/>
                <w:szCs w:val="18"/>
              </w:rPr>
              <w:t> </w:t>
            </w:r>
          </w:p>
        </w:tc>
        <w:tc>
          <w:tcPr>
            <w:tcW w:w="4636" w:type="dxa"/>
            <w:tcBorders>
              <w:top w:val="nil"/>
              <w:left w:val="nil"/>
              <w:bottom w:val="single" w:sz="4" w:space="0" w:color="auto"/>
              <w:right w:val="nil"/>
            </w:tcBorders>
            <w:shd w:val="clear" w:color="000000" w:fill="D9D9D9"/>
            <w:vAlign w:val="center"/>
            <w:hideMark/>
          </w:tcPr>
          <w:p w:rsidR="002128DF" w:rsidRPr="000B453C" w:rsidRDefault="002128DF" w:rsidP="002128DF">
            <w:pPr>
              <w:rPr>
                <w:rFonts w:ascii="Calibri" w:hAnsi="Calibri" w:cs="Calibri"/>
                <w:b/>
                <w:bCs/>
                <w:sz w:val="18"/>
                <w:szCs w:val="18"/>
              </w:rPr>
            </w:pPr>
            <w:r w:rsidRPr="000B453C">
              <w:rPr>
                <w:rFonts w:ascii="Calibri" w:hAnsi="Calibri" w:cs="Calibri"/>
                <w:b/>
                <w:bCs/>
                <w:sz w:val="18"/>
                <w:szCs w:val="18"/>
              </w:rPr>
              <w:t xml:space="preserve">Πραγματικός </w:t>
            </w:r>
            <w:proofErr w:type="spellStart"/>
            <w:r w:rsidRPr="000B453C">
              <w:rPr>
                <w:rFonts w:ascii="Calibri" w:hAnsi="Calibri" w:cs="Calibri"/>
                <w:b/>
                <w:bCs/>
                <w:sz w:val="18"/>
                <w:szCs w:val="18"/>
              </w:rPr>
              <w:t>Προυπολογισμός</w:t>
            </w:r>
            <w:proofErr w:type="spellEnd"/>
            <w:r w:rsidRPr="000B453C">
              <w:rPr>
                <w:rFonts w:ascii="Calibri" w:hAnsi="Calibri" w:cs="Calibri"/>
                <w:b/>
                <w:bCs/>
                <w:sz w:val="18"/>
                <w:szCs w:val="18"/>
              </w:rPr>
              <w:t xml:space="preserve"> (Π/Υ - 85)</w:t>
            </w:r>
          </w:p>
        </w:tc>
        <w:tc>
          <w:tcPr>
            <w:tcW w:w="1520" w:type="dxa"/>
            <w:tcBorders>
              <w:top w:val="nil"/>
              <w:left w:val="single" w:sz="4" w:space="0" w:color="auto"/>
              <w:bottom w:val="single" w:sz="4" w:space="0" w:color="auto"/>
              <w:right w:val="single" w:sz="4" w:space="0" w:color="auto"/>
            </w:tcBorders>
            <w:shd w:val="clear" w:color="000000" w:fill="D9D9D9"/>
            <w:vAlign w:val="center"/>
            <w:hideMark/>
          </w:tcPr>
          <w:p w:rsidR="002128DF" w:rsidRPr="000B453C" w:rsidRDefault="002128DF" w:rsidP="002128DF">
            <w:pPr>
              <w:rPr>
                <w:rFonts w:ascii="Calibri" w:hAnsi="Calibri" w:cs="Calibri"/>
                <w:b/>
                <w:bCs/>
                <w:sz w:val="18"/>
                <w:szCs w:val="18"/>
              </w:rPr>
            </w:pPr>
            <w:r w:rsidRPr="000B453C">
              <w:rPr>
                <w:rFonts w:ascii="Calibri" w:hAnsi="Calibri" w:cs="Calibri"/>
                <w:b/>
                <w:bCs/>
                <w:sz w:val="18"/>
                <w:szCs w:val="18"/>
              </w:rPr>
              <w:t> </w:t>
            </w:r>
          </w:p>
        </w:tc>
        <w:tc>
          <w:tcPr>
            <w:tcW w:w="1540" w:type="dxa"/>
            <w:tcBorders>
              <w:top w:val="nil"/>
              <w:left w:val="nil"/>
              <w:bottom w:val="single" w:sz="4" w:space="0" w:color="auto"/>
              <w:right w:val="single" w:sz="4" w:space="0" w:color="auto"/>
            </w:tcBorders>
            <w:shd w:val="clear" w:color="000000" w:fill="D9D9D9"/>
            <w:noWrap/>
            <w:vAlign w:val="center"/>
            <w:hideMark/>
          </w:tcPr>
          <w:p w:rsidR="002128DF" w:rsidRPr="000B453C" w:rsidRDefault="002128DF" w:rsidP="002128DF">
            <w:pPr>
              <w:rPr>
                <w:rFonts w:ascii="Calibri" w:hAnsi="Calibri" w:cs="Calibri"/>
                <w:b/>
                <w:bCs/>
                <w:sz w:val="18"/>
                <w:szCs w:val="18"/>
              </w:rPr>
            </w:pPr>
            <w:r w:rsidRPr="000B453C">
              <w:rPr>
                <w:rFonts w:ascii="Calibri" w:hAnsi="Calibri" w:cs="Calibri"/>
                <w:b/>
                <w:bCs/>
                <w:sz w:val="18"/>
                <w:szCs w:val="18"/>
              </w:rPr>
              <w:t> </w:t>
            </w:r>
          </w:p>
        </w:tc>
        <w:tc>
          <w:tcPr>
            <w:tcW w:w="1500" w:type="dxa"/>
            <w:tcBorders>
              <w:top w:val="nil"/>
              <w:left w:val="nil"/>
              <w:bottom w:val="single" w:sz="4" w:space="0" w:color="auto"/>
              <w:right w:val="single" w:sz="4" w:space="0" w:color="auto"/>
            </w:tcBorders>
            <w:shd w:val="clear" w:color="000000" w:fill="D9D9D9"/>
            <w:noWrap/>
            <w:vAlign w:val="center"/>
            <w:hideMark/>
          </w:tcPr>
          <w:p w:rsidR="002128DF" w:rsidRPr="000B453C" w:rsidRDefault="002128DF" w:rsidP="002128DF">
            <w:pPr>
              <w:jc w:val="right"/>
              <w:rPr>
                <w:rFonts w:ascii="Calibri" w:hAnsi="Calibri" w:cs="Calibri"/>
                <w:b/>
                <w:bCs/>
                <w:sz w:val="18"/>
                <w:szCs w:val="18"/>
              </w:rPr>
            </w:pPr>
            <w:r w:rsidRPr="000B453C">
              <w:rPr>
                <w:rFonts w:ascii="Calibri" w:hAnsi="Calibri" w:cs="Calibri"/>
                <w:b/>
                <w:bCs/>
                <w:sz w:val="18"/>
                <w:szCs w:val="18"/>
              </w:rPr>
              <w:t>23.205.005,37</w:t>
            </w:r>
          </w:p>
        </w:tc>
      </w:tr>
    </w:tbl>
    <w:p w:rsidR="002128DF" w:rsidRDefault="002128DF" w:rsidP="002128DF">
      <w:pPr>
        <w:spacing w:before="120" w:after="120" w:line="360" w:lineRule="auto"/>
        <w:jc w:val="both"/>
        <w:rPr>
          <w:rFonts w:ascii="Calibri" w:hAnsi="Calibri" w:cs="Calibri"/>
        </w:rPr>
      </w:pPr>
    </w:p>
    <w:p w:rsidR="002128DF" w:rsidRDefault="002128DF" w:rsidP="002128DF">
      <w:pPr>
        <w:pStyle w:val="af9"/>
        <w:numPr>
          <w:ilvl w:val="0"/>
          <w:numId w:val="33"/>
        </w:numPr>
        <w:suppressAutoHyphens w:val="0"/>
        <w:spacing w:line="360" w:lineRule="auto"/>
        <w:ind w:left="284" w:hanging="284"/>
        <w:contextualSpacing w:val="0"/>
        <w:jc w:val="both"/>
        <w:rPr>
          <w:rFonts w:ascii="Calibri" w:hAnsi="Calibri" w:cs="Calibri"/>
          <w:b/>
          <w:bCs/>
          <w:sz w:val="24"/>
          <w:szCs w:val="24"/>
        </w:rPr>
      </w:pPr>
      <w:r w:rsidRPr="000B453C">
        <w:rPr>
          <w:rFonts w:ascii="Calibri" w:hAnsi="Calibri" w:cs="Calibri"/>
          <w:sz w:val="24"/>
          <w:szCs w:val="24"/>
        </w:rPr>
        <w:t xml:space="preserve">Από τον πραγματικό </w:t>
      </w:r>
      <w:proofErr w:type="spellStart"/>
      <w:r w:rsidRPr="000B453C">
        <w:rPr>
          <w:rFonts w:ascii="Calibri" w:hAnsi="Calibri" w:cs="Calibri"/>
          <w:sz w:val="24"/>
          <w:szCs w:val="24"/>
        </w:rPr>
        <w:t>προυπολογισμό</w:t>
      </w:r>
      <w:proofErr w:type="spellEnd"/>
      <w:r w:rsidRPr="000B453C">
        <w:rPr>
          <w:rFonts w:ascii="Calibri" w:hAnsi="Calibri" w:cs="Calibri"/>
          <w:sz w:val="24"/>
          <w:szCs w:val="24"/>
        </w:rPr>
        <w:t xml:space="preserve"> (23.205.005,37 ευρώ) αν αφαιρέσουμε τα 10.797.629,11 ευρώ ειδικά έσοδα (βλέπε ανάλυση στον παρακάτω πίνακα), τα 2.548.152,83 ευρώ έσοδα από τέλη καθαριότητας, 304.553,30 ευρώ έσοδα από τέλη άρδευσης, 2.809.000 ευρώ από εισπράξεις υπέρ δημοσίου και τρίτων προς απόδοση και 40.000 ευρώ για </w:t>
      </w:r>
      <w:r w:rsidRPr="000B453C">
        <w:rPr>
          <w:rFonts w:ascii="Calibri" w:hAnsi="Calibri" w:cs="Calibri"/>
          <w:sz w:val="24"/>
          <w:szCs w:val="24"/>
        </w:rPr>
        <w:lastRenderedPageBreak/>
        <w:t xml:space="preserve">επιστροφή παγίας προκαταβολής </w:t>
      </w:r>
      <w:r w:rsidRPr="000B453C">
        <w:rPr>
          <w:rFonts w:ascii="Calibri" w:hAnsi="Calibri" w:cs="Calibri"/>
          <w:b/>
          <w:bCs/>
          <w:sz w:val="24"/>
          <w:szCs w:val="24"/>
        </w:rPr>
        <w:t>απομένει το ποσό των 6.705.670,13 ευρώ ως αδιάθετο υπόλοιπο.</w:t>
      </w:r>
    </w:p>
    <w:tbl>
      <w:tblPr>
        <w:tblW w:w="9695" w:type="dxa"/>
        <w:jc w:val="center"/>
        <w:tblLook w:val="04A0"/>
      </w:tblPr>
      <w:tblGrid>
        <w:gridCol w:w="420"/>
        <w:gridCol w:w="4715"/>
        <w:gridCol w:w="1520"/>
        <w:gridCol w:w="1540"/>
        <w:gridCol w:w="1500"/>
      </w:tblGrid>
      <w:tr w:rsidR="002128DF" w:rsidTr="002128DF">
        <w:trPr>
          <w:trHeight w:val="380"/>
          <w:jc w:val="center"/>
        </w:trPr>
        <w:tc>
          <w:tcPr>
            <w:tcW w:w="5135" w:type="dxa"/>
            <w:gridSpan w:val="2"/>
            <w:tcBorders>
              <w:top w:val="single" w:sz="4" w:space="0" w:color="auto"/>
              <w:left w:val="single" w:sz="4" w:space="0" w:color="auto"/>
              <w:bottom w:val="single" w:sz="4" w:space="0" w:color="auto"/>
              <w:right w:val="nil"/>
            </w:tcBorders>
            <w:shd w:val="clear" w:color="000000" w:fill="D9D9D9"/>
            <w:vAlign w:val="center"/>
            <w:hideMark/>
          </w:tcPr>
          <w:p w:rsidR="002128DF" w:rsidRDefault="002128DF" w:rsidP="002128DF">
            <w:pPr>
              <w:jc w:val="center"/>
              <w:rPr>
                <w:rFonts w:ascii="Calibri" w:hAnsi="Calibri" w:cs="Calibri"/>
                <w:b/>
                <w:bCs/>
                <w:sz w:val="18"/>
                <w:szCs w:val="18"/>
              </w:rPr>
            </w:pPr>
            <w:r>
              <w:rPr>
                <w:rFonts w:ascii="Calibri" w:hAnsi="Calibri" w:cs="Calibri"/>
                <w:b/>
                <w:bCs/>
                <w:sz w:val="18"/>
                <w:szCs w:val="18"/>
              </w:rPr>
              <w:t>Περιγραφή</w:t>
            </w:r>
          </w:p>
        </w:tc>
        <w:tc>
          <w:tcPr>
            <w:tcW w:w="3060" w:type="dxa"/>
            <w:gridSpan w:val="2"/>
            <w:tcBorders>
              <w:top w:val="single" w:sz="4" w:space="0" w:color="auto"/>
              <w:left w:val="single" w:sz="4" w:space="0" w:color="auto"/>
              <w:bottom w:val="single" w:sz="4" w:space="0" w:color="auto"/>
              <w:right w:val="single" w:sz="4" w:space="0" w:color="000000"/>
            </w:tcBorders>
            <w:shd w:val="clear" w:color="000000" w:fill="D9D9D9"/>
            <w:vAlign w:val="center"/>
            <w:hideMark/>
          </w:tcPr>
          <w:p w:rsidR="002128DF" w:rsidRDefault="002128DF" w:rsidP="002128DF">
            <w:pPr>
              <w:jc w:val="center"/>
              <w:rPr>
                <w:rFonts w:ascii="Calibri" w:hAnsi="Calibri" w:cs="Calibri"/>
                <w:b/>
                <w:bCs/>
                <w:sz w:val="18"/>
                <w:szCs w:val="18"/>
              </w:rPr>
            </w:pPr>
            <w:r>
              <w:rPr>
                <w:rFonts w:ascii="Calibri" w:hAnsi="Calibri" w:cs="Calibri"/>
                <w:b/>
                <w:bCs/>
                <w:sz w:val="18"/>
                <w:szCs w:val="18"/>
              </w:rPr>
              <w:t>Μερικά Σύνολα</w:t>
            </w:r>
          </w:p>
        </w:tc>
        <w:tc>
          <w:tcPr>
            <w:tcW w:w="1500" w:type="dxa"/>
            <w:tcBorders>
              <w:top w:val="single" w:sz="4" w:space="0" w:color="auto"/>
              <w:left w:val="nil"/>
              <w:bottom w:val="single" w:sz="4" w:space="0" w:color="auto"/>
              <w:right w:val="single" w:sz="4" w:space="0" w:color="auto"/>
            </w:tcBorders>
            <w:shd w:val="clear" w:color="000000" w:fill="D9D9D9"/>
            <w:vAlign w:val="center"/>
            <w:hideMark/>
          </w:tcPr>
          <w:p w:rsidR="002128DF" w:rsidRDefault="002128DF" w:rsidP="002128DF">
            <w:pPr>
              <w:jc w:val="center"/>
              <w:rPr>
                <w:rFonts w:ascii="Calibri" w:hAnsi="Calibri" w:cs="Calibri"/>
                <w:b/>
                <w:bCs/>
                <w:sz w:val="18"/>
                <w:szCs w:val="18"/>
              </w:rPr>
            </w:pPr>
            <w:r>
              <w:rPr>
                <w:rFonts w:ascii="Calibri" w:hAnsi="Calibri" w:cs="Calibri"/>
                <w:b/>
                <w:bCs/>
                <w:sz w:val="18"/>
                <w:szCs w:val="18"/>
              </w:rPr>
              <w:t>Σύνολα</w:t>
            </w:r>
          </w:p>
        </w:tc>
      </w:tr>
      <w:tr w:rsidR="002128DF" w:rsidTr="002128DF">
        <w:trPr>
          <w:trHeight w:val="390"/>
          <w:jc w:val="center"/>
        </w:trPr>
        <w:tc>
          <w:tcPr>
            <w:tcW w:w="420" w:type="dxa"/>
            <w:tcBorders>
              <w:top w:val="nil"/>
              <w:left w:val="single" w:sz="4" w:space="0" w:color="auto"/>
              <w:bottom w:val="single" w:sz="4" w:space="0" w:color="auto"/>
              <w:right w:val="nil"/>
            </w:tcBorders>
            <w:shd w:val="clear" w:color="000000" w:fill="D9D9D9"/>
            <w:noWrap/>
            <w:vAlign w:val="center"/>
            <w:hideMark/>
          </w:tcPr>
          <w:p w:rsidR="002128DF" w:rsidRDefault="002128DF" w:rsidP="002128DF">
            <w:pPr>
              <w:jc w:val="center"/>
              <w:rPr>
                <w:rFonts w:ascii="Calibri" w:hAnsi="Calibri" w:cs="Calibri"/>
                <w:b/>
                <w:bCs/>
                <w:sz w:val="18"/>
                <w:szCs w:val="18"/>
              </w:rPr>
            </w:pPr>
            <w:r>
              <w:rPr>
                <w:rFonts w:ascii="Calibri" w:hAnsi="Calibri" w:cs="Calibri"/>
                <w:b/>
                <w:bCs/>
                <w:sz w:val="18"/>
                <w:szCs w:val="18"/>
              </w:rPr>
              <w:t>Α</w:t>
            </w:r>
          </w:p>
        </w:tc>
        <w:tc>
          <w:tcPr>
            <w:tcW w:w="4715" w:type="dxa"/>
            <w:tcBorders>
              <w:top w:val="nil"/>
              <w:left w:val="nil"/>
              <w:bottom w:val="single" w:sz="4" w:space="0" w:color="auto"/>
              <w:right w:val="nil"/>
            </w:tcBorders>
            <w:shd w:val="clear" w:color="000000" w:fill="D9D9D9"/>
            <w:vAlign w:val="center"/>
            <w:hideMark/>
          </w:tcPr>
          <w:p w:rsidR="002128DF" w:rsidRDefault="002128DF" w:rsidP="002128DF">
            <w:pPr>
              <w:rPr>
                <w:rFonts w:ascii="Calibri" w:hAnsi="Calibri" w:cs="Calibri"/>
                <w:b/>
                <w:bCs/>
                <w:sz w:val="18"/>
                <w:szCs w:val="18"/>
              </w:rPr>
            </w:pPr>
            <w:r>
              <w:rPr>
                <w:rFonts w:ascii="Calibri" w:hAnsi="Calibri" w:cs="Calibri"/>
                <w:b/>
                <w:bCs/>
                <w:sz w:val="18"/>
                <w:szCs w:val="18"/>
              </w:rPr>
              <w:t xml:space="preserve">Ειδικευμένα </w:t>
            </w:r>
            <w:proofErr w:type="spellStart"/>
            <w:r>
              <w:rPr>
                <w:rFonts w:ascii="Calibri" w:hAnsi="Calibri" w:cs="Calibri"/>
                <w:b/>
                <w:bCs/>
                <w:sz w:val="18"/>
                <w:szCs w:val="18"/>
              </w:rPr>
              <w:t>Εσοδα</w:t>
            </w:r>
            <w:proofErr w:type="spellEnd"/>
          </w:p>
        </w:tc>
        <w:tc>
          <w:tcPr>
            <w:tcW w:w="1520" w:type="dxa"/>
            <w:tcBorders>
              <w:top w:val="nil"/>
              <w:left w:val="single" w:sz="4" w:space="0" w:color="auto"/>
              <w:bottom w:val="single" w:sz="4" w:space="0" w:color="auto"/>
              <w:right w:val="single" w:sz="4" w:space="0" w:color="auto"/>
            </w:tcBorders>
            <w:shd w:val="clear" w:color="000000" w:fill="D9D9D9"/>
            <w:vAlign w:val="center"/>
            <w:hideMark/>
          </w:tcPr>
          <w:p w:rsidR="002128DF" w:rsidRDefault="002128DF" w:rsidP="002128DF">
            <w:pPr>
              <w:rPr>
                <w:rFonts w:ascii="Calibri" w:hAnsi="Calibri" w:cs="Calibri"/>
                <w:b/>
                <w:bCs/>
                <w:sz w:val="18"/>
                <w:szCs w:val="18"/>
              </w:rPr>
            </w:pPr>
            <w:r>
              <w:rPr>
                <w:rFonts w:ascii="Calibri" w:hAnsi="Calibri" w:cs="Calibri"/>
                <w:b/>
                <w:bCs/>
                <w:sz w:val="18"/>
                <w:szCs w:val="18"/>
              </w:rPr>
              <w:t> </w:t>
            </w:r>
          </w:p>
        </w:tc>
        <w:tc>
          <w:tcPr>
            <w:tcW w:w="1540" w:type="dxa"/>
            <w:tcBorders>
              <w:top w:val="nil"/>
              <w:left w:val="nil"/>
              <w:bottom w:val="single" w:sz="4" w:space="0" w:color="auto"/>
              <w:right w:val="single" w:sz="4" w:space="0" w:color="auto"/>
            </w:tcBorders>
            <w:shd w:val="clear" w:color="000000" w:fill="D9D9D9"/>
            <w:noWrap/>
            <w:vAlign w:val="center"/>
            <w:hideMark/>
          </w:tcPr>
          <w:p w:rsidR="002128DF" w:rsidRDefault="002128DF" w:rsidP="002128DF">
            <w:pPr>
              <w:rPr>
                <w:rFonts w:ascii="Calibri" w:hAnsi="Calibri" w:cs="Calibri"/>
                <w:b/>
                <w:bCs/>
                <w:sz w:val="18"/>
                <w:szCs w:val="18"/>
              </w:rPr>
            </w:pPr>
            <w:r>
              <w:rPr>
                <w:rFonts w:ascii="Calibri" w:hAnsi="Calibri" w:cs="Calibri"/>
                <w:b/>
                <w:bCs/>
                <w:sz w:val="18"/>
                <w:szCs w:val="18"/>
              </w:rPr>
              <w:t> </w:t>
            </w:r>
          </w:p>
        </w:tc>
        <w:tc>
          <w:tcPr>
            <w:tcW w:w="1500" w:type="dxa"/>
            <w:tcBorders>
              <w:top w:val="nil"/>
              <w:left w:val="nil"/>
              <w:bottom w:val="single" w:sz="4" w:space="0" w:color="auto"/>
              <w:right w:val="single" w:sz="4" w:space="0" w:color="auto"/>
            </w:tcBorders>
            <w:shd w:val="clear" w:color="000000" w:fill="D9D9D9"/>
            <w:noWrap/>
            <w:vAlign w:val="center"/>
            <w:hideMark/>
          </w:tcPr>
          <w:p w:rsidR="002128DF" w:rsidRDefault="002128DF" w:rsidP="002128DF">
            <w:pPr>
              <w:jc w:val="right"/>
              <w:rPr>
                <w:rFonts w:ascii="Calibri" w:hAnsi="Calibri" w:cs="Calibri"/>
                <w:b/>
                <w:bCs/>
                <w:sz w:val="18"/>
                <w:szCs w:val="18"/>
              </w:rPr>
            </w:pPr>
            <w:r>
              <w:rPr>
                <w:rFonts w:ascii="Calibri" w:hAnsi="Calibri" w:cs="Calibri"/>
                <w:b/>
                <w:bCs/>
                <w:sz w:val="18"/>
                <w:szCs w:val="18"/>
              </w:rPr>
              <w:t>10.797.629,11</w:t>
            </w:r>
          </w:p>
        </w:tc>
      </w:tr>
      <w:tr w:rsidR="002128DF" w:rsidTr="002128DF">
        <w:trPr>
          <w:trHeight w:val="400"/>
          <w:jc w:val="center"/>
        </w:trPr>
        <w:tc>
          <w:tcPr>
            <w:tcW w:w="420" w:type="dxa"/>
            <w:tcBorders>
              <w:top w:val="nil"/>
              <w:left w:val="single" w:sz="4" w:space="0" w:color="auto"/>
              <w:bottom w:val="single" w:sz="4" w:space="0" w:color="auto"/>
              <w:right w:val="nil"/>
            </w:tcBorders>
            <w:shd w:val="clear" w:color="auto" w:fill="auto"/>
            <w:noWrap/>
            <w:vAlign w:val="center"/>
            <w:hideMark/>
          </w:tcPr>
          <w:p w:rsidR="002128DF" w:rsidRDefault="002128DF" w:rsidP="002128DF">
            <w:pPr>
              <w:jc w:val="center"/>
              <w:rPr>
                <w:rFonts w:ascii="Calibri" w:hAnsi="Calibri" w:cs="Calibri"/>
                <w:b/>
                <w:bCs/>
                <w:sz w:val="18"/>
                <w:szCs w:val="18"/>
              </w:rPr>
            </w:pPr>
            <w:r>
              <w:rPr>
                <w:rFonts w:ascii="Calibri" w:hAnsi="Calibri" w:cs="Calibri"/>
                <w:b/>
                <w:bCs/>
                <w:sz w:val="18"/>
                <w:szCs w:val="18"/>
              </w:rPr>
              <w:t> </w:t>
            </w:r>
          </w:p>
        </w:tc>
        <w:tc>
          <w:tcPr>
            <w:tcW w:w="4715" w:type="dxa"/>
            <w:tcBorders>
              <w:top w:val="nil"/>
              <w:left w:val="nil"/>
              <w:bottom w:val="single" w:sz="4" w:space="0" w:color="auto"/>
              <w:right w:val="nil"/>
            </w:tcBorders>
            <w:shd w:val="clear" w:color="auto" w:fill="auto"/>
            <w:vAlign w:val="center"/>
            <w:hideMark/>
          </w:tcPr>
          <w:p w:rsidR="002128DF" w:rsidRDefault="002128DF" w:rsidP="002128DF">
            <w:pPr>
              <w:rPr>
                <w:rFonts w:ascii="Calibri" w:hAnsi="Calibri" w:cs="Calibri"/>
                <w:b/>
                <w:bCs/>
                <w:sz w:val="18"/>
                <w:szCs w:val="18"/>
              </w:rPr>
            </w:pPr>
            <w:r>
              <w:rPr>
                <w:rFonts w:ascii="Calibri" w:hAnsi="Calibri" w:cs="Calibri"/>
                <w:b/>
                <w:bCs/>
                <w:sz w:val="18"/>
                <w:szCs w:val="18"/>
              </w:rPr>
              <w:t>Επιχορηγήσεις για επενδύσεις</w:t>
            </w:r>
          </w:p>
        </w:tc>
        <w:tc>
          <w:tcPr>
            <w:tcW w:w="1520" w:type="dxa"/>
            <w:tcBorders>
              <w:top w:val="nil"/>
              <w:left w:val="single" w:sz="4" w:space="0" w:color="auto"/>
              <w:bottom w:val="single" w:sz="4" w:space="0" w:color="auto"/>
              <w:right w:val="single" w:sz="4" w:space="0" w:color="auto"/>
            </w:tcBorders>
            <w:shd w:val="clear" w:color="auto" w:fill="auto"/>
            <w:vAlign w:val="center"/>
            <w:hideMark/>
          </w:tcPr>
          <w:p w:rsidR="002128DF" w:rsidRDefault="002128DF" w:rsidP="002128DF">
            <w:pPr>
              <w:rPr>
                <w:rFonts w:ascii="Calibri" w:hAnsi="Calibri" w:cs="Calibri"/>
                <w:sz w:val="18"/>
                <w:szCs w:val="18"/>
              </w:rPr>
            </w:pPr>
            <w:r>
              <w:rPr>
                <w:rFonts w:ascii="Calibri" w:hAnsi="Calibri" w:cs="Calibri"/>
                <w:sz w:val="18"/>
                <w:szCs w:val="18"/>
              </w:rPr>
              <w:t> </w:t>
            </w:r>
          </w:p>
        </w:tc>
        <w:tc>
          <w:tcPr>
            <w:tcW w:w="1540" w:type="dxa"/>
            <w:tcBorders>
              <w:top w:val="nil"/>
              <w:left w:val="nil"/>
              <w:bottom w:val="single" w:sz="4" w:space="0" w:color="auto"/>
              <w:right w:val="single" w:sz="4" w:space="0" w:color="auto"/>
            </w:tcBorders>
            <w:shd w:val="clear" w:color="auto" w:fill="auto"/>
            <w:noWrap/>
            <w:vAlign w:val="center"/>
            <w:hideMark/>
          </w:tcPr>
          <w:p w:rsidR="002128DF" w:rsidRDefault="002128DF" w:rsidP="002128DF">
            <w:pPr>
              <w:jc w:val="right"/>
              <w:rPr>
                <w:rFonts w:ascii="Calibri" w:hAnsi="Calibri" w:cs="Calibri"/>
                <w:b/>
                <w:bCs/>
                <w:sz w:val="18"/>
                <w:szCs w:val="18"/>
              </w:rPr>
            </w:pPr>
            <w:r>
              <w:rPr>
                <w:rFonts w:ascii="Calibri" w:hAnsi="Calibri" w:cs="Calibri"/>
                <w:b/>
                <w:bCs/>
                <w:sz w:val="18"/>
                <w:szCs w:val="18"/>
              </w:rPr>
              <w:t>5.937.724,26</w:t>
            </w:r>
          </w:p>
        </w:tc>
        <w:tc>
          <w:tcPr>
            <w:tcW w:w="1500" w:type="dxa"/>
            <w:tcBorders>
              <w:top w:val="nil"/>
              <w:left w:val="nil"/>
              <w:bottom w:val="single" w:sz="4" w:space="0" w:color="auto"/>
              <w:right w:val="single" w:sz="4" w:space="0" w:color="auto"/>
            </w:tcBorders>
            <w:shd w:val="clear" w:color="auto" w:fill="auto"/>
            <w:noWrap/>
            <w:vAlign w:val="center"/>
            <w:hideMark/>
          </w:tcPr>
          <w:p w:rsidR="002128DF" w:rsidRDefault="002128DF" w:rsidP="002128DF">
            <w:pPr>
              <w:rPr>
                <w:rFonts w:ascii="Calibri" w:hAnsi="Calibri" w:cs="Calibri"/>
                <w:sz w:val="18"/>
                <w:szCs w:val="18"/>
              </w:rPr>
            </w:pPr>
            <w:r>
              <w:rPr>
                <w:rFonts w:ascii="Calibri" w:hAnsi="Calibri" w:cs="Calibri"/>
                <w:sz w:val="18"/>
                <w:szCs w:val="18"/>
              </w:rPr>
              <w:t> </w:t>
            </w:r>
          </w:p>
        </w:tc>
      </w:tr>
      <w:tr w:rsidR="002128DF" w:rsidTr="002128DF">
        <w:trPr>
          <w:trHeight w:val="400"/>
          <w:jc w:val="center"/>
        </w:trPr>
        <w:tc>
          <w:tcPr>
            <w:tcW w:w="420" w:type="dxa"/>
            <w:tcBorders>
              <w:top w:val="nil"/>
              <w:left w:val="single" w:sz="4" w:space="0" w:color="auto"/>
              <w:bottom w:val="single" w:sz="4" w:space="0" w:color="auto"/>
              <w:right w:val="nil"/>
            </w:tcBorders>
            <w:shd w:val="clear" w:color="auto" w:fill="auto"/>
            <w:noWrap/>
            <w:vAlign w:val="center"/>
            <w:hideMark/>
          </w:tcPr>
          <w:p w:rsidR="002128DF" w:rsidRDefault="002128DF" w:rsidP="002128DF">
            <w:pPr>
              <w:jc w:val="center"/>
              <w:rPr>
                <w:rFonts w:ascii="Calibri" w:hAnsi="Calibri" w:cs="Calibri"/>
                <w:sz w:val="18"/>
                <w:szCs w:val="18"/>
              </w:rPr>
            </w:pPr>
            <w:r>
              <w:rPr>
                <w:rFonts w:ascii="Calibri" w:hAnsi="Calibri" w:cs="Calibri"/>
                <w:sz w:val="18"/>
                <w:szCs w:val="18"/>
              </w:rPr>
              <w:t> </w:t>
            </w:r>
          </w:p>
        </w:tc>
        <w:tc>
          <w:tcPr>
            <w:tcW w:w="4715" w:type="dxa"/>
            <w:tcBorders>
              <w:top w:val="nil"/>
              <w:left w:val="nil"/>
              <w:bottom w:val="single" w:sz="4" w:space="0" w:color="auto"/>
              <w:right w:val="nil"/>
            </w:tcBorders>
            <w:shd w:val="clear" w:color="auto" w:fill="auto"/>
            <w:vAlign w:val="center"/>
            <w:hideMark/>
          </w:tcPr>
          <w:p w:rsidR="002128DF" w:rsidRDefault="002128DF" w:rsidP="002128DF">
            <w:pPr>
              <w:ind w:firstLineChars="100" w:firstLine="180"/>
              <w:rPr>
                <w:rFonts w:ascii="Calibri" w:hAnsi="Calibri" w:cs="Calibri"/>
                <w:sz w:val="18"/>
                <w:szCs w:val="18"/>
              </w:rPr>
            </w:pPr>
            <w:r>
              <w:rPr>
                <w:rFonts w:ascii="Calibri" w:hAnsi="Calibri" w:cs="Calibri"/>
                <w:sz w:val="18"/>
                <w:szCs w:val="18"/>
              </w:rPr>
              <w:t>ΚΑΠ επενδύσεων 2021</w:t>
            </w:r>
          </w:p>
        </w:tc>
        <w:tc>
          <w:tcPr>
            <w:tcW w:w="1520" w:type="dxa"/>
            <w:tcBorders>
              <w:top w:val="nil"/>
              <w:left w:val="single" w:sz="4" w:space="0" w:color="auto"/>
              <w:bottom w:val="single" w:sz="4" w:space="0" w:color="auto"/>
              <w:right w:val="single" w:sz="4" w:space="0" w:color="auto"/>
            </w:tcBorders>
            <w:shd w:val="clear" w:color="auto" w:fill="auto"/>
            <w:vAlign w:val="center"/>
            <w:hideMark/>
          </w:tcPr>
          <w:p w:rsidR="002128DF" w:rsidRDefault="002128DF" w:rsidP="002128DF">
            <w:pPr>
              <w:jc w:val="right"/>
              <w:rPr>
                <w:rFonts w:ascii="Calibri" w:hAnsi="Calibri" w:cs="Calibri"/>
                <w:sz w:val="18"/>
                <w:szCs w:val="18"/>
              </w:rPr>
            </w:pPr>
            <w:r>
              <w:rPr>
                <w:rFonts w:ascii="Calibri" w:hAnsi="Calibri" w:cs="Calibri"/>
                <w:sz w:val="18"/>
                <w:szCs w:val="18"/>
              </w:rPr>
              <w:t>516.150,00</w:t>
            </w:r>
          </w:p>
        </w:tc>
        <w:tc>
          <w:tcPr>
            <w:tcW w:w="1540" w:type="dxa"/>
            <w:tcBorders>
              <w:top w:val="nil"/>
              <w:left w:val="nil"/>
              <w:bottom w:val="single" w:sz="4" w:space="0" w:color="auto"/>
              <w:right w:val="single" w:sz="4" w:space="0" w:color="auto"/>
            </w:tcBorders>
            <w:shd w:val="clear" w:color="auto" w:fill="auto"/>
            <w:noWrap/>
            <w:vAlign w:val="center"/>
            <w:hideMark/>
          </w:tcPr>
          <w:p w:rsidR="002128DF" w:rsidRDefault="002128DF" w:rsidP="002128DF">
            <w:pPr>
              <w:rPr>
                <w:rFonts w:ascii="Calibri" w:hAnsi="Calibri" w:cs="Calibri"/>
                <w:sz w:val="18"/>
                <w:szCs w:val="18"/>
              </w:rPr>
            </w:pPr>
            <w:r>
              <w:rPr>
                <w:rFonts w:ascii="Calibri" w:hAnsi="Calibri" w:cs="Calibri"/>
                <w:sz w:val="18"/>
                <w:szCs w:val="18"/>
              </w:rPr>
              <w:t> </w:t>
            </w:r>
          </w:p>
        </w:tc>
        <w:tc>
          <w:tcPr>
            <w:tcW w:w="1500" w:type="dxa"/>
            <w:tcBorders>
              <w:top w:val="nil"/>
              <w:left w:val="nil"/>
              <w:bottom w:val="single" w:sz="4" w:space="0" w:color="auto"/>
              <w:right w:val="single" w:sz="4" w:space="0" w:color="auto"/>
            </w:tcBorders>
            <w:shd w:val="clear" w:color="auto" w:fill="auto"/>
            <w:noWrap/>
            <w:vAlign w:val="center"/>
            <w:hideMark/>
          </w:tcPr>
          <w:p w:rsidR="002128DF" w:rsidRDefault="002128DF" w:rsidP="002128DF">
            <w:pPr>
              <w:rPr>
                <w:rFonts w:ascii="Calibri" w:hAnsi="Calibri" w:cs="Calibri"/>
                <w:sz w:val="18"/>
                <w:szCs w:val="18"/>
              </w:rPr>
            </w:pPr>
            <w:r>
              <w:rPr>
                <w:rFonts w:ascii="Calibri" w:hAnsi="Calibri" w:cs="Calibri"/>
                <w:sz w:val="18"/>
                <w:szCs w:val="18"/>
              </w:rPr>
              <w:t> </w:t>
            </w:r>
          </w:p>
        </w:tc>
      </w:tr>
      <w:tr w:rsidR="002128DF" w:rsidTr="002128DF">
        <w:trPr>
          <w:trHeight w:val="570"/>
          <w:jc w:val="center"/>
        </w:trPr>
        <w:tc>
          <w:tcPr>
            <w:tcW w:w="420" w:type="dxa"/>
            <w:tcBorders>
              <w:top w:val="nil"/>
              <w:left w:val="single" w:sz="4" w:space="0" w:color="auto"/>
              <w:bottom w:val="single" w:sz="4" w:space="0" w:color="auto"/>
              <w:right w:val="nil"/>
            </w:tcBorders>
            <w:shd w:val="clear" w:color="auto" w:fill="auto"/>
            <w:noWrap/>
            <w:vAlign w:val="center"/>
            <w:hideMark/>
          </w:tcPr>
          <w:p w:rsidR="002128DF" w:rsidRDefault="002128DF" w:rsidP="002128DF">
            <w:pPr>
              <w:jc w:val="center"/>
              <w:rPr>
                <w:rFonts w:ascii="Calibri" w:hAnsi="Calibri" w:cs="Calibri"/>
                <w:sz w:val="18"/>
                <w:szCs w:val="18"/>
              </w:rPr>
            </w:pPr>
            <w:r>
              <w:rPr>
                <w:rFonts w:ascii="Calibri" w:hAnsi="Calibri" w:cs="Calibri"/>
                <w:sz w:val="18"/>
                <w:szCs w:val="18"/>
              </w:rPr>
              <w:t> </w:t>
            </w:r>
          </w:p>
        </w:tc>
        <w:tc>
          <w:tcPr>
            <w:tcW w:w="4715" w:type="dxa"/>
            <w:tcBorders>
              <w:top w:val="nil"/>
              <w:left w:val="nil"/>
              <w:bottom w:val="single" w:sz="4" w:space="0" w:color="auto"/>
              <w:right w:val="nil"/>
            </w:tcBorders>
            <w:shd w:val="clear" w:color="auto" w:fill="auto"/>
            <w:vAlign w:val="center"/>
            <w:hideMark/>
          </w:tcPr>
          <w:p w:rsidR="002128DF" w:rsidRDefault="002128DF" w:rsidP="002128DF">
            <w:pPr>
              <w:ind w:firstLineChars="100" w:firstLine="180"/>
              <w:rPr>
                <w:rFonts w:ascii="Calibri" w:hAnsi="Calibri" w:cs="Calibri"/>
                <w:sz w:val="18"/>
                <w:szCs w:val="18"/>
              </w:rPr>
            </w:pPr>
            <w:r>
              <w:rPr>
                <w:rFonts w:ascii="Calibri" w:hAnsi="Calibri" w:cs="Calibri"/>
                <w:sz w:val="18"/>
                <w:szCs w:val="18"/>
              </w:rPr>
              <w:t>Επισκευή και συντήρηση σχολικών κτιρίων (άρθρο 13 Ν 2880/2001)</w:t>
            </w:r>
          </w:p>
        </w:tc>
        <w:tc>
          <w:tcPr>
            <w:tcW w:w="1520" w:type="dxa"/>
            <w:tcBorders>
              <w:top w:val="nil"/>
              <w:left w:val="single" w:sz="4" w:space="0" w:color="auto"/>
              <w:bottom w:val="single" w:sz="4" w:space="0" w:color="auto"/>
              <w:right w:val="single" w:sz="4" w:space="0" w:color="auto"/>
            </w:tcBorders>
            <w:shd w:val="clear" w:color="auto" w:fill="auto"/>
            <w:vAlign w:val="center"/>
            <w:hideMark/>
          </w:tcPr>
          <w:p w:rsidR="002128DF" w:rsidRDefault="002128DF" w:rsidP="002128DF">
            <w:pPr>
              <w:jc w:val="right"/>
              <w:rPr>
                <w:rFonts w:ascii="Calibri" w:hAnsi="Calibri" w:cs="Calibri"/>
                <w:sz w:val="18"/>
                <w:szCs w:val="18"/>
              </w:rPr>
            </w:pPr>
            <w:r>
              <w:rPr>
                <w:rFonts w:ascii="Calibri" w:hAnsi="Calibri" w:cs="Calibri"/>
                <w:sz w:val="18"/>
                <w:szCs w:val="18"/>
              </w:rPr>
              <w:t>100.350,00</w:t>
            </w:r>
          </w:p>
        </w:tc>
        <w:tc>
          <w:tcPr>
            <w:tcW w:w="1540" w:type="dxa"/>
            <w:tcBorders>
              <w:top w:val="nil"/>
              <w:left w:val="nil"/>
              <w:bottom w:val="single" w:sz="4" w:space="0" w:color="auto"/>
              <w:right w:val="single" w:sz="4" w:space="0" w:color="auto"/>
            </w:tcBorders>
            <w:shd w:val="clear" w:color="auto" w:fill="auto"/>
            <w:noWrap/>
            <w:vAlign w:val="center"/>
            <w:hideMark/>
          </w:tcPr>
          <w:p w:rsidR="002128DF" w:rsidRDefault="002128DF" w:rsidP="002128DF">
            <w:pPr>
              <w:rPr>
                <w:rFonts w:ascii="Calibri" w:hAnsi="Calibri" w:cs="Calibri"/>
                <w:sz w:val="18"/>
                <w:szCs w:val="18"/>
              </w:rPr>
            </w:pPr>
            <w:r>
              <w:rPr>
                <w:rFonts w:ascii="Calibri" w:hAnsi="Calibri" w:cs="Calibri"/>
                <w:sz w:val="18"/>
                <w:szCs w:val="18"/>
              </w:rPr>
              <w:t> </w:t>
            </w:r>
          </w:p>
        </w:tc>
        <w:tc>
          <w:tcPr>
            <w:tcW w:w="1500" w:type="dxa"/>
            <w:tcBorders>
              <w:top w:val="nil"/>
              <w:left w:val="nil"/>
              <w:bottom w:val="single" w:sz="4" w:space="0" w:color="auto"/>
              <w:right w:val="single" w:sz="4" w:space="0" w:color="auto"/>
            </w:tcBorders>
            <w:shd w:val="clear" w:color="auto" w:fill="auto"/>
            <w:noWrap/>
            <w:vAlign w:val="center"/>
            <w:hideMark/>
          </w:tcPr>
          <w:p w:rsidR="002128DF" w:rsidRDefault="002128DF" w:rsidP="002128DF">
            <w:pPr>
              <w:rPr>
                <w:rFonts w:ascii="Calibri" w:hAnsi="Calibri" w:cs="Calibri"/>
                <w:sz w:val="18"/>
                <w:szCs w:val="18"/>
              </w:rPr>
            </w:pPr>
            <w:r>
              <w:rPr>
                <w:rFonts w:ascii="Calibri" w:hAnsi="Calibri" w:cs="Calibri"/>
                <w:sz w:val="18"/>
                <w:szCs w:val="18"/>
              </w:rPr>
              <w:t> </w:t>
            </w:r>
          </w:p>
        </w:tc>
      </w:tr>
      <w:tr w:rsidR="002128DF" w:rsidTr="002128DF">
        <w:trPr>
          <w:trHeight w:val="580"/>
          <w:jc w:val="center"/>
        </w:trPr>
        <w:tc>
          <w:tcPr>
            <w:tcW w:w="420" w:type="dxa"/>
            <w:tcBorders>
              <w:top w:val="nil"/>
              <w:left w:val="single" w:sz="4" w:space="0" w:color="auto"/>
              <w:bottom w:val="single" w:sz="4" w:space="0" w:color="auto"/>
              <w:right w:val="nil"/>
            </w:tcBorders>
            <w:shd w:val="clear" w:color="auto" w:fill="auto"/>
            <w:noWrap/>
            <w:vAlign w:val="center"/>
            <w:hideMark/>
          </w:tcPr>
          <w:p w:rsidR="002128DF" w:rsidRDefault="002128DF" w:rsidP="002128DF">
            <w:pPr>
              <w:jc w:val="center"/>
              <w:rPr>
                <w:rFonts w:ascii="Calibri" w:hAnsi="Calibri" w:cs="Calibri"/>
                <w:sz w:val="18"/>
                <w:szCs w:val="18"/>
              </w:rPr>
            </w:pPr>
            <w:r>
              <w:rPr>
                <w:rFonts w:ascii="Calibri" w:hAnsi="Calibri" w:cs="Calibri"/>
                <w:sz w:val="18"/>
                <w:szCs w:val="18"/>
              </w:rPr>
              <w:t> </w:t>
            </w:r>
          </w:p>
        </w:tc>
        <w:tc>
          <w:tcPr>
            <w:tcW w:w="4715" w:type="dxa"/>
            <w:tcBorders>
              <w:top w:val="nil"/>
              <w:left w:val="nil"/>
              <w:bottom w:val="single" w:sz="4" w:space="0" w:color="auto"/>
              <w:right w:val="nil"/>
            </w:tcBorders>
            <w:shd w:val="clear" w:color="auto" w:fill="auto"/>
            <w:vAlign w:val="center"/>
            <w:hideMark/>
          </w:tcPr>
          <w:p w:rsidR="002128DF" w:rsidRDefault="002128DF" w:rsidP="002128DF">
            <w:pPr>
              <w:ind w:firstLineChars="100" w:firstLine="180"/>
              <w:rPr>
                <w:rFonts w:ascii="Calibri" w:hAnsi="Calibri" w:cs="Calibri"/>
                <w:sz w:val="18"/>
                <w:szCs w:val="18"/>
              </w:rPr>
            </w:pPr>
            <w:r>
              <w:rPr>
                <w:rFonts w:ascii="Calibri" w:hAnsi="Calibri" w:cs="Calibri"/>
                <w:sz w:val="18"/>
                <w:szCs w:val="18"/>
              </w:rPr>
              <w:t>Επιχορηγήσεις για πυροπροστασία που προορίζονται για επενδυτικές δαπάνες</w:t>
            </w:r>
          </w:p>
        </w:tc>
        <w:tc>
          <w:tcPr>
            <w:tcW w:w="1520" w:type="dxa"/>
            <w:tcBorders>
              <w:top w:val="nil"/>
              <w:left w:val="single" w:sz="4" w:space="0" w:color="auto"/>
              <w:bottom w:val="single" w:sz="4" w:space="0" w:color="auto"/>
              <w:right w:val="single" w:sz="4" w:space="0" w:color="auto"/>
            </w:tcBorders>
            <w:shd w:val="clear" w:color="auto" w:fill="auto"/>
            <w:vAlign w:val="center"/>
            <w:hideMark/>
          </w:tcPr>
          <w:p w:rsidR="002128DF" w:rsidRDefault="002128DF" w:rsidP="002128DF">
            <w:pPr>
              <w:jc w:val="right"/>
              <w:rPr>
                <w:rFonts w:ascii="Calibri" w:hAnsi="Calibri" w:cs="Calibri"/>
                <w:sz w:val="18"/>
                <w:szCs w:val="18"/>
              </w:rPr>
            </w:pPr>
            <w:r>
              <w:rPr>
                <w:rFonts w:ascii="Calibri" w:hAnsi="Calibri" w:cs="Calibri"/>
                <w:sz w:val="18"/>
                <w:szCs w:val="18"/>
              </w:rPr>
              <w:t>6.100,00</w:t>
            </w:r>
          </w:p>
        </w:tc>
        <w:tc>
          <w:tcPr>
            <w:tcW w:w="1540" w:type="dxa"/>
            <w:tcBorders>
              <w:top w:val="nil"/>
              <w:left w:val="nil"/>
              <w:bottom w:val="single" w:sz="4" w:space="0" w:color="auto"/>
              <w:right w:val="single" w:sz="4" w:space="0" w:color="auto"/>
            </w:tcBorders>
            <w:shd w:val="clear" w:color="auto" w:fill="auto"/>
            <w:noWrap/>
            <w:vAlign w:val="center"/>
            <w:hideMark/>
          </w:tcPr>
          <w:p w:rsidR="002128DF" w:rsidRDefault="002128DF" w:rsidP="002128DF">
            <w:pPr>
              <w:rPr>
                <w:rFonts w:ascii="Calibri" w:hAnsi="Calibri" w:cs="Calibri"/>
                <w:sz w:val="18"/>
                <w:szCs w:val="18"/>
              </w:rPr>
            </w:pPr>
            <w:r>
              <w:rPr>
                <w:rFonts w:ascii="Calibri" w:hAnsi="Calibri" w:cs="Calibri"/>
                <w:sz w:val="18"/>
                <w:szCs w:val="18"/>
              </w:rPr>
              <w:t> </w:t>
            </w:r>
          </w:p>
        </w:tc>
        <w:tc>
          <w:tcPr>
            <w:tcW w:w="1500" w:type="dxa"/>
            <w:tcBorders>
              <w:top w:val="nil"/>
              <w:left w:val="nil"/>
              <w:bottom w:val="single" w:sz="4" w:space="0" w:color="auto"/>
              <w:right w:val="single" w:sz="4" w:space="0" w:color="auto"/>
            </w:tcBorders>
            <w:shd w:val="clear" w:color="auto" w:fill="auto"/>
            <w:noWrap/>
            <w:vAlign w:val="center"/>
            <w:hideMark/>
          </w:tcPr>
          <w:p w:rsidR="002128DF" w:rsidRDefault="002128DF" w:rsidP="002128DF">
            <w:pPr>
              <w:rPr>
                <w:rFonts w:ascii="Calibri" w:hAnsi="Calibri" w:cs="Calibri"/>
                <w:sz w:val="18"/>
                <w:szCs w:val="18"/>
              </w:rPr>
            </w:pPr>
            <w:r>
              <w:rPr>
                <w:rFonts w:ascii="Calibri" w:hAnsi="Calibri" w:cs="Calibri"/>
                <w:sz w:val="18"/>
                <w:szCs w:val="18"/>
              </w:rPr>
              <w:t> </w:t>
            </w:r>
          </w:p>
        </w:tc>
      </w:tr>
      <w:tr w:rsidR="002128DF" w:rsidTr="002128DF">
        <w:trPr>
          <w:trHeight w:val="523"/>
          <w:jc w:val="center"/>
        </w:trPr>
        <w:tc>
          <w:tcPr>
            <w:tcW w:w="420" w:type="dxa"/>
            <w:tcBorders>
              <w:top w:val="nil"/>
              <w:left w:val="single" w:sz="4" w:space="0" w:color="auto"/>
              <w:bottom w:val="single" w:sz="4" w:space="0" w:color="auto"/>
              <w:right w:val="nil"/>
            </w:tcBorders>
            <w:shd w:val="clear" w:color="auto" w:fill="auto"/>
            <w:noWrap/>
            <w:vAlign w:val="center"/>
            <w:hideMark/>
          </w:tcPr>
          <w:p w:rsidR="002128DF" w:rsidRDefault="002128DF" w:rsidP="002128DF">
            <w:pPr>
              <w:jc w:val="center"/>
              <w:rPr>
                <w:rFonts w:ascii="Calibri" w:hAnsi="Calibri" w:cs="Calibri"/>
                <w:sz w:val="18"/>
                <w:szCs w:val="18"/>
              </w:rPr>
            </w:pPr>
            <w:r>
              <w:rPr>
                <w:rFonts w:ascii="Calibri" w:hAnsi="Calibri" w:cs="Calibri"/>
                <w:sz w:val="18"/>
                <w:szCs w:val="18"/>
              </w:rPr>
              <w:t> </w:t>
            </w:r>
          </w:p>
        </w:tc>
        <w:tc>
          <w:tcPr>
            <w:tcW w:w="4715" w:type="dxa"/>
            <w:tcBorders>
              <w:top w:val="nil"/>
              <w:left w:val="nil"/>
              <w:bottom w:val="single" w:sz="4" w:space="0" w:color="auto"/>
              <w:right w:val="nil"/>
            </w:tcBorders>
            <w:shd w:val="clear" w:color="auto" w:fill="auto"/>
            <w:vAlign w:val="center"/>
            <w:hideMark/>
          </w:tcPr>
          <w:p w:rsidR="002128DF" w:rsidRDefault="002128DF" w:rsidP="002128DF">
            <w:pPr>
              <w:ind w:firstLineChars="100" w:firstLine="180"/>
              <w:rPr>
                <w:rFonts w:ascii="Calibri" w:hAnsi="Calibri" w:cs="Calibri"/>
                <w:sz w:val="18"/>
                <w:szCs w:val="18"/>
              </w:rPr>
            </w:pPr>
            <w:r>
              <w:rPr>
                <w:rFonts w:ascii="Calibri" w:hAnsi="Calibri" w:cs="Calibri"/>
                <w:sz w:val="18"/>
                <w:szCs w:val="18"/>
              </w:rPr>
              <w:t>Επιχορήγηση για εξυπηρέτηση δανείου ΦΙΛΟΔΗΜΟΣ Ι</w:t>
            </w:r>
          </w:p>
        </w:tc>
        <w:tc>
          <w:tcPr>
            <w:tcW w:w="1520" w:type="dxa"/>
            <w:tcBorders>
              <w:top w:val="nil"/>
              <w:left w:val="single" w:sz="4" w:space="0" w:color="auto"/>
              <w:bottom w:val="single" w:sz="4" w:space="0" w:color="auto"/>
              <w:right w:val="single" w:sz="4" w:space="0" w:color="auto"/>
            </w:tcBorders>
            <w:shd w:val="clear" w:color="auto" w:fill="auto"/>
            <w:vAlign w:val="center"/>
            <w:hideMark/>
          </w:tcPr>
          <w:p w:rsidR="002128DF" w:rsidRDefault="002128DF" w:rsidP="002128DF">
            <w:pPr>
              <w:jc w:val="right"/>
              <w:rPr>
                <w:rFonts w:ascii="Calibri" w:hAnsi="Calibri" w:cs="Calibri"/>
                <w:sz w:val="18"/>
                <w:szCs w:val="18"/>
              </w:rPr>
            </w:pPr>
            <w:r>
              <w:rPr>
                <w:rFonts w:ascii="Calibri" w:hAnsi="Calibri" w:cs="Calibri"/>
                <w:sz w:val="18"/>
                <w:szCs w:val="18"/>
              </w:rPr>
              <w:t>6.500,00</w:t>
            </w:r>
          </w:p>
        </w:tc>
        <w:tc>
          <w:tcPr>
            <w:tcW w:w="1540" w:type="dxa"/>
            <w:tcBorders>
              <w:top w:val="nil"/>
              <w:left w:val="nil"/>
              <w:bottom w:val="single" w:sz="4" w:space="0" w:color="auto"/>
              <w:right w:val="single" w:sz="4" w:space="0" w:color="auto"/>
            </w:tcBorders>
            <w:shd w:val="clear" w:color="auto" w:fill="auto"/>
            <w:noWrap/>
            <w:vAlign w:val="center"/>
            <w:hideMark/>
          </w:tcPr>
          <w:p w:rsidR="002128DF" w:rsidRDefault="002128DF" w:rsidP="002128DF">
            <w:pPr>
              <w:rPr>
                <w:rFonts w:ascii="Calibri" w:hAnsi="Calibri" w:cs="Calibri"/>
                <w:sz w:val="18"/>
                <w:szCs w:val="18"/>
              </w:rPr>
            </w:pPr>
            <w:r>
              <w:rPr>
                <w:rFonts w:ascii="Calibri" w:hAnsi="Calibri" w:cs="Calibri"/>
                <w:sz w:val="18"/>
                <w:szCs w:val="18"/>
              </w:rPr>
              <w:t> </w:t>
            </w:r>
          </w:p>
        </w:tc>
        <w:tc>
          <w:tcPr>
            <w:tcW w:w="1500" w:type="dxa"/>
            <w:tcBorders>
              <w:top w:val="nil"/>
              <w:left w:val="nil"/>
              <w:bottom w:val="single" w:sz="4" w:space="0" w:color="auto"/>
              <w:right w:val="single" w:sz="4" w:space="0" w:color="auto"/>
            </w:tcBorders>
            <w:shd w:val="clear" w:color="auto" w:fill="auto"/>
            <w:noWrap/>
            <w:vAlign w:val="center"/>
            <w:hideMark/>
          </w:tcPr>
          <w:p w:rsidR="002128DF" w:rsidRDefault="002128DF" w:rsidP="002128DF">
            <w:pPr>
              <w:rPr>
                <w:rFonts w:ascii="Calibri" w:hAnsi="Calibri" w:cs="Calibri"/>
                <w:sz w:val="18"/>
                <w:szCs w:val="18"/>
              </w:rPr>
            </w:pPr>
            <w:r>
              <w:rPr>
                <w:rFonts w:ascii="Calibri" w:hAnsi="Calibri" w:cs="Calibri"/>
                <w:sz w:val="18"/>
                <w:szCs w:val="18"/>
              </w:rPr>
              <w:t> </w:t>
            </w:r>
          </w:p>
        </w:tc>
      </w:tr>
      <w:tr w:rsidR="002128DF" w:rsidTr="002128DF">
        <w:trPr>
          <w:trHeight w:val="400"/>
          <w:jc w:val="center"/>
        </w:trPr>
        <w:tc>
          <w:tcPr>
            <w:tcW w:w="420" w:type="dxa"/>
            <w:tcBorders>
              <w:top w:val="nil"/>
              <w:left w:val="single" w:sz="4" w:space="0" w:color="auto"/>
              <w:bottom w:val="single" w:sz="4" w:space="0" w:color="auto"/>
              <w:right w:val="nil"/>
            </w:tcBorders>
            <w:shd w:val="clear" w:color="auto" w:fill="auto"/>
            <w:noWrap/>
            <w:vAlign w:val="center"/>
            <w:hideMark/>
          </w:tcPr>
          <w:p w:rsidR="002128DF" w:rsidRDefault="002128DF" w:rsidP="002128DF">
            <w:pPr>
              <w:jc w:val="center"/>
              <w:rPr>
                <w:rFonts w:ascii="Calibri" w:hAnsi="Calibri" w:cs="Calibri"/>
                <w:sz w:val="18"/>
                <w:szCs w:val="18"/>
              </w:rPr>
            </w:pPr>
            <w:r>
              <w:rPr>
                <w:rFonts w:ascii="Calibri" w:hAnsi="Calibri" w:cs="Calibri"/>
                <w:sz w:val="18"/>
                <w:szCs w:val="18"/>
              </w:rPr>
              <w:t> </w:t>
            </w:r>
          </w:p>
        </w:tc>
        <w:tc>
          <w:tcPr>
            <w:tcW w:w="4715" w:type="dxa"/>
            <w:tcBorders>
              <w:top w:val="nil"/>
              <w:left w:val="nil"/>
              <w:bottom w:val="single" w:sz="4" w:space="0" w:color="auto"/>
              <w:right w:val="nil"/>
            </w:tcBorders>
            <w:shd w:val="clear" w:color="auto" w:fill="auto"/>
            <w:vAlign w:val="center"/>
            <w:hideMark/>
          </w:tcPr>
          <w:p w:rsidR="002128DF" w:rsidRDefault="002128DF" w:rsidP="002128DF">
            <w:pPr>
              <w:ind w:firstLineChars="100" w:firstLine="180"/>
              <w:rPr>
                <w:rFonts w:ascii="Calibri" w:hAnsi="Calibri" w:cs="Calibri"/>
                <w:sz w:val="18"/>
                <w:szCs w:val="18"/>
              </w:rPr>
            </w:pPr>
            <w:r>
              <w:rPr>
                <w:rFonts w:ascii="Calibri" w:hAnsi="Calibri" w:cs="Calibri"/>
                <w:sz w:val="18"/>
                <w:szCs w:val="18"/>
              </w:rPr>
              <w:t>Επιχορηγήσεις Π.Ε.Π.</w:t>
            </w:r>
          </w:p>
        </w:tc>
        <w:tc>
          <w:tcPr>
            <w:tcW w:w="1520" w:type="dxa"/>
            <w:tcBorders>
              <w:top w:val="nil"/>
              <w:left w:val="single" w:sz="4" w:space="0" w:color="auto"/>
              <w:bottom w:val="single" w:sz="4" w:space="0" w:color="auto"/>
              <w:right w:val="single" w:sz="4" w:space="0" w:color="auto"/>
            </w:tcBorders>
            <w:shd w:val="clear" w:color="auto" w:fill="auto"/>
            <w:vAlign w:val="center"/>
            <w:hideMark/>
          </w:tcPr>
          <w:p w:rsidR="002128DF" w:rsidRDefault="002128DF" w:rsidP="002128DF">
            <w:pPr>
              <w:jc w:val="right"/>
              <w:rPr>
                <w:rFonts w:ascii="Calibri" w:hAnsi="Calibri" w:cs="Calibri"/>
                <w:sz w:val="18"/>
                <w:szCs w:val="18"/>
              </w:rPr>
            </w:pPr>
            <w:r>
              <w:rPr>
                <w:rFonts w:ascii="Calibri" w:hAnsi="Calibri" w:cs="Calibri"/>
                <w:sz w:val="18"/>
                <w:szCs w:val="18"/>
              </w:rPr>
              <w:t>657.600,00</w:t>
            </w:r>
          </w:p>
        </w:tc>
        <w:tc>
          <w:tcPr>
            <w:tcW w:w="1540" w:type="dxa"/>
            <w:tcBorders>
              <w:top w:val="nil"/>
              <w:left w:val="nil"/>
              <w:bottom w:val="single" w:sz="4" w:space="0" w:color="auto"/>
              <w:right w:val="single" w:sz="4" w:space="0" w:color="auto"/>
            </w:tcBorders>
            <w:shd w:val="clear" w:color="auto" w:fill="auto"/>
            <w:noWrap/>
            <w:vAlign w:val="center"/>
            <w:hideMark/>
          </w:tcPr>
          <w:p w:rsidR="002128DF" w:rsidRDefault="002128DF" w:rsidP="002128DF">
            <w:pPr>
              <w:rPr>
                <w:rFonts w:ascii="Calibri" w:hAnsi="Calibri" w:cs="Calibri"/>
                <w:sz w:val="18"/>
                <w:szCs w:val="18"/>
              </w:rPr>
            </w:pPr>
            <w:r>
              <w:rPr>
                <w:rFonts w:ascii="Calibri" w:hAnsi="Calibri" w:cs="Calibri"/>
                <w:sz w:val="18"/>
                <w:szCs w:val="18"/>
              </w:rPr>
              <w:t> </w:t>
            </w:r>
          </w:p>
        </w:tc>
        <w:tc>
          <w:tcPr>
            <w:tcW w:w="1500" w:type="dxa"/>
            <w:tcBorders>
              <w:top w:val="nil"/>
              <w:left w:val="nil"/>
              <w:bottom w:val="single" w:sz="4" w:space="0" w:color="auto"/>
              <w:right w:val="single" w:sz="4" w:space="0" w:color="auto"/>
            </w:tcBorders>
            <w:shd w:val="clear" w:color="auto" w:fill="auto"/>
            <w:noWrap/>
            <w:vAlign w:val="center"/>
            <w:hideMark/>
          </w:tcPr>
          <w:p w:rsidR="002128DF" w:rsidRDefault="002128DF" w:rsidP="002128DF">
            <w:pPr>
              <w:rPr>
                <w:rFonts w:ascii="Calibri" w:hAnsi="Calibri" w:cs="Calibri"/>
                <w:sz w:val="18"/>
                <w:szCs w:val="18"/>
              </w:rPr>
            </w:pPr>
            <w:r>
              <w:rPr>
                <w:rFonts w:ascii="Calibri" w:hAnsi="Calibri" w:cs="Calibri"/>
                <w:sz w:val="18"/>
                <w:szCs w:val="18"/>
              </w:rPr>
              <w:t> </w:t>
            </w:r>
          </w:p>
        </w:tc>
      </w:tr>
      <w:tr w:rsidR="002128DF" w:rsidTr="002128DF">
        <w:trPr>
          <w:trHeight w:val="400"/>
          <w:jc w:val="center"/>
        </w:trPr>
        <w:tc>
          <w:tcPr>
            <w:tcW w:w="420" w:type="dxa"/>
            <w:tcBorders>
              <w:top w:val="nil"/>
              <w:left w:val="single" w:sz="4" w:space="0" w:color="auto"/>
              <w:bottom w:val="single" w:sz="4" w:space="0" w:color="auto"/>
              <w:right w:val="nil"/>
            </w:tcBorders>
            <w:shd w:val="clear" w:color="auto" w:fill="auto"/>
            <w:noWrap/>
            <w:vAlign w:val="center"/>
            <w:hideMark/>
          </w:tcPr>
          <w:p w:rsidR="002128DF" w:rsidRDefault="002128DF" w:rsidP="002128DF">
            <w:pPr>
              <w:jc w:val="center"/>
              <w:rPr>
                <w:rFonts w:ascii="Calibri" w:hAnsi="Calibri" w:cs="Calibri"/>
                <w:sz w:val="18"/>
                <w:szCs w:val="18"/>
              </w:rPr>
            </w:pPr>
            <w:r>
              <w:rPr>
                <w:rFonts w:ascii="Calibri" w:hAnsi="Calibri" w:cs="Calibri"/>
                <w:sz w:val="18"/>
                <w:szCs w:val="18"/>
              </w:rPr>
              <w:t> </w:t>
            </w:r>
          </w:p>
        </w:tc>
        <w:tc>
          <w:tcPr>
            <w:tcW w:w="4715" w:type="dxa"/>
            <w:tcBorders>
              <w:top w:val="nil"/>
              <w:left w:val="nil"/>
              <w:bottom w:val="single" w:sz="4" w:space="0" w:color="auto"/>
              <w:right w:val="nil"/>
            </w:tcBorders>
            <w:shd w:val="clear" w:color="auto" w:fill="auto"/>
            <w:vAlign w:val="center"/>
            <w:hideMark/>
          </w:tcPr>
          <w:p w:rsidR="002128DF" w:rsidRDefault="002128DF" w:rsidP="002128DF">
            <w:pPr>
              <w:ind w:firstLineChars="100" w:firstLine="180"/>
              <w:rPr>
                <w:rFonts w:ascii="Calibri" w:hAnsi="Calibri" w:cs="Calibri"/>
                <w:sz w:val="18"/>
                <w:szCs w:val="18"/>
              </w:rPr>
            </w:pPr>
            <w:r>
              <w:rPr>
                <w:rFonts w:ascii="Calibri" w:hAnsi="Calibri" w:cs="Calibri"/>
                <w:sz w:val="18"/>
                <w:szCs w:val="18"/>
              </w:rPr>
              <w:t>Επιχορηγήσεις από εθνικό τμήμα ΠΔΕ</w:t>
            </w:r>
          </w:p>
        </w:tc>
        <w:tc>
          <w:tcPr>
            <w:tcW w:w="1520" w:type="dxa"/>
            <w:tcBorders>
              <w:top w:val="nil"/>
              <w:left w:val="single" w:sz="4" w:space="0" w:color="auto"/>
              <w:bottom w:val="single" w:sz="4" w:space="0" w:color="auto"/>
              <w:right w:val="single" w:sz="4" w:space="0" w:color="auto"/>
            </w:tcBorders>
            <w:shd w:val="clear" w:color="auto" w:fill="auto"/>
            <w:vAlign w:val="center"/>
            <w:hideMark/>
          </w:tcPr>
          <w:p w:rsidR="002128DF" w:rsidRDefault="002128DF" w:rsidP="002128DF">
            <w:pPr>
              <w:jc w:val="right"/>
              <w:rPr>
                <w:rFonts w:ascii="Calibri" w:hAnsi="Calibri" w:cs="Calibri"/>
                <w:sz w:val="18"/>
                <w:szCs w:val="18"/>
              </w:rPr>
            </w:pPr>
            <w:r>
              <w:rPr>
                <w:rFonts w:ascii="Calibri" w:hAnsi="Calibri" w:cs="Calibri"/>
                <w:sz w:val="18"/>
                <w:szCs w:val="18"/>
              </w:rPr>
              <w:t>2.293.874,26</w:t>
            </w:r>
          </w:p>
        </w:tc>
        <w:tc>
          <w:tcPr>
            <w:tcW w:w="1540" w:type="dxa"/>
            <w:tcBorders>
              <w:top w:val="nil"/>
              <w:left w:val="nil"/>
              <w:bottom w:val="single" w:sz="4" w:space="0" w:color="auto"/>
              <w:right w:val="single" w:sz="4" w:space="0" w:color="auto"/>
            </w:tcBorders>
            <w:shd w:val="clear" w:color="auto" w:fill="auto"/>
            <w:noWrap/>
            <w:vAlign w:val="center"/>
            <w:hideMark/>
          </w:tcPr>
          <w:p w:rsidR="002128DF" w:rsidRDefault="002128DF" w:rsidP="002128DF">
            <w:pPr>
              <w:rPr>
                <w:rFonts w:ascii="Calibri" w:hAnsi="Calibri" w:cs="Calibri"/>
                <w:sz w:val="18"/>
                <w:szCs w:val="18"/>
              </w:rPr>
            </w:pPr>
            <w:r>
              <w:rPr>
                <w:rFonts w:ascii="Calibri" w:hAnsi="Calibri" w:cs="Calibri"/>
                <w:sz w:val="18"/>
                <w:szCs w:val="18"/>
              </w:rPr>
              <w:t> </w:t>
            </w:r>
          </w:p>
        </w:tc>
        <w:tc>
          <w:tcPr>
            <w:tcW w:w="1500" w:type="dxa"/>
            <w:tcBorders>
              <w:top w:val="nil"/>
              <w:left w:val="nil"/>
              <w:bottom w:val="single" w:sz="4" w:space="0" w:color="auto"/>
              <w:right w:val="single" w:sz="4" w:space="0" w:color="auto"/>
            </w:tcBorders>
            <w:shd w:val="clear" w:color="auto" w:fill="auto"/>
            <w:noWrap/>
            <w:vAlign w:val="center"/>
            <w:hideMark/>
          </w:tcPr>
          <w:p w:rsidR="002128DF" w:rsidRDefault="002128DF" w:rsidP="002128DF">
            <w:pPr>
              <w:rPr>
                <w:rFonts w:ascii="Calibri" w:hAnsi="Calibri" w:cs="Calibri"/>
                <w:sz w:val="18"/>
                <w:szCs w:val="18"/>
              </w:rPr>
            </w:pPr>
            <w:r>
              <w:rPr>
                <w:rFonts w:ascii="Calibri" w:hAnsi="Calibri" w:cs="Calibri"/>
                <w:sz w:val="18"/>
                <w:szCs w:val="18"/>
              </w:rPr>
              <w:t> </w:t>
            </w:r>
          </w:p>
        </w:tc>
      </w:tr>
      <w:tr w:rsidR="002128DF" w:rsidTr="002128DF">
        <w:trPr>
          <w:trHeight w:val="400"/>
          <w:jc w:val="center"/>
        </w:trPr>
        <w:tc>
          <w:tcPr>
            <w:tcW w:w="420" w:type="dxa"/>
            <w:tcBorders>
              <w:top w:val="nil"/>
              <w:left w:val="single" w:sz="4" w:space="0" w:color="auto"/>
              <w:bottom w:val="single" w:sz="4" w:space="0" w:color="auto"/>
              <w:right w:val="nil"/>
            </w:tcBorders>
            <w:shd w:val="clear" w:color="auto" w:fill="auto"/>
            <w:noWrap/>
            <w:vAlign w:val="center"/>
            <w:hideMark/>
          </w:tcPr>
          <w:p w:rsidR="002128DF" w:rsidRDefault="002128DF" w:rsidP="002128DF">
            <w:pPr>
              <w:jc w:val="center"/>
              <w:rPr>
                <w:rFonts w:ascii="Calibri" w:hAnsi="Calibri" w:cs="Calibri"/>
                <w:sz w:val="18"/>
                <w:szCs w:val="18"/>
              </w:rPr>
            </w:pPr>
            <w:r>
              <w:rPr>
                <w:rFonts w:ascii="Calibri" w:hAnsi="Calibri" w:cs="Calibri"/>
                <w:sz w:val="18"/>
                <w:szCs w:val="18"/>
              </w:rPr>
              <w:t> </w:t>
            </w:r>
          </w:p>
        </w:tc>
        <w:tc>
          <w:tcPr>
            <w:tcW w:w="4715" w:type="dxa"/>
            <w:tcBorders>
              <w:top w:val="nil"/>
              <w:left w:val="nil"/>
              <w:bottom w:val="single" w:sz="4" w:space="0" w:color="auto"/>
              <w:right w:val="nil"/>
            </w:tcBorders>
            <w:shd w:val="clear" w:color="auto" w:fill="auto"/>
            <w:vAlign w:val="center"/>
            <w:hideMark/>
          </w:tcPr>
          <w:p w:rsidR="002128DF" w:rsidRDefault="002128DF" w:rsidP="002128DF">
            <w:pPr>
              <w:ind w:firstLineChars="100" w:firstLine="180"/>
              <w:rPr>
                <w:rFonts w:ascii="Calibri" w:hAnsi="Calibri" w:cs="Calibri"/>
                <w:sz w:val="18"/>
                <w:szCs w:val="18"/>
              </w:rPr>
            </w:pPr>
            <w:r>
              <w:rPr>
                <w:rFonts w:ascii="Calibri" w:hAnsi="Calibri" w:cs="Calibri"/>
                <w:sz w:val="18"/>
                <w:szCs w:val="18"/>
              </w:rPr>
              <w:t>Επιχορηγήσεις ΕΣΠΑ (εκτός ΠΕΠ)</w:t>
            </w:r>
          </w:p>
        </w:tc>
        <w:tc>
          <w:tcPr>
            <w:tcW w:w="1520" w:type="dxa"/>
            <w:tcBorders>
              <w:top w:val="nil"/>
              <w:left w:val="single" w:sz="4" w:space="0" w:color="auto"/>
              <w:bottom w:val="single" w:sz="4" w:space="0" w:color="auto"/>
              <w:right w:val="single" w:sz="4" w:space="0" w:color="auto"/>
            </w:tcBorders>
            <w:shd w:val="clear" w:color="auto" w:fill="auto"/>
            <w:vAlign w:val="center"/>
            <w:hideMark/>
          </w:tcPr>
          <w:p w:rsidR="002128DF" w:rsidRDefault="002128DF" w:rsidP="002128DF">
            <w:pPr>
              <w:jc w:val="right"/>
              <w:rPr>
                <w:rFonts w:ascii="Calibri" w:hAnsi="Calibri" w:cs="Calibri"/>
                <w:sz w:val="18"/>
                <w:szCs w:val="18"/>
              </w:rPr>
            </w:pPr>
            <w:r>
              <w:rPr>
                <w:rFonts w:ascii="Calibri" w:hAnsi="Calibri" w:cs="Calibri"/>
                <w:sz w:val="18"/>
                <w:szCs w:val="18"/>
              </w:rPr>
              <w:t>2.230.360,00</w:t>
            </w:r>
          </w:p>
        </w:tc>
        <w:tc>
          <w:tcPr>
            <w:tcW w:w="1540" w:type="dxa"/>
            <w:tcBorders>
              <w:top w:val="nil"/>
              <w:left w:val="nil"/>
              <w:bottom w:val="single" w:sz="4" w:space="0" w:color="auto"/>
              <w:right w:val="single" w:sz="4" w:space="0" w:color="auto"/>
            </w:tcBorders>
            <w:shd w:val="clear" w:color="auto" w:fill="auto"/>
            <w:noWrap/>
            <w:vAlign w:val="center"/>
            <w:hideMark/>
          </w:tcPr>
          <w:p w:rsidR="002128DF" w:rsidRDefault="002128DF" w:rsidP="002128DF">
            <w:pPr>
              <w:rPr>
                <w:rFonts w:ascii="Calibri" w:hAnsi="Calibri" w:cs="Calibri"/>
                <w:sz w:val="18"/>
                <w:szCs w:val="18"/>
              </w:rPr>
            </w:pPr>
            <w:r>
              <w:rPr>
                <w:rFonts w:ascii="Calibri" w:hAnsi="Calibri" w:cs="Calibri"/>
                <w:sz w:val="18"/>
                <w:szCs w:val="18"/>
              </w:rPr>
              <w:t> </w:t>
            </w:r>
          </w:p>
        </w:tc>
        <w:tc>
          <w:tcPr>
            <w:tcW w:w="1500" w:type="dxa"/>
            <w:tcBorders>
              <w:top w:val="nil"/>
              <w:left w:val="nil"/>
              <w:bottom w:val="single" w:sz="4" w:space="0" w:color="auto"/>
              <w:right w:val="single" w:sz="4" w:space="0" w:color="auto"/>
            </w:tcBorders>
            <w:shd w:val="clear" w:color="auto" w:fill="auto"/>
            <w:noWrap/>
            <w:vAlign w:val="center"/>
            <w:hideMark/>
          </w:tcPr>
          <w:p w:rsidR="002128DF" w:rsidRDefault="002128DF" w:rsidP="002128DF">
            <w:pPr>
              <w:rPr>
                <w:rFonts w:ascii="Calibri" w:hAnsi="Calibri" w:cs="Calibri"/>
                <w:sz w:val="18"/>
                <w:szCs w:val="18"/>
              </w:rPr>
            </w:pPr>
            <w:r>
              <w:rPr>
                <w:rFonts w:ascii="Calibri" w:hAnsi="Calibri" w:cs="Calibri"/>
                <w:sz w:val="18"/>
                <w:szCs w:val="18"/>
              </w:rPr>
              <w:t> </w:t>
            </w:r>
          </w:p>
        </w:tc>
      </w:tr>
      <w:tr w:rsidR="002128DF" w:rsidTr="002128DF">
        <w:trPr>
          <w:trHeight w:val="400"/>
          <w:jc w:val="center"/>
        </w:trPr>
        <w:tc>
          <w:tcPr>
            <w:tcW w:w="420" w:type="dxa"/>
            <w:tcBorders>
              <w:top w:val="nil"/>
              <w:left w:val="single" w:sz="4" w:space="0" w:color="auto"/>
              <w:bottom w:val="single" w:sz="4" w:space="0" w:color="auto"/>
              <w:right w:val="nil"/>
            </w:tcBorders>
            <w:shd w:val="clear" w:color="auto" w:fill="auto"/>
            <w:noWrap/>
            <w:vAlign w:val="center"/>
            <w:hideMark/>
          </w:tcPr>
          <w:p w:rsidR="002128DF" w:rsidRDefault="002128DF" w:rsidP="002128DF">
            <w:pPr>
              <w:jc w:val="center"/>
              <w:rPr>
                <w:rFonts w:ascii="Calibri" w:hAnsi="Calibri" w:cs="Calibri"/>
                <w:sz w:val="18"/>
                <w:szCs w:val="18"/>
              </w:rPr>
            </w:pPr>
            <w:r>
              <w:rPr>
                <w:rFonts w:ascii="Calibri" w:hAnsi="Calibri" w:cs="Calibri"/>
                <w:sz w:val="18"/>
                <w:szCs w:val="18"/>
              </w:rPr>
              <w:t> </w:t>
            </w:r>
          </w:p>
        </w:tc>
        <w:tc>
          <w:tcPr>
            <w:tcW w:w="4715" w:type="dxa"/>
            <w:tcBorders>
              <w:top w:val="nil"/>
              <w:left w:val="nil"/>
              <w:bottom w:val="single" w:sz="4" w:space="0" w:color="auto"/>
              <w:right w:val="nil"/>
            </w:tcBorders>
            <w:shd w:val="clear" w:color="auto" w:fill="auto"/>
            <w:vAlign w:val="center"/>
            <w:hideMark/>
          </w:tcPr>
          <w:p w:rsidR="002128DF" w:rsidRDefault="002128DF" w:rsidP="002128DF">
            <w:pPr>
              <w:ind w:firstLineChars="100" w:firstLine="180"/>
              <w:rPr>
                <w:rFonts w:ascii="Calibri" w:hAnsi="Calibri" w:cs="Calibri"/>
                <w:sz w:val="18"/>
                <w:szCs w:val="18"/>
              </w:rPr>
            </w:pPr>
            <w:r>
              <w:rPr>
                <w:rFonts w:ascii="Calibri" w:hAnsi="Calibri" w:cs="Calibri"/>
                <w:sz w:val="18"/>
                <w:szCs w:val="18"/>
              </w:rPr>
              <w:t>Επιχορηγήσεις από Πράσινο Ταμείο</w:t>
            </w:r>
          </w:p>
        </w:tc>
        <w:tc>
          <w:tcPr>
            <w:tcW w:w="1520" w:type="dxa"/>
            <w:tcBorders>
              <w:top w:val="nil"/>
              <w:left w:val="single" w:sz="4" w:space="0" w:color="auto"/>
              <w:bottom w:val="single" w:sz="4" w:space="0" w:color="auto"/>
              <w:right w:val="single" w:sz="4" w:space="0" w:color="auto"/>
            </w:tcBorders>
            <w:shd w:val="clear" w:color="auto" w:fill="auto"/>
            <w:vAlign w:val="center"/>
            <w:hideMark/>
          </w:tcPr>
          <w:p w:rsidR="002128DF" w:rsidRDefault="002128DF" w:rsidP="002128DF">
            <w:pPr>
              <w:jc w:val="right"/>
              <w:rPr>
                <w:rFonts w:ascii="Calibri" w:hAnsi="Calibri" w:cs="Calibri"/>
                <w:sz w:val="18"/>
                <w:szCs w:val="18"/>
              </w:rPr>
            </w:pPr>
            <w:r>
              <w:rPr>
                <w:rFonts w:ascii="Calibri" w:hAnsi="Calibri" w:cs="Calibri"/>
                <w:sz w:val="18"/>
                <w:szCs w:val="18"/>
              </w:rPr>
              <w:t>126.790,00</w:t>
            </w:r>
          </w:p>
        </w:tc>
        <w:tc>
          <w:tcPr>
            <w:tcW w:w="1540" w:type="dxa"/>
            <w:tcBorders>
              <w:top w:val="nil"/>
              <w:left w:val="nil"/>
              <w:bottom w:val="single" w:sz="4" w:space="0" w:color="auto"/>
              <w:right w:val="single" w:sz="4" w:space="0" w:color="auto"/>
            </w:tcBorders>
            <w:shd w:val="clear" w:color="auto" w:fill="auto"/>
            <w:noWrap/>
            <w:vAlign w:val="center"/>
            <w:hideMark/>
          </w:tcPr>
          <w:p w:rsidR="002128DF" w:rsidRDefault="002128DF" w:rsidP="002128DF">
            <w:pPr>
              <w:rPr>
                <w:rFonts w:ascii="Calibri" w:hAnsi="Calibri" w:cs="Calibri"/>
                <w:sz w:val="18"/>
                <w:szCs w:val="18"/>
              </w:rPr>
            </w:pPr>
            <w:r>
              <w:rPr>
                <w:rFonts w:ascii="Calibri" w:hAnsi="Calibri" w:cs="Calibri"/>
                <w:sz w:val="18"/>
                <w:szCs w:val="18"/>
              </w:rPr>
              <w:t> </w:t>
            </w:r>
          </w:p>
        </w:tc>
        <w:tc>
          <w:tcPr>
            <w:tcW w:w="1500" w:type="dxa"/>
            <w:tcBorders>
              <w:top w:val="nil"/>
              <w:left w:val="nil"/>
              <w:bottom w:val="single" w:sz="4" w:space="0" w:color="auto"/>
              <w:right w:val="single" w:sz="4" w:space="0" w:color="auto"/>
            </w:tcBorders>
            <w:shd w:val="clear" w:color="auto" w:fill="auto"/>
            <w:noWrap/>
            <w:vAlign w:val="center"/>
            <w:hideMark/>
          </w:tcPr>
          <w:p w:rsidR="002128DF" w:rsidRDefault="002128DF" w:rsidP="002128DF">
            <w:pPr>
              <w:rPr>
                <w:rFonts w:ascii="Calibri" w:hAnsi="Calibri" w:cs="Calibri"/>
                <w:sz w:val="18"/>
                <w:szCs w:val="18"/>
              </w:rPr>
            </w:pPr>
            <w:r>
              <w:rPr>
                <w:rFonts w:ascii="Calibri" w:hAnsi="Calibri" w:cs="Calibri"/>
                <w:sz w:val="18"/>
                <w:szCs w:val="18"/>
              </w:rPr>
              <w:t> </w:t>
            </w:r>
          </w:p>
        </w:tc>
      </w:tr>
      <w:tr w:rsidR="002128DF" w:rsidTr="002128DF">
        <w:trPr>
          <w:trHeight w:val="482"/>
          <w:jc w:val="center"/>
        </w:trPr>
        <w:tc>
          <w:tcPr>
            <w:tcW w:w="420" w:type="dxa"/>
            <w:tcBorders>
              <w:top w:val="nil"/>
              <w:left w:val="single" w:sz="4" w:space="0" w:color="auto"/>
              <w:bottom w:val="single" w:sz="4" w:space="0" w:color="auto"/>
              <w:right w:val="nil"/>
            </w:tcBorders>
            <w:shd w:val="clear" w:color="auto" w:fill="auto"/>
            <w:noWrap/>
            <w:vAlign w:val="center"/>
            <w:hideMark/>
          </w:tcPr>
          <w:p w:rsidR="002128DF" w:rsidRDefault="002128DF" w:rsidP="002128DF">
            <w:pPr>
              <w:jc w:val="center"/>
              <w:rPr>
                <w:rFonts w:ascii="Calibri" w:hAnsi="Calibri" w:cs="Calibri"/>
                <w:sz w:val="18"/>
                <w:szCs w:val="18"/>
              </w:rPr>
            </w:pPr>
            <w:r>
              <w:rPr>
                <w:rFonts w:ascii="Calibri" w:hAnsi="Calibri" w:cs="Calibri"/>
                <w:sz w:val="18"/>
                <w:szCs w:val="18"/>
              </w:rPr>
              <w:t> </w:t>
            </w:r>
          </w:p>
        </w:tc>
        <w:tc>
          <w:tcPr>
            <w:tcW w:w="4715" w:type="dxa"/>
            <w:tcBorders>
              <w:top w:val="nil"/>
              <w:left w:val="nil"/>
              <w:bottom w:val="single" w:sz="4" w:space="0" w:color="auto"/>
              <w:right w:val="nil"/>
            </w:tcBorders>
            <w:shd w:val="clear" w:color="auto" w:fill="auto"/>
            <w:vAlign w:val="center"/>
            <w:hideMark/>
          </w:tcPr>
          <w:p w:rsidR="002128DF" w:rsidRDefault="002128DF" w:rsidP="002128DF">
            <w:pPr>
              <w:rPr>
                <w:rFonts w:ascii="Calibri" w:hAnsi="Calibri" w:cs="Calibri"/>
                <w:b/>
                <w:bCs/>
                <w:sz w:val="18"/>
                <w:szCs w:val="18"/>
              </w:rPr>
            </w:pPr>
            <w:r>
              <w:rPr>
                <w:rFonts w:ascii="Calibri" w:hAnsi="Calibri" w:cs="Calibri"/>
                <w:b/>
                <w:bCs/>
                <w:sz w:val="18"/>
                <w:szCs w:val="18"/>
              </w:rPr>
              <w:t xml:space="preserve">Δάνειο ΤΠΔ-ΦΙΛΟΔΗΜΟΣ Ι  (Αγροτική Οδοποιία </w:t>
            </w:r>
            <w:proofErr w:type="spellStart"/>
            <w:r>
              <w:rPr>
                <w:rFonts w:ascii="Calibri" w:hAnsi="Calibri" w:cs="Calibri"/>
                <w:b/>
                <w:bCs/>
                <w:sz w:val="18"/>
                <w:szCs w:val="18"/>
              </w:rPr>
              <w:t>Κυριακίου</w:t>
            </w:r>
            <w:proofErr w:type="spellEnd"/>
            <w:r>
              <w:rPr>
                <w:rFonts w:ascii="Calibri" w:hAnsi="Calibri" w:cs="Calibri"/>
                <w:b/>
                <w:bCs/>
                <w:sz w:val="18"/>
                <w:szCs w:val="18"/>
              </w:rPr>
              <w:t>)</w:t>
            </w:r>
          </w:p>
        </w:tc>
        <w:tc>
          <w:tcPr>
            <w:tcW w:w="1520" w:type="dxa"/>
            <w:tcBorders>
              <w:top w:val="nil"/>
              <w:left w:val="single" w:sz="4" w:space="0" w:color="auto"/>
              <w:bottom w:val="single" w:sz="4" w:space="0" w:color="auto"/>
              <w:right w:val="single" w:sz="4" w:space="0" w:color="auto"/>
            </w:tcBorders>
            <w:shd w:val="clear" w:color="auto" w:fill="auto"/>
            <w:vAlign w:val="center"/>
            <w:hideMark/>
          </w:tcPr>
          <w:p w:rsidR="002128DF" w:rsidRDefault="002128DF" w:rsidP="002128DF">
            <w:pPr>
              <w:rPr>
                <w:rFonts w:ascii="Calibri" w:hAnsi="Calibri" w:cs="Calibri"/>
                <w:sz w:val="18"/>
                <w:szCs w:val="18"/>
              </w:rPr>
            </w:pPr>
            <w:r>
              <w:rPr>
                <w:rFonts w:ascii="Calibri" w:hAnsi="Calibri" w:cs="Calibri"/>
                <w:sz w:val="18"/>
                <w:szCs w:val="18"/>
              </w:rPr>
              <w:t> </w:t>
            </w:r>
          </w:p>
        </w:tc>
        <w:tc>
          <w:tcPr>
            <w:tcW w:w="1540" w:type="dxa"/>
            <w:tcBorders>
              <w:top w:val="nil"/>
              <w:left w:val="nil"/>
              <w:bottom w:val="single" w:sz="4" w:space="0" w:color="auto"/>
              <w:right w:val="single" w:sz="4" w:space="0" w:color="auto"/>
            </w:tcBorders>
            <w:shd w:val="clear" w:color="auto" w:fill="auto"/>
            <w:noWrap/>
            <w:vAlign w:val="center"/>
            <w:hideMark/>
          </w:tcPr>
          <w:p w:rsidR="002128DF" w:rsidRDefault="002128DF" w:rsidP="002128DF">
            <w:pPr>
              <w:jc w:val="right"/>
              <w:rPr>
                <w:rFonts w:ascii="Calibri" w:hAnsi="Calibri" w:cs="Calibri"/>
                <w:b/>
                <w:bCs/>
                <w:sz w:val="18"/>
                <w:szCs w:val="18"/>
              </w:rPr>
            </w:pPr>
            <w:r>
              <w:rPr>
                <w:rFonts w:ascii="Calibri" w:hAnsi="Calibri" w:cs="Calibri"/>
                <w:b/>
                <w:bCs/>
                <w:sz w:val="18"/>
                <w:szCs w:val="18"/>
              </w:rPr>
              <w:t>200.000,00</w:t>
            </w:r>
          </w:p>
        </w:tc>
        <w:tc>
          <w:tcPr>
            <w:tcW w:w="1500" w:type="dxa"/>
            <w:tcBorders>
              <w:top w:val="nil"/>
              <w:left w:val="nil"/>
              <w:bottom w:val="single" w:sz="4" w:space="0" w:color="auto"/>
              <w:right w:val="single" w:sz="4" w:space="0" w:color="auto"/>
            </w:tcBorders>
            <w:shd w:val="clear" w:color="auto" w:fill="auto"/>
            <w:noWrap/>
            <w:vAlign w:val="center"/>
            <w:hideMark/>
          </w:tcPr>
          <w:p w:rsidR="002128DF" w:rsidRDefault="002128DF" w:rsidP="002128DF">
            <w:pPr>
              <w:rPr>
                <w:rFonts w:ascii="Calibri" w:hAnsi="Calibri" w:cs="Calibri"/>
                <w:sz w:val="18"/>
                <w:szCs w:val="18"/>
              </w:rPr>
            </w:pPr>
            <w:r>
              <w:rPr>
                <w:rFonts w:ascii="Calibri" w:hAnsi="Calibri" w:cs="Calibri"/>
                <w:sz w:val="18"/>
                <w:szCs w:val="18"/>
              </w:rPr>
              <w:t> </w:t>
            </w:r>
          </w:p>
        </w:tc>
      </w:tr>
      <w:tr w:rsidR="002128DF" w:rsidTr="002128DF">
        <w:trPr>
          <w:trHeight w:val="480"/>
          <w:jc w:val="center"/>
        </w:trPr>
        <w:tc>
          <w:tcPr>
            <w:tcW w:w="420" w:type="dxa"/>
            <w:tcBorders>
              <w:top w:val="nil"/>
              <w:left w:val="single" w:sz="4" w:space="0" w:color="auto"/>
              <w:bottom w:val="single" w:sz="4" w:space="0" w:color="auto"/>
              <w:right w:val="nil"/>
            </w:tcBorders>
            <w:shd w:val="clear" w:color="auto" w:fill="auto"/>
            <w:noWrap/>
            <w:vAlign w:val="center"/>
            <w:hideMark/>
          </w:tcPr>
          <w:p w:rsidR="002128DF" w:rsidRDefault="002128DF" w:rsidP="002128DF">
            <w:pPr>
              <w:jc w:val="center"/>
              <w:rPr>
                <w:rFonts w:ascii="Calibri" w:hAnsi="Calibri" w:cs="Calibri"/>
                <w:sz w:val="18"/>
                <w:szCs w:val="18"/>
              </w:rPr>
            </w:pPr>
            <w:r>
              <w:rPr>
                <w:rFonts w:ascii="Calibri" w:hAnsi="Calibri" w:cs="Calibri"/>
                <w:sz w:val="18"/>
                <w:szCs w:val="18"/>
              </w:rPr>
              <w:t> </w:t>
            </w:r>
          </w:p>
        </w:tc>
        <w:tc>
          <w:tcPr>
            <w:tcW w:w="4715" w:type="dxa"/>
            <w:tcBorders>
              <w:top w:val="nil"/>
              <w:left w:val="nil"/>
              <w:bottom w:val="single" w:sz="4" w:space="0" w:color="auto"/>
              <w:right w:val="nil"/>
            </w:tcBorders>
            <w:shd w:val="clear" w:color="auto" w:fill="auto"/>
            <w:vAlign w:val="center"/>
            <w:hideMark/>
          </w:tcPr>
          <w:p w:rsidR="002128DF" w:rsidRDefault="002128DF" w:rsidP="002128DF">
            <w:pPr>
              <w:rPr>
                <w:rFonts w:ascii="Calibri" w:hAnsi="Calibri" w:cs="Calibri"/>
                <w:b/>
                <w:bCs/>
                <w:sz w:val="18"/>
                <w:szCs w:val="18"/>
              </w:rPr>
            </w:pPr>
            <w:proofErr w:type="spellStart"/>
            <w:r>
              <w:rPr>
                <w:rFonts w:ascii="Calibri" w:hAnsi="Calibri" w:cs="Calibri"/>
                <w:b/>
                <w:bCs/>
                <w:sz w:val="18"/>
                <w:szCs w:val="18"/>
              </w:rPr>
              <w:t>Εκτακτες</w:t>
            </w:r>
            <w:proofErr w:type="spellEnd"/>
            <w:r>
              <w:rPr>
                <w:rFonts w:ascii="Calibri" w:hAnsi="Calibri" w:cs="Calibri"/>
                <w:b/>
                <w:bCs/>
                <w:sz w:val="18"/>
                <w:szCs w:val="18"/>
              </w:rPr>
              <w:t xml:space="preserve"> επιχορηγήσεις για λειτουργικές δαπάνες</w:t>
            </w:r>
          </w:p>
        </w:tc>
        <w:tc>
          <w:tcPr>
            <w:tcW w:w="1520" w:type="dxa"/>
            <w:tcBorders>
              <w:top w:val="nil"/>
              <w:left w:val="single" w:sz="4" w:space="0" w:color="auto"/>
              <w:bottom w:val="single" w:sz="4" w:space="0" w:color="auto"/>
              <w:right w:val="single" w:sz="4" w:space="0" w:color="auto"/>
            </w:tcBorders>
            <w:shd w:val="clear" w:color="auto" w:fill="auto"/>
            <w:vAlign w:val="center"/>
            <w:hideMark/>
          </w:tcPr>
          <w:p w:rsidR="002128DF" w:rsidRDefault="002128DF" w:rsidP="002128DF">
            <w:pPr>
              <w:rPr>
                <w:rFonts w:ascii="Calibri" w:hAnsi="Calibri" w:cs="Calibri"/>
                <w:sz w:val="18"/>
                <w:szCs w:val="18"/>
              </w:rPr>
            </w:pPr>
            <w:r>
              <w:rPr>
                <w:rFonts w:ascii="Calibri" w:hAnsi="Calibri" w:cs="Calibri"/>
                <w:sz w:val="18"/>
                <w:szCs w:val="18"/>
              </w:rPr>
              <w:t> </w:t>
            </w:r>
          </w:p>
        </w:tc>
        <w:tc>
          <w:tcPr>
            <w:tcW w:w="1540" w:type="dxa"/>
            <w:tcBorders>
              <w:top w:val="nil"/>
              <w:left w:val="nil"/>
              <w:bottom w:val="single" w:sz="4" w:space="0" w:color="auto"/>
              <w:right w:val="single" w:sz="4" w:space="0" w:color="auto"/>
            </w:tcBorders>
            <w:shd w:val="clear" w:color="auto" w:fill="auto"/>
            <w:noWrap/>
            <w:vAlign w:val="center"/>
            <w:hideMark/>
          </w:tcPr>
          <w:p w:rsidR="002128DF" w:rsidRDefault="002128DF" w:rsidP="002128DF">
            <w:pPr>
              <w:jc w:val="right"/>
              <w:rPr>
                <w:rFonts w:ascii="Calibri" w:hAnsi="Calibri" w:cs="Calibri"/>
                <w:b/>
                <w:bCs/>
                <w:sz w:val="18"/>
                <w:szCs w:val="18"/>
              </w:rPr>
            </w:pPr>
            <w:r>
              <w:rPr>
                <w:rFonts w:ascii="Calibri" w:hAnsi="Calibri" w:cs="Calibri"/>
                <w:b/>
                <w:bCs/>
                <w:sz w:val="18"/>
                <w:szCs w:val="18"/>
              </w:rPr>
              <w:t>730.396,63</w:t>
            </w:r>
          </w:p>
        </w:tc>
        <w:tc>
          <w:tcPr>
            <w:tcW w:w="1500" w:type="dxa"/>
            <w:tcBorders>
              <w:top w:val="nil"/>
              <w:left w:val="nil"/>
              <w:bottom w:val="single" w:sz="4" w:space="0" w:color="auto"/>
              <w:right w:val="single" w:sz="4" w:space="0" w:color="auto"/>
            </w:tcBorders>
            <w:shd w:val="clear" w:color="auto" w:fill="auto"/>
            <w:noWrap/>
            <w:vAlign w:val="center"/>
            <w:hideMark/>
          </w:tcPr>
          <w:p w:rsidR="002128DF" w:rsidRDefault="002128DF" w:rsidP="002128DF">
            <w:pPr>
              <w:rPr>
                <w:rFonts w:ascii="Calibri" w:hAnsi="Calibri" w:cs="Calibri"/>
                <w:sz w:val="18"/>
                <w:szCs w:val="18"/>
              </w:rPr>
            </w:pPr>
            <w:r>
              <w:rPr>
                <w:rFonts w:ascii="Calibri" w:hAnsi="Calibri" w:cs="Calibri"/>
                <w:sz w:val="18"/>
                <w:szCs w:val="18"/>
              </w:rPr>
              <w:t> </w:t>
            </w:r>
          </w:p>
        </w:tc>
      </w:tr>
      <w:tr w:rsidR="002128DF" w:rsidTr="002128DF">
        <w:trPr>
          <w:trHeight w:val="640"/>
          <w:jc w:val="center"/>
        </w:trPr>
        <w:tc>
          <w:tcPr>
            <w:tcW w:w="420" w:type="dxa"/>
            <w:tcBorders>
              <w:top w:val="nil"/>
              <w:left w:val="single" w:sz="4" w:space="0" w:color="auto"/>
              <w:bottom w:val="single" w:sz="4" w:space="0" w:color="auto"/>
              <w:right w:val="nil"/>
            </w:tcBorders>
            <w:shd w:val="clear" w:color="auto" w:fill="auto"/>
            <w:noWrap/>
            <w:vAlign w:val="center"/>
            <w:hideMark/>
          </w:tcPr>
          <w:p w:rsidR="002128DF" w:rsidRDefault="002128DF" w:rsidP="002128DF">
            <w:pPr>
              <w:jc w:val="center"/>
              <w:rPr>
                <w:rFonts w:ascii="Calibri" w:hAnsi="Calibri" w:cs="Calibri"/>
                <w:b/>
                <w:bCs/>
                <w:sz w:val="18"/>
                <w:szCs w:val="18"/>
              </w:rPr>
            </w:pPr>
            <w:r>
              <w:rPr>
                <w:rFonts w:ascii="Calibri" w:hAnsi="Calibri" w:cs="Calibri"/>
                <w:b/>
                <w:bCs/>
                <w:sz w:val="18"/>
                <w:szCs w:val="18"/>
              </w:rPr>
              <w:t> </w:t>
            </w:r>
          </w:p>
        </w:tc>
        <w:tc>
          <w:tcPr>
            <w:tcW w:w="4715" w:type="dxa"/>
            <w:tcBorders>
              <w:top w:val="nil"/>
              <w:left w:val="nil"/>
              <w:bottom w:val="single" w:sz="4" w:space="0" w:color="auto"/>
              <w:right w:val="single" w:sz="4" w:space="0" w:color="auto"/>
            </w:tcBorders>
            <w:shd w:val="clear" w:color="auto" w:fill="auto"/>
            <w:vAlign w:val="center"/>
            <w:hideMark/>
          </w:tcPr>
          <w:p w:rsidR="002128DF" w:rsidRDefault="002128DF" w:rsidP="002128DF">
            <w:pPr>
              <w:ind w:firstLineChars="100" w:firstLine="180"/>
              <w:rPr>
                <w:rFonts w:ascii="Calibri" w:hAnsi="Calibri" w:cs="Calibri"/>
                <w:sz w:val="18"/>
                <w:szCs w:val="18"/>
              </w:rPr>
            </w:pPr>
            <w:r>
              <w:rPr>
                <w:rFonts w:ascii="Calibri" w:hAnsi="Calibri" w:cs="Calibri"/>
                <w:sz w:val="18"/>
                <w:szCs w:val="18"/>
              </w:rPr>
              <w:t>Επιχορήγηση για κάλυψη αναγκών καθαριότητας  σχολικών μονάδων</w:t>
            </w:r>
          </w:p>
        </w:tc>
        <w:tc>
          <w:tcPr>
            <w:tcW w:w="1520" w:type="dxa"/>
            <w:tcBorders>
              <w:top w:val="nil"/>
              <w:left w:val="nil"/>
              <w:bottom w:val="single" w:sz="4" w:space="0" w:color="auto"/>
              <w:right w:val="single" w:sz="4" w:space="0" w:color="auto"/>
            </w:tcBorders>
            <w:shd w:val="clear" w:color="auto" w:fill="auto"/>
            <w:vAlign w:val="center"/>
            <w:hideMark/>
          </w:tcPr>
          <w:p w:rsidR="002128DF" w:rsidRDefault="002128DF" w:rsidP="002128DF">
            <w:pPr>
              <w:jc w:val="right"/>
              <w:rPr>
                <w:rFonts w:ascii="Calibri" w:hAnsi="Calibri" w:cs="Calibri"/>
                <w:sz w:val="18"/>
                <w:szCs w:val="18"/>
              </w:rPr>
            </w:pPr>
            <w:r>
              <w:rPr>
                <w:rFonts w:ascii="Calibri" w:hAnsi="Calibri" w:cs="Calibri"/>
                <w:sz w:val="18"/>
                <w:szCs w:val="18"/>
              </w:rPr>
              <w:t>181.752,00</w:t>
            </w:r>
          </w:p>
        </w:tc>
        <w:tc>
          <w:tcPr>
            <w:tcW w:w="1540" w:type="dxa"/>
            <w:tcBorders>
              <w:top w:val="nil"/>
              <w:left w:val="nil"/>
              <w:bottom w:val="single" w:sz="4" w:space="0" w:color="auto"/>
              <w:right w:val="single" w:sz="4" w:space="0" w:color="auto"/>
            </w:tcBorders>
            <w:shd w:val="clear" w:color="auto" w:fill="auto"/>
            <w:noWrap/>
            <w:vAlign w:val="center"/>
            <w:hideMark/>
          </w:tcPr>
          <w:p w:rsidR="002128DF" w:rsidRDefault="002128DF" w:rsidP="002128DF">
            <w:pPr>
              <w:rPr>
                <w:rFonts w:ascii="Calibri" w:hAnsi="Calibri" w:cs="Calibri"/>
                <w:sz w:val="18"/>
                <w:szCs w:val="18"/>
              </w:rPr>
            </w:pPr>
            <w:r>
              <w:rPr>
                <w:rFonts w:ascii="Calibri" w:hAnsi="Calibri" w:cs="Calibri"/>
                <w:sz w:val="18"/>
                <w:szCs w:val="18"/>
              </w:rPr>
              <w:t> </w:t>
            </w:r>
          </w:p>
        </w:tc>
        <w:tc>
          <w:tcPr>
            <w:tcW w:w="1500" w:type="dxa"/>
            <w:tcBorders>
              <w:top w:val="nil"/>
              <w:left w:val="nil"/>
              <w:bottom w:val="single" w:sz="4" w:space="0" w:color="auto"/>
              <w:right w:val="single" w:sz="4" w:space="0" w:color="auto"/>
            </w:tcBorders>
            <w:shd w:val="clear" w:color="auto" w:fill="auto"/>
            <w:noWrap/>
            <w:vAlign w:val="center"/>
            <w:hideMark/>
          </w:tcPr>
          <w:p w:rsidR="002128DF" w:rsidRDefault="002128DF" w:rsidP="002128DF">
            <w:pPr>
              <w:rPr>
                <w:rFonts w:ascii="Calibri" w:hAnsi="Calibri" w:cs="Calibri"/>
                <w:sz w:val="18"/>
                <w:szCs w:val="18"/>
              </w:rPr>
            </w:pPr>
            <w:r>
              <w:rPr>
                <w:rFonts w:ascii="Calibri" w:hAnsi="Calibri" w:cs="Calibri"/>
                <w:sz w:val="18"/>
                <w:szCs w:val="18"/>
              </w:rPr>
              <w:t> </w:t>
            </w:r>
          </w:p>
        </w:tc>
      </w:tr>
      <w:tr w:rsidR="002128DF" w:rsidTr="002128DF">
        <w:trPr>
          <w:trHeight w:val="660"/>
          <w:jc w:val="center"/>
        </w:trPr>
        <w:tc>
          <w:tcPr>
            <w:tcW w:w="420" w:type="dxa"/>
            <w:tcBorders>
              <w:top w:val="nil"/>
              <w:left w:val="single" w:sz="4" w:space="0" w:color="auto"/>
              <w:bottom w:val="single" w:sz="4" w:space="0" w:color="auto"/>
              <w:right w:val="nil"/>
            </w:tcBorders>
            <w:shd w:val="clear" w:color="auto" w:fill="auto"/>
            <w:noWrap/>
            <w:vAlign w:val="center"/>
            <w:hideMark/>
          </w:tcPr>
          <w:p w:rsidR="002128DF" w:rsidRDefault="002128DF" w:rsidP="002128DF">
            <w:pPr>
              <w:jc w:val="center"/>
              <w:rPr>
                <w:rFonts w:ascii="Calibri" w:hAnsi="Calibri" w:cs="Calibri"/>
                <w:sz w:val="18"/>
                <w:szCs w:val="18"/>
              </w:rPr>
            </w:pPr>
            <w:r>
              <w:rPr>
                <w:rFonts w:ascii="Calibri" w:hAnsi="Calibri" w:cs="Calibri"/>
                <w:sz w:val="18"/>
                <w:szCs w:val="18"/>
              </w:rPr>
              <w:t> </w:t>
            </w:r>
          </w:p>
        </w:tc>
        <w:tc>
          <w:tcPr>
            <w:tcW w:w="4715" w:type="dxa"/>
            <w:tcBorders>
              <w:top w:val="nil"/>
              <w:left w:val="nil"/>
              <w:bottom w:val="single" w:sz="4" w:space="0" w:color="auto"/>
              <w:right w:val="nil"/>
            </w:tcBorders>
            <w:shd w:val="clear" w:color="auto" w:fill="auto"/>
            <w:vAlign w:val="center"/>
            <w:hideMark/>
          </w:tcPr>
          <w:p w:rsidR="002128DF" w:rsidRDefault="002128DF" w:rsidP="002128DF">
            <w:pPr>
              <w:ind w:firstLineChars="100" w:firstLine="180"/>
              <w:rPr>
                <w:rFonts w:ascii="Calibri" w:hAnsi="Calibri" w:cs="Calibri"/>
                <w:sz w:val="18"/>
                <w:szCs w:val="18"/>
              </w:rPr>
            </w:pPr>
            <w:r>
              <w:rPr>
                <w:rFonts w:ascii="Calibri" w:hAnsi="Calibri" w:cs="Calibri"/>
                <w:sz w:val="18"/>
                <w:szCs w:val="18"/>
              </w:rPr>
              <w:t>Πρόγραμμα Εναρμόνιση Οικογενειακής και Επαγγελματικής Ζωής (Παιδικοί Σταθμοί)</w:t>
            </w:r>
          </w:p>
        </w:tc>
        <w:tc>
          <w:tcPr>
            <w:tcW w:w="1520" w:type="dxa"/>
            <w:tcBorders>
              <w:top w:val="nil"/>
              <w:left w:val="single" w:sz="4" w:space="0" w:color="auto"/>
              <w:bottom w:val="single" w:sz="4" w:space="0" w:color="auto"/>
              <w:right w:val="single" w:sz="4" w:space="0" w:color="auto"/>
            </w:tcBorders>
            <w:shd w:val="clear" w:color="auto" w:fill="auto"/>
            <w:vAlign w:val="center"/>
            <w:hideMark/>
          </w:tcPr>
          <w:p w:rsidR="002128DF" w:rsidRDefault="002128DF" w:rsidP="002128DF">
            <w:pPr>
              <w:jc w:val="right"/>
              <w:rPr>
                <w:rFonts w:ascii="Calibri" w:hAnsi="Calibri" w:cs="Calibri"/>
                <w:sz w:val="18"/>
                <w:szCs w:val="18"/>
              </w:rPr>
            </w:pPr>
            <w:r>
              <w:rPr>
                <w:rFonts w:ascii="Calibri" w:hAnsi="Calibri" w:cs="Calibri"/>
                <w:sz w:val="18"/>
                <w:szCs w:val="18"/>
              </w:rPr>
              <w:t>285.888,00</w:t>
            </w:r>
          </w:p>
        </w:tc>
        <w:tc>
          <w:tcPr>
            <w:tcW w:w="1540" w:type="dxa"/>
            <w:tcBorders>
              <w:top w:val="nil"/>
              <w:left w:val="nil"/>
              <w:bottom w:val="single" w:sz="4" w:space="0" w:color="auto"/>
              <w:right w:val="single" w:sz="4" w:space="0" w:color="auto"/>
            </w:tcBorders>
            <w:shd w:val="clear" w:color="auto" w:fill="auto"/>
            <w:noWrap/>
            <w:vAlign w:val="center"/>
            <w:hideMark/>
          </w:tcPr>
          <w:p w:rsidR="002128DF" w:rsidRDefault="002128DF" w:rsidP="002128DF">
            <w:pPr>
              <w:rPr>
                <w:rFonts w:ascii="Calibri" w:hAnsi="Calibri" w:cs="Calibri"/>
                <w:sz w:val="18"/>
                <w:szCs w:val="18"/>
              </w:rPr>
            </w:pPr>
            <w:r>
              <w:rPr>
                <w:rFonts w:ascii="Calibri" w:hAnsi="Calibri" w:cs="Calibri"/>
                <w:sz w:val="18"/>
                <w:szCs w:val="18"/>
              </w:rPr>
              <w:t> </w:t>
            </w:r>
          </w:p>
        </w:tc>
        <w:tc>
          <w:tcPr>
            <w:tcW w:w="1500" w:type="dxa"/>
            <w:tcBorders>
              <w:top w:val="nil"/>
              <w:left w:val="nil"/>
              <w:bottom w:val="single" w:sz="4" w:space="0" w:color="auto"/>
              <w:right w:val="single" w:sz="4" w:space="0" w:color="auto"/>
            </w:tcBorders>
            <w:shd w:val="clear" w:color="auto" w:fill="auto"/>
            <w:noWrap/>
            <w:vAlign w:val="center"/>
            <w:hideMark/>
          </w:tcPr>
          <w:p w:rsidR="002128DF" w:rsidRDefault="002128DF" w:rsidP="002128DF">
            <w:pPr>
              <w:rPr>
                <w:rFonts w:ascii="Calibri" w:hAnsi="Calibri" w:cs="Calibri"/>
                <w:sz w:val="18"/>
                <w:szCs w:val="18"/>
              </w:rPr>
            </w:pPr>
            <w:r>
              <w:rPr>
                <w:rFonts w:ascii="Calibri" w:hAnsi="Calibri" w:cs="Calibri"/>
                <w:sz w:val="18"/>
                <w:szCs w:val="18"/>
              </w:rPr>
              <w:t> </w:t>
            </w:r>
          </w:p>
        </w:tc>
      </w:tr>
      <w:tr w:rsidR="002128DF" w:rsidTr="002128DF">
        <w:trPr>
          <w:trHeight w:val="830"/>
          <w:jc w:val="center"/>
        </w:trPr>
        <w:tc>
          <w:tcPr>
            <w:tcW w:w="420" w:type="dxa"/>
            <w:tcBorders>
              <w:top w:val="nil"/>
              <w:left w:val="single" w:sz="4" w:space="0" w:color="auto"/>
              <w:bottom w:val="single" w:sz="4" w:space="0" w:color="auto"/>
              <w:right w:val="nil"/>
            </w:tcBorders>
            <w:shd w:val="clear" w:color="auto" w:fill="auto"/>
            <w:noWrap/>
            <w:vAlign w:val="center"/>
            <w:hideMark/>
          </w:tcPr>
          <w:p w:rsidR="002128DF" w:rsidRDefault="002128DF" w:rsidP="002128DF">
            <w:pPr>
              <w:jc w:val="center"/>
              <w:rPr>
                <w:rFonts w:ascii="Calibri" w:hAnsi="Calibri" w:cs="Calibri"/>
                <w:sz w:val="18"/>
                <w:szCs w:val="18"/>
              </w:rPr>
            </w:pPr>
            <w:r>
              <w:rPr>
                <w:rFonts w:ascii="Calibri" w:hAnsi="Calibri" w:cs="Calibri"/>
                <w:sz w:val="18"/>
                <w:szCs w:val="18"/>
              </w:rPr>
              <w:t> </w:t>
            </w:r>
          </w:p>
        </w:tc>
        <w:tc>
          <w:tcPr>
            <w:tcW w:w="4715" w:type="dxa"/>
            <w:tcBorders>
              <w:top w:val="nil"/>
              <w:left w:val="nil"/>
              <w:bottom w:val="single" w:sz="4" w:space="0" w:color="auto"/>
              <w:right w:val="nil"/>
            </w:tcBorders>
            <w:shd w:val="clear" w:color="auto" w:fill="auto"/>
            <w:vAlign w:val="center"/>
            <w:hideMark/>
          </w:tcPr>
          <w:p w:rsidR="002128DF" w:rsidRDefault="002128DF" w:rsidP="002128DF">
            <w:pPr>
              <w:ind w:firstLineChars="100" w:firstLine="180"/>
              <w:rPr>
                <w:rFonts w:ascii="Calibri" w:hAnsi="Calibri" w:cs="Calibri"/>
                <w:sz w:val="18"/>
                <w:szCs w:val="18"/>
              </w:rPr>
            </w:pPr>
            <w:proofErr w:type="spellStart"/>
            <w:r>
              <w:rPr>
                <w:rFonts w:ascii="Calibri" w:hAnsi="Calibri" w:cs="Calibri"/>
                <w:sz w:val="18"/>
                <w:szCs w:val="18"/>
              </w:rPr>
              <w:t>΄΄Δομή</w:t>
            </w:r>
            <w:proofErr w:type="spellEnd"/>
            <w:r>
              <w:rPr>
                <w:rFonts w:ascii="Calibri" w:hAnsi="Calibri" w:cs="Calibri"/>
                <w:sz w:val="18"/>
                <w:szCs w:val="18"/>
              </w:rPr>
              <w:t xml:space="preserve"> Παροχής Βασικών Αγαθών: Κοινωνικό </w:t>
            </w:r>
            <w:proofErr w:type="spellStart"/>
            <w:r>
              <w:rPr>
                <w:rFonts w:ascii="Calibri" w:hAnsi="Calibri" w:cs="Calibri"/>
                <w:sz w:val="18"/>
                <w:szCs w:val="18"/>
              </w:rPr>
              <w:t>Παντοπωλείο,Παροχή</w:t>
            </w:r>
            <w:proofErr w:type="spellEnd"/>
            <w:r>
              <w:rPr>
                <w:rFonts w:ascii="Calibri" w:hAnsi="Calibri" w:cs="Calibri"/>
                <w:sz w:val="18"/>
                <w:szCs w:val="18"/>
              </w:rPr>
              <w:t xml:space="preserve"> Συσσιτίου, Κοινωνικό Φαρμακείο Δήμου </w:t>
            </w:r>
            <w:proofErr w:type="spellStart"/>
            <w:r>
              <w:rPr>
                <w:rFonts w:ascii="Calibri" w:hAnsi="Calibri" w:cs="Calibri"/>
                <w:sz w:val="18"/>
                <w:szCs w:val="18"/>
              </w:rPr>
              <w:t>Λεβαδέων</w:t>
            </w:r>
            <w:proofErr w:type="spellEnd"/>
            <w:r>
              <w:rPr>
                <w:rFonts w:ascii="Calibri" w:hAnsi="Calibri" w:cs="Calibri"/>
                <w:sz w:val="18"/>
                <w:szCs w:val="18"/>
              </w:rPr>
              <w:t>'' (Ε.Π Στερεά Ελλάδα 2014-2020)</w:t>
            </w:r>
          </w:p>
        </w:tc>
        <w:tc>
          <w:tcPr>
            <w:tcW w:w="1520" w:type="dxa"/>
            <w:tcBorders>
              <w:top w:val="nil"/>
              <w:left w:val="single" w:sz="4" w:space="0" w:color="auto"/>
              <w:bottom w:val="single" w:sz="4" w:space="0" w:color="auto"/>
              <w:right w:val="single" w:sz="4" w:space="0" w:color="auto"/>
            </w:tcBorders>
            <w:shd w:val="clear" w:color="auto" w:fill="auto"/>
            <w:vAlign w:val="center"/>
            <w:hideMark/>
          </w:tcPr>
          <w:p w:rsidR="002128DF" w:rsidRDefault="002128DF" w:rsidP="002128DF">
            <w:pPr>
              <w:jc w:val="right"/>
              <w:rPr>
                <w:rFonts w:ascii="Calibri" w:hAnsi="Calibri" w:cs="Calibri"/>
                <w:sz w:val="18"/>
                <w:szCs w:val="18"/>
              </w:rPr>
            </w:pPr>
            <w:r>
              <w:rPr>
                <w:rFonts w:ascii="Calibri" w:hAnsi="Calibri" w:cs="Calibri"/>
                <w:sz w:val="18"/>
                <w:szCs w:val="18"/>
              </w:rPr>
              <w:t>122.874,45</w:t>
            </w:r>
          </w:p>
        </w:tc>
        <w:tc>
          <w:tcPr>
            <w:tcW w:w="1540" w:type="dxa"/>
            <w:tcBorders>
              <w:top w:val="nil"/>
              <w:left w:val="nil"/>
              <w:bottom w:val="single" w:sz="4" w:space="0" w:color="auto"/>
              <w:right w:val="single" w:sz="4" w:space="0" w:color="auto"/>
            </w:tcBorders>
            <w:shd w:val="clear" w:color="auto" w:fill="auto"/>
            <w:noWrap/>
            <w:vAlign w:val="center"/>
            <w:hideMark/>
          </w:tcPr>
          <w:p w:rsidR="002128DF" w:rsidRDefault="002128DF" w:rsidP="002128DF">
            <w:pPr>
              <w:rPr>
                <w:rFonts w:ascii="Calibri" w:hAnsi="Calibri" w:cs="Calibri"/>
                <w:sz w:val="18"/>
                <w:szCs w:val="18"/>
              </w:rPr>
            </w:pPr>
            <w:r>
              <w:rPr>
                <w:rFonts w:ascii="Calibri" w:hAnsi="Calibri" w:cs="Calibri"/>
                <w:sz w:val="18"/>
                <w:szCs w:val="18"/>
              </w:rPr>
              <w:t> </w:t>
            </w:r>
          </w:p>
        </w:tc>
        <w:tc>
          <w:tcPr>
            <w:tcW w:w="1500" w:type="dxa"/>
            <w:tcBorders>
              <w:top w:val="nil"/>
              <w:left w:val="nil"/>
              <w:bottom w:val="single" w:sz="4" w:space="0" w:color="auto"/>
              <w:right w:val="single" w:sz="4" w:space="0" w:color="auto"/>
            </w:tcBorders>
            <w:shd w:val="clear" w:color="auto" w:fill="auto"/>
            <w:noWrap/>
            <w:vAlign w:val="center"/>
            <w:hideMark/>
          </w:tcPr>
          <w:p w:rsidR="002128DF" w:rsidRDefault="002128DF" w:rsidP="002128DF">
            <w:pPr>
              <w:rPr>
                <w:rFonts w:ascii="Calibri" w:hAnsi="Calibri" w:cs="Calibri"/>
                <w:sz w:val="18"/>
                <w:szCs w:val="18"/>
              </w:rPr>
            </w:pPr>
            <w:r>
              <w:rPr>
                <w:rFonts w:ascii="Calibri" w:hAnsi="Calibri" w:cs="Calibri"/>
                <w:sz w:val="18"/>
                <w:szCs w:val="18"/>
              </w:rPr>
              <w:t> </w:t>
            </w:r>
          </w:p>
        </w:tc>
      </w:tr>
      <w:tr w:rsidR="002128DF" w:rsidTr="002128DF">
        <w:trPr>
          <w:trHeight w:val="599"/>
          <w:jc w:val="center"/>
        </w:trPr>
        <w:tc>
          <w:tcPr>
            <w:tcW w:w="420" w:type="dxa"/>
            <w:tcBorders>
              <w:top w:val="nil"/>
              <w:left w:val="single" w:sz="4" w:space="0" w:color="auto"/>
              <w:bottom w:val="single" w:sz="4" w:space="0" w:color="auto"/>
              <w:right w:val="nil"/>
            </w:tcBorders>
            <w:shd w:val="clear" w:color="auto" w:fill="auto"/>
            <w:noWrap/>
            <w:vAlign w:val="center"/>
            <w:hideMark/>
          </w:tcPr>
          <w:p w:rsidR="002128DF" w:rsidRDefault="002128DF" w:rsidP="002128DF">
            <w:pPr>
              <w:jc w:val="center"/>
              <w:rPr>
                <w:rFonts w:ascii="Calibri" w:hAnsi="Calibri" w:cs="Calibri"/>
                <w:sz w:val="18"/>
                <w:szCs w:val="18"/>
              </w:rPr>
            </w:pPr>
            <w:r>
              <w:rPr>
                <w:rFonts w:ascii="Calibri" w:hAnsi="Calibri" w:cs="Calibri"/>
                <w:sz w:val="18"/>
                <w:szCs w:val="18"/>
              </w:rPr>
              <w:t> </w:t>
            </w:r>
          </w:p>
        </w:tc>
        <w:tc>
          <w:tcPr>
            <w:tcW w:w="4715" w:type="dxa"/>
            <w:tcBorders>
              <w:top w:val="nil"/>
              <w:left w:val="nil"/>
              <w:bottom w:val="single" w:sz="4" w:space="0" w:color="auto"/>
              <w:right w:val="nil"/>
            </w:tcBorders>
            <w:shd w:val="clear" w:color="auto" w:fill="auto"/>
            <w:vAlign w:val="center"/>
            <w:hideMark/>
          </w:tcPr>
          <w:p w:rsidR="002128DF" w:rsidRDefault="002128DF" w:rsidP="002128DF">
            <w:pPr>
              <w:ind w:firstLineChars="100" w:firstLine="180"/>
              <w:rPr>
                <w:rFonts w:ascii="Calibri" w:hAnsi="Calibri" w:cs="Calibri"/>
                <w:sz w:val="18"/>
                <w:szCs w:val="18"/>
              </w:rPr>
            </w:pPr>
            <w:r>
              <w:rPr>
                <w:rFonts w:ascii="Calibri" w:hAnsi="Calibri" w:cs="Calibri"/>
                <w:sz w:val="18"/>
                <w:szCs w:val="18"/>
              </w:rPr>
              <w:t xml:space="preserve"> ''Κέντρο Κοινότητας Δήμου </w:t>
            </w:r>
            <w:proofErr w:type="spellStart"/>
            <w:r>
              <w:rPr>
                <w:rFonts w:ascii="Calibri" w:hAnsi="Calibri" w:cs="Calibri"/>
                <w:sz w:val="18"/>
                <w:szCs w:val="18"/>
              </w:rPr>
              <w:t>Λεβαδέων</w:t>
            </w:r>
            <w:proofErr w:type="spellEnd"/>
            <w:r>
              <w:rPr>
                <w:rFonts w:ascii="Calibri" w:hAnsi="Calibri" w:cs="Calibri"/>
                <w:sz w:val="18"/>
                <w:szCs w:val="18"/>
              </w:rPr>
              <w:t>''  (Ε.Π Στερεά Ελλάδα 2014-2020)</w:t>
            </w:r>
          </w:p>
        </w:tc>
        <w:tc>
          <w:tcPr>
            <w:tcW w:w="1520" w:type="dxa"/>
            <w:tcBorders>
              <w:top w:val="nil"/>
              <w:left w:val="single" w:sz="4" w:space="0" w:color="auto"/>
              <w:bottom w:val="single" w:sz="4" w:space="0" w:color="auto"/>
              <w:right w:val="single" w:sz="4" w:space="0" w:color="auto"/>
            </w:tcBorders>
            <w:shd w:val="clear" w:color="auto" w:fill="auto"/>
            <w:vAlign w:val="center"/>
            <w:hideMark/>
          </w:tcPr>
          <w:p w:rsidR="002128DF" w:rsidRDefault="002128DF" w:rsidP="002128DF">
            <w:pPr>
              <w:jc w:val="right"/>
              <w:rPr>
                <w:rFonts w:ascii="Calibri" w:hAnsi="Calibri" w:cs="Calibri"/>
                <w:sz w:val="18"/>
                <w:szCs w:val="18"/>
              </w:rPr>
            </w:pPr>
            <w:r>
              <w:rPr>
                <w:rFonts w:ascii="Calibri" w:hAnsi="Calibri" w:cs="Calibri"/>
                <w:sz w:val="18"/>
                <w:szCs w:val="18"/>
              </w:rPr>
              <w:t>32.438,76</w:t>
            </w:r>
          </w:p>
        </w:tc>
        <w:tc>
          <w:tcPr>
            <w:tcW w:w="1540" w:type="dxa"/>
            <w:tcBorders>
              <w:top w:val="nil"/>
              <w:left w:val="nil"/>
              <w:bottom w:val="single" w:sz="4" w:space="0" w:color="auto"/>
              <w:right w:val="single" w:sz="4" w:space="0" w:color="auto"/>
            </w:tcBorders>
            <w:shd w:val="clear" w:color="auto" w:fill="auto"/>
            <w:noWrap/>
            <w:vAlign w:val="center"/>
            <w:hideMark/>
          </w:tcPr>
          <w:p w:rsidR="002128DF" w:rsidRDefault="002128DF" w:rsidP="002128DF">
            <w:pPr>
              <w:rPr>
                <w:rFonts w:ascii="Calibri" w:hAnsi="Calibri" w:cs="Calibri"/>
                <w:sz w:val="18"/>
                <w:szCs w:val="18"/>
              </w:rPr>
            </w:pPr>
            <w:r>
              <w:rPr>
                <w:rFonts w:ascii="Calibri" w:hAnsi="Calibri" w:cs="Calibri"/>
                <w:sz w:val="18"/>
                <w:szCs w:val="18"/>
              </w:rPr>
              <w:t> </w:t>
            </w:r>
          </w:p>
        </w:tc>
        <w:tc>
          <w:tcPr>
            <w:tcW w:w="1500" w:type="dxa"/>
            <w:tcBorders>
              <w:top w:val="nil"/>
              <w:left w:val="nil"/>
              <w:bottom w:val="single" w:sz="4" w:space="0" w:color="auto"/>
              <w:right w:val="single" w:sz="4" w:space="0" w:color="auto"/>
            </w:tcBorders>
            <w:shd w:val="clear" w:color="auto" w:fill="auto"/>
            <w:noWrap/>
            <w:vAlign w:val="center"/>
            <w:hideMark/>
          </w:tcPr>
          <w:p w:rsidR="002128DF" w:rsidRDefault="002128DF" w:rsidP="002128DF">
            <w:pPr>
              <w:rPr>
                <w:rFonts w:ascii="Calibri" w:hAnsi="Calibri" w:cs="Calibri"/>
                <w:sz w:val="18"/>
                <w:szCs w:val="18"/>
              </w:rPr>
            </w:pPr>
            <w:r>
              <w:rPr>
                <w:rFonts w:ascii="Calibri" w:hAnsi="Calibri" w:cs="Calibri"/>
                <w:sz w:val="18"/>
                <w:szCs w:val="18"/>
              </w:rPr>
              <w:t> </w:t>
            </w:r>
          </w:p>
        </w:tc>
      </w:tr>
      <w:tr w:rsidR="002128DF" w:rsidTr="002128DF">
        <w:trPr>
          <w:trHeight w:val="565"/>
          <w:jc w:val="center"/>
        </w:trPr>
        <w:tc>
          <w:tcPr>
            <w:tcW w:w="420" w:type="dxa"/>
            <w:tcBorders>
              <w:top w:val="nil"/>
              <w:left w:val="single" w:sz="4" w:space="0" w:color="auto"/>
              <w:bottom w:val="single" w:sz="4" w:space="0" w:color="auto"/>
              <w:right w:val="nil"/>
            </w:tcBorders>
            <w:shd w:val="clear" w:color="auto" w:fill="auto"/>
            <w:noWrap/>
            <w:vAlign w:val="center"/>
            <w:hideMark/>
          </w:tcPr>
          <w:p w:rsidR="002128DF" w:rsidRDefault="002128DF" w:rsidP="002128DF">
            <w:pPr>
              <w:jc w:val="center"/>
              <w:rPr>
                <w:rFonts w:ascii="Calibri" w:hAnsi="Calibri" w:cs="Calibri"/>
                <w:sz w:val="18"/>
                <w:szCs w:val="18"/>
              </w:rPr>
            </w:pPr>
            <w:r>
              <w:rPr>
                <w:rFonts w:ascii="Calibri" w:hAnsi="Calibri" w:cs="Calibri"/>
                <w:sz w:val="18"/>
                <w:szCs w:val="18"/>
              </w:rPr>
              <w:t> </w:t>
            </w:r>
          </w:p>
        </w:tc>
        <w:tc>
          <w:tcPr>
            <w:tcW w:w="4715" w:type="dxa"/>
            <w:tcBorders>
              <w:top w:val="nil"/>
              <w:left w:val="nil"/>
              <w:bottom w:val="single" w:sz="4" w:space="0" w:color="auto"/>
              <w:right w:val="nil"/>
            </w:tcBorders>
            <w:shd w:val="clear" w:color="auto" w:fill="auto"/>
            <w:vAlign w:val="center"/>
            <w:hideMark/>
          </w:tcPr>
          <w:p w:rsidR="002128DF" w:rsidRDefault="002128DF" w:rsidP="002128DF">
            <w:pPr>
              <w:ind w:firstLineChars="100" w:firstLine="180"/>
              <w:rPr>
                <w:rFonts w:ascii="Calibri" w:hAnsi="Calibri" w:cs="Calibri"/>
                <w:sz w:val="18"/>
                <w:szCs w:val="18"/>
              </w:rPr>
            </w:pPr>
            <w:r>
              <w:rPr>
                <w:rFonts w:ascii="Calibri" w:hAnsi="Calibri" w:cs="Calibri"/>
                <w:sz w:val="18"/>
                <w:szCs w:val="18"/>
              </w:rPr>
              <w:t>Επιχορηγήσεις για πυροπροστασία που προορίζονται για λειτουργικές δαπάνες</w:t>
            </w:r>
          </w:p>
        </w:tc>
        <w:tc>
          <w:tcPr>
            <w:tcW w:w="1520" w:type="dxa"/>
            <w:tcBorders>
              <w:top w:val="nil"/>
              <w:left w:val="single" w:sz="4" w:space="0" w:color="auto"/>
              <w:bottom w:val="single" w:sz="4" w:space="0" w:color="auto"/>
              <w:right w:val="single" w:sz="4" w:space="0" w:color="auto"/>
            </w:tcBorders>
            <w:shd w:val="clear" w:color="auto" w:fill="auto"/>
            <w:vAlign w:val="center"/>
            <w:hideMark/>
          </w:tcPr>
          <w:p w:rsidR="002128DF" w:rsidRDefault="002128DF" w:rsidP="002128DF">
            <w:pPr>
              <w:jc w:val="right"/>
              <w:rPr>
                <w:rFonts w:ascii="Calibri" w:hAnsi="Calibri" w:cs="Calibri"/>
                <w:sz w:val="18"/>
                <w:szCs w:val="18"/>
              </w:rPr>
            </w:pPr>
            <w:r>
              <w:rPr>
                <w:rFonts w:ascii="Calibri" w:hAnsi="Calibri" w:cs="Calibri"/>
                <w:sz w:val="18"/>
                <w:szCs w:val="18"/>
              </w:rPr>
              <w:t>76.900,00</w:t>
            </w:r>
          </w:p>
        </w:tc>
        <w:tc>
          <w:tcPr>
            <w:tcW w:w="1540" w:type="dxa"/>
            <w:tcBorders>
              <w:top w:val="nil"/>
              <w:left w:val="nil"/>
              <w:bottom w:val="single" w:sz="4" w:space="0" w:color="auto"/>
              <w:right w:val="single" w:sz="4" w:space="0" w:color="auto"/>
            </w:tcBorders>
            <w:shd w:val="clear" w:color="auto" w:fill="auto"/>
            <w:noWrap/>
            <w:vAlign w:val="center"/>
            <w:hideMark/>
          </w:tcPr>
          <w:p w:rsidR="002128DF" w:rsidRDefault="002128DF" w:rsidP="002128DF">
            <w:pPr>
              <w:rPr>
                <w:rFonts w:ascii="Calibri" w:hAnsi="Calibri" w:cs="Calibri"/>
                <w:sz w:val="18"/>
                <w:szCs w:val="18"/>
              </w:rPr>
            </w:pPr>
            <w:r>
              <w:rPr>
                <w:rFonts w:ascii="Calibri" w:hAnsi="Calibri" w:cs="Calibri"/>
                <w:sz w:val="18"/>
                <w:szCs w:val="18"/>
              </w:rPr>
              <w:t> </w:t>
            </w:r>
          </w:p>
        </w:tc>
        <w:tc>
          <w:tcPr>
            <w:tcW w:w="1500" w:type="dxa"/>
            <w:tcBorders>
              <w:top w:val="nil"/>
              <w:left w:val="nil"/>
              <w:bottom w:val="single" w:sz="4" w:space="0" w:color="auto"/>
              <w:right w:val="single" w:sz="4" w:space="0" w:color="auto"/>
            </w:tcBorders>
            <w:shd w:val="clear" w:color="auto" w:fill="auto"/>
            <w:noWrap/>
            <w:vAlign w:val="center"/>
            <w:hideMark/>
          </w:tcPr>
          <w:p w:rsidR="002128DF" w:rsidRDefault="002128DF" w:rsidP="002128DF">
            <w:pPr>
              <w:rPr>
                <w:rFonts w:ascii="Calibri" w:hAnsi="Calibri" w:cs="Calibri"/>
                <w:sz w:val="18"/>
                <w:szCs w:val="18"/>
              </w:rPr>
            </w:pPr>
            <w:r>
              <w:rPr>
                <w:rFonts w:ascii="Calibri" w:hAnsi="Calibri" w:cs="Calibri"/>
                <w:sz w:val="18"/>
                <w:szCs w:val="18"/>
              </w:rPr>
              <w:t> </w:t>
            </w:r>
          </w:p>
        </w:tc>
      </w:tr>
      <w:tr w:rsidR="002128DF" w:rsidTr="002128DF">
        <w:trPr>
          <w:trHeight w:val="530"/>
          <w:jc w:val="center"/>
        </w:trPr>
        <w:tc>
          <w:tcPr>
            <w:tcW w:w="420" w:type="dxa"/>
            <w:tcBorders>
              <w:top w:val="nil"/>
              <w:left w:val="single" w:sz="4" w:space="0" w:color="auto"/>
              <w:bottom w:val="single" w:sz="4" w:space="0" w:color="auto"/>
              <w:right w:val="nil"/>
            </w:tcBorders>
            <w:shd w:val="clear" w:color="auto" w:fill="auto"/>
            <w:noWrap/>
            <w:vAlign w:val="center"/>
            <w:hideMark/>
          </w:tcPr>
          <w:p w:rsidR="002128DF" w:rsidRDefault="002128DF" w:rsidP="002128DF">
            <w:pPr>
              <w:jc w:val="center"/>
              <w:rPr>
                <w:rFonts w:ascii="Calibri" w:hAnsi="Calibri" w:cs="Calibri"/>
                <w:sz w:val="18"/>
                <w:szCs w:val="18"/>
              </w:rPr>
            </w:pPr>
            <w:r>
              <w:rPr>
                <w:rFonts w:ascii="Calibri" w:hAnsi="Calibri" w:cs="Calibri"/>
                <w:sz w:val="18"/>
                <w:szCs w:val="18"/>
              </w:rPr>
              <w:t> </w:t>
            </w:r>
          </w:p>
        </w:tc>
        <w:tc>
          <w:tcPr>
            <w:tcW w:w="4715" w:type="dxa"/>
            <w:tcBorders>
              <w:top w:val="nil"/>
              <w:left w:val="nil"/>
              <w:bottom w:val="single" w:sz="4" w:space="0" w:color="auto"/>
              <w:right w:val="nil"/>
            </w:tcBorders>
            <w:shd w:val="clear" w:color="auto" w:fill="auto"/>
            <w:vAlign w:val="center"/>
            <w:hideMark/>
          </w:tcPr>
          <w:p w:rsidR="002128DF" w:rsidRDefault="002128DF" w:rsidP="002128DF">
            <w:pPr>
              <w:ind w:firstLineChars="100" w:firstLine="180"/>
              <w:rPr>
                <w:rFonts w:ascii="Calibri" w:hAnsi="Calibri" w:cs="Calibri"/>
                <w:sz w:val="18"/>
                <w:szCs w:val="18"/>
              </w:rPr>
            </w:pPr>
            <w:r>
              <w:rPr>
                <w:rFonts w:ascii="Calibri" w:hAnsi="Calibri" w:cs="Calibri"/>
                <w:sz w:val="18"/>
                <w:szCs w:val="18"/>
              </w:rPr>
              <w:t>Επιχορηγήσεις από Πράσινο Ταμείο</w:t>
            </w:r>
          </w:p>
        </w:tc>
        <w:tc>
          <w:tcPr>
            <w:tcW w:w="1520" w:type="dxa"/>
            <w:tcBorders>
              <w:top w:val="nil"/>
              <w:left w:val="single" w:sz="4" w:space="0" w:color="auto"/>
              <w:bottom w:val="single" w:sz="4" w:space="0" w:color="auto"/>
              <w:right w:val="single" w:sz="4" w:space="0" w:color="auto"/>
            </w:tcBorders>
            <w:shd w:val="clear" w:color="auto" w:fill="auto"/>
            <w:vAlign w:val="center"/>
            <w:hideMark/>
          </w:tcPr>
          <w:p w:rsidR="002128DF" w:rsidRDefault="002128DF" w:rsidP="002128DF">
            <w:pPr>
              <w:jc w:val="right"/>
              <w:rPr>
                <w:rFonts w:ascii="Calibri" w:hAnsi="Calibri" w:cs="Calibri"/>
                <w:sz w:val="18"/>
                <w:szCs w:val="18"/>
              </w:rPr>
            </w:pPr>
            <w:r>
              <w:rPr>
                <w:rFonts w:ascii="Calibri" w:hAnsi="Calibri" w:cs="Calibri"/>
                <w:sz w:val="18"/>
                <w:szCs w:val="18"/>
              </w:rPr>
              <w:t>25.536,00</w:t>
            </w:r>
          </w:p>
        </w:tc>
        <w:tc>
          <w:tcPr>
            <w:tcW w:w="1540" w:type="dxa"/>
            <w:tcBorders>
              <w:top w:val="nil"/>
              <w:left w:val="nil"/>
              <w:bottom w:val="single" w:sz="4" w:space="0" w:color="auto"/>
              <w:right w:val="single" w:sz="4" w:space="0" w:color="auto"/>
            </w:tcBorders>
            <w:shd w:val="clear" w:color="auto" w:fill="auto"/>
            <w:noWrap/>
            <w:vAlign w:val="center"/>
            <w:hideMark/>
          </w:tcPr>
          <w:p w:rsidR="002128DF" w:rsidRDefault="002128DF" w:rsidP="002128DF">
            <w:pPr>
              <w:rPr>
                <w:rFonts w:ascii="Calibri" w:hAnsi="Calibri" w:cs="Calibri"/>
                <w:sz w:val="18"/>
                <w:szCs w:val="18"/>
              </w:rPr>
            </w:pPr>
            <w:r>
              <w:rPr>
                <w:rFonts w:ascii="Calibri" w:hAnsi="Calibri" w:cs="Calibri"/>
                <w:sz w:val="18"/>
                <w:szCs w:val="18"/>
              </w:rPr>
              <w:t> </w:t>
            </w:r>
          </w:p>
        </w:tc>
        <w:tc>
          <w:tcPr>
            <w:tcW w:w="1500" w:type="dxa"/>
            <w:tcBorders>
              <w:top w:val="nil"/>
              <w:left w:val="nil"/>
              <w:bottom w:val="single" w:sz="4" w:space="0" w:color="auto"/>
              <w:right w:val="single" w:sz="4" w:space="0" w:color="auto"/>
            </w:tcBorders>
            <w:shd w:val="clear" w:color="auto" w:fill="auto"/>
            <w:noWrap/>
            <w:vAlign w:val="center"/>
            <w:hideMark/>
          </w:tcPr>
          <w:p w:rsidR="002128DF" w:rsidRDefault="002128DF" w:rsidP="002128DF">
            <w:pPr>
              <w:rPr>
                <w:rFonts w:ascii="Calibri" w:hAnsi="Calibri" w:cs="Calibri"/>
                <w:sz w:val="18"/>
                <w:szCs w:val="18"/>
              </w:rPr>
            </w:pPr>
            <w:r>
              <w:rPr>
                <w:rFonts w:ascii="Calibri" w:hAnsi="Calibri" w:cs="Calibri"/>
                <w:sz w:val="18"/>
                <w:szCs w:val="18"/>
              </w:rPr>
              <w:t> </w:t>
            </w:r>
          </w:p>
        </w:tc>
      </w:tr>
      <w:tr w:rsidR="002128DF" w:rsidTr="002128DF">
        <w:trPr>
          <w:trHeight w:val="740"/>
          <w:jc w:val="center"/>
        </w:trPr>
        <w:tc>
          <w:tcPr>
            <w:tcW w:w="420" w:type="dxa"/>
            <w:tcBorders>
              <w:top w:val="single" w:sz="4" w:space="0" w:color="auto"/>
              <w:left w:val="single" w:sz="4" w:space="0" w:color="auto"/>
              <w:bottom w:val="single" w:sz="4" w:space="0" w:color="auto"/>
              <w:right w:val="nil"/>
            </w:tcBorders>
            <w:shd w:val="clear" w:color="auto" w:fill="auto"/>
            <w:noWrap/>
            <w:vAlign w:val="center"/>
            <w:hideMark/>
          </w:tcPr>
          <w:p w:rsidR="002128DF" w:rsidRDefault="002128DF" w:rsidP="002128DF">
            <w:pPr>
              <w:jc w:val="center"/>
              <w:rPr>
                <w:rFonts w:ascii="Calibri" w:hAnsi="Calibri" w:cs="Calibri"/>
                <w:sz w:val="18"/>
                <w:szCs w:val="18"/>
              </w:rPr>
            </w:pPr>
            <w:r>
              <w:rPr>
                <w:rFonts w:ascii="Calibri" w:hAnsi="Calibri" w:cs="Calibri"/>
                <w:sz w:val="18"/>
                <w:szCs w:val="18"/>
              </w:rPr>
              <w:t> </w:t>
            </w:r>
          </w:p>
        </w:tc>
        <w:tc>
          <w:tcPr>
            <w:tcW w:w="4715" w:type="dxa"/>
            <w:tcBorders>
              <w:top w:val="single" w:sz="4" w:space="0" w:color="auto"/>
              <w:left w:val="nil"/>
              <w:bottom w:val="single" w:sz="4" w:space="0" w:color="auto"/>
              <w:right w:val="nil"/>
            </w:tcBorders>
            <w:shd w:val="clear" w:color="auto" w:fill="auto"/>
            <w:vAlign w:val="center"/>
            <w:hideMark/>
          </w:tcPr>
          <w:p w:rsidR="002128DF" w:rsidRDefault="002128DF" w:rsidP="002128DF">
            <w:pPr>
              <w:ind w:firstLineChars="100" w:firstLine="180"/>
              <w:rPr>
                <w:rFonts w:ascii="Calibri" w:hAnsi="Calibri" w:cs="Calibri"/>
                <w:sz w:val="18"/>
                <w:szCs w:val="18"/>
              </w:rPr>
            </w:pPr>
            <w:r>
              <w:rPr>
                <w:rFonts w:ascii="Calibri" w:hAnsi="Calibri" w:cs="Calibri"/>
                <w:sz w:val="18"/>
                <w:szCs w:val="18"/>
              </w:rPr>
              <w:t>Επιχορήγηση από Υπουργείο Εσωτερικών-Οικονομικών-Αγροτικής Ανάπτυξης για δαπάνες στείρωσης σκύλων</w:t>
            </w:r>
          </w:p>
        </w:tc>
        <w:tc>
          <w:tcPr>
            <w:tcW w:w="15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128DF" w:rsidRDefault="002128DF" w:rsidP="002128DF">
            <w:pPr>
              <w:jc w:val="right"/>
              <w:rPr>
                <w:rFonts w:ascii="Calibri" w:hAnsi="Calibri" w:cs="Calibri"/>
                <w:sz w:val="18"/>
                <w:szCs w:val="18"/>
              </w:rPr>
            </w:pPr>
            <w:r>
              <w:rPr>
                <w:rFonts w:ascii="Calibri" w:hAnsi="Calibri" w:cs="Calibri"/>
                <w:sz w:val="18"/>
                <w:szCs w:val="18"/>
              </w:rPr>
              <w:t>2.937,42</w:t>
            </w:r>
          </w:p>
        </w:tc>
        <w:tc>
          <w:tcPr>
            <w:tcW w:w="1540" w:type="dxa"/>
            <w:tcBorders>
              <w:top w:val="single" w:sz="4" w:space="0" w:color="auto"/>
              <w:left w:val="nil"/>
              <w:bottom w:val="single" w:sz="4" w:space="0" w:color="auto"/>
              <w:right w:val="single" w:sz="4" w:space="0" w:color="auto"/>
            </w:tcBorders>
            <w:shd w:val="clear" w:color="auto" w:fill="auto"/>
            <w:noWrap/>
            <w:vAlign w:val="center"/>
            <w:hideMark/>
          </w:tcPr>
          <w:p w:rsidR="002128DF" w:rsidRDefault="002128DF" w:rsidP="002128DF">
            <w:pPr>
              <w:rPr>
                <w:rFonts w:ascii="Calibri" w:hAnsi="Calibri" w:cs="Calibri"/>
                <w:sz w:val="18"/>
                <w:szCs w:val="18"/>
              </w:rPr>
            </w:pPr>
            <w:r>
              <w:rPr>
                <w:rFonts w:ascii="Calibri" w:hAnsi="Calibri" w:cs="Calibri"/>
                <w:sz w:val="18"/>
                <w:szCs w:val="18"/>
              </w:rPr>
              <w:t> </w:t>
            </w:r>
          </w:p>
        </w:tc>
        <w:tc>
          <w:tcPr>
            <w:tcW w:w="1500" w:type="dxa"/>
            <w:tcBorders>
              <w:top w:val="single" w:sz="4" w:space="0" w:color="auto"/>
              <w:left w:val="nil"/>
              <w:bottom w:val="single" w:sz="4" w:space="0" w:color="auto"/>
              <w:right w:val="single" w:sz="4" w:space="0" w:color="auto"/>
            </w:tcBorders>
            <w:shd w:val="clear" w:color="auto" w:fill="auto"/>
            <w:noWrap/>
            <w:vAlign w:val="center"/>
            <w:hideMark/>
          </w:tcPr>
          <w:p w:rsidR="002128DF" w:rsidRDefault="002128DF" w:rsidP="002128DF">
            <w:pPr>
              <w:rPr>
                <w:rFonts w:ascii="Calibri" w:hAnsi="Calibri" w:cs="Calibri"/>
                <w:sz w:val="18"/>
                <w:szCs w:val="18"/>
              </w:rPr>
            </w:pPr>
            <w:r>
              <w:rPr>
                <w:rFonts w:ascii="Calibri" w:hAnsi="Calibri" w:cs="Calibri"/>
                <w:sz w:val="18"/>
                <w:szCs w:val="18"/>
              </w:rPr>
              <w:t> </w:t>
            </w:r>
          </w:p>
        </w:tc>
      </w:tr>
      <w:tr w:rsidR="002128DF" w:rsidTr="002128DF">
        <w:trPr>
          <w:trHeight w:val="444"/>
          <w:jc w:val="center"/>
        </w:trPr>
        <w:tc>
          <w:tcPr>
            <w:tcW w:w="420" w:type="dxa"/>
            <w:tcBorders>
              <w:top w:val="single" w:sz="4" w:space="0" w:color="auto"/>
              <w:left w:val="single" w:sz="4" w:space="0" w:color="auto"/>
              <w:bottom w:val="single" w:sz="4" w:space="0" w:color="auto"/>
              <w:right w:val="nil"/>
            </w:tcBorders>
            <w:shd w:val="clear" w:color="auto" w:fill="auto"/>
            <w:noWrap/>
            <w:vAlign w:val="center"/>
            <w:hideMark/>
          </w:tcPr>
          <w:p w:rsidR="002128DF" w:rsidRDefault="002128DF" w:rsidP="002128DF">
            <w:pPr>
              <w:jc w:val="center"/>
              <w:rPr>
                <w:rFonts w:ascii="Calibri" w:hAnsi="Calibri" w:cs="Calibri"/>
                <w:sz w:val="18"/>
                <w:szCs w:val="18"/>
              </w:rPr>
            </w:pPr>
            <w:r>
              <w:rPr>
                <w:rFonts w:ascii="Calibri" w:hAnsi="Calibri" w:cs="Calibri"/>
                <w:sz w:val="18"/>
                <w:szCs w:val="18"/>
              </w:rPr>
              <w:t> </w:t>
            </w:r>
          </w:p>
        </w:tc>
        <w:tc>
          <w:tcPr>
            <w:tcW w:w="4715" w:type="dxa"/>
            <w:tcBorders>
              <w:top w:val="single" w:sz="4" w:space="0" w:color="auto"/>
              <w:left w:val="nil"/>
              <w:bottom w:val="single" w:sz="4" w:space="0" w:color="auto"/>
              <w:right w:val="nil"/>
            </w:tcBorders>
            <w:shd w:val="clear" w:color="auto" w:fill="auto"/>
            <w:vAlign w:val="center"/>
            <w:hideMark/>
          </w:tcPr>
          <w:p w:rsidR="002128DF" w:rsidRDefault="002128DF" w:rsidP="002128DF">
            <w:pPr>
              <w:ind w:firstLineChars="200" w:firstLine="360"/>
              <w:rPr>
                <w:rFonts w:ascii="Calibri" w:hAnsi="Calibri" w:cs="Calibri"/>
                <w:sz w:val="18"/>
                <w:szCs w:val="18"/>
              </w:rPr>
            </w:pPr>
            <w:r>
              <w:rPr>
                <w:rFonts w:ascii="Calibri" w:hAnsi="Calibri" w:cs="Calibri"/>
                <w:sz w:val="18"/>
                <w:szCs w:val="18"/>
              </w:rPr>
              <w:t xml:space="preserve">Από Γ.Γ.Α. για υλοποίηση </w:t>
            </w:r>
            <w:proofErr w:type="spellStart"/>
            <w:r>
              <w:rPr>
                <w:rFonts w:ascii="Calibri" w:hAnsi="Calibri" w:cs="Calibri"/>
                <w:sz w:val="18"/>
                <w:szCs w:val="18"/>
              </w:rPr>
              <w:t>ΠΑγΟ</w:t>
            </w:r>
            <w:proofErr w:type="spellEnd"/>
          </w:p>
        </w:tc>
        <w:tc>
          <w:tcPr>
            <w:tcW w:w="15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128DF" w:rsidRDefault="002128DF" w:rsidP="002128DF">
            <w:pPr>
              <w:jc w:val="right"/>
              <w:rPr>
                <w:rFonts w:ascii="Calibri" w:hAnsi="Calibri" w:cs="Calibri"/>
                <w:sz w:val="18"/>
                <w:szCs w:val="18"/>
              </w:rPr>
            </w:pPr>
            <w:r>
              <w:rPr>
                <w:rFonts w:ascii="Calibri" w:hAnsi="Calibri" w:cs="Calibri"/>
                <w:sz w:val="18"/>
                <w:szCs w:val="18"/>
              </w:rPr>
              <w:t>2.070,00</w:t>
            </w:r>
          </w:p>
        </w:tc>
        <w:tc>
          <w:tcPr>
            <w:tcW w:w="1540" w:type="dxa"/>
            <w:tcBorders>
              <w:top w:val="single" w:sz="4" w:space="0" w:color="auto"/>
              <w:left w:val="nil"/>
              <w:bottom w:val="single" w:sz="4" w:space="0" w:color="auto"/>
              <w:right w:val="single" w:sz="4" w:space="0" w:color="auto"/>
            </w:tcBorders>
            <w:shd w:val="clear" w:color="auto" w:fill="auto"/>
            <w:noWrap/>
            <w:vAlign w:val="center"/>
            <w:hideMark/>
          </w:tcPr>
          <w:p w:rsidR="002128DF" w:rsidRDefault="002128DF" w:rsidP="002128DF">
            <w:pPr>
              <w:rPr>
                <w:rFonts w:ascii="Calibri" w:hAnsi="Calibri" w:cs="Calibri"/>
                <w:sz w:val="18"/>
                <w:szCs w:val="18"/>
              </w:rPr>
            </w:pPr>
            <w:r>
              <w:rPr>
                <w:rFonts w:ascii="Calibri" w:hAnsi="Calibri" w:cs="Calibri"/>
                <w:sz w:val="18"/>
                <w:szCs w:val="18"/>
              </w:rPr>
              <w:t> </w:t>
            </w:r>
          </w:p>
        </w:tc>
        <w:tc>
          <w:tcPr>
            <w:tcW w:w="1500" w:type="dxa"/>
            <w:tcBorders>
              <w:top w:val="single" w:sz="4" w:space="0" w:color="auto"/>
              <w:left w:val="nil"/>
              <w:bottom w:val="single" w:sz="4" w:space="0" w:color="auto"/>
              <w:right w:val="single" w:sz="4" w:space="0" w:color="auto"/>
            </w:tcBorders>
            <w:shd w:val="clear" w:color="auto" w:fill="auto"/>
            <w:noWrap/>
            <w:vAlign w:val="center"/>
            <w:hideMark/>
          </w:tcPr>
          <w:p w:rsidR="002128DF" w:rsidRDefault="002128DF" w:rsidP="002128DF">
            <w:pPr>
              <w:rPr>
                <w:rFonts w:ascii="Calibri" w:hAnsi="Calibri" w:cs="Calibri"/>
                <w:sz w:val="18"/>
                <w:szCs w:val="18"/>
              </w:rPr>
            </w:pPr>
            <w:r>
              <w:rPr>
                <w:rFonts w:ascii="Calibri" w:hAnsi="Calibri" w:cs="Calibri"/>
                <w:sz w:val="18"/>
                <w:szCs w:val="18"/>
              </w:rPr>
              <w:t> </w:t>
            </w:r>
          </w:p>
        </w:tc>
      </w:tr>
      <w:tr w:rsidR="002128DF" w:rsidTr="002128DF">
        <w:trPr>
          <w:trHeight w:val="400"/>
          <w:jc w:val="center"/>
        </w:trPr>
        <w:tc>
          <w:tcPr>
            <w:tcW w:w="420" w:type="dxa"/>
            <w:tcBorders>
              <w:top w:val="nil"/>
              <w:left w:val="single" w:sz="4" w:space="0" w:color="auto"/>
              <w:bottom w:val="single" w:sz="4" w:space="0" w:color="auto"/>
              <w:right w:val="nil"/>
            </w:tcBorders>
            <w:shd w:val="clear" w:color="auto" w:fill="auto"/>
            <w:noWrap/>
            <w:vAlign w:val="center"/>
            <w:hideMark/>
          </w:tcPr>
          <w:p w:rsidR="002128DF" w:rsidRDefault="002128DF" w:rsidP="002128DF">
            <w:pPr>
              <w:jc w:val="center"/>
              <w:rPr>
                <w:rFonts w:ascii="Calibri" w:hAnsi="Calibri" w:cs="Calibri"/>
                <w:sz w:val="18"/>
                <w:szCs w:val="18"/>
              </w:rPr>
            </w:pPr>
            <w:r>
              <w:rPr>
                <w:rFonts w:ascii="Calibri" w:hAnsi="Calibri" w:cs="Calibri"/>
                <w:sz w:val="18"/>
                <w:szCs w:val="18"/>
              </w:rPr>
              <w:t> </w:t>
            </w:r>
          </w:p>
        </w:tc>
        <w:tc>
          <w:tcPr>
            <w:tcW w:w="4715" w:type="dxa"/>
            <w:tcBorders>
              <w:top w:val="nil"/>
              <w:left w:val="nil"/>
              <w:bottom w:val="single" w:sz="4" w:space="0" w:color="auto"/>
              <w:right w:val="nil"/>
            </w:tcBorders>
            <w:shd w:val="clear" w:color="auto" w:fill="auto"/>
            <w:vAlign w:val="center"/>
            <w:hideMark/>
          </w:tcPr>
          <w:p w:rsidR="002128DF" w:rsidRDefault="002128DF" w:rsidP="002128DF">
            <w:pPr>
              <w:rPr>
                <w:rFonts w:ascii="Calibri" w:hAnsi="Calibri" w:cs="Calibri"/>
                <w:b/>
                <w:bCs/>
                <w:sz w:val="18"/>
                <w:szCs w:val="18"/>
              </w:rPr>
            </w:pPr>
            <w:proofErr w:type="spellStart"/>
            <w:r>
              <w:rPr>
                <w:rFonts w:ascii="Calibri" w:hAnsi="Calibri" w:cs="Calibri"/>
                <w:b/>
                <w:bCs/>
                <w:sz w:val="18"/>
                <w:szCs w:val="18"/>
              </w:rPr>
              <w:t>Εσοδα</w:t>
            </w:r>
            <w:proofErr w:type="spellEnd"/>
            <w:r>
              <w:rPr>
                <w:rFonts w:ascii="Calibri" w:hAnsi="Calibri" w:cs="Calibri"/>
                <w:b/>
                <w:bCs/>
                <w:sz w:val="18"/>
                <w:szCs w:val="18"/>
              </w:rPr>
              <w:t xml:space="preserve"> για Λειτουργικές δαπάνες σχολείων</w:t>
            </w:r>
          </w:p>
        </w:tc>
        <w:tc>
          <w:tcPr>
            <w:tcW w:w="1520" w:type="dxa"/>
            <w:tcBorders>
              <w:top w:val="nil"/>
              <w:left w:val="single" w:sz="4" w:space="0" w:color="auto"/>
              <w:bottom w:val="single" w:sz="4" w:space="0" w:color="auto"/>
              <w:right w:val="single" w:sz="4" w:space="0" w:color="auto"/>
            </w:tcBorders>
            <w:shd w:val="clear" w:color="auto" w:fill="auto"/>
            <w:vAlign w:val="center"/>
            <w:hideMark/>
          </w:tcPr>
          <w:p w:rsidR="002128DF" w:rsidRDefault="002128DF" w:rsidP="002128DF">
            <w:pPr>
              <w:rPr>
                <w:rFonts w:ascii="Calibri" w:hAnsi="Calibri" w:cs="Calibri"/>
                <w:sz w:val="18"/>
                <w:szCs w:val="18"/>
              </w:rPr>
            </w:pPr>
            <w:r>
              <w:rPr>
                <w:rFonts w:ascii="Calibri" w:hAnsi="Calibri" w:cs="Calibri"/>
                <w:sz w:val="18"/>
                <w:szCs w:val="18"/>
              </w:rPr>
              <w:t> </w:t>
            </w:r>
          </w:p>
        </w:tc>
        <w:tc>
          <w:tcPr>
            <w:tcW w:w="1540" w:type="dxa"/>
            <w:tcBorders>
              <w:top w:val="nil"/>
              <w:left w:val="nil"/>
              <w:bottom w:val="single" w:sz="4" w:space="0" w:color="auto"/>
              <w:right w:val="single" w:sz="4" w:space="0" w:color="auto"/>
            </w:tcBorders>
            <w:shd w:val="clear" w:color="auto" w:fill="auto"/>
            <w:noWrap/>
            <w:vAlign w:val="center"/>
            <w:hideMark/>
          </w:tcPr>
          <w:p w:rsidR="002128DF" w:rsidRDefault="002128DF" w:rsidP="002128DF">
            <w:pPr>
              <w:jc w:val="right"/>
              <w:rPr>
                <w:rFonts w:ascii="Calibri" w:hAnsi="Calibri" w:cs="Calibri"/>
                <w:b/>
                <w:bCs/>
                <w:sz w:val="18"/>
                <w:szCs w:val="18"/>
              </w:rPr>
            </w:pPr>
            <w:r>
              <w:rPr>
                <w:rFonts w:ascii="Calibri" w:hAnsi="Calibri" w:cs="Calibri"/>
                <w:b/>
                <w:bCs/>
                <w:sz w:val="18"/>
                <w:szCs w:val="18"/>
              </w:rPr>
              <w:t>380.200,00</w:t>
            </w:r>
          </w:p>
        </w:tc>
        <w:tc>
          <w:tcPr>
            <w:tcW w:w="1500" w:type="dxa"/>
            <w:tcBorders>
              <w:top w:val="nil"/>
              <w:left w:val="nil"/>
              <w:bottom w:val="single" w:sz="4" w:space="0" w:color="auto"/>
              <w:right w:val="single" w:sz="4" w:space="0" w:color="auto"/>
            </w:tcBorders>
            <w:shd w:val="clear" w:color="auto" w:fill="auto"/>
            <w:noWrap/>
            <w:vAlign w:val="center"/>
            <w:hideMark/>
          </w:tcPr>
          <w:p w:rsidR="002128DF" w:rsidRDefault="002128DF" w:rsidP="002128DF">
            <w:pPr>
              <w:rPr>
                <w:rFonts w:ascii="Calibri" w:hAnsi="Calibri" w:cs="Calibri"/>
                <w:sz w:val="18"/>
                <w:szCs w:val="18"/>
              </w:rPr>
            </w:pPr>
            <w:r>
              <w:rPr>
                <w:rFonts w:ascii="Calibri" w:hAnsi="Calibri" w:cs="Calibri"/>
                <w:sz w:val="18"/>
                <w:szCs w:val="18"/>
              </w:rPr>
              <w:t> </w:t>
            </w:r>
          </w:p>
        </w:tc>
      </w:tr>
      <w:tr w:rsidR="002128DF" w:rsidTr="002128DF">
        <w:trPr>
          <w:trHeight w:val="400"/>
          <w:jc w:val="center"/>
        </w:trPr>
        <w:tc>
          <w:tcPr>
            <w:tcW w:w="420" w:type="dxa"/>
            <w:tcBorders>
              <w:top w:val="nil"/>
              <w:left w:val="single" w:sz="4" w:space="0" w:color="auto"/>
              <w:bottom w:val="single" w:sz="4" w:space="0" w:color="auto"/>
              <w:right w:val="nil"/>
            </w:tcBorders>
            <w:shd w:val="clear" w:color="auto" w:fill="auto"/>
            <w:noWrap/>
            <w:vAlign w:val="center"/>
            <w:hideMark/>
          </w:tcPr>
          <w:p w:rsidR="002128DF" w:rsidRDefault="002128DF" w:rsidP="002128DF">
            <w:pPr>
              <w:jc w:val="center"/>
              <w:rPr>
                <w:rFonts w:ascii="Calibri" w:hAnsi="Calibri" w:cs="Calibri"/>
                <w:sz w:val="18"/>
                <w:szCs w:val="18"/>
              </w:rPr>
            </w:pPr>
            <w:r>
              <w:rPr>
                <w:rFonts w:ascii="Calibri" w:hAnsi="Calibri" w:cs="Calibri"/>
                <w:sz w:val="18"/>
                <w:szCs w:val="18"/>
              </w:rPr>
              <w:t> </w:t>
            </w:r>
          </w:p>
        </w:tc>
        <w:tc>
          <w:tcPr>
            <w:tcW w:w="4715" w:type="dxa"/>
            <w:tcBorders>
              <w:top w:val="nil"/>
              <w:left w:val="nil"/>
              <w:bottom w:val="single" w:sz="4" w:space="0" w:color="auto"/>
              <w:right w:val="nil"/>
            </w:tcBorders>
            <w:shd w:val="clear" w:color="auto" w:fill="auto"/>
            <w:vAlign w:val="center"/>
            <w:hideMark/>
          </w:tcPr>
          <w:p w:rsidR="002128DF" w:rsidRDefault="002128DF" w:rsidP="002128DF">
            <w:pPr>
              <w:rPr>
                <w:rFonts w:ascii="Calibri" w:hAnsi="Calibri" w:cs="Calibri"/>
                <w:b/>
                <w:bCs/>
                <w:sz w:val="18"/>
                <w:szCs w:val="18"/>
              </w:rPr>
            </w:pPr>
            <w:r>
              <w:rPr>
                <w:rFonts w:ascii="Calibri" w:hAnsi="Calibri" w:cs="Calibri"/>
                <w:b/>
                <w:bCs/>
                <w:sz w:val="18"/>
                <w:szCs w:val="18"/>
              </w:rPr>
              <w:t>Επιχορήγηση για Μισθώματα σχολείων</w:t>
            </w:r>
          </w:p>
        </w:tc>
        <w:tc>
          <w:tcPr>
            <w:tcW w:w="1520" w:type="dxa"/>
            <w:tcBorders>
              <w:top w:val="nil"/>
              <w:left w:val="single" w:sz="4" w:space="0" w:color="auto"/>
              <w:bottom w:val="single" w:sz="4" w:space="0" w:color="auto"/>
              <w:right w:val="single" w:sz="4" w:space="0" w:color="auto"/>
            </w:tcBorders>
            <w:shd w:val="clear" w:color="auto" w:fill="auto"/>
            <w:vAlign w:val="center"/>
            <w:hideMark/>
          </w:tcPr>
          <w:p w:rsidR="002128DF" w:rsidRDefault="002128DF" w:rsidP="002128DF">
            <w:pPr>
              <w:rPr>
                <w:rFonts w:ascii="Calibri" w:hAnsi="Calibri" w:cs="Calibri"/>
                <w:b/>
                <w:bCs/>
                <w:sz w:val="18"/>
                <w:szCs w:val="18"/>
              </w:rPr>
            </w:pPr>
            <w:r>
              <w:rPr>
                <w:rFonts w:ascii="Calibri" w:hAnsi="Calibri" w:cs="Calibri"/>
                <w:b/>
                <w:bCs/>
                <w:sz w:val="18"/>
                <w:szCs w:val="18"/>
              </w:rPr>
              <w:t> </w:t>
            </w:r>
          </w:p>
        </w:tc>
        <w:tc>
          <w:tcPr>
            <w:tcW w:w="1540" w:type="dxa"/>
            <w:tcBorders>
              <w:top w:val="nil"/>
              <w:left w:val="nil"/>
              <w:bottom w:val="single" w:sz="4" w:space="0" w:color="auto"/>
              <w:right w:val="single" w:sz="4" w:space="0" w:color="auto"/>
            </w:tcBorders>
            <w:shd w:val="clear" w:color="auto" w:fill="auto"/>
            <w:noWrap/>
            <w:vAlign w:val="center"/>
            <w:hideMark/>
          </w:tcPr>
          <w:p w:rsidR="002128DF" w:rsidRDefault="002128DF" w:rsidP="002128DF">
            <w:pPr>
              <w:jc w:val="right"/>
              <w:rPr>
                <w:rFonts w:ascii="Calibri" w:hAnsi="Calibri" w:cs="Calibri"/>
                <w:b/>
                <w:bCs/>
                <w:sz w:val="18"/>
                <w:szCs w:val="18"/>
              </w:rPr>
            </w:pPr>
            <w:r>
              <w:rPr>
                <w:rFonts w:ascii="Calibri" w:hAnsi="Calibri" w:cs="Calibri"/>
                <w:b/>
                <w:bCs/>
                <w:sz w:val="18"/>
                <w:szCs w:val="18"/>
              </w:rPr>
              <w:t>79.729,68</w:t>
            </w:r>
          </w:p>
        </w:tc>
        <w:tc>
          <w:tcPr>
            <w:tcW w:w="1500" w:type="dxa"/>
            <w:tcBorders>
              <w:top w:val="nil"/>
              <w:left w:val="nil"/>
              <w:bottom w:val="single" w:sz="4" w:space="0" w:color="auto"/>
              <w:right w:val="single" w:sz="4" w:space="0" w:color="auto"/>
            </w:tcBorders>
            <w:shd w:val="clear" w:color="auto" w:fill="auto"/>
            <w:noWrap/>
            <w:vAlign w:val="center"/>
            <w:hideMark/>
          </w:tcPr>
          <w:p w:rsidR="002128DF" w:rsidRDefault="002128DF" w:rsidP="002128DF">
            <w:pPr>
              <w:rPr>
                <w:rFonts w:ascii="Calibri" w:hAnsi="Calibri" w:cs="Calibri"/>
                <w:sz w:val="18"/>
                <w:szCs w:val="18"/>
              </w:rPr>
            </w:pPr>
            <w:r>
              <w:rPr>
                <w:rFonts w:ascii="Calibri" w:hAnsi="Calibri" w:cs="Calibri"/>
                <w:sz w:val="18"/>
                <w:szCs w:val="18"/>
              </w:rPr>
              <w:t> </w:t>
            </w:r>
          </w:p>
        </w:tc>
      </w:tr>
      <w:tr w:rsidR="002128DF" w:rsidTr="002128DF">
        <w:trPr>
          <w:trHeight w:val="387"/>
          <w:jc w:val="center"/>
        </w:trPr>
        <w:tc>
          <w:tcPr>
            <w:tcW w:w="420" w:type="dxa"/>
            <w:tcBorders>
              <w:top w:val="nil"/>
              <w:left w:val="single" w:sz="4" w:space="0" w:color="auto"/>
              <w:bottom w:val="single" w:sz="4" w:space="0" w:color="auto"/>
              <w:right w:val="nil"/>
            </w:tcBorders>
            <w:shd w:val="clear" w:color="auto" w:fill="auto"/>
            <w:noWrap/>
            <w:vAlign w:val="center"/>
            <w:hideMark/>
          </w:tcPr>
          <w:p w:rsidR="002128DF" w:rsidRDefault="002128DF" w:rsidP="002128DF">
            <w:pPr>
              <w:jc w:val="center"/>
              <w:rPr>
                <w:rFonts w:ascii="Calibri" w:hAnsi="Calibri" w:cs="Calibri"/>
                <w:sz w:val="18"/>
                <w:szCs w:val="18"/>
              </w:rPr>
            </w:pPr>
            <w:r>
              <w:rPr>
                <w:rFonts w:ascii="Calibri" w:hAnsi="Calibri" w:cs="Calibri"/>
                <w:sz w:val="18"/>
                <w:szCs w:val="18"/>
              </w:rPr>
              <w:t> </w:t>
            </w:r>
          </w:p>
        </w:tc>
        <w:tc>
          <w:tcPr>
            <w:tcW w:w="4715" w:type="dxa"/>
            <w:tcBorders>
              <w:top w:val="nil"/>
              <w:left w:val="nil"/>
              <w:bottom w:val="single" w:sz="4" w:space="0" w:color="auto"/>
              <w:right w:val="nil"/>
            </w:tcBorders>
            <w:shd w:val="clear" w:color="auto" w:fill="auto"/>
            <w:vAlign w:val="center"/>
            <w:hideMark/>
          </w:tcPr>
          <w:p w:rsidR="002128DF" w:rsidRDefault="002128DF" w:rsidP="002128DF">
            <w:pPr>
              <w:rPr>
                <w:rFonts w:ascii="Calibri" w:hAnsi="Calibri" w:cs="Calibri"/>
                <w:b/>
                <w:bCs/>
                <w:sz w:val="18"/>
                <w:szCs w:val="18"/>
              </w:rPr>
            </w:pPr>
            <w:r>
              <w:rPr>
                <w:rFonts w:ascii="Calibri" w:hAnsi="Calibri" w:cs="Calibri"/>
                <w:b/>
                <w:bCs/>
                <w:sz w:val="18"/>
                <w:szCs w:val="18"/>
              </w:rPr>
              <w:t>Επιχορήγηση για σίτιση μαθητών Μουσικού Σχολείου</w:t>
            </w:r>
          </w:p>
        </w:tc>
        <w:tc>
          <w:tcPr>
            <w:tcW w:w="1520" w:type="dxa"/>
            <w:tcBorders>
              <w:top w:val="nil"/>
              <w:left w:val="single" w:sz="4" w:space="0" w:color="auto"/>
              <w:bottom w:val="single" w:sz="4" w:space="0" w:color="auto"/>
              <w:right w:val="single" w:sz="4" w:space="0" w:color="auto"/>
            </w:tcBorders>
            <w:shd w:val="clear" w:color="auto" w:fill="auto"/>
            <w:vAlign w:val="center"/>
            <w:hideMark/>
          </w:tcPr>
          <w:p w:rsidR="002128DF" w:rsidRDefault="002128DF" w:rsidP="002128DF">
            <w:pPr>
              <w:rPr>
                <w:rFonts w:ascii="Calibri" w:hAnsi="Calibri" w:cs="Calibri"/>
                <w:sz w:val="18"/>
                <w:szCs w:val="18"/>
              </w:rPr>
            </w:pPr>
            <w:r>
              <w:rPr>
                <w:rFonts w:ascii="Calibri" w:hAnsi="Calibri" w:cs="Calibri"/>
                <w:sz w:val="18"/>
                <w:szCs w:val="18"/>
              </w:rPr>
              <w:t> </w:t>
            </w:r>
          </w:p>
        </w:tc>
        <w:tc>
          <w:tcPr>
            <w:tcW w:w="1540" w:type="dxa"/>
            <w:tcBorders>
              <w:top w:val="nil"/>
              <w:left w:val="nil"/>
              <w:bottom w:val="single" w:sz="4" w:space="0" w:color="auto"/>
              <w:right w:val="single" w:sz="4" w:space="0" w:color="auto"/>
            </w:tcBorders>
            <w:shd w:val="clear" w:color="auto" w:fill="auto"/>
            <w:noWrap/>
            <w:vAlign w:val="center"/>
            <w:hideMark/>
          </w:tcPr>
          <w:p w:rsidR="002128DF" w:rsidRDefault="002128DF" w:rsidP="002128DF">
            <w:pPr>
              <w:jc w:val="right"/>
              <w:rPr>
                <w:rFonts w:ascii="Calibri" w:hAnsi="Calibri" w:cs="Calibri"/>
                <w:b/>
                <w:bCs/>
                <w:sz w:val="18"/>
                <w:szCs w:val="18"/>
              </w:rPr>
            </w:pPr>
            <w:r>
              <w:rPr>
                <w:rFonts w:ascii="Calibri" w:hAnsi="Calibri" w:cs="Calibri"/>
                <w:b/>
                <w:bCs/>
                <w:sz w:val="18"/>
                <w:szCs w:val="18"/>
              </w:rPr>
              <w:t>14.632,00</w:t>
            </w:r>
          </w:p>
        </w:tc>
        <w:tc>
          <w:tcPr>
            <w:tcW w:w="1500" w:type="dxa"/>
            <w:tcBorders>
              <w:top w:val="nil"/>
              <w:left w:val="nil"/>
              <w:bottom w:val="single" w:sz="4" w:space="0" w:color="auto"/>
              <w:right w:val="single" w:sz="4" w:space="0" w:color="auto"/>
            </w:tcBorders>
            <w:shd w:val="clear" w:color="auto" w:fill="auto"/>
            <w:noWrap/>
            <w:vAlign w:val="center"/>
            <w:hideMark/>
          </w:tcPr>
          <w:p w:rsidR="002128DF" w:rsidRDefault="002128DF" w:rsidP="002128DF">
            <w:pPr>
              <w:rPr>
                <w:rFonts w:ascii="Calibri" w:hAnsi="Calibri" w:cs="Calibri"/>
                <w:sz w:val="18"/>
                <w:szCs w:val="18"/>
              </w:rPr>
            </w:pPr>
            <w:r>
              <w:rPr>
                <w:rFonts w:ascii="Calibri" w:hAnsi="Calibri" w:cs="Calibri"/>
                <w:sz w:val="18"/>
                <w:szCs w:val="18"/>
              </w:rPr>
              <w:t> </w:t>
            </w:r>
          </w:p>
        </w:tc>
      </w:tr>
      <w:tr w:rsidR="002128DF" w:rsidTr="002128DF">
        <w:trPr>
          <w:trHeight w:val="460"/>
          <w:jc w:val="center"/>
        </w:trPr>
        <w:tc>
          <w:tcPr>
            <w:tcW w:w="420" w:type="dxa"/>
            <w:tcBorders>
              <w:top w:val="single" w:sz="4" w:space="0" w:color="auto"/>
              <w:left w:val="single" w:sz="4" w:space="0" w:color="auto"/>
              <w:bottom w:val="single" w:sz="4" w:space="0" w:color="auto"/>
              <w:right w:val="nil"/>
            </w:tcBorders>
            <w:shd w:val="clear" w:color="auto" w:fill="auto"/>
            <w:noWrap/>
            <w:vAlign w:val="center"/>
            <w:hideMark/>
          </w:tcPr>
          <w:p w:rsidR="002128DF" w:rsidRDefault="002128DF" w:rsidP="002128DF">
            <w:pPr>
              <w:jc w:val="center"/>
              <w:rPr>
                <w:rFonts w:ascii="Calibri" w:hAnsi="Calibri" w:cs="Calibri"/>
                <w:sz w:val="18"/>
                <w:szCs w:val="18"/>
              </w:rPr>
            </w:pPr>
            <w:r>
              <w:rPr>
                <w:rFonts w:ascii="Calibri" w:hAnsi="Calibri" w:cs="Calibri"/>
                <w:sz w:val="18"/>
                <w:szCs w:val="18"/>
              </w:rPr>
              <w:t> </w:t>
            </w:r>
          </w:p>
        </w:tc>
        <w:tc>
          <w:tcPr>
            <w:tcW w:w="4715" w:type="dxa"/>
            <w:tcBorders>
              <w:top w:val="single" w:sz="4" w:space="0" w:color="auto"/>
              <w:left w:val="nil"/>
              <w:bottom w:val="single" w:sz="4" w:space="0" w:color="auto"/>
              <w:right w:val="nil"/>
            </w:tcBorders>
            <w:shd w:val="clear" w:color="auto" w:fill="auto"/>
            <w:vAlign w:val="center"/>
            <w:hideMark/>
          </w:tcPr>
          <w:p w:rsidR="002128DF" w:rsidRDefault="002128DF" w:rsidP="002128DF">
            <w:pPr>
              <w:rPr>
                <w:rFonts w:ascii="Calibri" w:hAnsi="Calibri" w:cs="Calibri"/>
                <w:b/>
                <w:bCs/>
                <w:sz w:val="18"/>
                <w:szCs w:val="18"/>
              </w:rPr>
            </w:pPr>
            <w:r>
              <w:rPr>
                <w:rFonts w:ascii="Calibri" w:hAnsi="Calibri" w:cs="Calibri"/>
                <w:b/>
                <w:bCs/>
                <w:sz w:val="18"/>
                <w:szCs w:val="18"/>
              </w:rPr>
              <w:t>ΟΑΕΔ για κοινωφελή εργασία (</w:t>
            </w:r>
            <w:proofErr w:type="spellStart"/>
            <w:r>
              <w:rPr>
                <w:rFonts w:ascii="Calibri" w:hAnsi="Calibri" w:cs="Calibri"/>
                <w:b/>
                <w:bCs/>
                <w:sz w:val="18"/>
                <w:szCs w:val="18"/>
              </w:rPr>
              <w:t>εργοδοτ</w:t>
            </w:r>
            <w:proofErr w:type="spellEnd"/>
            <w:r>
              <w:rPr>
                <w:rFonts w:ascii="Calibri" w:hAnsi="Calibri" w:cs="Calibri"/>
                <w:b/>
                <w:bCs/>
                <w:sz w:val="18"/>
                <w:szCs w:val="18"/>
              </w:rPr>
              <w:t>. εισφορές)</w:t>
            </w:r>
          </w:p>
        </w:tc>
        <w:tc>
          <w:tcPr>
            <w:tcW w:w="15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128DF" w:rsidRDefault="002128DF" w:rsidP="002128DF">
            <w:pPr>
              <w:rPr>
                <w:rFonts w:ascii="Calibri" w:hAnsi="Calibri" w:cs="Calibri"/>
                <w:sz w:val="18"/>
                <w:szCs w:val="18"/>
              </w:rPr>
            </w:pPr>
            <w:r>
              <w:rPr>
                <w:rFonts w:ascii="Calibri" w:hAnsi="Calibri" w:cs="Calibri"/>
                <w:sz w:val="18"/>
                <w:szCs w:val="18"/>
              </w:rPr>
              <w:t> </w:t>
            </w:r>
          </w:p>
        </w:tc>
        <w:tc>
          <w:tcPr>
            <w:tcW w:w="1540" w:type="dxa"/>
            <w:tcBorders>
              <w:top w:val="single" w:sz="4" w:space="0" w:color="auto"/>
              <w:left w:val="nil"/>
              <w:bottom w:val="single" w:sz="4" w:space="0" w:color="auto"/>
              <w:right w:val="single" w:sz="4" w:space="0" w:color="auto"/>
            </w:tcBorders>
            <w:shd w:val="clear" w:color="auto" w:fill="auto"/>
            <w:noWrap/>
            <w:vAlign w:val="center"/>
            <w:hideMark/>
          </w:tcPr>
          <w:p w:rsidR="002128DF" w:rsidRDefault="002128DF" w:rsidP="002128DF">
            <w:pPr>
              <w:jc w:val="right"/>
              <w:rPr>
                <w:rFonts w:ascii="Calibri" w:hAnsi="Calibri" w:cs="Calibri"/>
                <w:b/>
                <w:bCs/>
                <w:sz w:val="18"/>
                <w:szCs w:val="18"/>
              </w:rPr>
            </w:pPr>
            <w:r>
              <w:rPr>
                <w:rFonts w:ascii="Calibri" w:hAnsi="Calibri" w:cs="Calibri"/>
                <w:b/>
                <w:bCs/>
                <w:sz w:val="18"/>
                <w:szCs w:val="18"/>
              </w:rPr>
              <w:t>101.250,00</w:t>
            </w:r>
          </w:p>
        </w:tc>
        <w:tc>
          <w:tcPr>
            <w:tcW w:w="1500" w:type="dxa"/>
            <w:tcBorders>
              <w:top w:val="single" w:sz="4" w:space="0" w:color="auto"/>
              <w:left w:val="nil"/>
              <w:bottom w:val="single" w:sz="4" w:space="0" w:color="auto"/>
              <w:right w:val="single" w:sz="4" w:space="0" w:color="auto"/>
            </w:tcBorders>
            <w:shd w:val="clear" w:color="auto" w:fill="auto"/>
            <w:noWrap/>
            <w:vAlign w:val="center"/>
            <w:hideMark/>
          </w:tcPr>
          <w:p w:rsidR="002128DF" w:rsidRDefault="002128DF" w:rsidP="002128DF">
            <w:pPr>
              <w:rPr>
                <w:rFonts w:ascii="Calibri" w:hAnsi="Calibri" w:cs="Calibri"/>
                <w:sz w:val="18"/>
                <w:szCs w:val="18"/>
              </w:rPr>
            </w:pPr>
            <w:r>
              <w:rPr>
                <w:rFonts w:ascii="Calibri" w:hAnsi="Calibri" w:cs="Calibri"/>
                <w:sz w:val="18"/>
                <w:szCs w:val="18"/>
              </w:rPr>
              <w:t> </w:t>
            </w:r>
          </w:p>
        </w:tc>
      </w:tr>
      <w:tr w:rsidR="002128DF" w:rsidTr="002128DF">
        <w:trPr>
          <w:trHeight w:val="460"/>
          <w:jc w:val="center"/>
        </w:trPr>
        <w:tc>
          <w:tcPr>
            <w:tcW w:w="420" w:type="dxa"/>
            <w:tcBorders>
              <w:top w:val="single" w:sz="4" w:space="0" w:color="auto"/>
              <w:left w:val="single" w:sz="4" w:space="0" w:color="auto"/>
              <w:bottom w:val="single" w:sz="4" w:space="0" w:color="auto"/>
              <w:right w:val="nil"/>
            </w:tcBorders>
            <w:shd w:val="clear" w:color="auto" w:fill="auto"/>
            <w:noWrap/>
            <w:vAlign w:val="center"/>
            <w:hideMark/>
          </w:tcPr>
          <w:p w:rsidR="002128DF" w:rsidRDefault="002128DF" w:rsidP="002128DF">
            <w:pPr>
              <w:jc w:val="center"/>
              <w:rPr>
                <w:rFonts w:ascii="Calibri" w:hAnsi="Calibri" w:cs="Calibri"/>
                <w:sz w:val="18"/>
                <w:szCs w:val="18"/>
              </w:rPr>
            </w:pPr>
            <w:r>
              <w:rPr>
                <w:rFonts w:ascii="Calibri" w:hAnsi="Calibri" w:cs="Calibri"/>
                <w:sz w:val="18"/>
                <w:szCs w:val="18"/>
              </w:rPr>
              <w:lastRenderedPageBreak/>
              <w:t> </w:t>
            </w:r>
          </w:p>
        </w:tc>
        <w:tc>
          <w:tcPr>
            <w:tcW w:w="4715" w:type="dxa"/>
            <w:tcBorders>
              <w:top w:val="single" w:sz="4" w:space="0" w:color="auto"/>
              <w:left w:val="nil"/>
              <w:bottom w:val="single" w:sz="4" w:space="0" w:color="auto"/>
              <w:right w:val="nil"/>
            </w:tcBorders>
            <w:shd w:val="clear" w:color="auto" w:fill="auto"/>
            <w:vAlign w:val="center"/>
            <w:hideMark/>
          </w:tcPr>
          <w:p w:rsidR="002128DF" w:rsidRDefault="002128DF" w:rsidP="002128DF">
            <w:pPr>
              <w:rPr>
                <w:rFonts w:ascii="Calibri" w:hAnsi="Calibri" w:cs="Calibri"/>
                <w:b/>
                <w:bCs/>
                <w:sz w:val="18"/>
                <w:szCs w:val="18"/>
              </w:rPr>
            </w:pPr>
            <w:proofErr w:type="spellStart"/>
            <w:r>
              <w:rPr>
                <w:rFonts w:ascii="Calibri" w:hAnsi="Calibri" w:cs="Calibri"/>
                <w:b/>
                <w:bCs/>
                <w:sz w:val="18"/>
                <w:szCs w:val="18"/>
              </w:rPr>
              <w:t>Εσοδα</w:t>
            </w:r>
            <w:proofErr w:type="spellEnd"/>
            <w:r>
              <w:rPr>
                <w:rFonts w:ascii="Calibri" w:hAnsi="Calibri" w:cs="Calibri"/>
                <w:b/>
                <w:bCs/>
                <w:sz w:val="18"/>
                <w:szCs w:val="18"/>
              </w:rPr>
              <w:t xml:space="preserve"> Α.Π.Ε για επενδύσεις</w:t>
            </w:r>
          </w:p>
        </w:tc>
        <w:tc>
          <w:tcPr>
            <w:tcW w:w="15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128DF" w:rsidRDefault="002128DF" w:rsidP="002128DF">
            <w:pPr>
              <w:rPr>
                <w:rFonts w:ascii="Calibri" w:hAnsi="Calibri" w:cs="Calibri"/>
                <w:sz w:val="18"/>
                <w:szCs w:val="18"/>
              </w:rPr>
            </w:pPr>
            <w:r>
              <w:rPr>
                <w:rFonts w:ascii="Calibri" w:hAnsi="Calibri" w:cs="Calibri"/>
                <w:sz w:val="18"/>
                <w:szCs w:val="18"/>
              </w:rPr>
              <w:t> </w:t>
            </w:r>
          </w:p>
        </w:tc>
        <w:tc>
          <w:tcPr>
            <w:tcW w:w="1540" w:type="dxa"/>
            <w:tcBorders>
              <w:top w:val="single" w:sz="4" w:space="0" w:color="auto"/>
              <w:left w:val="nil"/>
              <w:bottom w:val="single" w:sz="4" w:space="0" w:color="auto"/>
              <w:right w:val="single" w:sz="4" w:space="0" w:color="auto"/>
            </w:tcBorders>
            <w:shd w:val="clear" w:color="auto" w:fill="auto"/>
            <w:noWrap/>
            <w:vAlign w:val="center"/>
            <w:hideMark/>
          </w:tcPr>
          <w:p w:rsidR="002128DF" w:rsidRDefault="002128DF" w:rsidP="002128DF">
            <w:pPr>
              <w:jc w:val="right"/>
              <w:rPr>
                <w:rFonts w:ascii="Calibri" w:hAnsi="Calibri" w:cs="Calibri"/>
                <w:b/>
                <w:bCs/>
                <w:sz w:val="18"/>
                <w:szCs w:val="18"/>
              </w:rPr>
            </w:pPr>
            <w:r>
              <w:rPr>
                <w:rFonts w:ascii="Calibri" w:hAnsi="Calibri" w:cs="Calibri"/>
                <w:b/>
                <w:bCs/>
                <w:sz w:val="18"/>
                <w:szCs w:val="18"/>
              </w:rPr>
              <w:t>130.000,00</w:t>
            </w:r>
          </w:p>
        </w:tc>
        <w:tc>
          <w:tcPr>
            <w:tcW w:w="1500" w:type="dxa"/>
            <w:tcBorders>
              <w:top w:val="single" w:sz="4" w:space="0" w:color="auto"/>
              <w:left w:val="nil"/>
              <w:bottom w:val="single" w:sz="4" w:space="0" w:color="auto"/>
              <w:right w:val="single" w:sz="4" w:space="0" w:color="auto"/>
            </w:tcBorders>
            <w:shd w:val="clear" w:color="auto" w:fill="auto"/>
            <w:noWrap/>
            <w:vAlign w:val="center"/>
            <w:hideMark/>
          </w:tcPr>
          <w:p w:rsidR="002128DF" w:rsidRDefault="002128DF" w:rsidP="002128DF">
            <w:pPr>
              <w:rPr>
                <w:rFonts w:ascii="Calibri" w:hAnsi="Calibri" w:cs="Calibri"/>
                <w:sz w:val="18"/>
                <w:szCs w:val="18"/>
              </w:rPr>
            </w:pPr>
            <w:r>
              <w:rPr>
                <w:rFonts w:ascii="Calibri" w:hAnsi="Calibri" w:cs="Calibri"/>
                <w:sz w:val="18"/>
                <w:szCs w:val="18"/>
              </w:rPr>
              <w:t> </w:t>
            </w:r>
          </w:p>
        </w:tc>
      </w:tr>
      <w:tr w:rsidR="002128DF" w:rsidTr="002128DF">
        <w:trPr>
          <w:trHeight w:val="450"/>
          <w:jc w:val="center"/>
        </w:trPr>
        <w:tc>
          <w:tcPr>
            <w:tcW w:w="420" w:type="dxa"/>
            <w:tcBorders>
              <w:top w:val="nil"/>
              <w:left w:val="single" w:sz="4" w:space="0" w:color="auto"/>
              <w:bottom w:val="single" w:sz="4" w:space="0" w:color="auto"/>
              <w:right w:val="nil"/>
            </w:tcBorders>
            <w:shd w:val="clear" w:color="auto" w:fill="auto"/>
            <w:noWrap/>
            <w:vAlign w:val="center"/>
            <w:hideMark/>
          </w:tcPr>
          <w:p w:rsidR="002128DF" w:rsidRDefault="002128DF" w:rsidP="002128DF">
            <w:pPr>
              <w:jc w:val="center"/>
              <w:rPr>
                <w:rFonts w:ascii="Calibri" w:hAnsi="Calibri" w:cs="Calibri"/>
                <w:sz w:val="18"/>
                <w:szCs w:val="18"/>
              </w:rPr>
            </w:pPr>
            <w:r>
              <w:rPr>
                <w:rFonts w:ascii="Calibri" w:hAnsi="Calibri" w:cs="Calibri"/>
                <w:sz w:val="18"/>
                <w:szCs w:val="18"/>
              </w:rPr>
              <w:t> </w:t>
            </w:r>
          </w:p>
        </w:tc>
        <w:tc>
          <w:tcPr>
            <w:tcW w:w="4715" w:type="dxa"/>
            <w:tcBorders>
              <w:top w:val="nil"/>
              <w:left w:val="nil"/>
              <w:bottom w:val="single" w:sz="4" w:space="0" w:color="auto"/>
              <w:right w:val="nil"/>
            </w:tcBorders>
            <w:shd w:val="clear" w:color="auto" w:fill="auto"/>
            <w:vAlign w:val="center"/>
            <w:hideMark/>
          </w:tcPr>
          <w:p w:rsidR="002128DF" w:rsidRDefault="002128DF" w:rsidP="002128DF">
            <w:pPr>
              <w:rPr>
                <w:rFonts w:ascii="Calibri" w:hAnsi="Calibri" w:cs="Calibri"/>
                <w:b/>
                <w:bCs/>
                <w:sz w:val="18"/>
                <w:szCs w:val="18"/>
              </w:rPr>
            </w:pPr>
            <w:proofErr w:type="spellStart"/>
            <w:r>
              <w:rPr>
                <w:rFonts w:ascii="Calibri" w:hAnsi="Calibri" w:cs="Calibri"/>
                <w:b/>
                <w:bCs/>
                <w:sz w:val="18"/>
                <w:szCs w:val="18"/>
              </w:rPr>
              <w:t>Εσοδα</w:t>
            </w:r>
            <w:proofErr w:type="spellEnd"/>
            <w:r>
              <w:rPr>
                <w:rFonts w:ascii="Calibri" w:hAnsi="Calibri" w:cs="Calibri"/>
                <w:b/>
                <w:bCs/>
                <w:sz w:val="18"/>
                <w:szCs w:val="18"/>
              </w:rPr>
              <w:t xml:space="preserve"> για Τροφεία Παιδικών Σταθμών</w:t>
            </w:r>
          </w:p>
        </w:tc>
        <w:tc>
          <w:tcPr>
            <w:tcW w:w="1520" w:type="dxa"/>
            <w:tcBorders>
              <w:top w:val="nil"/>
              <w:left w:val="single" w:sz="4" w:space="0" w:color="auto"/>
              <w:bottom w:val="single" w:sz="4" w:space="0" w:color="auto"/>
              <w:right w:val="single" w:sz="4" w:space="0" w:color="auto"/>
            </w:tcBorders>
            <w:shd w:val="clear" w:color="auto" w:fill="auto"/>
            <w:vAlign w:val="center"/>
            <w:hideMark/>
          </w:tcPr>
          <w:p w:rsidR="002128DF" w:rsidRDefault="002128DF" w:rsidP="002128DF">
            <w:pPr>
              <w:rPr>
                <w:rFonts w:ascii="Calibri" w:hAnsi="Calibri" w:cs="Calibri"/>
                <w:sz w:val="18"/>
                <w:szCs w:val="18"/>
              </w:rPr>
            </w:pPr>
            <w:r>
              <w:rPr>
                <w:rFonts w:ascii="Calibri" w:hAnsi="Calibri" w:cs="Calibri"/>
                <w:sz w:val="18"/>
                <w:szCs w:val="18"/>
              </w:rPr>
              <w:t> </w:t>
            </w:r>
          </w:p>
        </w:tc>
        <w:tc>
          <w:tcPr>
            <w:tcW w:w="1540" w:type="dxa"/>
            <w:tcBorders>
              <w:top w:val="nil"/>
              <w:left w:val="nil"/>
              <w:bottom w:val="single" w:sz="4" w:space="0" w:color="auto"/>
              <w:right w:val="single" w:sz="4" w:space="0" w:color="auto"/>
            </w:tcBorders>
            <w:shd w:val="clear" w:color="auto" w:fill="auto"/>
            <w:noWrap/>
            <w:vAlign w:val="center"/>
            <w:hideMark/>
          </w:tcPr>
          <w:p w:rsidR="002128DF" w:rsidRDefault="002128DF" w:rsidP="002128DF">
            <w:pPr>
              <w:jc w:val="right"/>
              <w:rPr>
                <w:rFonts w:ascii="Calibri" w:hAnsi="Calibri" w:cs="Calibri"/>
                <w:b/>
                <w:bCs/>
                <w:sz w:val="18"/>
                <w:szCs w:val="18"/>
              </w:rPr>
            </w:pPr>
            <w:r>
              <w:rPr>
                <w:rFonts w:ascii="Calibri" w:hAnsi="Calibri" w:cs="Calibri"/>
                <w:b/>
                <w:bCs/>
                <w:sz w:val="18"/>
                <w:szCs w:val="18"/>
              </w:rPr>
              <w:t>10.000,00</w:t>
            </w:r>
          </w:p>
        </w:tc>
        <w:tc>
          <w:tcPr>
            <w:tcW w:w="1500" w:type="dxa"/>
            <w:tcBorders>
              <w:top w:val="nil"/>
              <w:left w:val="nil"/>
              <w:bottom w:val="single" w:sz="4" w:space="0" w:color="auto"/>
              <w:right w:val="single" w:sz="4" w:space="0" w:color="auto"/>
            </w:tcBorders>
            <w:shd w:val="clear" w:color="auto" w:fill="auto"/>
            <w:noWrap/>
            <w:vAlign w:val="center"/>
            <w:hideMark/>
          </w:tcPr>
          <w:p w:rsidR="002128DF" w:rsidRDefault="002128DF" w:rsidP="002128DF">
            <w:pPr>
              <w:rPr>
                <w:rFonts w:ascii="Calibri" w:hAnsi="Calibri" w:cs="Calibri"/>
                <w:sz w:val="18"/>
                <w:szCs w:val="18"/>
              </w:rPr>
            </w:pPr>
            <w:r>
              <w:rPr>
                <w:rFonts w:ascii="Calibri" w:hAnsi="Calibri" w:cs="Calibri"/>
                <w:sz w:val="18"/>
                <w:szCs w:val="18"/>
              </w:rPr>
              <w:t> </w:t>
            </w:r>
          </w:p>
        </w:tc>
      </w:tr>
      <w:tr w:rsidR="002128DF" w:rsidTr="002128DF">
        <w:trPr>
          <w:trHeight w:val="338"/>
          <w:jc w:val="center"/>
        </w:trPr>
        <w:tc>
          <w:tcPr>
            <w:tcW w:w="420" w:type="dxa"/>
            <w:tcBorders>
              <w:top w:val="nil"/>
              <w:left w:val="single" w:sz="4" w:space="0" w:color="auto"/>
              <w:bottom w:val="single" w:sz="4" w:space="0" w:color="auto"/>
              <w:right w:val="nil"/>
            </w:tcBorders>
            <w:shd w:val="clear" w:color="auto" w:fill="auto"/>
            <w:noWrap/>
            <w:vAlign w:val="center"/>
            <w:hideMark/>
          </w:tcPr>
          <w:p w:rsidR="002128DF" w:rsidRDefault="002128DF" w:rsidP="002128DF">
            <w:pPr>
              <w:jc w:val="center"/>
              <w:rPr>
                <w:rFonts w:ascii="Calibri" w:hAnsi="Calibri" w:cs="Calibri"/>
                <w:sz w:val="18"/>
                <w:szCs w:val="18"/>
              </w:rPr>
            </w:pPr>
            <w:r>
              <w:rPr>
                <w:rFonts w:ascii="Calibri" w:hAnsi="Calibri" w:cs="Calibri"/>
                <w:sz w:val="18"/>
                <w:szCs w:val="18"/>
              </w:rPr>
              <w:t> </w:t>
            </w:r>
          </w:p>
        </w:tc>
        <w:tc>
          <w:tcPr>
            <w:tcW w:w="4715" w:type="dxa"/>
            <w:tcBorders>
              <w:top w:val="nil"/>
              <w:left w:val="nil"/>
              <w:bottom w:val="single" w:sz="4" w:space="0" w:color="auto"/>
              <w:right w:val="nil"/>
            </w:tcBorders>
            <w:shd w:val="clear" w:color="auto" w:fill="auto"/>
            <w:vAlign w:val="center"/>
            <w:hideMark/>
          </w:tcPr>
          <w:p w:rsidR="002128DF" w:rsidRDefault="002128DF" w:rsidP="002128DF">
            <w:pPr>
              <w:rPr>
                <w:rFonts w:ascii="Calibri" w:hAnsi="Calibri" w:cs="Calibri"/>
                <w:b/>
                <w:bCs/>
                <w:sz w:val="18"/>
                <w:szCs w:val="18"/>
              </w:rPr>
            </w:pPr>
            <w:proofErr w:type="spellStart"/>
            <w:r>
              <w:rPr>
                <w:rFonts w:ascii="Calibri" w:hAnsi="Calibri" w:cs="Calibri"/>
                <w:b/>
                <w:bCs/>
                <w:sz w:val="18"/>
                <w:szCs w:val="18"/>
              </w:rPr>
              <w:t>Ιδια</w:t>
            </w:r>
            <w:proofErr w:type="spellEnd"/>
            <w:r>
              <w:rPr>
                <w:rFonts w:ascii="Calibri" w:hAnsi="Calibri" w:cs="Calibri"/>
                <w:b/>
                <w:bCs/>
                <w:sz w:val="18"/>
                <w:szCs w:val="18"/>
              </w:rPr>
              <w:t xml:space="preserve"> συμμετοχή για </w:t>
            </w:r>
            <w:proofErr w:type="spellStart"/>
            <w:r>
              <w:rPr>
                <w:rFonts w:ascii="Calibri" w:hAnsi="Calibri" w:cs="Calibri"/>
                <w:b/>
                <w:bCs/>
                <w:sz w:val="18"/>
                <w:szCs w:val="18"/>
              </w:rPr>
              <w:t>ΠΑγΟ</w:t>
            </w:r>
            <w:proofErr w:type="spellEnd"/>
          </w:p>
        </w:tc>
        <w:tc>
          <w:tcPr>
            <w:tcW w:w="1520" w:type="dxa"/>
            <w:tcBorders>
              <w:top w:val="nil"/>
              <w:left w:val="single" w:sz="4" w:space="0" w:color="auto"/>
              <w:bottom w:val="single" w:sz="4" w:space="0" w:color="auto"/>
              <w:right w:val="single" w:sz="4" w:space="0" w:color="auto"/>
            </w:tcBorders>
            <w:shd w:val="clear" w:color="auto" w:fill="auto"/>
            <w:vAlign w:val="center"/>
            <w:hideMark/>
          </w:tcPr>
          <w:p w:rsidR="002128DF" w:rsidRDefault="002128DF" w:rsidP="002128DF">
            <w:pPr>
              <w:rPr>
                <w:rFonts w:ascii="Calibri" w:hAnsi="Calibri" w:cs="Calibri"/>
                <w:sz w:val="18"/>
                <w:szCs w:val="18"/>
              </w:rPr>
            </w:pPr>
            <w:r>
              <w:rPr>
                <w:rFonts w:ascii="Calibri" w:hAnsi="Calibri" w:cs="Calibri"/>
                <w:sz w:val="18"/>
                <w:szCs w:val="18"/>
              </w:rPr>
              <w:t> </w:t>
            </w:r>
          </w:p>
        </w:tc>
        <w:tc>
          <w:tcPr>
            <w:tcW w:w="1540" w:type="dxa"/>
            <w:tcBorders>
              <w:top w:val="nil"/>
              <w:left w:val="nil"/>
              <w:bottom w:val="single" w:sz="4" w:space="0" w:color="auto"/>
              <w:right w:val="single" w:sz="4" w:space="0" w:color="auto"/>
            </w:tcBorders>
            <w:shd w:val="clear" w:color="auto" w:fill="auto"/>
            <w:noWrap/>
            <w:vAlign w:val="center"/>
            <w:hideMark/>
          </w:tcPr>
          <w:p w:rsidR="002128DF" w:rsidRDefault="002128DF" w:rsidP="002128DF">
            <w:pPr>
              <w:jc w:val="right"/>
              <w:rPr>
                <w:rFonts w:ascii="Calibri" w:hAnsi="Calibri" w:cs="Calibri"/>
                <w:b/>
                <w:bCs/>
                <w:sz w:val="18"/>
                <w:szCs w:val="18"/>
              </w:rPr>
            </w:pPr>
            <w:r>
              <w:rPr>
                <w:rFonts w:ascii="Calibri" w:hAnsi="Calibri" w:cs="Calibri"/>
                <w:b/>
                <w:bCs/>
                <w:sz w:val="18"/>
                <w:szCs w:val="18"/>
              </w:rPr>
              <w:t>1.284,00</w:t>
            </w:r>
          </w:p>
        </w:tc>
        <w:tc>
          <w:tcPr>
            <w:tcW w:w="1500" w:type="dxa"/>
            <w:tcBorders>
              <w:top w:val="nil"/>
              <w:left w:val="nil"/>
              <w:bottom w:val="single" w:sz="4" w:space="0" w:color="auto"/>
              <w:right w:val="single" w:sz="4" w:space="0" w:color="auto"/>
            </w:tcBorders>
            <w:shd w:val="clear" w:color="auto" w:fill="auto"/>
            <w:noWrap/>
            <w:vAlign w:val="center"/>
            <w:hideMark/>
          </w:tcPr>
          <w:p w:rsidR="002128DF" w:rsidRDefault="002128DF" w:rsidP="002128DF">
            <w:pPr>
              <w:rPr>
                <w:rFonts w:ascii="Calibri" w:hAnsi="Calibri" w:cs="Calibri"/>
                <w:sz w:val="18"/>
                <w:szCs w:val="18"/>
              </w:rPr>
            </w:pPr>
            <w:r>
              <w:rPr>
                <w:rFonts w:ascii="Calibri" w:hAnsi="Calibri" w:cs="Calibri"/>
                <w:sz w:val="18"/>
                <w:szCs w:val="18"/>
              </w:rPr>
              <w:t> </w:t>
            </w:r>
          </w:p>
        </w:tc>
      </w:tr>
      <w:tr w:rsidR="002128DF" w:rsidTr="002128DF">
        <w:trPr>
          <w:trHeight w:val="660"/>
          <w:jc w:val="center"/>
        </w:trPr>
        <w:tc>
          <w:tcPr>
            <w:tcW w:w="420" w:type="dxa"/>
            <w:tcBorders>
              <w:top w:val="nil"/>
              <w:left w:val="single" w:sz="4" w:space="0" w:color="auto"/>
              <w:bottom w:val="single" w:sz="4" w:space="0" w:color="auto"/>
              <w:right w:val="nil"/>
            </w:tcBorders>
            <w:shd w:val="clear" w:color="auto" w:fill="auto"/>
            <w:noWrap/>
            <w:vAlign w:val="center"/>
            <w:hideMark/>
          </w:tcPr>
          <w:p w:rsidR="002128DF" w:rsidRDefault="002128DF" w:rsidP="002128DF">
            <w:pPr>
              <w:jc w:val="center"/>
              <w:rPr>
                <w:rFonts w:ascii="Calibri" w:hAnsi="Calibri" w:cs="Calibri"/>
                <w:sz w:val="18"/>
                <w:szCs w:val="18"/>
              </w:rPr>
            </w:pPr>
            <w:r>
              <w:rPr>
                <w:rFonts w:ascii="Calibri" w:hAnsi="Calibri" w:cs="Calibri"/>
                <w:sz w:val="18"/>
                <w:szCs w:val="18"/>
              </w:rPr>
              <w:t> </w:t>
            </w:r>
          </w:p>
        </w:tc>
        <w:tc>
          <w:tcPr>
            <w:tcW w:w="4715" w:type="dxa"/>
            <w:tcBorders>
              <w:top w:val="nil"/>
              <w:left w:val="nil"/>
              <w:bottom w:val="single" w:sz="4" w:space="0" w:color="auto"/>
              <w:right w:val="nil"/>
            </w:tcBorders>
            <w:shd w:val="clear" w:color="auto" w:fill="auto"/>
            <w:vAlign w:val="center"/>
            <w:hideMark/>
          </w:tcPr>
          <w:p w:rsidR="002128DF" w:rsidRDefault="002128DF" w:rsidP="002128DF">
            <w:pPr>
              <w:rPr>
                <w:rFonts w:ascii="Calibri" w:hAnsi="Calibri" w:cs="Calibri"/>
                <w:b/>
                <w:bCs/>
                <w:sz w:val="18"/>
                <w:szCs w:val="18"/>
              </w:rPr>
            </w:pPr>
            <w:proofErr w:type="spellStart"/>
            <w:r>
              <w:rPr>
                <w:rFonts w:ascii="Calibri" w:hAnsi="Calibri" w:cs="Calibri"/>
                <w:b/>
                <w:bCs/>
                <w:sz w:val="18"/>
                <w:szCs w:val="18"/>
              </w:rPr>
              <w:t>Εσοδα</w:t>
            </w:r>
            <w:proofErr w:type="spellEnd"/>
            <w:r>
              <w:rPr>
                <w:rFonts w:ascii="Calibri" w:hAnsi="Calibri" w:cs="Calibri"/>
                <w:b/>
                <w:bCs/>
                <w:sz w:val="18"/>
                <w:szCs w:val="18"/>
              </w:rPr>
              <w:t xml:space="preserve"> εμποροπανήγυρης για παράγκες εμποροπανήγυρης και λοιπά έξοδα</w:t>
            </w:r>
          </w:p>
        </w:tc>
        <w:tc>
          <w:tcPr>
            <w:tcW w:w="1520" w:type="dxa"/>
            <w:tcBorders>
              <w:top w:val="nil"/>
              <w:left w:val="single" w:sz="4" w:space="0" w:color="auto"/>
              <w:bottom w:val="single" w:sz="4" w:space="0" w:color="auto"/>
              <w:right w:val="single" w:sz="4" w:space="0" w:color="auto"/>
            </w:tcBorders>
            <w:shd w:val="clear" w:color="auto" w:fill="auto"/>
            <w:vAlign w:val="center"/>
            <w:hideMark/>
          </w:tcPr>
          <w:p w:rsidR="002128DF" w:rsidRDefault="002128DF" w:rsidP="002128DF">
            <w:pPr>
              <w:rPr>
                <w:rFonts w:ascii="Calibri" w:hAnsi="Calibri" w:cs="Calibri"/>
                <w:sz w:val="18"/>
                <w:szCs w:val="18"/>
              </w:rPr>
            </w:pPr>
            <w:r>
              <w:rPr>
                <w:rFonts w:ascii="Calibri" w:hAnsi="Calibri" w:cs="Calibri"/>
                <w:sz w:val="18"/>
                <w:szCs w:val="18"/>
              </w:rPr>
              <w:t> </w:t>
            </w:r>
          </w:p>
        </w:tc>
        <w:tc>
          <w:tcPr>
            <w:tcW w:w="1540" w:type="dxa"/>
            <w:tcBorders>
              <w:top w:val="nil"/>
              <w:left w:val="nil"/>
              <w:bottom w:val="single" w:sz="4" w:space="0" w:color="auto"/>
              <w:right w:val="single" w:sz="4" w:space="0" w:color="auto"/>
            </w:tcBorders>
            <w:shd w:val="clear" w:color="auto" w:fill="auto"/>
            <w:noWrap/>
            <w:vAlign w:val="center"/>
            <w:hideMark/>
          </w:tcPr>
          <w:p w:rsidR="002128DF" w:rsidRDefault="002128DF" w:rsidP="002128DF">
            <w:pPr>
              <w:jc w:val="right"/>
              <w:rPr>
                <w:rFonts w:ascii="Calibri" w:hAnsi="Calibri" w:cs="Calibri"/>
                <w:b/>
                <w:bCs/>
                <w:sz w:val="18"/>
                <w:szCs w:val="18"/>
              </w:rPr>
            </w:pPr>
            <w:r>
              <w:rPr>
                <w:rFonts w:ascii="Calibri" w:hAnsi="Calibri" w:cs="Calibri"/>
                <w:b/>
                <w:bCs/>
                <w:sz w:val="18"/>
                <w:szCs w:val="18"/>
              </w:rPr>
              <w:t>39.500,00</w:t>
            </w:r>
          </w:p>
        </w:tc>
        <w:tc>
          <w:tcPr>
            <w:tcW w:w="1500" w:type="dxa"/>
            <w:tcBorders>
              <w:top w:val="nil"/>
              <w:left w:val="nil"/>
              <w:bottom w:val="single" w:sz="4" w:space="0" w:color="auto"/>
              <w:right w:val="single" w:sz="4" w:space="0" w:color="auto"/>
            </w:tcBorders>
            <w:shd w:val="clear" w:color="auto" w:fill="auto"/>
            <w:noWrap/>
            <w:vAlign w:val="center"/>
            <w:hideMark/>
          </w:tcPr>
          <w:p w:rsidR="002128DF" w:rsidRDefault="002128DF" w:rsidP="002128DF">
            <w:pPr>
              <w:rPr>
                <w:rFonts w:ascii="Calibri" w:hAnsi="Calibri" w:cs="Calibri"/>
                <w:sz w:val="18"/>
                <w:szCs w:val="18"/>
              </w:rPr>
            </w:pPr>
            <w:r>
              <w:rPr>
                <w:rFonts w:ascii="Calibri" w:hAnsi="Calibri" w:cs="Calibri"/>
                <w:sz w:val="18"/>
                <w:szCs w:val="18"/>
              </w:rPr>
              <w:t> </w:t>
            </w:r>
          </w:p>
        </w:tc>
      </w:tr>
      <w:tr w:rsidR="002128DF" w:rsidTr="002128DF">
        <w:trPr>
          <w:trHeight w:val="308"/>
          <w:jc w:val="center"/>
        </w:trPr>
        <w:tc>
          <w:tcPr>
            <w:tcW w:w="420" w:type="dxa"/>
            <w:tcBorders>
              <w:top w:val="nil"/>
              <w:left w:val="single" w:sz="4" w:space="0" w:color="auto"/>
              <w:bottom w:val="single" w:sz="4" w:space="0" w:color="auto"/>
              <w:right w:val="nil"/>
            </w:tcBorders>
            <w:shd w:val="clear" w:color="auto" w:fill="auto"/>
            <w:noWrap/>
            <w:vAlign w:val="center"/>
            <w:hideMark/>
          </w:tcPr>
          <w:p w:rsidR="002128DF" w:rsidRDefault="002128DF" w:rsidP="002128DF">
            <w:pPr>
              <w:jc w:val="center"/>
              <w:rPr>
                <w:rFonts w:ascii="Calibri" w:hAnsi="Calibri" w:cs="Calibri"/>
                <w:sz w:val="18"/>
                <w:szCs w:val="18"/>
              </w:rPr>
            </w:pPr>
            <w:r>
              <w:rPr>
                <w:rFonts w:ascii="Calibri" w:hAnsi="Calibri" w:cs="Calibri"/>
                <w:sz w:val="18"/>
                <w:szCs w:val="18"/>
              </w:rPr>
              <w:t> </w:t>
            </w:r>
          </w:p>
        </w:tc>
        <w:tc>
          <w:tcPr>
            <w:tcW w:w="4715" w:type="dxa"/>
            <w:tcBorders>
              <w:top w:val="nil"/>
              <w:left w:val="nil"/>
              <w:bottom w:val="single" w:sz="4" w:space="0" w:color="auto"/>
              <w:right w:val="nil"/>
            </w:tcBorders>
            <w:shd w:val="clear" w:color="auto" w:fill="auto"/>
            <w:vAlign w:val="center"/>
            <w:hideMark/>
          </w:tcPr>
          <w:p w:rsidR="002128DF" w:rsidRDefault="002128DF" w:rsidP="002128DF">
            <w:pPr>
              <w:rPr>
                <w:rFonts w:ascii="Calibri" w:hAnsi="Calibri" w:cs="Calibri"/>
                <w:b/>
                <w:bCs/>
                <w:sz w:val="18"/>
                <w:szCs w:val="18"/>
              </w:rPr>
            </w:pPr>
            <w:proofErr w:type="spellStart"/>
            <w:r>
              <w:rPr>
                <w:rFonts w:ascii="Calibri" w:hAnsi="Calibri" w:cs="Calibri"/>
                <w:b/>
                <w:bCs/>
                <w:sz w:val="18"/>
                <w:szCs w:val="18"/>
              </w:rPr>
              <w:t>Εσοδα</w:t>
            </w:r>
            <w:proofErr w:type="spellEnd"/>
            <w:r>
              <w:rPr>
                <w:rFonts w:ascii="Calibri" w:hAnsi="Calibri" w:cs="Calibri"/>
                <w:b/>
                <w:bCs/>
                <w:sz w:val="18"/>
                <w:szCs w:val="18"/>
              </w:rPr>
              <w:t xml:space="preserve"> από Προγραμματική Σύμβαση με ΔΕΠΟΔΑΛ </w:t>
            </w:r>
          </w:p>
        </w:tc>
        <w:tc>
          <w:tcPr>
            <w:tcW w:w="1520" w:type="dxa"/>
            <w:tcBorders>
              <w:top w:val="nil"/>
              <w:left w:val="single" w:sz="4" w:space="0" w:color="auto"/>
              <w:bottom w:val="single" w:sz="4" w:space="0" w:color="auto"/>
              <w:right w:val="single" w:sz="4" w:space="0" w:color="auto"/>
            </w:tcBorders>
            <w:shd w:val="clear" w:color="auto" w:fill="auto"/>
            <w:vAlign w:val="center"/>
            <w:hideMark/>
          </w:tcPr>
          <w:p w:rsidR="002128DF" w:rsidRDefault="002128DF" w:rsidP="002128DF">
            <w:pPr>
              <w:rPr>
                <w:rFonts w:ascii="Calibri" w:hAnsi="Calibri" w:cs="Calibri"/>
                <w:sz w:val="18"/>
                <w:szCs w:val="18"/>
              </w:rPr>
            </w:pPr>
            <w:r>
              <w:rPr>
                <w:rFonts w:ascii="Calibri" w:hAnsi="Calibri" w:cs="Calibri"/>
                <w:sz w:val="18"/>
                <w:szCs w:val="18"/>
              </w:rPr>
              <w:t> </w:t>
            </w:r>
          </w:p>
        </w:tc>
        <w:tc>
          <w:tcPr>
            <w:tcW w:w="1540" w:type="dxa"/>
            <w:tcBorders>
              <w:top w:val="nil"/>
              <w:left w:val="nil"/>
              <w:bottom w:val="single" w:sz="4" w:space="0" w:color="auto"/>
              <w:right w:val="single" w:sz="4" w:space="0" w:color="auto"/>
            </w:tcBorders>
            <w:shd w:val="clear" w:color="auto" w:fill="auto"/>
            <w:noWrap/>
            <w:vAlign w:val="center"/>
            <w:hideMark/>
          </w:tcPr>
          <w:p w:rsidR="002128DF" w:rsidRDefault="002128DF" w:rsidP="002128DF">
            <w:pPr>
              <w:jc w:val="right"/>
              <w:rPr>
                <w:rFonts w:ascii="Calibri" w:hAnsi="Calibri" w:cs="Calibri"/>
                <w:b/>
                <w:bCs/>
                <w:sz w:val="18"/>
                <w:szCs w:val="18"/>
              </w:rPr>
            </w:pPr>
            <w:r>
              <w:rPr>
                <w:rFonts w:ascii="Calibri" w:hAnsi="Calibri" w:cs="Calibri"/>
                <w:b/>
                <w:bCs/>
                <w:sz w:val="18"/>
                <w:szCs w:val="18"/>
              </w:rPr>
              <w:t>12.000,00</w:t>
            </w:r>
          </w:p>
        </w:tc>
        <w:tc>
          <w:tcPr>
            <w:tcW w:w="1500" w:type="dxa"/>
            <w:tcBorders>
              <w:top w:val="nil"/>
              <w:left w:val="nil"/>
              <w:bottom w:val="single" w:sz="4" w:space="0" w:color="auto"/>
              <w:right w:val="single" w:sz="4" w:space="0" w:color="auto"/>
            </w:tcBorders>
            <w:shd w:val="clear" w:color="auto" w:fill="auto"/>
            <w:noWrap/>
            <w:vAlign w:val="center"/>
            <w:hideMark/>
          </w:tcPr>
          <w:p w:rsidR="002128DF" w:rsidRDefault="002128DF" w:rsidP="002128DF">
            <w:pPr>
              <w:rPr>
                <w:rFonts w:ascii="Calibri" w:hAnsi="Calibri" w:cs="Calibri"/>
                <w:sz w:val="18"/>
                <w:szCs w:val="18"/>
              </w:rPr>
            </w:pPr>
            <w:r>
              <w:rPr>
                <w:rFonts w:ascii="Calibri" w:hAnsi="Calibri" w:cs="Calibri"/>
                <w:sz w:val="18"/>
                <w:szCs w:val="18"/>
              </w:rPr>
              <w:t> </w:t>
            </w:r>
          </w:p>
        </w:tc>
      </w:tr>
      <w:tr w:rsidR="002128DF" w:rsidTr="002128DF">
        <w:trPr>
          <w:trHeight w:val="320"/>
          <w:jc w:val="center"/>
        </w:trPr>
        <w:tc>
          <w:tcPr>
            <w:tcW w:w="420" w:type="dxa"/>
            <w:tcBorders>
              <w:top w:val="nil"/>
              <w:left w:val="single" w:sz="4" w:space="0" w:color="auto"/>
              <w:bottom w:val="single" w:sz="4" w:space="0" w:color="auto"/>
              <w:right w:val="nil"/>
            </w:tcBorders>
            <w:shd w:val="clear" w:color="auto" w:fill="auto"/>
            <w:noWrap/>
            <w:vAlign w:val="center"/>
            <w:hideMark/>
          </w:tcPr>
          <w:p w:rsidR="002128DF" w:rsidRDefault="002128DF" w:rsidP="002128DF">
            <w:pPr>
              <w:jc w:val="center"/>
              <w:rPr>
                <w:rFonts w:ascii="Calibri" w:hAnsi="Calibri" w:cs="Calibri"/>
                <w:sz w:val="18"/>
                <w:szCs w:val="18"/>
              </w:rPr>
            </w:pPr>
            <w:r>
              <w:rPr>
                <w:rFonts w:ascii="Calibri" w:hAnsi="Calibri" w:cs="Calibri"/>
                <w:sz w:val="18"/>
                <w:szCs w:val="18"/>
              </w:rPr>
              <w:t> </w:t>
            </w:r>
          </w:p>
        </w:tc>
        <w:tc>
          <w:tcPr>
            <w:tcW w:w="4715" w:type="dxa"/>
            <w:tcBorders>
              <w:top w:val="nil"/>
              <w:left w:val="nil"/>
              <w:bottom w:val="single" w:sz="4" w:space="0" w:color="auto"/>
              <w:right w:val="nil"/>
            </w:tcBorders>
            <w:shd w:val="clear" w:color="auto" w:fill="auto"/>
            <w:vAlign w:val="center"/>
            <w:hideMark/>
          </w:tcPr>
          <w:p w:rsidR="002128DF" w:rsidRDefault="002128DF" w:rsidP="002128DF">
            <w:pPr>
              <w:rPr>
                <w:rFonts w:ascii="Calibri" w:hAnsi="Calibri" w:cs="Calibri"/>
                <w:b/>
                <w:bCs/>
                <w:sz w:val="18"/>
                <w:szCs w:val="18"/>
              </w:rPr>
            </w:pPr>
            <w:proofErr w:type="spellStart"/>
            <w:r>
              <w:rPr>
                <w:rFonts w:ascii="Calibri" w:hAnsi="Calibri" w:cs="Calibri"/>
                <w:b/>
                <w:bCs/>
                <w:sz w:val="18"/>
                <w:szCs w:val="18"/>
              </w:rPr>
              <w:t>Εσοδα</w:t>
            </w:r>
            <w:proofErr w:type="spellEnd"/>
            <w:r>
              <w:rPr>
                <w:rFonts w:ascii="Calibri" w:hAnsi="Calibri" w:cs="Calibri"/>
                <w:b/>
                <w:bCs/>
                <w:sz w:val="18"/>
                <w:szCs w:val="18"/>
              </w:rPr>
              <w:t xml:space="preserve"> από Δίδακτρα </w:t>
            </w:r>
            <w:proofErr w:type="spellStart"/>
            <w:r>
              <w:rPr>
                <w:rFonts w:ascii="Calibri" w:hAnsi="Calibri" w:cs="Calibri"/>
                <w:b/>
                <w:bCs/>
                <w:sz w:val="18"/>
                <w:szCs w:val="18"/>
              </w:rPr>
              <w:t>Δημ</w:t>
            </w:r>
            <w:proofErr w:type="spellEnd"/>
            <w:r>
              <w:rPr>
                <w:rFonts w:ascii="Calibri" w:hAnsi="Calibri" w:cs="Calibri"/>
                <w:b/>
                <w:bCs/>
                <w:sz w:val="18"/>
                <w:szCs w:val="18"/>
              </w:rPr>
              <w:t>. Ωδείου</w:t>
            </w:r>
          </w:p>
        </w:tc>
        <w:tc>
          <w:tcPr>
            <w:tcW w:w="1520" w:type="dxa"/>
            <w:tcBorders>
              <w:top w:val="nil"/>
              <w:left w:val="single" w:sz="4" w:space="0" w:color="auto"/>
              <w:bottom w:val="single" w:sz="4" w:space="0" w:color="auto"/>
              <w:right w:val="single" w:sz="4" w:space="0" w:color="auto"/>
            </w:tcBorders>
            <w:shd w:val="clear" w:color="auto" w:fill="auto"/>
            <w:vAlign w:val="center"/>
            <w:hideMark/>
          </w:tcPr>
          <w:p w:rsidR="002128DF" w:rsidRDefault="002128DF" w:rsidP="002128DF">
            <w:pPr>
              <w:rPr>
                <w:rFonts w:ascii="Calibri" w:hAnsi="Calibri" w:cs="Calibri"/>
                <w:sz w:val="18"/>
                <w:szCs w:val="18"/>
              </w:rPr>
            </w:pPr>
            <w:r>
              <w:rPr>
                <w:rFonts w:ascii="Calibri" w:hAnsi="Calibri" w:cs="Calibri"/>
                <w:sz w:val="18"/>
                <w:szCs w:val="18"/>
              </w:rPr>
              <w:t> </w:t>
            </w:r>
          </w:p>
        </w:tc>
        <w:tc>
          <w:tcPr>
            <w:tcW w:w="1540" w:type="dxa"/>
            <w:tcBorders>
              <w:top w:val="nil"/>
              <w:left w:val="nil"/>
              <w:bottom w:val="single" w:sz="4" w:space="0" w:color="auto"/>
              <w:right w:val="single" w:sz="4" w:space="0" w:color="auto"/>
            </w:tcBorders>
            <w:shd w:val="clear" w:color="auto" w:fill="auto"/>
            <w:noWrap/>
            <w:vAlign w:val="center"/>
            <w:hideMark/>
          </w:tcPr>
          <w:p w:rsidR="002128DF" w:rsidRDefault="002128DF" w:rsidP="002128DF">
            <w:pPr>
              <w:jc w:val="right"/>
              <w:rPr>
                <w:rFonts w:ascii="Calibri" w:hAnsi="Calibri" w:cs="Calibri"/>
                <w:b/>
                <w:bCs/>
                <w:sz w:val="18"/>
                <w:szCs w:val="18"/>
              </w:rPr>
            </w:pPr>
            <w:r>
              <w:rPr>
                <w:rFonts w:ascii="Calibri" w:hAnsi="Calibri" w:cs="Calibri"/>
                <w:b/>
                <w:bCs/>
                <w:sz w:val="18"/>
                <w:szCs w:val="18"/>
              </w:rPr>
              <w:t>30.159,78</w:t>
            </w:r>
          </w:p>
        </w:tc>
        <w:tc>
          <w:tcPr>
            <w:tcW w:w="1500" w:type="dxa"/>
            <w:tcBorders>
              <w:top w:val="nil"/>
              <w:left w:val="nil"/>
              <w:bottom w:val="single" w:sz="4" w:space="0" w:color="auto"/>
              <w:right w:val="single" w:sz="4" w:space="0" w:color="auto"/>
            </w:tcBorders>
            <w:shd w:val="clear" w:color="auto" w:fill="auto"/>
            <w:noWrap/>
            <w:vAlign w:val="center"/>
            <w:hideMark/>
          </w:tcPr>
          <w:p w:rsidR="002128DF" w:rsidRDefault="002128DF" w:rsidP="002128DF">
            <w:pPr>
              <w:rPr>
                <w:rFonts w:ascii="Calibri" w:hAnsi="Calibri" w:cs="Calibri"/>
                <w:sz w:val="18"/>
                <w:szCs w:val="18"/>
              </w:rPr>
            </w:pPr>
            <w:r>
              <w:rPr>
                <w:rFonts w:ascii="Calibri" w:hAnsi="Calibri" w:cs="Calibri"/>
                <w:sz w:val="18"/>
                <w:szCs w:val="18"/>
              </w:rPr>
              <w:t> </w:t>
            </w:r>
          </w:p>
        </w:tc>
      </w:tr>
      <w:tr w:rsidR="002128DF" w:rsidTr="002128DF">
        <w:trPr>
          <w:trHeight w:val="360"/>
          <w:jc w:val="center"/>
        </w:trPr>
        <w:tc>
          <w:tcPr>
            <w:tcW w:w="420" w:type="dxa"/>
            <w:tcBorders>
              <w:top w:val="nil"/>
              <w:left w:val="single" w:sz="4" w:space="0" w:color="auto"/>
              <w:bottom w:val="single" w:sz="4" w:space="0" w:color="auto"/>
              <w:right w:val="nil"/>
            </w:tcBorders>
            <w:shd w:val="clear" w:color="auto" w:fill="auto"/>
            <w:noWrap/>
            <w:vAlign w:val="center"/>
            <w:hideMark/>
          </w:tcPr>
          <w:p w:rsidR="002128DF" w:rsidRDefault="002128DF" w:rsidP="002128DF">
            <w:pPr>
              <w:jc w:val="center"/>
              <w:rPr>
                <w:rFonts w:ascii="Calibri" w:hAnsi="Calibri" w:cs="Calibri"/>
                <w:sz w:val="18"/>
                <w:szCs w:val="18"/>
              </w:rPr>
            </w:pPr>
            <w:r>
              <w:rPr>
                <w:rFonts w:ascii="Calibri" w:hAnsi="Calibri" w:cs="Calibri"/>
                <w:sz w:val="18"/>
                <w:szCs w:val="18"/>
              </w:rPr>
              <w:t> </w:t>
            </w:r>
          </w:p>
        </w:tc>
        <w:tc>
          <w:tcPr>
            <w:tcW w:w="4715" w:type="dxa"/>
            <w:tcBorders>
              <w:top w:val="nil"/>
              <w:left w:val="nil"/>
              <w:bottom w:val="single" w:sz="4" w:space="0" w:color="auto"/>
              <w:right w:val="nil"/>
            </w:tcBorders>
            <w:shd w:val="clear" w:color="auto" w:fill="auto"/>
            <w:vAlign w:val="center"/>
            <w:hideMark/>
          </w:tcPr>
          <w:p w:rsidR="002128DF" w:rsidRDefault="002128DF" w:rsidP="002128DF">
            <w:pPr>
              <w:rPr>
                <w:rFonts w:ascii="Calibri" w:hAnsi="Calibri" w:cs="Calibri"/>
                <w:b/>
                <w:bCs/>
                <w:sz w:val="18"/>
                <w:szCs w:val="18"/>
              </w:rPr>
            </w:pPr>
            <w:proofErr w:type="spellStart"/>
            <w:r>
              <w:rPr>
                <w:rFonts w:ascii="Calibri" w:hAnsi="Calibri" w:cs="Calibri"/>
                <w:b/>
                <w:bCs/>
                <w:sz w:val="18"/>
                <w:szCs w:val="18"/>
              </w:rPr>
              <w:t>Εσοδα</w:t>
            </w:r>
            <w:proofErr w:type="spellEnd"/>
            <w:r>
              <w:rPr>
                <w:rFonts w:ascii="Calibri" w:hAnsi="Calibri" w:cs="Calibri"/>
                <w:b/>
                <w:bCs/>
                <w:sz w:val="18"/>
                <w:szCs w:val="18"/>
              </w:rPr>
              <w:t xml:space="preserve"> από Κατασκήνωση</w:t>
            </w:r>
          </w:p>
        </w:tc>
        <w:tc>
          <w:tcPr>
            <w:tcW w:w="1520" w:type="dxa"/>
            <w:tcBorders>
              <w:top w:val="nil"/>
              <w:left w:val="single" w:sz="4" w:space="0" w:color="auto"/>
              <w:bottom w:val="single" w:sz="4" w:space="0" w:color="auto"/>
              <w:right w:val="single" w:sz="4" w:space="0" w:color="auto"/>
            </w:tcBorders>
            <w:shd w:val="clear" w:color="auto" w:fill="auto"/>
            <w:vAlign w:val="center"/>
            <w:hideMark/>
          </w:tcPr>
          <w:p w:rsidR="002128DF" w:rsidRDefault="002128DF" w:rsidP="002128DF">
            <w:pPr>
              <w:rPr>
                <w:rFonts w:ascii="Calibri" w:hAnsi="Calibri" w:cs="Calibri"/>
                <w:sz w:val="18"/>
                <w:szCs w:val="18"/>
              </w:rPr>
            </w:pPr>
            <w:r>
              <w:rPr>
                <w:rFonts w:ascii="Calibri" w:hAnsi="Calibri" w:cs="Calibri"/>
                <w:sz w:val="18"/>
                <w:szCs w:val="18"/>
              </w:rPr>
              <w:t> </w:t>
            </w:r>
          </w:p>
        </w:tc>
        <w:tc>
          <w:tcPr>
            <w:tcW w:w="1540" w:type="dxa"/>
            <w:tcBorders>
              <w:top w:val="nil"/>
              <w:left w:val="nil"/>
              <w:bottom w:val="single" w:sz="4" w:space="0" w:color="auto"/>
              <w:right w:val="single" w:sz="4" w:space="0" w:color="auto"/>
            </w:tcBorders>
            <w:shd w:val="clear" w:color="auto" w:fill="auto"/>
            <w:noWrap/>
            <w:vAlign w:val="center"/>
            <w:hideMark/>
          </w:tcPr>
          <w:p w:rsidR="002128DF" w:rsidRDefault="002128DF" w:rsidP="002128DF">
            <w:pPr>
              <w:jc w:val="right"/>
              <w:rPr>
                <w:rFonts w:ascii="Calibri" w:hAnsi="Calibri" w:cs="Calibri"/>
                <w:b/>
                <w:bCs/>
                <w:sz w:val="18"/>
                <w:szCs w:val="18"/>
              </w:rPr>
            </w:pPr>
            <w:r>
              <w:rPr>
                <w:rFonts w:ascii="Calibri" w:hAnsi="Calibri" w:cs="Calibri"/>
                <w:b/>
                <w:bCs/>
                <w:sz w:val="18"/>
                <w:szCs w:val="18"/>
              </w:rPr>
              <w:t>6.400,00</w:t>
            </w:r>
          </w:p>
        </w:tc>
        <w:tc>
          <w:tcPr>
            <w:tcW w:w="1500" w:type="dxa"/>
            <w:tcBorders>
              <w:top w:val="nil"/>
              <w:left w:val="nil"/>
              <w:bottom w:val="single" w:sz="4" w:space="0" w:color="auto"/>
              <w:right w:val="single" w:sz="4" w:space="0" w:color="auto"/>
            </w:tcBorders>
            <w:shd w:val="clear" w:color="auto" w:fill="auto"/>
            <w:noWrap/>
            <w:vAlign w:val="center"/>
            <w:hideMark/>
          </w:tcPr>
          <w:p w:rsidR="002128DF" w:rsidRDefault="002128DF" w:rsidP="002128DF">
            <w:pPr>
              <w:rPr>
                <w:rFonts w:ascii="Calibri" w:hAnsi="Calibri" w:cs="Calibri"/>
                <w:sz w:val="18"/>
                <w:szCs w:val="18"/>
              </w:rPr>
            </w:pPr>
            <w:r>
              <w:rPr>
                <w:rFonts w:ascii="Calibri" w:hAnsi="Calibri" w:cs="Calibri"/>
                <w:sz w:val="18"/>
                <w:szCs w:val="18"/>
              </w:rPr>
              <w:t> </w:t>
            </w:r>
          </w:p>
        </w:tc>
      </w:tr>
      <w:tr w:rsidR="002128DF" w:rsidTr="002128DF">
        <w:trPr>
          <w:trHeight w:val="380"/>
          <w:jc w:val="center"/>
        </w:trPr>
        <w:tc>
          <w:tcPr>
            <w:tcW w:w="420" w:type="dxa"/>
            <w:tcBorders>
              <w:top w:val="nil"/>
              <w:left w:val="single" w:sz="4" w:space="0" w:color="auto"/>
              <w:bottom w:val="single" w:sz="4" w:space="0" w:color="auto"/>
              <w:right w:val="nil"/>
            </w:tcBorders>
            <w:shd w:val="clear" w:color="auto" w:fill="auto"/>
            <w:noWrap/>
            <w:vAlign w:val="center"/>
            <w:hideMark/>
          </w:tcPr>
          <w:p w:rsidR="002128DF" w:rsidRDefault="002128DF" w:rsidP="002128DF">
            <w:pPr>
              <w:jc w:val="center"/>
              <w:rPr>
                <w:rFonts w:ascii="Calibri" w:hAnsi="Calibri" w:cs="Calibri"/>
                <w:sz w:val="18"/>
                <w:szCs w:val="18"/>
              </w:rPr>
            </w:pPr>
            <w:r>
              <w:rPr>
                <w:rFonts w:ascii="Calibri" w:hAnsi="Calibri" w:cs="Calibri"/>
                <w:sz w:val="18"/>
                <w:szCs w:val="18"/>
              </w:rPr>
              <w:t> </w:t>
            </w:r>
          </w:p>
        </w:tc>
        <w:tc>
          <w:tcPr>
            <w:tcW w:w="4715" w:type="dxa"/>
            <w:tcBorders>
              <w:top w:val="nil"/>
              <w:left w:val="nil"/>
              <w:bottom w:val="single" w:sz="4" w:space="0" w:color="auto"/>
              <w:right w:val="nil"/>
            </w:tcBorders>
            <w:shd w:val="clear" w:color="auto" w:fill="auto"/>
            <w:vAlign w:val="center"/>
            <w:hideMark/>
          </w:tcPr>
          <w:p w:rsidR="002128DF" w:rsidRDefault="002128DF" w:rsidP="002128DF">
            <w:pPr>
              <w:rPr>
                <w:rFonts w:ascii="Calibri" w:hAnsi="Calibri" w:cs="Calibri"/>
                <w:b/>
                <w:bCs/>
                <w:sz w:val="18"/>
                <w:szCs w:val="18"/>
              </w:rPr>
            </w:pPr>
            <w:r>
              <w:rPr>
                <w:rFonts w:ascii="Calibri" w:hAnsi="Calibri" w:cs="Calibri"/>
                <w:b/>
                <w:bCs/>
                <w:sz w:val="18"/>
                <w:szCs w:val="18"/>
              </w:rPr>
              <w:t>Απόδοση εσόδων από κληροδοτήματα</w:t>
            </w:r>
          </w:p>
        </w:tc>
        <w:tc>
          <w:tcPr>
            <w:tcW w:w="1520" w:type="dxa"/>
            <w:tcBorders>
              <w:top w:val="nil"/>
              <w:left w:val="single" w:sz="4" w:space="0" w:color="auto"/>
              <w:bottom w:val="single" w:sz="4" w:space="0" w:color="auto"/>
              <w:right w:val="single" w:sz="4" w:space="0" w:color="auto"/>
            </w:tcBorders>
            <w:shd w:val="clear" w:color="auto" w:fill="auto"/>
            <w:vAlign w:val="center"/>
            <w:hideMark/>
          </w:tcPr>
          <w:p w:rsidR="002128DF" w:rsidRDefault="002128DF" w:rsidP="002128DF">
            <w:pPr>
              <w:rPr>
                <w:rFonts w:ascii="Calibri" w:hAnsi="Calibri" w:cs="Calibri"/>
                <w:sz w:val="18"/>
                <w:szCs w:val="18"/>
              </w:rPr>
            </w:pPr>
            <w:r>
              <w:rPr>
                <w:rFonts w:ascii="Calibri" w:hAnsi="Calibri" w:cs="Calibri"/>
                <w:sz w:val="18"/>
                <w:szCs w:val="18"/>
              </w:rPr>
              <w:t> </w:t>
            </w:r>
          </w:p>
        </w:tc>
        <w:tc>
          <w:tcPr>
            <w:tcW w:w="1540" w:type="dxa"/>
            <w:tcBorders>
              <w:top w:val="nil"/>
              <w:left w:val="nil"/>
              <w:bottom w:val="single" w:sz="4" w:space="0" w:color="auto"/>
              <w:right w:val="single" w:sz="4" w:space="0" w:color="auto"/>
            </w:tcBorders>
            <w:shd w:val="clear" w:color="auto" w:fill="auto"/>
            <w:noWrap/>
            <w:vAlign w:val="center"/>
            <w:hideMark/>
          </w:tcPr>
          <w:p w:rsidR="002128DF" w:rsidRDefault="002128DF" w:rsidP="002128DF">
            <w:pPr>
              <w:jc w:val="right"/>
              <w:rPr>
                <w:rFonts w:ascii="Calibri" w:hAnsi="Calibri" w:cs="Calibri"/>
                <w:b/>
                <w:bCs/>
                <w:sz w:val="18"/>
                <w:szCs w:val="18"/>
              </w:rPr>
            </w:pPr>
            <w:r>
              <w:rPr>
                <w:rFonts w:ascii="Calibri" w:hAnsi="Calibri" w:cs="Calibri"/>
                <w:b/>
                <w:bCs/>
                <w:sz w:val="18"/>
                <w:szCs w:val="18"/>
              </w:rPr>
              <w:t>820,00</w:t>
            </w:r>
          </w:p>
        </w:tc>
        <w:tc>
          <w:tcPr>
            <w:tcW w:w="1500" w:type="dxa"/>
            <w:tcBorders>
              <w:top w:val="nil"/>
              <w:left w:val="nil"/>
              <w:bottom w:val="single" w:sz="4" w:space="0" w:color="auto"/>
              <w:right w:val="single" w:sz="4" w:space="0" w:color="auto"/>
            </w:tcBorders>
            <w:shd w:val="clear" w:color="auto" w:fill="auto"/>
            <w:noWrap/>
            <w:vAlign w:val="center"/>
            <w:hideMark/>
          </w:tcPr>
          <w:p w:rsidR="002128DF" w:rsidRDefault="002128DF" w:rsidP="002128DF">
            <w:pPr>
              <w:rPr>
                <w:rFonts w:ascii="Calibri" w:hAnsi="Calibri" w:cs="Calibri"/>
                <w:sz w:val="18"/>
                <w:szCs w:val="18"/>
              </w:rPr>
            </w:pPr>
            <w:r>
              <w:rPr>
                <w:rFonts w:ascii="Calibri" w:hAnsi="Calibri" w:cs="Calibri"/>
                <w:sz w:val="18"/>
                <w:szCs w:val="18"/>
              </w:rPr>
              <w:t> </w:t>
            </w:r>
          </w:p>
        </w:tc>
      </w:tr>
      <w:tr w:rsidR="002128DF" w:rsidTr="002128DF">
        <w:trPr>
          <w:trHeight w:val="340"/>
          <w:jc w:val="center"/>
        </w:trPr>
        <w:tc>
          <w:tcPr>
            <w:tcW w:w="420" w:type="dxa"/>
            <w:tcBorders>
              <w:top w:val="nil"/>
              <w:left w:val="single" w:sz="4" w:space="0" w:color="auto"/>
              <w:bottom w:val="single" w:sz="4" w:space="0" w:color="auto"/>
              <w:right w:val="nil"/>
            </w:tcBorders>
            <w:shd w:val="clear" w:color="auto" w:fill="auto"/>
            <w:noWrap/>
            <w:vAlign w:val="center"/>
            <w:hideMark/>
          </w:tcPr>
          <w:p w:rsidR="002128DF" w:rsidRDefault="002128DF" w:rsidP="002128DF">
            <w:pPr>
              <w:jc w:val="center"/>
              <w:rPr>
                <w:rFonts w:ascii="Calibri" w:hAnsi="Calibri" w:cs="Calibri"/>
                <w:sz w:val="18"/>
                <w:szCs w:val="18"/>
              </w:rPr>
            </w:pPr>
            <w:r>
              <w:rPr>
                <w:rFonts w:ascii="Calibri" w:hAnsi="Calibri" w:cs="Calibri"/>
                <w:sz w:val="18"/>
                <w:szCs w:val="18"/>
              </w:rPr>
              <w:t> </w:t>
            </w:r>
          </w:p>
        </w:tc>
        <w:tc>
          <w:tcPr>
            <w:tcW w:w="4715" w:type="dxa"/>
            <w:tcBorders>
              <w:top w:val="nil"/>
              <w:left w:val="nil"/>
              <w:bottom w:val="single" w:sz="4" w:space="0" w:color="auto"/>
              <w:right w:val="nil"/>
            </w:tcBorders>
            <w:shd w:val="clear" w:color="auto" w:fill="auto"/>
            <w:vAlign w:val="center"/>
            <w:hideMark/>
          </w:tcPr>
          <w:p w:rsidR="002128DF" w:rsidRDefault="002128DF" w:rsidP="002128DF">
            <w:pPr>
              <w:rPr>
                <w:rFonts w:ascii="Calibri" w:hAnsi="Calibri" w:cs="Calibri"/>
                <w:b/>
                <w:bCs/>
                <w:sz w:val="18"/>
                <w:szCs w:val="18"/>
              </w:rPr>
            </w:pPr>
            <w:proofErr w:type="spellStart"/>
            <w:r>
              <w:rPr>
                <w:rFonts w:ascii="Calibri" w:hAnsi="Calibri" w:cs="Calibri"/>
                <w:b/>
                <w:bCs/>
                <w:sz w:val="18"/>
                <w:szCs w:val="18"/>
              </w:rPr>
              <w:t>Χρημ</w:t>
            </w:r>
            <w:proofErr w:type="spellEnd"/>
            <w:r>
              <w:rPr>
                <w:rFonts w:ascii="Calibri" w:hAnsi="Calibri" w:cs="Calibri"/>
                <w:b/>
                <w:bCs/>
                <w:sz w:val="18"/>
                <w:szCs w:val="18"/>
              </w:rPr>
              <w:t>. Υπόλοιπο 2020 για ειδικούς σκοπούς</w:t>
            </w:r>
          </w:p>
        </w:tc>
        <w:tc>
          <w:tcPr>
            <w:tcW w:w="1520" w:type="dxa"/>
            <w:tcBorders>
              <w:top w:val="nil"/>
              <w:left w:val="single" w:sz="4" w:space="0" w:color="auto"/>
              <w:bottom w:val="single" w:sz="4" w:space="0" w:color="auto"/>
              <w:right w:val="single" w:sz="4" w:space="0" w:color="auto"/>
            </w:tcBorders>
            <w:shd w:val="clear" w:color="auto" w:fill="auto"/>
            <w:vAlign w:val="center"/>
            <w:hideMark/>
          </w:tcPr>
          <w:p w:rsidR="002128DF" w:rsidRDefault="002128DF" w:rsidP="002128DF">
            <w:pPr>
              <w:rPr>
                <w:rFonts w:ascii="Calibri" w:hAnsi="Calibri" w:cs="Calibri"/>
                <w:sz w:val="18"/>
                <w:szCs w:val="18"/>
              </w:rPr>
            </w:pPr>
            <w:r>
              <w:rPr>
                <w:rFonts w:ascii="Calibri" w:hAnsi="Calibri" w:cs="Calibri"/>
                <w:sz w:val="18"/>
                <w:szCs w:val="18"/>
              </w:rPr>
              <w:t> </w:t>
            </w:r>
          </w:p>
        </w:tc>
        <w:tc>
          <w:tcPr>
            <w:tcW w:w="1540" w:type="dxa"/>
            <w:tcBorders>
              <w:top w:val="nil"/>
              <w:left w:val="nil"/>
              <w:bottom w:val="single" w:sz="4" w:space="0" w:color="auto"/>
              <w:right w:val="single" w:sz="4" w:space="0" w:color="auto"/>
            </w:tcBorders>
            <w:shd w:val="clear" w:color="auto" w:fill="auto"/>
            <w:noWrap/>
            <w:vAlign w:val="center"/>
            <w:hideMark/>
          </w:tcPr>
          <w:p w:rsidR="002128DF" w:rsidRDefault="002128DF" w:rsidP="002128DF">
            <w:pPr>
              <w:jc w:val="right"/>
              <w:rPr>
                <w:rFonts w:ascii="Calibri" w:hAnsi="Calibri" w:cs="Calibri"/>
                <w:b/>
                <w:bCs/>
                <w:sz w:val="18"/>
                <w:szCs w:val="18"/>
              </w:rPr>
            </w:pPr>
            <w:r>
              <w:rPr>
                <w:rFonts w:ascii="Calibri" w:hAnsi="Calibri" w:cs="Calibri"/>
                <w:b/>
                <w:bCs/>
                <w:sz w:val="18"/>
                <w:szCs w:val="18"/>
              </w:rPr>
              <w:t>3.123.532,76</w:t>
            </w:r>
          </w:p>
        </w:tc>
        <w:tc>
          <w:tcPr>
            <w:tcW w:w="1500" w:type="dxa"/>
            <w:tcBorders>
              <w:top w:val="nil"/>
              <w:left w:val="nil"/>
              <w:bottom w:val="single" w:sz="4" w:space="0" w:color="auto"/>
              <w:right w:val="single" w:sz="4" w:space="0" w:color="auto"/>
            </w:tcBorders>
            <w:shd w:val="clear" w:color="auto" w:fill="auto"/>
            <w:noWrap/>
            <w:vAlign w:val="center"/>
            <w:hideMark/>
          </w:tcPr>
          <w:p w:rsidR="002128DF" w:rsidRDefault="002128DF" w:rsidP="002128DF">
            <w:pPr>
              <w:rPr>
                <w:rFonts w:ascii="Calibri" w:hAnsi="Calibri" w:cs="Calibri"/>
                <w:sz w:val="18"/>
                <w:szCs w:val="18"/>
              </w:rPr>
            </w:pPr>
            <w:r>
              <w:rPr>
                <w:rFonts w:ascii="Calibri" w:hAnsi="Calibri" w:cs="Calibri"/>
                <w:sz w:val="18"/>
                <w:szCs w:val="18"/>
              </w:rPr>
              <w:t> </w:t>
            </w:r>
          </w:p>
        </w:tc>
      </w:tr>
      <w:tr w:rsidR="002128DF" w:rsidTr="002128DF">
        <w:trPr>
          <w:trHeight w:val="340"/>
          <w:jc w:val="center"/>
        </w:trPr>
        <w:tc>
          <w:tcPr>
            <w:tcW w:w="420" w:type="dxa"/>
            <w:tcBorders>
              <w:top w:val="nil"/>
              <w:left w:val="single" w:sz="4" w:space="0" w:color="auto"/>
              <w:bottom w:val="single" w:sz="4" w:space="0" w:color="auto"/>
              <w:right w:val="nil"/>
            </w:tcBorders>
            <w:shd w:val="clear" w:color="auto" w:fill="auto"/>
            <w:noWrap/>
            <w:vAlign w:val="center"/>
            <w:hideMark/>
          </w:tcPr>
          <w:p w:rsidR="002128DF" w:rsidRDefault="002128DF" w:rsidP="002128DF">
            <w:pPr>
              <w:jc w:val="center"/>
              <w:rPr>
                <w:rFonts w:ascii="Calibri" w:hAnsi="Calibri" w:cs="Calibri"/>
                <w:sz w:val="18"/>
                <w:szCs w:val="18"/>
              </w:rPr>
            </w:pPr>
            <w:r>
              <w:rPr>
                <w:rFonts w:ascii="Calibri" w:hAnsi="Calibri" w:cs="Calibri"/>
                <w:sz w:val="18"/>
                <w:szCs w:val="18"/>
              </w:rPr>
              <w:t> </w:t>
            </w:r>
          </w:p>
        </w:tc>
        <w:tc>
          <w:tcPr>
            <w:tcW w:w="4715" w:type="dxa"/>
            <w:tcBorders>
              <w:top w:val="nil"/>
              <w:left w:val="nil"/>
              <w:bottom w:val="single" w:sz="4" w:space="0" w:color="auto"/>
              <w:right w:val="nil"/>
            </w:tcBorders>
            <w:shd w:val="clear" w:color="auto" w:fill="auto"/>
            <w:vAlign w:val="center"/>
            <w:hideMark/>
          </w:tcPr>
          <w:p w:rsidR="002128DF" w:rsidRDefault="002128DF" w:rsidP="002128DF">
            <w:pPr>
              <w:ind w:firstLineChars="100" w:firstLine="180"/>
              <w:rPr>
                <w:rFonts w:ascii="Calibri" w:hAnsi="Calibri" w:cs="Calibri"/>
                <w:sz w:val="18"/>
                <w:szCs w:val="18"/>
              </w:rPr>
            </w:pPr>
            <w:r>
              <w:rPr>
                <w:rFonts w:ascii="Calibri" w:hAnsi="Calibri" w:cs="Calibri"/>
                <w:sz w:val="18"/>
                <w:szCs w:val="18"/>
              </w:rPr>
              <w:t>Υπόλοιπα ΚΑΠ επενδύσεων (2013-2020)</w:t>
            </w:r>
          </w:p>
        </w:tc>
        <w:tc>
          <w:tcPr>
            <w:tcW w:w="1520" w:type="dxa"/>
            <w:tcBorders>
              <w:top w:val="nil"/>
              <w:left w:val="single" w:sz="4" w:space="0" w:color="auto"/>
              <w:bottom w:val="single" w:sz="4" w:space="0" w:color="auto"/>
              <w:right w:val="single" w:sz="4" w:space="0" w:color="auto"/>
            </w:tcBorders>
            <w:shd w:val="clear" w:color="auto" w:fill="auto"/>
            <w:vAlign w:val="center"/>
            <w:hideMark/>
          </w:tcPr>
          <w:p w:rsidR="002128DF" w:rsidRDefault="002128DF" w:rsidP="002128DF">
            <w:pPr>
              <w:jc w:val="right"/>
              <w:rPr>
                <w:rFonts w:ascii="Calibri" w:hAnsi="Calibri" w:cs="Calibri"/>
                <w:sz w:val="18"/>
                <w:szCs w:val="18"/>
              </w:rPr>
            </w:pPr>
            <w:r>
              <w:rPr>
                <w:rFonts w:ascii="Calibri" w:hAnsi="Calibri" w:cs="Calibri"/>
                <w:sz w:val="18"/>
                <w:szCs w:val="18"/>
              </w:rPr>
              <w:t>1.689.229,15</w:t>
            </w:r>
          </w:p>
        </w:tc>
        <w:tc>
          <w:tcPr>
            <w:tcW w:w="1540" w:type="dxa"/>
            <w:tcBorders>
              <w:top w:val="nil"/>
              <w:left w:val="nil"/>
              <w:bottom w:val="single" w:sz="4" w:space="0" w:color="auto"/>
              <w:right w:val="single" w:sz="4" w:space="0" w:color="auto"/>
            </w:tcBorders>
            <w:shd w:val="clear" w:color="auto" w:fill="auto"/>
            <w:noWrap/>
            <w:vAlign w:val="center"/>
            <w:hideMark/>
          </w:tcPr>
          <w:p w:rsidR="002128DF" w:rsidRDefault="002128DF" w:rsidP="002128DF">
            <w:pPr>
              <w:rPr>
                <w:rFonts w:ascii="Calibri" w:hAnsi="Calibri" w:cs="Calibri"/>
                <w:sz w:val="18"/>
                <w:szCs w:val="18"/>
              </w:rPr>
            </w:pPr>
            <w:r>
              <w:rPr>
                <w:rFonts w:ascii="Calibri" w:hAnsi="Calibri" w:cs="Calibri"/>
                <w:sz w:val="18"/>
                <w:szCs w:val="18"/>
              </w:rPr>
              <w:t> </w:t>
            </w:r>
          </w:p>
        </w:tc>
        <w:tc>
          <w:tcPr>
            <w:tcW w:w="1500" w:type="dxa"/>
            <w:tcBorders>
              <w:top w:val="nil"/>
              <w:left w:val="nil"/>
              <w:bottom w:val="single" w:sz="4" w:space="0" w:color="auto"/>
              <w:right w:val="single" w:sz="4" w:space="0" w:color="auto"/>
            </w:tcBorders>
            <w:shd w:val="clear" w:color="auto" w:fill="auto"/>
            <w:noWrap/>
            <w:vAlign w:val="center"/>
            <w:hideMark/>
          </w:tcPr>
          <w:p w:rsidR="002128DF" w:rsidRDefault="002128DF" w:rsidP="002128DF">
            <w:pPr>
              <w:rPr>
                <w:rFonts w:ascii="Calibri" w:hAnsi="Calibri" w:cs="Calibri"/>
                <w:sz w:val="18"/>
                <w:szCs w:val="18"/>
              </w:rPr>
            </w:pPr>
            <w:r>
              <w:rPr>
                <w:rFonts w:ascii="Calibri" w:hAnsi="Calibri" w:cs="Calibri"/>
                <w:sz w:val="18"/>
                <w:szCs w:val="18"/>
              </w:rPr>
              <w:t> </w:t>
            </w:r>
          </w:p>
        </w:tc>
      </w:tr>
      <w:tr w:rsidR="002128DF" w:rsidTr="002128DF">
        <w:trPr>
          <w:trHeight w:val="340"/>
          <w:jc w:val="center"/>
        </w:trPr>
        <w:tc>
          <w:tcPr>
            <w:tcW w:w="420" w:type="dxa"/>
            <w:tcBorders>
              <w:top w:val="nil"/>
              <w:left w:val="single" w:sz="4" w:space="0" w:color="auto"/>
              <w:bottom w:val="single" w:sz="4" w:space="0" w:color="auto"/>
              <w:right w:val="nil"/>
            </w:tcBorders>
            <w:shd w:val="clear" w:color="auto" w:fill="auto"/>
            <w:noWrap/>
            <w:vAlign w:val="center"/>
            <w:hideMark/>
          </w:tcPr>
          <w:p w:rsidR="002128DF" w:rsidRDefault="002128DF" w:rsidP="002128DF">
            <w:pPr>
              <w:jc w:val="center"/>
              <w:rPr>
                <w:rFonts w:ascii="Calibri" w:hAnsi="Calibri" w:cs="Calibri"/>
                <w:sz w:val="18"/>
                <w:szCs w:val="18"/>
              </w:rPr>
            </w:pPr>
            <w:r>
              <w:rPr>
                <w:rFonts w:ascii="Calibri" w:hAnsi="Calibri" w:cs="Calibri"/>
                <w:sz w:val="18"/>
                <w:szCs w:val="18"/>
              </w:rPr>
              <w:t> </w:t>
            </w:r>
          </w:p>
        </w:tc>
        <w:tc>
          <w:tcPr>
            <w:tcW w:w="4715" w:type="dxa"/>
            <w:tcBorders>
              <w:top w:val="nil"/>
              <w:left w:val="nil"/>
              <w:bottom w:val="single" w:sz="4" w:space="0" w:color="auto"/>
              <w:right w:val="nil"/>
            </w:tcBorders>
            <w:shd w:val="clear" w:color="auto" w:fill="auto"/>
            <w:vAlign w:val="center"/>
            <w:hideMark/>
          </w:tcPr>
          <w:p w:rsidR="002128DF" w:rsidRDefault="002128DF" w:rsidP="002128DF">
            <w:pPr>
              <w:ind w:firstLineChars="100" w:firstLine="180"/>
              <w:rPr>
                <w:rFonts w:ascii="Calibri" w:hAnsi="Calibri" w:cs="Calibri"/>
                <w:sz w:val="18"/>
                <w:szCs w:val="18"/>
              </w:rPr>
            </w:pPr>
            <w:r>
              <w:rPr>
                <w:rFonts w:ascii="Calibri" w:hAnsi="Calibri" w:cs="Calibri"/>
                <w:sz w:val="18"/>
                <w:szCs w:val="18"/>
              </w:rPr>
              <w:t xml:space="preserve">Υπόλοιπο για </w:t>
            </w:r>
            <w:proofErr w:type="spellStart"/>
            <w:r>
              <w:rPr>
                <w:rFonts w:ascii="Calibri" w:hAnsi="Calibri" w:cs="Calibri"/>
                <w:sz w:val="18"/>
                <w:szCs w:val="18"/>
              </w:rPr>
              <w:t>Συντ</w:t>
            </w:r>
            <w:proofErr w:type="spellEnd"/>
            <w:r>
              <w:rPr>
                <w:rFonts w:ascii="Calibri" w:hAnsi="Calibri" w:cs="Calibri"/>
                <w:sz w:val="18"/>
                <w:szCs w:val="18"/>
              </w:rPr>
              <w:t>-</w:t>
            </w:r>
            <w:proofErr w:type="spellStart"/>
            <w:r>
              <w:rPr>
                <w:rFonts w:ascii="Calibri" w:hAnsi="Calibri" w:cs="Calibri"/>
                <w:sz w:val="18"/>
                <w:szCs w:val="18"/>
              </w:rPr>
              <w:t>Επισκ</w:t>
            </w:r>
            <w:proofErr w:type="spellEnd"/>
            <w:r>
              <w:rPr>
                <w:rFonts w:ascii="Calibri" w:hAnsi="Calibri" w:cs="Calibri"/>
                <w:sz w:val="18"/>
                <w:szCs w:val="18"/>
              </w:rPr>
              <w:t xml:space="preserve"> Σχολείων</w:t>
            </w:r>
          </w:p>
        </w:tc>
        <w:tc>
          <w:tcPr>
            <w:tcW w:w="1520" w:type="dxa"/>
            <w:tcBorders>
              <w:top w:val="nil"/>
              <w:left w:val="single" w:sz="4" w:space="0" w:color="auto"/>
              <w:bottom w:val="single" w:sz="4" w:space="0" w:color="auto"/>
              <w:right w:val="single" w:sz="4" w:space="0" w:color="auto"/>
            </w:tcBorders>
            <w:shd w:val="clear" w:color="auto" w:fill="auto"/>
            <w:vAlign w:val="center"/>
            <w:hideMark/>
          </w:tcPr>
          <w:p w:rsidR="002128DF" w:rsidRDefault="002128DF" w:rsidP="002128DF">
            <w:pPr>
              <w:jc w:val="right"/>
              <w:rPr>
                <w:rFonts w:ascii="Calibri" w:hAnsi="Calibri" w:cs="Calibri"/>
                <w:sz w:val="18"/>
                <w:szCs w:val="18"/>
              </w:rPr>
            </w:pPr>
            <w:r>
              <w:rPr>
                <w:rFonts w:ascii="Calibri" w:hAnsi="Calibri" w:cs="Calibri"/>
                <w:sz w:val="18"/>
                <w:szCs w:val="18"/>
              </w:rPr>
              <w:t>54.826,65</w:t>
            </w:r>
          </w:p>
        </w:tc>
        <w:tc>
          <w:tcPr>
            <w:tcW w:w="1540" w:type="dxa"/>
            <w:tcBorders>
              <w:top w:val="nil"/>
              <w:left w:val="nil"/>
              <w:bottom w:val="single" w:sz="4" w:space="0" w:color="auto"/>
              <w:right w:val="single" w:sz="4" w:space="0" w:color="auto"/>
            </w:tcBorders>
            <w:shd w:val="clear" w:color="auto" w:fill="auto"/>
            <w:noWrap/>
            <w:vAlign w:val="center"/>
            <w:hideMark/>
          </w:tcPr>
          <w:p w:rsidR="002128DF" w:rsidRDefault="002128DF" w:rsidP="002128DF">
            <w:pPr>
              <w:rPr>
                <w:rFonts w:ascii="Calibri" w:hAnsi="Calibri" w:cs="Calibri"/>
                <w:sz w:val="18"/>
                <w:szCs w:val="18"/>
              </w:rPr>
            </w:pPr>
            <w:r>
              <w:rPr>
                <w:rFonts w:ascii="Calibri" w:hAnsi="Calibri" w:cs="Calibri"/>
                <w:sz w:val="18"/>
                <w:szCs w:val="18"/>
              </w:rPr>
              <w:t> </w:t>
            </w:r>
          </w:p>
        </w:tc>
        <w:tc>
          <w:tcPr>
            <w:tcW w:w="1500" w:type="dxa"/>
            <w:tcBorders>
              <w:top w:val="nil"/>
              <w:left w:val="nil"/>
              <w:bottom w:val="single" w:sz="4" w:space="0" w:color="auto"/>
              <w:right w:val="single" w:sz="4" w:space="0" w:color="auto"/>
            </w:tcBorders>
            <w:shd w:val="clear" w:color="auto" w:fill="auto"/>
            <w:noWrap/>
            <w:vAlign w:val="center"/>
            <w:hideMark/>
          </w:tcPr>
          <w:p w:rsidR="002128DF" w:rsidRDefault="002128DF" w:rsidP="002128DF">
            <w:pPr>
              <w:rPr>
                <w:rFonts w:ascii="Calibri" w:hAnsi="Calibri" w:cs="Calibri"/>
                <w:sz w:val="18"/>
                <w:szCs w:val="18"/>
              </w:rPr>
            </w:pPr>
            <w:r>
              <w:rPr>
                <w:rFonts w:ascii="Calibri" w:hAnsi="Calibri" w:cs="Calibri"/>
                <w:sz w:val="18"/>
                <w:szCs w:val="18"/>
              </w:rPr>
              <w:t> </w:t>
            </w:r>
          </w:p>
        </w:tc>
      </w:tr>
      <w:tr w:rsidR="002128DF" w:rsidTr="002128DF">
        <w:trPr>
          <w:trHeight w:val="340"/>
          <w:jc w:val="center"/>
        </w:trPr>
        <w:tc>
          <w:tcPr>
            <w:tcW w:w="420" w:type="dxa"/>
            <w:tcBorders>
              <w:top w:val="nil"/>
              <w:left w:val="single" w:sz="4" w:space="0" w:color="auto"/>
              <w:bottom w:val="single" w:sz="4" w:space="0" w:color="auto"/>
              <w:right w:val="nil"/>
            </w:tcBorders>
            <w:shd w:val="clear" w:color="auto" w:fill="auto"/>
            <w:noWrap/>
            <w:vAlign w:val="center"/>
            <w:hideMark/>
          </w:tcPr>
          <w:p w:rsidR="002128DF" w:rsidRDefault="002128DF" w:rsidP="002128DF">
            <w:pPr>
              <w:jc w:val="center"/>
              <w:rPr>
                <w:rFonts w:ascii="Calibri" w:hAnsi="Calibri" w:cs="Calibri"/>
                <w:sz w:val="18"/>
                <w:szCs w:val="18"/>
              </w:rPr>
            </w:pPr>
            <w:r>
              <w:rPr>
                <w:rFonts w:ascii="Calibri" w:hAnsi="Calibri" w:cs="Calibri"/>
                <w:sz w:val="18"/>
                <w:szCs w:val="18"/>
              </w:rPr>
              <w:t> </w:t>
            </w:r>
          </w:p>
        </w:tc>
        <w:tc>
          <w:tcPr>
            <w:tcW w:w="4715" w:type="dxa"/>
            <w:tcBorders>
              <w:top w:val="nil"/>
              <w:left w:val="nil"/>
              <w:bottom w:val="single" w:sz="4" w:space="0" w:color="auto"/>
              <w:right w:val="nil"/>
            </w:tcBorders>
            <w:shd w:val="clear" w:color="auto" w:fill="auto"/>
            <w:vAlign w:val="center"/>
            <w:hideMark/>
          </w:tcPr>
          <w:p w:rsidR="002128DF" w:rsidRDefault="002128DF" w:rsidP="002128DF">
            <w:pPr>
              <w:ind w:firstLineChars="100" w:firstLine="180"/>
              <w:rPr>
                <w:rFonts w:ascii="Calibri" w:hAnsi="Calibri" w:cs="Calibri"/>
                <w:sz w:val="18"/>
                <w:szCs w:val="18"/>
              </w:rPr>
            </w:pPr>
            <w:r>
              <w:rPr>
                <w:rFonts w:ascii="Calibri" w:hAnsi="Calibri" w:cs="Calibri"/>
                <w:sz w:val="18"/>
                <w:szCs w:val="18"/>
              </w:rPr>
              <w:t>Υπόλοιπο Φιλόδημος ΙΙ</w:t>
            </w:r>
          </w:p>
        </w:tc>
        <w:tc>
          <w:tcPr>
            <w:tcW w:w="1520" w:type="dxa"/>
            <w:tcBorders>
              <w:top w:val="nil"/>
              <w:left w:val="single" w:sz="4" w:space="0" w:color="auto"/>
              <w:bottom w:val="single" w:sz="4" w:space="0" w:color="auto"/>
              <w:right w:val="single" w:sz="4" w:space="0" w:color="auto"/>
            </w:tcBorders>
            <w:shd w:val="clear" w:color="auto" w:fill="auto"/>
            <w:vAlign w:val="center"/>
            <w:hideMark/>
          </w:tcPr>
          <w:p w:rsidR="002128DF" w:rsidRDefault="002128DF" w:rsidP="002128DF">
            <w:pPr>
              <w:jc w:val="right"/>
              <w:rPr>
                <w:rFonts w:ascii="Calibri" w:hAnsi="Calibri" w:cs="Calibri"/>
                <w:sz w:val="18"/>
                <w:szCs w:val="18"/>
              </w:rPr>
            </w:pPr>
            <w:r>
              <w:rPr>
                <w:rFonts w:ascii="Calibri" w:hAnsi="Calibri" w:cs="Calibri"/>
                <w:sz w:val="18"/>
                <w:szCs w:val="18"/>
              </w:rPr>
              <w:t>232.500,00</w:t>
            </w:r>
          </w:p>
        </w:tc>
        <w:tc>
          <w:tcPr>
            <w:tcW w:w="1540" w:type="dxa"/>
            <w:tcBorders>
              <w:top w:val="nil"/>
              <w:left w:val="nil"/>
              <w:bottom w:val="single" w:sz="4" w:space="0" w:color="auto"/>
              <w:right w:val="single" w:sz="4" w:space="0" w:color="auto"/>
            </w:tcBorders>
            <w:shd w:val="clear" w:color="auto" w:fill="auto"/>
            <w:noWrap/>
            <w:vAlign w:val="center"/>
            <w:hideMark/>
          </w:tcPr>
          <w:p w:rsidR="002128DF" w:rsidRDefault="002128DF" w:rsidP="002128DF">
            <w:pPr>
              <w:rPr>
                <w:rFonts w:ascii="Calibri" w:hAnsi="Calibri" w:cs="Calibri"/>
                <w:sz w:val="18"/>
                <w:szCs w:val="18"/>
              </w:rPr>
            </w:pPr>
            <w:r>
              <w:rPr>
                <w:rFonts w:ascii="Calibri" w:hAnsi="Calibri" w:cs="Calibri"/>
                <w:sz w:val="18"/>
                <w:szCs w:val="18"/>
              </w:rPr>
              <w:t> </w:t>
            </w:r>
          </w:p>
        </w:tc>
        <w:tc>
          <w:tcPr>
            <w:tcW w:w="1500" w:type="dxa"/>
            <w:tcBorders>
              <w:top w:val="nil"/>
              <w:left w:val="nil"/>
              <w:bottom w:val="single" w:sz="4" w:space="0" w:color="auto"/>
              <w:right w:val="single" w:sz="4" w:space="0" w:color="auto"/>
            </w:tcBorders>
            <w:shd w:val="clear" w:color="auto" w:fill="auto"/>
            <w:noWrap/>
            <w:vAlign w:val="center"/>
            <w:hideMark/>
          </w:tcPr>
          <w:p w:rsidR="002128DF" w:rsidRDefault="002128DF" w:rsidP="002128DF">
            <w:pPr>
              <w:rPr>
                <w:rFonts w:ascii="Calibri" w:hAnsi="Calibri" w:cs="Calibri"/>
                <w:sz w:val="18"/>
                <w:szCs w:val="18"/>
              </w:rPr>
            </w:pPr>
            <w:r>
              <w:rPr>
                <w:rFonts w:ascii="Calibri" w:hAnsi="Calibri" w:cs="Calibri"/>
                <w:sz w:val="18"/>
                <w:szCs w:val="18"/>
              </w:rPr>
              <w:t> </w:t>
            </w:r>
          </w:p>
        </w:tc>
      </w:tr>
      <w:tr w:rsidR="002128DF" w:rsidTr="002128DF">
        <w:trPr>
          <w:trHeight w:val="340"/>
          <w:jc w:val="center"/>
        </w:trPr>
        <w:tc>
          <w:tcPr>
            <w:tcW w:w="420" w:type="dxa"/>
            <w:tcBorders>
              <w:top w:val="nil"/>
              <w:left w:val="single" w:sz="4" w:space="0" w:color="auto"/>
              <w:bottom w:val="single" w:sz="4" w:space="0" w:color="auto"/>
              <w:right w:val="nil"/>
            </w:tcBorders>
            <w:shd w:val="clear" w:color="auto" w:fill="auto"/>
            <w:noWrap/>
            <w:vAlign w:val="center"/>
            <w:hideMark/>
          </w:tcPr>
          <w:p w:rsidR="002128DF" w:rsidRDefault="002128DF" w:rsidP="002128DF">
            <w:pPr>
              <w:jc w:val="center"/>
              <w:rPr>
                <w:rFonts w:ascii="Calibri" w:hAnsi="Calibri" w:cs="Calibri"/>
                <w:sz w:val="18"/>
                <w:szCs w:val="18"/>
              </w:rPr>
            </w:pPr>
            <w:r>
              <w:rPr>
                <w:rFonts w:ascii="Calibri" w:hAnsi="Calibri" w:cs="Calibri"/>
                <w:sz w:val="18"/>
                <w:szCs w:val="18"/>
              </w:rPr>
              <w:t> </w:t>
            </w:r>
          </w:p>
        </w:tc>
        <w:tc>
          <w:tcPr>
            <w:tcW w:w="4715" w:type="dxa"/>
            <w:tcBorders>
              <w:top w:val="nil"/>
              <w:left w:val="nil"/>
              <w:bottom w:val="single" w:sz="4" w:space="0" w:color="auto"/>
              <w:right w:val="nil"/>
            </w:tcBorders>
            <w:shd w:val="clear" w:color="auto" w:fill="auto"/>
            <w:vAlign w:val="center"/>
            <w:hideMark/>
          </w:tcPr>
          <w:p w:rsidR="002128DF" w:rsidRDefault="002128DF" w:rsidP="002128DF">
            <w:pPr>
              <w:ind w:firstLineChars="100" w:firstLine="180"/>
              <w:rPr>
                <w:rFonts w:ascii="Calibri" w:hAnsi="Calibri" w:cs="Calibri"/>
                <w:sz w:val="18"/>
                <w:szCs w:val="18"/>
              </w:rPr>
            </w:pPr>
            <w:proofErr w:type="spellStart"/>
            <w:r>
              <w:rPr>
                <w:rFonts w:ascii="Calibri" w:hAnsi="Calibri" w:cs="Calibri"/>
                <w:sz w:val="18"/>
                <w:szCs w:val="18"/>
              </w:rPr>
              <w:t>Υπολοιπο</w:t>
            </w:r>
            <w:proofErr w:type="spellEnd"/>
            <w:r>
              <w:rPr>
                <w:rFonts w:ascii="Calibri" w:hAnsi="Calibri" w:cs="Calibri"/>
                <w:sz w:val="18"/>
                <w:szCs w:val="18"/>
              </w:rPr>
              <w:t xml:space="preserve"> ΣΑΕΠ 766 (</w:t>
            </w:r>
            <w:proofErr w:type="spellStart"/>
            <w:r>
              <w:rPr>
                <w:rFonts w:ascii="Calibri" w:hAnsi="Calibri" w:cs="Calibri"/>
                <w:sz w:val="18"/>
                <w:szCs w:val="18"/>
              </w:rPr>
              <w:t>Περιφ</w:t>
            </w:r>
            <w:proofErr w:type="spellEnd"/>
            <w:r>
              <w:rPr>
                <w:rFonts w:ascii="Calibri" w:hAnsi="Calibri" w:cs="Calibri"/>
                <w:sz w:val="18"/>
                <w:szCs w:val="18"/>
              </w:rPr>
              <w:t>. Στ. Ελλάδας</w:t>
            </w:r>
          </w:p>
        </w:tc>
        <w:tc>
          <w:tcPr>
            <w:tcW w:w="1520" w:type="dxa"/>
            <w:tcBorders>
              <w:top w:val="nil"/>
              <w:left w:val="single" w:sz="4" w:space="0" w:color="auto"/>
              <w:bottom w:val="single" w:sz="4" w:space="0" w:color="auto"/>
              <w:right w:val="single" w:sz="4" w:space="0" w:color="auto"/>
            </w:tcBorders>
            <w:shd w:val="clear" w:color="auto" w:fill="auto"/>
            <w:vAlign w:val="center"/>
            <w:hideMark/>
          </w:tcPr>
          <w:p w:rsidR="002128DF" w:rsidRDefault="002128DF" w:rsidP="002128DF">
            <w:pPr>
              <w:jc w:val="right"/>
              <w:rPr>
                <w:rFonts w:ascii="Calibri" w:hAnsi="Calibri" w:cs="Calibri"/>
                <w:sz w:val="18"/>
                <w:szCs w:val="18"/>
              </w:rPr>
            </w:pPr>
            <w:r>
              <w:rPr>
                <w:rFonts w:ascii="Calibri" w:hAnsi="Calibri" w:cs="Calibri"/>
                <w:sz w:val="18"/>
                <w:szCs w:val="18"/>
              </w:rPr>
              <w:t>252.800,00</w:t>
            </w:r>
          </w:p>
        </w:tc>
        <w:tc>
          <w:tcPr>
            <w:tcW w:w="1540" w:type="dxa"/>
            <w:tcBorders>
              <w:top w:val="nil"/>
              <w:left w:val="nil"/>
              <w:bottom w:val="single" w:sz="4" w:space="0" w:color="auto"/>
              <w:right w:val="single" w:sz="4" w:space="0" w:color="auto"/>
            </w:tcBorders>
            <w:shd w:val="clear" w:color="auto" w:fill="auto"/>
            <w:noWrap/>
            <w:vAlign w:val="center"/>
            <w:hideMark/>
          </w:tcPr>
          <w:p w:rsidR="002128DF" w:rsidRDefault="002128DF" w:rsidP="002128DF">
            <w:pPr>
              <w:rPr>
                <w:rFonts w:ascii="Calibri" w:hAnsi="Calibri" w:cs="Calibri"/>
                <w:sz w:val="18"/>
                <w:szCs w:val="18"/>
              </w:rPr>
            </w:pPr>
            <w:r>
              <w:rPr>
                <w:rFonts w:ascii="Calibri" w:hAnsi="Calibri" w:cs="Calibri"/>
                <w:sz w:val="18"/>
                <w:szCs w:val="18"/>
              </w:rPr>
              <w:t> </w:t>
            </w:r>
          </w:p>
        </w:tc>
        <w:tc>
          <w:tcPr>
            <w:tcW w:w="1500" w:type="dxa"/>
            <w:tcBorders>
              <w:top w:val="nil"/>
              <w:left w:val="nil"/>
              <w:bottom w:val="single" w:sz="4" w:space="0" w:color="auto"/>
              <w:right w:val="single" w:sz="4" w:space="0" w:color="auto"/>
            </w:tcBorders>
            <w:shd w:val="clear" w:color="auto" w:fill="auto"/>
            <w:noWrap/>
            <w:vAlign w:val="center"/>
            <w:hideMark/>
          </w:tcPr>
          <w:p w:rsidR="002128DF" w:rsidRDefault="002128DF" w:rsidP="002128DF">
            <w:pPr>
              <w:rPr>
                <w:rFonts w:ascii="Calibri" w:hAnsi="Calibri" w:cs="Calibri"/>
                <w:sz w:val="18"/>
                <w:szCs w:val="18"/>
              </w:rPr>
            </w:pPr>
            <w:r>
              <w:rPr>
                <w:rFonts w:ascii="Calibri" w:hAnsi="Calibri" w:cs="Calibri"/>
                <w:sz w:val="18"/>
                <w:szCs w:val="18"/>
              </w:rPr>
              <w:t> </w:t>
            </w:r>
          </w:p>
        </w:tc>
      </w:tr>
      <w:tr w:rsidR="002128DF" w:rsidTr="002128DF">
        <w:trPr>
          <w:trHeight w:val="340"/>
          <w:jc w:val="center"/>
        </w:trPr>
        <w:tc>
          <w:tcPr>
            <w:tcW w:w="420" w:type="dxa"/>
            <w:tcBorders>
              <w:top w:val="nil"/>
              <w:left w:val="single" w:sz="4" w:space="0" w:color="auto"/>
              <w:bottom w:val="single" w:sz="4" w:space="0" w:color="auto"/>
              <w:right w:val="nil"/>
            </w:tcBorders>
            <w:shd w:val="clear" w:color="auto" w:fill="auto"/>
            <w:noWrap/>
            <w:vAlign w:val="center"/>
            <w:hideMark/>
          </w:tcPr>
          <w:p w:rsidR="002128DF" w:rsidRDefault="002128DF" w:rsidP="002128DF">
            <w:pPr>
              <w:jc w:val="center"/>
              <w:rPr>
                <w:rFonts w:ascii="Calibri" w:hAnsi="Calibri" w:cs="Calibri"/>
                <w:sz w:val="18"/>
                <w:szCs w:val="18"/>
              </w:rPr>
            </w:pPr>
            <w:r>
              <w:rPr>
                <w:rFonts w:ascii="Calibri" w:hAnsi="Calibri" w:cs="Calibri"/>
                <w:sz w:val="18"/>
                <w:szCs w:val="18"/>
              </w:rPr>
              <w:t> </w:t>
            </w:r>
          </w:p>
        </w:tc>
        <w:tc>
          <w:tcPr>
            <w:tcW w:w="4715" w:type="dxa"/>
            <w:tcBorders>
              <w:top w:val="nil"/>
              <w:left w:val="nil"/>
              <w:bottom w:val="single" w:sz="4" w:space="0" w:color="auto"/>
              <w:right w:val="nil"/>
            </w:tcBorders>
            <w:shd w:val="clear" w:color="auto" w:fill="auto"/>
            <w:vAlign w:val="center"/>
            <w:hideMark/>
          </w:tcPr>
          <w:p w:rsidR="002128DF" w:rsidRDefault="002128DF" w:rsidP="002128DF">
            <w:pPr>
              <w:ind w:firstLineChars="100" w:firstLine="180"/>
              <w:rPr>
                <w:rFonts w:ascii="Calibri" w:hAnsi="Calibri" w:cs="Calibri"/>
                <w:sz w:val="18"/>
                <w:szCs w:val="18"/>
              </w:rPr>
            </w:pPr>
            <w:r>
              <w:rPr>
                <w:rFonts w:ascii="Calibri" w:hAnsi="Calibri" w:cs="Calibri"/>
                <w:sz w:val="18"/>
                <w:szCs w:val="18"/>
              </w:rPr>
              <w:t>Υπόλοιπο ΠΕΠ -ΕΚΤ (Δομές και Κέντρο Κοινότητας)</w:t>
            </w:r>
          </w:p>
        </w:tc>
        <w:tc>
          <w:tcPr>
            <w:tcW w:w="1520" w:type="dxa"/>
            <w:tcBorders>
              <w:top w:val="nil"/>
              <w:left w:val="single" w:sz="4" w:space="0" w:color="auto"/>
              <w:bottom w:val="single" w:sz="4" w:space="0" w:color="auto"/>
              <w:right w:val="single" w:sz="4" w:space="0" w:color="auto"/>
            </w:tcBorders>
            <w:shd w:val="clear" w:color="auto" w:fill="auto"/>
            <w:vAlign w:val="center"/>
            <w:hideMark/>
          </w:tcPr>
          <w:p w:rsidR="002128DF" w:rsidRDefault="002128DF" w:rsidP="002128DF">
            <w:pPr>
              <w:jc w:val="right"/>
              <w:rPr>
                <w:rFonts w:ascii="Calibri" w:hAnsi="Calibri" w:cs="Calibri"/>
                <w:sz w:val="18"/>
                <w:szCs w:val="18"/>
              </w:rPr>
            </w:pPr>
            <w:r>
              <w:rPr>
                <w:rFonts w:ascii="Calibri" w:hAnsi="Calibri" w:cs="Calibri"/>
                <w:sz w:val="18"/>
                <w:szCs w:val="18"/>
              </w:rPr>
              <w:t>51.416,58</w:t>
            </w:r>
          </w:p>
        </w:tc>
        <w:tc>
          <w:tcPr>
            <w:tcW w:w="1540" w:type="dxa"/>
            <w:tcBorders>
              <w:top w:val="nil"/>
              <w:left w:val="nil"/>
              <w:bottom w:val="single" w:sz="4" w:space="0" w:color="auto"/>
              <w:right w:val="single" w:sz="4" w:space="0" w:color="auto"/>
            </w:tcBorders>
            <w:shd w:val="clear" w:color="auto" w:fill="auto"/>
            <w:noWrap/>
            <w:vAlign w:val="center"/>
            <w:hideMark/>
          </w:tcPr>
          <w:p w:rsidR="002128DF" w:rsidRDefault="002128DF" w:rsidP="002128DF">
            <w:pPr>
              <w:rPr>
                <w:rFonts w:ascii="Calibri" w:hAnsi="Calibri" w:cs="Calibri"/>
                <w:sz w:val="18"/>
                <w:szCs w:val="18"/>
              </w:rPr>
            </w:pPr>
            <w:r>
              <w:rPr>
                <w:rFonts w:ascii="Calibri" w:hAnsi="Calibri" w:cs="Calibri"/>
                <w:sz w:val="18"/>
                <w:szCs w:val="18"/>
              </w:rPr>
              <w:t> </w:t>
            </w:r>
          </w:p>
        </w:tc>
        <w:tc>
          <w:tcPr>
            <w:tcW w:w="1500" w:type="dxa"/>
            <w:tcBorders>
              <w:top w:val="nil"/>
              <w:left w:val="nil"/>
              <w:bottom w:val="single" w:sz="4" w:space="0" w:color="auto"/>
              <w:right w:val="single" w:sz="4" w:space="0" w:color="auto"/>
            </w:tcBorders>
            <w:shd w:val="clear" w:color="auto" w:fill="auto"/>
            <w:noWrap/>
            <w:vAlign w:val="center"/>
            <w:hideMark/>
          </w:tcPr>
          <w:p w:rsidR="002128DF" w:rsidRDefault="002128DF" w:rsidP="002128DF">
            <w:pPr>
              <w:rPr>
                <w:rFonts w:ascii="Calibri" w:hAnsi="Calibri" w:cs="Calibri"/>
                <w:sz w:val="18"/>
                <w:szCs w:val="18"/>
              </w:rPr>
            </w:pPr>
            <w:r>
              <w:rPr>
                <w:rFonts w:ascii="Calibri" w:hAnsi="Calibri" w:cs="Calibri"/>
                <w:sz w:val="18"/>
                <w:szCs w:val="18"/>
              </w:rPr>
              <w:t> </w:t>
            </w:r>
          </w:p>
        </w:tc>
      </w:tr>
      <w:tr w:rsidR="002128DF" w:rsidTr="002128DF">
        <w:trPr>
          <w:trHeight w:val="340"/>
          <w:jc w:val="center"/>
        </w:trPr>
        <w:tc>
          <w:tcPr>
            <w:tcW w:w="420" w:type="dxa"/>
            <w:tcBorders>
              <w:top w:val="nil"/>
              <w:left w:val="single" w:sz="4" w:space="0" w:color="auto"/>
              <w:bottom w:val="single" w:sz="4" w:space="0" w:color="auto"/>
              <w:right w:val="nil"/>
            </w:tcBorders>
            <w:shd w:val="clear" w:color="auto" w:fill="auto"/>
            <w:noWrap/>
            <w:vAlign w:val="center"/>
            <w:hideMark/>
          </w:tcPr>
          <w:p w:rsidR="002128DF" w:rsidRDefault="002128DF" w:rsidP="002128DF">
            <w:pPr>
              <w:jc w:val="center"/>
              <w:rPr>
                <w:rFonts w:ascii="Calibri" w:hAnsi="Calibri" w:cs="Calibri"/>
                <w:sz w:val="18"/>
                <w:szCs w:val="18"/>
              </w:rPr>
            </w:pPr>
            <w:r>
              <w:rPr>
                <w:rFonts w:ascii="Calibri" w:hAnsi="Calibri" w:cs="Calibri"/>
                <w:sz w:val="18"/>
                <w:szCs w:val="18"/>
              </w:rPr>
              <w:t> </w:t>
            </w:r>
          </w:p>
        </w:tc>
        <w:tc>
          <w:tcPr>
            <w:tcW w:w="4715" w:type="dxa"/>
            <w:tcBorders>
              <w:top w:val="nil"/>
              <w:left w:val="nil"/>
              <w:bottom w:val="single" w:sz="4" w:space="0" w:color="auto"/>
              <w:right w:val="nil"/>
            </w:tcBorders>
            <w:shd w:val="clear" w:color="auto" w:fill="auto"/>
            <w:vAlign w:val="center"/>
            <w:hideMark/>
          </w:tcPr>
          <w:p w:rsidR="002128DF" w:rsidRDefault="002128DF" w:rsidP="002128DF">
            <w:pPr>
              <w:ind w:firstLineChars="100" w:firstLine="180"/>
              <w:rPr>
                <w:rFonts w:ascii="Calibri" w:hAnsi="Calibri" w:cs="Calibri"/>
                <w:sz w:val="18"/>
                <w:szCs w:val="18"/>
              </w:rPr>
            </w:pPr>
            <w:r>
              <w:rPr>
                <w:rFonts w:ascii="Calibri" w:hAnsi="Calibri" w:cs="Calibri"/>
                <w:sz w:val="18"/>
                <w:szCs w:val="18"/>
              </w:rPr>
              <w:t>Υπόλοιπο ΕΤΠΑ</w:t>
            </w:r>
          </w:p>
        </w:tc>
        <w:tc>
          <w:tcPr>
            <w:tcW w:w="1520" w:type="dxa"/>
            <w:tcBorders>
              <w:top w:val="nil"/>
              <w:left w:val="single" w:sz="4" w:space="0" w:color="auto"/>
              <w:bottom w:val="single" w:sz="4" w:space="0" w:color="auto"/>
              <w:right w:val="single" w:sz="4" w:space="0" w:color="auto"/>
            </w:tcBorders>
            <w:shd w:val="clear" w:color="auto" w:fill="auto"/>
            <w:vAlign w:val="center"/>
            <w:hideMark/>
          </w:tcPr>
          <w:p w:rsidR="002128DF" w:rsidRDefault="002128DF" w:rsidP="002128DF">
            <w:pPr>
              <w:jc w:val="right"/>
              <w:rPr>
                <w:rFonts w:ascii="Calibri" w:hAnsi="Calibri" w:cs="Calibri"/>
                <w:sz w:val="18"/>
                <w:szCs w:val="18"/>
              </w:rPr>
            </w:pPr>
            <w:r>
              <w:rPr>
                <w:rFonts w:ascii="Calibri" w:hAnsi="Calibri" w:cs="Calibri"/>
                <w:sz w:val="18"/>
                <w:szCs w:val="18"/>
              </w:rPr>
              <w:t>2.587,00</w:t>
            </w:r>
          </w:p>
        </w:tc>
        <w:tc>
          <w:tcPr>
            <w:tcW w:w="1540" w:type="dxa"/>
            <w:tcBorders>
              <w:top w:val="nil"/>
              <w:left w:val="nil"/>
              <w:bottom w:val="single" w:sz="4" w:space="0" w:color="auto"/>
              <w:right w:val="single" w:sz="4" w:space="0" w:color="auto"/>
            </w:tcBorders>
            <w:shd w:val="clear" w:color="auto" w:fill="auto"/>
            <w:noWrap/>
            <w:vAlign w:val="center"/>
            <w:hideMark/>
          </w:tcPr>
          <w:p w:rsidR="002128DF" w:rsidRDefault="002128DF" w:rsidP="002128DF">
            <w:pPr>
              <w:rPr>
                <w:rFonts w:ascii="Calibri" w:hAnsi="Calibri" w:cs="Calibri"/>
                <w:sz w:val="18"/>
                <w:szCs w:val="18"/>
              </w:rPr>
            </w:pPr>
            <w:r>
              <w:rPr>
                <w:rFonts w:ascii="Calibri" w:hAnsi="Calibri" w:cs="Calibri"/>
                <w:sz w:val="18"/>
                <w:szCs w:val="18"/>
              </w:rPr>
              <w:t> </w:t>
            </w:r>
          </w:p>
        </w:tc>
        <w:tc>
          <w:tcPr>
            <w:tcW w:w="1500" w:type="dxa"/>
            <w:tcBorders>
              <w:top w:val="nil"/>
              <w:left w:val="nil"/>
              <w:bottom w:val="single" w:sz="4" w:space="0" w:color="auto"/>
              <w:right w:val="single" w:sz="4" w:space="0" w:color="auto"/>
            </w:tcBorders>
            <w:shd w:val="clear" w:color="auto" w:fill="auto"/>
            <w:noWrap/>
            <w:vAlign w:val="center"/>
            <w:hideMark/>
          </w:tcPr>
          <w:p w:rsidR="002128DF" w:rsidRDefault="002128DF" w:rsidP="002128DF">
            <w:pPr>
              <w:rPr>
                <w:rFonts w:ascii="Calibri" w:hAnsi="Calibri" w:cs="Calibri"/>
                <w:sz w:val="18"/>
                <w:szCs w:val="18"/>
              </w:rPr>
            </w:pPr>
            <w:r>
              <w:rPr>
                <w:rFonts w:ascii="Calibri" w:hAnsi="Calibri" w:cs="Calibri"/>
                <w:sz w:val="18"/>
                <w:szCs w:val="18"/>
              </w:rPr>
              <w:t> </w:t>
            </w:r>
          </w:p>
        </w:tc>
      </w:tr>
      <w:tr w:rsidR="002128DF" w:rsidTr="002128DF">
        <w:trPr>
          <w:trHeight w:val="340"/>
          <w:jc w:val="center"/>
        </w:trPr>
        <w:tc>
          <w:tcPr>
            <w:tcW w:w="420" w:type="dxa"/>
            <w:tcBorders>
              <w:top w:val="nil"/>
              <w:left w:val="single" w:sz="4" w:space="0" w:color="auto"/>
              <w:bottom w:val="single" w:sz="4" w:space="0" w:color="auto"/>
              <w:right w:val="nil"/>
            </w:tcBorders>
            <w:shd w:val="clear" w:color="auto" w:fill="auto"/>
            <w:noWrap/>
            <w:vAlign w:val="center"/>
            <w:hideMark/>
          </w:tcPr>
          <w:p w:rsidR="002128DF" w:rsidRDefault="002128DF" w:rsidP="002128DF">
            <w:pPr>
              <w:jc w:val="center"/>
              <w:rPr>
                <w:rFonts w:ascii="Calibri" w:hAnsi="Calibri" w:cs="Calibri"/>
                <w:sz w:val="18"/>
                <w:szCs w:val="18"/>
              </w:rPr>
            </w:pPr>
            <w:r>
              <w:rPr>
                <w:rFonts w:ascii="Calibri" w:hAnsi="Calibri" w:cs="Calibri"/>
                <w:sz w:val="18"/>
                <w:szCs w:val="18"/>
              </w:rPr>
              <w:t> </w:t>
            </w:r>
          </w:p>
        </w:tc>
        <w:tc>
          <w:tcPr>
            <w:tcW w:w="4715" w:type="dxa"/>
            <w:tcBorders>
              <w:top w:val="nil"/>
              <w:left w:val="nil"/>
              <w:bottom w:val="single" w:sz="4" w:space="0" w:color="auto"/>
              <w:right w:val="nil"/>
            </w:tcBorders>
            <w:shd w:val="clear" w:color="auto" w:fill="auto"/>
            <w:vAlign w:val="center"/>
            <w:hideMark/>
          </w:tcPr>
          <w:p w:rsidR="002128DF" w:rsidRDefault="002128DF" w:rsidP="002128DF">
            <w:pPr>
              <w:ind w:firstLineChars="100" w:firstLine="180"/>
              <w:rPr>
                <w:rFonts w:ascii="Calibri" w:hAnsi="Calibri" w:cs="Calibri"/>
                <w:sz w:val="18"/>
                <w:szCs w:val="18"/>
              </w:rPr>
            </w:pPr>
            <w:r>
              <w:rPr>
                <w:rFonts w:ascii="Calibri" w:hAnsi="Calibri" w:cs="Calibri"/>
                <w:sz w:val="18"/>
                <w:szCs w:val="18"/>
              </w:rPr>
              <w:t>Υπόλοιπο προγράμματος Οικογενειακή Εναρμόνιση</w:t>
            </w:r>
          </w:p>
        </w:tc>
        <w:tc>
          <w:tcPr>
            <w:tcW w:w="1520" w:type="dxa"/>
            <w:tcBorders>
              <w:top w:val="nil"/>
              <w:left w:val="single" w:sz="4" w:space="0" w:color="auto"/>
              <w:bottom w:val="single" w:sz="4" w:space="0" w:color="auto"/>
              <w:right w:val="single" w:sz="4" w:space="0" w:color="auto"/>
            </w:tcBorders>
            <w:shd w:val="clear" w:color="auto" w:fill="auto"/>
            <w:vAlign w:val="center"/>
            <w:hideMark/>
          </w:tcPr>
          <w:p w:rsidR="002128DF" w:rsidRDefault="002128DF" w:rsidP="002128DF">
            <w:pPr>
              <w:jc w:val="right"/>
              <w:rPr>
                <w:rFonts w:ascii="Calibri" w:hAnsi="Calibri" w:cs="Calibri"/>
                <w:sz w:val="18"/>
                <w:szCs w:val="18"/>
              </w:rPr>
            </w:pPr>
            <w:r>
              <w:rPr>
                <w:rFonts w:ascii="Calibri" w:hAnsi="Calibri" w:cs="Calibri"/>
                <w:sz w:val="18"/>
                <w:szCs w:val="18"/>
              </w:rPr>
              <w:t>33.532,51</w:t>
            </w:r>
          </w:p>
        </w:tc>
        <w:tc>
          <w:tcPr>
            <w:tcW w:w="1540" w:type="dxa"/>
            <w:tcBorders>
              <w:top w:val="nil"/>
              <w:left w:val="nil"/>
              <w:bottom w:val="single" w:sz="4" w:space="0" w:color="auto"/>
              <w:right w:val="single" w:sz="4" w:space="0" w:color="auto"/>
            </w:tcBorders>
            <w:shd w:val="clear" w:color="auto" w:fill="auto"/>
            <w:noWrap/>
            <w:vAlign w:val="center"/>
            <w:hideMark/>
          </w:tcPr>
          <w:p w:rsidR="002128DF" w:rsidRDefault="002128DF" w:rsidP="002128DF">
            <w:pPr>
              <w:rPr>
                <w:rFonts w:ascii="Calibri" w:hAnsi="Calibri" w:cs="Calibri"/>
                <w:sz w:val="18"/>
                <w:szCs w:val="18"/>
              </w:rPr>
            </w:pPr>
            <w:r>
              <w:rPr>
                <w:rFonts w:ascii="Calibri" w:hAnsi="Calibri" w:cs="Calibri"/>
                <w:sz w:val="18"/>
                <w:szCs w:val="18"/>
              </w:rPr>
              <w:t> </w:t>
            </w:r>
          </w:p>
        </w:tc>
        <w:tc>
          <w:tcPr>
            <w:tcW w:w="1500" w:type="dxa"/>
            <w:tcBorders>
              <w:top w:val="nil"/>
              <w:left w:val="nil"/>
              <w:bottom w:val="single" w:sz="4" w:space="0" w:color="auto"/>
              <w:right w:val="single" w:sz="4" w:space="0" w:color="auto"/>
            </w:tcBorders>
            <w:shd w:val="clear" w:color="auto" w:fill="auto"/>
            <w:noWrap/>
            <w:vAlign w:val="center"/>
            <w:hideMark/>
          </w:tcPr>
          <w:p w:rsidR="002128DF" w:rsidRDefault="002128DF" w:rsidP="002128DF">
            <w:pPr>
              <w:rPr>
                <w:rFonts w:ascii="Calibri" w:hAnsi="Calibri" w:cs="Calibri"/>
                <w:sz w:val="18"/>
                <w:szCs w:val="18"/>
              </w:rPr>
            </w:pPr>
            <w:r>
              <w:rPr>
                <w:rFonts w:ascii="Calibri" w:hAnsi="Calibri" w:cs="Calibri"/>
                <w:sz w:val="18"/>
                <w:szCs w:val="18"/>
              </w:rPr>
              <w:t> </w:t>
            </w:r>
          </w:p>
        </w:tc>
      </w:tr>
      <w:tr w:rsidR="002128DF" w:rsidTr="002128DF">
        <w:trPr>
          <w:trHeight w:val="420"/>
          <w:jc w:val="center"/>
        </w:trPr>
        <w:tc>
          <w:tcPr>
            <w:tcW w:w="420" w:type="dxa"/>
            <w:tcBorders>
              <w:top w:val="nil"/>
              <w:left w:val="single" w:sz="4" w:space="0" w:color="auto"/>
              <w:bottom w:val="single" w:sz="4" w:space="0" w:color="auto"/>
              <w:right w:val="nil"/>
            </w:tcBorders>
            <w:shd w:val="clear" w:color="auto" w:fill="auto"/>
            <w:noWrap/>
            <w:vAlign w:val="center"/>
            <w:hideMark/>
          </w:tcPr>
          <w:p w:rsidR="002128DF" w:rsidRDefault="002128DF" w:rsidP="002128DF">
            <w:pPr>
              <w:jc w:val="center"/>
              <w:rPr>
                <w:rFonts w:ascii="Calibri" w:hAnsi="Calibri" w:cs="Calibri"/>
                <w:sz w:val="18"/>
                <w:szCs w:val="18"/>
              </w:rPr>
            </w:pPr>
            <w:r>
              <w:rPr>
                <w:rFonts w:ascii="Calibri" w:hAnsi="Calibri" w:cs="Calibri"/>
                <w:sz w:val="18"/>
                <w:szCs w:val="18"/>
              </w:rPr>
              <w:t> </w:t>
            </w:r>
          </w:p>
        </w:tc>
        <w:tc>
          <w:tcPr>
            <w:tcW w:w="4715" w:type="dxa"/>
            <w:tcBorders>
              <w:top w:val="nil"/>
              <w:left w:val="nil"/>
              <w:bottom w:val="single" w:sz="4" w:space="0" w:color="auto"/>
              <w:right w:val="nil"/>
            </w:tcBorders>
            <w:shd w:val="clear" w:color="auto" w:fill="auto"/>
            <w:vAlign w:val="center"/>
            <w:hideMark/>
          </w:tcPr>
          <w:p w:rsidR="002128DF" w:rsidRDefault="002128DF" w:rsidP="002128DF">
            <w:pPr>
              <w:ind w:firstLineChars="100" w:firstLine="180"/>
              <w:rPr>
                <w:rFonts w:ascii="Calibri" w:hAnsi="Calibri" w:cs="Calibri"/>
                <w:sz w:val="18"/>
                <w:szCs w:val="18"/>
              </w:rPr>
            </w:pPr>
            <w:r>
              <w:rPr>
                <w:rFonts w:ascii="Calibri" w:hAnsi="Calibri" w:cs="Calibri"/>
                <w:sz w:val="18"/>
                <w:szCs w:val="18"/>
              </w:rPr>
              <w:t xml:space="preserve">Υπόλοιπο Επιχορηγήσεις για Πυροπροστασία </w:t>
            </w:r>
          </w:p>
        </w:tc>
        <w:tc>
          <w:tcPr>
            <w:tcW w:w="1520" w:type="dxa"/>
            <w:tcBorders>
              <w:top w:val="nil"/>
              <w:left w:val="single" w:sz="4" w:space="0" w:color="auto"/>
              <w:bottom w:val="single" w:sz="4" w:space="0" w:color="auto"/>
              <w:right w:val="single" w:sz="4" w:space="0" w:color="auto"/>
            </w:tcBorders>
            <w:shd w:val="clear" w:color="auto" w:fill="auto"/>
            <w:vAlign w:val="center"/>
            <w:hideMark/>
          </w:tcPr>
          <w:p w:rsidR="002128DF" w:rsidRDefault="002128DF" w:rsidP="002128DF">
            <w:pPr>
              <w:jc w:val="right"/>
              <w:rPr>
                <w:rFonts w:ascii="Calibri" w:hAnsi="Calibri" w:cs="Calibri"/>
                <w:sz w:val="18"/>
                <w:szCs w:val="18"/>
              </w:rPr>
            </w:pPr>
            <w:r>
              <w:rPr>
                <w:rFonts w:ascii="Calibri" w:hAnsi="Calibri" w:cs="Calibri"/>
                <w:sz w:val="18"/>
                <w:szCs w:val="18"/>
              </w:rPr>
              <w:t>10.981,07</w:t>
            </w:r>
          </w:p>
        </w:tc>
        <w:tc>
          <w:tcPr>
            <w:tcW w:w="1540" w:type="dxa"/>
            <w:tcBorders>
              <w:top w:val="nil"/>
              <w:left w:val="nil"/>
              <w:bottom w:val="single" w:sz="4" w:space="0" w:color="auto"/>
              <w:right w:val="single" w:sz="4" w:space="0" w:color="auto"/>
            </w:tcBorders>
            <w:shd w:val="clear" w:color="auto" w:fill="auto"/>
            <w:noWrap/>
            <w:vAlign w:val="center"/>
            <w:hideMark/>
          </w:tcPr>
          <w:p w:rsidR="002128DF" w:rsidRDefault="002128DF" w:rsidP="002128DF">
            <w:pPr>
              <w:rPr>
                <w:rFonts w:ascii="Calibri" w:hAnsi="Calibri" w:cs="Calibri"/>
                <w:sz w:val="18"/>
                <w:szCs w:val="18"/>
              </w:rPr>
            </w:pPr>
            <w:r>
              <w:rPr>
                <w:rFonts w:ascii="Calibri" w:hAnsi="Calibri" w:cs="Calibri"/>
                <w:sz w:val="18"/>
                <w:szCs w:val="18"/>
              </w:rPr>
              <w:t> </w:t>
            </w:r>
          </w:p>
        </w:tc>
        <w:tc>
          <w:tcPr>
            <w:tcW w:w="1500" w:type="dxa"/>
            <w:tcBorders>
              <w:top w:val="nil"/>
              <w:left w:val="nil"/>
              <w:bottom w:val="single" w:sz="4" w:space="0" w:color="auto"/>
              <w:right w:val="single" w:sz="4" w:space="0" w:color="auto"/>
            </w:tcBorders>
            <w:shd w:val="clear" w:color="auto" w:fill="auto"/>
            <w:noWrap/>
            <w:vAlign w:val="center"/>
            <w:hideMark/>
          </w:tcPr>
          <w:p w:rsidR="002128DF" w:rsidRDefault="002128DF" w:rsidP="002128DF">
            <w:pPr>
              <w:rPr>
                <w:rFonts w:ascii="Calibri" w:hAnsi="Calibri" w:cs="Calibri"/>
                <w:sz w:val="18"/>
                <w:szCs w:val="18"/>
              </w:rPr>
            </w:pPr>
            <w:r>
              <w:rPr>
                <w:rFonts w:ascii="Calibri" w:hAnsi="Calibri" w:cs="Calibri"/>
                <w:sz w:val="18"/>
                <w:szCs w:val="18"/>
              </w:rPr>
              <w:t> </w:t>
            </w:r>
          </w:p>
        </w:tc>
      </w:tr>
      <w:tr w:rsidR="002128DF" w:rsidTr="002128DF">
        <w:trPr>
          <w:trHeight w:val="327"/>
          <w:jc w:val="center"/>
        </w:trPr>
        <w:tc>
          <w:tcPr>
            <w:tcW w:w="420" w:type="dxa"/>
            <w:tcBorders>
              <w:top w:val="nil"/>
              <w:left w:val="single" w:sz="4" w:space="0" w:color="auto"/>
              <w:bottom w:val="single" w:sz="4" w:space="0" w:color="auto"/>
              <w:right w:val="nil"/>
            </w:tcBorders>
            <w:shd w:val="clear" w:color="auto" w:fill="auto"/>
            <w:noWrap/>
            <w:vAlign w:val="center"/>
            <w:hideMark/>
          </w:tcPr>
          <w:p w:rsidR="002128DF" w:rsidRDefault="002128DF" w:rsidP="002128DF">
            <w:pPr>
              <w:jc w:val="center"/>
              <w:rPr>
                <w:rFonts w:ascii="Calibri" w:hAnsi="Calibri" w:cs="Calibri"/>
                <w:sz w:val="18"/>
                <w:szCs w:val="18"/>
              </w:rPr>
            </w:pPr>
            <w:r>
              <w:rPr>
                <w:rFonts w:ascii="Calibri" w:hAnsi="Calibri" w:cs="Calibri"/>
                <w:sz w:val="18"/>
                <w:szCs w:val="18"/>
              </w:rPr>
              <w:t> </w:t>
            </w:r>
          </w:p>
        </w:tc>
        <w:tc>
          <w:tcPr>
            <w:tcW w:w="4715" w:type="dxa"/>
            <w:tcBorders>
              <w:top w:val="nil"/>
              <w:left w:val="nil"/>
              <w:bottom w:val="single" w:sz="4" w:space="0" w:color="auto"/>
              <w:right w:val="nil"/>
            </w:tcBorders>
            <w:shd w:val="clear" w:color="auto" w:fill="auto"/>
            <w:vAlign w:val="center"/>
            <w:hideMark/>
          </w:tcPr>
          <w:p w:rsidR="002128DF" w:rsidRDefault="002128DF" w:rsidP="002128DF">
            <w:pPr>
              <w:ind w:firstLineChars="100" w:firstLine="180"/>
              <w:rPr>
                <w:rFonts w:ascii="Calibri" w:hAnsi="Calibri" w:cs="Calibri"/>
                <w:sz w:val="18"/>
                <w:szCs w:val="18"/>
              </w:rPr>
            </w:pPr>
            <w:r>
              <w:rPr>
                <w:rFonts w:ascii="Calibri" w:hAnsi="Calibri" w:cs="Calibri"/>
                <w:sz w:val="18"/>
                <w:szCs w:val="18"/>
              </w:rPr>
              <w:t xml:space="preserve">Υπόλοιπο Δωρεάς </w:t>
            </w:r>
            <w:proofErr w:type="spellStart"/>
            <w:r>
              <w:rPr>
                <w:rFonts w:ascii="Calibri" w:hAnsi="Calibri" w:cs="Calibri"/>
                <w:sz w:val="18"/>
                <w:szCs w:val="18"/>
              </w:rPr>
              <w:t>Αγλ</w:t>
            </w:r>
            <w:proofErr w:type="spellEnd"/>
            <w:r>
              <w:rPr>
                <w:rFonts w:ascii="Calibri" w:hAnsi="Calibri" w:cs="Calibri"/>
                <w:sz w:val="18"/>
                <w:szCs w:val="18"/>
              </w:rPr>
              <w:t xml:space="preserve"> και Κων. </w:t>
            </w:r>
            <w:proofErr w:type="spellStart"/>
            <w:r>
              <w:rPr>
                <w:rFonts w:ascii="Calibri" w:hAnsi="Calibri" w:cs="Calibri"/>
                <w:sz w:val="18"/>
                <w:szCs w:val="18"/>
              </w:rPr>
              <w:t>Παπαπαναγιώτου</w:t>
            </w:r>
            <w:proofErr w:type="spellEnd"/>
          </w:p>
        </w:tc>
        <w:tc>
          <w:tcPr>
            <w:tcW w:w="1520" w:type="dxa"/>
            <w:tcBorders>
              <w:top w:val="nil"/>
              <w:left w:val="single" w:sz="4" w:space="0" w:color="auto"/>
              <w:bottom w:val="single" w:sz="4" w:space="0" w:color="auto"/>
              <w:right w:val="single" w:sz="4" w:space="0" w:color="auto"/>
            </w:tcBorders>
            <w:shd w:val="clear" w:color="auto" w:fill="auto"/>
            <w:vAlign w:val="center"/>
            <w:hideMark/>
          </w:tcPr>
          <w:p w:rsidR="002128DF" w:rsidRDefault="002128DF" w:rsidP="002128DF">
            <w:pPr>
              <w:jc w:val="right"/>
              <w:rPr>
                <w:rFonts w:ascii="Calibri" w:hAnsi="Calibri" w:cs="Calibri"/>
                <w:sz w:val="18"/>
                <w:szCs w:val="18"/>
              </w:rPr>
            </w:pPr>
            <w:r>
              <w:rPr>
                <w:rFonts w:ascii="Calibri" w:hAnsi="Calibri" w:cs="Calibri"/>
                <w:sz w:val="18"/>
                <w:szCs w:val="18"/>
              </w:rPr>
              <w:t>146.735,14</w:t>
            </w:r>
          </w:p>
        </w:tc>
        <w:tc>
          <w:tcPr>
            <w:tcW w:w="1540" w:type="dxa"/>
            <w:tcBorders>
              <w:top w:val="nil"/>
              <w:left w:val="nil"/>
              <w:bottom w:val="single" w:sz="4" w:space="0" w:color="auto"/>
              <w:right w:val="single" w:sz="4" w:space="0" w:color="auto"/>
            </w:tcBorders>
            <w:shd w:val="clear" w:color="auto" w:fill="auto"/>
            <w:noWrap/>
            <w:vAlign w:val="center"/>
            <w:hideMark/>
          </w:tcPr>
          <w:p w:rsidR="002128DF" w:rsidRDefault="002128DF" w:rsidP="002128DF">
            <w:pPr>
              <w:rPr>
                <w:rFonts w:ascii="Calibri" w:hAnsi="Calibri" w:cs="Calibri"/>
                <w:sz w:val="18"/>
                <w:szCs w:val="18"/>
              </w:rPr>
            </w:pPr>
            <w:r>
              <w:rPr>
                <w:rFonts w:ascii="Calibri" w:hAnsi="Calibri" w:cs="Calibri"/>
                <w:sz w:val="18"/>
                <w:szCs w:val="18"/>
              </w:rPr>
              <w:t> </w:t>
            </w:r>
          </w:p>
        </w:tc>
        <w:tc>
          <w:tcPr>
            <w:tcW w:w="1500" w:type="dxa"/>
            <w:tcBorders>
              <w:top w:val="nil"/>
              <w:left w:val="nil"/>
              <w:bottom w:val="single" w:sz="4" w:space="0" w:color="auto"/>
              <w:right w:val="single" w:sz="4" w:space="0" w:color="auto"/>
            </w:tcBorders>
            <w:shd w:val="clear" w:color="auto" w:fill="auto"/>
            <w:noWrap/>
            <w:vAlign w:val="center"/>
            <w:hideMark/>
          </w:tcPr>
          <w:p w:rsidR="002128DF" w:rsidRDefault="002128DF" w:rsidP="002128DF">
            <w:pPr>
              <w:rPr>
                <w:rFonts w:ascii="Calibri" w:hAnsi="Calibri" w:cs="Calibri"/>
                <w:sz w:val="18"/>
                <w:szCs w:val="18"/>
              </w:rPr>
            </w:pPr>
            <w:r>
              <w:rPr>
                <w:rFonts w:ascii="Calibri" w:hAnsi="Calibri" w:cs="Calibri"/>
                <w:sz w:val="18"/>
                <w:szCs w:val="18"/>
              </w:rPr>
              <w:t> </w:t>
            </w:r>
          </w:p>
        </w:tc>
      </w:tr>
      <w:tr w:rsidR="002128DF" w:rsidTr="002128DF">
        <w:trPr>
          <w:trHeight w:val="351"/>
          <w:jc w:val="center"/>
        </w:trPr>
        <w:tc>
          <w:tcPr>
            <w:tcW w:w="420" w:type="dxa"/>
            <w:tcBorders>
              <w:top w:val="nil"/>
              <w:left w:val="single" w:sz="4" w:space="0" w:color="auto"/>
              <w:bottom w:val="single" w:sz="4" w:space="0" w:color="auto"/>
              <w:right w:val="nil"/>
            </w:tcBorders>
            <w:shd w:val="clear" w:color="auto" w:fill="auto"/>
            <w:noWrap/>
            <w:vAlign w:val="center"/>
            <w:hideMark/>
          </w:tcPr>
          <w:p w:rsidR="002128DF" w:rsidRDefault="002128DF" w:rsidP="002128DF">
            <w:pPr>
              <w:jc w:val="center"/>
              <w:rPr>
                <w:rFonts w:ascii="Calibri" w:hAnsi="Calibri" w:cs="Calibri"/>
                <w:sz w:val="18"/>
                <w:szCs w:val="18"/>
              </w:rPr>
            </w:pPr>
            <w:r>
              <w:rPr>
                <w:rFonts w:ascii="Calibri" w:hAnsi="Calibri" w:cs="Calibri"/>
                <w:sz w:val="18"/>
                <w:szCs w:val="18"/>
              </w:rPr>
              <w:t> </w:t>
            </w:r>
          </w:p>
        </w:tc>
        <w:tc>
          <w:tcPr>
            <w:tcW w:w="4715" w:type="dxa"/>
            <w:tcBorders>
              <w:top w:val="nil"/>
              <w:left w:val="nil"/>
              <w:bottom w:val="single" w:sz="4" w:space="0" w:color="auto"/>
              <w:right w:val="nil"/>
            </w:tcBorders>
            <w:shd w:val="clear" w:color="auto" w:fill="auto"/>
            <w:vAlign w:val="center"/>
            <w:hideMark/>
          </w:tcPr>
          <w:p w:rsidR="002128DF" w:rsidRDefault="002128DF" w:rsidP="002128DF">
            <w:pPr>
              <w:ind w:firstLineChars="100" w:firstLine="180"/>
              <w:rPr>
                <w:rFonts w:ascii="Calibri" w:hAnsi="Calibri" w:cs="Calibri"/>
                <w:sz w:val="18"/>
                <w:szCs w:val="18"/>
              </w:rPr>
            </w:pPr>
            <w:r>
              <w:rPr>
                <w:rFonts w:ascii="Calibri" w:hAnsi="Calibri" w:cs="Calibri"/>
                <w:sz w:val="18"/>
                <w:szCs w:val="18"/>
              </w:rPr>
              <w:t>Υπόλοιπο προγράμματος ΘΗΣΕΑΣ</w:t>
            </w:r>
          </w:p>
        </w:tc>
        <w:tc>
          <w:tcPr>
            <w:tcW w:w="1520" w:type="dxa"/>
            <w:tcBorders>
              <w:top w:val="nil"/>
              <w:left w:val="single" w:sz="4" w:space="0" w:color="auto"/>
              <w:bottom w:val="single" w:sz="4" w:space="0" w:color="auto"/>
              <w:right w:val="single" w:sz="4" w:space="0" w:color="auto"/>
            </w:tcBorders>
            <w:shd w:val="clear" w:color="auto" w:fill="auto"/>
            <w:vAlign w:val="center"/>
            <w:hideMark/>
          </w:tcPr>
          <w:p w:rsidR="002128DF" w:rsidRDefault="002128DF" w:rsidP="002128DF">
            <w:pPr>
              <w:jc w:val="right"/>
              <w:rPr>
                <w:rFonts w:ascii="Calibri" w:hAnsi="Calibri" w:cs="Calibri"/>
                <w:sz w:val="18"/>
                <w:szCs w:val="18"/>
              </w:rPr>
            </w:pPr>
            <w:r>
              <w:rPr>
                <w:rFonts w:ascii="Calibri" w:hAnsi="Calibri" w:cs="Calibri"/>
                <w:sz w:val="18"/>
                <w:szCs w:val="18"/>
              </w:rPr>
              <w:t>37.228,95</w:t>
            </w:r>
          </w:p>
        </w:tc>
        <w:tc>
          <w:tcPr>
            <w:tcW w:w="1540" w:type="dxa"/>
            <w:tcBorders>
              <w:top w:val="nil"/>
              <w:left w:val="nil"/>
              <w:bottom w:val="single" w:sz="4" w:space="0" w:color="auto"/>
              <w:right w:val="single" w:sz="4" w:space="0" w:color="auto"/>
            </w:tcBorders>
            <w:shd w:val="clear" w:color="auto" w:fill="auto"/>
            <w:noWrap/>
            <w:vAlign w:val="center"/>
            <w:hideMark/>
          </w:tcPr>
          <w:p w:rsidR="002128DF" w:rsidRDefault="002128DF" w:rsidP="002128DF">
            <w:pPr>
              <w:rPr>
                <w:rFonts w:ascii="Calibri" w:hAnsi="Calibri" w:cs="Calibri"/>
                <w:sz w:val="18"/>
                <w:szCs w:val="18"/>
              </w:rPr>
            </w:pPr>
            <w:r>
              <w:rPr>
                <w:rFonts w:ascii="Calibri" w:hAnsi="Calibri" w:cs="Calibri"/>
                <w:sz w:val="18"/>
                <w:szCs w:val="18"/>
              </w:rPr>
              <w:t> </w:t>
            </w:r>
          </w:p>
        </w:tc>
        <w:tc>
          <w:tcPr>
            <w:tcW w:w="1500" w:type="dxa"/>
            <w:tcBorders>
              <w:top w:val="nil"/>
              <w:left w:val="nil"/>
              <w:bottom w:val="single" w:sz="4" w:space="0" w:color="auto"/>
              <w:right w:val="single" w:sz="4" w:space="0" w:color="auto"/>
            </w:tcBorders>
            <w:shd w:val="clear" w:color="auto" w:fill="auto"/>
            <w:noWrap/>
            <w:vAlign w:val="center"/>
            <w:hideMark/>
          </w:tcPr>
          <w:p w:rsidR="002128DF" w:rsidRDefault="002128DF" w:rsidP="002128DF">
            <w:pPr>
              <w:rPr>
                <w:rFonts w:ascii="Calibri" w:hAnsi="Calibri" w:cs="Calibri"/>
                <w:sz w:val="18"/>
                <w:szCs w:val="18"/>
              </w:rPr>
            </w:pPr>
            <w:r>
              <w:rPr>
                <w:rFonts w:ascii="Calibri" w:hAnsi="Calibri" w:cs="Calibri"/>
                <w:sz w:val="18"/>
                <w:szCs w:val="18"/>
              </w:rPr>
              <w:t> </w:t>
            </w:r>
          </w:p>
        </w:tc>
      </w:tr>
      <w:tr w:rsidR="002128DF" w:rsidTr="002128DF">
        <w:trPr>
          <w:trHeight w:val="400"/>
          <w:jc w:val="center"/>
        </w:trPr>
        <w:tc>
          <w:tcPr>
            <w:tcW w:w="420" w:type="dxa"/>
            <w:tcBorders>
              <w:top w:val="nil"/>
              <w:left w:val="single" w:sz="4" w:space="0" w:color="auto"/>
              <w:bottom w:val="single" w:sz="4" w:space="0" w:color="auto"/>
              <w:right w:val="nil"/>
            </w:tcBorders>
            <w:shd w:val="clear" w:color="auto" w:fill="auto"/>
            <w:noWrap/>
            <w:vAlign w:val="center"/>
            <w:hideMark/>
          </w:tcPr>
          <w:p w:rsidR="002128DF" w:rsidRDefault="002128DF" w:rsidP="002128DF">
            <w:pPr>
              <w:jc w:val="center"/>
              <w:rPr>
                <w:rFonts w:ascii="Calibri" w:hAnsi="Calibri" w:cs="Calibri"/>
                <w:sz w:val="18"/>
                <w:szCs w:val="18"/>
              </w:rPr>
            </w:pPr>
            <w:r>
              <w:rPr>
                <w:rFonts w:ascii="Calibri" w:hAnsi="Calibri" w:cs="Calibri"/>
                <w:sz w:val="18"/>
                <w:szCs w:val="18"/>
              </w:rPr>
              <w:t> </w:t>
            </w:r>
          </w:p>
        </w:tc>
        <w:tc>
          <w:tcPr>
            <w:tcW w:w="4715" w:type="dxa"/>
            <w:tcBorders>
              <w:top w:val="nil"/>
              <w:left w:val="nil"/>
              <w:bottom w:val="single" w:sz="4" w:space="0" w:color="auto"/>
              <w:right w:val="nil"/>
            </w:tcBorders>
            <w:shd w:val="clear" w:color="auto" w:fill="auto"/>
            <w:vAlign w:val="center"/>
            <w:hideMark/>
          </w:tcPr>
          <w:p w:rsidR="002128DF" w:rsidRDefault="002128DF" w:rsidP="002128DF">
            <w:pPr>
              <w:ind w:firstLineChars="100" w:firstLine="180"/>
              <w:rPr>
                <w:rFonts w:ascii="Calibri" w:hAnsi="Calibri" w:cs="Calibri"/>
                <w:sz w:val="18"/>
                <w:szCs w:val="18"/>
              </w:rPr>
            </w:pPr>
            <w:r>
              <w:rPr>
                <w:rFonts w:ascii="Calibri" w:hAnsi="Calibri" w:cs="Calibri"/>
                <w:sz w:val="18"/>
                <w:szCs w:val="18"/>
              </w:rPr>
              <w:t xml:space="preserve"> Υπόλοιπο Οφειλές Ελλ. Δημοσίου για επενδύσεις</w:t>
            </w:r>
          </w:p>
        </w:tc>
        <w:tc>
          <w:tcPr>
            <w:tcW w:w="1520" w:type="dxa"/>
            <w:tcBorders>
              <w:top w:val="nil"/>
              <w:left w:val="single" w:sz="4" w:space="0" w:color="auto"/>
              <w:bottom w:val="single" w:sz="4" w:space="0" w:color="auto"/>
              <w:right w:val="single" w:sz="4" w:space="0" w:color="auto"/>
            </w:tcBorders>
            <w:shd w:val="clear" w:color="auto" w:fill="auto"/>
            <w:vAlign w:val="center"/>
            <w:hideMark/>
          </w:tcPr>
          <w:p w:rsidR="002128DF" w:rsidRDefault="002128DF" w:rsidP="002128DF">
            <w:pPr>
              <w:jc w:val="right"/>
              <w:rPr>
                <w:rFonts w:ascii="Calibri" w:hAnsi="Calibri" w:cs="Calibri"/>
                <w:sz w:val="18"/>
                <w:szCs w:val="18"/>
              </w:rPr>
            </w:pPr>
            <w:r>
              <w:rPr>
                <w:rFonts w:ascii="Calibri" w:hAnsi="Calibri" w:cs="Calibri"/>
                <w:sz w:val="18"/>
                <w:szCs w:val="18"/>
              </w:rPr>
              <w:t>39.951,78</w:t>
            </w:r>
          </w:p>
        </w:tc>
        <w:tc>
          <w:tcPr>
            <w:tcW w:w="1540" w:type="dxa"/>
            <w:tcBorders>
              <w:top w:val="nil"/>
              <w:left w:val="nil"/>
              <w:bottom w:val="single" w:sz="4" w:space="0" w:color="auto"/>
              <w:right w:val="single" w:sz="4" w:space="0" w:color="auto"/>
            </w:tcBorders>
            <w:shd w:val="clear" w:color="auto" w:fill="auto"/>
            <w:noWrap/>
            <w:vAlign w:val="center"/>
            <w:hideMark/>
          </w:tcPr>
          <w:p w:rsidR="002128DF" w:rsidRDefault="002128DF" w:rsidP="002128DF">
            <w:pPr>
              <w:rPr>
                <w:rFonts w:ascii="Calibri" w:hAnsi="Calibri" w:cs="Calibri"/>
                <w:sz w:val="18"/>
                <w:szCs w:val="18"/>
              </w:rPr>
            </w:pPr>
            <w:r>
              <w:rPr>
                <w:rFonts w:ascii="Calibri" w:hAnsi="Calibri" w:cs="Calibri"/>
                <w:sz w:val="18"/>
                <w:szCs w:val="18"/>
              </w:rPr>
              <w:t> </w:t>
            </w:r>
          </w:p>
        </w:tc>
        <w:tc>
          <w:tcPr>
            <w:tcW w:w="1500" w:type="dxa"/>
            <w:tcBorders>
              <w:top w:val="nil"/>
              <w:left w:val="nil"/>
              <w:bottom w:val="single" w:sz="4" w:space="0" w:color="auto"/>
              <w:right w:val="single" w:sz="4" w:space="0" w:color="auto"/>
            </w:tcBorders>
            <w:shd w:val="clear" w:color="auto" w:fill="auto"/>
            <w:noWrap/>
            <w:vAlign w:val="center"/>
            <w:hideMark/>
          </w:tcPr>
          <w:p w:rsidR="002128DF" w:rsidRDefault="002128DF" w:rsidP="002128DF">
            <w:pPr>
              <w:rPr>
                <w:rFonts w:ascii="Calibri" w:hAnsi="Calibri" w:cs="Calibri"/>
                <w:sz w:val="18"/>
                <w:szCs w:val="18"/>
              </w:rPr>
            </w:pPr>
            <w:r>
              <w:rPr>
                <w:rFonts w:ascii="Calibri" w:hAnsi="Calibri" w:cs="Calibri"/>
                <w:sz w:val="18"/>
                <w:szCs w:val="18"/>
              </w:rPr>
              <w:t> </w:t>
            </w:r>
          </w:p>
        </w:tc>
      </w:tr>
      <w:tr w:rsidR="002128DF" w:rsidTr="002128DF">
        <w:trPr>
          <w:trHeight w:val="400"/>
          <w:jc w:val="center"/>
        </w:trPr>
        <w:tc>
          <w:tcPr>
            <w:tcW w:w="420" w:type="dxa"/>
            <w:tcBorders>
              <w:top w:val="nil"/>
              <w:left w:val="single" w:sz="4" w:space="0" w:color="auto"/>
              <w:bottom w:val="single" w:sz="4" w:space="0" w:color="auto"/>
              <w:right w:val="nil"/>
            </w:tcBorders>
            <w:shd w:val="clear" w:color="auto" w:fill="auto"/>
            <w:noWrap/>
            <w:vAlign w:val="center"/>
            <w:hideMark/>
          </w:tcPr>
          <w:p w:rsidR="002128DF" w:rsidRDefault="002128DF" w:rsidP="002128DF">
            <w:pPr>
              <w:jc w:val="center"/>
              <w:rPr>
                <w:rFonts w:ascii="Calibri" w:hAnsi="Calibri" w:cs="Calibri"/>
                <w:sz w:val="18"/>
                <w:szCs w:val="18"/>
              </w:rPr>
            </w:pPr>
            <w:r>
              <w:rPr>
                <w:rFonts w:ascii="Calibri" w:hAnsi="Calibri" w:cs="Calibri"/>
                <w:sz w:val="18"/>
                <w:szCs w:val="18"/>
              </w:rPr>
              <w:t> </w:t>
            </w:r>
          </w:p>
        </w:tc>
        <w:tc>
          <w:tcPr>
            <w:tcW w:w="4715" w:type="dxa"/>
            <w:tcBorders>
              <w:top w:val="nil"/>
              <w:left w:val="nil"/>
              <w:bottom w:val="single" w:sz="4" w:space="0" w:color="auto"/>
              <w:right w:val="nil"/>
            </w:tcBorders>
            <w:shd w:val="clear" w:color="auto" w:fill="auto"/>
            <w:vAlign w:val="center"/>
            <w:hideMark/>
          </w:tcPr>
          <w:p w:rsidR="002128DF" w:rsidRDefault="002128DF" w:rsidP="002128DF">
            <w:pPr>
              <w:ind w:firstLineChars="100" w:firstLine="180"/>
              <w:rPr>
                <w:rFonts w:ascii="Calibri" w:hAnsi="Calibri" w:cs="Calibri"/>
                <w:sz w:val="18"/>
                <w:szCs w:val="18"/>
              </w:rPr>
            </w:pPr>
            <w:r>
              <w:rPr>
                <w:rFonts w:ascii="Calibri" w:hAnsi="Calibri" w:cs="Calibri"/>
                <w:sz w:val="18"/>
                <w:szCs w:val="18"/>
              </w:rPr>
              <w:t xml:space="preserve">Υπόλοιπο από </w:t>
            </w:r>
            <w:proofErr w:type="spellStart"/>
            <w:r>
              <w:rPr>
                <w:rFonts w:ascii="Calibri" w:hAnsi="Calibri" w:cs="Calibri"/>
                <w:sz w:val="18"/>
                <w:szCs w:val="18"/>
              </w:rPr>
              <w:t>Εσοδα</w:t>
            </w:r>
            <w:proofErr w:type="spellEnd"/>
            <w:r>
              <w:rPr>
                <w:rFonts w:ascii="Calibri" w:hAnsi="Calibri" w:cs="Calibri"/>
                <w:sz w:val="18"/>
                <w:szCs w:val="18"/>
              </w:rPr>
              <w:t xml:space="preserve"> Α.Π.Ε. για επενδύσεις</w:t>
            </w:r>
          </w:p>
        </w:tc>
        <w:tc>
          <w:tcPr>
            <w:tcW w:w="1520" w:type="dxa"/>
            <w:tcBorders>
              <w:top w:val="nil"/>
              <w:left w:val="single" w:sz="4" w:space="0" w:color="auto"/>
              <w:bottom w:val="single" w:sz="4" w:space="0" w:color="auto"/>
              <w:right w:val="single" w:sz="4" w:space="0" w:color="auto"/>
            </w:tcBorders>
            <w:shd w:val="clear" w:color="auto" w:fill="auto"/>
            <w:vAlign w:val="center"/>
            <w:hideMark/>
          </w:tcPr>
          <w:p w:rsidR="002128DF" w:rsidRDefault="002128DF" w:rsidP="002128DF">
            <w:pPr>
              <w:jc w:val="right"/>
              <w:rPr>
                <w:rFonts w:ascii="Calibri" w:hAnsi="Calibri" w:cs="Calibri"/>
                <w:sz w:val="18"/>
                <w:szCs w:val="18"/>
              </w:rPr>
            </w:pPr>
            <w:r>
              <w:rPr>
                <w:rFonts w:ascii="Calibri" w:hAnsi="Calibri" w:cs="Calibri"/>
                <w:sz w:val="18"/>
                <w:szCs w:val="18"/>
              </w:rPr>
              <w:t>470.966,07</w:t>
            </w:r>
          </w:p>
        </w:tc>
        <w:tc>
          <w:tcPr>
            <w:tcW w:w="1540" w:type="dxa"/>
            <w:tcBorders>
              <w:top w:val="nil"/>
              <w:left w:val="nil"/>
              <w:bottom w:val="single" w:sz="4" w:space="0" w:color="auto"/>
              <w:right w:val="single" w:sz="4" w:space="0" w:color="auto"/>
            </w:tcBorders>
            <w:shd w:val="clear" w:color="auto" w:fill="auto"/>
            <w:noWrap/>
            <w:vAlign w:val="center"/>
            <w:hideMark/>
          </w:tcPr>
          <w:p w:rsidR="002128DF" w:rsidRDefault="002128DF" w:rsidP="002128DF">
            <w:pPr>
              <w:rPr>
                <w:rFonts w:ascii="Calibri" w:hAnsi="Calibri" w:cs="Calibri"/>
                <w:sz w:val="18"/>
                <w:szCs w:val="18"/>
              </w:rPr>
            </w:pPr>
            <w:r>
              <w:rPr>
                <w:rFonts w:ascii="Calibri" w:hAnsi="Calibri" w:cs="Calibri"/>
                <w:sz w:val="18"/>
                <w:szCs w:val="18"/>
              </w:rPr>
              <w:t> </w:t>
            </w:r>
          </w:p>
        </w:tc>
        <w:tc>
          <w:tcPr>
            <w:tcW w:w="1500" w:type="dxa"/>
            <w:tcBorders>
              <w:top w:val="nil"/>
              <w:left w:val="nil"/>
              <w:bottom w:val="single" w:sz="4" w:space="0" w:color="auto"/>
              <w:right w:val="single" w:sz="4" w:space="0" w:color="auto"/>
            </w:tcBorders>
            <w:shd w:val="clear" w:color="auto" w:fill="auto"/>
            <w:noWrap/>
            <w:vAlign w:val="center"/>
            <w:hideMark/>
          </w:tcPr>
          <w:p w:rsidR="002128DF" w:rsidRDefault="002128DF" w:rsidP="002128DF">
            <w:pPr>
              <w:rPr>
                <w:rFonts w:ascii="Calibri" w:hAnsi="Calibri" w:cs="Calibri"/>
                <w:sz w:val="18"/>
                <w:szCs w:val="18"/>
              </w:rPr>
            </w:pPr>
            <w:r>
              <w:rPr>
                <w:rFonts w:ascii="Calibri" w:hAnsi="Calibri" w:cs="Calibri"/>
                <w:sz w:val="18"/>
                <w:szCs w:val="18"/>
              </w:rPr>
              <w:t> </w:t>
            </w:r>
          </w:p>
        </w:tc>
      </w:tr>
      <w:tr w:rsidR="002128DF" w:rsidTr="002128DF">
        <w:trPr>
          <w:trHeight w:val="400"/>
          <w:jc w:val="center"/>
        </w:trPr>
        <w:tc>
          <w:tcPr>
            <w:tcW w:w="420" w:type="dxa"/>
            <w:tcBorders>
              <w:top w:val="nil"/>
              <w:left w:val="single" w:sz="4" w:space="0" w:color="auto"/>
              <w:bottom w:val="single" w:sz="4" w:space="0" w:color="auto"/>
              <w:right w:val="nil"/>
            </w:tcBorders>
            <w:shd w:val="clear" w:color="auto" w:fill="auto"/>
            <w:noWrap/>
            <w:vAlign w:val="center"/>
            <w:hideMark/>
          </w:tcPr>
          <w:p w:rsidR="002128DF" w:rsidRDefault="002128DF" w:rsidP="002128DF">
            <w:pPr>
              <w:jc w:val="center"/>
              <w:rPr>
                <w:rFonts w:ascii="Calibri" w:hAnsi="Calibri" w:cs="Calibri"/>
                <w:sz w:val="18"/>
                <w:szCs w:val="18"/>
              </w:rPr>
            </w:pPr>
            <w:r>
              <w:rPr>
                <w:rFonts w:ascii="Calibri" w:hAnsi="Calibri" w:cs="Calibri"/>
                <w:sz w:val="18"/>
                <w:szCs w:val="18"/>
              </w:rPr>
              <w:t> </w:t>
            </w:r>
          </w:p>
        </w:tc>
        <w:tc>
          <w:tcPr>
            <w:tcW w:w="4715" w:type="dxa"/>
            <w:tcBorders>
              <w:top w:val="nil"/>
              <w:left w:val="nil"/>
              <w:bottom w:val="single" w:sz="4" w:space="0" w:color="auto"/>
              <w:right w:val="nil"/>
            </w:tcBorders>
            <w:shd w:val="clear" w:color="auto" w:fill="auto"/>
            <w:vAlign w:val="center"/>
            <w:hideMark/>
          </w:tcPr>
          <w:p w:rsidR="002128DF" w:rsidRDefault="002128DF" w:rsidP="002128DF">
            <w:pPr>
              <w:ind w:firstLineChars="100" w:firstLine="180"/>
              <w:rPr>
                <w:rFonts w:ascii="Calibri" w:hAnsi="Calibri" w:cs="Calibri"/>
                <w:sz w:val="18"/>
                <w:szCs w:val="18"/>
              </w:rPr>
            </w:pPr>
            <w:r>
              <w:rPr>
                <w:rFonts w:ascii="Calibri" w:hAnsi="Calibri" w:cs="Calibri"/>
                <w:sz w:val="18"/>
                <w:szCs w:val="18"/>
              </w:rPr>
              <w:t xml:space="preserve">Υπόλοιπο </w:t>
            </w:r>
            <w:proofErr w:type="spellStart"/>
            <w:r>
              <w:rPr>
                <w:rFonts w:ascii="Calibri" w:hAnsi="Calibri" w:cs="Calibri"/>
                <w:sz w:val="18"/>
                <w:szCs w:val="18"/>
              </w:rPr>
              <w:t>Εσοδα</w:t>
            </w:r>
            <w:proofErr w:type="spellEnd"/>
            <w:r>
              <w:rPr>
                <w:rFonts w:ascii="Calibri" w:hAnsi="Calibri" w:cs="Calibri"/>
                <w:sz w:val="18"/>
                <w:szCs w:val="18"/>
              </w:rPr>
              <w:t xml:space="preserve"> </w:t>
            </w:r>
            <w:proofErr w:type="spellStart"/>
            <w:r>
              <w:rPr>
                <w:rFonts w:ascii="Calibri" w:hAnsi="Calibri" w:cs="Calibri"/>
                <w:sz w:val="18"/>
                <w:szCs w:val="18"/>
              </w:rPr>
              <w:t>απο</w:t>
            </w:r>
            <w:proofErr w:type="spellEnd"/>
            <w:r>
              <w:rPr>
                <w:rFonts w:ascii="Calibri" w:hAnsi="Calibri" w:cs="Calibri"/>
                <w:sz w:val="18"/>
                <w:szCs w:val="18"/>
              </w:rPr>
              <w:t xml:space="preserve"> ΤΑΠ για επενδύσεις</w:t>
            </w:r>
          </w:p>
        </w:tc>
        <w:tc>
          <w:tcPr>
            <w:tcW w:w="1520" w:type="dxa"/>
            <w:tcBorders>
              <w:top w:val="nil"/>
              <w:left w:val="single" w:sz="4" w:space="0" w:color="auto"/>
              <w:bottom w:val="single" w:sz="4" w:space="0" w:color="auto"/>
              <w:right w:val="single" w:sz="4" w:space="0" w:color="auto"/>
            </w:tcBorders>
            <w:shd w:val="clear" w:color="auto" w:fill="auto"/>
            <w:vAlign w:val="center"/>
            <w:hideMark/>
          </w:tcPr>
          <w:p w:rsidR="002128DF" w:rsidRDefault="002128DF" w:rsidP="002128DF">
            <w:pPr>
              <w:jc w:val="right"/>
              <w:rPr>
                <w:rFonts w:ascii="Calibri" w:hAnsi="Calibri" w:cs="Calibri"/>
                <w:sz w:val="18"/>
                <w:szCs w:val="18"/>
              </w:rPr>
            </w:pPr>
            <w:r>
              <w:rPr>
                <w:rFonts w:ascii="Calibri" w:hAnsi="Calibri" w:cs="Calibri"/>
                <w:sz w:val="18"/>
                <w:szCs w:val="18"/>
              </w:rPr>
              <w:t>71.119,26</w:t>
            </w:r>
          </w:p>
        </w:tc>
        <w:tc>
          <w:tcPr>
            <w:tcW w:w="1540" w:type="dxa"/>
            <w:tcBorders>
              <w:top w:val="nil"/>
              <w:left w:val="nil"/>
              <w:bottom w:val="single" w:sz="4" w:space="0" w:color="auto"/>
              <w:right w:val="single" w:sz="4" w:space="0" w:color="auto"/>
            </w:tcBorders>
            <w:shd w:val="clear" w:color="auto" w:fill="auto"/>
            <w:noWrap/>
            <w:vAlign w:val="center"/>
            <w:hideMark/>
          </w:tcPr>
          <w:p w:rsidR="002128DF" w:rsidRDefault="002128DF" w:rsidP="002128DF">
            <w:pPr>
              <w:rPr>
                <w:rFonts w:ascii="Calibri" w:hAnsi="Calibri" w:cs="Calibri"/>
                <w:sz w:val="18"/>
                <w:szCs w:val="18"/>
              </w:rPr>
            </w:pPr>
            <w:r>
              <w:rPr>
                <w:rFonts w:ascii="Calibri" w:hAnsi="Calibri" w:cs="Calibri"/>
                <w:sz w:val="18"/>
                <w:szCs w:val="18"/>
              </w:rPr>
              <w:t> </w:t>
            </w:r>
          </w:p>
        </w:tc>
        <w:tc>
          <w:tcPr>
            <w:tcW w:w="1500" w:type="dxa"/>
            <w:tcBorders>
              <w:top w:val="nil"/>
              <w:left w:val="nil"/>
              <w:bottom w:val="single" w:sz="4" w:space="0" w:color="auto"/>
              <w:right w:val="single" w:sz="4" w:space="0" w:color="auto"/>
            </w:tcBorders>
            <w:shd w:val="clear" w:color="auto" w:fill="auto"/>
            <w:noWrap/>
            <w:vAlign w:val="center"/>
            <w:hideMark/>
          </w:tcPr>
          <w:p w:rsidR="002128DF" w:rsidRDefault="002128DF" w:rsidP="002128DF">
            <w:pPr>
              <w:rPr>
                <w:rFonts w:ascii="Calibri" w:hAnsi="Calibri" w:cs="Calibri"/>
                <w:sz w:val="18"/>
                <w:szCs w:val="18"/>
              </w:rPr>
            </w:pPr>
            <w:r>
              <w:rPr>
                <w:rFonts w:ascii="Calibri" w:hAnsi="Calibri" w:cs="Calibri"/>
                <w:sz w:val="18"/>
                <w:szCs w:val="18"/>
              </w:rPr>
              <w:t> </w:t>
            </w:r>
          </w:p>
        </w:tc>
      </w:tr>
      <w:tr w:rsidR="002128DF" w:rsidTr="002128DF">
        <w:trPr>
          <w:trHeight w:val="459"/>
          <w:jc w:val="center"/>
        </w:trPr>
        <w:tc>
          <w:tcPr>
            <w:tcW w:w="420" w:type="dxa"/>
            <w:tcBorders>
              <w:top w:val="nil"/>
              <w:left w:val="single" w:sz="4" w:space="0" w:color="auto"/>
              <w:bottom w:val="single" w:sz="4" w:space="0" w:color="auto"/>
              <w:right w:val="nil"/>
            </w:tcBorders>
            <w:shd w:val="clear" w:color="auto" w:fill="auto"/>
            <w:noWrap/>
            <w:vAlign w:val="center"/>
            <w:hideMark/>
          </w:tcPr>
          <w:p w:rsidR="002128DF" w:rsidRDefault="002128DF" w:rsidP="002128DF">
            <w:pPr>
              <w:jc w:val="center"/>
              <w:rPr>
                <w:rFonts w:ascii="Calibri" w:hAnsi="Calibri" w:cs="Calibri"/>
                <w:sz w:val="18"/>
                <w:szCs w:val="18"/>
              </w:rPr>
            </w:pPr>
            <w:r>
              <w:rPr>
                <w:rFonts w:ascii="Calibri" w:hAnsi="Calibri" w:cs="Calibri"/>
                <w:sz w:val="18"/>
                <w:szCs w:val="18"/>
              </w:rPr>
              <w:t> </w:t>
            </w:r>
          </w:p>
        </w:tc>
        <w:tc>
          <w:tcPr>
            <w:tcW w:w="4715" w:type="dxa"/>
            <w:tcBorders>
              <w:top w:val="nil"/>
              <w:left w:val="nil"/>
              <w:bottom w:val="single" w:sz="4" w:space="0" w:color="auto"/>
              <w:right w:val="nil"/>
            </w:tcBorders>
            <w:shd w:val="clear" w:color="auto" w:fill="auto"/>
            <w:vAlign w:val="center"/>
            <w:hideMark/>
          </w:tcPr>
          <w:p w:rsidR="002128DF" w:rsidRDefault="002128DF" w:rsidP="002128DF">
            <w:pPr>
              <w:ind w:firstLineChars="100" w:firstLine="180"/>
              <w:rPr>
                <w:rFonts w:ascii="Calibri" w:hAnsi="Calibri" w:cs="Calibri"/>
                <w:sz w:val="18"/>
                <w:szCs w:val="18"/>
              </w:rPr>
            </w:pPr>
            <w:r>
              <w:rPr>
                <w:rFonts w:ascii="Calibri" w:hAnsi="Calibri" w:cs="Calibri"/>
                <w:sz w:val="18"/>
                <w:szCs w:val="18"/>
              </w:rPr>
              <w:t>Υπόλοιπο από επιχορήγηση για σίτιση μαθητών Μουσ. Σχολείου</w:t>
            </w:r>
          </w:p>
        </w:tc>
        <w:tc>
          <w:tcPr>
            <w:tcW w:w="1520" w:type="dxa"/>
            <w:tcBorders>
              <w:top w:val="nil"/>
              <w:left w:val="single" w:sz="4" w:space="0" w:color="auto"/>
              <w:bottom w:val="single" w:sz="4" w:space="0" w:color="auto"/>
              <w:right w:val="single" w:sz="4" w:space="0" w:color="auto"/>
            </w:tcBorders>
            <w:shd w:val="clear" w:color="auto" w:fill="auto"/>
            <w:vAlign w:val="center"/>
            <w:hideMark/>
          </w:tcPr>
          <w:p w:rsidR="002128DF" w:rsidRDefault="002128DF" w:rsidP="002128DF">
            <w:pPr>
              <w:jc w:val="right"/>
              <w:rPr>
                <w:rFonts w:ascii="Calibri" w:hAnsi="Calibri" w:cs="Calibri"/>
                <w:sz w:val="18"/>
                <w:szCs w:val="18"/>
              </w:rPr>
            </w:pPr>
            <w:r>
              <w:rPr>
                <w:rFonts w:ascii="Calibri" w:hAnsi="Calibri" w:cs="Calibri"/>
                <w:sz w:val="18"/>
                <w:szCs w:val="18"/>
              </w:rPr>
              <w:t>3.217,06</w:t>
            </w:r>
          </w:p>
        </w:tc>
        <w:tc>
          <w:tcPr>
            <w:tcW w:w="1540" w:type="dxa"/>
            <w:tcBorders>
              <w:top w:val="nil"/>
              <w:left w:val="nil"/>
              <w:bottom w:val="single" w:sz="4" w:space="0" w:color="auto"/>
              <w:right w:val="single" w:sz="4" w:space="0" w:color="auto"/>
            </w:tcBorders>
            <w:shd w:val="clear" w:color="auto" w:fill="auto"/>
            <w:noWrap/>
            <w:vAlign w:val="center"/>
            <w:hideMark/>
          </w:tcPr>
          <w:p w:rsidR="002128DF" w:rsidRDefault="002128DF" w:rsidP="002128DF">
            <w:pPr>
              <w:rPr>
                <w:rFonts w:ascii="Calibri" w:hAnsi="Calibri" w:cs="Calibri"/>
                <w:sz w:val="18"/>
                <w:szCs w:val="18"/>
              </w:rPr>
            </w:pPr>
            <w:r>
              <w:rPr>
                <w:rFonts w:ascii="Calibri" w:hAnsi="Calibri" w:cs="Calibri"/>
                <w:sz w:val="18"/>
                <w:szCs w:val="18"/>
              </w:rPr>
              <w:t> </w:t>
            </w:r>
          </w:p>
        </w:tc>
        <w:tc>
          <w:tcPr>
            <w:tcW w:w="1500" w:type="dxa"/>
            <w:tcBorders>
              <w:top w:val="nil"/>
              <w:left w:val="nil"/>
              <w:bottom w:val="single" w:sz="4" w:space="0" w:color="auto"/>
              <w:right w:val="single" w:sz="4" w:space="0" w:color="auto"/>
            </w:tcBorders>
            <w:shd w:val="clear" w:color="auto" w:fill="auto"/>
            <w:noWrap/>
            <w:vAlign w:val="center"/>
            <w:hideMark/>
          </w:tcPr>
          <w:p w:rsidR="002128DF" w:rsidRDefault="002128DF" w:rsidP="002128DF">
            <w:pPr>
              <w:rPr>
                <w:rFonts w:ascii="Calibri" w:hAnsi="Calibri" w:cs="Calibri"/>
                <w:sz w:val="18"/>
                <w:szCs w:val="18"/>
              </w:rPr>
            </w:pPr>
            <w:r>
              <w:rPr>
                <w:rFonts w:ascii="Calibri" w:hAnsi="Calibri" w:cs="Calibri"/>
                <w:sz w:val="18"/>
                <w:szCs w:val="18"/>
              </w:rPr>
              <w:t> </w:t>
            </w:r>
          </w:p>
        </w:tc>
      </w:tr>
      <w:tr w:rsidR="002128DF" w:rsidTr="002128DF">
        <w:trPr>
          <w:trHeight w:val="426"/>
          <w:jc w:val="center"/>
        </w:trPr>
        <w:tc>
          <w:tcPr>
            <w:tcW w:w="420" w:type="dxa"/>
            <w:tcBorders>
              <w:top w:val="nil"/>
              <w:left w:val="single" w:sz="4" w:space="0" w:color="auto"/>
              <w:bottom w:val="single" w:sz="4" w:space="0" w:color="auto"/>
              <w:right w:val="nil"/>
            </w:tcBorders>
            <w:shd w:val="clear" w:color="auto" w:fill="auto"/>
            <w:noWrap/>
            <w:vAlign w:val="center"/>
            <w:hideMark/>
          </w:tcPr>
          <w:p w:rsidR="002128DF" w:rsidRDefault="002128DF" w:rsidP="002128DF">
            <w:pPr>
              <w:jc w:val="center"/>
              <w:rPr>
                <w:rFonts w:ascii="Calibri" w:hAnsi="Calibri" w:cs="Calibri"/>
                <w:sz w:val="18"/>
                <w:szCs w:val="18"/>
              </w:rPr>
            </w:pPr>
            <w:r>
              <w:rPr>
                <w:rFonts w:ascii="Calibri" w:hAnsi="Calibri" w:cs="Calibri"/>
                <w:sz w:val="18"/>
                <w:szCs w:val="18"/>
              </w:rPr>
              <w:t> </w:t>
            </w:r>
          </w:p>
        </w:tc>
        <w:tc>
          <w:tcPr>
            <w:tcW w:w="4715" w:type="dxa"/>
            <w:tcBorders>
              <w:top w:val="nil"/>
              <w:left w:val="nil"/>
              <w:bottom w:val="single" w:sz="4" w:space="0" w:color="auto"/>
              <w:right w:val="nil"/>
            </w:tcBorders>
            <w:shd w:val="clear" w:color="auto" w:fill="auto"/>
            <w:vAlign w:val="center"/>
            <w:hideMark/>
          </w:tcPr>
          <w:p w:rsidR="002128DF" w:rsidRDefault="002128DF" w:rsidP="002128DF">
            <w:pPr>
              <w:ind w:firstLineChars="100" w:firstLine="180"/>
              <w:rPr>
                <w:rFonts w:ascii="Calibri" w:hAnsi="Calibri" w:cs="Calibri"/>
                <w:sz w:val="18"/>
                <w:szCs w:val="18"/>
              </w:rPr>
            </w:pPr>
            <w:r>
              <w:rPr>
                <w:rFonts w:ascii="Calibri" w:hAnsi="Calibri" w:cs="Calibri"/>
                <w:sz w:val="18"/>
                <w:szCs w:val="18"/>
              </w:rPr>
              <w:t xml:space="preserve"> Υπόλοιπο από Τροφεία Παιδ. Σταθμών</w:t>
            </w:r>
          </w:p>
        </w:tc>
        <w:tc>
          <w:tcPr>
            <w:tcW w:w="1520" w:type="dxa"/>
            <w:tcBorders>
              <w:top w:val="nil"/>
              <w:left w:val="single" w:sz="4" w:space="0" w:color="auto"/>
              <w:bottom w:val="single" w:sz="4" w:space="0" w:color="auto"/>
              <w:right w:val="single" w:sz="4" w:space="0" w:color="auto"/>
            </w:tcBorders>
            <w:shd w:val="clear" w:color="auto" w:fill="auto"/>
            <w:vAlign w:val="center"/>
            <w:hideMark/>
          </w:tcPr>
          <w:p w:rsidR="002128DF" w:rsidRDefault="002128DF" w:rsidP="002128DF">
            <w:pPr>
              <w:jc w:val="right"/>
              <w:rPr>
                <w:rFonts w:ascii="Calibri" w:hAnsi="Calibri" w:cs="Calibri"/>
                <w:sz w:val="18"/>
                <w:szCs w:val="18"/>
              </w:rPr>
            </w:pPr>
            <w:r>
              <w:rPr>
                <w:rFonts w:ascii="Calibri" w:hAnsi="Calibri" w:cs="Calibri"/>
                <w:sz w:val="18"/>
                <w:szCs w:val="18"/>
              </w:rPr>
              <w:t>15.213,34</w:t>
            </w:r>
          </w:p>
        </w:tc>
        <w:tc>
          <w:tcPr>
            <w:tcW w:w="1540" w:type="dxa"/>
            <w:tcBorders>
              <w:top w:val="nil"/>
              <w:left w:val="nil"/>
              <w:bottom w:val="single" w:sz="4" w:space="0" w:color="auto"/>
              <w:right w:val="single" w:sz="4" w:space="0" w:color="auto"/>
            </w:tcBorders>
            <w:shd w:val="clear" w:color="auto" w:fill="auto"/>
            <w:noWrap/>
            <w:vAlign w:val="center"/>
            <w:hideMark/>
          </w:tcPr>
          <w:p w:rsidR="002128DF" w:rsidRDefault="002128DF" w:rsidP="002128DF">
            <w:pPr>
              <w:rPr>
                <w:rFonts w:ascii="Calibri" w:hAnsi="Calibri" w:cs="Calibri"/>
                <w:sz w:val="18"/>
                <w:szCs w:val="18"/>
              </w:rPr>
            </w:pPr>
            <w:r>
              <w:rPr>
                <w:rFonts w:ascii="Calibri" w:hAnsi="Calibri" w:cs="Calibri"/>
                <w:sz w:val="18"/>
                <w:szCs w:val="18"/>
              </w:rPr>
              <w:t> </w:t>
            </w:r>
          </w:p>
        </w:tc>
        <w:tc>
          <w:tcPr>
            <w:tcW w:w="1500" w:type="dxa"/>
            <w:tcBorders>
              <w:top w:val="nil"/>
              <w:left w:val="nil"/>
              <w:bottom w:val="single" w:sz="4" w:space="0" w:color="auto"/>
              <w:right w:val="single" w:sz="4" w:space="0" w:color="auto"/>
            </w:tcBorders>
            <w:shd w:val="clear" w:color="auto" w:fill="auto"/>
            <w:noWrap/>
            <w:vAlign w:val="center"/>
            <w:hideMark/>
          </w:tcPr>
          <w:p w:rsidR="002128DF" w:rsidRDefault="002128DF" w:rsidP="002128DF">
            <w:pPr>
              <w:rPr>
                <w:rFonts w:ascii="Calibri" w:hAnsi="Calibri" w:cs="Calibri"/>
                <w:sz w:val="18"/>
                <w:szCs w:val="18"/>
              </w:rPr>
            </w:pPr>
            <w:r>
              <w:rPr>
                <w:rFonts w:ascii="Calibri" w:hAnsi="Calibri" w:cs="Calibri"/>
                <w:sz w:val="18"/>
                <w:szCs w:val="18"/>
              </w:rPr>
              <w:t> </w:t>
            </w:r>
          </w:p>
        </w:tc>
      </w:tr>
      <w:tr w:rsidR="002128DF" w:rsidTr="002128DF">
        <w:trPr>
          <w:trHeight w:val="400"/>
          <w:jc w:val="center"/>
        </w:trPr>
        <w:tc>
          <w:tcPr>
            <w:tcW w:w="420" w:type="dxa"/>
            <w:tcBorders>
              <w:top w:val="nil"/>
              <w:left w:val="single" w:sz="4" w:space="0" w:color="auto"/>
              <w:bottom w:val="single" w:sz="4" w:space="0" w:color="auto"/>
              <w:right w:val="nil"/>
            </w:tcBorders>
            <w:shd w:val="clear" w:color="auto" w:fill="auto"/>
            <w:noWrap/>
            <w:vAlign w:val="center"/>
            <w:hideMark/>
          </w:tcPr>
          <w:p w:rsidR="002128DF" w:rsidRDefault="002128DF" w:rsidP="002128DF">
            <w:pPr>
              <w:jc w:val="center"/>
              <w:rPr>
                <w:rFonts w:ascii="Calibri" w:hAnsi="Calibri" w:cs="Calibri"/>
                <w:sz w:val="18"/>
                <w:szCs w:val="18"/>
              </w:rPr>
            </w:pPr>
            <w:r>
              <w:rPr>
                <w:rFonts w:ascii="Calibri" w:hAnsi="Calibri" w:cs="Calibri"/>
                <w:sz w:val="18"/>
                <w:szCs w:val="18"/>
              </w:rPr>
              <w:t> </w:t>
            </w:r>
          </w:p>
        </w:tc>
        <w:tc>
          <w:tcPr>
            <w:tcW w:w="4715" w:type="dxa"/>
            <w:tcBorders>
              <w:top w:val="nil"/>
              <w:left w:val="nil"/>
              <w:bottom w:val="single" w:sz="4" w:space="0" w:color="auto"/>
              <w:right w:val="nil"/>
            </w:tcBorders>
            <w:shd w:val="clear" w:color="auto" w:fill="auto"/>
            <w:vAlign w:val="center"/>
            <w:hideMark/>
          </w:tcPr>
          <w:p w:rsidR="002128DF" w:rsidRDefault="002128DF" w:rsidP="002128DF">
            <w:pPr>
              <w:ind w:firstLineChars="100" w:firstLine="180"/>
              <w:rPr>
                <w:rFonts w:ascii="Calibri" w:hAnsi="Calibri" w:cs="Calibri"/>
                <w:sz w:val="18"/>
                <w:szCs w:val="18"/>
              </w:rPr>
            </w:pPr>
            <w:r>
              <w:rPr>
                <w:rFonts w:ascii="Calibri" w:hAnsi="Calibri" w:cs="Calibri"/>
                <w:sz w:val="18"/>
                <w:szCs w:val="18"/>
              </w:rPr>
              <w:t xml:space="preserve">Υπόλοιπο από επιχορήγηση για Βοηθήματα </w:t>
            </w:r>
            <w:proofErr w:type="spellStart"/>
            <w:r>
              <w:rPr>
                <w:rFonts w:ascii="Calibri" w:hAnsi="Calibri" w:cs="Calibri"/>
                <w:sz w:val="18"/>
                <w:szCs w:val="18"/>
              </w:rPr>
              <w:t>Ενδειας</w:t>
            </w:r>
            <w:proofErr w:type="spellEnd"/>
          </w:p>
        </w:tc>
        <w:tc>
          <w:tcPr>
            <w:tcW w:w="1520" w:type="dxa"/>
            <w:tcBorders>
              <w:top w:val="nil"/>
              <w:left w:val="single" w:sz="4" w:space="0" w:color="auto"/>
              <w:bottom w:val="single" w:sz="4" w:space="0" w:color="auto"/>
              <w:right w:val="single" w:sz="4" w:space="0" w:color="auto"/>
            </w:tcBorders>
            <w:shd w:val="clear" w:color="auto" w:fill="auto"/>
            <w:vAlign w:val="center"/>
            <w:hideMark/>
          </w:tcPr>
          <w:p w:rsidR="002128DF" w:rsidRDefault="002128DF" w:rsidP="002128DF">
            <w:pPr>
              <w:jc w:val="right"/>
              <w:rPr>
                <w:rFonts w:ascii="Calibri" w:hAnsi="Calibri" w:cs="Calibri"/>
                <w:sz w:val="18"/>
                <w:szCs w:val="18"/>
              </w:rPr>
            </w:pPr>
            <w:r>
              <w:rPr>
                <w:rFonts w:ascii="Calibri" w:hAnsi="Calibri" w:cs="Calibri"/>
                <w:sz w:val="18"/>
                <w:szCs w:val="18"/>
              </w:rPr>
              <w:t>10.000,00</w:t>
            </w:r>
          </w:p>
        </w:tc>
        <w:tc>
          <w:tcPr>
            <w:tcW w:w="1540" w:type="dxa"/>
            <w:tcBorders>
              <w:top w:val="nil"/>
              <w:left w:val="nil"/>
              <w:bottom w:val="single" w:sz="4" w:space="0" w:color="auto"/>
              <w:right w:val="single" w:sz="4" w:space="0" w:color="auto"/>
            </w:tcBorders>
            <w:shd w:val="clear" w:color="auto" w:fill="auto"/>
            <w:noWrap/>
            <w:vAlign w:val="center"/>
            <w:hideMark/>
          </w:tcPr>
          <w:p w:rsidR="002128DF" w:rsidRDefault="002128DF" w:rsidP="002128DF">
            <w:pPr>
              <w:rPr>
                <w:rFonts w:ascii="Calibri" w:hAnsi="Calibri" w:cs="Calibri"/>
                <w:sz w:val="18"/>
                <w:szCs w:val="18"/>
              </w:rPr>
            </w:pPr>
            <w:r>
              <w:rPr>
                <w:rFonts w:ascii="Calibri" w:hAnsi="Calibri" w:cs="Calibri"/>
                <w:sz w:val="18"/>
                <w:szCs w:val="18"/>
              </w:rPr>
              <w:t> </w:t>
            </w:r>
          </w:p>
        </w:tc>
        <w:tc>
          <w:tcPr>
            <w:tcW w:w="1500" w:type="dxa"/>
            <w:tcBorders>
              <w:top w:val="nil"/>
              <w:left w:val="nil"/>
              <w:bottom w:val="single" w:sz="4" w:space="0" w:color="auto"/>
              <w:right w:val="single" w:sz="4" w:space="0" w:color="auto"/>
            </w:tcBorders>
            <w:shd w:val="clear" w:color="auto" w:fill="auto"/>
            <w:noWrap/>
            <w:vAlign w:val="center"/>
            <w:hideMark/>
          </w:tcPr>
          <w:p w:rsidR="002128DF" w:rsidRDefault="002128DF" w:rsidP="002128DF">
            <w:pPr>
              <w:rPr>
                <w:rFonts w:ascii="Calibri" w:hAnsi="Calibri" w:cs="Calibri"/>
                <w:sz w:val="18"/>
                <w:szCs w:val="18"/>
              </w:rPr>
            </w:pPr>
            <w:r>
              <w:rPr>
                <w:rFonts w:ascii="Calibri" w:hAnsi="Calibri" w:cs="Calibri"/>
                <w:sz w:val="18"/>
                <w:szCs w:val="18"/>
              </w:rPr>
              <w:t> </w:t>
            </w:r>
          </w:p>
        </w:tc>
      </w:tr>
      <w:tr w:rsidR="002128DF" w:rsidTr="002128DF">
        <w:trPr>
          <w:trHeight w:val="340"/>
          <w:jc w:val="center"/>
        </w:trPr>
        <w:tc>
          <w:tcPr>
            <w:tcW w:w="420" w:type="dxa"/>
            <w:tcBorders>
              <w:top w:val="nil"/>
              <w:left w:val="single" w:sz="4" w:space="0" w:color="auto"/>
              <w:bottom w:val="single" w:sz="4" w:space="0" w:color="auto"/>
              <w:right w:val="nil"/>
            </w:tcBorders>
            <w:shd w:val="clear" w:color="auto" w:fill="auto"/>
            <w:noWrap/>
            <w:vAlign w:val="center"/>
            <w:hideMark/>
          </w:tcPr>
          <w:p w:rsidR="002128DF" w:rsidRDefault="002128DF" w:rsidP="002128DF">
            <w:pPr>
              <w:jc w:val="center"/>
              <w:rPr>
                <w:rFonts w:ascii="Calibri" w:hAnsi="Calibri" w:cs="Calibri"/>
                <w:sz w:val="18"/>
                <w:szCs w:val="18"/>
              </w:rPr>
            </w:pPr>
            <w:r>
              <w:rPr>
                <w:rFonts w:ascii="Calibri" w:hAnsi="Calibri" w:cs="Calibri"/>
                <w:sz w:val="18"/>
                <w:szCs w:val="18"/>
              </w:rPr>
              <w:t> </w:t>
            </w:r>
          </w:p>
        </w:tc>
        <w:tc>
          <w:tcPr>
            <w:tcW w:w="4715" w:type="dxa"/>
            <w:tcBorders>
              <w:top w:val="nil"/>
              <w:left w:val="nil"/>
              <w:bottom w:val="single" w:sz="4" w:space="0" w:color="auto"/>
              <w:right w:val="nil"/>
            </w:tcBorders>
            <w:shd w:val="clear" w:color="auto" w:fill="auto"/>
            <w:vAlign w:val="center"/>
            <w:hideMark/>
          </w:tcPr>
          <w:p w:rsidR="002128DF" w:rsidRDefault="002128DF" w:rsidP="002128DF">
            <w:pPr>
              <w:ind w:firstLineChars="100" w:firstLine="180"/>
              <w:rPr>
                <w:rFonts w:ascii="Calibri" w:hAnsi="Calibri" w:cs="Calibri"/>
                <w:sz w:val="18"/>
                <w:szCs w:val="18"/>
              </w:rPr>
            </w:pPr>
            <w:r>
              <w:rPr>
                <w:rFonts w:ascii="Calibri" w:hAnsi="Calibri" w:cs="Calibri"/>
                <w:sz w:val="18"/>
                <w:szCs w:val="18"/>
              </w:rPr>
              <w:t>Υπόλοιπο Μεταφορές Μαθητών</w:t>
            </w:r>
          </w:p>
        </w:tc>
        <w:tc>
          <w:tcPr>
            <w:tcW w:w="1520" w:type="dxa"/>
            <w:tcBorders>
              <w:top w:val="nil"/>
              <w:left w:val="single" w:sz="4" w:space="0" w:color="auto"/>
              <w:bottom w:val="single" w:sz="4" w:space="0" w:color="auto"/>
              <w:right w:val="single" w:sz="4" w:space="0" w:color="auto"/>
            </w:tcBorders>
            <w:shd w:val="clear" w:color="auto" w:fill="auto"/>
            <w:vAlign w:val="center"/>
            <w:hideMark/>
          </w:tcPr>
          <w:p w:rsidR="002128DF" w:rsidRDefault="002128DF" w:rsidP="002128DF">
            <w:pPr>
              <w:jc w:val="right"/>
              <w:rPr>
                <w:rFonts w:ascii="Calibri" w:hAnsi="Calibri" w:cs="Calibri"/>
                <w:sz w:val="18"/>
                <w:szCs w:val="18"/>
              </w:rPr>
            </w:pPr>
            <w:r>
              <w:rPr>
                <w:rFonts w:ascii="Calibri" w:hAnsi="Calibri" w:cs="Calibri"/>
                <w:sz w:val="18"/>
                <w:szCs w:val="18"/>
              </w:rPr>
              <w:t>1.228,20</w:t>
            </w:r>
          </w:p>
        </w:tc>
        <w:tc>
          <w:tcPr>
            <w:tcW w:w="1540" w:type="dxa"/>
            <w:tcBorders>
              <w:top w:val="nil"/>
              <w:left w:val="nil"/>
              <w:bottom w:val="single" w:sz="4" w:space="0" w:color="auto"/>
              <w:right w:val="single" w:sz="4" w:space="0" w:color="auto"/>
            </w:tcBorders>
            <w:shd w:val="clear" w:color="auto" w:fill="auto"/>
            <w:noWrap/>
            <w:vAlign w:val="center"/>
            <w:hideMark/>
          </w:tcPr>
          <w:p w:rsidR="002128DF" w:rsidRDefault="002128DF" w:rsidP="002128DF">
            <w:pPr>
              <w:rPr>
                <w:rFonts w:ascii="Calibri" w:hAnsi="Calibri" w:cs="Calibri"/>
                <w:sz w:val="18"/>
                <w:szCs w:val="18"/>
              </w:rPr>
            </w:pPr>
            <w:r>
              <w:rPr>
                <w:rFonts w:ascii="Calibri" w:hAnsi="Calibri" w:cs="Calibri"/>
                <w:sz w:val="18"/>
                <w:szCs w:val="18"/>
              </w:rPr>
              <w:t> </w:t>
            </w:r>
          </w:p>
        </w:tc>
        <w:tc>
          <w:tcPr>
            <w:tcW w:w="1500" w:type="dxa"/>
            <w:tcBorders>
              <w:top w:val="nil"/>
              <w:left w:val="nil"/>
              <w:bottom w:val="single" w:sz="4" w:space="0" w:color="auto"/>
              <w:right w:val="single" w:sz="4" w:space="0" w:color="auto"/>
            </w:tcBorders>
            <w:shd w:val="clear" w:color="auto" w:fill="auto"/>
            <w:noWrap/>
            <w:vAlign w:val="center"/>
            <w:hideMark/>
          </w:tcPr>
          <w:p w:rsidR="002128DF" w:rsidRDefault="002128DF" w:rsidP="002128DF">
            <w:pPr>
              <w:rPr>
                <w:rFonts w:ascii="Calibri" w:hAnsi="Calibri" w:cs="Calibri"/>
                <w:sz w:val="18"/>
                <w:szCs w:val="18"/>
              </w:rPr>
            </w:pPr>
            <w:r>
              <w:rPr>
                <w:rFonts w:ascii="Calibri" w:hAnsi="Calibri" w:cs="Calibri"/>
                <w:sz w:val="18"/>
                <w:szCs w:val="18"/>
              </w:rPr>
              <w:t> </w:t>
            </w:r>
          </w:p>
        </w:tc>
      </w:tr>
      <w:tr w:rsidR="002128DF" w:rsidTr="002128DF">
        <w:trPr>
          <w:trHeight w:val="390"/>
          <w:jc w:val="center"/>
        </w:trPr>
        <w:tc>
          <w:tcPr>
            <w:tcW w:w="420" w:type="dxa"/>
            <w:tcBorders>
              <w:top w:val="nil"/>
              <w:left w:val="single" w:sz="4" w:space="0" w:color="auto"/>
              <w:bottom w:val="single" w:sz="4" w:space="0" w:color="auto"/>
              <w:right w:val="nil"/>
            </w:tcBorders>
            <w:shd w:val="clear" w:color="000000" w:fill="D9D9D9"/>
            <w:noWrap/>
            <w:vAlign w:val="center"/>
            <w:hideMark/>
          </w:tcPr>
          <w:p w:rsidR="002128DF" w:rsidRDefault="002128DF" w:rsidP="002128DF">
            <w:pPr>
              <w:jc w:val="center"/>
              <w:rPr>
                <w:rFonts w:ascii="Calibri" w:hAnsi="Calibri" w:cs="Calibri"/>
                <w:b/>
                <w:bCs/>
                <w:sz w:val="18"/>
                <w:szCs w:val="18"/>
              </w:rPr>
            </w:pPr>
            <w:r>
              <w:rPr>
                <w:rFonts w:ascii="Calibri" w:hAnsi="Calibri" w:cs="Calibri"/>
                <w:b/>
                <w:bCs/>
                <w:sz w:val="18"/>
                <w:szCs w:val="18"/>
              </w:rPr>
              <w:t>Β.</w:t>
            </w:r>
          </w:p>
        </w:tc>
        <w:tc>
          <w:tcPr>
            <w:tcW w:w="4715" w:type="dxa"/>
            <w:tcBorders>
              <w:top w:val="nil"/>
              <w:left w:val="nil"/>
              <w:bottom w:val="single" w:sz="4" w:space="0" w:color="auto"/>
              <w:right w:val="nil"/>
            </w:tcBorders>
            <w:shd w:val="clear" w:color="000000" w:fill="D9D9D9"/>
            <w:vAlign w:val="center"/>
            <w:hideMark/>
          </w:tcPr>
          <w:p w:rsidR="002128DF" w:rsidRDefault="002128DF" w:rsidP="002128DF">
            <w:pPr>
              <w:rPr>
                <w:rFonts w:ascii="Calibri" w:hAnsi="Calibri" w:cs="Calibri"/>
                <w:b/>
                <w:bCs/>
                <w:sz w:val="18"/>
                <w:szCs w:val="18"/>
              </w:rPr>
            </w:pPr>
            <w:r>
              <w:rPr>
                <w:rFonts w:ascii="Calibri" w:hAnsi="Calibri" w:cs="Calibri"/>
                <w:b/>
                <w:bCs/>
                <w:sz w:val="18"/>
                <w:szCs w:val="18"/>
              </w:rPr>
              <w:t>Τέλη Καθαριότητας</w:t>
            </w:r>
          </w:p>
        </w:tc>
        <w:tc>
          <w:tcPr>
            <w:tcW w:w="1520" w:type="dxa"/>
            <w:tcBorders>
              <w:top w:val="nil"/>
              <w:left w:val="single" w:sz="4" w:space="0" w:color="auto"/>
              <w:bottom w:val="single" w:sz="4" w:space="0" w:color="auto"/>
              <w:right w:val="single" w:sz="4" w:space="0" w:color="auto"/>
            </w:tcBorders>
            <w:shd w:val="clear" w:color="000000" w:fill="D9D9D9"/>
            <w:vAlign w:val="center"/>
            <w:hideMark/>
          </w:tcPr>
          <w:p w:rsidR="002128DF" w:rsidRDefault="002128DF" w:rsidP="002128DF">
            <w:pPr>
              <w:rPr>
                <w:rFonts w:ascii="Calibri" w:hAnsi="Calibri" w:cs="Calibri"/>
                <w:b/>
                <w:bCs/>
                <w:sz w:val="18"/>
                <w:szCs w:val="18"/>
              </w:rPr>
            </w:pPr>
            <w:r>
              <w:rPr>
                <w:rFonts w:ascii="Calibri" w:hAnsi="Calibri" w:cs="Calibri"/>
                <w:b/>
                <w:bCs/>
                <w:sz w:val="18"/>
                <w:szCs w:val="18"/>
              </w:rPr>
              <w:t> </w:t>
            </w:r>
          </w:p>
        </w:tc>
        <w:tc>
          <w:tcPr>
            <w:tcW w:w="1540" w:type="dxa"/>
            <w:tcBorders>
              <w:top w:val="nil"/>
              <w:left w:val="nil"/>
              <w:bottom w:val="single" w:sz="4" w:space="0" w:color="auto"/>
              <w:right w:val="single" w:sz="4" w:space="0" w:color="auto"/>
            </w:tcBorders>
            <w:shd w:val="clear" w:color="000000" w:fill="D9D9D9"/>
            <w:noWrap/>
            <w:vAlign w:val="center"/>
            <w:hideMark/>
          </w:tcPr>
          <w:p w:rsidR="002128DF" w:rsidRDefault="002128DF" w:rsidP="002128DF">
            <w:pPr>
              <w:rPr>
                <w:rFonts w:ascii="Calibri" w:hAnsi="Calibri" w:cs="Calibri"/>
                <w:b/>
                <w:bCs/>
                <w:sz w:val="18"/>
                <w:szCs w:val="18"/>
              </w:rPr>
            </w:pPr>
            <w:r>
              <w:rPr>
                <w:rFonts w:ascii="Calibri" w:hAnsi="Calibri" w:cs="Calibri"/>
                <w:b/>
                <w:bCs/>
                <w:sz w:val="18"/>
                <w:szCs w:val="18"/>
              </w:rPr>
              <w:t> </w:t>
            </w:r>
          </w:p>
        </w:tc>
        <w:tc>
          <w:tcPr>
            <w:tcW w:w="1500" w:type="dxa"/>
            <w:tcBorders>
              <w:top w:val="nil"/>
              <w:left w:val="nil"/>
              <w:bottom w:val="single" w:sz="4" w:space="0" w:color="auto"/>
              <w:right w:val="single" w:sz="4" w:space="0" w:color="auto"/>
            </w:tcBorders>
            <w:shd w:val="clear" w:color="000000" w:fill="D9D9D9"/>
            <w:noWrap/>
            <w:vAlign w:val="center"/>
            <w:hideMark/>
          </w:tcPr>
          <w:p w:rsidR="002128DF" w:rsidRDefault="002128DF" w:rsidP="002128DF">
            <w:pPr>
              <w:jc w:val="right"/>
              <w:rPr>
                <w:rFonts w:ascii="Calibri" w:hAnsi="Calibri" w:cs="Calibri"/>
                <w:b/>
                <w:bCs/>
                <w:sz w:val="18"/>
                <w:szCs w:val="18"/>
              </w:rPr>
            </w:pPr>
            <w:r>
              <w:rPr>
                <w:rFonts w:ascii="Calibri" w:hAnsi="Calibri" w:cs="Calibri"/>
                <w:b/>
                <w:bCs/>
                <w:sz w:val="18"/>
                <w:szCs w:val="18"/>
              </w:rPr>
              <w:t>2.548.152,83</w:t>
            </w:r>
          </w:p>
        </w:tc>
      </w:tr>
      <w:tr w:rsidR="002128DF" w:rsidTr="002128DF">
        <w:trPr>
          <w:trHeight w:val="410"/>
          <w:jc w:val="center"/>
        </w:trPr>
        <w:tc>
          <w:tcPr>
            <w:tcW w:w="420" w:type="dxa"/>
            <w:tcBorders>
              <w:top w:val="single" w:sz="4" w:space="0" w:color="auto"/>
              <w:left w:val="single" w:sz="4" w:space="0" w:color="auto"/>
              <w:bottom w:val="single" w:sz="4" w:space="0" w:color="auto"/>
              <w:right w:val="nil"/>
            </w:tcBorders>
            <w:shd w:val="clear" w:color="auto" w:fill="auto"/>
            <w:noWrap/>
            <w:vAlign w:val="center"/>
            <w:hideMark/>
          </w:tcPr>
          <w:p w:rsidR="002128DF" w:rsidRDefault="002128DF" w:rsidP="002128DF">
            <w:pPr>
              <w:jc w:val="center"/>
              <w:rPr>
                <w:rFonts w:ascii="Calibri" w:hAnsi="Calibri" w:cs="Calibri"/>
                <w:sz w:val="18"/>
                <w:szCs w:val="18"/>
              </w:rPr>
            </w:pPr>
            <w:r>
              <w:rPr>
                <w:rFonts w:ascii="Calibri" w:hAnsi="Calibri" w:cs="Calibri"/>
                <w:sz w:val="18"/>
                <w:szCs w:val="18"/>
              </w:rPr>
              <w:t> </w:t>
            </w:r>
          </w:p>
        </w:tc>
        <w:tc>
          <w:tcPr>
            <w:tcW w:w="4715" w:type="dxa"/>
            <w:tcBorders>
              <w:top w:val="single" w:sz="4" w:space="0" w:color="auto"/>
              <w:left w:val="nil"/>
              <w:bottom w:val="single" w:sz="4" w:space="0" w:color="auto"/>
              <w:right w:val="nil"/>
            </w:tcBorders>
            <w:shd w:val="clear" w:color="auto" w:fill="auto"/>
            <w:vAlign w:val="center"/>
            <w:hideMark/>
          </w:tcPr>
          <w:p w:rsidR="002128DF" w:rsidRDefault="002128DF" w:rsidP="002128DF">
            <w:pPr>
              <w:ind w:firstLineChars="100" w:firstLine="180"/>
              <w:rPr>
                <w:rFonts w:ascii="Calibri" w:hAnsi="Calibri" w:cs="Calibri"/>
                <w:sz w:val="18"/>
                <w:szCs w:val="18"/>
              </w:rPr>
            </w:pPr>
            <w:r>
              <w:rPr>
                <w:rFonts w:ascii="Calibri" w:hAnsi="Calibri" w:cs="Calibri"/>
                <w:sz w:val="18"/>
                <w:szCs w:val="18"/>
              </w:rPr>
              <w:t>Τέλη Καθαριότητας</w:t>
            </w:r>
          </w:p>
        </w:tc>
        <w:tc>
          <w:tcPr>
            <w:tcW w:w="15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128DF" w:rsidRDefault="002128DF" w:rsidP="002128DF">
            <w:pPr>
              <w:rPr>
                <w:rFonts w:ascii="Calibri" w:hAnsi="Calibri" w:cs="Calibri"/>
                <w:sz w:val="18"/>
                <w:szCs w:val="18"/>
              </w:rPr>
            </w:pPr>
            <w:r>
              <w:rPr>
                <w:rFonts w:ascii="Calibri" w:hAnsi="Calibri" w:cs="Calibri"/>
                <w:sz w:val="18"/>
                <w:szCs w:val="18"/>
              </w:rPr>
              <w:t> </w:t>
            </w:r>
          </w:p>
        </w:tc>
        <w:tc>
          <w:tcPr>
            <w:tcW w:w="1540" w:type="dxa"/>
            <w:tcBorders>
              <w:top w:val="single" w:sz="4" w:space="0" w:color="auto"/>
              <w:left w:val="nil"/>
              <w:bottom w:val="single" w:sz="4" w:space="0" w:color="auto"/>
              <w:right w:val="single" w:sz="4" w:space="0" w:color="auto"/>
            </w:tcBorders>
            <w:shd w:val="clear" w:color="auto" w:fill="auto"/>
            <w:noWrap/>
            <w:vAlign w:val="center"/>
            <w:hideMark/>
          </w:tcPr>
          <w:p w:rsidR="002128DF" w:rsidRDefault="002128DF" w:rsidP="002128DF">
            <w:pPr>
              <w:jc w:val="right"/>
              <w:rPr>
                <w:rFonts w:ascii="Calibri" w:hAnsi="Calibri" w:cs="Calibri"/>
                <w:sz w:val="18"/>
                <w:szCs w:val="18"/>
              </w:rPr>
            </w:pPr>
            <w:r>
              <w:rPr>
                <w:rFonts w:ascii="Calibri" w:hAnsi="Calibri" w:cs="Calibri"/>
                <w:sz w:val="18"/>
                <w:szCs w:val="18"/>
              </w:rPr>
              <w:t>2.324.961,61</w:t>
            </w:r>
          </w:p>
        </w:tc>
        <w:tc>
          <w:tcPr>
            <w:tcW w:w="1500" w:type="dxa"/>
            <w:tcBorders>
              <w:top w:val="single" w:sz="4" w:space="0" w:color="auto"/>
              <w:left w:val="nil"/>
              <w:bottom w:val="single" w:sz="4" w:space="0" w:color="auto"/>
              <w:right w:val="single" w:sz="4" w:space="0" w:color="auto"/>
            </w:tcBorders>
            <w:shd w:val="clear" w:color="auto" w:fill="auto"/>
            <w:noWrap/>
            <w:vAlign w:val="center"/>
            <w:hideMark/>
          </w:tcPr>
          <w:p w:rsidR="002128DF" w:rsidRDefault="002128DF" w:rsidP="002128DF">
            <w:pPr>
              <w:rPr>
                <w:rFonts w:ascii="Calibri" w:hAnsi="Calibri" w:cs="Calibri"/>
                <w:sz w:val="18"/>
                <w:szCs w:val="18"/>
              </w:rPr>
            </w:pPr>
            <w:r>
              <w:rPr>
                <w:rFonts w:ascii="Calibri" w:hAnsi="Calibri" w:cs="Calibri"/>
                <w:sz w:val="18"/>
                <w:szCs w:val="18"/>
              </w:rPr>
              <w:t> </w:t>
            </w:r>
          </w:p>
        </w:tc>
      </w:tr>
      <w:tr w:rsidR="002128DF" w:rsidTr="002128DF">
        <w:trPr>
          <w:trHeight w:val="325"/>
          <w:jc w:val="center"/>
        </w:trPr>
        <w:tc>
          <w:tcPr>
            <w:tcW w:w="420" w:type="dxa"/>
            <w:tcBorders>
              <w:top w:val="single" w:sz="4" w:space="0" w:color="auto"/>
              <w:left w:val="single" w:sz="4" w:space="0" w:color="auto"/>
              <w:bottom w:val="single" w:sz="4" w:space="0" w:color="auto"/>
              <w:right w:val="nil"/>
            </w:tcBorders>
            <w:shd w:val="clear" w:color="auto" w:fill="auto"/>
            <w:noWrap/>
            <w:vAlign w:val="center"/>
            <w:hideMark/>
          </w:tcPr>
          <w:p w:rsidR="002128DF" w:rsidRDefault="002128DF" w:rsidP="002128DF">
            <w:pPr>
              <w:jc w:val="center"/>
              <w:rPr>
                <w:rFonts w:ascii="Calibri" w:hAnsi="Calibri" w:cs="Calibri"/>
                <w:sz w:val="18"/>
                <w:szCs w:val="18"/>
              </w:rPr>
            </w:pPr>
            <w:r>
              <w:rPr>
                <w:rFonts w:ascii="Calibri" w:hAnsi="Calibri" w:cs="Calibri"/>
                <w:sz w:val="18"/>
                <w:szCs w:val="18"/>
              </w:rPr>
              <w:t> </w:t>
            </w:r>
          </w:p>
        </w:tc>
        <w:tc>
          <w:tcPr>
            <w:tcW w:w="4715" w:type="dxa"/>
            <w:tcBorders>
              <w:top w:val="single" w:sz="4" w:space="0" w:color="auto"/>
              <w:left w:val="nil"/>
              <w:bottom w:val="single" w:sz="4" w:space="0" w:color="auto"/>
              <w:right w:val="nil"/>
            </w:tcBorders>
            <w:shd w:val="clear" w:color="auto" w:fill="auto"/>
            <w:vAlign w:val="center"/>
            <w:hideMark/>
          </w:tcPr>
          <w:p w:rsidR="002128DF" w:rsidRDefault="002128DF" w:rsidP="002128DF">
            <w:pPr>
              <w:ind w:firstLineChars="100" w:firstLine="180"/>
              <w:rPr>
                <w:rFonts w:ascii="Calibri" w:hAnsi="Calibri" w:cs="Calibri"/>
                <w:sz w:val="18"/>
                <w:szCs w:val="18"/>
              </w:rPr>
            </w:pPr>
            <w:proofErr w:type="spellStart"/>
            <w:r>
              <w:rPr>
                <w:rFonts w:ascii="Calibri" w:hAnsi="Calibri" w:cs="Calibri"/>
                <w:sz w:val="18"/>
                <w:szCs w:val="18"/>
              </w:rPr>
              <w:t>Χρημ</w:t>
            </w:r>
            <w:proofErr w:type="spellEnd"/>
            <w:r>
              <w:rPr>
                <w:rFonts w:ascii="Calibri" w:hAnsi="Calibri" w:cs="Calibri"/>
                <w:sz w:val="18"/>
                <w:szCs w:val="18"/>
              </w:rPr>
              <w:t>. Υπόλοιπο τελών καθαριότητας</w:t>
            </w:r>
          </w:p>
        </w:tc>
        <w:tc>
          <w:tcPr>
            <w:tcW w:w="15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128DF" w:rsidRDefault="002128DF" w:rsidP="002128DF">
            <w:pPr>
              <w:rPr>
                <w:rFonts w:ascii="Calibri" w:hAnsi="Calibri" w:cs="Calibri"/>
                <w:sz w:val="18"/>
                <w:szCs w:val="18"/>
              </w:rPr>
            </w:pPr>
            <w:r>
              <w:rPr>
                <w:rFonts w:ascii="Calibri" w:hAnsi="Calibri" w:cs="Calibri"/>
                <w:sz w:val="18"/>
                <w:szCs w:val="18"/>
              </w:rPr>
              <w:t> </w:t>
            </w:r>
          </w:p>
        </w:tc>
        <w:tc>
          <w:tcPr>
            <w:tcW w:w="1540" w:type="dxa"/>
            <w:tcBorders>
              <w:top w:val="single" w:sz="4" w:space="0" w:color="auto"/>
              <w:left w:val="nil"/>
              <w:bottom w:val="single" w:sz="4" w:space="0" w:color="auto"/>
              <w:right w:val="single" w:sz="4" w:space="0" w:color="auto"/>
            </w:tcBorders>
            <w:shd w:val="clear" w:color="auto" w:fill="auto"/>
            <w:noWrap/>
            <w:vAlign w:val="center"/>
            <w:hideMark/>
          </w:tcPr>
          <w:p w:rsidR="002128DF" w:rsidRDefault="002128DF" w:rsidP="002128DF">
            <w:pPr>
              <w:jc w:val="right"/>
              <w:rPr>
                <w:rFonts w:ascii="Calibri" w:hAnsi="Calibri" w:cs="Calibri"/>
                <w:sz w:val="18"/>
                <w:szCs w:val="18"/>
              </w:rPr>
            </w:pPr>
            <w:r>
              <w:rPr>
                <w:rFonts w:ascii="Calibri" w:hAnsi="Calibri" w:cs="Calibri"/>
                <w:sz w:val="18"/>
                <w:szCs w:val="18"/>
              </w:rPr>
              <w:t>223.191,22</w:t>
            </w:r>
          </w:p>
        </w:tc>
        <w:tc>
          <w:tcPr>
            <w:tcW w:w="1500" w:type="dxa"/>
            <w:tcBorders>
              <w:top w:val="single" w:sz="4" w:space="0" w:color="auto"/>
              <w:left w:val="nil"/>
              <w:bottom w:val="single" w:sz="4" w:space="0" w:color="auto"/>
              <w:right w:val="single" w:sz="4" w:space="0" w:color="auto"/>
            </w:tcBorders>
            <w:shd w:val="clear" w:color="auto" w:fill="auto"/>
            <w:noWrap/>
            <w:vAlign w:val="center"/>
            <w:hideMark/>
          </w:tcPr>
          <w:p w:rsidR="002128DF" w:rsidRDefault="002128DF" w:rsidP="002128DF">
            <w:pPr>
              <w:rPr>
                <w:rFonts w:ascii="Calibri" w:hAnsi="Calibri" w:cs="Calibri"/>
                <w:b/>
                <w:bCs/>
                <w:sz w:val="18"/>
                <w:szCs w:val="18"/>
              </w:rPr>
            </w:pPr>
            <w:r>
              <w:rPr>
                <w:rFonts w:ascii="Calibri" w:hAnsi="Calibri" w:cs="Calibri"/>
                <w:b/>
                <w:bCs/>
                <w:sz w:val="18"/>
                <w:szCs w:val="18"/>
              </w:rPr>
              <w:t> </w:t>
            </w:r>
          </w:p>
        </w:tc>
      </w:tr>
      <w:tr w:rsidR="002128DF" w:rsidTr="002128DF">
        <w:trPr>
          <w:trHeight w:val="400"/>
          <w:jc w:val="center"/>
        </w:trPr>
        <w:tc>
          <w:tcPr>
            <w:tcW w:w="420" w:type="dxa"/>
            <w:tcBorders>
              <w:top w:val="nil"/>
              <w:left w:val="single" w:sz="4" w:space="0" w:color="auto"/>
              <w:bottom w:val="single" w:sz="4" w:space="0" w:color="auto"/>
              <w:right w:val="nil"/>
            </w:tcBorders>
            <w:shd w:val="clear" w:color="000000" w:fill="D9D9D9"/>
            <w:noWrap/>
            <w:vAlign w:val="center"/>
            <w:hideMark/>
          </w:tcPr>
          <w:p w:rsidR="002128DF" w:rsidRDefault="002128DF" w:rsidP="002128DF">
            <w:pPr>
              <w:jc w:val="center"/>
              <w:rPr>
                <w:rFonts w:ascii="Calibri" w:hAnsi="Calibri" w:cs="Calibri"/>
                <w:b/>
                <w:bCs/>
                <w:sz w:val="18"/>
                <w:szCs w:val="18"/>
              </w:rPr>
            </w:pPr>
            <w:r>
              <w:rPr>
                <w:rFonts w:ascii="Calibri" w:hAnsi="Calibri" w:cs="Calibri"/>
                <w:b/>
                <w:bCs/>
                <w:sz w:val="18"/>
                <w:szCs w:val="18"/>
              </w:rPr>
              <w:t>Γ.</w:t>
            </w:r>
          </w:p>
        </w:tc>
        <w:tc>
          <w:tcPr>
            <w:tcW w:w="4715" w:type="dxa"/>
            <w:tcBorders>
              <w:top w:val="nil"/>
              <w:left w:val="nil"/>
              <w:bottom w:val="single" w:sz="4" w:space="0" w:color="auto"/>
              <w:right w:val="nil"/>
            </w:tcBorders>
            <w:shd w:val="clear" w:color="000000" w:fill="D9D9D9"/>
            <w:vAlign w:val="center"/>
            <w:hideMark/>
          </w:tcPr>
          <w:p w:rsidR="002128DF" w:rsidRDefault="002128DF" w:rsidP="002128DF">
            <w:pPr>
              <w:rPr>
                <w:rFonts w:ascii="Calibri" w:hAnsi="Calibri" w:cs="Calibri"/>
                <w:b/>
                <w:bCs/>
                <w:sz w:val="18"/>
                <w:szCs w:val="18"/>
              </w:rPr>
            </w:pPr>
            <w:r>
              <w:rPr>
                <w:rFonts w:ascii="Calibri" w:hAnsi="Calibri" w:cs="Calibri"/>
                <w:b/>
                <w:bCs/>
                <w:sz w:val="18"/>
                <w:szCs w:val="18"/>
              </w:rPr>
              <w:t xml:space="preserve">Τέλη </w:t>
            </w:r>
            <w:proofErr w:type="spellStart"/>
            <w:r>
              <w:rPr>
                <w:rFonts w:ascii="Calibri" w:hAnsi="Calibri" w:cs="Calibri"/>
                <w:b/>
                <w:bCs/>
                <w:sz w:val="18"/>
                <w:szCs w:val="18"/>
              </w:rPr>
              <w:t>Αρδευσης</w:t>
            </w:r>
            <w:proofErr w:type="spellEnd"/>
          </w:p>
        </w:tc>
        <w:tc>
          <w:tcPr>
            <w:tcW w:w="1520" w:type="dxa"/>
            <w:tcBorders>
              <w:top w:val="nil"/>
              <w:left w:val="single" w:sz="4" w:space="0" w:color="auto"/>
              <w:bottom w:val="single" w:sz="4" w:space="0" w:color="auto"/>
              <w:right w:val="single" w:sz="4" w:space="0" w:color="auto"/>
            </w:tcBorders>
            <w:shd w:val="clear" w:color="000000" w:fill="D9D9D9"/>
            <w:vAlign w:val="center"/>
            <w:hideMark/>
          </w:tcPr>
          <w:p w:rsidR="002128DF" w:rsidRDefault="002128DF" w:rsidP="002128DF">
            <w:pPr>
              <w:rPr>
                <w:rFonts w:ascii="Calibri" w:hAnsi="Calibri" w:cs="Calibri"/>
                <w:b/>
                <w:bCs/>
                <w:sz w:val="18"/>
                <w:szCs w:val="18"/>
              </w:rPr>
            </w:pPr>
            <w:r>
              <w:rPr>
                <w:rFonts w:ascii="Calibri" w:hAnsi="Calibri" w:cs="Calibri"/>
                <w:b/>
                <w:bCs/>
                <w:sz w:val="18"/>
                <w:szCs w:val="18"/>
              </w:rPr>
              <w:t> </w:t>
            </w:r>
          </w:p>
        </w:tc>
        <w:tc>
          <w:tcPr>
            <w:tcW w:w="1540" w:type="dxa"/>
            <w:tcBorders>
              <w:top w:val="nil"/>
              <w:left w:val="nil"/>
              <w:bottom w:val="single" w:sz="4" w:space="0" w:color="auto"/>
              <w:right w:val="single" w:sz="4" w:space="0" w:color="auto"/>
            </w:tcBorders>
            <w:shd w:val="clear" w:color="000000" w:fill="D9D9D9"/>
            <w:noWrap/>
            <w:vAlign w:val="center"/>
            <w:hideMark/>
          </w:tcPr>
          <w:p w:rsidR="002128DF" w:rsidRDefault="002128DF" w:rsidP="002128DF">
            <w:pPr>
              <w:rPr>
                <w:rFonts w:ascii="Calibri" w:hAnsi="Calibri" w:cs="Calibri"/>
                <w:b/>
                <w:bCs/>
                <w:sz w:val="18"/>
                <w:szCs w:val="18"/>
              </w:rPr>
            </w:pPr>
            <w:r>
              <w:rPr>
                <w:rFonts w:ascii="Calibri" w:hAnsi="Calibri" w:cs="Calibri"/>
                <w:b/>
                <w:bCs/>
                <w:sz w:val="18"/>
                <w:szCs w:val="18"/>
              </w:rPr>
              <w:t> </w:t>
            </w:r>
          </w:p>
        </w:tc>
        <w:tc>
          <w:tcPr>
            <w:tcW w:w="1500" w:type="dxa"/>
            <w:tcBorders>
              <w:top w:val="nil"/>
              <w:left w:val="nil"/>
              <w:bottom w:val="single" w:sz="4" w:space="0" w:color="auto"/>
              <w:right w:val="single" w:sz="4" w:space="0" w:color="auto"/>
            </w:tcBorders>
            <w:shd w:val="clear" w:color="000000" w:fill="D9D9D9"/>
            <w:noWrap/>
            <w:vAlign w:val="center"/>
            <w:hideMark/>
          </w:tcPr>
          <w:p w:rsidR="002128DF" w:rsidRDefault="002128DF" w:rsidP="002128DF">
            <w:pPr>
              <w:jc w:val="right"/>
              <w:rPr>
                <w:rFonts w:ascii="Calibri" w:hAnsi="Calibri" w:cs="Calibri"/>
                <w:b/>
                <w:bCs/>
                <w:sz w:val="18"/>
                <w:szCs w:val="18"/>
              </w:rPr>
            </w:pPr>
            <w:r>
              <w:rPr>
                <w:rFonts w:ascii="Calibri" w:hAnsi="Calibri" w:cs="Calibri"/>
                <w:b/>
                <w:bCs/>
                <w:sz w:val="18"/>
                <w:szCs w:val="18"/>
              </w:rPr>
              <w:t>304.553,30</w:t>
            </w:r>
          </w:p>
        </w:tc>
      </w:tr>
      <w:tr w:rsidR="002128DF" w:rsidTr="002128DF">
        <w:trPr>
          <w:trHeight w:val="510"/>
          <w:jc w:val="center"/>
        </w:trPr>
        <w:tc>
          <w:tcPr>
            <w:tcW w:w="420" w:type="dxa"/>
            <w:tcBorders>
              <w:top w:val="nil"/>
              <w:left w:val="single" w:sz="4" w:space="0" w:color="auto"/>
              <w:bottom w:val="single" w:sz="4" w:space="0" w:color="auto"/>
              <w:right w:val="nil"/>
            </w:tcBorders>
            <w:shd w:val="clear" w:color="000000" w:fill="D9D9D9"/>
            <w:noWrap/>
            <w:vAlign w:val="center"/>
            <w:hideMark/>
          </w:tcPr>
          <w:p w:rsidR="002128DF" w:rsidRDefault="002128DF" w:rsidP="002128DF">
            <w:pPr>
              <w:jc w:val="center"/>
              <w:rPr>
                <w:rFonts w:ascii="Calibri" w:hAnsi="Calibri" w:cs="Calibri"/>
                <w:b/>
                <w:bCs/>
                <w:sz w:val="18"/>
                <w:szCs w:val="18"/>
              </w:rPr>
            </w:pPr>
            <w:r>
              <w:rPr>
                <w:rFonts w:ascii="Calibri" w:hAnsi="Calibri" w:cs="Calibri"/>
                <w:b/>
                <w:bCs/>
                <w:sz w:val="18"/>
                <w:szCs w:val="18"/>
              </w:rPr>
              <w:t>Δ.</w:t>
            </w:r>
          </w:p>
        </w:tc>
        <w:tc>
          <w:tcPr>
            <w:tcW w:w="4715" w:type="dxa"/>
            <w:tcBorders>
              <w:top w:val="nil"/>
              <w:left w:val="nil"/>
              <w:bottom w:val="single" w:sz="4" w:space="0" w:color="auto"/>
              <w:right w:val="nil"/>
            </w:tcBorders>
            <w:shd w:val="clear" w:color="000000" w:fill="D9D9D9"/>
            <w:vAlign w:val="center"/>
            <w:hideMark/>
          </w:tcPr>
          <w:p w:rsidR="002128DF" w:rsidRDefault="002128DF" w:rsidP="002128DF">
            <w:pPr>
              <w:rPr>
                <w:rFonts w:ascii="Calibri" w:hAnsi="Calibri" w:cs="Calibri"/>
                <w:b/>
                <w:bCs/>
                <w:sz w:val="18"/>
                <w:szCs w:val="18"/>
              </w:rPr>
            </w:pPr>
            <w:r>
              <w:rPr>
                <w:rFonts w:ascii="Calibri" w:hAnsi="Calibri" w:cs="Calibri"/>
                <w:b/>
                <w:bCs/>
                <w:sz w:val="18"/>
                <w:szCs w:val="18"/>
              </w:rPr>
              <w:t>Κρατήσεις υπέρ Δημοσίου και τρίτων</w:t>
            </w:r>
          </w:p>
        </w:tc>
        <w:tc>
          <w:tcPr>
            <w:tcW w:w="1520" w:type="dxa"/>
            <w:tcBorders>
              <w:top w:val="nil"/>
              <w:left w:val="single" w:sz="4" w:space="0" w:color="auto"/>
              <w:bottom w:val="single" w:sz="4" w:space="0" w:color="auto"/>
              <w:right w:val="single" w:sz="4" w:space="0" w:color="auto"/>
            </w:tcBorders>
            <w:shd w:val="clear" w:color="000000" w:fill="D9D9D9"/>
            <w:vAlign w:val="center"/>
            <w:hideMark/>
          </w:tcPr>
          <w:p w:rsidR="002128DF" w:rsidRDefault="002128DF" w:rsidP="002128DF">
            <w:pPr>
              <w:rPr>
                <w:rFonts w:ascii="Calibri" w:hAnsi="Calibri" w:cs="Calibri"/>
                <w:b/>
                <w:bCs/>
                <w:sz w:val="18"/>
                <w:szCs w:val="18"/>
              </w:rPr>
            </w:pPr>
            <w:r>
              <w:rPr>
                <w:rFonts w:ascii="Calibri" w:hAnsi="Calibri" w:cs="Calibri"/>
                <w:b/>
                <w:bCs/>
                <w:sz w:val="18"/>
                <w:szCs w:val="18"/>
              </w:rPr>
              <w:t> </w:t>
            </w:r>
          </w:p>
        </w:tc>
        <w:tc>
          <w:tcPr>
            <w:tcW w:w="1540" w:type="dxa"/>
            <w:tcBorders>
              <w:top w:val="nil"/>
              <w:left w:val="nil"/>
              <w:bottom w:val="single" w:sz="4" w:space="0" w:color="auto"/>
              <w:right w:val="single" w:sz="4" w:space="0" w:color="auto"/>
            </w:tcBorders>
            <w:shd w:val="clear" w:color="000000" w:fill="D9D9D9"/>
            <w:noWrap/>
            <w:vAlign w:val="center"/>
            <w:hideMark/>
          </w:tcPr>
          <w:p w:rsidR="002128DF" w:rsidRDefault="002128DF" w:rsidP="002128DF">
            <w:pPr>
              <w:rPr>
                <w:rFonts w:ascii="Calibri" w:hAnsi="Calibri" w:cs="Calibri"/>
                <w:b/>
                <w:bCs/>
                <w:sz w:val="18"/>
                <w:szCs w:val="18"/>
              </w:rPr>
            </w:pPr>
            <w:r>
              <w:rPr>
                <w:rFonts w:ascii="Calibri" w:hAnsi="Calibri" w:cs="Calibri"/>
                <w:b/>
                <w:bCs/>
                <w:sz w:val="18"/>
                <w:szCs w:val="18"/>
              </w:rPr>
              <w:t> </w:t>
            </w:r>
          </w:p>
        </w:tc>
        <w:tc>
          <w:tcPr>
            <w:tcW w:w="1500" w:type="dxa"/>
            <w:tcBorders>
              <w:top w:val="nil"/>
              <w:left w:val="nil"/>
              <w:bottom w:val="single" w:sz="4" w:space="0" w:color="auto"/>
              <w:right w:val="single" w:sz="4" w:space="0" w:color="auto"/>
            </w:tcBorders>
            <w:shd w:val="clear" w:color="000000" w:fill="D9D9D9"/>
            <w:noWrap/>
            <w:vAlign w:val="center"/>
            <w:hideMark/>
          </w:tcPr>
          <w:p w:rsidR="002128DF" w:rsidRDefault="002128DF" w:rsidP="002128DF">
            <w:pPr>
              <w:jc w:val="right"/>
              <w:rPr>
                <w:rFonts w:ascii="Calibri" w:hAnsi="Calibri" w:cs="Calibri"/>
                <w:b/>
                <w:bCs/>
                <w:sz w:val="18"/>
                <w:szCs w:val="18"/>
              </w:rPr>
            </w:pPr>
            <w:r>
              <w:rPr>
                <w:rFonts w:ascii="Calibri" w:hAnsi="Calibri" w:cs="Calibri"/>
                <w:b/>
                <w:bCs/>
                <w:sz w:val="18"/>
                <w:szCs w:val="18"/>
              </w:rPr>
              <w:t>2.809.000,00</w:t>
            </w:r>
          </w:p>
        </w:tc>
      </w:tr>
      <w:tr w:rsidR="002128DF" w:rsidTr="002128DF">
        <w:trPr>
          <w:trHeight w:val="373"/>
          <w:jc w:val="center"/>
        </w:trPr>
        <w:tc>
          <w:tcPr>
            <w:tcW w:w="420" w:type="dxa"/>
            <w:tcBorders>
              <w:top w:val="nil"/>
              <w:left w:val="single" w:sz="4" w:space="0" w:color="auto"/>
              <w:bottom w:val="single" w:sz="4" w:space="0" w:color="auto"/>
              <w:right w:val="nil"/>
            </w:tcBorders>
            <w:shd w:val="clear" w:color="000000" w:fill="D9D9D9"/>
            <w:noWrap/>
            <w:vAlign w:val="center"/>
            <w:hideMark/>
          </w:tcPr>
          <w:p w:rsidR="002128DF" w:rsidRDefault="002128DF" w:rsidP="002128DF">
            <w:pPr>
              <w:jc w:val="center"/>
              <w:rPr>
                <w:rFonts w:ascii="Calibri" w:hAnsi="Calibri" w:cs="Calibri"/>
                <w:b/>
                <w:bCs/>
                <w:sz w:val="18"/>
                <w:szCs w:val="18"/>
              </w:rPr>
            </w:pPr>
            <w:r>
              <w:rPr>
                <w:rFonts w:ascii="Calibri" w:hAnsi="Calibri" w:cs="Calibri"/>
                <w:b/>
                <w:bCs/>
                <w:sz w:val="18"/>
                <w:szCs w:val="18"/>
              </w:rPr>
              <w:t>Ε.</w:t>
            </w:r>
          </w:p>
        </w:tc>
        <w:tc>
          <w:tcPr>
            <w:tcW w:w="4715" w:type="dxa"/>
            <w:tcBorders>
              <w:top w:val="nil"/>
              <w:left w:val="nil"/>
              <w:bottom w:val="single" w:sz="4" w:space="0" w:color="auto"/>
              <w:right w:val="nil"/>
            </w:tcBorders>
            <w:shd w:val="clear" w:color="000000" w:fill="D9D9D9"/>
            <w:vAlign w:val="center"/>
            <w:hideMark/>
          </w:tcPr>
          <w:p w:rsidR="002128DF" w:rsidRDefault="002128DF" w:rsidP="002128DF">
            <w:pPr>
              <w:rPr>
                <w:rFonts w:ascii="Calibri" w:hAnsi="Calibri" w:cs="Calibri"/>
                <w:b/>
                <w:bCs/>
                <w:sz w:val="18"/>
                <w:szCs w:val="18"/>
              </w:rPr>
            </w:pPr>
            <w:r>
              <w:rPr>
                <w:rFonts w:ascii="Calibri" w:hAnsi="Calibri" w:cs="Calibri"/>
                <w:b/>
                <w:bCs/>
                <w:sz w:val="18"/>
                <w:szCs w:val="18"/>
              </w:rPr>
              <w:t>Επιστροφή Παγίας Προκαταβολής (από υπολόγους)</w:t>
            </w:r>
          </w:p>
        </w:tc>
        <w:tc>
          <w:tcPr>
            <w:tcW w:w="1520" w:type="dxa"/>
            <w:tcBorders>
              <w:top w:val="nil"/>
              <w:left w:val="single" w:sz="4" w:space="0" w:color="auto"/>
              <w:bottom w:val="single" w:sz="4" w:space="0" w:color="auto"/>
              <w:right w:val="single" w:sz="4" w:space="0" w:color="auto"/>
            </w:tcBorders>
            <w:shd w:val="clear" w:color="000000" w:fill="D9D9D9"/>
            <w:vAlign w:val="center"/>
            <w:hideMark/>
          </w:tcPr>
          <w:p w:rsidR="002128DF" w:rsidRDefault="002128DF" w:rsidP="002128DF">
            <w:pPr>
              <w:rPr>
                <w:rFonts w:ascii="Calibri" w:hAnsi="Calibri" w:cs="Calibri"/>
                <w:b/>
                <w:bCs/>
                <w:sz w:val="18"/>
                <w:szCs w:val="18"/>
              </w:rPr>
            </w:pPr>
            <w:r>
              <w:rPr>
                <w:rFonts w:ascii="Calibri" w:hAnsi="Calibri" w:cs="Calibri"/>
                <w:b/>
                <w:bCs/>
                <w:sz w:val="18"/>
                <w:szCs w:val="18"/>
              </w:rPr>
              <w:t> </w:t>
            </w:r>
          </w:p>
        </w:tc>
        <w:tc>
          <w:tcPr>
            <w:tcW w:w="1540" w:type="dxa"/>
            <w:tcBorders>
              <w:top w:val="nil"/>
              <w:left w:val="nil"/>
              <w:bottom w:val="single" w:sz="4" w:space="0" w:color="auto"/>
              <w:right w:val="single" w:sz="4" w:space="0" w:color="auto"/>
            </w:tcBorders>
            <w:shd w:val="clear" w:color="000000" w:fill="D9D9D9"/>
            <w:noWrap/>
            <w:vAlign w:val="center"/>
            <w:hideMark/>
          </w:tcPr>
          <w:p w:rsidR="002128DF" w:rsidRDefault="002128DF" w:rsidP="002128DF">
            <w:pPr>
              <w:rPr>
                <w:rFonts w:ascii="Calibri" w:hAnsi="Calibri" w:cs="Calibri"/>
                <w:b/>
                <w:bCs/>
                <w:sz w:val="18"/>
                <w:szCs w:val="18"/>
              </w:rPr>
            </w:pPr>
            <w:r>
              <w:rPr>
                <w:rFonts w:ascii="Calibri" w:hAnsi="Calibri" w:cs="Calibri"/>
                <w:b/>
                <w:bCs/>
                <w:sz w:val="18"/>
                <w:szCs w:val="18"/>
              </w:rPr>
              <w:t> </w:t>
            </w:r>
          </w:p>
        </w:tc>
        <w:tc>
          <w:tcPr>
            <w:tcW w:w="1500" w:type="dxa"/>
            <w:tcBorders>
              <w:top w:val="nil"/>
              <w:left w:val="nil"/>
              <w:bottom w:val="single" w:sz="4" w:space="0" w:color="auto"/>
              <w:right w:val="single" w:sz="4" w:space="0" w:color="auto"/>
            </w:tcBorders>
            <w:shd w:val="clear" w:color="000000" w:fill="D9D9D9"/>
            <w:noWrap/>
            <w:vAlign w:val="center"/>
            <w:hideMark/>
          </w:tcPr>
          <w:p w:rsidR="002128DF" w:rsidRDefault="002128DF" w:rsidP="002128DF">
            <w:pPr>
              <w:jc w:val="right"/>
              <w:rPr>
                <w:rFonts w:ascii="Calibri" w:hAnsi="Calibri" w:cs="Calibri"/>
                <w:b/>
                <w:bCs/>
                <w:sz w:val="18"/>
                <w:szCs w:val="18"/>
              </w:rPr>
            </w:pPr>
            <w:r>
              <w:rPr>
                <w:rFonts w:ascii="Calibri" w:hAnsi="Calibri" w:cs="Calibri"/>
                <w:b/>
                <w:bCs/>
                <w:sz w:val="18"/>
                <w:szCs w:val="18"/>
              </w:rPr>
              <w:t>40.000,00</w:t>
            </w:r>
          </w:p>
        </w:tc>
      </w:tr>
      <w:tr w:rsidR="002128DF" w:rsidTr="002128DF">
        <w:trPr>
          <w:trHeight w:val="420"/>
          <w:jc w:val="center"/>
        </w:trPr>
        <w:tc>
          <w:tcPr>
            <w:tcW w:w="420" w:type="dxa"/>
            <w:tcBorders>
              <w:top w:val="nil"/>
              <w:left w:val="single" w:sz="4" w:space="0" w:color="auto"/>
              <w:bottom w:val="single" w:sz="4" w:space="0" w:color="auto"/>
              <w:right w:val="nil"/>
            </w:tcBorders>
            <w:shd w:val="clear" w:color="000000" w:fill="D9D9D9"/>
            <w:noWrap/>
            <w:vAlign w:val="center"/>
            <w:hideMark/>
          </w:tcPr>
          <w:p w:rsidR="002128DF" w:rsidRDefault="002128DF" w:rsidP="002128DF">
            <w:pPr>
              <w:jc w:val="center"/>
              <w:rPr>
                <w:rFonts w:ascii="Calibri" w:hAnsi="Calibri" w:cs="Calibri"/>
                <w:b/>
                <w:bCs/>
                <w:sz w:val="18"/>
                <w:szCs w:val="18"/>
                <w:u w:val="single"/>
              </w:rPr>
            </w:pPr>
            <w:r>
              <w:rPr>
                <w:rFonts w:ascii="Calibri" w:hAnsi="Calibri" w:cs="Calibri"/>
                <w:b/>
                <w:bCs/>
                <w:sz w:val="18"/>
                <w:szCs w:val="18"/>
                <w:u w:val="single"/>
              </w:rPr>
              <w:t> </w:t>
            </w:r>
          </w:p>
        </w:tc>
        <w:tc>
          <w:tcPr>
            <w:tcW w:w="4715" w:type="dxa"/>
            <w:tcBorders>
              <w:top w:val="nil"/>
              <w:left w:val="nil"/>
              <w:bottom w:val="single" w:sz="4" w:space="0" w:color="auto"/>
              <w:right w:val="nil"/>
            </w:tcBorders>
            <w:shd w:val="clear" w:color="000000" w:fill="D9D9D9"/>
            <w:noWrap/>
            <w:vAlign w:val="center"/>
            <w:hideMark/>
          </w:tcPr>
          <w:p w:rsidR="002128DF" w:rsidRDefault="002128DF" w:rsidP="002128DF">
            <w:pPr>
              <w:rPr>
                <w:rFonts w:ascii="Calibri" w:hAnsi="Calibri" w:cs="Calibri"/>
                <w:b/>
                <w:bCs/>
                <w:sz w:val="18"/>
                <w:szCs w:val="18"/>
                <w:u w:val="single"/>
              </w:rPr>
            </w:pPr>
            <w:r>
              <w:rPr>
                <w:rFonts w:ascii="Calibri" w:hAnsi="Calibri" w:cs="Calibri"/>
                <w:b/>
                <w:bCs/>
                <w:sz w:val="18"/>
                <w:szCs w:val="18"/>
                <w:u w:val="single"/>
              </w:rPr>
              <w:t>Σύνολο Ειδικών και Ανταποδοτικών Εσόδων</w:t>
            </w:r>
          </w:p>
        </w:tc>
        <w:tc>
          <w:tcPr>
            <w:tcW w:w="1520" w:type="dxa"/>
            <w:tcBorders>
              <w:top w:val="nil"/>
              <w:left w:val="single" w:sz="4" w:space="0" w:color="auto"/>
              <w:bottom w:val="single" w:sz="4" w:space="0" w:color="auto"/>
              <w:right w:val="single" w:sz="4" w:space="0" w:color="auto"/>
            </w:tcBorders>
            <w:shd w:val="clear" w:color="000000" w:fill="D9D9D9"/>
            <w:noWrap/>
            <w:vAlign w:val="center"/>
            <w:hideMark/>
          </w:tcPr>
          <w:p w:rsidR="002128DF" w:rsidRDefault="002128DF" w:rsidP="002128DF">
            <w:pPr>
              <w:rPr>
                <w:rFonts w:ascii="Calibri" w:hAnsi="Calibri" w:cs="Calibri"/>
                <w:b/>
                <w:bCs/>
                <w:sz w:val="18"/>
                <w:szCs w:val="18"/>
                <w:u w:val="single"/>
              </w:rPr>
            </w:pPr>
            <w:r>
              <w:rPr>
                <w:rFonts w:ascii="Calibri" w:hAnsi="Calibri" w:cs="Calibri"/>
                <w:b/>
                <w:bCs/>
                <w:sz w:val="18"/>
                <w:szCs w:val="18"/>
                <w:u w:val="single"/>
              </w:rPr>
              <w:t> </w:t>
            </w:r>
          </w:p>
        </w:tc>
        <w:tc>
          <w:tcPr>
            <w:tcW w:w="1540" w:type="dxa"/>
            <w:tcBorders>
              <w:top w:val="nil"/>
              <w:left w:val="nil"/>
              <w:bottom w:val="single" w:sz="4" w:space="0" w:color="auto"/>
              <w:right w:val="single" w:sz="4" w:space="0" w:color="auto"/>
            </w:tcBorders>
            <w:shd w:val="clear" w:color="000000" w:fill="D9D9D9"/>
            <w:noWrap/>
            <w:vAlign w:val="center"/>
            <w:hideMark/>
          </w:tcPr>
          <w:p w:rsidR="002128DF" w:rsidRDefault="002128DF" w:rsidP="002128DF">
            <w:pPr>
              <w:rPr>
                <w:rFonts w:ascii="Calibri" w:hAnsi="Calibri" w:cs="Calibri"/>
                <w:b/>
                <w:bCs/>
                <w:sz w:val="18"/>
                <w:szCs w:val="18"/>
                <w:u w:val="single"/>
              </w:rPr>
            </w:pPr>
            <w:r>
              <w:rPr>
                <w:rFonts w:ascii="Calibri" w:hAnsi="Calibri" w:cs="Calibri"/>
                <w:b/>
                <w:bCs/>
                <w:sz w:val="18"/>
                <w:szCs w:val="18"/>
                <w:u w:val="single"/>
              </w:rPr>
              <w:t> </w:t>
            </w:r>
          </w:p>
        </w:tc>
        <w:tc>
          <w:tcPr>
            <w:tcW w:w="1500" w:type="dxa"/>
            <w:tcBorders>
              <w:top w:val="nil"/>
              <w:left w:val="nil"/>
              <w:bottom w:val="single" w:sz="4" w:space="0" w:color="auto"/>
              <w:right w:val="single" w:sz="4" w:space="0" w:color="auto"/>
            </w:tcBorders>
            <w:shd w:val="clear" w:color="000000" w:fill="D9D9D9"/>
            <w:noWrap/>
            <w:vAlign w:val="center"/>
            <w:hideMark/>
          </w:tcPr>
          <w:p w:rsidR="002128DF" w:rsidRDefault="002128DF" w:rsidP="002128DF">
            <w:pPr>
              <w:jc w:val="right"/>
              <w:rPr>
                <w:rFonts w:ascii="Calibri" w:hAnsi="Calibri" w:cs="Calibri"/>
                <w:b/>
                <w:bCs/>
                <w:sz w:val="18"/>
                <w:szCs w:val="18"/>
                <w:u w:val="single"/>
              </w:rPr>
            </w:pPr>
            <w:r>
              <w:rPr>
                <w:rFonts w:ascii="Calibri" w:hAnsi="Calibri" w:cs="Calibri"/>
                <w:b/>
                <w:bCs/>
                <w:sz w:val="18"/>
                <w:szCs w:val="18"/>
                <w:u w:val="single"/>
              </w:rPr>
              <w:t>16.499.335,24</w:t>
            </w:r>
          </w:p>
        </w:tc>
      </w:tr>
      <w:tr w:rsidR="002128DF" w:rsidTr="002128DF">
        <w:trPr>
          <w:trHeight w:val="440"/>
          <w:jc w:val="center"/>
        </w:trPr>
        <w:tc>
          <w:tcPr>
            <w:tcW w:w="420" w:type="dxa"/>
            <w:tcBorders>
              <w:top w:val="nil"/>
              <w:left w:val="single" w:sz="4" w:space="0" w:color="auto"/>
              <w:bottom w:val="single" w:sz="4" w:space="0" w:color="auto"/>
              <w:right w:val="nil"/>
            </w:tcBorders>
            <w:shd w:val="clear" w:color="000000" w:fill="D9D9D9"/>
            <w:noWrap/>
            <w:vAlign w:val="center"/>
            <w:hideMark/>
          </w:tcPr>
          <w:p w:rsidR="002128DF" w:rsidRDefault="002128DF" w:rsidP="002128DF">
            <w:pPr>
              <w:jc w:val="center"/>
              <w:rPr>
                <w:rFonts w:ascii="Calibri" w:hAnsi="Calibri" w:cs="Calibri"/>
                <w:b/>
                <w:bCs/>
                <w:sz w:val="18"/>
                <w:szCs w:val="18"/>
              </w:rPr>
            </w:pPr>
            <w:r>
              <w:rPr>
                <w:rFonts w:ascii="Calibri" w:hAnsi="Calibri" w:cs="Calibri"/>
                <w:b/>
                <w:bCs/>
                <w:sz w:val="18"/>
                <w:szCs w:val="18"/>
              </w:rPr>
              <w:t>(1)</w:t>
            </w:r>
          </w:p>
        </w:tc>
        <w:tc>
          <w:tcPr>
            <w:tcW w:w="4715" w:type="dxa"/>
            <w:tcBorders>
              <w:top w:val="nil"/>
              <w:left w:val="nil"/>
              <w:bottom w:val="single" w:sz="4" w:space="0" w:color="auto"/>
              <w:right w:val="nil"/>
            </w:tcBorders>
            <w:shd w:val="clear" w:color="000000" w:fill="D9D9D9"/>
            <w:noWrap/>
            <w:vAlign w:val="center"/>
            <w:hideMark/>
          </w:tcPr>
          <w:p w:rsidR="002128DF" w:rsidRDefault="002128DF" w:rsidP="002128DF">
            <w:pPr>
              <w:rPr>
                <w:rFonts w:ascii="Calibri" w:hAnsi="Calibri" w:cs="Calibri"/>
                <w:b/>
                <w:bCs/>
                <w:sz w:val="18"/>
                <w:szCs w:val="18"/>
              </w:rPr>
            </w:pPr>
            <w:r>
              <w:rPr>
                <w:rFonts w:ascii="Calibri" w:hAnsi="Calibri" w:cs="Calibri"/>
                <w:b/>
                <w:bCs/>
                <w:sz w:val="18"/>
                <w:szCs w:val="18"/>
              </w:rPr>
              <w:t>Υπόλοιπο από Σύνολο Π/Υ</w:t>
            </w:r>
          </w:p>
        </w:tc>
        <w:tc>
          <w:tcPr>
            <w:tcW w:w="1520" w:type="dxa"/>
            <w:tcBorders>
              <w:top w:val="nil"/>
              <w:left w:val="single" w:sz="4" w:space="0" w:color="auto"/>
              <w:bottom w:val="single" w:sz="4" w:space="0" w:color="auto"/>
              <w:right w:val="single" w:sz="4" w:space="0" w:color="auto"/>
            </w:tcBorders>
            <w:shd w:val="clear" w:color="000000" w:fill="D9D9D9"/>
            <w:noWrap/>
            <w:vAlign w:val="center"/>
            <w:hideMark/>
          </w:tcPr>
          <w:p w:rsidR="002128DF" w:rsidRDefault="002128DF" w:rsidP="002128DF">
            <w:pPr>
              <w:rPr>
                <w:rFonts w:ascii="Calibri" w:hAnsi="Calibri" w:cs="Calibri"/>
                <w:b/>
                <w:bCs/>
                <w:sz w:val="18"/>
                <w:szCs w:val="18"/>
              </w:rPr>
            </w:pPr>
            <w:r>
              <w:rPr>
                <w:rFonts w:ascii="Calibri" w:hAnsi="Calibri" w:cs="Calibri"/>
                <w:b/>
                <w:bCs/>
                <w:sz w:val="18"/>
                <w:szCs w:val="18"/>
              </w:rPr>
              <w:t> </w:t>
            </w:r>
          </w:p>
        </w:tc>
        <w:tc>
          <w:tcPr>
            <w:tcW w:w="1540" w:type="dxa"/>
            <w:tcBorders>
              <w:top w:val="nil"/>
              <w:left w:val="nil"/>
              <w:bottom w:val="single" w:sz="4" w:space="0" w:color="auto"/>
              <w:right w:val="single" w:sz="4" w:space="0" w:color="auto"/>
            </w:tcBorders>
            <w:shd w:val="clear" w:color="000000" w:fill="D9D9D9"/>
            <w:noWrap/>
            <w:vAlign w:val="center"/>
            <w:hideMark/>
          </w:tcPr>
          <w:p w:rsidR="002128DF" w:rsidRDefault="002128DF" w:rsidP="002128DF">
            <w:pPr>
              <w:rPr>
                <w:rFonts w:ascii="Calibri" w:hAnsi="Calibri" w:cs="Calibri"/>
                <w:b/>
                <w:bCs/>
                <w:sz w:val="18"/>
                <w:szCs w:val="18"/>
              </w:rPr>
            </w:pPr>
            <w:r>
              <w:rPr>
                <w:rFonts w:ascii="Calibri" w:hAnsi="Calibri" w:cs="Calibri"/>
                <w:b/>
                <w:bCs/>
                <w:sz w:val="18"/>
                <w:szCs w:val="18"/>
              </w:rPr>
              <w:t> </w:t>
            </w:r>
          </w:p>
        </w:tc>
        <w:tc>
          <w:tcPr>
            <w:tcW w:w="1500" w:type="dxa"/>
            <w:tcBorders>
              <w:top w:val="nil"/>
              <w:left w:val="nil"/>
              <w:bottom w:val="single" w:sz="4" w:space="0" w:color="auto"/>
              <w:right w:val="single" w:sz="4" w:space="0" w:color="auto"/>
            </w:tcBorders>
            <w:shd w:val="clear" w:color="000000" w:fill="D9D9D9"/>
            <w:noWrap/>
            <w:vAlign w:val="center"/>
            <w:hideMark/>
          </w:tcPr>
          <w:p w:rsidR="002128DF" w:rsidRDefault="002128DF" w:rsidP="002128DF">
            <w:pPr>
              <w:jc w:val="right"/>
              <w:rPr>
                <w:rFonts w:ascii="Calibri" w:hAnsi="Calibri" w:cs="Calibri"/>
                <w:b/>
                <w:bCs/>
                <w:sz w:val="18"/>
                <w:szCs w:val="18"/>
              </w:rPr>
            </w:pPr>
            <w:r>
              <w:rPr>
                <w:rFonts w:ascii="Calibri" w:hAnsi="Calibri" w:cs="Calibri"/>
                <w:b/>
                <w:bCs/>
                <w:sz w:val="18"/>
                <w:szCs w:val="18"/>
              </w:rPr>
              <w:t>6.705.670,13</w:t>
            </w:r>
          </w:p>
        </w:tc>
      </w:tr>
    </w:tbl>
    <w:p w:rsidR="002128DF" w:rsidRDefault="002128DF" w:rsidP="002128DF">
      <w:pPr>
        <w:spacing w:before="120" w:after="120" w:line="360" w:lineRule="auto"/>
        <w:jc w:val="both"/>
        <w:rPr>
          <w:rFonts w:ascii="Calibri" w:hAnsi="Calibri" w:cs="Calibri"/>
        </w:rPr>
      </w:pPr>
    </w:p>
    <w:p w:rsidR="002128DF" w:rsidRDefault="002128DF" w:rsidP="002128DF">
      <w:pPr>
        <w:pStyle w:val="af9"/>
        <w:numPr>
          <w:ilvl w:val="0"/>
          <w:numId w:val="33"/>
        </w:numPr>
        <w:suppressAutoHyphens w:val="0"/>
        <w:spacing w:line="360" w:lineRule="auto"/>
        <w:ind w:left="284" w:hanging="284"/>
        <w:contextualSpacing w:val="0"/>
        <w:jc w:val="both"/>
        <w:rPr>
          <w:rFonts w:ascii="Calibri" w:hAnsi="Calibri" w:cs="Calibri"/>
          <w:b/>
          <w:bCs/>
          <w:sz w:val="24"/>
          <w:szCs w:val="24"/>
        </w:rPr>
      </w:pPr>
      <w:r w:rsidRPr="00D27FF2">
        <w:rPr>
          <w:rFonts w:ascii="Calibri" w:hAnsi="Calibri" w:cs="Calibri"/>
          <w:sz w:val="24"/>
          <w:szCs w:val="24"/>
        </w:rPr>
        <w:lastRenderedPageBreak/>
        <w:t xml:space="preserve">Αν από το αδιάθετο υπόλοιπο των 6.705.670,13 ευρώ αφαιρέσουμε τις </w:t>
      </w:r>
      <w:r w:rsidRPr="00D27FF2">
        <w:rPr>
          <w:rFonts w:ascii="Calibri" w:hAnsi="Calibri" w:cs="Calibri"/>
          <w:b/>
          <w:bCs/>
          <w:sz w:val="24"/>
          <w:szCs w:val="24"/>
        </w:rPr>
        <w:t>υποχρεωτικές δαπάνες</w:t>
      </w:r>
      <w:r w:rsidRPr="00D27FF2">
        <w:rPr>
          <w:rFonts w:ascii="Calibri" w:hAnsi="Calibri" w:cs="Calibri"/>
          <w:sz w:val="24"/>
          <w:szCs w:val="24"/>
        </w:rPr>
        <w:t xml:space="preserve"> του άρθρου 158 παρ. 1 του Ν. 3463/2006 (βλέπε παρακάτω πίνακα) που ανέρχονται στο ποσό των </w:t>
      </w:r>
      <w:r w:rsidRPr="00D27FF2">
        <w:rPr>
          <w:rFonts w:ascii="Calibri" w:hAnsi="Calibri" w:cs="Calibri"/>
          <w:b/>
          <w:bCs/>
          <w:sz w:val="24"/>
          <w:szCs w:val="24"/>
        </w:rPr>
        <w:t>6.135.463,99 ευρώ</w:t>
      </w:r>
      <w:r w:rsidRPr="00D27FF2">
        <w:rPr>
          <w:rFonts w:ascii="Calibri" w:hAnsi="Calibri" w:cs="Calibri"/>
          <w:sz w:val="24"/>
          <w:szCs w:val="24"/>
        </w:rPr>
        <w:t xml:space="preserve"> απομένει το </w:t>
      </w:r>
      <w:r w:rsidRPr="00D27FF2">
        <w:rPr>
          <w:rFonts w:ascii="Calibri" w:hAnsi="Calibri" w:cs="Calibri"/>
          <w:b/>
          <w:bCs/>
          <w:sz w:val="24"/>
          <w:szCs w:val="24"/>
        </w:rPr>
        <w:t>αδιάθετο υπόλοιπο των 570.206,14 ευρώ</w:t>
      </w:r>
    </w:p>
    <w:p w:rsidR="002128DF" w:rsidRDefault="002128DF" w:rsidP="002128DF">
      <w:pPr>
        <w:spacing w:line="360" w:lineRule="auto"/>
        <w:jc w:val="both"/>
        <w:rPr>
          <w:rFonts w:ascii="Calibri" w:hAnsi="Calibri" w:cs="Calibri"/>
          <w:b/>
          <w:bCs/>
        </w:rPr>
      </w:pPr>
    </w:p>
    <w:tbl>
      <w:tblPr>
        <w:tblW w:w="9520" w:type="dxa"/>
        <w:jc w:val="center"/>
        <w:tblLook w:val="04A0"/>
      </w:tblPr>
      <w:tblGrid>
        <w:gridCol w:w="459"/>
        <w:gridCol w:w="4501"/>
        <w:gridCol w:w="1520"/>
        <w:gridCol w:w="1540"/>
        <w:gridCol w:w="1500"/>
      </w:tblGrid>
      <w:tr w:rsidR="002128DF" w:rsidTr="002128DF">
        <w:trPr>
          <w:trHeight w:val="510"/>
          <w:jc w:val="center"/>
        </w:trPr>
        <w:tc>
          <w:tcPr>
            <w:tcW w:w="4960" w:type="dxa"/>
            <w:gridSpan w:val="2"/>
            <w:tcBorders>
              <w:top w:val="single" w:sz="4" w:space="0" w:color="auto"/>
              <w:left w:val="single" w:sz="4" w:space="0" w:color="auto"/>
              <w:bottom w:val="single" w:sz="4" w:space="0" w:color="auto"/>
              <w:right w:val="nil"/>
            </w:tcBorders>
            <w:shd w:val="clear" w:color="000000" w:fill="D9D9D9"/>
            <w:vAlign w:val="center"/>
            <w:hideMark/>
          </w:tcPr>
          <w:p w:rsidR="002128DF" w:rsidRDefault="002128DF" w:rsidP="002128DF">
            <w:pPr>
              <w:jc w:val="center"/>
              <w:rPr>
                <w:rFonts w:ascii="Calibri" w:hAnsi="Calibri" w:cs="Calibri"/>
                <w:b/>
                <w:bCs/>
                <w:sz w:val="18"/>
                <w:szCs w:val="18"/>
              </w:rPr>
            </w:pPr>
            <w:r>
              <w:rPr>
                <w:rFonts w:ascii="Calibri" w:hAnsi="Calibri" w:cs="Calibri"/>
                <w:b/>
                <w:bCs/>
                <w:sz w:val="18"/>
                <w:szCs w:val="18"/>
              </w:rPr>
              <w:t>Περιγραφή</w:t>
            </w:r>
          </w:p>
        </w:tc>
        <w:tc>
          <w:tcPr>
            <w:tcW w:w="3060" w:type="dxa"/>
            <w:gridSpan w:val="2"/>
            <w:tcBorders>
              <w:top w:val="single" w:sz="4" w:space="0" w:color="auto"/>
              <w:left w:val="single" w:sz="4" w:space="0" w:color="auto"/>
              <w:bottom w:val="single" w:sz="4" w:space="0" w:color="auto"/>
              <w:right w:val="single" w:sz="4" w:space="0" w:color="000000"/>
            </w:tcBorders>
            <w:shd w:val="clear" w:color="000000" w:fill="D9D9D9"/>
            <w:vAlign w:val="center"/>
            <w:hideMark/>
          </w:tcPr>
          <w:p w:rsidR="002128DF" w:rsidRDefault="002128DF" w:rsidP="002128DF">
            <w:pPr>
              <w:jc w:val="center"/>
              <w:rPr>
                <w:rFonts w:ascii="Calibri" w:hAnsi="Calibri" w:cs="Calibri"/>
                <w:b/>
                <w:bCs/>
                <w:sz w:val="18"/>
                <w:szCs w:val="18"/>
              </w:rPr>
            </w:pPr>
            <w:r>
              <w:rPr>
                <w:rFonts w:ascii="Calibri" w:hAnsi="Calibri" w:cs="Calibri"/>
                <w:b/>
                <w:bCs/>
                <w:sz w:val="18"/>
                <w:szCs w:val="18"/>
              </w:rPr>
              <w:t>Μερικά Σύνολα</w:t>
            </w:r>
          </w:p>
        </w:tc>
        <w:tc>
          <w:tcPr>
            <w:tcW w:w="1500" w:type="dxa"/>
            <w:tcBorders>
              <w:top w:val="single" w:sz="4" w:space="0" w:color="auto"/>
              <w:left w:val="nil"/>
              <w:bottom w:val="single" w:sz="4" w:space="0" w:color="auto"/>
              <w:right w:val="single" w:sz="4" w:space="0" w:color="auto"/>
            </w:tcBorders>
            <w:shd w:val="clear" w:color="000000" w:fill="D9D9D9"/>
            <w:vAlign w:val="center"/>
            <w:hideMark/>
          </w:tcPr>
          <w:p w:rsidR="002128DF" w:rsidRDefault="002128DF" w:rsidP="002128DF">
            <w:pPr>
              <w:jc w:val="center"/>
              <w:rPr>
                <w:rFonts w:ascii="Calibri" w:hAnsi="Calibri" w:cs="Calibri"/>
                <w:b/>
                <w:bCs/>
                <w:sz w:val="18"/>
                <w:szCs w:val="18"/>
              </w:rPr>
            </w:pPr>
            <w:r>
              <w:rPr>
                <w:rFonts w:ascii="Calibri" w:hAnsi="Calibri" w:cs="Calibri"/>
                <w:b/>
                <w:bCs/>
                <w:sz w:val="18"/>
                <w:szCs w:val="18"/>
              </w:rPr>
              <w:t>Σύνολα</w:t>
            </w:r>
          </w:p>
        </w:tc>
      </w:tr>
      <w:tr w:rsidR="002128DF" w:rsidTr="002128DF">
        <w:trPr>
          <w:trHeight w:val="670"/>
          <w:jc w:val="center"/>
        </w:trPr>
        <w:tc>
          <w:tcPr>
            <w:tcW w:w="459" w:type="dxa"/>
            <w:tcBorders>
              <w:top w:val="nil"/>
              <w:left w:val="single" w:sz="4" w:space="0" w:color="auto"/>
              <w:bottom w:val="nil"/>
              <w:right w:val="nil"/>
            </w:tcBorders>
            <w:shd w:val="clear" w:color="000000" w:fill="D9D9D9"/>
            <w:noWrap/>
            <w:vAlign w:val="center"/>
            <w:hideMark/>
          </w:tcPr>
          <w:p w:rsidR="002128DF" w:rsidRDefault="002128DF" w:rsidP="002128DF">
            <w:pPr>
              <w:jc w:val="center"/>
              <w:rPr>
                <w:rFonts w:ascii="Calibri" w:hAnsi="Calibri" w:cs="Calibri"/>
                <w:b/>
                <w:bCs/>
                <w:sz w:val="18"/>
                <w:szCs w:val="18"/>
              </w:rPr>
            </w:pPr>
            <w:r>
              <w:rPr>
                <w:rFonts w:ascii="Calibri" w:hAnsi="Calibri" w:cs="Calibri"/>
                <w:b/>
                <w:bCs/>
                <w:sz w:val="18"/>
                <w:szCs w:val="18"/>
              </w:rPr>
              <w:t>(2)</w:t>
            </w:r>
          </w:p>
        </w:tc>
        <w:tc>
          <w:tcPr>
            <w:tcW w:w="4501" w:type="dxa"/>
            <w:tcBorders>
              <w:top w:val="nil"/>
              <w:left w:val="nil"/>
              <w:bottom w:val="nil"/>
              <w:right w:val="nil"/>
            </w:tcBorders>
            <w:shd w:val="clear" w:color="000000" w:fill="D9D9D9"/>
            <w:vAlign w:val="center"/>
            <w:hideMark/>
          </w:tcPr>
          <w:p w:rsidR="002128DF" w:rsidRDefault="002128DF" w:rsidP="002128DF">
            <w:pPr>
              <w:rPr>
                <w:rFonts w:ascii="Calibri" w:hAnsi="Calibri" w:cs="Calibri"/>
                <w:b/>
                <w:bCs/>
                <w:sz w:val="18"/>
                <w:szCs w:val="18"/>
              </w:rPr>
            </w:pPr>
            <w:r>
              <w:rPr>
                <w:rFonts w:ascii="Calibri" w:hAnsi="Calibri" w:cs="Calibri"/>
                <w:b/>
                <w:bCs/>
                <w:sz w:val="18"/>
                <w:szCs w:val="18"/>
              </w:rPr>
              <w:t xml:space="preserve">Υποχρεωτικές δαπάνες (πλην ανταποδοτικών υπηρεσιών - </w:t>
            </w:r>
            <w:proofErr w:type="spellStart"/>
            <w:r>
              <w:rPr>
                <w:rFonts w:ascii="Calibri" w:hAnsi="Calibri" w:cs="Calibri"/>
                <w:b/>
                <w:bCs/>
                <w:sz w:val="18"/>
                <w:szCs w:val="18"/>
              </w:rPr>
              <w:t>Αρθ</w:t>
            </w:r>
            <w:proofErr w:type="spellEnd"/>
            <w:r>
              <w:rPr>
                <w:rFonts w:ascii="Calibri" w:hAnsi="Calibri" w:cs="Calibri"/>
                <w:b/>
                <w:bCs/>
                <w:sz w:val="18"/>
                <w:szCs w:val="18"/>
              </w:rPr>
              <w:t>. 158 παρ. 1 Ν. 3463/06 (ΔΚΚ)</w:t>
            </w:r>
          </w:p>
        </w:tc>
        <w:tc>
          <w:tcPr>
            <w:tcW w:w="1520" w:type="dxa"/>
            <w:tcBorders>
              <w:top w:val="nil"/>
              <w:left w:val="single" w:sz="4" w:space="0" w:color="auto"/>
              <w:bottom w:val="nil"/>
              <w:right w:val="single" w:sz="4" w:space="0" w:color="auto"/>
            </w:tcBorders>
            <w:shd w:val="clear" w:color="000000" w:fill="D9D9D9"/>
            <w:noWrap/>
            <w:vAlign w:val="center"/>
            <w:hideMark/>
          </w:tcPr>
          <w:p w:rsidR="002128DF" w:rsidRDefault="002128DF" w:rsidP="002128DF">
            <w:pPr>
              <w:rPr>
                <w:rFonts w:ascii="Calibri" w:hAnsi="Calibri" w:cs="Calibri"/>
                <w:b/>
                <w:bCs/>
                <w:sz w:val="18"/>
                <w:szCs w:val="18"/>
              </w:rPr>
            </w:pPr>
            <w:r>
              <w:rPr>
                <w:rFonts w:ascii="Calibri" w:hAnsi="Calibri" w:cs="Calibri"/>
                <w:b/>
                <w:bCs/>
                <w:sz w:val="18"/>
                <w:szCs w:val="18"/>
              </w:rPr>
              <w:t> </w:t>
            </w:r>
          </w:p>
        </w:tc>
        <w:tc>
          <w:tcPr>
            <w:tcW w:w="1540" w:type="dxa"/>
            <w:tcBorders>
              <w:top w:val="nil"/>
              <w:left w:val="nil"/>
              <w:bottom w:val="nil"/>
              <w:right w:val="single" w:sz="4" w:space="0" w:color="auto"/>
            </w:tcBorders>
            <w:shd w:val="clear" w:color="000000" w:fill="D9D9D9"/>
            <w:noWrap/>
            <w:vAlign w:val="center"/>
            <w:hideMark/>
          </w:tcPr>
          <w:p w:rsidR="002128DF" w:rsidRDefault="002128DF" w:rsidP="002128DF">
            <w:pPr>
              <w:rPr>
                <w:rFonts w:ascii="Calibri" w:hAnsi="Calibri" w:cs="Calibri"/>
                <w:sz w:val="18"/>
                <w:szCs w:val="18"/>
              </w:rPr>
            </w:pPr>
            <w:r>
              <w:rPr>
                <w:rFonts w:ascii="Calibri" w:hAnsi="Calibri" w:cs="Calibri"/>
                <w:sz w:val="18"/>
                <w:szCs w:val="18"/>
              </w:rPr>
              <w:t> </w:t>
            </w:r>
          </w:p>
        </w:tc>
        <w:tc>
          <w:tcPr>
            <w:tcW w:w="1500" w:type="dxa"/>
            <w:tcBorders>
              <w:top w:val="nil"/>
              <w:left w:val="nil"/>
              <w:bottom w:val="nil"/>
              <w:right w:val="single" w:sz="4" w:space="0" w:color="auto"/>
            </w:tcBorders>
            <w:shd w:val="clear" w:color="000000" w:fill="D9D9D9"/>
            <w:noWrap/>
            <w:vAlign w:val="center"/>
            <w:hideMark/>
          </w:tcPr>
          <w:p w:rsidR="002128DF" w:rsidRDefault="002128DF" w:rsidP="002128DF">
            <w:pPr>
              <w:jc w:val="right"/>
              <w:rPr>
                <w:rFonts w:ascii="Calibri" w:hAnsi="Calibri" w:cs="Calibri"/>
                <w:b/>
                <w:bCs/>
                <w:sz w:val="18"/>
                <w:szCs w:val="18"/>
              </w:rPr>
            </w:pPr>
            <w:r>
              <w:rPr>
                <w:rFonts w:ascii="Calibri" w:hAnsi="Calibri" w:cs="Calibri"/>
                <w:b/>
                <w:bCs/>
                <w:sz w:val="18"/>
                <w:szCs w:val="18"/>
              </w:rPr>
              <w:t>6.135.463,99</w:t>
            </w:r>
          </w:p>
        </w:tc>
      </w:tr>
      <w:tr w:rsidR="002128DF" w:rsidTr="002128DF">
        <w:trPr>
          <w:trHeight w:val="450"/>
          <w:jc w:val="center"/>
        </w:trPr>
        <w:tc>
          <w:tcPr>
            <w:tcW w:w="459" w:type="dxa"/>
            <w:tcBorders>
              <w:top w:val="nil"/>
              <w:left w:val="single" w:sz="4" w:space="0" w:color="auto"/>
              <w:bottom w:val="single" w:sz="4" w:space="0" w:color="auto"/>
              <w:right w:val="nil"/>
            </w:tcBorders>
            <w:shd w:val="clear" w:color="000000" w:fill="D9D9D9"/>
            <w:noWrap/>
            <w:vAlign w:val="center"/>
            <w:hideMark/>
          </w:tcPr>
          <w:p w:rsidR="002128DF" w:rsidRDefault="002128DF" w:rsidP="002128DF">
            <w:pPr>
              <w:jc w:val="center"/>
              <w:rPr>
                <w:rFonts w:ascii="Calibri" w:hAnsi="Calibri" w:cs="Calibri"/>
                <w:b/>
                <w:bCs/>
                <w:sz w:val="18"/>
                <w:szCs w:val="18"/>
              </w:rPr>
            </w:pPr>
            <w:r>
              <w:rPr>
                <w:rFonts w:ascii="Calibri" w:hAnsi="Calibri" w:cs="Calibri"/>
                <w:b/>
                <w:bCs/>
                <w:sz w:val="18"/>
                <w:szCs w:val="18"/>
              </w:rPr>
              <w:t> </w:t>
            </w:r>
          </w:p>
        </w:tc>
        <w:tc>
          <w:tcPr>
            <w:tcW w:w="4501" w:type="dxa"/>
            <w:tcBorders>
              <w:top w:val="nil"/>
              <w:left w:val="nil"/>
              <w:bottom w:val="single" w:sz="4" w:space="0" w:color="auto"/>
              <w:right w:val="nil"/>
            </w:tcBorders>
            <w:shd w:val="clear" w:color="000000" w:fill="D9D9D9"/>
            <w:vAlign w:val="center"/>
            <w:hideMark/>
          </w:tcPr>
          <w:p w:rsidR="002128DF" w:rsidRDefault="002128DF" w:rsidP="002128DF">
            <w:pPr>
              <w:rPr>
                <w:rFonts w:ascii="Calibri" w:hAnsi="Calibri" w:cs="Calibri"/>
                <w:sz w:val="18"/>
                <w:szCs w:val="18"/>
              </w:rPr>
            </w:pPr>
            <w:r>
              <w:rPr>
                <w:rFonts w:ascii="Calibri" w:hAnsi="Calibri" w:cs="Calibri"/>
                <w:sz w:val="18"/>
                <w:szCs w:val="18"/>
              </w:rPr>
              <w:t>Εγγράφονται κατά προτεραιότητα στον Π/Υ</w:t>
            </w:r>
          </w:p>
        </w:tc>
        <w:tc>
          <w:tcPr>
            <w:tcW w:w="1520" w:type="dxa"/>
            <w:tcBorders>
              <w:top w:val="nil"/>
              <w:left w:val="single" w:sz="4" w:space="0" w:color="auto"/>
              <w:bottom w:val="single" w:sz="4" w:space="0" w:color="auto"/>
              <w:right w:val="single" w:sz="4" w:space="0" w:color="auto"/>
            </w:tcBorders>
            <w:shd w:val="clear" w:color="000000" w:fill="D9D9D9"/>
            <w:noWrap/>
            <w:vAlign w:val="center"/>
            <w:hideMark/>
          </w:tcPr>
          <w:p w:rsidR="002128DF" w:rsidRDefault="002128DF" w:rsidP="002128DF">
            <w:pPr>
              <w:rPr>
                <w:rFonts w:ascii="Calibri" w:hAnsi="Calibri" w:cs="Calibri"/>
                <w:b/>
                <w:bCs/>
                <w:sz w:val="18"/>
                <w:szCs w:val="18"/>
              </w:rPr>
            </w:pPr>
            <w:r>
              <w:rPr>
                <w:rFonts w:ascii="Calibri" w:hAnsi="Calibri" w:cs="Calibri"/>
                <w:b/>
                <w:bCs/>
                <w:sz w:val="18"/>
                <w:szCs w:val="18"/>
              </w:rPr>
              <w:t> </w:t>
            </w:r>
          </w:p>
        </w:tc>
        <w:tc>
          <w:tcPr>
            <w:tcW w:w="1540" w:type="dxa"/>
            <w:tcBorders>
              <w:top w:val="nil"/>
              <w:left w:val="nil"/>
              <w:bottom w:val="single" w:sz="4" w:space="0" w:color="auto"/>
              <w:right w:val="single" w:sz="4" w:space="0" w:color="auto"/>
            </w:tcBorders>
            <w:shd w:val="clear" w:color="000000" w:fill="D9D9D9"/>
            <w:noWrap/>
            <w:vAlign w:val="center"/>
            <w:hideMark/>
          </w:tcPr>
          <w:p w:rsidR="002128DF" w:rsidRDefault="002128DF" w:rsidP="002128DF">
            <w:pPr>
              <w:rPr>
                <w:rFonts w:ascii="Calibri" w:hAnsi="Calibri" w:cs="Calibri"/>
                <w:sz w:val="18"/>
                <w:szCs w:val="18"/>
              </w:rPr>
            </w:pPr>
            <w:r>
              <w:rPr>
                <w:rFonts w:ascii="Calibri" w:hAnsi="Calibri" w:cs="Calibri"/>
                <w:sz w:val="18"/>
                <w:szCs w:val="18"/>
              </w:rPr>
              <w:t> </w:t>
            </w:r>
          </w:p>
        </w:tc>
        <w:tc>
          <w:tcPr>
            <w:tcW w:w="1500" w:type="dxa"/>
            <w:tcBorders>
              <w:top w:val="nil"/>
              <w:left w:val="nil"/>
              <w:bottom w:val="single" w:sz="4" w:space="0" w:color="auto"/>
              <w:right w:val="single" w:sz="4" w:space="0" w:color="auto"/>
            </w:tcBorders>
            <w:shd w:val="clear" w:color="000000" w:fill="D9D9D9"/>
            <w:noWrap/>
            <w:vAlign w:val="center"/>
            <w:hideMark/>
          </w:tcPr>
          <w:p w:rsidR="002128DF" w:rsidRDefault="002128DF" w:rsidP="002128DF">
            <w:pPr>
              <w:rPr>
                <w:rFonts w:ascii="Calibri" w:hAnsi="Calibri" w:cs="Calibri"/>
                <w:b/>
                <w:bCs/>
                <w:sz w:val="18"/>
                <w:szCs w:val="18"/>
              </w:rPr>
            </w:pPr>
            <w:r>
              <w:rPr>
                <w:rFonts w:ascii="Calibri" w:hAnsi="Calibri" w:cs="Calibri"/>
                <w:b/>
                <w:bCs/>
                <w:sz w:val="18"/>
                <w:szCs w:val="18"/>
              </w:rPr>
              <w:t> </w:t>
            </w:r>
          </w:p>
        </w:tc>
      </w:tr>
      <w:tr w:rsidR="002128DF" w:rsidTr="002128DF">
        <w:trPr>
          <w:trHeight w:val="480"/>
          <w:jc w:val="center"/>
        </w:trPr>
        <w:tc>
          <w:tcPr>
            <w:tcW w:w="459" w:type="dxa"/>
            <w:tcBorders>
              <w:top w:val="nil"/>
              <w:left w:val="single" w:sz="4" w:space="0" w:color="auto"/>
              <w:bottom w:val="single" w:sz="4" w:space="0" w:color="auto"/>
              <w:right w:val="nil"/>
            </w:tcBorders>
            <w:shd w:val="clear" w:color="auto" w:fill="auto"/>
            <w:noWrap/>
            <w:vAlign w:val="center"/>
            <w:hideMark/>
          </w:tcPr>
          <w:p w:rsidR="002128DF" w:rsidRDefault="002128DF" w:rsidP="002128DF">
            <w:pPr>
              <w:jc w:val="center"/>
              <w:rPr>
                <w:rFonts w:ascii="Calibri" w:hAnsi="Calibri" w:cs="Calibri"/>
                <w:sz w:val="18"/>
                <w:szCs w:val="18"/>
              </w:rPr>
            </w:pPr>
            <w:r>
              <w:rPr>
                <w:rFonts w:ascii="Calibri" w:hAnsi="Calibri" w:cs="Calibri"/>
                <w:sz w:val="18"/>
                <w:szCs w:val="18"/>
              </w:rPr>
              <w:t>α1</w:t>
            </w:r>
          </w:p>
        </w:tc>
        <w:tc>
          <w:tcPr>
            <w:tcW w:w="4501" w:type="dxa"/>
            <w:tcBorders>
              <w:top w:val="nil"/>
              <w:left w:val="nil"/>
              <w:bottom w:val="single" w:sz="4" w:space="0" w:color="auto"/>
              <w:right w:val="nil"/>
            </w:tcBorders>
            <w:shd w:val="clear" w:color="auto" w:fill="auto"/>
            <w:vAlign w:val="center"/>
            <w:hideMark/>
          </w:tcPr>
          <w:p w:rsidR="002128DF" w:rsidRDefault="002128DF" w:rsidP="002128DF">
            <w:pPr>
              <w:ind w:firstLineChars="100" w:firstLine="180"/>
              <w:rPr>
                <w:rFonts w:ascii="Calibri" w:hAnsi="Calibri" w:cs="Calibri"/>
                <w:sz w:val="18"/>
                <w:szCs w:val="18"/>
              </w:rPr>
            </w:pPr>
            <w:proofErr w:type="spellStart"/>
            <w:r>
              <w:rPr>
                <w:rFonts w:ascii="Calibri" w:hAnsi="Calibri" w:cs="Calibri"/>
                <w:sz w:val="18"/>
                <w:szCs w:val="18"/>
              </w:rPr>
              <w:t>Αντιμισθια</w:t>
            </w:r>
            <w:proofErr w:type="spellEnd"/>
            <w:r>
              <w:rPr>
                <w:rFonts w:ascii="Calibri" w:hAnsi="Calibri" w:cs="Calibri"/>
                <w:sz w:val="18"/>
                <w:szCs w:val="18"/>
              </w:rPr>
              <w:t>-δαπάνες αιρετών (πλην ανταποδοτικών)</w:t>
            </w:r>
          </w:p>
        </w:tc>
        <w:tc>
          <w:tcPr>
            <w:tcW w:w="1520" w:type="dxa"/>
            <w:tcBorders>
              <w:top w:val="nil"/>
              <w:left w:val="single" w:sz="4" w:space="0" w:color="auto"/>
              <w:bottom w:val="single" w:sz="4" w:space="0" w:color="auto"/>
              <w:right w:val="single" w:sz="4" w:space="0" w:color="auto"/>
            </w:tcBorders>
            <w:shd w:val="clear" w:color="auto" w:fill="auto"/>
            <w:vAlign w:val="center"/>
            <w:hideMark/>
          </w:tcPr>
          <w:p w:rsidR="002128DF" w:rsidRDefault="002128DF" w:rsidP="002128DF">
            <w:pPr>
              <w:rPr>
                <w:rFonts w:ascii="Calibri" w:hAnsi="Calibri" w:cs="Calibri"/>
                <w:sz w:val="18"/>
                <w:szCs w:val="18"/>
              </w:rPr>
            </w:pPr>
            <w:r>
              <w:rPr>
                <w:rFonts w:ascii="Calibri" w:hAnsi="Calibri" w:cs="Calibri"/>
                <w:sz w:val="18"/>
                <w:szCs w:val="18"/>
              </w:rPr>
              <w:t> </w:t>
            </w:r>
          </w:p>
        </w:tc>
        <w:tc>
          <w:tcPr>
            <w:tcW w:w="1540" w:type="dxa"/>
            <w:tcBorders>
              <w:top w:val="nil"/>
              <w:left w:val="nil"/>
              <w:bottom w:val="single" w:sz="4" w:space="0" w:color="auto"/>
              <w:right w:val="single" w:sz="4" w:space="0" w:color="auto"/>
            </w:tcBorders>
            <w:shd w:val="clear" w:color="auto" w:fill="auto"/>
            <w:noWrap/>
            <w:vAlign w:val="center"/>
            <w:hideMark/>
          </w:tcPr>
          <w:p w:rsidR="002128DF" w:rsidRDefault="002128DF" w:rsidP="002128DF">
            <w:pPr>
              <w:jc w:val="right"/>
              <w:rPr>
                <w:rFonts w:ascii="Calibri" w:hAnsi="Calibri" w:cs="Calibri"/>
                <w:sz w:val="18"/>
                <w:szCs w:val="18"/>
              </w:rPr>
            </w:pPr>
            <w:r>
              <w:rPr>
                <w:rFonts w:ascii="Calibri" w:hAnsi="Calibri" w:cs="Calibri"/>
                <w:sz w:val="18"/>
                <w:szCs w:val="18"/>
              </w:rPr>
              <w:t>279.109,80</w:t>
            </w:r>
          </w:p>
        </w:tc>
        <w:tc>
          <w:tcPr>
            <w:tcW w:w="1500" w:type="dxa"/>
            <w:tcBorders>
              <w:top w:val="nil"/>
              <w:left w:val="nil"/>
              <w:bottom w:val="single" w:sz="4" w:space="0" w:color="auto"/>
              <w:right w:val="single" w:sz="4" w:space="0" w:color="auto"/>
            </w:tcBorders>
            <w:shd w:val="clear" w:color="auto" w:fill="auto"/>
            <w:noWrap/>
            <w:vAlign w:val="center"/>
            <w:hideMark/>
          </w:tcPr>
          <w:p w:rsidR="002128DF" w:rsidRDefault="002128DF" w:rsidP="002128DF">
            <w:pPr>
              <w:rPr>
                <w:rFonts w:ascii="Calibri" w:hAnsi="Calibri" w:cs="Calibri"/>
                <w:sz w:val="18"/>
                <w:szCs w:val="18"/>
              </w:rPr>
            </w:pPr>
            <w:r>
              <w:rPr>
                <w:rFonts w:ascii="Calibri" w:hAnsi="Calibri" w:cs="Calibri"/>
                <w:sz w:val="18"/>
                <w:szCs w:val="18"/>
              </w:rPr>
              <w:t> </w:t>
            </w:r>
          </w:p>
        </w:tc>
      </w:tr>
      <w:tr w:rsidR="002128DF" w:rsidTr="002128DF">
        <w:trPr>
          <w:trHeight w:val="440"/>
          <w:jc w:val="center"/>
        </w:trPr>
        <w:tc>
          <w:tcPr>
            <w:tcW w:w="459" w:type="dxa"/>
            <w:tcBorders>
              <w:top w:val="nil"/>
              <w:left w:val="single" w:sz="4" w:space="0" w:color="auto"/>
              <w:bottom w:val="single" w:sz="4" w:space="0" w:color="auto"/>
              <w:right w:val="nil"/>
            </w:tcBorders>
            <w:shd w:val="clear" w:color="auto" w:fill="auto"/>
            <w:noWrap/>
            <w:vAlign w:val="center"/>
            <w:hideMark/>
          </w:tcPr>
          <w:p w:rsidR="002128DF" w:rsidRDefault="002128DF" w:rsidP="002128DF">
            <w:pPr>
              <w:jc w:val="center"/>
              <w:rPr>
                <w:rFonts w:ascii="Calibri" w:hAnsi="Calibri" w:cs="Calibri"/>
                <w:sz w:val="18"/>
                <w:szCs w:val="18"/>
              </w:rPr>
            </w:pPr>
            <w:r>
              <w:rPr>
                <w:rFonts w:ascii="Calibri" w:hAnsi="Calibri" w:cs="Calibri"/>
                <w:sz w:val="18"/>
                <w:szCs w:val="18"/>
              </w:rPr>
              <w:t>α2</w:t>
            </w:r>
          </w:p>
        </w:tc>
        <w:tc>
          <w:tcPr>
            <w:tcW w:w="4501" w:type="dxa"/>
            <w:tcBorders>
              <w:top w:val="nil"/>
              <w:left w:val="nil"/>
              <w:bottom w:val="single" w:sz="4" w:space="0" w:color="auto"/>
              <w:right w:val="nil"/>
            </w:tcBorders>
            <w:shd w:val="clear" w:color="auto" w:fill="auto"/>
            <w:vAlign w:val="center"/>
            <w:hideMark/>
          </w:tcPr>
          <w:p w:rsidR="002128DF" w:rsidRDefault="002128DF" w:rsidP="002128DF">
            <w:pPr>
              <w:ind w:firstLineChars="100" w:firstLine="180"/>
              <w:rPr>
                <w:rFonts w:ascii="Calibri" w:hAnsi="Calibri" w:cs="Calibri"/>
                <w:sz w:val="18"/>
                <w:szCs w:val="18"/>
              </w:rPr>
            </w:pPr>
            <w:proofErr w:type="spellStart"/>
            <w:r>
              <w:rPr>
                <w:rFonts w:ascii="Calibri" w:hAnsi="Calibri" w:cs="Calibri"/>
                <w:sz w:val="18"/>
                <w:szCs w:val="18"/>
              </w:rPr>
              <w:t>Εξοδα</w:t>
            </w:r>
            <w:proofErr w:type="spellEnd"/>
            <w:r>
              <w:rPr>
                <w:rFonts w:ascii="Calibri" w:hAnsi="Calibri" w:cs="Calibri"/>
                <w:sz w:val="18"/>
                <w:szCs w:val="18"/>
              </w:rPr>
              <w:t xml:space="preserve"> κίνησης αιρετών</w:t>
            </w:r>
          </w:p>
        </w:tc>
        <w:tc>
          <w:tcPr>
            <w:tcW w:w="1520" w:type="dxa"/>
            <w:tcBorders>
              <w:top w:val="nil"/>
              <w:left w:val="single" w:sz="4" w:space="0" w:color="auto"/>
              <w:bottom w:val="single" w:sz="4" w:space="0" w:color="auto"/>
              <w:right w:val="single" w:sz="4" w:space="0" w:color="auto"/>
            </w:tcBorders>
            <w:shd w:val="clear" w:color="auto" w:fill="auto"/>
            <w:vAlign w:val="center"/>
            <w:hideMark/>
          </w:tcPr>
          <w:p w:rsidR="002128DF" w:rsidRDefault="002128DF" w:rsidP="002128DF">
            <w:pPr>
              <w:rPr>
                <w:rFonts w:ascii="Calibri" w:hAnsi="Calibri" w:cs="Calibri"/>
                <w:sz w:val="18"/>
                <w:szCs w:val="18"/>
              </w:rPr>
            </w:pPr>
            <w:r>
              <w:rPr>
                <w:rFonts w:ascii="Calibri" w:hAnsi="Calibri" w:cs="Calibri"/>
                <w:sz w:val="18"/>
                <w:szCs w:val="18"/>
              </w:rPr>
              <w:t> </w:t>
            </w:r>
          </w:p>
        </w:tc>
        <w:tc>
          <w:tcPr>
            <w:tcW w:w="1540" w:type="dxa"/>
            <w:tcBorders>
              <w:top w:val="nil"/>
              <w:left w:val="nil"/>
              <w:bottom w:val="single" w:sz="4" w:space="0" w:color="auto"/>
              <w:right w:val="single" w:sz="4" w:space="0" w:color="auto"/>
            </w:tcBorders>
            <w:shd w:val="clear" w:color="auto" w:fill="auto"/>
            <w:noWrap/>
            <w:vAlign w:val="center"/>
            <w:hideMark/>
          </w:tcPr>
          <w:p w:rsidR="002128DF" w:rsidRDefault="002128DF" w:rsidP="002128DF">
            <w:pPr>
              <w:jc w:val="right"/>
              <w:rPr>
                <w:rFonts w:ascii="Calibri" w:hAnsi="Calibri" w:cs="Calibri"/>
                <w:sz w:val="18"/>
                <w:szCs w:val="18"/>
              </w:rPr>
            </w:pPr>
            <w:r>
              <w:rPr>
                <w:rFonts w:ascii="Calibri" w:hAnsi="Calibri" w:cs="Calibri"/>
                <w:sz w:val="18"/>
                <w:szCs w:val="18"/>
              </w:rPr>
              <w:t>2.000,00</w:t>
            </w:r>
          </w:p>
        </w:tc>
        <w:tc>
          <w:tcPr>
            <w:tcW w:w="1500" w:type="dxa"/>
            <w:tcBorders>
              <w:top w:val="nil"/>
              <w:left w:val="nil"/>
              <w:bottom w:val="single" w:sz="4" w:space="0" w:color="auto"/>
              <w:right w:val="single" w:sz="4" w:space="0" w:color="auto"/>
            </w:tcBorders>
            <w:shd w:val="clear" w:color="auto" w:fill="auto"/>
            <w:noWrap/>
            <w:vAlign w:val="center"/>
            <w:hideMark/>
          </w:tcPr>
          <w:p w:rsidR="002128DF" w:rsidRDefault="002128DF" w:rsidP="002128DF">
            <w:pPr>
              <w:rPr>
                <w:rFonts w:ascii="Calibri" w:hAnsi="Calibri" w:cs="Calibri"/>
                <w:sz w:val="18"/>
                <w:szCs w:val="18"/>
              </w:rPr>
            </w:pPr>
            <w:r>
              <w:rPr>
                <w:rFonts w:ascii="Calibri" w:hAnsi="Calibri" w:cs="Calibri"/>
                <w:sz w:val="18"/>
                <w:szCs w:val="18"/>
              </w:rPr>
              <w:t> </w:t>
            </w:r>
          </w:p>
        </w:tc>
      </w:tr>
      <w:tr w:rsidR="002128DF" w:rsidTr="002128DF">
        <w:trPr>
          <w:trHeight w:val="590"/>
          <w:jc w:val="center"/>
        </w:trPr>
        <w:tc>
          <w:tcPr>
            <w:tcW w:w="459" w:type="dxa"/>
            <w:tcBorders>
              <w:top w:val="nil"/>
              <w:left w:val="single" w:sz="4" w:space="0" w:color="auto"/>
              <w:bottom w:val="single" w:sz="4" w:space="0" w:color="auto"/>
              <w:right w:val="nil"/>
            </w:tcBorders>
            <w:shd w:val="clear" w:color="auto" w:fill="auto"/>
            <w:noWrap/>
            <w:vAlign w:val="center"/>
            <w:hideMark/>
          </w:tcPr>
          <w:p w:rsidR="002128DF" w:rsidRDefault="002128DF" w:rsidP="002128DF">
            <w:pPr>
              <w:jc w:val="center"/>
              <w:rPr>
                <w:rFonts w:ascii="Calibri" w:hAnsi="Calibri" w:cs="Calibri"/>
                <w:sz w:val="18"/>
                <w:szCs w:val="18"/>
              </w:rPr>
            </w:pPr>
            <w:r>
              <w:rPr>
                <w:rFonts w:ascii="Calibri" w:hAnsi="Calibri" w:cs="Calibri"/>
                <w:sz w:val="18"/>
                <w:szCs w:val="18"/>
              </w:rPr>
              <w:t>β1</w:t>
            </w:r>
          </w:p>
        </w:tc>
        <w:tc>
          <w:tcPr>
            <w:tcW w:w="4501" w:type="dxa"/>
            <w:tcBorders>
              <w:top w:val="nil"/>
              <w:left w:val="nil"/>
              <w:bottom w:val="single" w:sz="4" w:space="0" w:color="auto"/>
              <w:right w:val="nil"/>
            </w:tcBorders>
            <w:shd w:val="clear" w:color="auto" w:fill="auto"/>
            <w:vAlign w:val="center"/>
            <w:hideMark/>
          </w:tcPr>
          <w:p w:rsidR="002128DF" w:rsidRDefault="002128DF" w:rsidP="002128DF">
            <w:pPr>
              <w:ind w:firstLineChars="100" w:firstLine="180"/>
              <w:rPr>
                <w:rFonts w:ascii="Calibri" w:hAnsi="Calibri" w:cs="Calibri"/>
                <w:sz w:val="18"/>
                <w:szCs w:val="18"/>
              </w:rPr>
            </w:pPr>
            <w:r>
              <w:rPr>
                <w:rFonts w:ascii="Calibri" w:hAnsi="Calibri" w:cs="Calibri"/>
                <w:sz w:val="18"/>
                <w:szCs w:val="18"/>
              </w:rPr>
              <w:t>Αποδοχές και έξοδα προσωπικού (πλην ειδικών και ανταποδοτικών)</w:t>
            </w:r>
          </w:p>
        </w:tc>
        <w:tc>
          <w:tcPr>
            <w:tcW w:w="1520" w:type="dxa"/>
            <w:tcBorders>
              <w:top w:val="nil"/>
              <w:left w:val="single" w:sz="4" w:space="0" w:color="auto"/>
              <w:bottom w:val="single" w:sz="4" w:space="0" w:color="auto"/>
              <w:right w:val="single" w:sz="4" w:space="0" w:color="auto"/>
            </w:tcBorders>
            <w:shd w:val="clear" w:color="auto" w:fill="auto"/>
            <w:vAlign w:val="center"/>
            <w:hideMark/>
          </w:tcPr>
          <w:p w:rsidR="002128DF" w:rsidRDefault="002128DF" w:rsidP="002128DF">
            <w:pPr>
              <w:rPr>
                <w:rFonts w:ascii="Calibri" w:hAnsi="Calibri" w:cs="Calibri"/>
                <w:sz w:val="18"/>
                <w:szCs w:val="18"/>
              </w:rPr>
            </w:pPr>
            <w:r>
              <w:rPr>
                <w:rFonts w:ascii="Calibri" w:hAnsi="Calibri" w:cs="Calibri"/>
                <w:sz w:val="18"/>
                <w:szCs w:val="18"/>
              </w:rPr>
              <w:t> </w:t>
            </w:r>
          </w:p>
        </w:tc>
        <w:tc>
          <w:tcPr>
            <w:tcW w:w="1540" w:type="dxa"/>
            <w:tcBorders>
              <w:top w:val="nil"/>
              <w:left w:val="nil"/>
              <w:bottom w:val="single" w:sz="4" w:space="0" w:color="auto"/>
              <w:right w:val="single" w:sz="4" w:space="0" w:color="auto"/>
            </w:tcBorders>
            <w:shd w:val="clear" w:color="auto" w:fill="auto"/>
            <w:noWrap/>
            <w:vAlign w:val="center"/>
            <w:hideMark/>
          </w:tcPr>
          <w:p w:rsidR="002128DF" w:rsidRDefault="002128DF" w:rsidP="002128DF">
            <w:pPr>
              <w:jc w:val="right"/>
              <w:rPr>
                <w:rFonts w:ascii="Calibri" w:hAnsi="Calibri" w:cs="Calibri"/>
                <w:sz w:val="18"/>
                <w:szCs w:val="18"/>
              </w:rPr>
            </w:pPr>
            <w:r>
              <w:rPr>
                <w:rFonts w:ascii="Calibri" w:hAnsi="Calibri" w:cs="Calibri"/>
                <w:sz w:val="18"/>
                <w:szCs w:val="18"/>
              </w:rPr>
              <w:t>4.005.866,64</w:t>
            </w:r>
          </w:p>
        </w:tc>
        <w:tc>
          <w:tcPr>
            <w:tcW w:w="1500" w:type="dxa"/>
            <w:tcBorders>
              <w:top w:val="nil"/>
              <w:left w:val="nil"/>
              <w:bottom w:val="single" w:sz="4" w:space="0" w:color="auto"/>
              <w:right w:val="single" w:sz="4" w:space="0" w:color="auto"/>
            </w:tcBorders>
            <w:shd w:val="clear" w:color="auto" w:fill="auto"/>
            <w:noWrap/>
            <w:vAlign w:val="center"/>
            <w:hideMark/>
          </w:tcPr>
          <w:p w:rsidR="002128DF" w:rsidRDefault="002128DF" w:rsidP="002128DF">
            <w:pPr>
              <w:rPr>
                <w:rFonts w:ascii="Calibri" w:hAnsi="Calibri" w:cs="Calibri"/>
                <w:sz w:val="18"/>
                <w:szCs w:val="18"/>
              </w:rPr>
            </w:pPr>
            <w:r>
              <w:rPr>
                <w:rFonts w:ascii="Calibri" w:hAnsi="Calibri" w:cs="Calibri"/>
                <w:sz w:val="18"/>
                <w:szCs w:val="18"/>
              </w:rPr>
              <w:t> </w:t>
            </w:r>
          </w:p>
        </w:tc>
      </w:tr>
      <w:tr w:rsidR="002128DF" w:rsidTr="002128DF">
        <w:trPr>
          <w:trHeight w:val="800"/>
          <w:jc w:val="center"/>
        </w:trPr>
        <w:tc>
          <w:tcPr>
            <w:tcW w:w="459" w:type="dxa"/>
            <w:tcBorders>
              <w:top w:val="nil"/>
              <w:left w:val="single" w:sz="4" w:space="0" w:color="auto"/>
              <w:bottom w:val="single" w:sz="4" w:space="0" w:color="auto"/>
              <w:right w:val="nil"/>
            </w:tcBorders>
            <w:shd w:val="clear" w:color="auto" w:fill="auto"/>
            <w:noWrap/>
            <w:vAlign w:val="center"/>
            <w:hideMark/>
          </w:tcPr>
          <w:p w:rsidR="002128DF" w:rsidRDefault="002128DF" w:rsidP="002128DF">
            <w:pPr>
              <w:jc w:val="center"/>
              <w:rPr>
                <w:rFonts w:ascii="Calibri" w:hAnsi="Calibri" w:cs="Calibri"/>
                <w:sz w:val="18"/>
                <w:szCs w:val="18"/>
              </w:rPr>
            </w:pPr>
            <w:r>
              <w:rPr>
                <w:rFonts w:ascii="Calibri" w:hAnsi="Calibri" w:cs="Calibri"/>
                <w:sz w:val="18"/>
                <w:szCs w:val="18"/>
              </w:rPr>
              <w:t>β2</w:t>
            </w:r>
          </w:p>
        </w:tc>
        <w:tc>
          <w:tcPr>
            <w:tcW w:w="4501" w:type="dxa"/>
            <w:tcBorders>
              <w:top w:val="nil"/>
              <w:left w:val="nil"/>
              <w:bottom w:val="single" w:sz="4" w:space="0" w:color="auto"/>
              <w:right w:val="nil"/>
            </w:tcBorders>
            <w:shd w:val="clear" w:color="auto" w:fill="auto"/>
            <w:vAlign w:val="center"/>
            <w:hideMark/>
          </w:tcPr>
          <w:p w:rsidR="002128DF" w:rsidRDefault="002128DF" w:rsidP="002128DF">
            <w:pPr>
              <w:ind w:firstLineChars="100" w:firstLine="180"/>
              <w:rPr>
                <w:rFonts w:ascii="Calibri" w:hAnsi="Calibri" w:cs="Calibri"/>
                <w:sz w:val="18"/>
                <w:szCs w:val="18"/>
              </w:rPr>
            </w:pPr>
            <w:r>
              <w:rPr>
                <w:rFonts w:ascii="Calibri" w:hAnsi="Calibri" w:cs="Calibri"/>
                <w:sz w:val="18"/>
                <w:szCs w:val="18"/>
              </w:rPr>
              <w:t>Υποχρεωτικές εργοδοτικές εισφορές δήμων κοινωνικής ασφάλισης παρακρατούμενες κατά την απόδοση των ΚΑΠ (πλην ανταποδοτικών)</w:t>
            </w:r>
          </w:p>
        </w:tc>
        <w:tc>
          <w:tcPr>
            <w:tcW w:w="1520" w:type="dxa"/>
            <w:tcBorders>
              <w:top w:val="nil"/>
              <w:left w:val="single" w:sz="4" w:space="0" w:color="auto"/>
              <w:bottom w:val="single" w:sz="4" w:space="0" w:color="auto"/>
              <w:right w:val="single" w:sz="4" w:space="0" w:color="auto"/>
            </w:tcBorders>
            <w:shd w:val="clear" w:color="auto" w:fill="auto"/>
            <w:vAlign w:val="center"/>
            <w:hideMark/>
          </w:tcPr>
          <w:p w:rsidR="002128DF" w:rsidRDefault="002128DF" w:rsidP="002128DF">
            <w:pPr>
              <w:rPr>
                <w:rFonts w:ascii="Calibri" w:hAnsi="Calibri" w:cs="Calibri"/>
                <w:sz w:val="18"/>
                <w:szCs w:val="18"/>
              </w:rPr>
            </w:pPr>
            <w:r>
              <w:rPr>
                <w:rFonts w:ascii="Calibri" w:hAnsi="Calibri" w:cs="Calibri"/>
                <w:sz w:val="18"/>
                <w:szCs w:val="18"/>
              </w:rPr>
              <w:t> </w:t>
            </w:r>
          </w:p>
        </w:tc>
        <w:tc>
          <w:tcPr>
            <w:tcW w:w="1540" w:type="dxa"/>
            <w:tcBorders>
              <w:top w:val="nil"/>
              <w:left w:val="nil"/>
              <w:bottom w:val="single" w:sz="4" w:space="0" w:color="auto"/>
              <w:right w:val="single" w:sz="4" w:space="0" w:color="auto"/>
            </w:tcBorders>
            <w:shd w:val="clear" w:color="auto" w:fill="auto"/>
            <w:noWrap/>
            <w:vAlign w:val="center"/>
            <w:hideMark/>
          </w:tcPr>
          <w:p w:rsidR="002128DF" w:rsidRDefault="002128DF" w:rsidP="002128DF">
            <w:pPr>
              <w:jc w:val="right"/>
              <w:rPr>
                <w:rFonts w:ascii="Calibri" w:hAnsi="Calibri" w:cs="Calibri"/>
                <w:sz w:val="18"/>
                <w:szCs w:val="18"/>
              </w:rPr>
            </w:pPr>
            <w:r>
              <w:rPr>
                <w:rFonts w:ascii="Calibri" w:hAnsi="Calibri" w:cs="Calibri"/>
                <w:sz w:val="18"/>
                <w:szCs w:val="18"/>
              </w:rPr>
              <w:t>50.870,00</w:t>
            </w:r>
          </w:p>
        </w:tc>
        <w:tc>
          <w:tcPr>
            <w:tcW w:w="1500" w:type="dxa"/>
            <w:tcBorders>
              <w:top w:val="nil"/>
              <w:left w:val="nil"/>
              <w:bottom w:val="single" w:sz="4" w:space="0" w:color="auto"/>
              <w:right w:val="single" w:sz="4" w:space="0" w:color="auto"/>
            </w:tcBorders>
            <w:shd w:val="clear" w:color="auto" w:fill="auto"/>
            <w:noWrap/>
            <w:vAlign w:val="center"/>
            <w:hideMark/>
          </w:tcPr>
          <w:p w:rsidR="002128DF" w:rsidRDefault="002128DF" w:rsidP="002128DF">
            <w:pPr>
              <w:rPr>
                <w:rFonts w:ascii="Calibri" w:hAnsi="Calibri" w:cs="Calibri"/>
                <w:sz w:val="18"/>
                <w:szCs w:val="18"/>
              </w:rPr>
            </w:pPr>
            <w:r>
              <w:rPr>
                <w:rFonts w:ascii="Calibri" w:hAnsi="Calibri" w:cs="Calibri"/>
                <w:sz w:val="18"/>
                <w:szCs w:val="18"/>
              </w:rPr>
              <w:t> </w:t>
            </w:r>
          </w:p>
        </w:tc>
      </w:tr>
      <w:tr w:rsidR="002128DF" w:rsidTr="002128DF">
        <w:trPr>
          <w:trHeight w:val="415"/>
          <w:jc w:val="center"/>
        </w:trPr>
        <w:tc>
          <w:tcPr>
            <w:tcW w:w="459" w:type="dxa"/>
            <w:tcBorders>
              <w:top w:val="nil"/>
              <w:left w:val="single" w:sz="4" w:space="0" w:color="auto"/>
              <w:bottom w:val="single" w:sz="4" w:space="0" w:color="auto"/>
              <w:right w:val="nil"/>
            </w:tcBorders>
            <w:shd w:val="clear" w:color="auto" w:fill="auto"/>
            <w:noWrap/>
            <w:vAlign w:val="center"/>
            <w:hideMark/>
          </w:tcPr>
          <w:p w:rsidR="002128DF" w:rsidRDefault="002128DF" w:rsidP="002128DF">
            <w:pPr>
              <w:jc w:val="center"/>
              <w:rPr>
                <w:rFonts w:ascii="Calibri" w:hAnsi="Calibri" w:cs="Calibri"/>
                <w:sz w:val="18"/>
                <w:szCs w:val="18"/>
              </w:rPr>
            </w:pPr>
            <w:r>
              <w:rPr>
                <w:rFonts w:ascii="Calibri" w:hAnsi="Calibri" w:cs="Calibri"/>
                <w:sz w:val="18"/>
                <w:szCs w:val="18"/>
              </w:rPr>
              <w:t>β3</w:t>
            </w:r>
          </w:p>
        </w:tc>
        <w:tc>
          <w:tcPr>
            <w:tcW w:w="4501" w:type="dxa"/>
            <w:tcBorders>
              <w:top w:val="nil"/>
              <w:left w:val="nil"/>
              <w:bottom w:val="single" w:sz="4" w:space="0" w:color="auto"/>
              <w:right w:val="nil"/>
            </w:tcBorders>
            <w:shd w:val="clear" w:color="auto" w:fill="auto"/>
            <w:vAlign w:val="center"/>
            <w:hideMark/>
          </w:tcPr>
          <w:p w:rsidR="002128DF" w:rsidRDefault="002128DF" w:rsidP="002128DF">
            <w:pPr>
              <w:ind w:firstLineChars="100" w:firstLine="180"/>
              <w:rPr>
                <w:rFonts w:ascii="Calibri" w:hAnsi="Calibri" w:cs="Calibri"/>
                <w:sz w:val="18"/>
                <w:szCs w:val="18"/>
              </w:rPr>
            </w:pPr>
            <w:proofErr w:type="spellStart"/>
            <w:r>
              <w:rPr>
                <w:rFonts w:ascii="Calibri" w:hAnsi="Calibri" w:cs="Calibri"/>
                <w:sz w:val="18"/>
                <w:szCs w:val="18"/>
              </w:rPr>
              <w:t>Εξοδα</w:t>
            </w:r>
            <w:proofErr w:type="spellEnd"/>
            <w:r>
              <w:rPr>
                <w:rFonts w:ascii="Calibri" w:hAnsi="Calibri" w:cs="Calibri"/>
                <w:sz w:val="18"/>
                <w:szCs w:val="18"/>
              </w:rPr>
              <w:t xml:space="preserve"> κίνησης υπαλλήλων (πλην ανταποδοτικών)</w:t>
            </w:r>
          </w:p>
        </w:tc>
        <w:tc>
          <w:tcPr>
            <w:tcW w:w="1520" w:type="dxa"/>
            <w:tcBorders>
              <w:top w:val="nil"/>
              <w:left w:val="single" w:sz="4" w:space="0" w:color="auto"/>
              <w:bottom w:val="single" w:sz="4" w:space="0" w:color="auto"/>
              <w:right w:val="single" w:sz="4" w:space="0" w:color="auto"/>
            </w:tcBorders>
            <w:shd w:val="clear" w:color="auto" w:fill="auto"/>
            <w:vAlign w:val="center"/>
            <w:hideMark/>
          </w:tcPr>
          <w:p w:rsidR="002128DF" w:rsidRDefault="002128DF" w:rsidP="002128DF">
            <w:pPr>
              <w:rPr>
                <w:rFonts w:ascii="Calibri" w:hAnsi="Calibri" w:cs="Calibri"/>
                <w:sz w:val="18"/>
                <w:szCs w:val="18"/>
              </w:rPr>
            </w:pPr>
            <w:r>
              <w:rPr>
                <w:rFonts w:ascii="Calibri" w:hAnsi="Calibri" w:cs="Calibri"/>
                <w:sz w:val="18"/>
                <w:szCs w:val="18"/>
              </w:rPr>
              <w:t> </w:t>
            </w:r>
          </w:p>
        </w:tc>
        <w:tc>
          <w:tcPr>
            <w:tcW w:w="1540" w:type="dxa"/>
            <w:tcBorders>
              <w:top w:val="nil"/>
              <w:left w:val="nil"/>
              <w:bottom w:val="single" w:sz="4" w:space="0" w:color="auto"/>
              <w:right w:val="single" w:sz="4" w:space="0" w:color="auto"/>
            </w:tcBorders>
            <w:shd w:val="clear" w:color="auto" w:fill="auto"/>
            <w:noWrap/>
            <w:vAlign w:val="center"/>
            <w:hideMark/>
          </w:tcPr>
          <w:p w:rsidR="002128DF" w:rsidRDefault="002128DF" w:rsidP="002128DF">
            <w:pPr>
              <w:jc w:val="right"/>
              <w:rPr>
                <w:rFonts w:ascii="Calibri" w:hAnsi="Calibri" w:cs="Calibri"/>
                <w:sz w:val="18"/>
                <w:szCs w:val="18"/>
              </w:rPr>
            </w:pPr>
            <w:r>
              <w:rPr>
                <w:rFonts w:ascii="Calibri" w:hAnsi="Calibri" w:cs="Calibri"/>
                <w:sz w:val="18"/>
                <w:szCs w:val="18"/>
              </w:rPr>
              <w:t>4.350,00</w:t>
            </w:r>
          </w:p>
        </w:tc>
        <w:tc>
          <w:tcPr>
            <w:tcW w:w="1500" w:type="dxa"/>
            <w:tcBorders>
              <w:top w:val="nil"/>
              <w:left w:val="nil"/>
              <w:bottom w:val="single" w:sz="4" w:space="0" w:color="auto"/>
              <w:right w:val="single" w:sz="4" w:space="0" w:color="auto"/>
            </w:tcBorders>
            <w:shd w:val="clear" w:color="auto" w:fill="auto"/>
            <w:noWrap/>
            <w:vAlign w:val="center"/>
            <w:hideMark/>
          </w:tcPr>
          <w:p w:rsidR="002128DF" w:rsidRDefault="002128DF" w:rsidP="002128DF">
            <w:pPr>
              <w:rPr>
                <w:rFonts w:ascii="Calibri" w:hAnsi="Calibri" w:cs="Calibri"/>
                <w:sz w:val="18"/>
                <w:szCs w:val="18"/>
              </w:rPr>
            </w:pPr>
            <w:r>
              <w:rPr>
                <w:rFonts w:ascii="Calibri" w:hAnsi="Calibri" w:cs="Calibri"/>
                <w:sz w:val="18"/>
                <w:szCs w:val="18"/>
              </w:rPr>
              <w:t> </w:t>
            </w:r>
          </w:p>
        </w:tc>
      </w:tr>
      <w:tr w:rsidR="002128DF" w:rsidTr="002128DF">
        <w:trPr>
          <w:trHeight w:val="480"/>
          <w:jc w:val="center"/>
        </w:trPr>
        <w:tc>
          <w:tcPr>
            <w:tcW w:w="459" w:type="dxa"/>
            <w:tcBorders>
              <w:top w:val="nil"/>
              <w:left w:val="single" w:sz="4" w:space="0" w:color="auto"/>
              <w:bottom w:val="single" w:sz="4" w:space="0" w:color="auto"/>
              <w:right w:val="nil"/>
            </w:tcBorders>
            <w:shd w:val="clear" w:color="auto" w:fill="auto"/>
            <w:noWrap/>
            <w:vAlign w:val="center"/>
            <w:hideMark/>
          </w:tcPr>
          <w:p w:rsidR="002128DF" w:rsidRDefault="002128DF" w:rsidP="002128DF">
            <w:pPr>
              <w:jc w:val="center"/>
              <w:rPr>
                <w:rFonts w:ascii="Calibri" w:hAnsi="Calibri" w:cs="Calibri"/>
                <w:sz w:val="18"/>
                <w:szCs w:val="18"/>
              </w:rPr>
            </w:pPr>
            <w:r>
              <w:rPr>
                <w:rFonts w:ascii="Calibri" w:hAnsi="Calibri" w:cs="Calibri"/>
                <w:sz w:val="18"/>
                <w:szCs w:val="18"/>
              </w:rPr>
              <w:t>γ1</w:t>
            </w:r>
          </w:p>
        </w:tc>
        <w:tc>
          <w:tcPr>
            <w:tcW w:w="4501" w:type="dxa"/>
            <w:tcBorders>
              <w:top w:val="nil"/>
              <w:left w:val="nil"/>
              <w:bottom w:val="single" w:sz="4" w:space="0" w:color="auto"/>
              <w:right w:val="nil"/>
            </w:tcBorders>
            <w:shd w:val="clear" w:color="auto" w:fill="auto"/>
            <w:vAlign w:val="center"/>
            <w:hideMark/>
          </w:tcPr>
          <w:p w:rsidR="002128DF" w:rsidRDefault="002128DF" w:rsidP="002128DF">
            <w:pPr>
              <w:ind w:firstLineChars="100" w:firstLine="180"/>
              <w:rPr>
                <w:rFonts w:ascii="Calibri" w:hAnsi="Calibri" w:cs="Calibri"/>
                <w:sz w:val="18"/>
                <w:szCs w:val="18"/>
              </w:rPr>
            </w:pPr>
            <w:r>
              <w:rPr>
                <w:rFonts w:ascii="Calibri" w:hAnsi="Calibri" w:cs="Calibri"/>
                <w:sz w:val="18"/>
                <w:szCs w:val="18"/>
              </w:rPr>
              <w:t>Παροχές προσωπικού σε είδος (πλην ανταποδοτικών)</w:t>
            </w:r>
          </w:p>
        </w:tc>
        <w:tc>
          <w:tcPr>
            <w:tcW w:w="1520" w:type="dxa"/>
            <w:tcBorders>
              <w:top w:val="nil"/>
              <w:left w:val="single" w:sz="4" w:space="0" w:color="auto"/>
              <w:bottom w:val="single" w:sz="4" w:space="0" w:color="auto"/>
              <w:right w:val="single" w:sz="4" w:space="0" w:color="auto"/>
            </w:tcBorders>
            <w:shd w:val="clear" w:color="auto" w:fill="auto"/>
            <w:vAlign w:val="center"/>
            <w:hideMark/>
          </w:tcPr>
          <w:p w:rsidR="002128DF" w:rsidRDefault="002128DF" w:rsidP="002128DF">
            <w:pPr>
              <w:rPr>
                <w:rFonts w:ascii="Calibri" w:hAnsi="Calibri" w:cs="Calibri"/>
                <w:sz w:val="18"/>
                <w:szCs w:val="18"/>
              </w:rPr>
            </w:pPr>
            <w:r>
              <w:rPr>
                <w:rFonts w:ascii="Calibri" w:hAnsi="Calibri" w:cs="Calibri"/>
                <w:sz w:val="18"/>
                <w:szCs w:val="18"/>
              </w:rPr>
              <w:t> </w:t>
            </w:r>
          </w:p>
        </w:tc>
        <w:tc>
          <w:tcPr>
            <w:tcW w:w="1540" w:type="dxa"/>
            <w:tcBorders>
              <w:top w:val="nil"/>
              <w:left w:val="nil"/>
              <w:bottom w:val="single" w:sz="4" w:space="0" w:color="auto"/>
              <w:right w:val="single" w:sz="4" w:space="0" w:color="auto"/>
            </w:tcBorders>
            <w:shd w:val="clear" w:color="auto" w:fill="auto"/>
            <w:noWrap/>
            <w:vAlign w:val="center"/>
            <w:hideMark/>
          </w:tcPr>
          <w:p w:rsidR="002128DF" w:rsidRDefault="002128DF" w:rsidP="002128DF">
            <w:pPr>
              <w:jc w:val="right"/>
              <w:rPr>
                <w:rFonts w:ascii="Calibri" w:hAnsi="Calibri" w:cs="Calibri"/>
                <w:sz w:val="18"/>
                <w:szCs w:val="18"/>
              </w:rPr>
            </w:pPr>
            <w:r>
              <w:rPr>
                <w:rFonts w:ascii="Calibri" w:hAnsi="Calibri" w:cs="Calibri"/>
                <w:sz w:val="18"/>
                <w:szCs w:val="18"/>
              </w:rPr>
              <w:t>43.807,00</w:t>
            </w:r>
          </w:p>
        </w:tc>
        <w:tc>
          <w:tcPr>
            <w:tcW w:w="1500" w:type="dxa"/>
            <w:tcBorders>
              <w:top w:val="nil"/>
              <w:left w:val="nil"/>
              <w:bottom w:val="single" w:sz="4" w:space="0" w:color="auto"/>
              <w:right w:val="single" w:sz="4" w:space="0" w:color="auto"/>
            </w:tcBorders>
            <w:shd w:val="clear" w:color="auto" w:fill="auto"/>
            <w:noWrap/>
            <w:vAlign w:val="center"/>
            <w:hideMark/>
          </w:tcPr>
          <w:p w:rsidR="002128DF" w:rsidRDefault="002128DF" w:rsidP="002128DF">
            <w:pPr>
              <w:rPr>
                <w:rFonts w:ascii="Calibri" w:hAnsi="Calibri" w:cs="Calibri"/>
                <w:sz w:val="18"/>
                <w:szCs w:val="18"/>
              </w:rPr>
            </w:pPr>
            <w:r>
              <w:rPr>
                <w:rFonts w:ascii="Calibri" w:hAnsi="Calibri" w:cs="Calibri"/>
                <w:sz w:val="18"/>
                <w:szCs w:val="18"/>
              </w:rPr>
              <w:t> </w:t>
            </w:r>
          </w:p>
        </w:tc>
      </w:tr>
      <w:tr w:rsidR="002128DF" w:rsidTr="002128DF">
        <w:trPr>
          <w:trHeight w:val="275"/>
          <w:jc w:val="center"/>
        </w:trPr>
        <w:tc>
          <w:tcPr>
            <w:tcW w:w="459" w:type="dxa"/>
            <w:tcBorders>
              <w:top w:val="nil"/>
              <w:left w:val="single" w:sz="4" w:space="0" w:color="auto"/>
              <w:bottom w:val="nil"/>
              <w:right w:val="nil"/>
            </w:tcBorders>
            <w:shd w:val="clear" w:color="auto" w:fill="auto"/>
            <w:noWrap/>
            <w:vAlign w:val="center"/>
            <w:hideMark/>
          </w:tcPr>
          <w:p w:rsidR="002128DF" w:rsidRDefault="002128DF" w:rsidP="002128DF">
            <w:pPr>
              <w:jc w:val="center"/>
              <w:rPr>
                <w:rFonts w:ascii="Calibri" w:hAnsi="Calibri" w:cs="Calibri"/>
                <w:sz w:val="18"/>
                <w:szCs w:val="18"/>
              </w:rPr>
            </w:pPr>
            <w:r>
              <w:rPr>
                <w:rFonts w:ascii="Calibri" w:hAnsi="Calibri" w:cs="Calibri"/>
                <w:sz w:val="18"/>
                <w:szCs w:val="18"/>
              </w:rPr>
              <w:t> </w:t>
            </w:r>
          </w:p>
        </w:tc>
        <w:tc>
          <w:tcPr>
            <w:tcW w:w="4501" w:type="dxa"/>
            <w:tcBorders>
              <w:top w:val="nil"/>
              <w:left w:val="nil"/>
              <w:bottom w:val="nil"/>
              <w:right w:val="nil"/>
            </w:tcBorders>
            <w:shd w:val="clear" w:color="auto" w:fill="auto"/>
            <w:vAlign w:val="center"/>
            <w:hideMark/>
          </w:tcPr>
          <w:p w:rsidR="002128DF" w:rsidRDefault="002128DF" w:rsidP="002128DF">
            <w:pPr>
              <w:rPr>
                <w:rFonts w:ascii="Calibri" w:hAnsi="Calibri" w:cs="Calibri"/>
                <w:b/>
                <w:bCs/>
                <w:sz w:val="18"/>
                <w:szCs w:val="18"/>
              </w:rPr>
            </w:pPr>
            <w:r>
              <w:rPr>
                <w:rFonts w:ascii="Calibri" w:hAnsi="Calibri" w:cs="Calibri"/>
                <w:b/>
                <w:bCs/>
                <w:sz w:val="18"/>
                <w:szCs w:val="18"/>
              </w:rPr>
              <w:t>Συμβάσεις έργου</w:t>
            </w:r>
          </w:p>
        </w:tc>
        <w:tc>
          <w:tcPr>
            <w:tcW w:w="1520" w:type="dxa"/>
            <w:tcBorders>
              <w:top w:val="nil"/>
              <w:left w:val="single" w:sz="4" w:space="0" w:color="auto"/>
              <w:bottom w:val="nil"/>
              <w:right w:val="single" w:sz="4" w:space="0" w:color="auto"/>
            </w:tcBorders>
            <w:shd w:val="clear" w:color="auto" w:fill="auto"/>
            <w:vAlign w:val="center"/>
            <w:hideMark/>
          </w:tcPr>
          <w:p w:rsidR="002128DF" w:rsidRDefault="002128DF" w:rsidP="002128DF">
            <w:pPr>
              <w:rPr>
                <w:rFonts w:ascii="Calibri" w:hAnsi="Calibri" w:cs="Calibri"/>
                <w:b/>
                <w:bCs/>
                <w:sz w:val="18"/>
                <w:szCs w:val="18"/>
              </w:rPr>
            </w:pPr>
            <w:r>
              <w:rPr>
                <w:rFonts w:ascii="Calibri" w:hAnsi="Calibri" w:cs="Calibri"/>
                <w:b/>
                <w:bCs/>
                <w:sz w:val="18"/>
                <w:szCs w:val="18"/>
              </w:rPr>
              <w:t> </w:t>
            </w:r>
          </w:p>
        </w:tc>
        <w:tc>
          <w:tcPr>
            <w:tcW w:w="1540" w:type="dxa"/>
            <w:tcBorders>
              <w:top w:val="nil"/>
              <w:left w:val="nil"/>
              <w:bottom w:val="nil"/>
              <w:right w:val="single" w:sz="4" w:space="0" w:color="auto"/>
            </w:tcBorders>
            <w:shd w:val="clear" w:color="auto" w:fill="auto"/>
            <w:noWrap/>
            <w:vAlign w:val="center"/>
            <w:hideMark/>
          </w:tcPr>
          <w:p w:rsidR="002128DF" w:rsidRDefault="002128DF" w:rsidP="002128DF">
            <w:pPr>
              <w:rPr>
                <w:rFonts w:ascii="Calibri" w:hAnsi="Calibri" w:cs="Calibri"/>
                <w:sz w:val="18"/>
                <w:szCs w:val="18"/>
              </w:rPr>
            </w:pPr>
            <w:r>
              <w:rPr>
                <w:rFonts w:ascii="Calibri" w:hAnsi="Calibri" w:cs="Calibri"/>
                <w:sz w:val="18"/>
                <w:szCs w:val="18"/>
              </w:rPr>
              <w:t> </w:t>
            </w:r>
          </w:p>
        </w:tc>
        <w:tc>
          <w:tcPr>
            <w:tcW w:w="1500" w:type="dxa"/>
            <w:tcBorders>
              <w:top w:val="nil"/>
              <w:left w:val="nil"/>
              <w:bottom w:val="nil"/>
              <w:right w:val="single" w:sz="4" w:space="0" w:color="auto"/>
            </w:tcBorders>
            <w:shd w:val="clear" w:color="auto" w:fill="auto"/>
            <w:noWrap/>
            <w:vAlign w:val="center"/>
            <w:hideMark/>
          </w:tcPr>
          <w:p w:rsidR="002128DF" w:rsidRDefault="002128DF" w:rsidP="002128DF">
            <w:pPr>
              <w:rPr>
                <w:rFonts w:ascii="Calibri" w:hAnsi="Calibri" w:cs="Calibri"/>
                <w:sz w:val="18"/>
                <w:szCs w:val="18"/>
              </w:rPr>
            </w:pPr>
            <w:r>
              <w:rPr>
                <w:rFonts w:ascii="Calibri" w:hAnsi="Calibri" w:cs="Calibri"/>
                <w:sz w:val="18"/>
                <w:szCs w:val="18"/>
              </w:rPr>
              <w:t> </w:t>
            </w:r>
          </w:p>
        </w:tc>
      </w:tr>
      <w:tr w:rsidR="002128DF" w:rsidTr="002128DF">
        <w:trPr>
          <w:trHeight w:val="405"/>
          <w:jc w:val="center"/>
        </w:trPr>
        <w:tc>
          <w:tcPr>
            <w:tcW w:w="459" w:type="dxa"/>
            <w:tcBorders>
              <w:top w:val="nil"/>
              <w:left w:val="single" w:sz="4" w:space="0" w:color="auto"/>
              <w:bottom w:val="single" w:sz="4" w:space="0" w:color="auto"/>
              <w:right w:val="nil"/>
            </w:tcBorders>
            <w:shd w:val="clear" w:color="auto" w:fill="auto"/>
            <w:noWrap/>
            <w:vAlign w:val="center"/>
            <w:hideMark/>
          </w:tcPr>
          <w:p w:rsidR="002128DF" w:rsidRDefault="002128DF" w:rsidP="002128DF">
            <w:pPr>
              <w:jc w:val="center"/>
              <w:rPr>
                <w:rFonts w:ascii="Calibri" w:hAnsi="Calibri" w:cs="Calibri"/>
                <w:sz w:val="18"/>
                <w:szCs w:val="18"/>
              </w:rPr>
            </w:pPr>
            <w:r>
              <w:rPr>
                <w:rFonts w:ascii="Calibri" w:hAnsi="Calibri" w:cs="Calibri"/>
                <w:sz w:val="18"/>
                <w:szCs w:val="18"/>
              </w:rPr>
              <w:t>γ2</w:t>
            </w:r>
          </w:p>
        </w:tc>
        <w:tc>
          <w:tcPr>
            <w:tcW w:w="4501" w:type="dxa"/>
            <w:tcBorders>
              <w:top w:val="nil"/>
              <w:left w:val="nil"/>
              <w:bottom w:val="single" w:sz="4" w:space="0" w:color="auto"/>
              <w:right w:val="nil"/>
            </w:tcBorders>
            <w:shd w:val="clear" w:color="auto" w:fill="auto"/>
            <w:vAlign w:val="center"/>
            <w:hideMark/>
          </w:tcPr>
          <w:p w:rsidR="002128DF" w:rsidRDefault="002128DF" w:rsidP="002128DF">
            <w:pPr>
              <w:ind w:firstLineChars="100" w:firstLine="180"/>
              <w:rPr>
                <w:rFonts w:ascii="Calibri" w:hAnsi="Calibri" w:cs="Calibri"/>
                <w:sz w:val="18"/>
                <w:szCs w:val="18"/>
              </w:rPr>
            </w:pPr>
            <w:r>
              <w:rPr>
                <w:rFonts w:ascii="Calibri" w:hAnsi="Calibri" w:cs="Calibri"/>
                <w:sz w:val="18"/>
                <w:szCs w:val="18"/>
              </w:rPr>
              <w:t>Ιατρός εργασίας</w:t>
            </w:r>
          </w:p>
        </w:tc>
        <w:tc>
          <w:tcPr>
            <w:tcW w:w="1520" w:type="dxa"/>
            <w:tcBorders>
              <w:top w:val="nil"/>
              <w:left w:val="single" w:sz="4" w:space="0" w:color="auto"/>
              <w:bottom w:val="single" w:sz="4" w:space="0" w:color="auto"/>
              <w:right w:val="single" w:sz="4" w:space="0" w:color="auto"/>
            </w:tcBorders>
            <w:shd w:val="clear" w:color="auto" w:fill="auto"/>
            <w:vAlign w:val="center"/>
            <w:hideMark/>
          </w:tcPr>
          <w:p w:rsidR="002128DF" w:rsidRDefault="002128DF" w:rsidP="002128DF">
            <w:pPr>
              <w:rPr>
                <w:rFonts w:ascii="Calibri" w:hAnsi="Calibri" w:cs="Calibri"/>
                <w:sz w:val="18"/>
                <w:szCs w:val="18"/>
              </w:rPr>
            </w:pPr>
            <w:r>
              <w:rPr>
                <w:rFonts w:ascii="Calibri" w:hAnsi="Calibri" w:cs="Calibri"/>
                <w:sz w:val="18"/>
                <w:szCs w:val="18"/>
              </w:rPr>
              <w:t> </w:t>
            </w:r>
          </w:p>
        </w:tc>
        <w:tc>
          <w:tcPr>
            <w:tcW w:w="1540" w:type="dxa"/>
            <w:tcBorders>
              <w:top w:val="nil"/>
              <w:left w:val="nil"/>
              <w:bottom w:val="single" w:sz="4" w:space="0" w:color="auto"/>
              <w:right w:val="single" w:sz="4" w:space="0" w:color="auto"/>
            </w:tcBorders>
            <w:shd w:val="clear" w:color="auto" w:fill="auto"/>
            <w:noWrap/>
            <w:vAlign w:val="center"/>
            <w:hideMark/>
          </w:tcPr>
          <w:p w:rsidR="002128DF" w:rsidRDefault="002128DF" w:rsidP="002128DF">
            <w:pPr>
              <w:jc w:val="right"/>
              <w:rPr>
                <w:rFonts w:ascii="Calibri" w:hAnsi="Calibri" w:cs="Calibri"/>
                <w:sz w:val="18"/>
                <w:szCs w:val="18"/>
              </w:rPr>
            </w:pPr>
            <w:r>
              <w:rPr>
                <w:rFonts w:ascii="Calibri" w:hAnsi="Calibri" w:cs="Calibri"/>
                <w:sz w:val="18"/>
                <w:szCs w:val="18"/>
              </w:rPr>
              <w:t>5.500,00</w:t>
            </w:r>
          </w:p>
        </w:tc>
        <w:tc>
          <w:tcPr>
            <w:tcW w:w="1500" w:type="dxa"/>
            <w:tcBorders>
              <w:top w:val="nil"/>
              <w:left w:val="nil"/>
              <w:bottom w:val="single" w:sz="4" w:space="0" w:color="auto"/>
              <w:right w:val="single" w:sz="4" w:space="0" w:color="auto"/>
            </w:tcBorders>
            <w:shd w:val="clear" w:color="auto" w:fill="auto"/>
            <w:noWrap/>
            <w:vAlign w:val="center"/>
            <w:hideMark/>
          </w:tcPr>
          <w:p w:rsidR="002128DF" w:rsidRDefault="002128DF" w:rsidP="002128DF">
            <w:pPr>
              <w:rPr>
                <w:rFonts w:ascii="Calibri" w:hAnsi="Calibri" w:cs="Calibri"/>
                <w:sz w:val="18"/>
                <w:szCs w:val="18"/>
              </w:rPr>
            </w:pPr>
            <w:r>
              <w:rPr>
                <w:rFonts w:ascii="Calibri" w:hAnsi="Calibri" w:cs="Calibri"/>
                <w:sz w:val="18"/>
                <w:szCs w:val="18"/>
              </w:rPr>
              <w:t> </w:t>
            </w:r>
          </w:p>
        </w:tc>
      </w:tr>
      <w:tr w:rsidR="002128DF" w:rsidTr="002128DF">
        <w:trPr>
          <w:trHeight w:val="510"/>
          <w:jc w:val="center"/>
        </w:trPr>
        <w:tc>
          <w:tcPr>
            <w:tcW w:w="459" w:type="dxa"/>
            <w:tcBorders>
              <w:top w:val="nil"/>
              <w:left w:val="single" w:sz="4" w:space="0" w:color="auto"/>
              <w:bottom w:val="single" w:sz="4" w:space="0" w:color="auto"/>
              <w:right w:val="nil"/>
            </w:tcBorders>
            <w:shd w:val="clear" w:color="auto" w:fill="auto"/>
            <w:noWrap/>
            <w:vAlign w:val="center"/>
            <w:hideMark/>
          </w:tcPr>
          <w:p w:rsidR="002128DF" w:rsidRDefault="002128DF" w:rsidP="002128DF">
            <w:pPr>
              <w:jc w:val="center"/>
              <w:rPr>
                <w:rFonts w:ascii="Calibri" w:hAnsi="Calibri" w:cs="Calibri"/>
                <w:sz w:val="18"/>
                <w:szCs w:val="18"/>
              </w:rPr>
            </w:pPr>
            <w:r>
              <w:rPr>
                <w:rFonts w:ascii="Calibri" w:hAnsi="Calibri" w:cs="Calibri"/>
                <w:sz w:val="18"/>
                <w:szCs w:val="18"/>
              </w:rPr>
              <w:t>γ3</w:t>
            </w:r>
          </w:p>
        </w:tc>
        <w:tc>
          <w:tcPr>
            <w:tcW w:w="4501" w:type="dxa"/>
            <w:tcBorders>
              <w:top w:val="nil"/>
              <w:left w:val="nil"/>
              <w:bottom w:val="single" w:sz="4" w:space="0" w:color="auto"/>
              <w:right w:val="nil"/>
            </w:tcBorders>
            <w:shd w:val="clear" w:color="auto" w:fill="auto"/>
            <w:vAlign w:val="center"/>
            <w:hideMark/>
          </w:tcPr>
          <w:p w:rsidR="002128DF" w:rsidRDefault="002128DF" w:rsidP="002128DF">
            <w:pPr>
              <w:ind w:firstLineChars="100" w:firstLine="180"/>
              <w:rPr>
                <w:rFonts w:ascii="Calibri" w:hAnsi="Calibri" w:cs="Calibri"/>
                <w:sz w:val="18"/>
                <w:szCs w:val="18"/>
              </w:rPr>
            </w:pPr>
            <w:r>
              <w:rPr>
                <w:rFonts w:ascii="Calibri" w:hAnsi="Calibri" w:cs="Calibri"/>
                <w:sz w:val="18"/>
                <w:szCs w:val="18"/>
              </w:rPr>
              <w:t>Τεχνικός ασφαλείας</w:t>
            </w:r>
          </w:p>
        </w:tc>
        <w:tc>
          <w:tcPr>
            <w:tcW w:w="1520" w:type="dxa"/>
            <w:tcBorders>
              <w:top w:val="nil"/>
              <w:left w:val="single" w:sz="4" w:space="0" w:color="auto"/>
              <w:bottom w:val="single" w:sz="4" w:space="0" w:color="auto"/>
              <w:right w:val="single" w:sz="4" w:space="0" w:color="auto"/>
            </w:tcBorders>
            <w:shd w:val="clear" w:color="auto" w:fill="auto"/>
            <w:vAlign w:val="center"/>
            <w:hideMark/>
          </w:tcPr>
          <w:p w:rsidR="002128DF" w:rsidRDefault="002128DF" w:rsidP="002128DF">
            <w:pPr>
              <w:rPr>
                <w:rFonts w:ascii="Calibri" w:hAnsi="Calibri" w:cs="Calibri"/>
                <w:sz w:val="18"/>
                <w:szCs w:val="18"/>
              </w:rPr>
            </w:pPr>
            <w:r>
              <w:rPr>
                <w:rFonts w:ascii="Calibri" w:hAnsi="Calibri" w:cs="Calibri"/>
                <w:sz w:val="18"/>
                <w:szCs w:val="18"/>
              </w:rPr>
              <w:t> </w:t>
            </w:r>
          </w:p>
        </w:tc>
        <w:tc>
          <w:tcPr>
            <w:tcW w:w="1540" w:type="dxa"/>
            <w:tcBorders>
              <w:top w:val="nil"/>
              <w:left w:val="nil"/>
              <w:bottom w:val="single" w:sz="4" w:space="0" w:color="auto"/>
              <w:right w:val="single" w:sz="4" w:space="0" w:color="auto"/>
            </w:tcBorders>
            <w:shd w:val="clear" w:color="auto" w:fill="auto"/>
            <w:noWrap/>
            <w:vAlign w:val="center"/>
            <w:hideMark/>
          </w:tcPr>
          <w:p w:rsidR="002128DF" w:rsidRDefault="002128DF" w:rsidP="002128DF">
            <w:pPr>
              <w:jc w:val="right"/>
              <w:rPr>
                <w:rFonts w:ascii="Calibri" w:hAnsi="Calibri" w:cs="Calibri"/>
                <w:sz w:val="18"/>
                <w:szCs w:val="18"/>
              </w:rPr>
            </w:pPr>
            <w:r>
              <w:rPr>
                <w:rFonts w:ascii="Calibri" w:hAnsi="Calibri" w:cs="Calibri"/>
                <w:sz w:val="18"/>
                <w:szCs w:val="18"/>
              </w:rPr>
              <w:t>7.418,00</w:t>
            </w:r>
          </w:p>
        </w:tc>
        <w:tc>
          <w:tcPr>
            <w:tcW w:w="1500" w:type="dxa"/>
            <w:tcBorders>
              <w:top w:val="nil"/>
              <w:left w:val="nil"/>
              <w:bottom w:val="single" w:sz="4" w:space="0" w:color="auto"/>
              <w:right w:val="single" w:sz="4" w:space="0" w:color="auto"/>
            </w:tcBorders>
            <w:shd w:val="clear" w:color="auto" w:fill="auto"/>
            <w:noWrap/>
            <w:vAlign w:val="center"/>
            <w:hideMark/>
          </w:tcPr>
          <w:p w:rsidR="002128DF" w:rsidRDefault="002128DF" w:rsidP="002128DF">
            <w:pPr>
              <w:rPr>
                <w:rFonts w:ascii="Calibri" w:hAnsi="Calibri" w:cs="Calibri"/>
                <w:sz w:val="18"/>
                <w:szCs w:val="18"/>
              </w:rPr>
            </w:pPr>
            <w:r>
              <w:rPr>
                <w:rFonts w:ascii="Calibri" w:hAnsi="Calibri" w:cs="Calibri"/>
                <w:sz w:val="18"/>
                <w:szCs w:val="18"/>
              </w:rPr>
              <w:t> </w:t>
            </w:r>
          </w:p>
        </w:tc>
      </w:tr>
      <w:tr w:rsidR="002128DF" w:rsidTr="002128DF">
        <w:trPr>
          <w:trHeight w:val="560"/>
          <w:jc w:val="center"/>
        </w:trPr>
        <w:tc>
          <w:tcPr>
            <w:tcW w:w="459" w:type="dxa"/>
            <w:tcBorders>
              <w:top w:val="nil"/>
              <w:left w:val="single" w:sz="4" w:space="0" w:color="auto"/>
              <w:bottom w:val="single" w:sz="4" w:space="0" w:color="auto"/>
              <w:right w:val="nil"/>
            </w:tcBorders>
            <w:shd w:val="clear" w:color="auto" w:fill="auto"/>
            <w:noWrap/>
            <w:vAlign w:val="center"/>
            <w:hideMark/>
          </w:tcPr>
          <w:p w:rsidR="002128DF" w:rsidRDefault="002128DF" w:rsidP="002128DF">
            <w:pPr>
              <w:jc w:val="center"/>
              <w:rPr>
                <w:rFonts w:ascii="Calibri" w:hAnsi="Calibri" w:cs="Calibri"/>
                <w:sz w:val="18"/>
                <w:szCs w:val="18"/>
              </w:rPr>
            </w:pPr>
            <w:r>
              <w:rPr>
                <w:rFonts w:ascii="Calibri" w:hAnsi="Calibri" w:cs="Calibri"/>
                <w:sz w:val="18"/>
                <w:szCs w:val="18"/>
              </w:rPr>
              <w:t>γ4</w:t>
            </w:r>
          </w:p>
        </w:tc>
        <w:tc>
          <w:tcPr>
            <w:tcW w:w="4501" w:type="dxa"/>
            <w:tcBorders>
              <w:top w:val="nil"/>
              <w:left w:val="nil"/>
              <w:bottom w:val="single" w:sz="4" w:space="0" w:color="auto"/>
              <w:right w:val="nil"/>
            </w:tcBorders>
            <w:shd w:val="clear" w:color="auto" w:fill="auto"/>
            <w:vAlign w:val="center"/>
            <w:hideMark/>
          </w:tcPr>
          <w:p w:rsidR="002128DF" w:rsidRDefault="002128DF" w:rsidP="002128DF">
            <w:pPr>
              <w:ind w:firstLineChars="100" w:firstLine="180"/>
              <w:rPr>
                <w:rFonts w:ascii="Calibri" w:hAnsi="Calibri" w:cs="Calibri"/>
                <w:sz w:val="18"/>
                <w:szCs w:val="18"/>
              </w:rPr>
            </w:pPr>
            <w:r>
              <w:rPr>
                <w:rFonts w:ascii="Calibri" w:hAnsi="Calibri" w:cs="Calibri"/>
                <w:sz w:val="18"/>
                <w:szCs w:val="18"/>
              </w:rPr>
              <w:t>Ιατρός για μέλη ΚΑΠΗ</w:t>
            </w:r>
          </w:p>
        </w:tc>
        <w:tc>
          <w:tcPr>
            <w:tcW w:w="1520" w:type="dxa"/>
            <w:tcBorders>
              <w:top w:val="nil"/>
              <w:left w:val="single" w:sz="4" w:space="0" w:color="auto"/>
              <w:bottom w:val="single" w:sz="4" w:space="0" w:color="auto"/>
              <w:right w:val="single" w:sz="4" w:space="0" w:color="auto"/>
            </w:tcBorders>
            <w:shd w:val="clear" w:color="auto" w:fill="auto"/>
            <w:vAlign w:val="center"/>
            <w:hideMark/>
          </w:tcPr>
          <w:p w:rsidR="002128DF" w:rsidRDefault="002128DF" w:rsidP="002128DF">
            <w:pPr>
              <w:rPr>
                <w:rFonts w:ascii="Calibri" w:hAnsi="Calibri" w:cs="Calibri"/>
                <w:sz w:val="18"/>
                <w:szCs w:val="18"/>
              </w:rPr>
            </w:pPr>
            <w:r>
              <w:rPr>
                <w:rFonts w:ascii="Calibri" w:hAnsi="Calibri" w:cs="Calibri"/>
                <w:sz w:val="18"/>
                <w:szCs w:val="18"/>
              </w:rPr>
              <w:t> </w:t>
            </w:r>
          </w:p>
        </w:tc>
        <w:tc>
          <w:tcPr>
            <w:tcW w:w="1540" w:type="dxa"/>
            <w:tcBorders>
              <w:top w:val="nil"/>
              <w:left w:val="nil"/>
              <w:bottom w:val="single" w:sz="4" w:space="0" w:color="auto"/>
              <w:right w:val="single" w:sz="4" w:space="0" w:color="auto"/>
            </w:tcBorders>
            <w:shd w:val="clear" w:color="auto" w:fill="auto"/>
            <w:noWrap/>
            <w:vAlign w:val="center"/>
            <w:hideMark/>
          </w:tcPr>
          <w:p w:rsidR="002128DF" w:rsidRDefault="002128DF" w:rsidP="002128DF">
            <w:pPr>
              <w:jc w:val="right"/>
              <w:rPr>
                <w:rFonts w:ascii="Calibri" w:hAnsi="Calibri" w:cs="Calibri"/>
                <w:sz w:val="18"/>
                <w:szCs w:val="18"/>
              </w:rPr>
            </w:pPr>
            <w:r>
              <w:rPr>
                <w:rFonts w:ascii="Calibri" w:hAnsi="Calibri" w:cs="Calibri"/>
                <w:sz w:val="18"/>
                <w:szCs w:val="18"/>
              </w:rPr>
              <w:t>3.744,00</w:t>
            </w:r>
          </w:p>
        </w:tc>
        <w:tc>
          <w:tcPr>
            <w:tcW w:w="1500" w:type="dxa"/>
            <w:tcBorders>
              <w:top w:val="nil"/>
              <w:left w:val="nil"/>
              <w:bottom w:val="single" w:sz="4" w:space="0" w:color="auto"/>
              <w:right w:val="single" w:sz="4" w:space="0" w:color="auto"/>
            </w:tcBorders>
            <w:shd w:val="clear" w:color="auto" w:fill="auto"/>
            <w:noWrap/>
            <w:vAlign w:val="center"/>
            <w:hideMark/>
          </w:tcPr>
          <w:p w:rsidR="002128DF" w:rsidRDefault="002128DF" w:rsidP="002128DF">
            <w:pPr>
              <w:rPr>
                <w:rFonts w:ascii="Calibri" w:hAnsi="Calibri" w:cs="Calibri"/>
                <w:sz w:val="18"/>
                <w:szCs w:val="18"/>
              </w:rPr>
            </w:pPr>
            <w:r>
              <w:rPr>
                <w:rFonts w:ascii="Calibri" w:hAnsi="Calibri" w:cs="Calibri"/>
                <w:sz w:val="18"/>
                <w:szCs w:val="18"/>
              </w:rPr>
              <w:t> </w:t>
            </w:r>
          </w:p>
        </w:tc>
      </w:tr>
      <w:tr w:rsidR="002128DF" w:rsidTr="002128DF">
        <w:trPr>
          <w:trHeight w:val="580"/>
          <w:jc w:val="center"/>
        </w:trPr>
        <w:tc>
          <w:tcPr>
            <w:tcW w:w="459" w:type="dxa"/>
            <w:tcBorders>
              <w:top w:val="single" w:sz="4" w:space="0" w:color="auto"/>
              <w:left w:val="single" w:sz="4" w:space="0" w:color="auto"/>
              <w:bottom w:val="single" w:sz="4" w:space="0" w:color="auto"/>
              <w:right w:val="nil"/>
            </w:tcBorders>
            <w:shd w:val="clear" w:color="auto" w:fill="auto"/>
            <w:noWrap/>
            <w:vAlign w:val="center"/>
            <w:hideMark/>
          </w:tcPr>
          <w:p w:rsidR="002128DF" w:rsidRDefault="002128DF" w:rsidP="002128DF">
            <w:pPr>
              <w:jc w:val="center"/>
              <w:rPr>
                <w:rFonts w:ascii="Calibri" w:hAnsi="Calibri" w:cs="Calibri"/>
                <w:sz w:val="18"/>
                <w:szCs w:val="18"/>
              </w:rPr>
            </w:pPr>
            <w:r>
              <w:rPr>
                <w:rFonts w:ascii="Calibri" w:hAnsi="Calibri" w:cs="Calibri"/>
                <w:sz w:val="18"/>
                <w:szCs w:val="18"/>
              </w:rPr>
              <w:t>δ1</w:t>
            </w:r>
          </w:p>
        </w:tc>
        <w:tc>
          <w:tcPr>
            <w:tcW w:w="4501" w:type="dxa"/>
            <w:tcBorders>
              <w:top w:val="single" w:sz="4" w:space="0" w:color="auto"/>
              <w:left w:val="nil"/>
              <w:bottom w:val="single" w:sz="4" w:space="0" w:color="auto"/>
              <w:right w:val="nil"/>
            </w:tcBorders>
            <w:shd w:val="clear" w:color="auto" w:fill="auto"/>
            <w:vAlign w:val="center"/>
            <w:hideMark/>
          </w:tcPr>
          <w:p w:rsidR="002128DF" w:rsidRDefault="002128DF" w:rsidP="002128DF">
            <w:pPr>
              <w:rPr>
                <w:rFonts w:ascii="Calibri" w:hAnsi="Calibri" w:cs="Calibri"/>
                <w:sz w:val="18"/>
                <w:szCs w:val="18"/>
              </w:rPr>
            </w:pPr>
            <w:r>
              <w:rPr>
                <w:rFonts w:ascii="Calibri" w:hAnsi="Calibri" w:cs="Calibri"/>
                <w:sz w:val="18"/>
                <w:szCs w:val="18"/>
              </w:rPr>
              <w:t>Γραφική ύλη-</w:t>
            </w:r>
            <w:proofErr w:type="spellStart"/>
            <w:r>
              <w:rPr>
                <w:rFonts w:ascii="Calibri" w:hAnsi="Calibri" w:cs="Calibri"/>
                <w:sz w:val="18"/>
                <w:szCs w:val="18"/>
              </w:rPr>
              <w:t>εντυπα</w:t>
            </w:r>
            <w:proofErr w:type="spellEnd"/>
            <w:r>
              <w:rPr>
                <w:rFonts w:ascii="Calibri" w:hAnsi="Calibri" w:cs="Calibri"/>
                <w:sz w:val="18"/>
                <w:szCs w:val="18"/>
              </w:rPr>
              <w:t xml:space="preserve"> υπηρεσιών κλπ (πλην ανταποδοτικών - ειδικών)</w:t>
            </w:r>
          </w:p>
        </w:tc>
        <w:tc>
          <w:tcPr>
            <w:tcW w:w="15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128DF" w:rsidRDefault="002128DF" w:rsidP="002128DF">
            <w:pPr>
              <w:rPr>
                <w:rFonts w:ascii="Calibri" w:hAnsi="Calibri" w:cs="Calibri"/>
                <w:sz w:val="18"/>
                <w:szCs w:val="18"/>
              </w:rPr>
            </w:pPr>
            <w:r>
              <w:rPr>
                <w:rFonts w:ascii="Calibri" w:hAnsi="Calibri" w:cs="Calibri"/>
                <w:sz w:val="18"/>
                <w:szCs w:val="18"/>
              </w:rPr>
              <w:t> </w:t>
            </w:r>
          </w:p>
        </w:tc>
        <w:tc>
          <w:tcPr>
            <w:tcW w:w="1540" w:type="dxa"/>
            <w:tcBorders>
              <w:top w:val="single" w:sz="4" w:space="0" w:color="auto"/>
              <w:left w:val="nil"/>
              <w:bottom w:val="single" w:sz="4" w:space="0" w:color="auto"/>
              <w:right w:val="single" w:sz="4" w:space="0" w:color="auto"/>
            </w:tcBorders>
            <w:shd w:val="clear" w:color="auto" w:fill="auto"/>
            <w:noWrap/>
            <w:vAlign w:val="center"/>
            <w:hideMark/>
          </w:tcPr>
          <w:p w:rsidR="002128DF" w:rsidRDefault="002128DF" w:rsidP="002128DF">
            <w:pPr>
              <w:jc w:val="right"/>
              <w:rPr>
                <w:rFonts w:ascii="Calibri" w:hAnsi="Calibri" w:cs="Calibri"/>
                <w:sz w:val="18"/>
                <w:szCs w:val="18"/>
              </w:rPr>
            </w:pPr>
            <w:r>
              <w:rPr>
                <w:rFonts w:ascii="Calibri" w:hAnsi="Calibri" w:cs="Calibri"/>
                <w:sz w:val="18"/>
                <w:szCs w:val="18"/>
              </w:rPr>
              <w:t>26.610,00</w:t>
            </w:r>
          </w:p>
        </w:tc>
        <w:tc>
          <w:tcPr>
            <w:tcW w:w="1500" w:type="dxa"/>
            <w:tcBorders>
              <w:top w:val="single" w:sz="4" w:space="0" w:color="auto"/>
              <w:left w:val="nil"/>
              <w:bottom w:val="single" w:sz="4" w:space="0" w:color="auto"/>
              <w:right w:val="single" w:sz="4" w:space="0" w:color="auto"/>
            </w:tcBorders>
            <w:shd w:val="clear" w:color="auto" w:fill="auto"/>
            <w:noWrap/>
            <w:vAlign w:val="center"/>
            <w:hideMark/>
          </w:tcPr>
          <w:p w:rsidR="002128DF" w:rsidRDefault="002128DF" w:rsidP="002128DF">
            <w:pPr>
              <w:rPr>
                <w:rFonts w:ascii="Calibri" w:hAnsi="Calibri" w:cs="Calibri"/>
                <w:sz w:val="18"/>
                <w:szCs w:val="18"/>
              </w:rPr>
            </w:pPr>
            <w:r>
              <w:rPr>
                <w:rFonts w:ascii="Calibri" w:hAnsi="Calibri" w:cs="Calibri"/>
                <w:sz w:val="18"/>
                <w:szCs w:val="18"/>
              </w:rPr>
              <w:t> </w:t>
            </w:r>
          </w:p>
        </w:tc>
      </w:tr>
      <w:tr w:rsidR="002128DF" w:rsidTr="002128DF">
        <w:trPr>
          <w:trHeight w:val="560"/>
          <w:jc w:val="center"/>
        </w:trPr>
        <w:tc>
          <w:tcPr>
            <w:tcW w:w="459" w:type="dxa"/>
            <w:tcBorders>
              <w:top w:val="single" w:sz="4" w:space="0" w:color="auto"/>
              <w:left w:val="single" w:sz="4" w:space="0" w:color="auto"/>
              <w:bottom w:val="single" w:sz="4" w:space="0" w:color="auto"/>
              <w:right w:val="nil"/>
            </w:tcBorders>
            <w:shd w:val="clear" w:color="auto" w:fill="auto"/>
            <w:noWrap/>
            <w:vAlign w:val="center"/>
            <w:hideMark/>
          </w:tcPr>
          <w:p w:rsidR="002128DF" w:rsidRDefault="002128DF" w:rsidP="002128DF">
            <w:pPr>
              <w:jc w:val="center"/>
              <w:rPr>
                <w:rFonts w:ascii="Calibri" w:hAnsi="Calibri" w:cs="Calibri"/>
                <w:sz w:val="18"/>
                <w:szCs w:val="18"/>
              </w:rPr>
            </w:pPr>
            <w:r>
              <w:rPr>
                <w:rFonts w:ascii="Calibri" w:hAnsi="Calibri" w:cs="Calibri"/>
                <w:sz w:val="18"/>
                <w:szCs w:val="18"/>
              </w:rPr>
              <w:t>δ2</w:t>
            </w:r>
          </w:p>
        </w:tc>
        <w:tc>
          <w:tcPr>
            <w:tcW w:w="4501" w:type="dxa"/>
            <w:tcBorders>
              <w:top w:val="single" w:sz="4" w:space="0" w:color="auto"/>
              <w:left w:val="nil"/>
              <w:bottom w:val="single" w:sz="4" w:space="0" w:color="auto"/>
              <w:right w:val="nil"/>
            </w:tcBorders>
            <w:shd w:val="clear" w:color="auto" w:fill="auto"/>
            <w:vAlign w:val="center"/>
            <w:hideMark/>
          </w:tcPr>
          <w:p w:rsidR="002128DF" w:rsidRDefault="002128DF" w:rsidP="002128DF">
            <w:pPr>
              <w:rPr>
                <w:rFonts w:ascii="Calibri" w:hAnsi="Calibri" w:cs="Calibri"/>
                <w:sz w:val="18"/>
                <w:szCs w:val="18"/>
              </w:rPr>
            </w:pPr>
            <w:r>
              <w:rPr>
                <w:rFonts w:ascii="Calibri" w:hAnsi="Calibri" w:cs="Calibri"/>
                <w:sz w:val="18"/>
                <w:szCs w:val="18"/>
              </w:rPr>
              <w:t xml:space="preserve">Καύσιμα και </w:t>
            </w:r>
            <w:proofErr w:type="spellStart"/>
            <w:r>
              <w:rPr>
                <w:rFonts w:ascii="Calibri" w:hAnsi="Calibri" w:cs="Calibri"/>
                <w:sz w:val="18"/>
                <w:szCs w:val="18"/>
              </w:rPr>
              <w:t>ελαιολιπαντικά</w:t>
            </w:r>
            <w:proofErr w:type="spellEnd"/>
            <w:r>
              <w:rPr>
                <w:rFonts w:ascii="Calibri" w:hAnsi="Calibri" w:cs="Calibri"/>
                <w:sz w:val="18"/>
                <w:szCs w:val="18"/>
              </w:rPr>
              <w:t xml:space="preserve"> (πλην ανταποδοτικών - ειδικών)</w:t>
            </w:r>
          </w:p>
        </w:tc>
        <w:tc>
          <w:tcPr>
            <w:tcW w:w="15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128DF" w:rsidRDefault="002128DF" w:rsidP="002128DF">
            <w:pPr>
              <w:rPr>
                <w:rFonts w:ascii="Calibri" w:hAnsi="Calibri" w:cs="Calibri"/>
                <w:sz w:val="18"/>
                <w:szCs w:val="18"/>
              </w:rPr>
            </w:pPr>
            <w:r>
              <w:rPr>
                <w:rFonts w:ascii="Calibri" w:hAnsi="Calibri" w:cs="Calibri"/>
                <w:sz w:val="18"/>
                <w:szCs w:val="18"/>
              </w:rPr>
              <w:t> </w:t>
            </w:r>
          </w:p>
        </w:tc>
        <w:tc>
          <w:tcPr>
            <w:tcW w:w="1540" w:type="dxa"/>
            <w:tcBorders>
              <w:top w:val="single" w:sz="4" w:space="0" w:color="auto"/>
              <w:left w:val="nil"/>
              <w:bottom w:val="single" w:sz="4" w:space="0" w:color="auto"/>
              <w:right w:val="single" w:sz="4" w:space="0" w:color="auto"/>
            </w:tcBorders>
            <w:shd w:val="clear" w:color="auto" w:fill="auto"/>
            <w:noWrap/>
            <w:vAlign w:val="center"/>
            <w:hideMark/>
          </w:tcPr>
          <w:p w:rsidR="002128DF" w:rsidRDefault="002128DF" w:rsidP="002128DF">
            <w:pPr>
              <w:jc w:val="right"/>
              <w:rPr>
                <w:rFonts w:ascii="Calibri" w:hAnsi="Calibri" w:cs="Calibri"/>
                <w:sz w:val="18"/>
                <w:szCs w:val="18"/>
              </w:rPr>
            </w:pPr>
            <w:r>
              <w:rPr>
                <w:rFonts w:ascii="Calibri" w:hAnsi="Calibri" w:cs="Calibri"/>
                <w:sz w:val="18"/>
                <w:szCs w:val="18"/>
              </w:rPr>
              <w:t>113.800,00</w:t>
            </w:r>
          </w:p>
        </w:tc>
        <w:tc>
          <w:tcPr>
            <w:tcW w:w="1500" w:type="dxa"/>
            <w:tcBorders>
              <w:top w:val="single" w:sz="4" w:space="0" w:color="auto"/>
              <w:left w:val="nil"/>
              <w:bottom w:val="single" w:sz="4" w:space="0" w:color="auto"/>
              <w:right w:val="single" w:sz="4" w:space="0" w:color="auto"/>
            </w:tcBorders>
            <w:shd w:val="clear" w:color="auto" w:fill="auto"/>
            <w:noWrap/>
            <w:vAlign w:val="center"/>
            <w:hideMark/>
          </w:tcPr>
          <w:p w:rsidR="002128DF" w:rsidRDefault="002128DF" w:rsidP="002128DF">
            <w:pPr>
              <w:rPr>
                <w:rFonts w:ascii="Calibri" w:hAnsi="Calibri" w:cs="Calibri"/>
                <w:sz w:val="18"/>
                <w:szCs w:val="18"/>
              </w:rPr>
            </w:pPr>
            <w:r>
              <w:rPr>
                <w:rFonts w:ascii="Calibri" w:hAnsi="Calibri" w:cs="Calibri"/>
                <w:sz w:val="18"/>
                <w:szCs w:val="18"/>
              </w:rPr>
              <w:t> </w:t>
            </w:r>
          </w:p>
        </w:tc>
      </w:tr>
      <w:tr w:rsidR="002128DF" w:rsidTr="002128DF">
        <w:trPr>
          <w:trHeight w:val="418"/>
          <w:jc w:val="center"/>
        </w:trPr>
        <w:tc>
          <w:tcPr>
            <w:tcW w:w="459" w:type="dxa"/>
            <w:tcBorders>
              <w:top w:val="nil"/>
              <w:left w:val="single" w:sz="4" w:space="0" w:color="auto"/>
              <w:bottom w:val="single" w:sz="4" w:space="0" w:color="auto"/>
              <w:right w:val="nil"/>
            </w:tcBorders>
            <w:shd w:val="clear" w:color="auto" w:fill="auto"/>
            <w:noWrap/>
            <w:vAlign w:val="center"/>
            <w:hideMark/>
          </w:tcPr>
          <w:p w:rsidR="002128DF" w:rsidRDefault="002128DF" w:rsidP="002128DF">
            <w:pPr>
              <w:jc w:val="center"/>
              <w:rPr>
                <w:rFonts w:ascii="Calibri" w:hAnsi="Calibri" w:cs="Calibri"/>
                <w:sz w:val="18"/>
                <w:szCs w:val="18"/>
              </w:rPr>
            </w:pPr>
            <w:r>
              <w:rPr>
                <w:rFonts w:ascii="Calibri" w:hAnsi="Calibri" w:cs="Calibri"/>
                <w:sz w:val="18"/>
                <w:szCs w:val="18"/>
              </w:rPr>
              <w:t>δ3</w:t>
            </w:r>
          </w:p>
        </w:tc>
        <w:tc>
          <w:tcPr>
            <w:tcW w:w="4501" w:type="dxa"/>
            <w:tcBorders>
              <w:top w:val="nil"/>
              <w:left w:val="nil"/>
              <w:bottom w:val="single" w:sz="4" w:space="0" w:color="auto"/>
              <w:right w:val="nil"/>
            </w:tcBorders>
            <w:shd w:val="clear" w:color="auto" w:fill="auto"/>
            <w:vAlign w:val="center"/>
            <w:hideMark/>
          </w:tcPr>
          <w:p w:rsidR="002128DF" w:rsidRDefault="002128DF" w:rsidP="002128DF">
            <w:pPr>
              <w:rPr>
                <w:rFonts w:ascii="Calibri" w:hAnsi="Calibri" w:cs="Calibri"/>
                <w:sz w:val="18"/>
                <w:szCs w:val="18"/>
              </w:rPr>
            </w:pPr>
            <w:r>
              <w:rPr>
                <w:rFonts w:ascii="Calibri" w:hAnsi="Calibri" w:cs="Calibri"/>
                <w:sz w:val="18"/>
                <w:szCs w:val="18"/>
              </w:rPr>
              <w:t>Ανταλλακτικά μεταφορικών μέσων (πλην ανταποδοτικών)</w:t>
            </w:r>
          </w:p>
        </w:tc>
        <w:tc>
          <w:tcPr>
            <w:tcW w:w="1520" w:type="dxa"/>
            <w:tcBorders>
              <w:top w:val="nil"/>
              <w:left w:val="single" w:sz="4" w:space="0" w:color="auto"/>
              <w:bottom w:val="single" w:sz="4" w:space="0" w:color="auto"/>
              <w:right w:val="single" w:sz="4" w:space="0" w:color="auto"/>
            </w:tcBorders>
            <w:shd w:val="clear" w:color="auto" w:fill="auto"/>
            <w:vAlign w:val="center"/>
            <w:hideMark/>
          </w:tcPr>
          <w:p w:rsidR="002128DF" w:rsidRDefault="002128DF" w:rsidP="002128DF">
            <w:pPr>
              <w:rPr>
                <w:rFonts w:ascii="Calibri" w:hAnsi="Calibri" w:cs="Calibri"/>
                <w:sz w:val="18"/>
                <w:szCs w:val="18"/>
              </w:rPr>
            </w:pPr>
            <w:r>
              <w:rPr>
                <w:rFonts w:ascii="Calibri" w:hAnsi="Calibri" w:cs="Calibri"/>
                <w:sz w:val="18"/>
                <w:szCs w:val="18"/>
              </w:rPr>
              <w:t> </w:t>
            </w:r>
          </w:p>
        </w:tc>
        <w:tc>
          <w:tcPr>
            <w:tcW w:w="1540" w:type="dxa"/>
            <w:tcBorders>
              <w:top w:val="nil"/>
              <w:left w:val="nil"/>
              <w:bottom w:val="single" w:sz="4" w:space="0" w:color="auto"/>
              <w:right w:val="single" w:sz="4" w:space="0" w:color="auto"/>
            </w:tcBorders>
            <w:shd w:val="clear" w:color="auto" w:fill="auto"/>
            <w:noWrap/>
            <w:vAlign w:val="center"/>
            <w:hideMark/>
          </w:tcPr>
          <w:p w:rsidR="002128DF" w:rsidRDefault="002128DF" w:rsidP="002128DF">
            <w:pPr>
              <w:jc w:val="right"/>
              <w:rPr>
                <w:rFonts w:ascii="Calibri" w:hAnsi="Calibri" w:cs="Calibri"/>
                <w:sz w:val="18"/>
                <w:szCs w:val="18"/>
              </w:rPr>
            </w:pPr>
            <w:r>
              <w:rPr>
                <w:rFonts w:ascii="Calibri" w:hAnsi="Calibri" w:cs="Calibri"/>
                <w:sz w:val="18"/>
                <w:szCs w:val="18"/>
              </w:rPr>
              <w:t>7.500,00</w:t>
            </w:r>
          </w:p>
        </w:tc>
        <w:tc>
          <w:tcPr>
            <w:tcW w:w="1500" w:type="dxa"/>
            <w:tcBorders>
              <w:top w:val="nil"/>
              <w:left w:val="nil"/>
              <w:bottom w:val="single" w:sz="4" w:space="0" w:color="auto"/>
              <w:right w:val="single" w:sz="4" w:space="0" w:color="auto"/>
            </w:tcBorders>
            <w:shd w:val="clear" w:color="auto" w:fill="auto"/>
            <w:noWrap/>
            <w:vAlign w:val="center"/>
            <w:hideMark/>
          </w:tcPr>
          <w:p w:rsidR="002128DF" w:rsidRDefault="002128DF" w:rsidP="002128DF">
            <w:pPr>
              <w:rPr>
                <w:rFonts w:ascii="Calibri" w:hAnsi="Calibri" w:cs="Calibri"/>
                <w:sz w:val="18"/>
                <w:szCs w:val="18"/>
              </w:rPr>
            </w:pPr>
            <w:r>
              <w:rPr>
                <w:rFonts w:ascii="Calibri" w:hAnsi="Calibri" w:cs="Calibri"/>
                <w:sz w:val="18"/>
                <w:szCs w:val="18"/>
              </w:rPr>
              <w:t> </w:t>
            </w:r>
          </w:p>
        </w:tc>
      </w:tr>
      <w:tr w:rsidR="002128DF" w:rsidTr="002128DF">
        <w:trPr>
          <w:trHeight w:val="410"/>
          <w:jc w:val="center"/>
        </w:trPr>
        <w:tc>
          <w:tcPr>
            <w:tcW w:w="459" w:type="dxa"/>
            <w:tcBorders>
              <w:top w:val="nil"/>
              <w:left w:val="single" w:sz="4" w:space="0" w:color="auto"/>
              <w:bottom w:val="single" w:sz="4" w:space="0" w:color="auto"/>
              <w:right w:val="nil"/>
            </w:tcBorders>
            <w:shd w:val="clear" w:color="auto" w:fill="auto"/>
            <w:noWrap/>
            <w:vAlign w:val="center"/>
            <w:hideMark/>
          </w:tcPr>
          <w:p w:rsidR="002128DF" w:rsidRDefault="002128DF" w:rsidP="002128DF">
            <w:pPr>
              <w:jc w:val="center"/>
              <w:rPr>
                <w:rFonts w:ascii="Calibri" w:hAnsi="Calibri" w:cs="Calibri"/>
                <w:sz w:val="18"/>
                <w:szCs w:val="18"/>
              </w:rPr>
            </w:pPr>
            <w:r>
              <w:rPr>
                <w:rFonts w:ascii="Calibri" w:hAnsi="Calibri" w:cs="Calibri"/>
                <w:sz w:val="18"/>
                <w:szCs w:val="18"/>
              </w:rPr>
              <w:t>δ3</w:t>
            </w:r>
          </w:p>
        </w:tc>
        <w:tc>
          <w:tcPr>
            <w:tcW w:w="4501" w:type="dxa"/>
            <w:tcBorders>
              <w:top w:val="nil"/>
              <w:left w:val="nil"/>
              <w:bottom w:val="single" w:sz="4" w:space="0" w:color="auto"/>
              <w:right w:val="nil"/>
            </w:tcBorders>
            <w:shd w:val="clear" w:color="auto" w:fill="auto"/>
            <w:vAlign w:val="center"/>
            <w:hideMark/>
          </w:tcPr>
          <w:p w:rsidR="002128DF" w:rsidRDefault="002128DF" w:rsidP="002128DF">
            <w:pPr>
              <w:rPr>
                <w:rFonts w:ascii="Calibri" w:hAnsi="Calibri" w:cs="Calibri"/>
                <w:sz w:val="18"/>
                <w:szCs w:val="18"/>
              </w:rPr>
            </w:pPr>
            <w:r>
              <w:rPr>
                <w:rFonts w:ascii="Calibri" w:hAnsi="Calibri" w:cs="Calibri"/>
                <w:sz w:val="18"/>
                <w:szCs w:val="18"/>
              </w:rPr>
              <w:t>Ανταλλακτικά λοιπού εξοπλισμού (πλην ανταποδοτικών)</w:t>
            </w:r>
          </w:p>
        </w:tc>
        <w:tc>
          <w:tcPr>
            <w:tcW w:w="1520" w:type="dxa"/>
            <w:tcBorders>
              <w:top w:val="nil"/>
              <w:left w:val="single" w:sz="4" w:space="0" w:color="auto"/>
              <w:bottom w:val="single" w:sz="4" w:space="0" w:color="auto"/>
              <w:right w:val="single" w:sz="4" w:space="0" w:color="auto"/>
            </w:tcBorders>
            <w:shd w:val="clear" w:color="auto" w:fill="auto"/>
            <w:vAlign w:val="center"/>
            <w:hideMark/>
          </w:tcPr>
          <w:p w:rsidR="002128DF" w:rsidRDefault="002128DF" w:rsidP="002128DF">
            <w:pPr>
              <w:rPr>
                <w:rFonts w:ascii="Calibri" w:hAnsi="Calibri" w:cs="Calibri"/>
                <w:sz w:val="18"/>
                <w:szCs w:val="18"/>
              </w:rPr>
            </w:pPr>
            <w:r>
              <w:rPr>
                <w:rFonts w:ascii="Calibri" w:hAnsi="Calibri" w:cs="Calibri"/>
                <w:sz w:val="18"/>
                <w:szCs w:val="18"/>
              </w:rPr>
              <w:t> </w:t>
            </w:r>
          </w:p>
        </w:tc>
        <w:tc>
          <w:tcPr>
            <w:tcW w:w="1540" w:type="dxa"/>
            <w:tcBorders>
              <w:top w:val="nil"/>
              <w:left w:val="nil"/>
              <w:bottom w:val="single" w:sz="4" w:space="0" w:color="auto"/>
              <w:right w:val="single" w:sz="4" w:space="0" w:color="auto"/>
            </w:tcBorders>
            <w:shd w:val="clear" w:color="auto" w:fill="auto"/>
            <w:noWrap/>
            <w:vAlign w:val="center"/>
            <w:hideMark/>
          </w:tcPr>
          <w:p w:rsidR="002128DF" w:rsidRDefault="002128DF" w:rsidP="002128DF">
            <w:pPr>
              <w:jc w:val="right"/>
              <w:rPr>
                <w:rFonts w:ascii="Calibri" w:hAnsi="Calibri" w:cs="Calibri"/>
                <w:sz w:val="18"/>
                <w:szCs w:val="18"/>
              </w:rPr>
            </w:pPr>
            <w:r>
              <w:rPr>
                <w:rFonts w:ascii="Calibri" w:hAnsi="Calibri" w:cs="Calibri"/>
                <w:sz w:val="18"/>
                <w:szCs w:val="18"/>
              </w:rPr>
              <w:t>21.900,00</w:t>
            </w:r>
          </w:p>
        </w:tc>
        <w:tc>
          <w:tcPr>
            <w:tcW w:w="1500" w:type="dxa"/>
            <w:tcBorders>
              <w:top w:val="nil"/>
              <w:left w:val="nil"/>
              <w:bottom w:val="single" w:sz="4" w:space="0" w:color="auto"/>
              <w:right w:val="single" w:sz="4" w:space="0" w:color="auto"/>
            </w:tcBorders>
            <w:shd w:val="clear" w:color="auto" w:fill="auto"/>
            <w:noWrap/>
            <w:vAlign w:val="center"/>
            <w:hideMark/>
          </w:tcPr>
          <w:p w:rsidR="002128DF" w:rsidRDefault="002128DF" w:rsidP="002128DF">
            <w:pPr>
              <w:rPr>
                <w:rFonts w:ascii="Calibri" w:hAnsi="Calibri" w:cs="Calibri"/>
                <w:sz w:val="18"/>
                <w:szCs w:val="18"/>
              </w:rPr>
            </w:pPr>
            <w:r>
              <w:rPr>
                <w:rFonts w:ascii="Calibri" w:hAnsi="Calibri" w:cs="Calibri"/>
                <w:sz w:val="18"/>
                <w:szCs w:val="18"/>
              </w:rPr>
              <w:t> </w:t>
            </w:r>
          </w:p>
        </w:tc>
      </w:tr>
      <w:tr w:rsidR="002128DF" w:rsidTr="002128DF">
        <w:trPr>
          <w:trHeight w:val="590"/>
          <w:jc w:val="center"/>
        </w:trPr>
        <w:tc>
          <w:tcPr>
            <w:tcW w:w="459" w:type="dxa"/>
            <w:tcBorders>
              <w:top w:val="nil"/>
              <w:left w:val="single" w:sz="4" w:space="0" w:color="auto"/>
              <w:bottom w:val="single" w:sz="4" w:space="0" w:color="auto"/>
              <w:right w:val="nil"/>
            </w:tcBorders>
            <w:shd w:val="clear" w:color="auto" w:fill="auto"/>
            <w:noWrap/>
            <w:vAlign w:val="center"/>
            <w:hideMark/>
          </w:tcPr>
          <w:p w:rsidR="002128DF" w:rsidRDefault="002128DF" w:rsidP="002128DF">
            <w:pPr>
              <w:jc w:val="center"/>
              <w:rPr>
                <w:rFonts w:ascii="Calibri" w:hAnsi="Calibri" w:cs="Calibri"/>
                <w:sz w:val="18"/>
                <w:szCs w:val="18"/>
              </w:rPr>
            </w:pPr>
            <w:r>
              <w:rPr>
                <w:rFonts w:ascii="Calibri" w:hAnsi="Calibri" w:cs="Calibri"/>
                <w:sz w:val="18"/>
                <w:szCs w:val="18"/>
              </w:rPr>
              <w:t>δ4</w:t>
            </w:r>
          </w:p>
        </w:tc>
        <w:tc>
          <w:tcPr>
            <w:tcW w:w="4501" w:type="dxa"/>
            <w:tcBorders>
              <w:top w:val="nil"/>
              <w:left w:val="nil"/>
              <w:bottom w:val="single" w:sz="4" w:space="0" w:color="auto"/>
              <w:right w:val="nil"/>
            </w:tcBorders>
            <w:shd w:val="clear" w:color="auto" w:fill="auto"/>
            <w:vAlign w:val="center"/>
            <w:hideMark/>
          </w:tcPr>
          <w:p w:rsidR="002128DF" w:rsidRDefault="002128DF" w:rsidP="002128DF">
            <w:pPr>
              <w:rPr>
                <w:rFonts w:ascii="Calibri" w:hAnsi="Calibri" w:cs="Calibri"/>
                <w:sz w:val="18"/>
                <w:szCs w:val="18"/>
              </w:rPr>
            </w:pPr>
            <w:r>
              <w:rPr>
                <w:rFonts w:ascii="Calibri" w:hAnsi="Calibri" w:cs="Calibri"/>
                <w:sz w:val="18"/>
                <w:szCs w:val="18"/>
              </w:rPr>
              <w:t>Συντηρήσεις οχημάτων, μεταφορικών μέσων (πλην ανταποδοτικών)</w:t>
            </w:r>
          </w:p>
        </w:tc>
        <w:tc>
          <w:tcPr>
            <w:tcW w:w="1520" w:type="dxa"/>
            <w:tcBorders>
              <w:top w:val="nil"/>
              <w:left w:val="single" w:sz="4" w:space="0" w:color="auto"/>
              <w:bottom w:val="single" w:sz="4" w:space="0" w:color="auto"/>
              <w:right w:val="single" w:sz="4" w:space="0" w:color="auto"/>
            </w:tcBorders>
            <w:shd w:val="clear" w:color="auto" w:fill="auto"/>
            <w:vAlign w:val="center"/>
            <w:hideMark/>
          </w:tcPr>
          <w:p w:rsidR="002128DF" w:rsidRDefault="002128DF" w:rsidP="002128DF">
            <w:pPr>
              <w:rPr>
                <w:rFonts w:ascii="Calibri" w:hAnsi="Calibri" w:cs="Calibri"/>
                <w:sz w:val="18"/>
                <w:szCs w:val="18"/>
              </w:rPr>
            </w:pPr>
            <w:r>
              <w:rPr>
                <w:rFonts w:ascii="Calibri" w:hAnsi="Calibri" w:cs="Calibri"/>
                <w:sz w:val="18"/>
                <w:szCs w:val="18"/>
              </w:rPr>
              <w:t> </w:t>
            </w:r>
          </w:p>
        </w:tc>
        <w:tc>
          <w:tcPr>
            <w:tcW w:w="1540" w:type="dxa"/>
            <w:tcBorders>
              <w:top w:val="nil"/>
              <w:left w:val="nil"/>
              <w:bottom w:val="single" w:sz="4" w:space="0" w:color="auto"/>
              <w:right w:val="single" w:sz="4" w:space="0" w:color="auto"/>
            </w:tcBorders>
            <w:shd w:val="clear" w:color="auto" w:fill="auto"/>
            <w:noWrap/>
            <w:vAlign w:val="center"/>
            <w:hideMark/>
          </w:tcPr>
          <w:p w:rsidR="002128DF" w:rsidRDefault="002128DF" w:rsidP="002128DF">
            <w:pPr>
              <w:jc w:val="right"/>
              <w:rPr>
                <w:rFonts w:ascii="Calibri" w:hAnsi="Calibri" w:cs="Calibri"/>
                <w:sz w:val="18"/>
                <w:szCs w:val="18"/>
              </w:rPr>
            </w:pPr>
            <w:r>
              <w:rPr>
                <w:rFonts w:ascii="Calibri" w:hAnsi="Calibri" w:cs="Calibri"/>
                <w:sz w:val="18"/>
                <w:szCs w:val="18"/>
              </w:rPr>
              <w:t>41.950,27</w:t>
            </w:r>
          </w:p>
        </w:tc>
        <w:tc>
          <w:tcPr>
            <w:tcW w:w="1500" w:type="dxa"/>
            <w:tcBorders>
              <w:top w:val="nil"/>
              <w:left w:val="nil"/>
              <w:bottom w:val="single" w:sz="4" w:space="0" w:color="auto"/>
              <w:right w:val="single" w:sz="4" w:space="0" w:color="auto"/>
            </w:tcBorders>
            <w:shd w:val="clear" w:color="auto" w:fill="auto"/>
            <w:noWrap/>
            <w:vAlign w:val="center"/>
            <w:hideMark/>
          </w:tcPr>
          <w:p w:rsidR="002128DF" w:rsidRDefault="002128DF" w:rsidP="002128DF">
            <w:pPr>
              <w:rPr>
                <w:rFonts w:ascii="Calibri" w:hAnsi="Calibri" w:cs="Calibri"/>
                <w:sz w:val="18"/>
                <w:szCs w:val="18"/>
              </w:rPr>
            </w:pPr>
            <w:r>
              <w:rPr>
                <w:rFonts w:ascii="Calibri" w:hAnsi="Calibri" w:cs="Calibri"/>
                <w:sz w:val="18"/>
                <w:szCs w:val="18"/>
              </w:rPr>
              <w:t> </w:t>
            </w:r>
          </w:p>
        </w:tc>
      </w:tr>
      <w:tr w:rsidR="002128DF" w:rsidTr="002128DF">
        <w:trPr>
          <w:trHeight w:val="523"/>
          <w:jc w:val="center"/>
        </w:trPr>
        <w:tc>
          <w:tcPr>
            <w:tcW w:w="459" w:type="dxa"/>
            <w:tcBorders>
              <w:top w:val="nil"/>
              <w:left w:val="single" w:sz="4" w:space="0" w:color="auto"/>
              <w:bottom w:val="single" w:sz="4" w:space="0" w:color="auto"/>
              <w:right w:val="nil"/>
            </w:tcBorders>
            <w:shd w:val="clear" w:color="auto" w:fill="auto"/>
            <w:noWrap/>
            <w:vAlign w:val="center"/>
            <w:hideMark/>
          </w:tcPr>
          <w:p w:rsidR="002128DF" w:rsidRDefault="002128DF" w:rsidP="002128DF">
            <w:pPr>
              <w:jc w:val="center"/>
              <w:rPr>
                <w:rFonts w:ascii="Calibri" w:hAnsi="Calibri" w:cs="Calibri"/>
                <w:sz w:val="18"/>
                <w:szCs w:val="18"/>
              </w:rPr>
            </w:pPr>
            <w:r>
              <w:rPr>
                <w:rFonts w:ascii="Calibri" w:hAnsi="Calibri" w:cs="Calibri"/>
                <w:sz w:val="18"/>
                <w:szCs w:val="18"/>
              </w:rPr>
              <w:t>δ4</w:t>
            </w:r>
          </w:p>
        </w:tc>
        <w:tc>
          <w:tcPr>
            <w:tcW w:w="4501" w:type="dxa"/>
            <w:tcBorders>
              <w:top w:val="nil"/>
              <w:left w:val="nil"/>
              <w:bottom w:val="single" w:sz="4" w:space="0" w:color="auto"/>
              <w:right w:val="nil"/>
            </w:tcBorders>
            <w:shd w:val="clear" w:color="auto" w:fill="auto"/>
            <w:vAlign w:val="center"/>
            <w:hideMark/>
          </w:tcPr>
          <w:p w:rsidR="002128DF" w:rsidRDefault="002128DF" w:rsidP="002128DF">
            <w:pPr>
              <w:rPr>
                <w:rFonts w:ascii="Calibri" w:hAnsi="Calibri" w:cs="Calibri"/>
                <w:sz w:val="18"/>
                <w:szCs w:val="18"/>
              </w:rPr>
            </w:pPr>
            <w:r>
              <w:rPr>
                <w:rFonts w:ascii="Calibri" w:hAnsi="Calibri" w:cs="Calibri"/>
                <w:sz w:val="18"/>
                <w:szCs w:val="18"/>
              </w:rPr>
              <w:t xml:space="preserve">Συντήρηση μηχανημάτων, </w:t>
            </w:r>
            <w:proofErr w:type="spellStart"/>
            <w:r>
              <w:rPr>
                <w:rFonts w:ascii="Calibri" w:hAnsi="Calibri" w:cs="Calibri"/>
                <w:sz w:val="18"/>
                <w:szCs w:val="18"/>
              </w:rPr>
              <w:t>ηλεκτρομηχ</w:t>
            </w:r>
            <w:proofErr w:type="spellEnd"/>
            <w:r>
              <w:rPr>
                <w:rFonts w:ascii="Calibri" w:hAnsi="Calibri" w:cs="Calibri"/>
                <w:sz w:val="18"/>
                <w:szCs w:val="18"/>
              </w:rPr>
              <w:t xml:space="preserve"> και λοιπού εξοπλισμού (πλην ανταποδοτικών)</w:t>
            </w:r>
          </w:p>
        </w:tc>
        <w:tc>
          <w:tcPr>
            <w:tcW w:w="1520" w:type="dxa"/>
            <w:tcBorders>
              <w:top w:val="nil"/>
              <w:left w:val="single" w:sz="4" w:space="0" w:color="auto"/>
              <w:bottom w:val="single" w:sz="4" w:space="0" w:color="auto"/>
              <w:right w:val="single" w:sz="4" w:space="0" w:color="auto"/>
            </w:tcBorders>
            <w:shd w:val="clear" w:color="auto" w:fill="auto"/>
            <w:vAlign w:val="center"/>
            <w:hideMark/>
          </w:tcPr>
          <w:p w:rsidR="002128DF" w:rsidRDefault="002128DF" w:rsidP="002128DF">
            <w:pPr>
              <w:rPr>
                <w:rFonts w:ascii="Calibri" w:hAnsi="Calibri" w:cs="Calibri"/>
                <w:sz w:val="18"/>
                <w:szCs w:val="18"/>
              </w:rPr>
            </w:pPr>
            <w:r>
              <w:rPr>
                <w:rFonts w:ascii="Calibri" w:hAnsi="Calibri" w:cs="Calibri"/>
                <w:sz w:val="18"/>
                <w:szCs w:val="18"/>
              </w:rPr>
              <w:t> </w:t>
            </w:r>
          </w:p>
        </w:tc>
        <w:tc>
          <w:tcPr>
            <w:tcW w:w="1540" w:type="dxa"/>
            <w:tcBorders>
              <w:top w:val="nil"/>
              <w:left w:val="nil"/>
              <w:bottom w:val="single" w:sz="4" w:space="0" w:color="auto"/>
              <w:right w:val="single" w:sz="4" w:space="0" w:color="auto"/>
            </w:tcBorders>
            <w:shd w:val="clear" w:color="auto" w:fill="auto"/>
            <w:noWrap/>
            <w:vAlign w:val="center"/>
            <w:hideMark/>
          </w:tcPr>
          <w:p w:rsidR="002128DF" w:rsidRDefault="002128DF" w:rsidP="002128DF">
            <w:pPr>
              <w:jc w:val="right"/>
              <w:rPr>
                <w:rFonts w:ascii="Calibri" w:hAnsi="Calibri" w:cs="Calibri"/>
                <w:sz w:val="18"/>
                <w:szCs w:val="18"/>
              </w:rPr>
            </w:pPr>
            <w:r>
              <w:rPr>
                <w:rFonts w:ascii="Calibri" w:hAnsi="Calibri" w:cs="Calibri"/>
                <w:sz w:val="18"/>
                <w:szCs w:val="18"/>
              </w:rPr>
              <w:t>34.395,00</w:t>
            </w:r>
          </w:p>
        </w:tc>
        <w:tc>
          <w:tcPr>
            <w:tcW w:w="1500" w:type="dxa"/>
            <w:tcBorders>
              <w:top w:val="nil"/>
              <w:left w:val="nil"/>
              <w:bottom w:val="single" w:sz="4" w:space="0" w:color="auto"/>
              <w:right w:val="single" w:sz="4" w:space="0" w:color="auto"/>
            </w:tcBorders>
            <w:shd w:val="clear" w:color="auto" w:fill="auto"/>
            <w:noWrap/>
            <w:vAlign w:val="center"/>
            <w:hideMark/>
          </w:tcPr>
          <w:p w:rsidR="002128DF" w:rsidRDefault="002128DF" w:rsidP="002128DF">
            <w:pPr>
              <w:rPr>
                <w:rFonts w:ascii="Calibri" w:hAnsi="Calibri" w:cs="Calibri"/>
                <w:sz w:val="18"/>
                <w:szCs w:val="18"/>
              </w:rPr>
            </w:pPr>
            <w:r>
              <w:rPr>
                <w:rFonts w:ascii="Calibri" w:hAnsi="Calibri" w:cs="Calibri"/>
                <w:sz w:val="18"/>
                <w:szCs w:val="18"/>
              </w:rPr>
              <w:t> </w:t>
            </w:r>
          </w:p>
        </w:tc>
      </w:tr>
      <w:tr w:rsidR="002128DF" w:rsidTr="002128DF">
        <w:trPr>
          <w:trHeight w:val="319"/>
          <w:jc w:val="center"/>
        </w:trPr>
        <w:tc>
          <w:tcPr>
            <w:tcW w:w="459" w:type="dxa"/>
            <w:tcBorders>
              <w:top w:val="nil"/>
              <w:left w:val="single" w:sz="4" w:space="0" w:color="auto"/>
              <w:bottom w:val="single" w:sz="4" w:space="0" w:color="auto"/>
              <w:right w:val="nil"/>
            </w:tcBorders>
            <w:shd w:val="clear" w:color="auto" w:fill="auto"/>
            <w:noWrap/>
            <w:vAlign w:val="center"/>
            <w:hideMark/>
          </w:tcPr>
          <w:p w:rsidR="002128DF" w:rsidRDefault="002128DF" w:rsidP="002128DF">
            <w:pPr>
              <w:jc w:val="center"/>
              <w:rPr>
                <w:rFonts w:ascii="Calibri" w:hAnsi="Calibri" w:cs="Calibri"/>
                <w:sz w:val="18"/>
                <w:szCs w:val="18"/>
              </w:rPr>
            </w:pPr>
            <w:r>
              <w:rPr>
                <w:rFonts w:ascii="Calibri" w:hAnsi="Calibri" w:cs="Calibri"/>
                <w:sz w:val="18"/>
                <w:szCs w:val="18"/>
              </w:rPr>
              <w:t>δ4</w:t>
            </w:r>
          </w:p>
        </w:tc>
        <w:tc>
          <w:tcPr>
            <w:tcW w:w="4501" w:type="dxa"/>
            <w:tcBorders>
              <w:top w:val="nil"/>
              <w:left w:val="nil"/>
              <w:bottom w:val="single" w:sz="4" w:space="0" w:color="auto"/>
              <w:right w:val="nil"/>
            </w:tcBorders>
            <w:shd w:val="clear" w:color="auto" w:fill="auto"/>
            <w:vAlign w:val="center"/>
            <w:hideMark/>
          </w:tcPr>
          <w:p w:rsidR="002128DF" w:rsidRDefault="002128DF" w:rsidP="002128DF">
            <w:pPr>
              <w:rPr>
                <w:rFonts w:ascii="Calibri" w:hAnsi="Calibri" w:cs="Calibri"/>
                <w:sz w:val="18"/>
                <w:szCs w:val="18"/>
              </w:rPr>
            </w:pPr>
            <w:r>
              <w:rPr>
                <w:rFonts w:ascii="Calibri" w:hAnsi="Calibri" w:cs="Calibri"/>
                <w:sz w:val="18"/>
                <w:szCs w:val="18"/>
              </w:rPr>
              <w:t>Συντήρηση Λογισμικού εφαρμογών Η/Υ</w:t>
            </w:r>
          </w:p>
        </w:tc>
        <w:tc>
          <w:tcPr>
            <w:tcW w:w="1520" w:type="dxa"/>
            <w:tcBorders>
              <w:top w:val="nil"/>
              <w:left w:val="single" w:sz="4" w:space="0" w:color="auto"/>
              <w:bottom w:val="single" w:sz="4" w:space="0" w:color="auto"/>
              <w:right w:val="single" w:sz="4" w:space="0" w:color="auto"/>
            </w:tcBorders>
            <w:shd w:val="clear" w:color="auto" w:fill="auto"/>
            <w:vAlign w:val="center"/>
            <w:hideMark/>
          </w:tcPr>
          <w:p w:rsidR="002128DF" w:rsidRDefault="002128DF" w:rsidP="002128DF">
            <w:pPr>
              <w:rPr>
                <w:rFonts w:ascii="Calibri" w:hAnsi="Calibri" w:cs="Calibri"/>
                <w:sz w:val="18"/>
                <w:szCs w:val="18"/>
              </w:rPr>
            </w:pPr>
            <w:r>
              <w:rPr>
                <w:rFonts w:ascii="Calibri" w:hAnsi="Calibri" w:cs="Calibri"/>
                <w:sz w:val="18"/>
                <w:szCs w:val="18"/>
              </w:rPr>
              <w:t> </w:t>
            </w:r>
          </w:p>
        </w:tc>
        <w:tc>
          <w:tcPr>
            <w:tcW w:w="1540" w:type="dxa"/>
            <w:tcBorders>
              <w:top w:val="nil"/>
              <w:left w:val="nil"/>
              <w:bottom w:val="single" w:sz="4" w:space="0" w:color="auto"/>
              <w:right w:val="single" w:sz="4" w:space="0" w:color="auto"/>
            </w:tcBorders>
            <w:shd w:val="clear" w:color="auto" w:fill="auto"/>
            <w:noWrap/>
            <w:vAlign w:val="center"/>
            <w:hideMark/>
          </w:tcPr>
          <w:p w:rsidR="002128DF" w:rsidRDefault="002128DF" w:rsidP="002128DF">
            <w:pPr>
              <w:jc w:val="right"/>
              <w:rPr>
                <w:rFonts w:ascii="Calibri" w:hAnsi="Calibri" w:cs="Calibri"/>
                <w:sz w:val="18"/>
                <w:szCs w:val="18"/>
              </w:rPr>
            </w:pPr>
            <w:r>
              <w:rPr>
                <w:rFonts w:ascii="Calibri" w:hAnsi="Calibri" w:cs="Calibri"/>
                <w:sz w:val="18"/>
                <w:szCs w:val="18"/>
              </w:rPr>
              <w:t>23.230,00</w:t>
            </w:r>
          </w:p>
        </w:tc>
        <w:tc>
          <w:tcPr>
            <w:tcW w:w="1500" w:type="dxa"/>
            <w:tcBorders>
              <w:top w:val="nil"/>
              <w:left w:val="nil"/>
              <w:bottom w:val="single" w:sz="4" w:space="0" w:color="auto"/>
              <w:right w:val="single" w:sz="4" w:space="0" w:color="auto"/>
            </w:tcBorders>
            <w:shd w:val="clear" w:color="auto" w:fill="auto"/>
            <w:noWrap/>
            <w:vAlign w:val="center"/>
            <w:hideMark/>
          </w:tcPr>
          <w:p w:rsidR="002128DF" w:rsidRDefault="002128DF" w:rsidP="002128DF">
            <w:pPr>
              <w:rPr>
                <w:rFonts w:ascii="Calibri" w:hAnsi="Calibri" w:cs="Calibri"/>
                <w:sz w:val="18"/>
                <w:szCs w:val="18"/>
              </w:rPr>
            </w:pPr>
            <w:r>
              <w:rPr>
                <w:rFonts w:ascii="Calibri" w:hAnsi="Calibri" w:cs="Calibri"/>
                <w:sz w:val="18"/>
                <w:szCs w:val="18"/>
              </w:rPr>
              <w:t> </w:t>
            </w:r>
          </w:p>
        </w:tc>
      </w:tr>
      <w:tr w:rsidR="002128DF" w:rsidTr="002128DF">
        <w:trPr>
          <w:trHeight w:val="365"/>
          <w:jc w:val="center"/>
        </w:trPr>
        <w:tc>
          <w:tcPr>
            <w:tcW w:w="459" w:type="dxa"/>
            <w:tcBorders>
              <w:top w:val="nil"/>
              <w:left w:val="single" w:sz="4" w:space="0" w:color="auto"/>
              <w:bottom w:val="single" w:sz="4" w:space="0" w:color="auto"/>
              <w:right w:val="nil"/>
            </w:tcBorders>
            <w:shd w:val="clear" w:color="auto" w:fill="auto"/>
            <w:noWrap/>
            <w:vAlign w:val="center"/>
            <w:hideMark/>
          </w:tcPr>
          <w:p w:rsidR="002128DF" w:rsidRDefault="002128DF" w:rsidP="002128DF">
            <w:pPr>
              <w:jc w:val="center"/>
              <w:rPr>
                <w:rFonts w:ascii="Calibri" w:hAnsi="Calibri" w:cs="Calibri"/>
                <w:sz w:val="18"/>
                <w:szCs w:val="18"/>
              </w:rPr>
            </w:pPr>
            <w:r>
              <w:rPr>
                <w:rFonts w:ascii="Calibri" w:hAnsi="Calibri" w:cs="Calibri"/>
                <w:sz w:val="18"/>
                <w:szCs w:val="18"/>
              </w:rPr>
              <w:t>δ4</w:t>
            </w:r>
          </w:p>
        </w:tc>
        <w:tc>
          <w:tcPr>
            <w:tcW w:w="4501" w:type="dxa"/>
            <w:tcBorders>
              <w:top w:val="nil"/>
              <w:left w:val="nil"/>
              <w:bottom w:val="single" w:sz="4" w:space="0" w:color="auto"/>
              <w:right w:val="nil"/>
            </w:tcBorders>
            <w:shd w:val="clear" w:color="auto" w:fill="auto"/>
            <w:vAlign w:val="center"/>
            <w:hideMark/>
          </w:tcPr>
          <w:p w:rsidR="002128DF" w:rsidRDefault="002128DF" w:rsidP="002128DF">
            <w:pPr>
              <w:rPr>
                <w:rFonts w:ascii="Calibri" w:hAnsi="Calibri" w:cs="Calibri"/>
                <w:sz w:val="18"/>
                <w:szCs w:val="18"/>
              </w:rPr>
            </w:pPr>
            <w:r>
              <w:rPr>
                <w:rFonts w:ascii="Calibri" w:hAnsi="Calibri" w:cs="Calibri"/>
                <w:sz w:val="18"/>
                <w:szCs w:val="18"/>
              </w:rPr>
              <w:t>Δαπάνες ΚΤΕΟ (πλην ανταποδοτικών)</w:t>
            </w:r>
          </w:p>
        </w:tc>
        <w:tc>
          <w:tcPr>
            <w:tcW w:w="1520" w:type="dxa"/>
            <w:tcBorders>
              <w:top w:val="nil"/>
              <w:left w:val="single" w:sz="4" w:space="0" w:color="auto"/>
              <w:bottom w:val="single" w:sz="4" w:space="0" w:color="auto"/>
              <w:right w:val="single" w:sz="4" w:space="0" w:color="auto"/>
            </w:tcBorders>
            <w:shd w:val="clear" w:color="auto" w:fill="auto"/>
            <w:vAlign w:val="center"/>
            <w:hideMark/>
          </w:tcPr>
          <w:p w:rsidR="002128DF" w:rsidRDefault="002128DF" w:rsidP="002128DF">
            <w:pPr>
              <w:rPr>
                <w:rFonts w:ascii="Calibri" w:hAnsi="Calibri" w:cs="Calibri"/>
                <w:sz w:val="18"/>
                <w:szCs w:val="18"/>
              </w:rPr>
            </w:pPr>
            <w:r>
              <w:rPr>
                <w:rFonts w:ascii="Calibri" w:hAnsi="Calibri" w:cs="Calibri"/>
                <w:sz w:val="18"/>
                <w:szCs w:val="18"/>
              </w:rPr>
              <w:t> </w:t>
            </w:r>
          </w:p>
        </w:tc>
        <w:tc>
          <w:tcPr>
            <w:tcW w:w="1540" w:type="dxa"/>
            <w:tcBorders>
              <w:top w:val="nil"/>
              <w:left w:val="nil"/>
              <w:bottom w:val="single" w:sz="4" w:space="0" w:color="auto"/>
              <w:right w:val="single" w:sz="4" w:space="0" w:color="auto"/>
            </w:tcBorders>
            <w:shd w:val="clear" w:color="auto" w:fill="auto"/>
            <w:noWrap/>
            <w:vAlign w:val="center"/>
            <w:hideMark/>
          </w:tcPr>
          <w:p w:rsidR="002128DF" w:rsidRDefault="002128DF" w:rsidP="002128DF">
            <w:pPr>
              <w:jc w:val="right"/>
              <w:rPr>
                <w:rFonts w:ascii="Calibri" w:hAnsi="Calibri" w:cs="Calibri"/>
                <w:sz w:val="18"/>
                <w:szCs w:val="18"/>
              </w:rPr>
            </w:pPr>
            <w:r>
              <w:rPr>
                <w:rFonts w:ascii="Calibri" w:hAnsi="Calibri" w:cs="Calibri"/>
                <w:sz w:val="18"/>
                <w:szCs w:val="18"/>
              </w:rPr>
              <w:t>1.000,00</w:t>
            </w:r>
          </w:p>
        </w:tc>
        <w:tc>
          <w:tcPr>
            <w:tcW w:w="1500" w:type="dxa"/>
            <w:tcBorders>
              <w:top w:val="nil"/>
              <w:left w:val="nil"/>
              <w:bottom w:val="single" w:sz="4" w:space="0" w:color="auto"/>
              <w:right w:val="single" w:sz="4" w:space="0" w:color="auto"/>
            </w:tcBorders>
            <w:shd w:val="clear" w:color="auto" w:fill="auto"/>
            <w:noWrap/>
            <w:vAlign w:val="center"/>
            <w:hideMark/>
          </w:tcPr>
          <w:p w:rsidR="002128DF" w:rsidRDefault="002128DF" w:rsidP="002128DF">
            <w:pPr>
              <w:rPr>
                <w:rFonts w:ascii="Calibri" w:hAnsi="Calibri" w:cs="Calibri"/>
                <w:sz w:val="18"/>
                <w:szCs w:val="18"/>
              </w:rPr>
            </w:pPr>
            <w:r>
              <w:rPr>
                <w:rFonts w:ascii="Calibri" w:hAnsi="Calibri" w:cs="Calibri"/>
                <w:sz w:val="18"/>
                <w:szCs w:val="18"/>
              </w:rPr>
              <w:t> </w:t>
            </w:r>
          </w:p>
        </w:tc>
      </w:tr>
      <w:tr w:rsidR="002128DF" w:rsidTr="002128DF">
        <w:trPr>
          <w:trHeight w:val="427"/>
          <w:jc w:val="center"/>
        </w:trPr>
        <w:tc>
          <w:tcPr>
            <w:tcW w:w="459" w:type="dxa"/>
            <w:tcBorders>
              <w:top w:val="nil"/>
              <w:left w:val="single" w:sz="4" w:space="0" w:color="auto"/>
              <w:bottom w:val="single" w:sz="4" w:space="0" w:color="auto"/>
              <w:right w:val="nil"/>
            </w:tcBorders>
            <w:shd w:val="clear" w:color="auto" w:fill="auto"/>
            <w:noWrap/>
            <w:vAlign w:val="center"/>
            <w:hideMark/>
          </w:tcPr>
          <w:p w:rsidR="002128DF" w:rsidRDefault="002128DF" w:rsidP="002128DF">
            <w:pPr>
              <w:jc w:val="center"/>
              <w:rPr>
                <w:rFonts w:ascii="Calibri" w:hAnsi="Calibri" w:cs="Calibri"/>
                <w:sz w:val="18"/>
                <w:szCs w:val="18"/>
              </w:rPr>
            </w:pPr>
            <w:r>
              <w:rPr>
                <w:rFonts w:ascii="Calibri" w:hAnsi="Calibri" w:cs="Calibri"/>
                <w:sz w:val="18"/>
                <w:szCs w:val="18"/>
              </w:rPr>
              <w:t>δ5</w:t>
            </w:r>
          </w:p>
        </w:tc>
        <w:tc>
          <w:tcPr>
            <w:tcW w:w="4501" w:type="dxa"/>
            <w:tcBorders>
              <w:top w:val="nil"/>
              <w:left w:val="nil"/>
              <w:bottom w:val="single" w:sz="4" w:space="0" w:color="auto"/>
              <w:right w:val="nil"/>
            </w:tcBorders>
            <w:shd w:val="clear" w:color="auto" w:fill="auto"/>
            <w:vAlign w:val="center"/>
            <w:hideMark/>
          </w:tcPr>
          <w:p w:rsidR="002128DF" w:rsidRDefault="002128DF" w:rsidP="002128DF">
            <w:pPr>
              <w:rPr>
                <w:rFonts w:ascii="Calibri" w:hAnsi="Calibri" w:cs="Calibri"/>
                <w:sz w:val="18"/>
                <w:szCs w:val="18"/>
              </w:rPr>
            </w:pPr>
            <w:r>
              <w:rPr>
                <w:rFonts w:ascii="Calibri" w:hAnsi="Calibri" w:cs="Calibri"/>
                <w:sz w:val="18"/>
                <w:szCs w:val="18"/>
              </w:rPr>
              <w:t>Δαπάνες για Ηλεκτρική Ενέργεια (πλην ανταποδοτικών)</w:t>
            </w:r>
          </w:p>
        </w:tc>
        <w:tc>
          <w:tcPr>
            <w:tcW w:w="1520" w:type="dxa"/>
            <w:tcBorders>
              <w:top w:val="nil"/>
              <w:left w:val="single" w:sz="4" w:space="0" w:color="auto"/>
              <w:bottom w:val="single" w:sz="4" w:space="0" w:color="auto"/>
              <w:right w:val="single" w:sz="4" w:space="0" w:color="auto"/>
            </w:tcBorders>
            <w:shd w:val="clear" w:color="auto" w:fill="auto"/>
            <w:vAlign w:val="center"/>
            <w:hideMark/>
          </w:tcPr>
          <w:p w:rsidR="002128DF" w:rsidRDefault="002128DF" w:rsidP="002128DF">
            <w:pPr>
              <w:rPr>
                <w:rFonts w:ascii="Calibri" w:hAnsi="Calibri" w:cs="Calibri"/>
                <w:sz w:val="18"/>
                <w:szCs w:val="18"/>
              </w:rPr>
            </w:pPr>
            <w:r>
              <w:rPr>
                <w:rFonts w:ascii="Calibri" w:hAnsi="Calibri" w:cs="Calibri"/>
                <w:sz w:val="18"/>
                <w:szCs w:val="18"/>
              </w:rPr>
              <w:t> </w:t>
            </w:r>
          </w:p>
        </w:tc>
        <w:tc>
          <w:tcPr>
            <w:tcW w:w="1540" w:type="dxa"/>
            <w:tcBorders>
              <w:top w:val="nil"/>
              <w:left w:val="nil"/>
              <w:bottom w:val="single" w:sz="4" w:space="0" w:color="auto"/>
              <w:right w:val="single" w:sz="4" w:space="0" w:color="auto"/>
            </w:tcBorders>
            <w:shd w:val="clear" w:color="auto" w:fill="auto"/>
            <w:noWrap/>
            <w:vAlign w:val="center"/>
            <w:hideMark/>
          </w:tcPr>
          <w:p w:rsidR="002128DF" w:rsidRDefault="002128DF" w:rsidP="002128DF">
            <w:pPr>
              <w:jc w:val="right"/>
              <w:rPr>
                <w:rFonts w:ascii="Calibri" w:hAnsi="Calibri" w:cs="Calibri"/>
                <w:sz w:val="18"/>
                <w:szCs w:val="18"/>
              </w:rPr>
            </w:pPr>
            <w:r>
              <w:rPr>
                <w:rFonts w:ascii="Calibri" w:hAnsi="Calibri" w:cs="Calibri"/>
                <w:sz w:val="18"/>
                <w:szCs w:val="18"/>
              </w:rPr>
              <w:t>216.600,00</w:t>
            </w:r>
          </w:p>
        </w:tc>
        <w:tc>
          <w:tcPr>
            <w:tcW w:w="1500" w:type="dxa"/>
            <w:tcBorders>
              <w:top w:val="nil"/>
              <w:left w:val="nil"/>
              <w:bottom w:val="single" w:sz="4" w:space="0" w:color="auto"/>
              <w:right w:val="single" w:sz="4" w:space="0" w:color="auto"/>
            </w:tcBorders>
            <w:shd w:val="clear" w:color="auto" w:fill="auto"/>
            <w:noWrap/>
            <w:vAlign w:val="center"/>
            <w:hideMark/>
          </w:tcPr>
          <w:p w:rsidR="002128DF" w:rsidRDefault="002128DF" w:rsidP="002128DF">
            <w:pPr>
              <w:rPr>
                <w:rFonts w:ascii="Calibri" w:hAnsi="Calibri" w:cs="Calibri"/>
                <w:sz w:val="18"/>
                <w:szCs w:val="18"/>
              </w:rPr>
            </w:pPr>
            <w:r>
              <w:rPr>
                <w:rFonts w:ascii="Calibri" w:hAnsi="Calibri" w:cs="Calibri"/>
                <w:sz w:val="18"/>
                <w:szCs w:val="18"/>
              </w:rPr>
              <w:t> </w:t>
            </w:r>
          </w:p>
        </w:tc>
      </w:tr>
      <w:tr w:rsidR="002128DF" w:rsidTr="002128DF">
        <w:trPr>
          <w:trHeight w:val="380"/>
          <w:jc w:val="center"/>
        </w:trPr>
        <w:tc>
          <w:tcPr>
            <w:tcW w:w="459" w:type="dxa"/>
            <w:tcBorders>
              <w:top w:val="single" w:sz="4" w:space="0" w:color="auto"/>
              <w:left w:val="single" w:sz="4" w:space="0" w:color="auto"/>
              <w:bottom w:val="single" w:sz="4" w:space="0" w:color="auto"/>
              <w:right w:val="nil"/>
            </w:tcBorders>
            <w:shd w:val="clear" w:color="auto" w:fill="auto"/>
            <w:noWrap/>
            <w:vAlign w:val="center"/>
            <w:hideMark/>
          </w:tcPr>
          <w:p w:rsidR="002128DF" w:rsidRDefault="002128DF" w:rsidP="002128DF">
            <w:pPr>
              <w:jc w:val="center"/>
              <w:rPr>
                <w:rFonts w:ascii="Calibri" w:hAnsi="Calibri" w:cs="Calibri"/>
                <w:sz w:val="18"/>
                <w:szCs w:val="18"/>
              </w:rPr>
            </w:pPr>
            <w:r>
              <w:rPr>
                <w:rFonts w:ascii="Calibri" w:hAnsi="Calibri" w:cs="Calibri"/>
                <w:sz w:val="18"/>
                <w:szCs w:val="18"/>
              </w:rPr>
              <w:t>δ6</w:t>
            </w:r>
          </w:p>
        </w:tc>
        <w:tc>
          <w:tcPr>
            <w:tcW w:w="4501" w:type="dxa"/>
            <w:tcBorders>
              <w:top w:val="single" w:sz="4" w:space="0" w:color="auto"/>
              <w:left w:val="nil"/>
              <w:bottom w:val="single" w:sz="4" w:space="0" w:color="auto"/>
              <w:right w:val="nil"/>
            </w:tcBorders>
            <w:shd w:val="clear" w:color="auto" w:fill="auto"/>
            <w:vAlign w:val="center"/>
            <w:hideMark/>
          </w:tcPr>
          <w:p w:rsidR="002128DF" w:rsidRDefault="002128DF" w:rsidP="002128DF">
            <w:pPr>
              <w:rPr>
                <w:rFonts w:ascii="Calibri" w:hAnsi="Calibri" w:cs="Calibri"/>
                <w:sz w:val="18"/>
                <w:szCs w:val="18"/>
              </w:rPr>
            </w:pPr>
            <w:r>
              <w:rPr>
                <w:rFonts w:ascii="Calibri" w:hAnsi="Calibri" w:cs="Calibri"/>
                <w:sz w:val="18"/>
                <w:szCs w:val="18"/>
              </w:rPr>
              <w:t>Δαπάνες ύδρευσης</w:t>
            </w:r>
          </w:p>
        </w:tc>
        <w:tc>
          <w:tcPr>
            <w:tcW w:w="15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128DF" w:rsidRDefault="002128DF" w:rsidP="002128DF">
            <w:pPr>
              <w:rPr>
                <w:rFonts w:ascii="Calibri" w:hAnsi="Calibri" w:cs="Calibri"/>
                <w:sz w:val="18"/>
                <w:szCs w:val="18"/>
              </w:rPr>
            </w:pPr>
            <w:r>
              <w:rPr>
                <w:rFonts w:ascii="Calibri" w:hAnsi="Calibri" w:cs="Calibri"/>
                <w:sz w:val="18"/>
                <w:szCs w:val="18"/>
              </w:rPr>
              <w:t> </w:t>
            </w:r>
          </w:p>
        </w:tc>
        <w:tc>
          <w:tcPr>
            <w:tcW w:w="1540" w:type="dxa"/>
            <w:tcBorders>
              <w:top w:val="single" w:sz="4" w:space="0" w:color="auto"/>
              <w:left w:val="nil"/>
              <w:bottom w:val="single" w:sz="4" w:space="0" w:color="auto"/>
              <w:right w:val="single" w:sz="4" w:space="0" w:color="auto"/>
            </w:tcBorders>
            <w:shd w:val="clear" w:color="auto" w:fill="auto"/>
            <w:noWrap/>
            <w:vAlign w:val="center"/>
            <w:hideMark/>
          </w:tcPr>
          <w:p w:rsidR="002128DF" w:rsidRDefault="002128DF" w:rsidP="002128DF">
            <w:pPr>
              <w:jc w:val="right"/>
              <w:rPr>
                <w:rFonts w:ascii="Calibri" w:hAnsi="Calibri" w:cs="Calibri"/>
                <w:sz w:val="18"/>
                <w:szCs w:val="18"/>
              </w:rPr>
            </w:pPr>
            <w:r>
              <w:rPr>
                <w:rFonts w:ascii="Calibri" w:hAnsi="Calibri" w:cs="Calibri"/>
                <w:sz w:val="18"/>
                <w:szCs w:val="18"/>
              </w:rPr>
              <w:t>24.300,00</w:t>
            </w:r>
          </w:p>
        </w:tc>
        <w:tc>
          <w:tcPr>
            <w:tcW w:w="1500" w:type="dxa"/>
            <w:tcBorders>
              <w:top w:val="single" w:sz="4" w:space="0" w:color="auto"/>
              <w:left w:val="nil"/>
              <w:bottom w:val="single" w:sz="4" w:space="0" w:color="auto"/>
              <w:right w:val="single" w:sz="4" w:space="0" w:color="auto"/>
            </w:tcBorders>
            <w:shd w:val="clear" w:color="auto" w:fill="auto"/>
            <w:noWrap/>
            <w:vAlign w:val="center"/>
            <w:hideMark/>
          </w:tcPr>
          <w:p w:rsidR="002128DF" w:rsidRDefault="002128DF" w:rsidP="002128DF">
            <w:pPr>
              <w:rPr>
                <w:rFonts w:ascii="Calibri" w:hAnsi="Calibri" w:cs="Calibri"/>
                <w:sz w:val="18"/>
                <w:szCs w:val="18"/>
              </w:rPr>
            </w:pPr>
            <w:r>
              <w:rPr>
                <w:rFonts w:ascii="Calibri" w:hAnsi="Calibri" w:cs="Calibri"/>
                <w:sz w:val="18"/>
                <w:szCs w:val="18"/>
              </w:rPr>
              <w:t> </w:t>
            </w:r>
          </w:p>
        </w:tc>
      </w:tr>
    </w:tbl>
    <w:p w:rsidR="002128DF" w:rsidRDefault="002128DF" w:rsidP="002128DF">
      <w:pPr>
        <w:spacing w:line="360" w:lineRule="auto"/>
        <w:jc w:val="both"/>
        <w:rPr>
          <w:rFonts w:ascii="Calibri" w:hAnsi="Calibri" w:cs="Calibri"/>
          <w:b/>
          <w:bCs/>
        </w:rPr>
      </w:pPr>
    </w:p>
    <w:p w:rsidR="00BA5B3E" w:rsidRDefault="00BA5B3E" w:rsidP="002128DF">
      <w:pPr>
        <w:spacing w:line="360" w:lineRule="auto"/>
        <w:jc w:val="both"/>
        <w:rPr>
          <w:rFonts w:ascii="Calibri" w:hAnsi="Calibri" w:cs="Calibri"/>
          <w:b/>
          <w:bCs/>
        </w:rPr>
      </w:pPr>
    </w:p>
    <w:tbl>
      <w:tblPr>
        <w:tblW w:w="9695" w:type="dxa"/>
        <w:jc w:val="center"/>
        <w:tblLook w:val="04A0"/>
      </w:tblPr>
      <w:tblGrid>
        <w:gridCol w:w="459"/>
        <w:gridCol w:w="4676"/>
        <w:gridCol w:w="1520"/>
        <w:gridCol w:w="1540"/>
        <w:gridCol w:w="1500"/>
      </w:tblGrid>
      <w:tr w:rsidR="002128DF" w:rsidTr="002128DF">
        <w:trPr>
          <w:trHeight w:val="297"/>
          <w:jc w:val="center"/>
        </w:trPr>
        <w:tc>
          <w:tcPr>
            <w:tcW w:w="459" w:type="dxa"/>
            <w:tcBorders>
              <w:top w:val="single" w:sz="4" w:space="0" w:color="auto"/>
              <w:left w:val="single" w:sz="4" w:space="0" w:color="auto"/>
              <w:bottom w:val="single" w:sz="4" w:space="0" w:color="auto"/>
              <w:right w:val="nil"/>
            </w:tcBorders>
            <w:shd w:val="clear" w:color="auto" w:fill="auto"/>
            <w:noWrap/>
            <w:vAlign w:val="center"/>
            <w:hideMark/>
          </w:tcPr>
          <w:p w:rsidR="002128DF" w:rsidRDefault="002128DF" w:rsidP="002128DF">
            <w:pPr>
              <w:jc w:val="center"/>
              <w:rPr>
                <w:rFonts w:ascii="Calibri" w:hAnsi="Calibri" w:cs="Calibri"/>
                <w:sz w:val="18"/>
                <w:szCs w:val="18"/>
              </w:rPr>
            </w:pPr>
            <w:r>
              <w:rPr>
                <w:rFonts w:ascii="Calibri" w:hAnsi="Calibri" w:cs="Calibri"/>
                <w:sz w:val="18"/>
                <w:szCs w:val="18"/>
              </w:rPr>
              <w:lastRenderedPageBreak/>
              <w:t>δ7</w:t>
            </w:r>
          </w:p>
        </w:tc>
        <w:tc>
          <w:tcPr>
            <w:tcW w:w="4676" w:type="dxa"/>
            <w:tcBorders>
              <w:top w:val="single" w:sz="4" w:space="0" w:color="auto"/>
              <w:left w:val="nil"/>
              <w:bottom w:val="single" w:sz="4" w:space="0" w:color="auto"/>
              <w:right w:val="nil"/>
            </w:tcBorders>
            <w:shd w:val="clear" w:color="auto" w:fill="auto"/>
            <w:vAlign w:val="center"/>
            <w:hideMark/>
          </w:tcPr>
          <w:p w:rsidR="002128DF" w:rsidRDefault="002128DF" w:rsidP="002128DF">
            <w:pPr>
              <w:rPr>
                <w:rFonts w:ascii="Calibri" w:hAnsi="Calibri" w:cs="Calibri"/>
                <w:sz w:val="18"/>
                <w:szCs w:val="18"/>
              </w:rPr>
            </w:pPr>
            <w:r>
              <w:rPr>
                <w:rFonts w:ascii="Calibri" w:hAnsi="Calibri" w:cs="Calibri"/>
                <w:sz w:val="18"/>
                <w:szCs w:val="18"/>
              </w:rPr>
              <w:t>Τηλεφωνικά τέλη</w:t>
            </w:r>
          </w:p>
        </w:tc>
        <w:tc>
          <w:tcPr>
            <w:tcW w:w="15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128DF" w:rsidRDefault="002128DF" w:rsidP="002128DF">
            <w:pPr>
              <w:rPr>
                <w:rFonts w:ascii="Calibri" w:hAnsi="Calibri" w:cs="Calibri"/>
                <w:sz w:val="18"/>
                <w:szCs w:val="18"/>
              </w:rPr>
            </w:pPr>
            <w:r>
              <w:rPr>
                <w:rFonts w:ascii="Calibri" w:hAnsi="Calibri" w:cs="Calibri"/>
                <w:sz w:val="18"/>
                <w:szCs w:val="18"/>
              </w:rPr>
              <w:t> </w:t>
            </w:r>
          </w:p>
        </w:tc>
        <w:tc>
          <w:tcPr>
            <w:tcW w:w="1540" w:type="dxa"/>
            <w:tcBorders>
              <w:top w:val="single" w:sz="4" w:space="0" w:color="auto"/>
              <w:left w:val="nil"/>
              <w:bottom w:val="single" w:sz="4" w:space="0" w:color="auto"/>
              <w:right w:val="single" w:sz="4" w:space="0" w:color="auto"/>
            </w:tcBorders>
            <w:shd w:val="clear" w:color="auto" w:fill="auto"/>
            <w:noWrap/>
            <w:vAlign w:val="center"/>
            <w:hideMark/>
          </w:tcPr>
          <w:p w:rsidR="002128DF" w:rsidRDefault="002128DF" w:rsidP="002128DF">
            <w:pPr>
              <w:jc w:val="right"/>
              <w:rPr>
                <w:rFonts w:ascii="Calibri" w:hAnsi="Calibri" w:cs="Calibri"/>
                <w:sz w:val="18"/>
                <w:szCs w:val="18"/>
              </w:rPr>
            </w:pPr>
            <w:r>
              <w:rPr>
                <w:rFonts w:ascii="Calibri" w:hAnsi="Calibri" w:cs="Calibri"/>
                <w:sz w:val="18"/>
                <w:szCs w:val="18"/>
              </w:rPr>
              <w:t>36.120,00</w:t>
            </w:r>
          </w:p>
        </w:tc>
        <w:tc>
          <w:tcPr>
            <w:tcW w:w="1500" w:type="dxa"/>
            <w:tcBorders>
              <w:top w:val="single" w:sz="4" w:space="0" w:color="auto"/>
              <w:left w:val="nil"/>
              <w:bottom w:val="single" w:sz="4" w:space="0" w:color="auto"/>
              <w:right w:val="single" w:sz="4" w:space="0" w:color="auto"/>
            </w:tcBorders>
            <w:shd w:val="clear" w:color="auto" w:fill="auto"/>
            <w:noWrap/>
            <w:vAlign w:val="center"/>
            <w:hideMark/>
          </w:tcPr>
          <w:p w:rsidR="002128DF" w:rsidRDefault="002128DF" w:rsidP="002128DF">
            <w:pPr>
              <w:rPr>
                <w:rFonts w:ascii="Calibri" w:hAnsi="Calibri" w:cs="Calibri"/>
                <w:sz w:val="18"/>
                <w:szCs w:val="18"/>
              </w:rPr>
            </w:pPr>
            <w:r>
              <w:rPr>
                <w:rFonts w:ascii="Calibri" w:hAnsi="Calibri" w:cs="Calibri"/>
                <w:sz w:val="18"/>
                <w:szCs w:val="18"/>
              </w:rPr>
              <w:t> </w:t>
            </w:r>
          </w:p>
        </w:tc>
      </w:tr>
      <w:tr w:rsidR="002128DF" w:rsidTr="002128DF">
        <w:trPr>
          <w:trHeight w:val="415"/>
          <w:jc w:val="center"/>
        </w:trPr>
        <w:tc>
          <w:tcPr>
            <w:tcW w:w="459" w:type="dxa"/>
            <w:tcBorders>
              <w:top w:val="nil"/>
              <w:left w:val="single" w:sz="4" w:space="0" w:color="auto"/>
              <w:bottom w:val="single" w:sz="4" w:space="0" w:color="auto"/>
              <w:right w:val="nil"/>
            </w:tcBorders>
            <w:shd w:val="clear" w:color="auto" w:fill="auto"/>
            <w:noWrap/>
            <w:vAlign w:val="center"/>
            <w:hideMark/>
          </w:tcPr>
          <w:p w:rsidR="002128DF" w:rsidRDefault="002128DF" w:rsidP="002128DF">
            <w:pPr>
              <w:jc w:val="center"/>
              <w:rPr>
                <w:rFonts w:ascii="Calibri" w:hAnsi="Calibri" w:cs="Calibri"/>
                <w:sz w:val="18"/>
                <w:szCs w:val="18"/>
              </w:rPr>
            </w:pPr>
            <w:r>
              <w:rPr>
                <w:rFonts w:ascii="Calibri" w:hAnsi="Calibri" w:cs="Calibri"/>
                <w:sz w:val="18"/>
                <w:szCs w:val="18"/>
              </w:rPr>
              <w:t>δ7</w:t>
            </w:r>
          </w:p>
        </w:tc>
        <w:tc>
          <w:tcPr>
            <w:tcW w:w="4676" w:type="dxa"/>
            <w:tcBorders>
              <w:top w:val="nil"/>
              <w:left w:val="nil"/>
              <w:bottom w:val="single" w:sz="4" w:space="0" w:color="auto"/>
              <w:right w:val="nil"/>
            </w:tcBorders>
            <w:shd w:val="clear" w:color="auto" w:fill="auto"/>
            <w:vAlign w:val="center"/>
            <w:hideMark/>
          </w:tcPr>
          <w:p w:rsidR="002128DF" w:rsidRDefault="002128DF" w:rsidP="002128DF">
            <w:pPr>
              <w:rPr>
                <w:rFonts w:ascii="Calibri" w:hAnsi="Calibri" w:cs="Calibri"/>
                <w:sz w:val="18"/>
                <w:szCs w:val="18"/>
              </w:rPr>
            </w:pPr>
            <w:r>
              <w:rPr>
                <w:rFonts w:ascii="Calibri" w:hAnsi="Calibri" w:cs="Calibri"/>
                <w:sz w:val="18"/>
                <w:szCs w:val="18"/>
              </w:rPr>
              <w:t>Ταχυδρομικά τέλη</w:t>
            </w:r>
          </w:p>
        </w:tc>
        <w:tc>
          <w:tcPr>
            <w:tcW w:w="1520" w:type="dxa"/>
            <w:tcBorders>
              <w:top w:val="nil"/>
              <w:left w:val="single" w:sz="4" w:space="0" w:color="auto"/>
              <w:bottom w:val="single" w:sz="4" w:space="0" w:color="auto"/>
              <w:right w:val="single" w:sz="4" w:space="0" w:color="auto"/>
            </w:tcBorders>
            <w:shd w:val="clear" w:color="auto" w:fill="auto"/>
            <w:vAlign w:val="center"/>
            <w:hideMark/>
          </w:tcPr>
          <w:p w:rsidR="002128DF" w:rsidRDefault="002128DF" w:rsidP="002128DF">
            <w:pPr>
              <w:rPr>
                <w:rFonts w:ascii="Calibri" w:hAnsi="Calibri" w:cs="Calibri"/>
                <w:sz w:val="18"/>
                <w:szCs w:val="18"/>
              </w:rPr>
            </w:pPr>
            <w:r>
              <w:rPr>
                <w:rFonts w:ascii="Calibri" w:hAnsi="Calibri" w:cs="Calibri"/>
                <w:sz w:val="18"/>
                <w:szCs w:val="18"/>
              </w:rPr>
              <w:t> </w:t>
            </w:r>
          </w:p>
        </w:tc>
        <w:tc>
          <w:tcPr>
            <w:tcW w:w="1540" w:type="dxa"/>
            <w:tcBorders>
              <w:top w:val="nil"/>
              <w:left w:val="nil"/>
              <w:bottom w:val="single" w:sz="4" w:space="0" w:color="auto"/>
              <w:right w:val="single" w:sz="4" w:space="0" w:color="auto"/>
            </w:tcBorders>
            <w:shd w:val="clear" w:color="auto" w:fill="auto"/>
            <w:noWrap/>
            <w:vAlign w:val="center"/>
            <w:hideMark/>
          </w:tcPr>
          <w:p w:rsidR="002128DF" w:rsidRDefault="002128DF" w:rsidP="002128DF">
            <w:pPr>
              <w:jc w:val="right"/>
              <w:rPr>
                <w:rFonts w:ascii="Calibri" w:hAnsi="Calibri" w:cs="Calibri"/>
                <w:sz w:val="18"/>
                <w:szCs w:val="18"/>
              </w:rPr>
            </w:pPr>
            <w:r>
              <w:rPr>
                <w:rFonts w:ascii="Calibri" w:hAnsi="Calibri" w:cs="Calibri"/>
                <w:sz w:val="18"/>
                <w:szCs w:val="18"/>
              </w:rPr>
              <w:t>15.000,00</w:t>
            </w:r>
          </w:p>
        </w:tc>
        <w:tc>
          <w:tcPr>
            <w:tcW w:w="1500" w:type="dxa"/>
            <w:tcBorders>
              <w:top w:val="nil"/>
              <w:left w:val="nil"/>
              <w:bottom w:val="single" w:sz="4" w:space="0" w:color="auto"/>
              <w:right w:val="single" w:sz="4" w:space="0" w:color="auto"/>
            </w:tcBorders>
            <w:shd w:val="clear" w:color="auto" w:fill="auto"/>
            <w:noWrap/>
            <w:vAlign w:val="center"/>
            <w:hideMark/>
          </w:tcPr>
          <w:p w:rsidR="002128DF" w:rsidRDefault="002128DF" w:rsidP="002128DF">
            <w:pPr>
              <w:rPr>
                <w:rFonts w:ascii="Calibri" w:hAnsi="Calibri" w:cs="Calibri"/>
                <w:sz w:val="18"/>
                <w:szCs w:val="18"/>
              </w:rPr>
            </w:pPr>
            <w:r>
              <w:rPr>
                <w:rFonts w:ascii="Calibri" w:hAnsi="Calibri" w:cs="Calibri"/>
                <w:sz w:val="18"/>
                <w:szCs w:val="18"/>
              </w:rPr>
              <w:t> </w:t>
            </w:r>
          </w:p>
        </w:tc>
      </w:tr>
      <w:tr w:rsidR="002128DF" w:rsidTr="002128DF">
        <w:trPr>
          <w:trHeight w:val="420"/>
          <w:jc w:val="center"/>
        </w:trPr>
        <w:tc>
          <w:tcPr>
            <w:tcW w:w="459" w:type="dxa"/>
            <w:tcBorders>
              <w:top w:val="nil"/>
              <w:left w:val="single" w:sz="4" w:space="0" w:color="auto"/>
              <w:bottom w:val="single" w:sz="4" w:space="0" w:color="auto"/>
              <w:right w:val="nil"/>
            </w:tcBorders>
            <w:shd w:val="clear" w:color="auto" w:fill="auto"/>
            <w:noWrap/>
            <w:vAlign w:val="center"/>
            <w:hideMark/>
          </w:tcPr>
          <w:p w:rsidR="002128DF" w:rsidRDefault="002128DF" w:rsidP="002128DF">
            <w:pPr>
              <w:jc w:val="center"/>
              <w:rPr>
                <w:rFonts w:ascii="Calibri" w:hAnsi="Calibri" w:cs="Calibri"/>
                <w:sz w:val="18"/>
                <w:szCs w:val="18"/>
              </w:rPr>
            </w:pPr>
            <w:r>
              <w:rPr>
                <w:rFonts w:ascii="Calibri" w:hAnsi="Calibri" w:cs="Calibri"/>
                <w:sz w:val="18"/>
                <w:szCs w:val="18"/>
              </w:rPr>
              <w:t>ε1</w:t>
            </w:r>
          </w:p>
        </w:tc>
        <w:tc>
          <w:tcPr>
            <w:tcW w:w="4676" w:type="dxa"/>
            <w:tcBorders>
              <w:top w:val="nil"/>
              <w:left w:val="nil"/>
              <w:bottom w:val="single" w:sz="4" w:space="0" w:color="auto"/>
              <w:right w:val="nil"/>
            </w:tcBorders>
            <w:shd w:val="clear" w:color="auto" w:fill="auto"/>
            <w:vAlign w:val="center"/>
            <w:hideMark/>
          </w:tcPr>
          <w:p w:rsidR="002128DF" w:rsidRDefault="002128DF" w:rsidP="002128DF">
            <w:pPr>
              <w:rPr>
                <w:rFonts w:ascii="Calibri" w:hAnsi="Calibri" w:cs="Calibri"/>
                <w:sz w:val="18"/>
                <w:szCs w:val="18"/>
              </w:rPr>
            </w:pPr>
            <w:r>
              <w:rPr>
                <w:rFonts w:ascii="Calibri" w:hAnsi="Calibri" w:cs="Calibri"/>
                <w:sz w:val="18"/>
                <w:szCs w:val="18"/>
              </w:rPr>
              <w:t>Μισθώματα Ακινήτων (πλην ειδικών και ανταποδοτικών)</w:t>
            </w:r>
          </w:p>
        </w:tc>
        <w:tc>
          <w:tcPr>
            <w:tcW w:w="1520" w:type="dxa"/>
            <w:tcBorders>
              <w:top w:val="nil"/>
              <w:left w:val="single" w:sz="4" w:space="0" w:color="auto"/>
              <w:bottom w:val="single" w:sz="4" w:space="0" w:color="auto"/>
              <w:right w:val="single" w:sz="4" w:space="0" w:color="auto"/>
            </w:tcBorders>
            <w:shd w:val="clear" w:color="auto" w:fill="auto"/>
            <w:vAlign w:val="center"/>
            <w:hideMark/>
          </w:tcPr>
          <w:p w:rsidR="002128DF" w:rsidRDefault="002128DF" w:rsidP="002128DF">
            <w:pPr>
              <w:rPr>
                <w:rFonts w:ascii="Calibri" w:hAnsi="Calibri" w:cs="Calibri"/>
                <w:sz w:val="18"/>
                <w:szCs w:val="18"/>
              </w:rPr>
            </w:pPr>
            <w:r>
              <w:rPr>
                <w:rFonts w:ascii="Calibri" w:hAnsi="Calibri" w:cs="Calibri"/>
                <w:sz w:val="18"/>
                <w:szCs w:val="18"/>
              </w:rPr>
              <w:t> </w:t>
            </w:r>
          </w:p>
        </w:tc>
        <w:tc>
          <w:tcPr>
            <w:tcW w:w="1540" w:type="dxa"/>
            <w:tcBorders>
              <w:top w:val="nil"/>
              <w:left w:val="nil"/>
              <w:bottom w:val="single" w:sz="4" w:space="0" w:color="auto"/>
              <w:right w:val="single" w:sz="4" w:space="0" w:color="auto"/>
            </w:tcBorders>
            <w:shd w:val="clear" w:color="auto" w:fill="auto"/>
            <w:noWrap/>
            <w:vAlign w:val="center"/>
            <w:hideMark/>
          </w:tcPr>
          <w:p w:rsidR="002128DF" w:rsidRDefault="002128DF" w:rsidP="002128DF">
            <w:pPr>
              <w:jc w:val="right"/>
              <w:rPr>
                <w:rFonts w:ascii="Calibri" w:hAnsi="Calibri" w:cs="Calibri"/>
                <w:sz w:val="18"/>
                <w:szCs w:val="18"/>
              </w:rPr>
            </w:pPr>
            <w:r>
              <w:rPr>
                <w:rFonts w:ascii="Calibri" w:hAnsi="Calibri" w:cs="Calibri"/>
                <w:sz w:val="18"/>
                <w:szCs w:val="18"/>
              </w:rPr>
              <w:t>99.115,20</w:t>
            </w:r>
          </w:p>
        </w:tc>
        <w:tc>
          <w:tcPr>
            <w:tcW w:w="1500" w:type="dxa"/>
            <w:tcBorders>
              <w:top w:val="nil"/>
              <w:left w:val="nil"/>
              <w:bottom w:val="single" w:sz="4" w:space="0" w:color="auto"/>
              <w:right w:val="single" w:sz="4" w:space="0" w:color="auto"/>
            </w:tcBorders>
            <w:shd w:val="clear" w:color="auto" w:fill="auto"/>
            <w:noWrap/>
            <w:vAlign w:val="center"/>
            <w:hideMark/>
          </w:tcPr>
          <w:p w:rsidR="002128DF" w:rsidRDefault="002128DF" w:rsidP="002128DF">
            <w:pPr>
              <w:rPr>
                <w:rFonts w:ascii="Calibri" w:hAnsi="Calibri" w:cs="Calibri"/>
                <w:sz w:val="18"/>
                <w:szCs w:val="18"/>
              </w:rPr>
            </w:pPr>
            <w:r>
              <w:rPr>
                <w:rFonts w:ascii="Calibri" w:hAnsi="Calibri" w:cs="Calibri"/>
                <w:sz w:val="18"/>
                <w:szCs w:val="18"/>
              </w:rPr>
              <w:t> </w:t>
            </w:r>
          </w:p>
        </w:tc>
      </w:tr>
      <w:tr w:rsidR="002128DF" w:rsidTr="002128DF">
        <w:trPr>
          <w:trHeight w:val="413"/>
          <w:jc w:val="center"/>
        </w:trPr>
        <w:tc>
          <w:tcPr>
            <w:tcW w:w="459" w:type="dxa"/>
            <w:tcBorders>
              <w:top w:val="nil"/>
              <w:left w:val="single" w:sz="4" w:space="0" w:color="auto"/>
              <w:bottom w:val="single" w:sz="4" w:space="0" w:color="auto"/>
              <w:right w:val="nil"/>
            </w:tcBorders>
            <w:shd w:val="clear" w:color="auto" w:fill="auto"/>
            <w:noWrap/>
            <w:vAlign w:val="center"/>
            <w:hideMark/>
          </w:tcPr>
          <w:p w:rsidR="002128DF" w:rsidRDefault="002128DF" w:rsidP="002128DF">
            <w:pPr>
              <w:jc w:val="center"/>
              <w:rPr>
                <w:rFonts w:ascii="Calibri" w:hAnsi="Calibri" w:cs="Calibri"/>
                <w:sz w:val="18"/>
                <w:szCs w:val="18"/>
              </w:rPr>
            </w:pPr>
            <w:r>
              <w:rPr>
                <w:rFonts w:ascii="Calibri" w:hAnsi="Calibri" w:cs="Calibri"/>
                <w:sz w:val="18"/>
                <w:szCs w:val="18"/>
              </w:rPr>
              <w:t>ε2</w:t>
            </w:r>
          </w:p>
        </w:tc>
        <w:tc>
          <w:tcPr>
            <w:tcW w:w="4676" w:type="dxa"/>
            <w:tcBorders>
              <w:top w:val="nil"/>
              <w:left w:val="nil"/>
              <w:bottom w:val="single" w:sz="4" w:space="0" w:color="auto"/>
              <w:right w:val="nil"/>
            </w:tcBorders>
            <w:shd w:val="clear" w:color="auto" w:fill="auto"/>
            <w:vAlign w:val="center"/>
            <w:hideMark/>
          </w:tcPr>
          <w:p w:rsidR="002128DF" w:rsidRDefault="002128DF" w:rsidP="002128DF">
            <w:pPr>
              <w:rPr>
                <w:rFonts w:ascii="Calibri" w:hAnsi="Calibri" w:cs="Calibri"/>
                <w:sz w:val="18"/>
                <w:szCs w:val="18"/>
              </w:rPr>
            </w:pPr>
            <w:proofErr w:type="spellStart"/>
            <w:r>
              <w:rPr>
                <w:rFonts w:ascii="Calibri" w:hAnsi="Calibri" w:cs="Calibri"/>
                <w:sz w:val="18"/>
                <w:szCs w:val="18"/>
              </w:rPr>
              <w:t>Λοιπα</w:t>
            </w:r>
            <w:proofErr w:type="spellEnd"/>
            <w:r>
              <w:rPr>
                <w:rFonts w:ascii="Calibri" w:hAnsi="Calibri" w:cs="Calibri"/>
                <w:sz w:val="18"/>
                <w:szCs w:val="18"/>
              </w:rPr>
              <w:t xml:space="preserve"> Μισθώματα - (πλην ειδικών και ανταποδοτικών)</w:t>
            </w:r>
          </w:p>
        </w:tc>
        <w:tc>
          <w:tcPr>
            <w:tcW w:w="1520" w:type="dxa"/>
            <w:tcBorders>
              <w:top w:val="nil"/>
              <w:left w:val="single" w:sz="4" w:space="0" w:color="auto"/>
              <w:bottom w:val="single" w:sz="4" w:space="0" w:color="auto"/>
              <w:right w:val="single" w:sz="4" w:space="0" w:color="auto"/>
            </w:tcBorders>
            <w:shd w:val="clear" w:color="auto" w:fill="auto"/>
            <w:vAlign w:val="center"/>
            <w:hideMark/>
          </w:tcPr>
          <w:p w:rsidR="002128DF" w:rsidRDefault="002128DF" w:rsidP="002128DF">
            <w:pPr>
              <w:rPr>
                <w:rFonts w:ascii="Calibri" w:hAnsi="Calibri" w:cs="Calibri"/>
                <w:sz w:val="18"/>
                <w:szCs w:val="18"/>
              </w:rPr>
            </w:pPr>
            <w:r>
              <w:rPr>
                <w:rFonts w:ascii="Calibri" w:hAnsi="Calibri" w:cs="Calibri"/>
                <w:sz w:val="18"/>
                <w:szCs w:val="18"/>
              </w:rPr>
              <w:t> </w:t>
            </w:r>
          </w:p>
        </w:tc>
        <w:tc>
          <w:tcPr>
            <w:tcW w:w="1540" w:type="dxa"/>
            <w:tcBorders>
              <w:top w:val="nil"/>
              <w:left w:val="nil"/>
              <w:bottom w:val="single" w:sz="4" w:space="0" w:color="auto"/>
              <w:right w:val="single" w:sz="4" w:space="0" w:color="auto"/>
            </w:tcBorders>
            <w:shd w:val="clear" w:color="auto" w:fill="auto"/>
            <w:noWrap/>
            <w:vAlign w:val="center"/>
            <w:hideMark/>
          </w:tcPr>
          <w:p w:rsidR="002128DF" w:rsidRDefault="002128DF" w:rsidP="002128DF">
            <w:pPr>
              <w:jc w:val="right"/>
              <w:rPr>
                <w:rFonts w:ascii="Calibri" w:hAnsi="Calibri" w:cs="Calibri"/>
                <w:sz w:val="18"/>
                <w:szCs w:val="18"/>
              </w:rPr>
            </w:pPr>
            <w:r>
              <w:rPr>
                <w:rFonts w:ascii="Calibri" w:hAnsi="Calibri" w:cs="Calibri"/>
                <w:sz w:val="18"/>
                <w:szCs w:val="18"/>
              </w:rPr>
              <w:t>19.300,00</w:t>
            </w:r>
          </w:p>
        </w:tc>
        <w:tc>
          <w:tcPr>
            <w:tcW w:w="1500" w:type="dxa"/>
            <w:tcBorders>
              <w:top w:val="nil"/>
              <w:left w:val="nil"/>
              <w:bottom w:val="single" w:sz="4" w:space="0" w:color="auto"/>
              <w:right w:val="single" w:sz="4" w:space="0" w:color="auto"/>
            </w:tcBorders>
            <w:shd w:val="clear" w:color="auto" w:fill="auto"/>
            <w:noWrap/>
            <w:vAlign w:val="center"/>
            <w:hideMark/>
          </w:tcPr>
          <w:p w:rsidR="002128DF" w:rsidRDefault="002128DF" w:rsidP="002128DF">
            <w:pPr>
              <w:rPr>
                <w:rFonts w:ascii="Calibri" w:hAnsi="Calibri" w:cs="Calibri"/>
                <w:sz w:val="18"/>
                <w:szCs w:val="18"/>
              </w:rPr>
            </w:pPr>
            <w:r>
              <w:rPr>
                <w:rFonts w:ascii="Calibri" w:hAnsi="Calibri" w:cs="Calibri"/>
                <w:sz w:val="18"/>
                <w:szCs w:val="18"/>
              </w:rPr>
              <w:t> </w:t>
            </w:r>
          </w:p>
        </w:tc>
      </w:tr>
      <w:tr w:rsidR="002128DF" w:rsidTr="002128DF">
        <w:trPr>
          <w:trHeight w:val="419"/>
          <w:jc w:val="center"/>
        </w:trPr>
        <w:tc>
          <w:tcPr>
            <w:tcW w:w="459" w:type="dxa"/>
            <w:tcBorders>
              <w:top w:val="nil"/>
              <w:left w:val="single" w:sz="4" w:space="0" w:color="auto"/>
              <w:bottom w:val="single" w:sz="4" w:space="0" w:color="auto"/>
              <w:right w:val="nil"/>
            </w:tcBorders>
            <w:shd w:val="clear" w:color="auto" w:fill="auto"/>
            <w:noWrap/>
            <w:vAlign w:val="center"/>
            <w:hideMark/>
          </w:tcPr>
          <w:p w:rsidR="002128DF" w:rsidRDefault="002128DF" w:rsidP="002128DF">
            <w:pPr>
              <w:jc w:val="center"/>
              <w:rPr>
                <w:rFonts w:ascii="Calibri" w:hAnsi="Calibri" w:cs="Calibri"/>
                <w:sz w:val="18"/>
                <w:szCs w:val="18"/>
              </w:rPr>
            </w:pPr>
            <w:r>
              <w:rPr>
                <w:rFonts w:ascii="Calibri" w:hAnsi="Calibri" w:cs="Calibri"/>
                <w:sz w:val="18"/>
                <w:szCs w:val="18"/>
              </w:rPr>
              <w:t>στ</w:t>
            </w:r>
          </w:p>
        </w:tc>
        <w:tc>
          <w:tcPr>
            <w:tcW w:w="4676" w:type="dxa"/>
            <w:tcBorders>
              <w:top w:val="nil"/>
              <w:left w:val="nil"/>
              <w:bottom w:val="single" w:sz="4" w:space="0" w:color="auto"/>
              <w:right w:val="nil"/>
            </w:tcBorders>
            <w:shd w:val="clear" w:color="auto" w:fill="auto"/>
            <w:vAlign w:val="center"/>
            <w:hideMark/>
          </w:tcPr>
          <w:p w:rsidR="002128DF" w:rsidRDefault="002128DF" w:rsidP="002128DF">
            <w:pPr>
              <w:rPr>
                <w:rFonts w:ascii="Calibri" w:hAnsi="Calibri" w:cs="Calibri"/>
                <w:sz w:val="18"/>
                <w:szCs w:val="18"/>
              </w:rPr>
            </w:pPr>
            <w:proofErr w:type="spellStart"/>
            <w:r>
              <w:rPr>
                <w:rFonts w:ascii="Calibri" w:hAnsi="Calibri" w:cs="Calibri"/>
                <w:sz w:val="18"/>
                <w:szCs w:val="18"/>
              </w:rPr>
              <w:t>Εξοδα</w:t>
            </w:r>
            <w:proofErr w:type="spellEnd"/>
            <w:r>
              <w:rPr>
                <w:rFonts w:ascii="Calibri" w:hAnsi="Calibri" w:cs="Calibri"/>
                <w:sz w:val="18"/>
                <w:szCs w:val="18"/>
              </w:rPr>
              <w:t xml:space="preserve"> βεβαίωσης και είσπραξης (πλην ανταποδοτικών)</w:t>
            </w:r>
          </w:p>
        </w:tc>
        <w:tc>
          <w:tcPr>
            <w:tcW w:w="1520" w:type="dxa"/>
            <w:tcBorders>
              <w:top w:val="nil"/>
              <w:left w:val="single" w:sz="4" w:space="0" w:color="auto"/>
              <w:bottom w:val="single" w:sz="4" w:space="0" w:color="auto"/>
              <w:right w:val="single" w:sz="4" w:space="0" w:color="auto"/>
            </w:tcBorders>
            <w:shd w:val="clear" w:color="auto" w:fill="auto"/>
            <w:vAlign w:val="center"/>
            <w:hideMark/>
          </w:tcPr>
          <w:p w:rsidR="002128DF" w:rsidRDefault="002128DF" w:rsidP="002128DF">
            <w:pPr>
              <w:rPr>
                <w:rFonts w:ascii="Calibri" w:hAnsi="Calibri" w:cs="Calibri"/>
                <w:sz w:val="18"/>
                <w:szCs w:val="18"/>
              </w:rPr>
            </w:pPr>
            <w:r>
              <w:rPr>
                <w:rFonts w:ascii="Calibri" w:hAnsi="Calibri" w:cs="Calibri"/>
                <w:sz w:val="18"/>
                <w:szCs w:val="18"/>
              </w:rPr>
              <w:t> </w:t>
            </w:r>
          </w:p>
        </w:tc>
        <w:tc>
          <w:tcPr>
            <w:tcW w:w="1540" w:type="dxa"/>
            <w:tcBorders>
              <w:top w:val="nil"/>
              <w:left w:val="nil"/>
              <w:bottom w:val="single" w:sz="4" w:space="0" w:color="auto"/>
              <w:right w:val="single" w:sz="4" w:space="0" w:color="auto"/>
            </w:tcBorders>
            <w:shd w:val="clear" w:color="auto" w:fill="auto"/>
            <w:noWrap/>
            <w:vAlign w:val="center"/>
            <w:hideMark/>
          </w:tcPr>
          <w:p w:rsidR="002128DF" w:rsidRDefault="002128DF" w:rsidP="002128DF">
            <w:pPr>
              <w:jc w:val="right"/>
              <w:rPr>
                <w:rFonts w:ascii="Calibri" w:hAnsi="Calibri" w:cs="Calibri"/>
                <w:sz w:val="18"/>
                <w:szCs w:val="18"/>
              </w:rPr>
            </w:pPr>
            <w:r>
              <w:rPr>
                <w:rFonts w:ascii="Calibri" w:hAnsi="Calibri" w:cs="Calibri"/>
                <w:sz w:val="18"/>
                <w:szCs w:val="18"/>
              </w:rPr>
              <w:t>12.950,00</w:t>
            </w:r>
          </w:p>
        </w:tc>
        <w:tc>
          <w:tcPr>
            <w:tcW w:w="1500" w:type="dxa"/>
            <w:tcBorders>
              <w:top w:val="nil"/>
              <w:left w:val="nil"/>
              <w:bottom w:val="single" w:sz="4" w:space="0" w:color="auto"/>
              <w:right w:val="single" w:sz="4" w:space="0" w:color="auto"/>
            </w:tcBorders>
            <w:shd w:val="clear" w:color="auto" w:fill="auto"/>
            <w:noWrap/>
            <w:vAlign w:val="center"/>
            <w:hideMark/>
          </w:tcPr>
          <w:p w:rsidR="002128DF" w:rsidRDefault="002128DF" w:rsidP="002128DF">
            <w:pPr>
              <w:rPr>
                <w:rFonts w:ascii="Calibri" w:hAnsi="Calibri" w:cs="Calibri"/>
                <w:sz w:val="18"/>
                <w:szCs w:val="18"/>
              </w:rPr>
            </w:pPr>
            <w:r>
              <w:rPr>
                <w:rFonts w:ascii="Calibri" w:hAnsi="Calibri" w:cs="Calibri"/>
                <w:sz w:val="18"/>
                <w:szCs w:val="18"/>
              </w:rPr>
              <w:t> </w:t>
            </w:r>
          </w:p>
        </w:tc>
      </w:tr>
      <w:tr w:rsidR="002128DF" w:rsidTr="002128DF">
        <w:trPr>
          <w:trHeight w:val="410"/>
          <w:jc w:val="center"/>
        </w:trPr>
        <w:tc>
          <w:tcPr>
            <w:tcW w:w="459" w:type="dxa"/>
            <w:tcBorders>
              <w:top w:val="nil"/>
              <w:left w:val="single" w:sz="4" w:space="0" w:color="auto"/>
              <w:bottom w:val="single" w:sz="4" w:space="0" w:color="auto"/>
              <w:right w:val="nil"/>
            </w:tcBorders>
            <w:shd w:val="clear" w:color="auto" w:fill="auto"/>
            <w:noWrap/>
            <w:vAlign w:val="center"/>
            <w:hideMark/>
          </w:tcPr>
          <w:p w:rsidR="002128DF" w:rsidRDefault="002128DF" w:rsidP="002128DF">
            <w:pPr>
              <w:jc w:val="center"/>
              <w:rPr>
                <w:rFonts w:ascii="Calibri" w:hAnsi="Calibri" w:cs="Calibri"/>
                <w:sz w:val="18"/>
                <w:szCs w:val="18"/>
              </w:rPr>
            </w:pPr>
            <w:r>
              <w:rPr>
                <w:rFonts w:ascii="Calibri" w:hAnsi="Calibri" w:cs="Calibri"/>
                <w:sz w:val="18"/>
                <w:szCs w:val="18"/>
              </w:rPr>
              <w:t>ζ</w:t>
            </w:r>
          </w:p>
        </w:tc>
        <w:tc>
          <w:tcPr>
            <w:tcW w:w="4676" w:type="dxa"/>
            <w:tcBorders>
              <w:top w:val="nil"/>
              <w:left w:val="nil"/>
              <w:bottom w:val="single" w:sz="4" w:space="0" w:color="auto"/>
              <w:right w:val="nil"/>
            </w:tcBorders>
            <w:shd w:val="clear" w:color="auto" w:fill="auto"/>
            <w:vAlign w:val="center"/>
            <w:hideMark/>
          </w:tcPr>
          <w:p w:rsidR="002128DF" w:rsidRDefault="002128DF" w:rsidP="002128DF">
            <w:pPr>
              <w:rPr>
                <w:rFonts w:ascii="Calibri" w:hAnsi="Calibri" w:cs="Calibri"/>
                <w:sz w:val="18"/>
                <w:szCs w:val="18"/>
              </w:rPr>
            </w:pPr>
            <w:r>
              <w:rPr>
                <w:rFonts w:ascii="Calibri" w:hAnsi="Calibri" w:cs="Calibri"/>
                <w:sz w:val="18"/>
                <w:szCs w:val="18"/>
              </w:rPr>
              <w:t>Δημόσια Πίστη (</w:t>
            </w:r>
            <w:proofErr w:type="spellStart"/>
            <w:r>
              <w:rPr>
                <w:rFonts w:ascii="Calibri" w:hAnsi="Calibri" w:cs="Calibri"/>
                <w:sz w:val="18"/>
                <w:szCs w:val="18"/>
              </w:rPr>
              <w:t>Τοκοχρεωλύσια</w:t>
            </w:r>
            <w:proofErr w:type="spellEnd"/>
            <w:r>
              <w:rPr>
                <w:rFonts w:ascii="Calibri" w:hAnsi="Calibri" w:cs="Calibri"/>
                <w:sz w:val="18"/>
                <w:szCs w:val="18"/>
              </w:rPr>
              <w:t>)</w:t>
            </w:r>
          </w:p>
        </w:tc>
        <w:tc>
          <w:tcPr>
            <w:tcW w:w="1520" w:type="dxa"/>
            <w:tcBorders>
              <w:top w:val="nil"/>
              <w:left w:val="single" w:sz="4" w:space="0" w:color="auto"/>
              <w:bottom w:val="single" w:sz="4" w:space="0" w:color="auto"/>
              <w:right w:val="single" w:sz="4" w:space="0" w:color="auto"/>
            </w:tcBorders>
            <w:shd w:val="clear" w:color="auto" w:fill="auto"/>
            <w:vAlign w:val="center"/>
            <w:hideMark/>
          </w:tcPr>
          <w:p w:rsidR="002128DF" w:rsidRDefault="002128DF" w:rsidP="002128DF">
            <w:pPr>
              <w:rPr>
                <w:rFonts w:ascii="Calibri" w:hAnsi="Calibri" w:cs="Calibri"/>
                <w:sz w:val="18"/>
                <w:szCs w:val="18"/>
              </w:rPr>
            </w:pPr>
            <w:r>
              <w:rPr>
                <w:rFonts w:ascii="Calibri" w:hAnsi="Calibri" w:cs="Calibri"/>
                <w:sz w:val="18"/>
                <w:szCs w:val="18"/>
              </w:rPr>
              <w:t> </w:t>
            </w:r>
          </w:p>
        </w:tc>
        <w:tc>
          <w:tcPr>
            <w:tcW w:w="1540" w:type="dxa"/>
            <w:tcBorders>
              <w:top w:val="nil"/>
              <w:left w:val="nil"/>
              <w:bottom w:val="single" w:sz="4" w:space="0" w:color="auto"/>
              <w:right w:val="single" w:sz="4" w:space="0" w:color="auto"/>
            </w:tcBorders>
            <w:shd w:val="clear" w:color="auto" w:fill="auto"/>
            <w:noWrap/>
            <w:vAlign w:val="center"/>
            <w:hideMark/>
          </w:tcPr>
          <w:p w:rsidR="002128DF" w:rsidRDefault="002128DF" w:rsidP="002128DF">
            <w:pPr>
              <w:jc w:val="right"/>
              <w:rPr>
                <w:rFonts w:ascii="Calibri" w:hAnsi="Calibri" w:cs="Calibri"/>
                <w:sz w:val="18"/>
                <w:szCs w:val="18"/>
              </w:rPr>
            </w:pPr>
            <w:r>
              <w:rPr>
                <w:rFonts w:ascii="Calibri" w:hAnsi="Calibri" w:cs="Calibri"/>
                <w:sz w:val="18"/>
                <w:szCs w:val="18"/>
              </w:rPr>
              <w:t>496.135,98</w:t>
            </w:r>
          </w:p>
        </w:tc>
        <w:tc>
          <w:tcPr>
            <w:tcW w:w="1500" w:type="dxa"/>
            <w:tcBorders>
              <w:top w:val="nil"/>
              <w:left w:val="nil"/>
              <w:bottom w:val="single" w:sz="4" w:space="0" w:color="auto"/>
              <w:right w:val="single" w:sz="4" w:space="0" w:color="auto"/>
            </w:tcBorders>
            <w:shd w:val="clear" w:color="auto" w:fill="auto"/>
            <w:noWrap/>
            <w:vAlign w:val="center"/>
            <w:hideMark/>
          </w:tcPr>
          <w:p w:rsidR="002128DF" w:rsidRDefault="002128DF" w:rsidP="002128DF">
            <w:pPr>
              <w:rPr>
                <w:rFonts w:ascii="Calibri" w:hAnsi="Calibri" w:cs="Calibri"/>
                <w:sz w:val="18"/>
                <w:szCs w:val="18"/>
              </w:rPr>
            </w:pPr>
            <w:r>
              <w:rPr>
                <w:rFonts w:ascii="Calibri" w:hAnsi="Calibri" w:cs="Calibri"/>
                <w:sz w:val="18"/>
                <w:szCs w:val="18"/>
              </w:rPr>
              <w:t> </w:t>
            </w:r>
          </w:p>
        </w:tc>
      </w:tr>
      <w:tr w:rsidR="002128DF" w:rsidTr="002128DF">
        <w:trPr>
          <w:trHeight w:val="480"/>
          <w:jc w:val="center"/>
        </w:trPr>
        <w:tc>
          <w:tcPr>
            <w:tcW w:w="459" w:type="dxa"/>
            <w:tcBorders>
              <w:top w:val="nil"/>
              <w:left w:val="single" w:sz="4" w:space="0" w:color="auto"/>
              <w:bottom w:val="single" w:sz="4" w:space="0" w:color="auto"/>
              <w:right w:val="nil"/>
            </w:tcBorders>
            <w:shd w:val="clear" w:color="auto" w:fill="auto"/>
            <w:noWrap/>
            <w:vAlign w:val="center"/>
            <w:hideMark/>
          </w:tcPr>
          <w:p w:rsidR="002128DF" w:rsidRDefault="002128DF" w:rsidP="002128DF">
            <w:pPr>
              <w:jc w:val="center"/>
              <w:rPr>
                <w:rFonts w:ascii="Calibri" w:hAnsi="Calibri" w:cs="Calibri"/>
                <w:sz w:val="18"/>
                <w:szCs w:val="18"/>
              </w:rPr>
            </w:pPr>
            <w:r>
              <w:rPr>
                <w:rFonts w:ascii="Calibri" w:hAnsi="Calibri" w:cs="Calibri"/>
                <w:sz w:val="18"/>
                <w:szCs w:val="18"/>
              </w:rPr>
              <w:t>η1</w:t>
            </w:r>
          </w:p>
        </w:tc>
        <w:tc>
          <w:tcPr>
            <w:tcW w:w="4676" w:type="dxa"/>
            <w:tcBorders>
              <w:top w:val="nil"/>
              <w:left w:val="nil"/>
              <w:bottom w:val="single" w:sz="4" w:space="0" w:color="auto"/>
              <w:right w:val="nil"/>
            </w:tcBorders>
            <w:shd w:val="clear" w:color="auto" w:fill="auto"/>
            <w:vAlign w:val="center"/>
            <w:hideMark/>
          </w:tcPr>
          <w:p w:rsidR="002128DF" w:rsidRDefault="002128DF" w:rsidP="002128DF">
            <w:pPr>
              <w:rPr>
                <w:rFonts w:ascii="Calibri" w:hAnsi="Calibri" w:cs="Calibri"/>
                <w:sz w:val="18"/>
                <w:szCs w:val="18"/>
              </w:rPr>
            </w:pPr>
            <w:r>
              <w:rPr>
                <w:rFonts w:ascii="Calibri" w:hAnsi="Calibri" w:cs="Calibri"/>
                <w:sz w:val="18"/>
                <w:szCs w:val="18"/>
              </w:rPr>
              <w:t>Ασφάλιστρα (πλην ανταποδοτικών)</w:t>
            </w:r>
          </w:p>
        </w:tc>
        <w:tc>
          <w:tcPr>
            <w:tcW w:w="1520" w:type="dxa"/>
            <w:tcBorders>
              <w:top w:val="nil"/>
              <w:left w:val="single" w:sz="4" w:space="0" w:color="auto"/>
              <w:bottom w:val="single" w:sz="4" w:space="0" w:color="auto"/>
              <w:right w:val="single" w:sz="4" w:space="0" w:color="auto"/>
            </w:tcBorders>
            <w:shd w:val="clear" w:color="auto" w:fill="auto"/>
            <w:vAlign w:val="center"/>
            <w:hideMark/>
          </w:tcPr>
          <w:p w:rsidR="002128DF" w:rsidRDefault="002128DF" w:rsidP="002128DF">
            <w:pPr>
              <w:rPr>
                <w:rFonts w:ascii="Calibri" w:hAnsi="Calibri" w:cs="Calibri"/>
                <w:sz w:val="18"/>
                <w:szCs w:val="18"/>
              </w:rPr>
            </w:pPr>
            <w:r>
              <w:rPr>
                <w:rFonts w:ascii="Calibri" w:hAnsi="Calibri" w:cs="Calibri"/>
                <w:sz w:val="18"/>
                <w:szCs w:val="18"/>
              </w:rPr>
              <w:t> </w:t>
            </w:r>
          </w:p>
        </w:tc>
        <w:tc>
          <w:tcPr>
            <w:tcW w:w="1540" w:type="dxa"/>
            <w:tcBorders>
              <w:top w:val="nil"/>
              <w:left w:val="nil"/>
              <w:bottom w:val="single" w:sz="4" w:space="0" w:color="auto"/>
              <w:right w:val="single" w:sz="4" w:space="0" w:color="auto"/>
            </w:tcBorders>
            <w:shd w:val="clear" w:color="auto" w:fill="auto"/>
            <w:noWrap/>
            <w:vAlign w:val="center"/>
            <w:hideMark/>
          </w:tcPr>
          <w:p w:rsidR="002128DF" w:rsidRDefault="002128DF" w:rsidP="002128DF">
            <w:pPr>
              <w:jc w:val="right"/>
              <w:rPr>
                <w:rFonts w:ascii="Calibri" w:hAnsi="Calibri" w:cs="Calibri"/>
                <w:sz w:val="18"/>
                <w:szCs w:val="18"/>
              </w:rPr>
            </w:pPr>
            <w:r>
              <w:rPr>
                <w:rFonts w:ascii="Calibri" w:hAnsi="Calibri" w:cs="Calibri"/>
                <w:sz w:val="18"/>
                <w:szCs w:val="18"/>
              </w:rPr>
              <w:t>7.030,00</w:t>
            </w:r>
          </w:p>
        </w:tc>
        <w:tc>
          <w:tcPr>
            <w:tcW w:w="1500" w:type="dxa"/>
            <w:tcBorders>
              <w:top w:val="nil"/>
              <w:left w:val="nil"/>
              <w:bottom w:val="single" w:sz="4" w:space="0" w:color="auto"/>
              <w:right w:val="single" w:sz="4" w:space="0" w:color="auto"/>
            </w:tcBorders>
            <w:shd w:val="clear" w:color="auto" w:fill="auto"/>
            <w:noWrap/>
            <w:vAlign w:val="center"/>
            <w:hideMark/>
          </w:tcPr>
          <w:p w:rsidR="002128DF" w:rsidRDefault="002128DF" w:rsidP="002128DF">
            <w:pPr>
              <w:rPr>
                <w:rFonts w:ascii="Calibri" w:hAnsi="Calibri" w:cs="Calibri"/>
                <w:sz w:val="18"/>
                <w:szCs w:val="18"/>
              </w:rPr>
            </w:pPr>
            <w:r>
              <w:rPr>
                <w:rFonts w:ascii="Calibri" w:hAnsi="Calibri" w:cs="Calibri"/>
                <w:sz w:val="18"/>
                <w:szCs w:val="18"/>
              </w:rPr>
              <w:t> </w:t>
            </w:r>
          </w:p>
        </w:tc>
      </w:tr>
      <w:tr w:rsidR="002128DF" w:rsidTr="002128DF">
        <w:trPr>
          <w:trHeight w:val="480"/>
          <w:jc w:val="center"/>
        </w:trPr>
        <w:tc>
          <w:tcPr>
            <w:tcW w:w="459" w:type="dxa"/>
            <w:tcBorders>
              <w:top w:val="nil"/>
              <w:left w:val="single" w:sz="4" w:space="0" w:color="auto"/>
              <w:bottom w:val="single" w:sz="4" w:space="0" w:color="auto"/>
              <w:right w:val="nil"/>
            </w:tcBorders>
            <w:shd w:val="clear" w:color="auto" w:fill="auto"/>
            <w:noWrap/>
            <w:vAlign w:val="center"/>
            <w:hideMark/>
          </w:tcPr>
          <w:p w:rsidR="002128DF" w:rsidRDefault="002128DF" w:rsidP="002128DF">
            <w:pPr>
              <w:jc w:val="center"/>
              <w:rPr>
                <w:rFonts w:ascii="Calibri" w:hAnsi="Calibri" w:cs="Calibri"/>
                <w:sz w:val="18"/>
                <w:szCs w:val="18"/>
              </w:rPr>
            </w:pPr>
            <w:r>
              <w:rPr>
                <w:rFonts w:ascii="Calibri" w:hAnsi="Calibri" w:cs="Calibri"/>
                <w:sz w:val="18"/>
                <w:szCs w:val="18"/>
              </w:rPr>
              <w:t>η2</w:t>
            </w:r>
          </w:p>
        </w:tc>
        <w:tc>
          <w:tcPr>
            <w:tcW w:w="4676" w:type="dxa"/>
            <w:tcBorders>
              <w:top w:val="nil"/>
              <w:left w:val="nil"/>
              <w:bottom w:val="single" w:sz="4" w:space="0" w:color="auto"/>
              <w:right w:val="nil"/>
            </w:tcBorders>
            <w:shd w:val="clear" w:color="auto" w:fill="auto"/>
            <w:vAlign w:val="center"/>
            <w:hideMark/>
          </w:tcPr>
          <w:p w:rsidR="002128DF" w:rsidRDefault="002128DF" w:rsidP="002128DF">
            <w:pPr>
              <w:rPr>
                <w:rFonts w:ascii="Calibri" w:hAnsi="Calibri" w:cs="Calibri"/>
                <w:sz w:val="18"/>
                <w:szCs w:val="18"/>
              </w:rPr>
            </w:pPr>
            <w:r>
              <w:rPr>
                <w:rFonts w:ascii="Calibri" w:hAnsi="Calibri" w:cs="Calibri"/>
                <w:sz w:val="18"/>
                <w:szCs w:val="18"/>
              </w:rPr>
              <w:t>Φόροι (ΕΝΦΙΑ, Εισοδήματος κλπ)</w:t>
            </w:r>
          </w:p>
        </w:tc>
        <w:tc>
          <w:tcPr>
            <w:tcW w:w="1520" w:type="dxa"/>
            <w:tcBorders>
              <w:top w:val="nil"/>
              <w:left w:val="single" w:sz="4" w:space="0" w:color="auto"/>
              <w:bottom w:val="single" w:sz="4" w:space="0" w:color="auto"/>
              <w:right w:val="single" w:sz="4" w:space="0" w:color="auto"/>
            </w:tcBorders>
            <w:shd w:val="clear" w:color="auto" w:fill="auto"/>
            <w:vAlign w:val="center"/>
            <w:hideMark/>
          </w:tcPr>
          <w:p w:rsidR="002128DF" w:rsidRDefault="002128DF" w:rsidP="002128DF">
            <w:pPr>
              <w:rPr>
                <w:rFonts w:ascii="Calibri" w:hAnsi="Calibri" w:cs="Calibri"/>
                <w:sz w:val="18"/>
                <w:szCs w:val="18"/>
              </w:rPr>
            </w:pPr>
            <w:r>
              <w:rPr>
                <w:rFonts w:ascii="Calibri" w:hAnsi="Calibri" w:cs="Calibri"/>
                <w:sz w:val="18"/>
                <w:szCs w:val="18"/>
              </w:rPr>
              <w:t> </w:t>
            </w:r>
          </w:p>
        </w:tc>
        <w:tc>
          <w:tcPr>
            <w:tcW w:w="1540" w:type="dxa"/>
            <w:tcBorders>
              <w:top w:val="nil"/>
              <w:left w:val="nil"/>
              <w:bottom w:val="single" w:sz="4" w:space="0" w:color="auto"/>
              <w:right w:val="single" w:sz="4" w:space="0" w:color="auto"/>
            </w:tcBorders>
            <w:shd w:val="clear" w:color="auto" w:fill="auto"/>
            <w:noWrap/>
            <w:vAlign w:val="center"/>
            <w:hideMark/>
          </w:tcPr>
          <w:p w:rsidR="002128DF" w:rsidRDefault="002128DF" w:rsidP="002128DF">
            <w:pPr>
              <w:jc w:val="right"/>
              <w:rPr>
                <w:rFonts w:ascii="Calibri" w:hAnsi="Calibri" w:cs="Calibri"/>
                <w:sz w:val="18"/>
                <w:szCs w:val="18"/>
              </w:rPr>
            </w:pPr>
            <w:r>
              <w:rPr>
                <w:rFonts w:ascii="Calibri" w:hAnsi="Calibri" w:cs="Calibri"/>
                <w:sz w:val="18"/>
                <w:szCs w:val="18"/>
              </w:rPr>
              <w:t>44.000,00</w:t>
            </w:r>
          </w:p>
        </w:tc>
        <w:tc>
          <w:tcPr>
            <w:tcW w:w="1500" w:type="dxa"/>
            <w:tcBorders>
              <w:top w:val="nil"/>
              <w:left w:val="nil"/>
              <w:bottom w:val="single" w:sz="4" w:space="0" w:color="auto"/>
              <w:right w:val="single" w:sz="4" w:space="0" w:color="auto"/>
            </w:tcBorders>
            <w:shd w:val="clear" w:color="auto" w:fill="auto"/>
            <w:noWrap/>
            <w:vAlign w:val="center"/>
            <w:hideMark/>
          </w:tcPr>
          <w:p w:rsidR="002128DF" w:rsidRDefault="002128DF" w:rsidP="002128DF">
            <w:pPr>
              <w:rPr>
                <w:rFonts w:ascii="Calibri" w:hAnsi="Calibri" w:cs="Calibri"/>
                <w:sz w:val="18"/>
                <w:szCs w:val="18"/>
              </w:rPr>
            </w:pPr>
            <w:r>
              <w:rPr>
                <w:rFonts w:ascii="Calibri" w:hAnsi="Calibri" w:cs="Calibri"/>
                <w:sz w:val="18"/>
                <w:szCs w:val="18"/>
              </w:rPr>
              <w:t> </w:t>
            </w:r>
          </w:p>
        </w:tc>
      </w:tr>
      <w:tr w:rsidR="002128DF" w:rsidTr="002128DF">
        <w:trPr>
          <w:trHeight w:val="480"/>
          <w:jc w:val="center"/>
        </w:trPr>
        <w:tc>
          <w:tcPr>
            <w:tcW w:w="459" w:type="dxa"/>
            <w:tcBorders>
              <w:top w:val="nil"/>
              <w:left w:val="single" w:sz="4" w:space="0" w:color="auto"/>
              <w:bottom w:val="single" w:sz="4" w:space="0" w:color="auto"/>
              <w:right w:val="nil"/>
            </w:tcBorders>
            <w:shd w:val="clear" w:color="auto" w:fill="auto"/>
            <w:noWrap/>
            <w:vAlign w:val="center"/>
            <w:hideMark/>
          </w:tcPr>
          <w:p w:rsidR="002128DF" w:rsidRDefault="002128DF" w:rsidP="002128DF">
            <w:pPr>
              <w:jc w:val="center"/>
              <w:rPr>
                <w:rFonts w:ascii="Calibri" w:hAnsi="Calibri" w:cs="Calibri"/>
                <w:sz w:val="18"/>
                <w:szCs w:val="18"/>
              </w:rPr>
            </w:pPr>
            <w:r>
              <w:rPr>
                <w:rFonts w:ascii="Calibri" w:hAnsi="Calibri" w:cs="Calibri"/>
                <w:sz w:val="18"/>
                <w:szCs w:val="18"/>
              </w:rPr>
              <w:t>η3</w:t>
            </w:r>
          </w:p>
        </w:tc>
        <w:tc>
          <w:tcPr>
            <w:tcW w:w="4676" w:type="dxa"/>
            <w:tcBorders>
              <w:top w:val="nil"/>
              <w:left w:val="nil"/>
              <w:bottom w:val="single" w:sz="4" w:space="0" w:color="auto"/>
              <w:right w:val="nil"/>
            </w:tcBorders>
            <w:shd w:val="clear" w:color="auto" w:fill="auto"/>
            <w:vAlign w:val="center"/>
            <w:hideMark/>
          </w:tcPr>
          <w:p w:rsidR="002128DF" w:rsidRDefault="002128DF" w:rsidP="002128DF">
            <w:pPr>
              <w:rPr>
                <w:rFonts w:ascii="Calibri" w:hAnsi="Calibri" w:cs="Calibri"/>
                <w:sz w:val="18"/>
                <w:szCs w:val="18"/>
              </w:rPr>
            </w:pPr>
            <w:r>
              <w:rPr>
                <w:rFonts w:ascii="Calibri" w:hAnsi="Calibri" w:cs="Calibri"/>
                <w:sz w:val="18"/>
                <w:szCs w:val="18"/>
              </w:rPr>
              <w:t>Τέλη πλην ανταποδοτικών υπηρεσιών (κυκλοφορίας, κτηματογράφησης κλπ)</w:t>
            </w:r>
          </w:p>
        </w:tc>
        <w:tc>
          <w:tcPr>
            <w:tcW w:w="1520" w:type="dxa"/>
            <w:tcBorders>
              <w:top w:val="nil"/>
              <w:left w:val="single" w:sz="4" w:space="0" w:color="auto"/>
              <w:bottom w:val="single" w:sz="4" w:space="0" w:color="auto"/>
              <w:right w:val="single" w:sz="4" w:space="0" w:color="auto"/>
            </w:tcBorders>
            <w:shd w:val="clear" w:color="auto" w:fill="auto"/>
            <w:vAlign w:val="center"/>
            <w:hideMark/>
          </w:tcPr>
          <w:p w:rsidR="002128DF" w:rsidRDefault="002128DF" w:rsidP="002128DF">
            <w:pPr>
              <w:rPr>
                <w:rFonts w:ascii="Calibri" w:hAnsi="Calibri" w:cs="Calibri"/>
                <w:sz w:val="18"/>
                <w:szCs w:val="18"/>
              </w:rPr>
            </w:pPr>
            <w:r>
              <w:rPr>
                <w:rFonts w:ascii="Calibri" w:hAnsi="Calibri" w:cs="Calibri"/>
                <w:sz w:val="18"/>
                <w:szCs w:val="18"/>
              </w:rPr>
              <w:t> </w:t>
            </w:r>
          </w:p>
        </w:tc>
        <w:tc>
          <w:tcPr>
            <w:tcW w:w="1540" w:type="dxa"/>
            <w:tcBorders>
              <w:top w:val="nil"/>
              <w:left w:val="nil"/>
              <w:bottom w:val="single" w:sz="4" w:space="0" w:color="auto"/>
              <w:right w:val="single" w:sz="4" w:space="0" w:color="auto"/>
            </w:tcBorders>
            <w:shd w:val="clear" w:color="auto" w:fill="auto"/>
            <w:noWrap/>
            <w:vAlign w:val="center"/>
            <w:hideMark/>
          </w:tcPr>
          <w:p w:rsidR="002128DF" w:rsidRDefault="002128DF" w:rsidP="002128DF">
            <w:pPr>
              <w:jc w:val="right"/>
              <w:rPr>
                <w:rFonts w:ascii="Calibri" w:hAnsi="Calibri" w:cs="Calibri"/>
                <w:sz w:val="18"/>
                <w:szCs w:val="18"/>
              </w:rPr>
            </w:pPr>
            <w:r>
              <w:rPr>
                <w:rFonts w:ascii="Calibri" w:hAnsi="Calibri" w:cs="Calibri"/>
                <w:sz w:val="18"/>
                <w:szCs w:val="18"/>
              </w:rPr>
              <w:t>14.315,00</w:t>
            </w:r>
          </w:p>
        </w:tc>
        <w:tc>
          <w:tcPr>
            <w:tcW w:w="1500" w:type="dxa"/>
            <w:tcBorders>
              <w:top w:val="nil"/>
              <w:left w:val="nil"/>
              <w:bottom w:val="single" w:sz="4" w:space="0" w:color="auto"/>
              <w:right w:val="single" w:sz="4" w:space="0" w:color="auto"/>
            </w:tcBorders>
            <w:shd w:val="clear" w:color="auto" w:fill="auto"/>
            <w:noWrap/>
            <w:vAlign w:val="center"/>
            <w:hideMark/>
          </w:tcPr>
          <w:p w:rsidR="002128DF" w:rsidRDefault="002128DF" w:rsidP="002128DF">
            <w:pPr>
              <w:rPr>
                <w:rFonts w:ascii="Calibri" w:hAnsi="Calibri" w:cs="Calibri"/>
                <w:sz w:val="18"/>
                <w:szCs w:val="18"/>
              </w:rPr>
            </w:pPr>
            <w:r>
              <w:rPr>
                <w:rFonts w:ascii="Calibri" w:hAnsi="Calibri" w:cs="Calibri"/>
                <w:sz w:val="18"/>
                <w:szCs w:val="18"/>
              </w:rPr>
              <w:t> </w:t>
            </w:r>
          </w:p>
        </w:tc>
      </w:tr>
      <w:tr w:rsidR="002128DF" w:rsidTr="002128DF">
        <w:trPr>
          <w:trHeight w:val="510"/>
          <w:jc w:val="center"/>
        </w:trPr>
        <w:tc>
          <w:tcPr>
            <w:tcW w:w="459" w:type="dxa"/>
            <w:tcBorders>
              <w:top w:val="nil"/>
              <w:left w:val="single" w:sz="4" w:space="0" w:color="auto"/>
              <w:bottom w:val="single" w:sz="4" w:space="0" w:color="auto"/>
              <w:right w:val="nil"/>
            </w:tcBorders>
            <w:shd w:val="clear" w:color="auto" w:fill="auto"/>
            <w:noWrap/>
            <w:vAlign w:val="center"/>
            <w:hideMark/>
          </w:tcPr>
          <w:p w:rsidR="002128DF" w:rsidRDefault="002128DF" w:rsidP="002128DF">
            <w:pPr>
              <w:jc w:val="center"/>
              <w:rPr>
                <w:rFonts w:ascii="Calibri" w:hAnsi="Calibri" w:cs="Calibri"/>
                <w:sz w:val="18"/>
                <w:szCs w:val="18"/>
              </w:rPr>
            </w:pPr>
            <w:r>
              <w:rPr>
                <w:rFonts w:ascii="Calibri" w:hAnsi="Calibri" w:cs="Calibri"/>
                <w:sz w:val="18"/>
                <w:szCs w:val="18"/>
              </w:rPr>
              <w:t>θ</w:t>
            </w:r>
          </w:p>
        </w:tc>
        <w:tc>
          <w:tcPr>
            <w:tcW w:w="4676" w:type="dxa"/>
            <w:tcBorders>
              <w:top w:val="nil"/>
              <w:left w:val="nil"/>
              <w:bottom w:val="single" w:sz="4" w:space="0" w:color="auto"/>
              <w:right w:val="nil"/>
            </w:tcBorders>
            <w:shd w:val="clear" w:color="auto" w:fill="auto"/>
            <w:vAlign w:val="center"/>
            <w:hideMark/>
          </w:tcPr>
          <w:p w:rsidR="002128DF" w:rsidRDefault="002128DF" w:rsidP="002128DF">
            <w:pPr>
              <w:rPr>
                <w:rFonts w:ascii="Calibri" w:hAnsi="Calibri" w:cs="Calibri"/>
                <w:sz w:val="18"/>
                <w:szCs w:val="18"/>
              </w:rPr>
            </w:pPr>
            <w:r>
              <w:rPr>
                <w:rFonts w:ascii="Calibri" w:hAnsi="Calibri" w:cs="Calibri"/>
                <w:sz w:val="18"/>
                <w:szCs w:val="18"/>
              </w:rPr>
              <w:t xml:space="preserve">Ετήσιες εισφορές υπέρ Συνδέσμων Δήμων και Κοινοτήτων </w:t>
            </w:r>
          </w:p>
        </w:tc>
        <w:tc>
          <w:tcPr>
            <w:tcW w:w="1520" w:type="dxa"/>
            <w:tcBorders>
              <w:top w:val="nil"/>
              <w:left w:val="single" w:sz="4" w:space="0" w:color="auto"/>
              <w:bottom w:val="single" w:sz="4" w:space="0" w:color="auto"/>
              <w:right w:val="single" w:sz="4" w:space="0" w:color="auto"/>
            </w:tcBorders>
            <w:shd w:val="clear" w:color="auto" w:fill="auto"/>
            <w:vAlign w:val="center"/>
            <w:hideMark/>
          </w:tcPr>
          <w:p w:rsidR="002128DF" w:rsidRDefault="002128DF" w:rsidP="002128DF">
            <w:pPr>
              <w:rPr>
                <w:rFonts w:ascii="Calibri" w:hAnsi="Calibri" w:cs="Calibri"/>
                <w:sz w:val="18"/>
                <w:szCs w:val="18"/>
              </w:rPr>
            </w:pPr>
            <w:r>
              <w:rPr>
                <w:rFonts w:ascii="Calibri" w:hAnsi="Calibri" w:cs="Calibri"/>
                <w:sz w:val="18"/>
                <w:szCs w:val="18"/>
              </w:rPr>
              <w:t> </w:t>
            </w:r>
          </w:p>
        </w:tc>
        <w:tc>
          <w:tcPr>
            <w:tcW w:w="1540" w:type="dxa"/>
            <w:tcBorders>
              <w:top w:val="nil"/>
              <w:left w:val="nil"/>
              <w:bottom w:val="single" w:sz="4" w:space="0" w:color="auto"/>
              <w:right w:val="single" w:sz="4" w:space="0" w:color="auto"/>
            </w:tcBorders>
            <w:shd w:val="clear" w:color="auto" w:fill="auto"/>
            <w:noWrap/>
            <w:vAlign w:val="center"/>
            <w:hideMark/>
          </w:tcPr>
          <w:p w:rsidR="002128DF" w:rsidRDefault="002128DF" w:rsidP="002128DF">
            <w:pPr>
              <w:jc w:val="right"/>
              <w:rPr>
                <w:rFonts w:ascii="Calibri" w:hAnsi="Calibri" w:cs="Calibri"/>
                <w:sz w:val="18"/>
                <w:szCs w:val="18"/>
              </w:rPr>
            </w:pPr>
            <w:r>
              <w:rPr>
                <w:rFonts w:ascii="Calibri" w:hAnsi="Calibri" w:cs="Calibri"/>
                <w:sz w:val="18"/>
                <w:szCs w:val="18"/>
              </w:rPr>
              <w:t>25.385,30</w:t>
            </w:r>
          </w:p>
        </w:tc>
        <w:tc>
          <w:tcPr>
            <w:tcW w:w="1500" w:type="dxa"/>
            <w:tcBorders>
              <w:top w:val="nil"/>
              <w:left w:val="nil"/>
              <w:bottom w:val="single" w:sz="4" w:space="0" w:color="auto"/>
              <w:right w:val="single" w:sz="4" w:space="0" w:color="auto"/>
            </w:tcBorders>
            <w:shd w:val="clear" w:color="auto" w:fill="auto"/>
            <w:noWrap/>
            <w:vAlign w:val="center"/>
            <w:hideMark/>
          </w:tcPr>
          <w:p w:rsidR="002128DF" w:rsidRDefault="002128DF" w:rsidP="002128DF">
            <w:pPr>
              <w:rPr>
                <w:rFonts w:ascii="Calibri" w:hAnsi="Calibri" w:cs="Calibri"/>
                <w:sz w:val="18"/>
                <w:szCs w:val="18"/>
              </w:rPr>
            </w:pPr>
            <w:r>
              <w:rPr>
                <w:rFonts w:ascii="Calibri" w:hAnsi="Calibri" w:cs="Calibri"/>
                <w:sz w:val="18"/>
                <w:szCs w:val="18"/>
              </w:rPr>
              <w:t> </w:t>
            </w:r>
          </w:p>
        </w:tc>
      </w:tr>
      <w:tr w:rsidR="002128DF" w:rsidTr="002128DF">
        <w:trPr>
          <w:trHeight w:val="410"/>
          <w:jc w:val="center"/>
        </w:trPr>
        <w:tc>
          <w:tcPr>
            <w:tcW w:w="459" w:type="dxa"/>
            <w:tcBorders>
              <w:top w:val="nil"/>
              <w:left w:val="single" w:sz="4" w:space="0" w:color="auto"/>
              <w:bottom w:val="single" w:sz="4" w:space="0" w:color="auto"/>
              <w:right w:val="nil"/>
            </w:tcBorders>
            <w:shd w:val="clear" w:color="auto" w:fill="auto"/>
            <w:noWrap/>
            <w:vAlign w:val="center"/>
            <w:hideMark/>
          </w:tcPr>
          <w:p w:rsidR="002128DF" w:rsidRDefault="002128DF" w:rsidP="002128DF">
            <w:pPr>
              <w:jc w:val="center"/>
              <w:rPr>
                <w:rFonts w:ascii="Calibri" w:hAnsi="Calibri" w:cs="Calibri"/>
                <w:sz w:val="18"/>
                <w:szCs w:val="18"/>
              </w:rPr>
            </w:pPr>
            <w:r>
              <w:rPr>
                <w:rFonts w:ascii="Calibri" w:hAnsi="Calibri" w:cs="Calibri"/>
                <w:sz w:val="18"/>
                <w:szCs w:val="18"/>
              </w:rPr>
              <w:t>ια1</w:t>
            </w:r>
          </w:p>
        </w:tc>
        <w:tc>
          <w:tcPr>
            <w:tcW w:w="4676" w:type="dxa"/>
            <w:tcBorders>
              <w:top w:val="nil"/>
              <w:left w:val="nil"/>
              <w:bottom w:val="single" w:sz="4" w:space="0" w:color="auto"/>
              <w:right w:val="nil"/>
            </w:tcBorders>
            <w:shd w:val="clear" w:color="auto" w:fill="auto"/>
            <w:vAlign w:val="center"/>
            <w:hideMark/>
          </w:tcPr>
          <w:p w:rsidR="002128DF" w:rsidRDefault="002128DF" w:rsidP="002128DF">
            <w:pPr>
              <w:rPr>
                <w:rFonts w:ascii="Calibri" w:hAnsi="Calibri" w:cs="Calibri"/>
                <w:sz w:val="18"/>
                <w:szCs w:val="18"/>
              </w:rPr>
            </w:pPr>
            <w:r>
              <w:rPr>
                <w:rFonts w:ascii="Calibri" w:hAnsi="Calibri" w:cs="Calibri"/>
                <w:sz w:val="18"/>
                <w:szCs w:val="18"/>
              </w:rPr>
              <w:t>Δικαστικά έξοδα</w:t>
            </w:r>
          </w:p>
        </w:tc>
        <w:tc>
          <w:tcPr>
            <w:tcW w:w="1520" w:type="dxa"/>
            <w:tcBorders>
              <w:top w:val="nil"/>
              <w:left w:val="single" w:sz="4" w:space="0" w:color="auto"/>
              <w:bottom w:val="single" w:sz="4" w:space="0" w:color="auto"/>
              <w:right w:val="single" w:sz="4" w:space="0" w:color="auto"/>
            </w:tcBorders>
            <w:shd w:val="clear" w:color="auto" w:fill="auto"/>
            <w:vAlign w:val="center"/>
            <w:hideMark/>
          </w:tcPr>
          <w:p w:rsidR="002128DF" w:rsidRDefault="002128DF" w:rsidP="002128DF">
            <w:pPr>
              <w:rPr>
                <w:rFonts w:ascii="Calibri" w:hAnsi="Calibri" w:cs="Calibri"/>
                <w:sz w:val="18"/>
                <w:szCs w:val="18"/>
              </w:rPr>
            </w:pPr>
            <w:r>
              <w:rPr>
                <w:rFonts w:ascii="Calibri" w:hAnsi="Calibri" w:cs="Calibri"/>
                <w:sz w:val="18"/>
                <w:szCs w:val="18"/>
              </w:rPr>
              <w:t> </w:t>
            </w:r>
          </w:p>
        </w:tc>
        <w:tc>
          <w:tcPr>
            <w:tcW w:w="1540" w:type="dxa"/>
            <w:tcBorders>
              <w:top w:val="nil"/>
              <w:left w:val="nil"/>
              <w:bottom w:val="single" w:sz="4" w:space="0" w:color="auto"/>
              <w:right w:val="single" w:sz="4" w:space="0" w:color="auto"/>
            </w:tcBorders>
            <w:shd w:val="clear" w:color="auto" w:fill="auto"/>
            <w:noWrap/>
            <w:vAlign w:val="center"/>
            <w:hideMark/>
          </w:tcPr>
          <w:p w:rsidR="002128DF" w:rsidRDefault="002128DF" w:rsidP="002128DF">
            <w:pPr>
              <w:jc w:val="right"/>
              <w:rPr>
                <w:rFonts w:ascii="Calibri" w:hAnsi="Calibri" w:cs="Calibri"/>
                <w:sz w:val="18"/>
                <w:szCs w:val="18"/>
              </w:rPr>
            </w:pPr>
            <w:r>
              <w:rPr>
                <w:rFonts w:ascii="Calibri" w:hAnsi="Calibri" w:cs="Calibri"/>
                <w:sz w:val="18"/>
                <w:szCs w:val="18"/>
              </w:rPr>
              <w:t>3.500,00</w:t>
            </w:r>
          </w:p>
        </w:tc>
        <w:tc>
          <w:tcPr>
            <w:tcW w:w="1500" w:type="dxa"/>
            <w:tcBorders>
              <w:top w:val="nil"/>
              <w:left w:val="nil"/>
              <w:bottom w:val="single" w:sz="4" w:space="0" w:color="auto"/>
              <w:right w:val="single" w:sz="4" w:space="0" w:color="auto"/>
            </w:tcBorders>
            <w:shd w:val="clear" w:color="auto" w:fill="auto"/>
            <w:noWrap/>
            <w:vAlign w:val="center"/>
            <w:hideMark/>
          </w:tcPr>
          <w:p w:rsidR="002128DF" w:rsidRDefault="002128DF" w:rsidP="002128DF">
            <w:pPr>
              <w:rPr>
                <w:rFonts w:ascii="Calibri" w:hAnsi="Calibri" w:cs="Calibri"/>
                <w:sz w:val="18"/>
                <w:szCs w:val="18"/>
              </w:rPr>
            </w:pPr>
            <w:r>
              <w:rPr>
                <w:rFonts w:ascii="Calibri" w:hAnsi="Calibri" w:cs="Calibri"/>
                <w:sz w:val="18"/>
                <w:szCs w:val="18"/>
              </w:rPr>
              <w:t> </w:t>
            </w:r>
          </w:p>
        </w:tc>
      </w:tr>
      <w:tr w:rsidR="002128DF" w:rsidTr="002128DF">
        <w:trPr>
          <w:trHeight w:val="450"/>
          <w:jc w:val="center"/>
        </w:trPr>
        <w:tc>
          <w:tcPr>
            <w:tcW w:w="459" w:type="dxa"/>
            <w:tcBorders>
              <w:top w:val="nil"/>
              <w:left w:val="single" w:sz="4" w:space="0" w:color="auto"/>
              <w:bottom w:val="single" w:sz="4" w:space="0" w:color="auto"/>
              <w:right w:val="nil"/>
            </w:tcBorders>
            <w:shd w:val="clear" w:color="auto" w:fill="auto"/>
            <w:noWrap/>
            <w:vAlign w:val="center"/>
            <w:hideMark/>
          </w:tcPr>
          <w:p w:rsidR="002128DF" w:rsidRDefault="002128DF" w:rsidP="002128DF">
            <w:pPr>
              <w:jc w:val="center"/>
              <w:rPr>
                <w:rFonts w:ascii="Calibri" w:hAnsi="Calibri" w:cs="Calibri"/>
                <w:sz w:val="18"/>
                <w:szCs w:val="18"/>
              </w:rPr>
            </w:pPr>
            <w:r>
              <w:rPr>
                <w:rFonts w:ascii="Calibri" w:hAnsi="Calibri" w:cs="Calibri"/>
                <w:sz w:val="18"/>
                <w:szCs w:val="18"/>
              </w:rPr>
              <w:t>ια2</w:t>
            </w:r>
          </w:p>
        </w:tc>
        <w:tc>
          <w:tcPr>
            <w:tcW w:w="4676" w:type="dxa"/>
            <w:tcBorders>
              <w:top w:val="nil"/>
              <w:left w:val="nil"/>
              <w:bottom w:val="single" w:sz="4" w:space="0" w:color="auto"/>
              <w:right w:val="nil"/>
            </w:tcBorders>
            <w:shd w:val="clear" w:color="auto" w:fill="auto"/>
            <w:vAlign w:val="center"/>
            <w:hideMark/>
          </w:tcPr>
          <w:p w:rsidR="002128DF" w:rsidRDefault="002128DF" w:rsidP="002128DF">
            <w:pPr>
              <w:rPr>
                <w:rFonts w:ascii="Calibri" w:hAnsi="Calibri" w:cs="Calibri"/>
                <w:sz w:val="18"/>
                <w:szCs w:val="18"/>
              </w:rPr>
            </w:pPr>
            <w:r>
              <w:rPr>
                <w:rFonts w:ascii="Calibri" w:hAnsi="Calibri" w:cs="Calibri"/>
                <w:sz w:val="18"/>
                <w:szCs w:val="18"/>
              </w:rPr>
              <w:t>Τόκοι υπερημερίας</w:t>
            </w:r>
          </w:p>
        </w:tc>
        <w:tc>
          <w:tcPr>
            <w:tcW w:w="1520" w:type="dxa"/>
            <w:tcBorders>
              <w:top w:val="nil"/>
              <w:left w:val="single" w:sz="4" w:space="0" w:color="auto"/>
              <w:bottom w:val="single" w:sz="4" w:space="0" w:color="auto"/>
              <w:right w:val="single" w:sz="4" w:space="0" w:color="auto"/>
            </w:tcBorders>
            <w:shd w:val="clear" w:color="auto" w:fill="auto"/>
            <w:vAlign w:val="center"/>
            <w:hideMark/>
          </w:tcPr>
          <w:p w:rsidR="002128DF" w:rsidRDefault="002128DF" w:rsidP="002128DF">
            <w:pPr>
              <w:rPr>
                <w:rFonts w:ascii="Calibri" w:hAnsi="Calibri" w:cs="Calibri"/>
                <w:sz w:val="18"/>
                <w:szCs w:val="18"/>
              </w:rPr>
            </w:pPr>
            <w:r>
              <w:rPr>
                <w:rFonts w:ascii="Calibri" w:hAnsi="Calibri" w:cs="Calibri"/>
                <w:sz w:val="18"/>
                <w:szCs w:val="18"/>
              </w:rPr>
              <w:t> </w:t>
            </w:r>
          </w:p>
        </w:tc>
        <w:tc>
          <w:tcPr>
            <w:tcW w:w="1540" w:type="dxa"/>
            <w:tcBorders>
              <w:top w:val="nil"/>
              <w:left w:val="nil"/>
              <w:bottom w:val="single" w:sz="4" w:space="0" w:color="auto"/>
              <w:right w:val="single" w:sz="4" w:space="0" w:color="auto"/>
            </w:tcBorders>
            <w:shd w:val="clear" w:color="auto" w:fill="auto"/>
            <w:noWrap/>
            <w:vAlign w:val="center"/>
            <w:hideMark/>
          </w:tcPr>
          <w:p w:rsidR="002128DF" w:rsidRDefault="002128DF" w:rsidP="002128DF">
            <w:pPr>
              <w:jc w:val="right"/>
              <w:rPr>
                <w:rFonts w:ascii="Calibri" w:hAnsi="Calibri" w:cs="Calibri"/>
                <w:sz w:val="18"/>
                <w:szCs w:val="18"/>
              </w:rPr>
            </w:pPr>
            <w:r>
              <w:rPr>
                <w:rFonts w:ascii="Calibri" w:hAnsi="Calibri" w:cs="Calibri"/>
                <w:sz w:val="18"/>
                <w:szCs w:val="18"/>
              </w:rPr>
              <w:t>25.000,00</w:t>
            </w:r>
          </w:p>
        </w:tc>
        <w:tc>
          <w:tcPr>
            <w:tcW w:w="1500" w:type="dxa"/>
            <w:tcBorders>
              <w:top w:val="nil"/>
              <w:left w:val="nil"/>
              <w:bottom w:val="single" w:sz="4" w:space="0" w:color="auto"/>
              <w:right w:val="single" w:sz="4" w:space="0" w:color="auto"/>
            </w:tcBorders>
            <w:shd w:val="clear" w:color="auto" w:fill="auto"/>
            <w:noWrap/>
            <w:vAlign w:val="center"/>
            <w:hideMark/>
          </w:tcPr>
          <w:p w:rsidR="002128DF" w:rsidRDefault="002128DF" w:rsidP="002128DF">
            <w:pPr>
              <w:rPr>
                <w:rFonts w:ascii="Calibri" w:hAnsi="Calibri" w:cs="Calibri"/>
                <w:sz w:val="18"/>
                <w:szCs w:val="18"/>
              </w:rPr>
            </w:pPr>
            <w:r>
              <w:rPr>
                <w:rFonts w:ascii="Calibri" w:hAnsi="Calibri" w:cs="Calibri"/>
                <w:sz w:val="18"/>
                <w:szCs w:val="18"/>
              </w:rPr>
              <w:t> </w:t>
            </w:r>
          </w:p>
        </w:tc>
      </w:tr>
      <w:tr w:rsidR="002128DF" w:rsidTr="002128DF">
        <w:trPr>
          <w:trHeight w:val="373"/>
          <w:jc w:val="center"/>
        </w:trPr>
        <w:tc>
          <w:tcPr>
            <w:tcW w:w="459" w:type="dxa"/>
            <w:tcBorders>
              <w:top w:val="nil"/>
              <w:left w:val="single" w:sz="4" w:space="0" w:color="auto"/>
              <w:bottom w:val="single" w:sz="4" w:space="0" w:color="auto"/>
              <w:right w:val="nil"/>
            </w:tcBorders>
            <w:shd w:val="clear" w:color="auto" w:fill="auto"/>
            <w:noWrap/>
            <w:vAlign w:val="center"/>
            <w:hideMark/>
          </w:tcPr>
          <w:p w:rsidR="002128DF" w:rsidRDefault="002128DF" w:rsidP="002128DF">
            <w:pPr>
              <w:jc w:val="center"/>
              <w:rPr>
                <w:rFonts w:ascii="Calibri" w:hAnsi="Calibri" w:cs="Calibri"/>
                <w:sz w:val="18"/>
                <w:szCs w:val="18"/>
              </w:rPr>
            </w:pPr>
            <w:r>
              <w:rPr>
                <w:rFonts w:ascii="Calibri" w:hAnsi="Calibri" w:cs="Calibri"/>
                <w:sz w:val="18"/>
                <w:szCs w:val="18"/>
              </w:rPr>
              <w:t>ιβ</w:t>
            </w:r>
          </w:p>
        </w:tc>
        <w:tc>
          <w:tcPr>
            <w:tcW w:w="4676" w:type="dxa"/>
            <w:tcBorders>
              <w:top w:val="nil"/>
              <w:left w:val="nil"/>
              <w:bottom w:val="single" w:sz="4" w:space="0" w:color="auto"/>
              <w:right w:val="nil"/>
            </w:tcBorders>
            <w:shd w:val="clear" w:color="auto" w:fill="auto"/>
            <w:vAlign w:val="center"/>
            <w:hideMark/>
          </w:tcPr>
          <w:p w:rsidR="002128DF" w:rsidRDefault="002128DF" w:rsidP="002128DF">
            <w:pPr>
              <w:rPr>
                <w:rFonts w:ascii="Calibri" w:hAnsi="Calibri" w:cs="Calibri"/>
                <w:sz w:val="18"/>
                <w:szCs w:val="18"/>
              </w:rPr>
            </w:pPr>
            <w:r>
              <w:rPr>
                <w:rFonts w:ascii="Calibri" w:hAnsi="Calibri" w:cs="Calibri"/>
                <w:sz w:val="18"/>
                <w:szCs w:val="18"/>
              </w:rPr>
              <w:t>Υποχρεωτικές εισφορές (</w:t>
            </w:r>
            <w:proofErr w:type="spellStart"/>
            <w:r>
              <w:rPr>
                <w:rFonts w:ascii="Calibri" w:hAnsi="Calibri" w:cs="Calibri"/>
                <w:sz w:val="18"/>
                <w:szCs w:val="18"/>
              </w:rPr>
              <w:t>Αποφ</w:t>
            </w:r>
            <w:proofErr w:type="spellEnd"/>
            <w:r>
              <w:rPr>
                <w:rFonts w:ascii="Calibri" w:hAnsi="Calibri" w:cs="Calibri"/>
                <w:sz w:val="18"/>
                <w:szCs w:val="18"/>
              </w:rPr>
              <w:t xml:space="preserve">. 55327/89 </w:t>
            </w:r>
            <w:proofErr w:type="spellStart"/>
            <w:r>
              <w:rPr>
                <w:rFonts w:ascii="Calibri" w:hAnsi="Calibri" w:cs="Calibri"/>
                <w:sz w:val="18"/>
                <w:szCs w:val="18"/>
              </w:rPr>
              <w:t>Υπ.Εσ</w:t>
            </w:r>
            <w:proofErr w:type="spellEnd"/>
            <w:r>
              <w:rPr>
                <w:rFonts w:ascii="Calibri" w:hAnsi="Calibri" w:cs="Calibri"/>
                <w:sz w:val="18"/>
                <w:szCs w:val="18"/>
              </w:rPr>
              <w:t>)</w:t>
            </w:r>
          </w:p>
        </w:tc>
        <w:tc>
          <w:tcPr>
            <w:tcW w:w="1520" w:type="dxa"/>
            <w:tcBorders>
              <w:top w:val="nil"/>
              <w:left w:val="single" w:sz="4" w:space="0" w:color="auto"/>
              <w:bottom w:val="single" w:sz="4" w:space="0" w:color="auto"/>
              <w:right w:val="single" w:sz="4" w:space="0" w:color="auto"/>
            </w:tcBorders>
            <w:shd w:val="clear" w:color="auto" w:fill="auto"/>
            <w:vAlign w:val="center"/>
            <w:hideMark/>
          </w:tcPr>
          <w:p w:rsidR="002128DF" w:rsidRDefault="002128DF" w:rsidP="002128DF">
            <w:pPr>
              <w:rPr>
                <w:rFonts w:ascii="Calibri" w:hAnsi="Calibri" w:cs="Calibri"/>
                <w:sz w:val="18"/>
                <w:szCs w:val="18"/>
              </w:rPr>
            </w:pPr>
            <w:r>
              <w:rPr>
                <w:rFonts w:ascii="Calibri" w:hAnsi="Calibri" w:cs="Calibri"/>
                <w:sz w:val="18"/>
                <w:szCs w:val="18"/>
              </w:rPr>
              <w:t> </w:t>
            </w:r>
          </w:p>
        </w:tc>
        <w:tc>
          <w:tcPr>
            <w:tcW w:w="1540" w:type="dxa"/>
            <w:tcBorders>
              <w:top w:val="nil"/>
              <w:left w:val="nil"/>
              <w:bottom w:val="single" w:sz="4" w:space="0" w:color="auto"/>
              <w:right w:val="single" w:sz="4" w:space="0" w:color="auto"/>
            </w:tcBorders>
            <w:shd w:val="clear" w:color="auto" w:fill="auto"/>
            <w:noWrap/>
            <w:vAlign w:val="center"/>
            <w:hideMark/>
          </w:tcPr>
          <w:p w:rsidR="002128DF" w:rsidRDefault="002128DF" w:rsidP="002128DF">
            <w:pPr>
              <w:jc w:val="right"/>
              <w:rPr>
                <w:rFonts w:ascii="Calibri" w:hAnsi="Calibri" w:cs="Calibri"/>
                <w:sz w:val="18"/>
                <w:szCs w:val="18"/>
              </w:rPr>
            </w:pPr>
            <w:r>
              <w:rPr>
                <w:rFonts w:ascii="Calibri" w:hAnsi="Calibri" w:cs="Calibri"/>
                <w:sz w:val="18"/>
                <w:szCs w:val="18"/>
              </w:rPr>
              <w:t>54.222,66</w:t>
            </w:r>
          </w:p>
        </w:tc>
        <w:tc>
          <w:tcPr>
            <w:tcW w:w="1500" w:type="dxa"/>
            <w:tcBorders>
              <w:top w:val="nil"/>
              <w:left w:val="nil"/>
              <w:bottom w:val="single" w:sz="4" w:space="0" w:color="auto"/>
              <w:right w:val="single" w:sz="4" w:space="0" w:color="auto"/>
            </w:tcBorders>
            <w:shd w:val="clear" w:color="auto" w:fill="auto"/>
            <w:noWrap/>
            <w:vAlign w:val="center"/>
            <w:hideMark/>
          </w:tcPr>
          <w:p w:rsidR="002128DF" w:rsidRDefault="002128DF" w:rsidP="002128DF">
            <w:pPr>
              <w:rPr>
                <w:rFonts w:ascii="Calibri" w:hAnsi="Calibri" w:cs="Calibri"/>
                <w:sz w:val="18"/>
                <w:szCs w:val="18"/>
              </w:rPr>
            </w:pPr>
            <w:r>
              <w:rPr>
                <w:rFonts w:ascii="Calibri" w:hAnsi="Calibri" w:cs="Calibri"/>
                <w:sz w:val="18"/>
                <w:szCs w:val="18"/>
              </w:rPr>
              <w:t> </w:t>
            </w:r>
          </w:p>
        </w:tc>
      </w:tr>
      <w:tr w:rsidR="002128DF" w:rsidTr="002128DF">
        <w:trPr>
          <w:trHeight w:val="279"/>
          <w:jc w:val="center"/>
        </w:trPr>
        <w:tc>
          <w:tcPr>
            <w:tcW w:w="459" w:type="dxa"/>
            <w:tcBorders>
              <w:top w:val="nil"/>
              <w:left w:val="single" w:sz="4" w:space="0" w:color="auto"/>
              <w:bottom w:val="nil"/>
              <w:right w:val="nil"/>
            </w:tcBorders>
            <w:shd w:val="clear" w:color="auto" w:fill="auto"/>
            <w:noWrap/>
            <w:vAlign w:val="center"/>
            <w:hideMark/>
          </w:tcPr>
          <w:p w:rsidR="002128DF" w:rsidRDefault="002128DF" w:rsidP="002128DF">
            <w:pPr>
              <w:jc w:val="center"/>
              <w:rPr>
                <w:rFonts w:ascii="Calibri" w:hAnsi="Calibri" w:cs="Calibri"/>
                <w:b/>
                <w:bCs/>
                <w:sz w:val="18"/>
                <w:szCs w:val="18"/>
              </w:rPr>
            </w:pPr>
            <w:r>
              <w:rPr>
                <w:rFonts w:ascii="Calibri" w:hAnsi="Calibri" w:cs="Calibri"/>
                <w:b/>
                <w:bCs/>
                <w:sz w:val="18"/>
                <w:szCs w:val="18"/>
              </w:rPr>
              <w:t> </w:t>
            </w:r>
          </w:p>
        </w:tc>
        <w:tc>
          <w:tcPr>
            <w:tcW w:w="4676" w:type="dxa"/>
            <w:tcBorders>
              <w:top w:val="nil"/>
              <w:left w:val="nil"/>
              <w:bottom w:val="nil"/>
              <w:right w:val="nil"/>
            </w:tcBorders>
            <w:shd w:val="clear" w:color="auto" w:fill="auto"/>
            <w:vAlign w:val="center"/>
            <w:hideMark/>
          </w:tcPr>
          <w:p w:rsidR="002128DF" w:rsidRDefault="002128DF" w:rsidP="002128DF">
            <w:pPr>
              <w:rPr>
                <w:rFonts w:ascii="Calibri" w:hAnsi="Calibri" w:cs="Calibri"/>
                <w:b/>
                <w:bCs/>
                <w:sz w:val="18"/>
                <w:szCs w:val="18"/>
              </w:rPr>
            </w:pPr>
            <w:r>
              <w:rPr>
                <w:rFonts w:ascii="Calibri" w:hAnsi="Calibri" w:cs="Calibri"/>
                <w:b/>
                <w:bCs/>
                <w:sz w:val="18"/>
                <w:szCs w:val="18"/>
              </w:rPr>
              <w:t>Δαπάνες για πολιτική προστασία (πλην ειδικών)</w:t>
            </w:r>
          </w:p>
        </w:tc>
        <w:tc>
          <w:tcPr>
            <w:tcW w:w="1520" w:type="dxa"/>
            <w:tcBorders>
              <w:top w:val="nil"/>
              <w:left w:val="single" w:sz="4" w:space="0" w:color="auto"/>
              <w:bottom w:val="nil"/>
              <w:right w:val="single" w:sz="4" w:space="0" w:color="auto"/>
            </w:tcBorders>
            <w:shd w:val="clear" w:color="auto" w:fill="auto"/>
            <w:vAlign w:val="center"/>
            <w:hideMark/>
          </w:tcPr>
          <w:p w:rsidR="002128DF" w:rsidRDefault="002128DF" w:rsidP="002128DF">
            <w:pPr>
              <w:rPr>
                <w:rFonts w:ascii="Calibri" w:hAnsi="Calibri" w:cs="Calibri"/>
                <w:b/>
                <w:bCs/>
                <w:sz w:val="18"/>
                <w:szCs w:val="18"/>
              </w:rPr>
            </w:pPr>
            <w:r>
              <w:rPr>
                <w:rFonts w:ascii="Calibri" w:hAnsi="Calibri" w:cs="Calibri"/>
                <w:b/>
                <w:bCs/>
                <w:sz w:val="18"/>
                <w:szCs w:val="18"/>
              </w:rPr>
              <w:t> </w:t>
            </w:r>
          </w:p>
        </w:tc>
        <w:tc>
          <w:tcPr>
            <w:tcW w:w="1540" w:type="dxa"/>
            <w:tcBorders>
              <w:top w:val="nil"/>
              <w:left w:val="nil"/>
              <w:bottom w:val="nil"/>
              <w:right w:val="single" w:sz="4" w:space="0" w:color="auto"/>
            </w:tcBorders>
            <w:shd w:val="clear" w:color="auto" w:fill="auto"/>
            <w:noWrap/>
            <w:vAlign w:val="center"/>
            <w:hideMark/>
          </w:tcPr>
          <w:p w:rsidR="002128DF" w:rsidRDefault="002128DF" w:rsidP="002128DF">
            <w:pPr>
              <w:rPr>
                <w:rFonts w:ascii="Calibri" w:hAnsi="Calibri" w:cs="Calibri"/>
                <w:b/>
                <w:bCs/>
                <w:sz w:val="18"/>
                <w:szCs w:val="18"/>
              </w:rPr>
            </w:pPr>
            <w:r>
              <w:rPr>
                <w:rFonts w:ascii="Calibri" w:hAnsi="Calibri" w:cs="Calibri"/>
                <w:b/>
                <w:bCs/>
                <w:sz w:val="18"/>
                <w:szCs w:val="18"/>
              </w:rPr>
              <w:t> </w:t>
            </w:r>
          </w:p>
        </w:tc>
        <w:tc>
          <w:tcPr>
            <w:tcW w:w="1500" w:type="dxa"/>
            <w:tcBorders>
              <w:top w:val="nil"/>
              <w:left w:val="nil"/>
              <w:bottom w:val="nil"/>
              <w:right w:val="single" w:sz="4" w:space="0" w:color="auto"/>
            </w:tcBorders>
            <w:shd w:val="clear" w:color="auto" w:fill="auto"/>
            <w:noWrap/>
            <w:vAlign w:val="center"/>
            <w:hideMark/>
          </w:tcPr>
          <w:p w:rsidR="002128DF" w:rsidRDefault="002128DF" w:rsidP="002128DF">
            <w:pPr>
              <w:rPr>
                <w:rFonts w:ascii="Calibri" w:hAnsi="Calibri" w:cs="Calibri"/>
                <w:b/>
                <w:bCs/>
                <w:sz w:val="18"/>
                <w:szCs w:val="18"/>
              </w:rPr>
            </w:pPr>
            <w:r>
              <w:rPr>
                <w:rFonts w:ascii="Calibri" w:hAnsi="Calibri" w:cs="Calibri"/>
                <w:b/>
                <w:bCs/>
                <w:sz w:val="18"/>
                <w:szCs w:val="18"/>
              </w:rPr>
              <w:t> </w:t>
            </w:r>
          </w:p>
        </w:tc>
      </w:tr>
      <w:tr w:rsidR="002128DF" w:rsidTr="002128DF">
        <w:trPr>
          <w:trHeight w:val="910"/>
          <w:jc w:val="center"/>
        </w:trPr>
        <w:tc>
          <w:tcPr>
            <w:tcW w:w="459" w:type="dxa"/>
            <w:tcBorders>
              <w:top w:val="nil"/>
              <w:left w:val="single" w:sz="4" w:space="0" w:color="auto"/>
              <w:bottom w:val="single" w:sz="4" w:space="0" w:color="auto"/>
              <w:right w:val="nil"/>
            </w:tcBorders>
            <w:shd w:val="clear" w:color="auto" w:fill="auto"/>
            <w:noWrap/>
            <w:vAlign w:val="center"/>
            <w:hideMark/>
          </w:tcPr>
          <w:p w:rsidR="002128DF" w:rsidRDefault="002128DF" w:rsidP="002128DF">
            <w:pPr>
              <w:jc w:val="center"/>
              <w:rPr>
                <w:rFonts w:ascii="Calibri" w:hAnsi="Calibri" w:cs="Calibri"/>
                <w:sz w:val="18"/>
                <w:szCs w:val="18"/>
              </w:rPr>
            </w:pPr>
            <w:r>
              <w:rPr>
                <w:rFonts w:ascii="Calibri" w:hAnsi="Calibri" w:cs="Calibri"/>
                <w:sz w:val="18"/>
                <w:szCs w:val="18"/>
              </w:rPr>
              <w:t>ιζ1</w:t>
            </w:r>
          </w:p>
        </w:tc>
        <w:tc>
          <w:tcPr>
            <w:tcW w:w="4676" w:type="dxa"/>
            <w:tcBorders>
              <w:top w:val="nil"/>
              <w:left w:val="nil"/>
              <w:bottom w:val="single" w:sz="4" w:space="0" w:color="auto"/>
              <w:right w:val="nil"/>
            </w:tcBorders>
            <w:shd w:val="clear" w:color="auto" w:fill="auto"/>
            <w:vAlign w:val="center"/>
            <w:hideMark/>
          </w:tcPr>
          <w:p w:rsidR="002128DF" w:rsidRDefault="002128DF" w:rsidP="002128DF">
            <w:pPr>
              <w:rPr>
                <w:rFonts w:ascii="Calibri" w:hAnsi="Calibri" w:cs="Calibri"/>
                <w:sz w:val="18"/>
                <w:szCs w:val="18"/>
              </w:rPr>
            </w:pPr>
            <w:r>
              <w:rPr>
                <w:rFonts w:ascii="Calibri" w:hAnsi="Calibri" w:cs="Calibri"/>
                <w:sz w:val="18"/>
                <w:szCs w:val="18"/>
              </w:rPr>
              <w:t>Δαπάνες για πολιτική προστασία - Μισθώματα μηχανημάτων, προμήθεια αλατιού κλπ (πλην ειδικών πυροπροστασίας)</w:t>
            </w:r>
          </w:p>
        </w:tc>
        <w:tc>
          <w:tcPr>
            <w:tcW w:w="1520" w:type="dxa"/>
            <w:tcBorders>
              <w:top w:val="nil"/>
              <w:left w:val="single" w:sz="4" w:space="0" w:color="auto"/>
              <w:bottom w:val="single" w:sz="4" w:space="0" w:color="auto"/>
              <w:right w:val="single" w:sz="4" w:space="0" w:color="auto"/>
            </w:tcBorders>
            <w:shd w:val="clear" w:color="auto" w:fill="auto"/>
            <w:vAlign w:val="center"/>
            <w:hideMark/>
          </w:tcPr>
          <w:p w:rsidR="002128DF" w:rsidRDefault="002128DF" w:rsidP="002128DF">
            <w:pPr>
              <w:rPr>
                <w:rFonts w:ascii="Calibri" w:hAnsi="Calibri" w:cs="Calibri"/>
                <w:sz w:val="18"/>
                <w:szCs w:val="18"/>
              </w:rPr>
            </w:pPr>
            <w:r>
              <w:rPr>
                <w:rFonts w:ascii="Calibri" w:hAnsi="Calibri" w:cs="Calibri"/>
                <w:sz w:val="18"/>
                <w:szCs w:val="18"/>
              </w:rPr>
              <w:t> </w:t>
            </w:r>
          </w:p>
        </w:tc>
        <w:tc>
          <w:tcPr>
            <w:tcW w:w="1540" w:type="dxa"/>
            <w:tcBorders>
              <w:top w:val="nil"/>
              <w:left w:val="nil"/>
              <w:bottom w:val="single" w:sz="4" w:space="0" w:color="auto"/>
              <w:right w:val="single" w:sz="4" w:space="0" w:color="auto"/>
            </w:tcBorders>
            <w:shd w:val="clear" w:color="auto" w:fill="auto"/>
            <w:noWrap/>
            <w:vAlign w:val="center"/>
            <w:hideMark/>
          </w:tcPr>
          <w:p w:rsidR="002128DF" w:rsidRDefault="002128DF" w:rsidP="002128DF">
            <w:pPr>
              <w:jc w:val="right"/>
              <w:rPr>
                <w:rFonts w:ascii="Calibri" w:hAnsi="Calibri" w:cs="Calibri"/>
                <w:sz w:val="18"/>
                <w:szCs w:val="18"/>
              </w:rPr>
            </w:pPr>
            <w:r>
              <w:rPr>
                <w:rFonts w:ascii="Calibri" w:hAnsi="Calibri" w:cs="Calibri"/>
                <w:sz w:val="18"/>
                <w:szCs w:val="18"/>
              </w:rPr>
              <w:t>35.600,00</w:t>
            </w:r>
          </w:p>
        </w:tc>
        <w:tc>
          <w:tcPr>
            <w:tcW w:w="1500" w:type="dxa"/>
            <w:tcBorders>
              <w:top w:val="nil"/>
              <w:left w:val="nil"/>
              <w:bottom w:val="single" w:sz="4" w:space="0" w:color="auto"/>
              <w:right w:val="single" w:sz="4" w:space="0" w:color="auto"/>
            </w:tcBorders>
            <w:shd w:val="clear" w:color="auto" w:fill="auto"/>
            <w:noWrap/>
            <w:vAlign w:val="center"/>
            <w:hideMark/>
          </w:tcPr>
          <w:p w:rsidR="002128DF" w:rsidRDefault="002128DF" w:rsidP="002128DF">
            <w:pPr>
              <w:rPr>
                <w:rFonts w:ascii="Calibri" w:hAnsi="Calibri" w:cs="Calibri"/>
                <w:sz w:val="18"/>
                <w:szCs w:val="18"/>
              </w:rPr>
            </w:pPr>
            <w:r>
              <w:rPr>
                <w:rFonts w:ascii="Calibri" w:hAnsi="Calibri" w:cs="Calibri"/>
                <w:sz w:val="18"/>
                <w:szCs w:val="18"/>
              </w:rPr>
              <w:t> </w:t>
            </w:r>
          </w:p>
        </w:tc>
      </w:tr>
      <w:tr w:rsidR="002128DF" w:rsidTr="002128DF">
        <w:trPr>
          <w:trHeight w:val="600"/>
          <w:jc w:val="center"/>
        </w:trPr>
        <w:tc>
          <w:tcPr>
            <w:tcW w:w="459" w:type="dxa"/>
            <w:tcBorders>
              <w:top w:val="nil"/>
              <w:left w:val="single" w:sz="4" w:space="0" w:color="auto"/>
              <w:bottom w:val="single" w:sz="4" w:space="0" w:color="auto"/>
              <w:right w:val="nil"/>
            </w:tcBorders>
            <w:shd w:val="clear" w:color="auto" w:fill="auto"/>
            <w:noWrap/>
            <w:vAlign w:val="center"/>
            <w:hideMark/>
          </w:tcPr>
          <w:p w:rsidR="002128DF" w:rsidRDefault="002128DF" w:rsidP="002128DF">
            <w:pPr>
              <w:jc w:val="center"/>
              <w:rPr>
                <w:rFonts w:ascii="Calibri" w:hAnsi="Calibri" w:cs="Calibri"/>
                <w:sz w:val="18"/>
                <w:szCs w:val="18"/>
              </w:rPr>
            </w:pPr>
            <w:r>
              <w:rPr>
                <w:rFonts w:ascii="Calibri" w:hAnsi="Calibri" w:cs="Calibri"/>
                <w:sz w:val="18"/>
                <w:szCs w:val="18"/>
              </w:rPr>
              <w:t>ιζ2</w:t>
            </w:r>
          </w:p>
        </w:tc>
        <w:tc>
          <w:tcPr>
            <w:tcW w:w="4676" w:type="dxa"/>
            <w:tcBorders>
              <w:top w:val="nil"/>
              <w:left w:val="nil"/>
              <w:bottom w:val="single" w:sz="4" w:space="0" w:color="auto"/>
              <w:right w:val="nil"/>
            </w:tcBorders>
            <w:shd w:val="clear" w:color="auto" w:fill="auto"/>
            <w:vAlign w:val="center"/>
            <w:hideMark/>
          </w:tcPr>
          <w:p w:rsidR="002128DF" w:rsidRDefault="002128DF" w:rsidP="002128DF">
            <w:pPr>
              <w:rPr>
                <w:rFonts w:ascii="Calibri" w:hAnsi="Calibri" w:cs="Calibri"/>
                <w:sz w:val="18"/>
                <w:szCs w:val="18"/>
              </w:rPr>
            </w:pPr>
            <w:r>
              <w:rPr>
                <w:rFonts w:ascii="Calibri" w:hAnsi="Calibri" w:cs="Calibri"/>
                <w:sz w:val="18"/>
                <w:szCs w:val="18"/>
              </w:rPr>
              <w:t>Δαπάνες για πολιτική προστασία- κλάδεμα ψηλών και επικίνδυνων δένδρων</w:t>
            </w:r>
          </w:p>
        </w:tc>
        <w:tc>
          <w:tcPr>
            <w:tcW w:w="1520" w:type="dxa"/>
            <w:tcBorders>
              <w:top w:val="nil"/>
              <w:left w:val="single" w:sz="4" w:space="0" w:color="auto"/>
              <w:bottom w:val="single" w:sz="4" w:space="0" w:color="auto"/>
              <w:right w:val="single" w:sz="4" w:space="0" w:color="auto"/>
            </w:tcBorders>
            <w:shd w:val="clear" w:color="auto" w:fill="auto"/>
            <w:vAlign w:val="center"/>
            <w:hideMark/>
          </w:tcPr>
          <w:p w:rsidR="002128DF" w:rsidRDefault="002128DF" w:rsidP="002128DF">
            <w:pPr>
              <w:rPr>
                <w:rFonts w:ascii="Calibri" w:hAnsi="Calibri" w:cs="Calibri"/>
                <w:sz w:val="18"/>
                <w:szCs w:val="18"/>
              </w:rPr>
            </w:pPr>
            <w:r>
              <w:rPr>
                <w:rFonts w:ascii="Calibri" w:hAnsi="Calibri" w:cs="Calibri"/>
                <w:sz w:val="18"/>
                <w:szCs w:val="18"/>
              </w:rPr>
              <w:t> </w:t>
            </w:r>
          </w:p>
        </w:tc>
        <w:tc>
          <w:tcPr>
            <w:tcW w:w="1540" w:type="dxa"/>
            <w:tcBorders>
              <w:top w:val="nil"/>
              <w:left w:val="nil"/>
              <w:bottom w:val="single" w:sz="4" w:space="0" w:color="auto"/>
              <w:right w:val="single" w:sz="4" w:space="0" w:color="auto"/>
            </w:tcBorders>
            <w:shd w:val="clear" w:color="auto" w:fill="auto"/>
            <w:noWrap/>
            <w:vAlign w:val="center"/>
            <w:hideMark/>
          </w:tcPr>
          <w:p w:rsidR="002128DF" w:rsidRDefault="002128DF" w:rsidP="002128DF">
            <w:pPr>
              <w:jc w:val="right"/>
              <w:rPr>
                <w:rFonts w:ascii="Calibri" w:hAnsi="Calibri" w:cs="Calibri"/>
                <w:sz w:val="18"/>
                <w:szCs w:val="18"/>
              </w:rPr>
            </w:pPr>
            <w:r>
              <w:rPr>
                <w:rFonts w:ascii="Calibri" w:hAnsi="Calibri" w:cs="Calibri"/>
                <w:sz w:val="18"/>
                <w:szCs w:val="18"/>
              </w:rPr>
              <w:t>19.000,00</w:t>
            </w:r>
          </w:p>
        </w:tc>
        <w:tc>
          <w:tcPr>
            <w:tcW w:w="1500" w:type="dxa"/>
            <w:tcBorders>
              <w:top w:val="nil"/>
              <w:left w:val="nil"/>
              <w:bottom w:val="single" w:sz="4" w:space="0" w:color="auto"/>
              <w:right w:val="single" w:sz="4" w:space="0" w:color="auto"/>
            </w:tcBorders>
            <w:shd w:val="clear" w:color="auto" w:fill="auto"/>
            <w:noWrap/>
            <w:vAlign w:val="center"/>
            <w:hideMark/>
          </w:tcPr>
          <w:p w:rsidR="002128DF" w:rsidRDefault="002128DF" w:rsidP="002128DF">
            <w:pPr>
              <w:rPr>
                <w:rFonts w:ascii="Calibri" w:hAnsi="Calibri" w:cs="Calibri"/>
                <w:sz w:val="18"/>
                <w:szCs w:val="18"/>
              </w:rPr>
            </w:pPr>
            <w:r>
              <w:rPr>
                <w:rFonts w:ascii="Calibri" w:hAnsi="Calibri" w:cs="Calibri"/>
                <w:sz w:val="18"/>
                <w:szCs w:val="18"/>
              </w:rPr>
              <w:t> </w:t>
            </w:r>
          </w:p>
        </w:tc>
      </w:tr>
      <w:tr w:rsidR="002128DF" w:rsidTr="002128DF">
        <w:trPr>
          <w:trHeight w:val="410"/>
          <w:jc w:val="center"/>
        </w:trPr>
        <w:tc>
          <w:tcPr>
            <w:tcW w:w="459" w:type="dxa"/>
            <w:tcBorders>
              <w:top w:val="nil"/>
              <w:left w:val="single" w:sz="4" w:space="0" w:color="auto"/>
              <w:bottom w:val="nil"/>
              <w:right w:val="nil"/>
            </w:tcBorders>
            <w:shd w:val="clear" w:color="auto" w:fill="auto"/>
            <w:noWrap/>
            <w:vAlign w:val="center"/>
            <w:hideMark/>
          </w:tcPr>
          <w:p w:rsidR="002128DF" w:rsidRDefault="002128DF" w:rsidP="002128DF">
            <w:pPr>
              <w:jc w:val="center"/>
              <w:rPr>
                <w:rFonts w:ascii="Calibri" w:hAnsi="Calibri" w:cs="Calibri"/>
                <w:sz w:val="18"/>
                <w:szCs w:val="18"/>
              </w:rPr>
            </w:pPr>
            <w:r>
              <w:rPr>
                <w:rFonts w:ascii="Calibri" w:hAnsi="Calibri" w:cs="Calibri"/>
                <w:sz w:val="18"/>
                <w:szCs w:val="18"/>
              </w:rPr>
              <w:t> </w:t>
            </w:r>
          </w:p>
        </w:tc>
        <w:tc>
          <w:tcPr>
            <w:tcW w:w="4676" w:type="dxa"/>
            <w:tcBorders>
              <w:top w:val="nil"/>
              <w:left w:val="nil"/>
              <w:bottom w:val="nil"/>
              <w:right w:val="nil"/>
            </w:tcBorders>
            <w:shd w:val="clear" w:color="auto" w:fill="auto"/>
            <w:vAlign w:val="center"/>
            <w:hideMark/>
          </w:tcPr>
          <w:p w:rsidR="002128DF" w:rsidRDefault="002128DF" w:rsidP="002128DF">
            <w:pPr>
              <w:rPr>
                <w:rFonts w:ascii="Calibri" w:hAnsi="Calibri" w:cs="Calibri"/>
                <w:b/>
                <w:bCs/>
                <w:sz w:val="18"/>
                <w:szCs w:val="18"/>
              </w:rPr>
            </w:pPr>
            <w:r>
              <w:rPr>
                <w:rFonts w:ascii="Calibri" w:hAnsi="Calibri" w:cs="Calibri"/>
                <w:b/>
                <w:bCs/>
                <w:sz w:val="18"/>
                <w:szCs w:val="18"/>
              </w:rPr>
              <w:t>Δαπάνες από συμβάσεις και ειδικούς νόμους</w:t>
            </w:r>
          </w:p>
        </w:tc>
        <w:tc>
          <w:tcPr>
            <w:tcW w:w="1520" w:type="dxa"/>
            <w:tcBorders>
              <w:top w:val="nil"/>
              <w:left w:val="single" w:sz="4" w:space="0" w:color="auto"/>
              <w:bottom w:val="nil"/>
              <w:right w:val="single" w:sz="4" w:space="0" w:color="auto"/>
            </w:tcBorders>
            <w:shd w:val="clear" w:color="auto" w:fill="auto"/>
            <w:vAlign w:val="center"/>
            <w:hideMark/>
          </w:tcPr>
          <w:p w:rsidR="002128DF" w:rsidRDefault="002128DF" w:rsidP="002128DF">
            <w:pPr>
              <w:rPr>
                <w:rFonts w:ascii="Calibri" w:hAnsi="Calibri" w:cs="Calibri"/>
                <w:b/>
                <w:bCs/>
                <w:sz w:val="18"/>
                <w:szCs w:val="18"/>
              </w:rPr>
            </w:pPr>
            <w:r>
              <w:rPr>
                <w:rFonts w:ascii="Calibri" w:hAnsi="Calibri" w:cs="Calibri"/>
                <w:b/>
                <w:bCs/>
                <w:sz w:val="18"/>
                <w:szCs w:val="18"/>
              </w:rPr>
              <w:t> </w:t>
            </w:r>
          </w:p>
        </w:tc>
        <w:tc>
          <w:tcPr>
            <w:tcW w:w="1540" w:type="dxa"/>
            <w:tcBorders>
              <w:top w:val="nil"/>
              <w:left w:val="nil"/>
              <w:bottom w:val="nil"/>
              <w:right w:val="single" w:sz="4" w:space="0" w:color="auto"/>
            </w:tcBorders>
            <w:shd w:val="clear" w:color="auto" w:fill="auto"/>
            <w:noWrap/>
            <w:vAlign w:val="center"/>
            <w:hideMark/>
          </w:tcPr>
          <w:p w:rsidR="002128DF" w:rsidRDefault="002128DF" w:rsidP="002128DF">
            <w:pPr>
              <w:rPr>
                <w:rFonts w:ascii="Calibri" w:hAnsi="Calibri" w:cs="Calibri"/>
                <w:sz w:val="18"/>
                <w:szCs w:val="18"/>
              </w:rPr>
            </w:pPr>
            <w:r>
              <w:rPr>
                <w:rFonts w:ascii="Calibri" w:hAnsi="Calibri" w:cs="Calibri"/>
                <w:sz w:val="18"/>
                <w:szCs w:val="18"/>
              </w:rPr>
              <w:t> </w:t>
            </w:r>
          </w:p>
        </w:tc>
        <w:tc>
          <w:tcPr>
            <w:tcW w:w="1500" w:type="dxa"/>
            <w:tcBorders>
              <w:top w:val="nil"/>
              <w:left w:val="nil"/>
              <w:bottom w:val="nil"/>
              <w:right w:val="single" w:sz="4" w:space="0" w:color="auto"/>
            </w:tcBorders>
            <w:shd w:val="clear" w:color="auto" w:fill="auto"/>
            <w:noWrap/>
            <w:vAlign w:val="center"/>
            <w:hideMark/>
          </w:tcPr>
          <w:p w:rsidR="002128DF" w:rsidRDefault="002128DF" w:rsidP="002128DF">
            <w:pPr>
              <w:rPr>
                <w:rFonts w:ascii="Calibri" w:hAnsi="Calibri" w:cs="Calibri"/>
                <w:sz w:val="18"/>
                <w:szCs w:val="18"/>
              </w:rPr>
            </w:pPr>
            <w:r>
              <w:rPr>
                <w:rFonts w:ascii="Calibri" w:hAnsi="Calibri" w:cs="Calibri"/>
                <w:sz w:val="18"/>
                <w:szCs w:val="18"/>
              </w:rPr>
              <w:t> </w:t>
            </w:r>
          </w:p>
        </w:tc>
      </w:tr>
      <w:tr w:rsidR="002128DF" w:rsidTr="002128DF">
        <w:trPr>
          <w:trHeight w:val="400"/>
          <w:jc w:val="center"/>
        </w:trPr>
        <w:tc>
          <w:tcPr>
            <w:tcW w:w="459" w:type="dxa"/>
            <w:tcBorders>
              <w:top w:val="nil"/>
              <w:left w:val="single" w:sz="4" w:space="0" w:color="auto"/>
              <w:bottom w:val="single" w:sz="4" w:space="0" w:color="auto"/>
              <w:right w:val="nil"/>
            </w:tcBorders>
            <w:shd w:val="clear" w:color="auto" w:fill="auto"/>
            <w:noWrap/>
            <w:vAlign w:val="center"/>
            <w:hideMark/>
          </w:tcPr>
          <w:p w:rsidR="002128DF" w:rsidRDefault="002128DF" w:rsidP="002128DF">
            <w:pPr>
              <w:jc w:val="center"/>
              <w:rPr>
                <w:rFonts w:ascii="Calibri" w:hAnsi="Calibri" w:cs="Calibri"/>
                <w:sz w:val="18"/>
                <w:szCs w:val="18"/>
              </w:rPr>
            </w:pPr>
            <w:r>
              <w:rPr>
                <w:rFonts w:ascii="Calibri" w:hAnsi="Calibri" w:cs="Calibri"/>
                <w:sz w:val="18"/>
                <w:szCs w:val="18"/>
              </w:rPr>
              <w:t> </w:t>
            </w:r>
          </w:p>
        </w:tc>
        <w:tc>
          <w:tcPr>
            <w:tcW w:w="4676" w:type="dxa"/>
            <w:tcBorders>
              <w:top w:val="nil"/>
              <w:left w:val="nil"/>
              <w:bottom w:val="single" w:sz="4" w:space="0" w:color="auto"/>
              <w:right w:val="nil"/>
            </w:tcBorders>
            <w:shd w:val="clear" w:color="auto" w:fill="auto"/>
            <w:vAlign w:val="center"/>
            <w:hideMark/>
          </w:tcPr>
          <w:p w:rsidR="002128DF" w:rsidRDefault="002128DF" w:rsidP="002128DF">
            <w:pPr>
              <w:rPr>
                <w:rFonts w:ascii="Calibri" w:hAnsi="Calibri" w:cs="Calibri"/>
                <w:sz w:val="18"/>
                <w:szCs w:val="18"/>
              </w:rPr>
            </w:pPr>
            <w:r>
              <w:rPr>
                <w:rFonts w:ascii="Calibri" w:hAnsi="Calibri" w:cs="Calibri"/>
                <w:sz w:val="18"/>
                <w:szCs w:val="18"/>
              </w:rPr>
              <w:t>Απόδοση 10% εσόδων ΞΕΝΙΑ σε Ε.Τ.Α</w:t>
            </w:r>
          </w:p>
        </w:tc>
        <w:tc>
          <w:tcPr>
            <w:tcW w:w="1520" w:type="dxa"/>
            <w:tcBorders>
              <w:top w:val="nil"/>
              <w:left w:val="single" w:sz="4" w:space="0" w:color="auto"/>
              <w:bottom w:val="single" w:sz="4" w:space="0" w:color="auto"/>
              <w:right w:val="single" w:sz="4" w:space="0" w:color="auto"/>
            </w:tcBorders>
            <w:shd w:val="clear" w:color="auto" w:fill="auto"/>
            <w:vAlign w:val="center"/>
            <w:hideMark/>
          </w:tcPr>
          <w:p w:rsidR="002128DF" w:rsidRDefault="002128DF" w:rsidP="002128DF">
            <w:pPr>
              <w:rPr>
                <w:rFonts w:ascii="Calibri" w:hAnsi="Calibri" w:cs="Calibri"/>
                <w:sz w:val="18"/>
                <w:szCs w:val="18"/>
              </w:rPr>
            </w:pPr>
            <w:r>
              <w:rPr>
                <w:rFonts w:ascii="Calibri" w:hAnsi="Calibri" w:cs="Calibri"/>
                <w:sz w:val="18"/>
                <w:szCs w:val="18"/>
              </w:rPr>
              <w:t> </w:t>
            </w:r>
          </w:p>
        </w:tc>
        <w:tc>
          <w:tcPr>
            <w:tcW w:w="1540" w:type="dxa"/>
            <w:tcBorders>
              <w:top w:val="nil"/>
              <w:left w:val="nil"/>
              <w:bottom w:val="single" w:sz="4" w:space="0" w:color="auto"/>
              <w:right w:val="single" w:sz="4" w:space="0" w:color="auto"/>
            </w:tcBorders>
            <w:shd w:val="clear" w:color="auto" w:fill="auto"/>
            <w:noWrap/>
            <w:vAlign w:val="center"/>
            <w:hideMark/>
          </w:tcPr>
          <w:p w:rsidR="002128DF" w:rsidRDefault="002128DF" w:rsidP="002128DF">
            <w:pPr>
              <w:jc w:val="right"/>
              <w:rPr>
                <w:rFonts w:ascii="Calibri" w:hAnsi="Calibri" w:cs="Calibri"/>
                <w:sz w:val="18"/>
                <w:szCs w:val="18"/>
              </w:rPr>
            </w:pPr>
            <w:r>
              <w:rPr>
                <w:rFonts w:ascii="Calibri" w:hAnsi="Calibri" w:cs="Calibri"/>
                <w:sz w:val="18"/>
                <w:szCs w:val="18"/>
              </w:rPr>
              <w:t>4.501,00</w:t>
            </w:r>
          </w:p>
        </w:tc>
        <w:tc>
          <w:tcPr>
            <w:tcW w:w="1500" w:type="dxa"/>
            <w:tcBorders>
              <w:top w:val="nil"/>
              <w:left w:val="nil"/>
              <w:bottom w:val="single" w:sz="4" w:space="0" w:color="auto"/>
              <w:right w:val="single" w:sz="4" w:space="0" w:color="auto"/>
            </w:tcBorders>
            <w:shd w:val="clear" w:color="auto" w:fill="auto"/>
            <w:noWrap/>
            <w:vAlign w:val="center"/>
            <w:hideMark/>
          </w:tcPr>
          <w:p w:rsidR="002128DF" w:rsidRDefault="002128DF" w:rsidP="002128DF">
            <w:pPr>
              <w:rPr>
                <w:rFonts w:ascii="Calibri" w:hAnsi="Calibri" w:cs="Calibri"/>
                <w:sz w:val="18"/>
                <w:szCs w:val="18"/>
              </w:rPr>
            </w:pPr>
            <w:r>
              <w:rPr>
                <w:rFonts w:ascii="Calibri" w:hAnsi="Calibri" w:cs="Calibri"/>
                <w:sz w:val="18"/>
                <w:szCs w:val="18"/>
              </w:rPr>
              <w:t> </w:t>
            </w:r>
          </w:p>
        </w:tc>
      </w:tr>
      <w:tr w:rsidR="002128DF" w:rsidTr="002128DF">
        <w:trPr>
          <w:trHeight w:val="400"/>
          <w:jc w:val="center"/>
        </w:trPr>
        <w:tc>
          <w:tcPr>
            <w:tcW w:w="459" w:type="dxa"/>
            <w:tcBorders>
              <w:top w:val="nil"/>
              <w:left w:val="single" w:sz="4" w:space="0" w:color="auto"/>
              <w:bottom w:val="single" w:sz="4" w:space="0" w:color="auto"/>
              <w:right w:val="nil"/>
            </w:tcBorders>
            <w:shd w:val="clear" w:color="auto" w:fill="auto"/>
            <w:noWrap/>
            <w:vAlign w:val="center"/>
            <w:hideMark/>
          </w:tcPr>
          <w:p w:rsidR="002128DF" w:rsidRDefault="002128DF" w:rsidP="002128DF">
            <w:pPr>
              <w:jc w:val="center"/>
              <w:rPr>
                <w:rFonts w:ascii="Calibri" w:hAnsi="Calibri" w:cs="Calibri"/>
                <w:sz w:val="18"/>
                <w:szCs w:val="18"/>
              </w:rPr>
            </w:pPr>
            <w:r>
              <w:rPr>
                <w:rFonts w:ascii="Calibri" w:hAnsi="Calibri" w:cs="Calibri"/>
                <w:sz w:val="18"/>
                <w:szCs w:val="18"/>
              </w:rPr>
              <w:t> </w:t>
            </w:r>
          </w:p>
        </w:tc>
        <w:tc>
          <w:tcPr>
            <w:tcW w:w="4676" w:type="dxa"/>
            <w:tcBorders>
              <w:top w:val="nil"/>
              <w:left w:val="nil"/>
              <w:bottom w:val="single" w:sz="4" w:space="0" w:color="auto"/>
              <w:right w:val="nil"/>
            </w:tcBorders>
            <w:shd w:val="clear" w:color="auto" w:fill="auto"/>
            <w:vAlign w:val="center"/>
            <w:hideMark/>
          </w:tcPr>
          <w:p w:rsidR="002128DF" w:rsidRDefault="002128DF" w:rsidP="002128DF">
            <w:pPr>
              <w:rPr>
                <w:rFonts w:ascii="Calibri" w:hAnsi="Calibri" w:cs="Calibri"/>
                <w:sz w:val="18"/>
                <w:szCs w:val="18"/>
              </w:rPr>
            </w:pPr>
            <w:proofErr w:type="spellStart"/>
            <w:r>
              <w:rPr>
                <w:rFonts w:ascii="Calibri" w:hAnsi="Calibri" w:cs="Calibri"/>
                <w:sz w:val="18"/>
                <w:szCs w:val="18"/>
              </w:rPr>
              <w:t>Εξοδα</w:t>
            </w:r>
            <w:proofErr w:type="spellEnd"/>
            <w:r>
              <w:rPr>
                <w:rFonts w:ascii="Calibri" w:hAnsi="Calibri" w:cs="Calibri"/>
                <w:sz w:val="18"/>
                <w:szCs w:val="18"/>
              </w:rPr>
              <w:t xml:space="preserve"> δανείων</w:t>
            </w:r>
          </w:p>
        </w:tc>
        <w:tc>
          <w:tcPr>
            <w:tcW w:w="1520" w:type="dxa"/>
            <w:tcBorders>
              <w:top w:val="nil"/>
              <w:left w:val="single" w:sz="4" w:space="0" w:color="auto"/>
              <w:bottom w:val="single" w:sz="4" w:space="0" w:color="auto"/>
              <w:right w:val="single" w:sz="4" w:space="0" w:color="auto"/>
            </w:tcBorders>
            <w:shd w:val="clear" w:color="auto" w:fill="auto"/>
            <w:vAlign w:val="center"/>
            <w:hideMark/>
          </w:tcPr>
          <w:p w:rsidR="002128DF" w:rsidRDefault="002128DF" w:rsidP="002128DF">
            <w:pPr>
              <w:rPr>
                <w:rFonts w:ascii="Calibri" w:hAnsi="Calibri" w:cs="Calibri"/>
                <w:sz w:val="18"/>
                <w:szCs w:val="18"/>
              </w:rPr>
            </w:pPr>
            <w:r>
              <w:rPr>
                <w:rFonts w:ascii="Calibri" w:hAnsi="Calibri" w:cs="Calibri"/>
                <w:sz w:val="18"/>
                <w:szCs w:val="18"/>
              </w:rPr>
              <w:t> </w:t>
            </w:r>
          </w:p>
        </w:tc>
        <w:tc>
          <w:tcPr>
            <w:tcW w:w="1540" w:type="dxa"/>
            <w:tcBorders>
              <w:top w:val="nil"/>
              <w:left w:val="nil"/>
              <w:bottom w:val="single" w:sz="4" w:space="0" w:color="auto"/>
              <w:right w:val="single" w:sz="4" w:space="0" w:color="auto"/>
            </w:tcBorders>
            <w:shd w:val="clear" w:color="auto" w:fill="auto"/>
            <w:noWrap/>
            <w:vAlign w:val="center"/>
            <w:hideMark/>
          </w:tcPr>
          <w:p w:rsidR="002128DF" w:rsidRDefault="002128DF" w:rsidP="002128DF">
            <w:pPr>
              <w:jc w:val="right"/>
              <w:rPr>
                <w:rFonts w:ascii="Calibri" w:hAnsi="Calibri" w:cs="Calibri"/>
                <w:sz w:val="18"/>
                <w:szCs w:val="18"/>
              </w:rPr>
            </w:pPr>
            <w:r>
              <w:rPr>
                <w:rFonts w:ascii="Calibri" w:hAnsi="Calibri" w:cs="Calibri"/>
                <w:sz w:val="18"/>
                <w:szCs w:val="18"/>
              </w:rPr>
              <w:t>10.800,00</w:t>
            </w:r>
          </w:p>
        </w:tc>
        <w:tc>
          <w:tcPr>
            <w:tcW w:w="1500" w:type="dxa"/>
            <w:tcBorders>
              <w:top w:val="nil"/>
              <w:left w:val="nil"/>
              <w:bottom w:val="single" w:sz="4" w:space="0" w:color="auto"/>
              <w:right w:val="single" w:sz="4" w:space="0" w:color="auto"/>
            </w:tcBorders>
            <w:shd w:val="clear" w:color="auto" w:fill="auto"/>
            <w:noWrap/>
            <w:vAlign w:val="center"/>
            <w:hideMark/>
          </w:tcPr>
          <w:p w:rsidR="002128DF" w:rsidRDefault="002128DF" w:rsidP="002128DF">
            <w:pPr>
              <w:rPr>
                <w:rFonts w:ascii="Calibri" w:hAnsi="Calibri" w:cs="Calibri"/>
                <w:sz w:val="18"/>
                <w:szCs w:val="18"/>
              </w:rPr>
            </w:pPr>
            <w:r>
              <w:rPr>
                <w:rFonts w:ascii="Calibri" w:hAnsi="Calibri" w:cs="Calibri"/>
                <w:sz w:val="18"/>
                <w:szCs w:val="18"/>
              </w:rPr>
              <w:t> </w:t>
            </w:r>
          </w:p>
        </w:tc>
      </w:tr>
      <w:tr w:rsidR="002128DF" w:rsidTr="002128DF">
        <w:trPr>
          <w:trHeight w:val="390"/>
          <w:jc w:val="center"/>
        </w:trPr>
        <w:tc>
          <w:tcPr>
            <w:tcW w:w="459" w:type="dxa"/>
            <w:tcBorders>
              <w:top w:val="nil"/>
              <w:left w:val="single" w:sz="4" w:space="0" w:color="auto"/>
              <w:bottom w:val="single" w:sz="4" w:space="0" w:color="auto"/>
              <w:right w:val="nil"/>
            </w:tcBorders>
            <w:shd w:val="clear" w:color="auto" w:fill="auto"/>
            <w:noWrap/>
            <w:vAlign w:val="center"/>
            <w:hideMark/>
          </w:tcPr>
          <w:p w:rsidR="002128DF" w:rsidRDefault="002128DF" w:rsidP="002128DF">
            <w:pPr>
              <w:jc w:val="center"/>
              <w:rPr>
                <w:rFonts w:ascii="Calibri" w:hAnsi="Calibri" w:cs="Calibri"/>
                <w:sz w:val="18"/>
                <w:szCs w:val="18"/>
              </w:rPr>
            </w:pPr>
            <w:r>
              <w:rPr>
                <w:rFonts w:ascii="Calibri" w:hAnsi="Calibri" w:cs="Calibri"/>
                <w:sz w:val="18"/>
                <w:szCs w:val="18"/>
              </w:rPr>
              <w:t> </w:t>
            </w:r>
          </w:p>
        </w:tc>
        <w:tc>
          <w:tcPr>
            <w:tcW w:w="4676" w:type="dxa"/>
            <w:tcBorders>
              <w:top w:val="nil"/>
              <w:left w:val="nil"/>
              <w:bottom w:val="single" w:sz="4" w:space="0" w:color="auto"/>
              <w:right w:val="nil"/>
            </w:tcBorders>
            <w:shd w:val="clear" w:color="auto" w:fill="auto"/>
            <w:vAlign w:val="center"/>
            <w:hideMark/>
          </w:tcPr>
          <w:p w:rsidR="002128DF" w:rsidRDefault="002128DF" w:rsidP="002128DF">
            <w:pPr>
              <w:rPr>
                <w:rFonts w:ascii="Calibri" w:hAnsi="Calibri" w:cs="Calibri"/>
                <w:sz w:val="18"/>
                <w:szCs w:val="18"/>
              </w:rPr>
            </w:pPr>
            <w:r>
              <w:rPr>
                <w:rFonts w:ascii="Calibri" w:hAnsi="Calibri" w:cs="Calibri"/>
                <w:sz w:val="18"/>
                <w:szCs w:val="18"/>
              </w:rPr>
              <w:t xml:space="preserve">Προμήθειες τραπεζών </w:t>
            </w:r>
          </w:p>
        </w:tc>
        <w:tc>
          <w:tcPr>
            <w:tcW w:w="1520" w:type="dxa"/>
            <w:tcBorders>
              <w:top w:val="nil"/>
              <w:left w:val="single" w:sz="4" w:space="0" w:color="auto"/>
              <w:bottom w:val="single" w:sz="4" w:space="0" w:color="auto"/>
              <w:right w:val="single" w:sz="4" w:space="0" w:color="auto"/>
            </w:tcBorders>
            <w:shd w:val="clear" w:color="auto" w:fill="auto"/>
            <w:vAlign w:val="center"/>
            <w:hideMark/>
          </w:tcPr>
          <w:p w:rsidR="002128DF" w:rsidRDefault="002128DF" w:rsidP="002128DF">
            <w:pPr>
              <w:rPr>
                <w:rFonts w:ascii="Calibri" w:hAnsi="Calibri" w:cs="Calibri"/>
                <w:sz w:val="18"/>
                <w:szCs w:val="18"/>
              </w:rPr>
            </w:pPr>
            <w:r>
              <w:rPr>
                <w:rFonts w:ascii="Calibri" w:hAnsi="Calibri" w:cs="Calibri"/>
                <w:sz w:val="18"/>
                <w:szCs w:val="18"/>
              </w:rPr>
              <w:t> </w:t>
            </w:r>
          </w:p>
        </w:tc>
        <w:tc>
          <w:tcPr>
            <w:tcW w:w="1540" w:type="dxa"/>
            <w:tcBorders>
              <w:top w:val="nil"/>
              <w:left w:val="nil"/>
              <w:bottom w:val="single" w:sz="4" w:space="0" w:color="auto"/>
              <w:right w:val="single" w:sz="4" w:space="0" w:color="auto"/>
            </w:tcBorders>
            <w:shd w:val="clear" w:color="auto" w:fill="auto"/>
            <w:noWrap/>
            <w:vAlign w:val="center"/>
            <w:hideMark/>
          </w:tcPr>
          <w:p w:rsidR="002128DF" w:rsidRDefault="002128DF" w:rsidP="002128DF">
            <w:pPr>
              <w:jc w:val="right"/>
              <w:rPr>
                <w:rFonts w:ascii="Calibri" w:hAnsi="Calibri" w:cs="Calibri"/>
                <w:sz w:val="18"/>
                <w:szCs w:val="18"/>
              </w:rPr>
            </w:pPr>
            <w:r>
              <w:rPr>
                <w:rFonts w:ascii="Calibri" w:hAnsi="Calibri" w:cs="Calibri"/>
                <w:sz w:val="18"/>
                <w:szCs w:val="18"/>
              </w:rPr>
              <w:t>1.000,00</w:t>
            </w:r>
          </w:p>
        </w:tc>
        <w:tc>
          <w:tcPr>
            <w:tcW w:w="1500" w:type="dxa"/>
            <w:tcBorders>
              <w:top w:val="nil"/>
              <w:left w:val="nil"/>
              <w:bottom w:val="single" w:sz="4" w:space="0" w:color="auto"/>
              <w:right w:val="single" w:sz="4" w:space="0" w:color="auto"/>
            </w:tcBorders>
            <w:shd w:val="clear" w:color="auto" w:fill="auto"/>
            <w:noWrap/>
            <w:vAlign w:val="center"/>
            <w:hideMark/>
          </w:tcPr>
          <w:p w:rsidR="002128DF" w:rsidRDefault="002128DF" w:rsidP="002128DF">
            <w:pPr>
              <w:rPr>
                <w:rFonts w:ascii="Calibri" w:hAnsi="Calibri" w:cs="Calibri"/>
                <w:sz w:val="18"/>
                <w:szCs w:val="18"/>
              </w:rPr>
            </w:pPr>
            <w:r>
              <w:rPr>
                <w:rFonts w:ascii="Calibri" w:hAnsi="Calibri" w:cs="Calibri"/>
                <w:sz w:val="18"/>
                <w:szCs w:val="18"/>
              </w:rPr>
              <w:t> </w:t>
            </w:r>
          </w:p>
        </w:tc>
      </w:tr>
      <w:tr w:rsidR="002128DF" w:rsidTr="002128DF">
        <w:trPr>
          <w:trHeight w:val="530"/>
          <w:jc w:val="center"/>
        </w:trPr>
        <w:tc>
          <w:tcPr>
            <w:tcW w:w="459" w:type="dxa"/>
            <w:tcBorders>
              <w:top w:val="single" w:sz="4" w:space="0" w:color="auto"/>
              <w:left w:val="single" w:sz="4" w:space="0" w:color="auto"/>
              <w:bottom w:val="single" w:sz="4" w:space="0" w:color="auto"/>
              <w:right w:val="nil"/>
            </w:tcBorders>
            <w:shd w:val="clear" w:color="auto" w:fill="auto"/>
            <w:noWrap/>
            <w:vAlign w:val="center"/>
            <w:hideMark/>
          </w:tcPr>
          <w:p w:rsidR="002128DF" w:rsidRDefault="002128DF" w:rsidP="002128DF">
            <w:pPr>
              <w:jc w:val="center"/>
              <w:rPr>
                <w:rFonts w:ascii="Calibri" w:hAnsi="Calibri" w:cs="Calibri"/>
                <w:sz w:val="18"/>
                <w:szCs w:val="18"/>
              </w:rPr>
            </w:pPr>
            <w:r>
              <w:rPr>
                <w:rFonts w:ascii="Calibri" w:hAnsi="Calibri" w:cs="Calibri"/>
                <w:sz w:val="18"/>
                <w:szCs w:val="18"/>
              </w:rPr>
              <w:t> </w:t>
            </w:r>
          </w:p>
        </w:tc>
        <w:tc>
          <w:tcPr>
            <w:tcW w:w="4676" w:type="dxa"/>
            <w:tcBorders>
              <w:top w:val="single" w:sz="4" w:space="0" w:color="auto"/>
              <w:left w:val="nil"/>
              <w:bottom w:val="single" w:sz="4" w:space="0" w:color="auto"/>
              <w:right w:val="nil"/>
            </w:tcBorders>
            <w:shd w:val="clear" w:color="auto" w:fill="auto"/>
            <w:vAlign w:val="center"/>
            <w:hideMark/>
          </w:tcPr>
          <w:p w:rsidR="002128DF" w:rsidRDefault="002128DF" w:rsidP="002128DF">
            <w:pPr>
              <w:rPr>
                <w:rFonts w:ascii="Calibri" w:hAnsi="Calibri" w:cs="Calibri"/>
                <w:sz w:val="18"/>
                <w:szCs w:val="18"/>
              </w:rPr>
            </w:pPr>
            <w:proofErr w:type="spellStart"/>
            <w:r>
              <w:rPr>
                <w:rFonts w:ascii="Calibri" w:hAnsi="Calibri" w:cs="Calibri"/>
                <w:sz w:val="18"/>
                <w:szCs w:val="18"/>
              </w:rPr>
              <w:t>Απομαγνητοφώνιση</w:t>
            </w:r>
            <w:proofErr w:type="spellEnd"/>
            <w:r>
              <w:rPr>
                <w:rFonts w:ascii="Calibri" w:hAnsi="Calibri" w:cs="Calibri"/>
                <w:sz w:val="18"/>
                <w:szCs w:val="18"/>
              </w:rPr>
              <w:t xml:space="preserve"> και Βιβλιοδεσία Πρακτικών Δημοτικού Συμβουλίου</w:t>
            </w:r>
          </w:p>
        </w:tc>
        <w:tc>
          <w:tcPr>
            <w:tcW w:w="15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128DF" w:rsidRDefault="002128DF" w:rsidP="002128DF">
            <w:pPr>
              <w:rPr>
                <w:rFonts w:ascii="Calibri" w:hAnsi="Calibri" w:cs="Calibri"/>
                <w:sz w:val="18"/>
                <w:szCs w:val="18"/>
              </w:rPr>
            </w:pPr>
            <w:r>
              <w:rPr>
                <w:rFonts w:ascii="Calibri" w:hAnsi="Calibri" w:cs="Calibri"/>
                <w:sz w:val="18"/>
                <w:szCs w:val="18"/>
              </w:rPr>
              <w:t> </w:t>
            </w:r>
          </w:p>
        </w:tc>
        <w:tc>
          <w:tcPr>
            <w:tcW w:w="1540" w:type="dxa"/>
            <w:tcBorders>
              <w:top w:val="single" w:sz="4" w:space="0" w:color="auto"/>
              <w:left w:val="nil"/>
              <w:bottom w:val="single" w:sz="4" w:space="0" w:color="auto"/>
              <w:right w:val="single" w:sz="4" w:space="0" w:color="auto"/>
            </w:tcBorders>
            <w:shd w:val="clear" w:color="auto" w:fill="auto"/>
            <w:noWrap/>
            <w:vAlign w:val="center"/>
            <w:hideMark/>
          </w:tcPr>
          <w:p w:rsidR="002128DF" w:rsidRDefault="002128DF" w:rsidP="002128DF">
            <w:pPr>
              <w:jc w:val="right"/>
              <w:rPr>
                <w:rFonts w:ascii="Calibri" w:hAnsi="Calibri" w:cs="Calibri"/>
                <w:sz w:val="18"/>
                <w:szCs w:val="18"/>
              </w:rPr>
            </w:pPr>
            <w:r>
              <w:rPr>
                <w:rFonts w:ascii="Calibri" w:hAnsi="Calibri" w:cs="Calibri"/>
                <w:sz w:val="18"/>
                <w:szCs w:val="18"/>
              </w:rPr>
              <w:t>5.800,00</w:t>
            </w:r>
          </w:p>
        </w:tc>
        <w:tc>
          <w:tcPr>
            <w:tcW w:w="1500" w:type="dxa"/>
            <w:tcBorders>
              <w:top w:val="single" w:sz="4" w:space="0" w:color="auto"/>
              <w:left w:val="nil"/>
              <w:bottom w:val="single" w:sz="4" w:space="0" w:color="auto"/>
              <w:right w:val="single" w:sz="4" w:space="0" w:color="auto"/>
            </w:tcBorders>
            <w:shd w:val="clear" w:color="auto" w:fill="auto"/>
            <w:noWrap/>
            <w:vAlign w:val="center"/>
            <w:hideMark/>
          </w:tcPr>
          <w:p w:rsidR="002128DF" w:rsidRDefault="002128DF" w:rsidP="002128DF">
            <w:pPr>
              <w:rPr>
                <w:rFonts w:ascii="Calibri" w:hAnsi="Calibri" w:cs="Calibri"/>
                <w:sz w:val="18"/>
                <w:szCs w:val="18"/>
              </w:rPr>
            </w:pPr>
            <w:r>
              <w:rPr>
                <w:rFonts w:ascii="Calibri" w:hAnsi="Calibri" w:cs="Calibri"/>
                <w:sz w:val="18"/>
                <w:szCs w:val="18"/>
              </w:rPr>
              <w:t> </w:t>
            </w:r>
          </w:p>
        </w:tc>
      </w:tr>
      <w:tr w:rsidR="002128DF" w:rsidTr="002128DF">
        <w:trPr>
          <w:trHeight w:val="510"/>
          <w:jc w:val="center"/>
        </w:trPr>
        <w:tc>
          <w:tcPr>
            <w:tcW w:w="459" w:type="dxa"/>
            <w:tcBorders>
              <w:top w:val="single" w:sz="4" w:space="0" w:color="auto"/>
              <w:left w:val="single" w:sz="4" w:space="0" w:color="auto"/>
              <w:bottom w:val="single" w:sz="4" w:space="0" w:color="auto"/>
              <w:right w:val="nil"/>
            </w:tcBorders>
            <w:shd w:val="clear" w:color="auto" w:fill="auto"/>
            <w:noWrap/>
            <w:vAlign w:val="center"/>
            <w:hideMark/>
          </w:tcPr>
          <w:p w:rsidR="002128DF" w:rsidRDefault="002128DF" w:rsidP="002128DF">
            <w:pPr>
              <w:jc w:val="center"/>
              <w:rPr>
                <w:rFonts w:ascii="Calibri" w:hAnsi="Calibri" w:cs="Calibri"/>
                <w:sz w:val="18"/>
                <w:szCs w:val="18"/>
              </w:rPr>
            </w:pPr>
            <w:r>
              <w:rPr>
                <w:rFonts w:ascii="Calibri" w:hAnsi="Calibri" w:cs="Calibri"/>
                <w:sz w:val="18"/>
                <w:szCs w:val="18"/>
              </w:rPr>
              <w:t> </w:t>
            </w:r>
          </w:p>
        </w:tc>
        <w:tc>
          <w:tcPr>
            <w:tcW w:w="4676" w:type="dxa"/>
            <w:tcBorders>
              <w:top w:val="single" w:sz="4" w:space="0" w:color="auto"/>
              <w:left w:val="nil"/>
              <w:bottom w:val="single" w:sz="4" w:space="0" w:color="auto"/>
              <w:right w:val="nil"/>
            </w:tcBorders>
            <w:shd w:val="clear" w:color="auto" w:fill="auto"/>
            <w:noWrap/>
            <w:vAlign w:val="center"/>
            <w:hideMark/>
          </w:tcPr>
          <w:p w:rsidR="002128DF" w:rsidRDefault="002128DF" w:rsidP="002128DF">
            <w:pPr>
              <w:rPr>
                <w:rFonts w:ascii="Calibri" w:hAnsi="Calibri" w:cs="Calibri"/>
                <w:sz w:val="18"/>
                <w:szCs w:val="18"/>
              </w:rPr>
            </w:pPr>
            <w:r>
              <w:rPr>
                <w:rFonts w:ascii="Calibri" w:hAnsi="Calibri" w:cs="Calibri"/>
                <w:sz w:val="18"/>
                <w:szCs w:val="18"/>
              </w:rPr>
              <w:t>Καθαριότητα γραφείων-εγκαταστάσεων</w:t>
            </w:r>
          </w:p>
        </w:tc>
        <w:tc>
          <w:tcPr>
            <w:tcW w:w="1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128DF" w:rsidRDefault="002128DF" w:rsidP="002128DF">
            <w:pPr>
              <w:rPr>
                <w:rFonts w:ascii="Calibri" w:hAnsi="Calibri" w:cs="Calibri"/>
                <w:sz w:val="18"/>
                <w:szCs w:val="18"/>
              </w:rPr>
            </w:pPr>
            <w:r>
              <w:rPr>
                <w:rFonts w:ascii="Calibri" w:hAnsi="Calibri" w:cs="Calibri"/>
                <w:sz w:val="18"/>
                <w:szCs w:val="18"/>
              </w:rPr>
              <w:t> </w:t>
            </w:r>
          </w:p>
        </w:tc>
        <w:tc>
          <w:tcPr>
            <w:tcW w:w="1540" w:type="dxa"/>
            <w:tcBorders>
              <w:top w:val="single" w:sz="4" w:space="0" w:color="auto"/>
              <w:left w:val="nil"/>
              <w:bottom w:val="single" w:sz="4" w:space="0" w:color="auto"/>
              <w:right w:val="single" w:sz="4" w:space="0" w:color="auto"/>
            </w:tcBorders>
            <w:shd w:val="clear" w:color="auto" w:fill="auto"/>
            <w:noWrap/>
            <w:vAlign w:val="center"/>
            <w:hideMark/>
          </w:tcPr>
          <w:p w:rsidR="002128DF" w:rsidRDefault="002128DF" w:rsidP="002128DF">
            <w:pPr>
              <w:jc w:val="right"/>
              <w:rPr>
                <w:rFonts w:ascii="Calibri" w:hAnsi="Calibri" w:cs="Calibri"/>
                <w:sz w:val="18"/>
                <w:szCs w:val="18"/>
              </w:rPr>
            </w:pPr>
            <w:r>
              <w:rPr>
                <w:rFonts w:ascii="Calibri" w:hAnsi="Calibri" w:cs="Calibri"/>
                <w:sz w:val="18"/>
                <w:szCs w:val="18"/>
              </w:rPr>
              <w:t>29.400,00</w:t>
            </w:r>
          </w:p>
        </w:tc>
        <w:tc>
          <w:tcPr>
            <w:tcW w:w="1500" w:type="dxa"/>
            <w:tcBorders>
              <w:top w:val="single" w:sz="4" w:space="0" w:color="auto"/>
              <w:left w:val="nil"/>
              <w:bottom w:val="single" w:sz="4" w:space="0" w:color="auto"/>
              <w:right w:val="single" w:sz="4" w:space="0" w:color="auto"/>
            </w:tcBorders>
            <w:shd w:val="clear" w:color="auto" w:fill="auto"/>
            <w:noWrap/>
            <w:vAlign w:val="center"/>
            <w:hideMark/>
          </w:tcPr>
          <w:p w:rsidR="002128DF" w:rsidRDefault="002128DF" w:rsidP="002128DF">
            <w:pPr>
              <w:rPr>
                <w:rFonts w:ascii="Calibri" w:hAnsi="Calibri" w:cs="Calibri"/>
                <w:sz w:val="18"/>
                <w:szCs w:val="18"/>
              </w:rPr>
            </w:pPr>
            <w:r>
              <w:rPr>
                <w:rFonts w:ascii="Calibri" w:hAnsi="Calibri" w:cs="Calibri"/>
                <w:sz w:val="18"/>
                <w:szCs w:val="18"/>
              </w:rPr>
              <w:t> </w:t>
            </w:r>
          </w:p>
        </w:tc>
      </w:tr>
      <w:tr w:rsidR="002128DF" w:rsidTr="002128DF">
        <w:trPr>
          <w:trHeight w:val="500"/>
          <w:jc w:val="center"/>
        </w:trPr>
        <w:tc>
          <w:tcPr>
            <w:tcW w:w="459" w:type="dxa"/>
            <w:tcBorders>
              <w:top w:val="nil"/>
              <w:left w:val="single" w:sz="4" w:space="0" w:color="auto"/>
              <w:bottom w:val="single" w:sz="4" w:space="0" w:color="auto"/>
              <w:right w:val="nil"/>
            </w:tcBorders>
            <w:shd w:val="clear" w:color="auto" w:fill="auto"/>
            <w:noWrap/>
            <w:vAlign w:val="center"/>
            <w:hideMark/>
          </w:tcPr>
          <w:p w:rsidR="002128DF" w:rsidRDefault="002128DF" w:rsidP="002128DF">
            <w:pPr>
              <w:jc w:val="center"/>
              <w:rPr>
                <w:rFonts w:ascii="Calibri" w:hAnsi="Calibri" w:cs="Calibri"/>
                <w:sz w:val="18"/>
                <w:szCs w:val="18"/>
              </w:rPr>
            </w:pPr>
            <w:r>
              <w:rPr>
                <w:rFonts w:ascii="Calibri" w:hAnsi="Calibri" w:cs="Calibri"/>
                <w:sz w:val="18"/>
                <w:szCs w:val="18"/>
              </w:rPr>
              <w:t> </w:t>
            </w:r>
          </w:p>
        </w:tc>
        <w:tc>
          <w:tcPr>
            <w:tcW w:w="4676" w:type="dxa"/>
            <w:tcBorders>
              <w:top w:val="nil"/>
              <w:left w:val="nil"/>
              <w:bottom w:val="single" w:sz="4" w:space="0" w:color="auto"/>
              <w:right w:val="nil"/>
            </w:tcBorders>
            <w:shd w:val="clear" w:color="auto" w:fill="auto"/>
            <w:vAlign w:val="center"/>
            <w:hideMark/>
          </w:tcPr>
          <w:p w:rsidR="002128DF" w:rsidRDefault="002128DF" w:rsidP="002128DF">
            <w:pPr>
              <w:rPr>
                <w:rFonts w:ascii="Calibri" w:hAnsi="Calibri" w:cs="Calibri"/>
                <w:sz w:val="18"/>
                <w:szCs w:val="18"/>
              </w:rPr>
            </w:pPr>
            <w:r>
              <w:rPr>
                <w:rFonts w:ascii="Calibri" w:hAnsi="Calibri" w:cs="Calibri"/>
                <w:sz w:val="18"/>
                <w:szCs w:val="18"/>
              </w:rPr>
              <w:t>Υπηρεσίες τηλεματικής διαχείρισης (πλην ανταποδοτικών)</w:t>
            </w:r>
          </w:p>
        </w:tc>
        <w:tc>
          <w:tcPr>
            <w:tcW w:w="1520" w:type="dxa"/>
            <w:tcBorders>
              <w:top w:val="nil"/>
              <w:left w:val="single" w:sz="4" w:space="0" w:color="auto"/>
              <w:bottom w:val="single" w:sz="4" w:space="0" w:color="auto"/>
              <w:right w:val="single" w:sz="4" w:space="0" w:color="auto"/>
            </w:tcBorders>
            <w:shd w:val="clear" w:color="auto" w:fill="auto"/>
            <w:vAlign w:val="center"/>
            <w:hideMark/>
          </w:tcPr>
          <w:p w:rsidR="002128DF" w:rsidRDefault="002128DF" w:rsidP="002128DF">
            <w:pPr>
              <w:rPr>
                <w:rFonts w:ascii="Calibri" w:hAnsi="Calibri" w:cs="Calibri"/>
                <w:sz w:val="18"/>
                <w:szCs w:val="18"/>
              </w:rPr>
            </w:pPr>
            <w:r>
              <w:rPr>
                <w:rFonts w:ascii="Calibri" w:hAnsi="Calibri" w:cs="Calibri"/>
                <w:sz w:val="18"/>
                <w:szCs w:val="18"/>
              </w:rPr>
              <w:t> </w:t>
            </w:r>
          </w:p>
        </w:tc>
        <w:tc>
          <w:tcPr>
            <w:tcW w:w="1540" w:type="dxa"/>
            <w:tcBorders>
              <w:top w:val="nil"/>
              <w:left w:val="nil"/>
              <w:bottom w:val="single" w:sz="4" w:space="0" w:color="auto"/>
              <w:right w:val="single" w:sz="4" w:space="0" w:color="auto"/>
            </w:tcBorders>
            <w:shd w:val="clear" w:color="auto" w:fill="auto"/>
            <w:noWrap/>
            <w:vAlign w:val="center"/>
            <w:hideMark/>
          </w:tcPr>
          <w:p w:rsidR="002128DF" w:rsidRDefault="002128DF" w:rsidP="002128DF">
            <w:pPr>
              <w:jc w:val="right"/>
              <w:rPr>
                <w:rFonts w:ascii="Calibri" w:hAnsi="Calibri" w:cs="Calibri"/>
                <w:sz w:val="18"/>
                <w:szCs w:val="18"/>
              </w:rPr>
            </w:pPr>
            <w:r>
              <w:rPr>
                <w:rFonts w:ascii="Calibri" w:hAnsi="Calibri" w:cs="Calibri"/>
                <w:sz w:val="18"/>
                <w:szCs w:val="18"/>
              </w:rPr>
              <w:t>2.100,00</w:t>
            </w:r>
          </w:p>
        </w:tc>
        <w:tc>
          <w:tcPr>
            <w:tcW w:w="1500" w:type="dxa"/>
            <w:tcBorders>
              <w:top w:val="nil"/>
              <w:left w:val="nil"/>
              <w:bottom w:val="single" w:sz="4" w:space="0" w:color="auto"/>
              <w:right w:val="single" w:sz="4" w:space="0" w:color="auto"/>
            </w:tcBorders>
            <w:shd w:val="clear" w:color="auto" w:fill="auto"/>
            <w:noWrap/>
            <w:vAlign w:val="center"/>
            <w:hideMark/>
          </w:tcPr>
          <w:p w:rsidR="002128DF" w:rsidRDefault="002128DF" w:rsidP="002128DF">
            <w:pPr>
              <w:rPr>
                <w:rFonts w:ascii="Calibri" w:hAnsi="Calibri" w:cs="Calibri"/>
                <w:sz w:val="18"/>
                <w:szCs w:val="18"/>
              </w:rPr>
            </w:pPr>
            <w:r>
              <w:rPr>
                <w:rFonts w:ascii="Calibri" w:hAnsi="Calibri" w:cs="Calibri"/>
                <w:sz w:val="18"/>
                <w:szCs w:val="18"/>
              </w:rPr>
              <w:t> </w:t>
            </w:r>
          </w:p>
        </w:tc>
      </w:tr>
      <w:tr w:rsidR="002128DF" w:rsidTr="002128DF">
        <w:trPr>
          <w:trHeight w:val="430"/>
          <w:jc w:val="center"/>
        </w:trPr>
        <w:tc>
          <w:tcPr>
            <w:tcW w:w="459" w:type="dxa"/>
            <w:tcBorders>
              <w:top w:val="nil"/>
              <w:left w:val="single" w:sz="4" w:space="0" w:color="auto"/>
              <w:bottom w:val="single" w:sz="4" w:space="0" w:color="auto"/>
              <w:right w:val="nil"/>
            </w:tcBorders>
            <w:shd w:val="clear" w:color="auto" w:fill="auto"/>
            <w:noWrap/>
            <w:vAlign w:val="center"/>
            <w:hideMark/>
          </w:tcPr>
          <w:p w:rsidR="002128DF" w:rsidRDefault="002128DF" w:rsidP="002128DF">
            <w:pPr>
              <w:jc w:val="center"/>
              <w:rPr>
                <w:rFonts w:ascii="Calibri" w:hAnsi="Calibri" w:cs="Calibri"/>
                <w:sz w:val="18"/>
                <w:szCs w:val="18"/>
              </w:rPr>
            </w:pPr>
            <w:r>
              <w:rPr>
                <w:rFonts w:ascii="Calibri" w:hAnsi="Calibri" w:cs="Calibri"/>
                <w:sz w:val="18"/>
                <w:szCs w:val="18"/>
              </w:rPr>
              <w:t> </w:t>
            </w:r>
          </w:p>
        </w:tc>
        <w:tc>
          <w:tcPr>
            <w:tcW w:w="4676" w:type="dxa"/>
            <w:tcBorders>
              <w:top w:val="nil"/>
              <w:left w:val="nil"/>
              <w:bottom w:val="single" w:sz="4" w:space="0" w:color="auto"/>
              <w:right w:val="nil"/>
            </w:tcBorders>
            <w:shd w:val="clear" w:color="auto" w:fill="auto"/>
            <w:vAlign w:val="center"/>
            <w:hideMark/>
          </w:tcPr>
          <w:p w:rsidR="002128DF" w:rsidRDefault="002128DF" w:rsidP="002128DF">
            <w:pPr>
              <w:rPr>
                <w:rFonts w:ascii="Calibri" w:hAnsi="Calibri" w:cs="Calibri"/>
                <w:sz w:val="18"/>
                <w:szCs w:val="18"/>
              </w:rPr>
            </w:pPr>
            <w:r>
              <w:rPr>
                <w:rFonts w:ascii="Calibri" w:hAnsi="Calibri" w:cs="Calibri"/>
                <w:sz w:val="18"/>
                <w:szCs w:val="18"/>
              </w:rPr>
              <w:t xml:space="preserve">Συνδρομές (νομικές βάσεις, </w:t>
            </w:r>
            <w:proofErr w:type="spellStart"/>
            <w:r>
              <w:rPr>
                <w:rFonts w:ascii="Calibri" w:hAnsi="Calibri" w:cs="Calibri"/>
                <w:sz w:val="18"/>
                <w:szCs w:val="18"/>
              </w:rPr>
              <w:t>εφημερίδες,περιοδικά</w:t>
            </w:r>
            <w:proofErr w:type="spellEnd"/>
            <w:r>
              <w:rPr>
                <w:rFonts w:ascii="Calibri" w:hAnsi="Calibri" w:cs="Calibri"/>
                <w:sz w:val="18"/>
                <w:szCs w:val="18"/>
              </w:rPr>
              <w:t xml:space="preserve"> κλπ)</w:t>
            </w:r>
          </w:p>
        </w:tc>
        <w:tc>
          <w:tcPr>
            <w:tcW w:w="1520" w:type="dxa"/>
            <w:tcBorders>
              <w:top w:val="nil"/>
              <w:left w:val="single" w:sz="4" w:space="0" w:color="auto"/>
              <w:bottom w:val="single" w:sz="4" w:space="0" w:color="auto"/>
              <w:right w:val="single" w:sz="4" w:space="0" w:color="auto"/>
            </w:tcBorders>
            <w:shd w:val="clear" w:color="auto" w:fill="auto"/>
            <w:vAlign w:val="center"/>
            <w:hideMark/>
          </w:tcPr>
          <w:p w:rsidR="002128DF" w:rsidRDefault="002128DF" w:rsidP="002128DF">
            <w:pPr>
              <w:rPr>
                <w:rFonts w:ascii="Calibri" w:hAnsi="Calibri" w:cs="Calibri"/>
                <w:sz w:val="18"/>
                <w:szCs w:val="18"/>
              </w:rPr>
            </w:pPr>
            <w:r>
              <w:rPr>
                <w:rFonts w:ascii="Calibri" w:hAnsi="Calibri" w:cs="Calibri"/>
                <w:sz w:val="18"/>
                <w:szCs w:val="18"/>
              </w:rPr>
              <w:t> </w:t>
            </w:r>
          </w:p>
        </w:tc>
        <w:tc>
          <w:tcPr>
            <w:tcW w:w="1540" w:type="dxa"/>
            <w:tcBorders>
              <w:top w:val="nil"/>
              <w:left w:val="nil"/>
              <w:bottom w:val="single" w:sz="4" w:space="0" w:color="auto"/>
              <w:right w:val="single" w:sz="4" w:space="0" w:color="auto"/>
            </w:tcBorders>
            <w:shd w:val="clear" w:color="auto" w:fill="auto"/>
            <w:noWrap/>
            <w:vAlign w:val="center"/>
            <w:hideMark/>
          </w:tcPr>
          <w:p w:rsidR="002128DF" w:rsidRDefault="002128DF" w:rsidP="002128DF">
            <w:pPr>
              <w:jc w:val="right"/>
              <w:rPr>
                <w:rFonts w:ascii="Calibri" w:hAnsi="Calibri" w:cs="Calibri"/>
                <w:sz w:val="18"/>
                <w:szCs w:val="18"/>
              </w:rPr>
            </w:pPr>
            <w:r>
              <w:rPr>
                <w:rFonts w:ascii="Calibri" w:hAnsi="Calibri" w:cs="Calibri"/>
                <w:sz w:val="18"/>
                <w:szCs w:val="18"/>
              </w:rPr>
              <w:t>14.700,00</w:t>
            </w:r>
          </w:p>
        </w:tc>
        <w:tc>
          <w:tcPr>
            <w:tcW w:w="1500" w:type="dxa"/>
            <w:tcBorders>
              <w:top w:val="nil"/>
              <w:left w:val="nil"/>
              <w:bottom w:val="single" w:sz="4" w:space="0" w:color="auto"/>
              <w:right w:val="single" w:sz="4" w:space="0" w:color="auto"/>
            </w:tcBorders>
            <w:shd w:val="clear" w:color="auto" w:fill="auto"/>
            <w:noWrap/>
            <w:vAlign w:val="center"/>
            <w:hideMark/>
          </w:tcPr>
          <w:p w:rsidR="002128DF" w:rsidRDefault="002128DF" w:rsidP="002128DF">
            <w:pPr>
              <w:rPr>
                <w:rFonts w:ascii="Calibri" w:hAnsi="Calibri" w:cs="Calibri"/>
                <w:sz w:val="18"/>
                <w:szCs w:val="18"/>
              </w:rPr>
            </w:pPr>
            <w:r>
              <w:rPr>
                <w:rFonts w:ascii="Calibri" w:hAnsi="Calibri" w:cs="Calibri"/>
                <w:sz w:val="18"/>
                <w:szCs w:val="18"/>
              </w:rPr>
              <w:t> </w:t>
            </w:r>
          </w:p>
        </w:tc>
      </w:tr>
      <w:tr w:rsidR="002128DF" w:rsidTr="002128DF">
        <w:trPr>
          <w:trHeight w:val="600"/>
          <w:jc w:val="center"/>
        </w:trPr>
        <w:tc>
          <w:tcPr>
            <w:tcW w:w="459" w:type="dxa"/>
            <w:tcBorders>
              <w:top w:val="nil"/>
              <w:left w:val="single" w:sz="4" w:space="0" w:color="auto"/>
              <w:bottom w:val="single" w:sz="4" w:space="0" w:color="auto"/>
              <w:right w:val="nil"/>
            </w:tcBorders>
            <w:shd w:val="clear" w:color="auto" w:fill="auto"/>
            <w:noWrap/>
            <w:vAlign w:val="center"/>
            <w:hideMark/>
          </w:tcPr>
          <w:p w:rsidR="002128DF" w:rsidRDefault="002128DF" w:rsidP="002128DF">
            <w:pPr>
              <w:jc w:val="center"/>
              <w:rPr>
                <w:rFonts w:ascii="Calibri" w:hAnsi="Calibri" w:cs="Calibri"/>
                <w:sz w:val="18"/>
                <w:szCs w:val="18"/>
              </w:rPr>
            </w:pPr>
            <w:r>
              <w:rPr>
                <w:rFonts w:ascii="Calibri" w:hAnsi="Calibri" w:cs="Calibri"/>
                <w:sz w:val="18"/>
                <w:szCs w:val="18"/>
              </w:rPr>
              <w:t> </w:t>
            </w:r>
          </w:p>
        </w:tc>
        <w:tc>
          <w:tcPr>
            <w:tcW w:w="4676" w:type="dxa"/>
            <w:tcBorders>
              <w:top w:val="nil"/>
              <w:left w:val="nil"/>
              <w:bottom w:val="single" w:sz="4" w:space="0" w:color="auto"/>
              <w:right w:val="nil"/>
            </w:tcBorders>
            <w:shd w:val="clear" w:color="auto" w:fill="auto"/>
            <w:vAlign w:val="center"/>
            <w:hideMark/>
          </w:tcPr>
          <w:p w:rsidR="002128DF" w:rsidRDefault="002128DF" w:rsidP="002128DF">
            <w:pPr>
              <w:rPr>
                <w:rFonts w:ascii="Calibri" w:hAnsi="Calibri" w:cs="Calibri"/>
                <w:sz w:val="18"/>
                <w:szCs w:val="18"/>
              </w:rPr>
            </w:pPr>
            <w:proofErr w:type="spellStart"/>
            <w:r>
              <w:rPr>
                <w:rFonts w:ascii="Calibri" w:hAnsi="Calibri" w:cs="Calibri"/>
                <w:sz w:val="18"/>
                <w:szCs w:val="18"/>
              </w:rPr>
              <w:t>Εκτακτες</w:t>
            </w:r>
            <w:proofErr w:type="spellEnd"/>
            <w:r>
              <w:rPr>
                <w:rFonts w:ascii="Calibri" w:hAnsi="Calibri" w:cs="Calibri"/>
                <w:sz w:val="18"/>
                <w:szCs w:val="18"/>
              </w:rPr>
              <w:t xml:space="preserve"> και επείγουσες δαπάνες από παγία προκαταβολή προέδρων κοινοτήτων</w:t>
            </w:r>
          </w:p>
        </w:tc>
        <w:tc>
          <w:tcPr>
            <w:tcW w:w="1520" w:type="dxa"/>
            <w:tcBorders>
              <w:top w:val="nil"/>
              <w:left w:val="single" w:sz="4" w:space="0" w:color="auto"/>
              <w:bottom w:val="single" w:sz="4" w:space="0" w:color="auto"/>
              <w:right w:val="single" w:sz="4" w:space="0" w:color="auto"/>
            </w:tcBorders>
            <w:shd w:val="clear" w:color="auto" w:fill="auto"/>
            <w:vAlign w:val="center"/>
            <w:hideMark/>
          </w:tcPr>
          <w:p w:rsidR="002128DF" w:rsidRDefault="002128DF" w:rsidP="002128DF">
            <w:pPr>
              <w:rPr>
                <w:rFonts w:ascii="Calibri" w:hAnsi="Calibri" w:cs="Calibri"/>
                <w:sz w:val="18"/>
                <w:szCs w:val="18"/>
              </w:rPr>
            </w:pPr>
            <w:r>
              <w:rPr>
                <w:rFonts w:ascii="Calibri" w:hAnsi="Calibri" w:cs="Calibri"/>
                <w:sz w:val="18"/>
                <w:szCs w:val="18"/>
              </w:rPr>
              <w:t> </w:t>
            </w:r>
          </w:p>
        </w:tc>
        <w:tc>
          <w:tcPr>
            <w:tcW w:w="1540" w:type="dxa"/>
            <w:tcBorders>
              <w:top w:val="nil"/>
              <w:left w:val="nil"/>
              <w:bottom w:val="single" w:sz="4" w:space="0" w:color="auto"/>
              <w:right w:val="single" w:sz="4" w:space="0" w:color="auto"/>
            </w:tcBorders>
            <w:shd w:val="clear" w:color="auto" w:fill="auto"/>
            <w:noWrap/>
            <w:vAlign w:val="center"/>
            <w:hideMark/>
          </w:tcPr>
          <w:p w:rsidR="002128DF" w:rsidRDefault="002128DF" w:rsidP="002128DF">
            <w:pPr>
              <w:jc w:val="right"/>
              <w:rPr>
                <w:rFonts w:ascii="Calibri" w:hAnsi="Calibri" w:cs="Calibri"/>
                <w:sz w:val="18"/>
                <w:szCs w:val="18"/>
              </w:rPr>
            </w:pPr>
            <w:r>
              <w:rPr>
                <w:rFonts w:ascii="Calibri" w:hAnsi="Calibri" w:cs="Calibri"/>
                <w:sz w:val="18"/>
                <w:szCs w:val="18"/>
              </w:rPr>
              <w:t>34.000,00</w:t>
            </w:r>
          </w:p>
        </w:tc>
        <w:tc>
          <w:tcPr>
            <w:tcW w:w="1500" w:type="dxa"/>
            <w:tcBorders>
              <w:top w:val="nil"/>
              <w:left w:val="nil"/>
              <w:bottom w:val="single" w:sz="4" w:space="0" w:color="auto"/>
              <w:right w:val="single" w:sz="4" w:space="0" w:color="auto"/>
            </w:tcBorders>
            <w:shd w:val="clear" w:color="auto" w:fill="auto"/>
            <w:noWrap/>
            <w:vAlign w:val="center"/>
            <w:hideMark/>
          </w:tcPr>
          <w:p w:rsidR="002128DF" w:rsidRDefault="002128DF" w:rsidP="002128DF">
            <w:pPr>
              <w:rPr>
                <w:rFonts w:ascii="Calibri" w:hAnsi="Calibri" w:cs="Calibri"/>
                <w:sz w:val="18"/>
                <w:szCs w:val="18"/>
              </w:rPr>
            </w:pPr>
            <w:r>
              <w:rPr>
                <w:rFonts w:ascii="Calibri" w:hAnsi="Calibri" w:cs="Calibri"/>
                <w:sz w:val="18"/>
                <w:szCs w:val="18"/>
              </w:rPr>
              <w:t> </w:t>
            </w:r>
          </w:p>
        </w:tc>
      </w:tr>
      <w:tr w:rsidR="002128DF" w:rsidTr="002128DF">
        <w:trPr>
          <w:trHeight w:val="440"/>
          <w:jc w:val="center"/>
        </w:trPr>
        <w:tc>
          <w:tcPr>
            <w:tcW w:w="459" w:type="dxa"/>
            <w:tcBorders>
              <w:top w:val="nil"/>
              <w:left w:val="single" w:sz="4" w:space="0" w:color="auto"/>
              <w:bottom w:val="single" w:sz="4" w:space="0" w:color="auto"/>
              <w:right w:val="nil"/>
            </w:tcBorders>
            <w:shd w:val="clear" w:color="auto" w:fill="auto"/>
            <w:noWrap/>
            <w:vAlign w:val="center"/>
            <w:hideMark/>
          </w:tcPr>
          <w:p w:rsidR="002128DF" w:rsidRDefault="002128DF" w:rsidP="002128DF">
            <w:pPr>
              <w:jc w:val="center"/>
              <w:rPr>
                <w:rFonts w:ascii="Calibri" w:hAnsi="Calibri" w:cs="Calibri"/>
                <w:sz w:val="18"/>
                <w:szCs w:val="18"/>
              </w:rPr>
            </w:pPr>
            <w:r>
              <w:rPr>
                <w:rFonts w:ascii="Calibri" w:hAnsi="Calibri" w:cs="Calibri"/>
                <w:sz w:val="18"/>
                <w:szCs w:val="18"/>
              </w:rPr>
              <w:t> </w:t>
            </w:r>
          </w:p>
        </w:tc>
        <w:tc>
          <w:tcPr>
            <w:tcW w:w="4676" w:type="dxa"/>
            <w:tcBorders>
              <w:top w:val="nil"/>
              <w:left w:val="nil"/>
              <w:bottom w:val="single" w:sz="4" w:space="0" w:color="auto"/>
              <w:right w:val="nil"/>
            </w:tcBorders>
            <w:shd w:val="clear" w:color="auto" w:fill="auto"/>
            <w:vAlign w:val="center"/>
            <w:hideMark/>
          </w:tcPr>
          <w:p w:rsidR="002128DF" w:rsidRDefault="002128DF" w:rsidP="002128DF">
            <w:pPr>
              <w:rPr>
                <w:rFonts w:ascii="Calibri" w:hAnsi="Calibri" w:cs="Calibri"/>
                <w:sz w:val="18"/>
                <w:szCs w:val="18"/>
              </w:rPr>
            </w:pPr>
            <w:r>
              <w:rPr>
                <w:rFonts w:ascii="Calibri" w:hAnsi="Calibri" w:cs="Calibri"/>
                <w:sz w:val="18"/>
                <w:szCs w:val="18"/>
              </w:rPr>
              <w:t>Αμοιβή για ορκωτούς ελεγκτές</w:t>
            </w:r>
          </w:p>
        </w:tc>
        <w:tc>
          <w:tcPr>
            <w:tcW w:w="1520" w:type="dxa"/>
            <w:tcBorders>
              <w:top w:val="nil"/>
              <w:left w:val="single" w:sz="4" w:space="0" w:color="auto"/>
              <w:bottom w:val="single" w:sz="4" w:space="0" w:color="auto"/>
              <w:right w:val="single" w:sz="4" w:space="0" w:color="auto"/>
            </w:tcBorders>
            <w:shd w:val="clear" w:color="auto" w:fill="auto"/>
            <w:vAlign w:val="center"/>
            <w:hideMark/>
          </w:tcPr>
          <w:p w:rsidR="002128DF" w:rsidRDefault="002128DF" w:rsidP="002128DF">
            <w:pPr>
              <w:rPr>
                <w:rFonts w:ascii="Calibri" w:hAnsi="Calibri" w:cs="Calibri"/>
                <w:sz w:val="18"/>
                <w:szCs w:val="18"/>
              </w:rPr>
            </w:pPr>
            <w:r>
              <w:rPr>
                <w:rFonts w:ascii="Calibri" w:hAnsi="Calibri" w:cs="Calibri"/>
                <w:sz w:val="18"/>
                <w:szCs w:val="18"/>
              </w:rPr>
              <w:t> </w:t>
            </w:r>
          </w:p>
        </w:tc>
        <w:tc>
          <w:tcPr>
            <w:tcW w:w="1540" w:type="dxa"/>
            <w:tcBorders>
              <w:top w:val="nil"/>
              <w:left w:val="nil"/>
              <w:bottom w:val="single" w:sz="4" w:space="0" w:color="auto"/>
              <w:right w:val="single" w:sz="4" w:space="0" w:color="auto"/>
            </w:tcBorders>
            <w:shd w:val="clear" w:color="auto" w:fill="auto"/>
            <w:noWrap/>
            <w:vAlign w:val="center"/>
            <w:hideMark/>
          </w:tcPr>
          <w:p w:rsidR="002128DF" w:rsidRDefault="002128DF" w:rsidP="002128DF">
            <w:pPr>
              <w:jc w:val="right"/>
              <w:rPr>
                <w:rFonts w:ascii="Calibri" w:hAnsi="Calibri" w:cs="Calibri"/>
                <w:sz w:val="18"/>
                <w:szCs w:val="18"/>
              </w:rPr>
            </w:pPr>
            <w:r>
              <w:rPr>
                <w:rFonts w:ascii="Calibri" w:hAnsi="Calibri" w:cs="Calibri"/>
                <w:sz w:val="18"/>
                <w:szCs w:val="18"/>
              </w:rPr>
              <w:t>7.500,00</w:t>
            </w:r>
          </w:p>
        </w:tc>
        <w:tc>
          <w:tcPr>
            <w:tcW w:w="1500" w:type="dxa"/>
            <w:tcBorders>
              <w:top w:val="nil"/>
              <w:left w:val="nil"/>
              <w:bottom w:val="single" w:sz="4" w:space="0" w:color="auto"/>
              <w:right w:val="single" w:sz="4" w:space="0" w:color="auto"/>
            </w:tcBorders>
            <w:shd w:val="clear" w:color="auto" w:fill="auto"/>
            <w:noWrap/>
            <w:vAlign w:val="center"/>
            <w:hideMark/>
          </w:tcPr>
          <w:p w:rsidR="002128DF" w:rsidRDefault="002128DF" w:rsidP="002128DF">
            <w:pPr>
              <w:rPr>
                <w:rFonts w:ascii="Calibri" w:hAnsi="Calibri" w:cs="Calibri"/>
                <w:sz w:val="18"/>
                <w:szCs w:val="18"/>
              </w:rPr>
            </w:pPr>
            <w:r>
              <w:rPr>
                <w:rFonts w:ascii="Calibri" w:hAnsi="Calibri" w:cs="Calibri"/>
                <w:sz w:val="18"/>
                <w:szCs w:val="18"/>
              </w:rPr>
              <w:t> </w:t>
            </w:r>
          </w:p>
        </w:tc>
      </w:tr>
      <w:tr w:rsidR="002128DF" w:rsidTr="002128DF">
        <w:trPr>
          <w:trHeight w:val="500"/>
          <w:jc w:val="center"/>
        </w:trPr>
        <w:tc>
          <w:tcPr>
            <w:tcW w:w="459" w:type="dxa"/>
            <w:tcBorders>
              <w:top w:val="nil"/>
              <w:left w:val="single" w:sz="4" w:space="0" w:color="auto"/>
              <w:bottom w:val="single" w:sz="4" w:space="0" w:color="auto"/>
              <w:right w:val="nil"/>
            </w:tcBorders>
            <w:shd w:val="clear" w:color="auto" w:fill="auto"/>
            <w:noWrap/>
            <w:vAlign w:val="center"/>
            <w:hideMark/>
          </w:tcPr>
          <w:p w:rsidR="002128DF" w:rsidRDefault="002128DF" w:rsidP="002128DF">
            <w:pPr>
              <w:jc w:val="center"/>
              <w:rPr>
                <w:rFonts w:ascii="Calibri" w:hAnsi="Calibri" w:cs="Calibri"/>
                <w:sz w:val="18"/>
                <w:szCs w:val="18"/>
              </w:rPr>
            </w:pPr>
            <w:r>
              <w:rPr>
                <w:rFonts w:ascii="Calibri" w:hAnsi="Calibri" w:cs="Calibri"/>
                <w:sz w:val="18"/>
                <w:szCs w:val="18"/>
              </w:rPr>
              <w:t> </w:t>
            </w:r>
          </w:p>
        </w:tc>
        <w:tc>
          <w:tcPr>
            <w:tcW w:w="4676" w:type="dxa"/>
            <w:tcBorders>
              <w:top w:val="nil"/>
              <w:left w:val="nil"/>
              <w:bottom w:val="single" w:sz="4" w:space="0" w:color="auto"/>
              <w:right w:val="nil"/>
            </w:tcBorders>
            <w:shd w:val="clear" w:color="auto" w:fill="auto"/>
            <w:vAlign w:val="center"/>
            <w:hideMark/>
          </w:tcPr>
          <w:p w:rsidR="002128DF" w:rsidRDefault="002128DF" w:rsidP="002128DF">
            <w:pPr>
              <w:rPr>
                <w:rFonts w:ascii="Calibri" w:hAnsi="Calibri" w:cs="Calibri"/>
                <w:sz w:val="18"/>
                <w:szCs w:val="18"/>
              </w:rPr>
            </w:pPr>
            <w:r>
              <w:rPr>
                <w:rFonts w:ascii="Calibri" w:hAnsi="Calibri" w:cs="Calibri"/>
                <w:sz w:val="18"/>
                <w:szCs w:val="18"/>
              </w:rPr>
              <w:t>Αμοιβές νομικών - δικαστικών επιμελητών</w:t>
            </w:r>
          </w:p>
        </w:tc>
        <w:tc>
          <w:tcPr>
            <w:tcW w:w="1520" w:type="dxa"/>
            <w:tcBorders>
              <w:top w:val="nil"/>
              <w:left w:val="single" w:sz="4" w:space="0" w:color="auto"/>
              <w:bottom w:val="single" w:sz="4" w:space="0" w:color="auto"/>
              <w:right w:val="single" w:sz="4" w:space="0" w:color="auto"/>
            </w:tcBorders>
            <w:shd w:val="clear" w:color="auto" w:fill="auto"/>
            <w:vAlign w:val="center"/>
            <w:hideMark/>
          </w:tcPr>
          <w:p w:rsidR="002128DF" w:rsidRDefault="002128DF" w:rsidP="002128DF">
            <w:pPr>
              <w:rPr>
                <w:rFonts w:ascii="Calibri" w:hAnsi="Calibri" w:cs="Calibri"/>
                <w:sz w:val="18"/>
                <w:szCs w:val="18"/>
              </w:rPr>
            </w:pPr>
            <w:r>
              <w:rPr>
                <w:rFonts w:ascii="Calibri" w:hAnsi="Calibri" w:cs="Calibri"/>
                <w:sz w:val="18"/>
                <w:szCs w:val="18"/>
              </w:rPr>
              <w:t> </w:t>
            </w:r>
          </w:p>
        </w:tc>
        <w:tc>
          <w:tcPr>
            <w:tcW w:w="1540" w:type="dxa"/>
            <w:tcBorders>
              <w:top w:val="nil"/>
              <w:left w:val="nil"/>
              <w:bottom w:val="single" w:sz="4" w:space="0" w:color="auto"/>
              <w:right w:val="single" w:sz="4" w:space="0" w:color="auto"/>
            </w:tcBorders>
            <w:shd w:val="clear" w:color="auto" w:fill="auto"/>
            <w:noWrap/>
            <w:vAlign w:val="center"/>
            <w:hideMark/>
          </w:tcPr>
          <w:p w:rsidR="002128DF" w:rsidRDefault="002128DF" w:rsidP="002128DF">
            <w:pPr>
              <w:jc w:val="right"/>
              <w:rPr>
                <w:rFonts w:ascii="Calibri" w:hAnsi="Calibri" w:cs="Calibri"/>
                <w:sz w:val="18"/>
                <w:szCs w:val="18"/>
              </w:rPr>
            </w:pPr>
            <w:r>
              <w:rPr>
                <w:rFonts w:ascii="Calibri" w:hAnsi="Calibri" w:cs="Calibri"/>
                <w:sz w:val="18"/>
                <w:szCs w:val="18"/>
              </w:rPr>
              <w:t>4.500,00</w:t>
            </w:r>
          </w:p>
        </w:tc>
        <w:tc>
          <w:tcPr>
            <w:tcW w:w="1500" w:type="dxa"/>
            <w:tcBorders>
              <w:top w:val="nil"/>
              <w:left w:val="nil"/>
              <w:bottom w:val="single" w:sz="4" w:space="0" w:color="auto"/>
              <w:right w:val="single" w:sz="4" w:space="0" w:color="auto"/>
            </w:tcBorders>
            <w:shd w:val="clear" w:color="auto" w:fill="auto"/>
            <w:noWrap/>
            <w:vAlign w:val="center"/>
            <w:hideMark/>
          </w:tcPr>
          <w:p w:rsidR="002128DF" w:rsidRDefault="002128DF" w:rsidP="002128DF">
            <w:pPr>
              <w:rPr>
                <w:rFonts w:ascii="Calibri" w:hAnsi="Calibri" w:cs="Calibri"/>
                <w:sz w:val="18"/>
                <w:szCs w:val="18"/>
              </w:rPr>
            </w:pPr>
            <w:r>
              <w:rPr>
                <w:rFonts w:ascii="Calibri" w:hAnsi="Calibri" w:cs="Calibri"/>
                <w:sz w:val="18"/>
                <w:szCs w:val="18"/>
              </w:rPr>
              <w:t> </w:t>
            </w:r>
          </w:p>
        </w:tc>
      </w:tr>
      <w:tr w:rsidR="002128DF" w:rsidTr="002128DF">
        <w:trPr>
          <w:trHeight w:val="494"/>
          <w:jc w:val="center"/>
        </w:trPr>
        <w:tc>
          <w:tcPr>
            <w:tcW w:w="459" w:type="dxa"/>
            <w:tcBorders>
              <w:top w:val="nil"/>
              <w:left w:val="single" w:sz="4" w:space="0" w:color="auto"/>
              <w:bottom w:val="single" w:sz="4" w:space="0" w:color="auto"/>
              <w:right w:val="nil"/>
            </w:tcBorders>
            <w:shd w:val="clear" w:color="auto" w:fill="auto"/>
            <w:noWrap/>
            <w:vAlign w:val="center"/>
            <w:hideMark/>
          </w:tcPr>
          <w:p w:rsidR="002128DF" w:rsidRDefault="002128DF" w:rsidP="002128DF">
            <w:pPr>
              <w:jc w:val="center"/>
              <w:rPr>
                <w:rFonts w:ascii="Calibri" w:hAnsi="Calibri" w:cs="Calibri"/>
                <w:sz w:val="18"/>
                <w:szCs w:val="18"/>
              </w:rPr>
            </w:pPr>
            <w:r>
              <w:rPr>
                <w:rFonts w:ascii="Calibri" w:hAnsi="Calibri" w:cs="Calibri"/>
                <w:sz w:val="18"/>
                <w:szCs w:val="18"/>
              </w:rPr>
              <w:t> </w:t>
            </w:r>
          </w:p>
        </w:tc>
        <w:tc>
          <w:tcPr>
            <w:tcW w:w="4676" w:type="dxa"/>
            <w:tcBorders>
              <w:top w:val="nil"/>
              <w:left w:val="nil"/>
              <w:bottom w:val="single" w:sz="4" w:space="0" w:color="auto"/>
              <w:right w:val="nil"/>
            </w:tcBorders>
            <w:shd w:val="clear" w:color="auto" w:fill="auto"/>
            <w:vAlign w:val="center"/>
            <w:hideMark/>
          </w:tcPr>
          <w:p w:rsidR="002128DF" w:rsidRDefault="002128DF" w:rsidP="002128DF">
            <w:pPr>
              <w:rPr>
                <w:rFonts w:ascii="Calibri" w:hAnsi="Calibri" w:cs="Calibri"/>
                <w:sz w:val="18"/>
                <w:szCs w:val="18"/>
              </w:rPr>
            </w:pPr>
            <w:r>
              <w:rPr>
                <w:rFonts w:ascii="Calibri" w:hAnsi="Calibri" w:cs="Calibri"/>
                <w:sz w:val="18"/>
                <w:szCs w:val="18"/>
              </w:rPr>
              <w:t>Δαπάνη για φύλαξη χώρου εμποροπανήγυρης</w:t>
            </w:r>
          </w:p>
        </w:tc>
        <w:tc>
          <w:tcPr>
            <w:tcW w:w="1520" w:type="dxa"/>
            <w:tcBorders>
              <w:top w:val="nil"/>
              <w:left w:val="single" w:sz="4" w:space="0" w:color="auto"/>
              <w:bottom w:val="single" w:sz="4" w:space="0" w:color="auto"/>
              <w:right w:val="single" w:sz="4" w:space="0" w:color="auto"/>
            </w:tcBorders>
            <w:shd w:val="clear" w:color="auto" w:fill="auto"/>
            <w:vAlign w:val="center"/>
            <w:hideMark/>
          </w:tcPr>
          <w:p w:rsidR="002128DF" w:rsidRDefault="002128DF" w:rsidP="002128DF">
            <w:pPr>
              <w:rPr>
                <w:rFonts w:ascii="Calibri" w:hAnsi="Calibri" w:cs="Calibri"/>
                <w:sz w:val="18"/>
                <w:szCs w:val="18"/>
              </w:rPr>
            </w:pPr>
            <w:r>
              <w:rPr>
                <w:rFonts w:ascii="Calibri" w:hAnsi="Calibri" w:cs="Calibri"/>
                <w:sz w:val="18"/>
                <w:szCs w:val="18"/>
              </w:rPr>
              <w:t> </w:t>
            </w:r>
          </w:p>
        </w:tc>
        <w:tc>
          <w:tcPr>
            <w:tcW w:w="1540" w:type="dxa"/>
            <w:tcBorders>
              <w:top w:val="nil"/>
              <w:left w:val="nil"/>
              <w:bottom w:val="single" w:sz="4" w:space="0" w:color="auto"/>
              <w:right w:val="single" w:sz="4" w:space="0" w:color="auto"/>
            </w:tcBorders>
            <w:shd w:val="clear" w:color="auto" w:fill="auto"/>
            <w:noWrap/>
            <w:vAlign w:val="center"/>
            <w:hideMark/>
          </w:tcPr>
          <w:p w:rsidR="002128DF" w:rsidRDefault="002128DF" w:rsidP="002128DF">
            <w:pPr>
              <w:jc w:val="right"/>
              <w:rPr>
                <w:rFonts w:ascii="Calibri" w:hAnsi="Calibri" w:cs="Calibri"/>
                <w:sz w:val="18"/>
                <w:szCs w:val="18"/>
              </w:rPr>
            </w:pPr>
            <w:r>
              <w:rPr>
                <w:rFonts w:ascii="Calibri" w:hAnsi="Calibri" w:cs="Calibri"/>
                <w:sz w:val="18"/>
                <w:szCs w:val="18"/>
              </w:rPr>
              <w:t>2.480,00</w:t>
            </w:r>
          </w:p>
        </w:tc>
        <w:tc>
          <w:tcPr>
            <w:tcW w:w="1500" w:type="dxa"/>
            <w:tcBorders>
              <w:top w:val="nil"/>
              <w:left w:val="nil"/>
              <w:bottom w:val="single" w:sz="4" w:space="0" w:color="auto"/>
              <w:right w:val="single" w:sz="4" w:space="0" w:color="auto"/>
            </w:tcBorders>
            <w:shd w:val="clear" w:color="auto" w:fill="auto"/>
            <w:noWrap/>
            <w:vAlign w:val="center"/>
            <w:hideMark/>
          </w:tcPr>
          <w:p w:rsidR="002128DF" w:rsidRDefault="002128DF" w:rsidP="002128DF">
            <w:pPr>
              <w:rPr>
                <w:rFonts w:ascii="Calibri" w:hAnsi="Calibri" w:cs="Calibri"/>
                <w:sz w:val="18"/>
                <w:szCs w:val="18"/>
              </w:rPr>
            </w:pPr>
            <w:r>
              <w:rPr>
                <w:rFonts w:ascii="Calibri" w:hAnsi="Calibri" w:cs="Calibri"/>
                <w:sz w:val="18"/>
                <w:szCs w:val="18"/>
              </w:rPr>
              <w:t> </w:t>
            </w:r>
          </w:p>
        </w:tc>
      </w:tr>
    </w:tbl>
    <w:p w:rsidR="002128DF" w:rsidRPr="00D27FF2" w:rsidRDefault="002128DF" w:rsidP="002128DF">
      <w:pPr>
        <w:spacing w:line="360" w:lineRule="auto"/>
        <w:jc w:val="both"/>
        <w:rPr>
          <w:rFonts w:ascii="Calibri" w:hAnsi="Calibri" w:cs="Calibri"/>
          <w:b/>
          <w:bCs/>
        </w:rPr>
      </w:pPr>
    </w:p>
    <w:tbl>
      <w:tblPr>
        <w:tblW w:w="9520" w:type="dxa"/>
        <w:jc w:val="center"/>
        <w:tblLook w:val="04A0"/>
      </w:tblPr>
      <w:tblGrid>
        <w:gridCol w:w="420"/>
        <w:gridCol w:w="4578"/>
        <w:gridCol w:w="1482"/>
        <w:gridCol w:w="1540"/>
        <w:gridCol w:w="1500"/>
      </w:tblGrid>
      <w:tr w:rsidR="002128DF" w:rsidTr="002128DF">
        <w:trPr>
          <w:trHeight w:val="558"/>
          <w:jc w:val="center"/>
        </w:trPr>
        <w:tc>
          <w:tcPr>
            <w:tcW w:w="284" w:type="dxa"/>
            <w:tcBorders>
              <w:top w:val="single" w:sz="4" w:space="0" w:color="auto"/>
              <w:left w:val="single" w:sz="4" w:space="0" w:color="auto"/>
              <w:bottom w:val="single" w:sz="4" w:space="0" w:color="auto"/>
              <w:right w:val="nil"/>
            </w:tcBorders>
            <w:shd w:val="clear" w:color="auto" w:fill="auto"/>
            <w:noWrap/>
            <w:vAlign w:val="center"/>
            <w:hideMark/>
          </w:tcPr>
          <w:p w:rsidR="002128DF" w:rsidRDefault="002128DF" w:rsidP="002128DF">
            <w:pPr>
              <w:jc w:val="center"/>
              <w:rPr>
                <w:rFonts w:ascii="Calibri" w:hAnsi="Calibri" w:cs="Calibri"/>
                <w:sz w:val="18"/>
                <w:szCs w:val="18"/>
              </w:rPr>
            </w:pPr>
            <w:r>
              <w:rPr>
                <w:rFonts w:ascii="Calibri" w:hAnsi="Calibri" w:cs="Calibri"/>
                <w:sz w:val="18"/>
                <w:szCs w:val="18"/>
              </w:rPr>
              <w:lastRenderedPageBreak/>
              <w:t> </w:t>
            </w:r>
          </w:p>
        </w:tc>
        <w:tc>
          <w:tcPr>
            <w:tcW w:w="4676" w:type="dxa"/>
            <w:tcBorders>
              <w:top w:val="single" w:sz="4" w:space="0" w:color="auto"/>
              <w:left w:val="nil"/>
              <w:bottom w:val="single" w:sz="4" w:space="0" w:color="auto"/>
              <w:right w:val="single" w:sz="4" w:space="0" w:color="auto"/>
            </w:tcBorders>
            <w:shd w:val="clear" w:color="auto" w:fill="auto"/>
            <w:vAlign w:val="center"/>
            <w:hideMark/>
          </w:tcPr>
          <w:p w:rsidR="002128DF" w:rsidRDefault="002128DF" w:rsidP="002128DF">
            <w:pPr>
              <w:rPr>
                <w:rFonts w:ascii="Calibri" w:hAnsi="Calibri" w:cs="Calibri"/>
                <w:sz w:val="18"/>
                <w:szCs w:val="18"/>
              </w:rPr>
            </w:pPr>
            <w:r>
              <w:rPr>
                <w:rFonts w:ascii="Calibri" w:hAnsi="Calibri" w:cs="Calibri"/>
                <w:sz w:val="18"/>
                <w:szCs w:val="18"/>
              </w:rPr>
              <w:t>Σύστημα ηλεκτρονικής διαχείρισης εγγράφων, πρωτοκόλλου, ψηφιακών υπογραφών και υποθέσεων</w:t>
            </w:r>
          </w:p>
        </w:tc>
        <w:tc>
          <w:tcPr>
            <w:tcW w:w="1520" w:type="dxa"/>
            <w:tcBorders>
              <w:top w:val="single" w:sz="4" w:space="0" w:color="auto"/>
              <w:left w:val="nil"/>
              <w:bottom w:val="single" w:sz="4" w:space="0" w:color="auto"/>
              <w:right w:val="single" w:sz="4" w:space="0" w:color="auto"/>
            </w:tcBorders>
            <w:shd w:val="clear" w:color="auto" w:fill="auto"/>
            <w:vAlign w:val="center"/>
            <w:hideMark/>
          </w:tcPr>
          <w:p w:rsidR="002128DF" w:rsidRDefault="002128DF" w:rsidP="002128DF">
            <w:pPr>
              <w:rPr>
                <w:rFonts w:ascii="Calibri" w:hAnsi="Calibri" w:cs="Calibri"/>
                <w:sz w:val="18"/>
                <w:szCs w:val="18"/>
              </w:rPr>
            </w:pPr>
            <w:r>
              <w:rPr>
                <w:rFonts w:ascii="Calibri" w:hAnsi="Calibri" w:cs="Calibri"/>
                <w:sz w:val="18"/>
                <w:szCs w:val="18"/>
              </w:rPr>
              <w:t> </w:t>
            </w:r>
          </w:p>
        </w:tc>
        <w:tc>
          <w:tcPr>
            <w:tcW w:w="1540" w:type="dxa"/>
            <w:tcBorders>
              <w:top w:val="single" w:sz="4" w:space="0" w:color="auto"/>
              <w:left w:val="nil"/>
              <w:bottom w:val="single" w:sz="4" w:space="0" w:color="auto"/>
              <w:right w:val="single" w:sz="4" w:space="0" w:color="auto"/>
            </w:tcBorders>
            <w:shd w:val="clear" w:color="auto" w:fill="auto"/>
            <w:noWrap/>
            <w:vAlign w:val="center"/>
            <w:hideMark/>
          </w:tcPr>
          <w:p w:rsidR="002128DF" w:rsidRDefault="002128DF" w:rsidP="002128DF">
            <w:pPr>
              <w:jc w:val="right"/>
              <w:rPr>
                <w:rFonts w:ascii="Calibri" w:hAnsi="Calibri" w:cs="Calibri"/>
                <w:sz w:val="18"/>
                <w:szCs w:val="18"/>
              </w:rPr>
            </w:pPr>
            <w:r>
              <w:rPr>
                <w:rFonts w:ascii="Calibri" w:hAnsi="Calibri" w:cs="Calibri"/>
                <w:sz w:val="18"/>
                <w:szCs w:val="18"/>
              </w:rPr>
              <w:t>22.320,00</w:t>
            </w:r>
          </w:p>
        </w:tc>
        <w:tc>
          <w:tcPr>
            <w:tcW w:w="1500" w:type="dxa"/>
            <w:tcBorders>
              <w:top w:val="single" w:sz="4" w:space="0" w:color="auto"/>
              <w:left w:val="nil"/>
              <w:bottom w:val="single" w:sz="4" w:space="0" w:color="auto"/>
              <w:right w:val="single" w:sz="4" w:space="0" w:color="auto"/>
            </w:tcBorders>
            <w:shd w:val="clear" w:color="auto" w:fill="auto"/>
            <w:noWrap/>
            <w:vAlign w:val="center"/>
            <w:hideMark/>
          </w:tcPr>
          <w:p w:rsidR="002128DF" w:rsidRDefault="002128DF" w:rsidP="002128DF">
            <w:pPr>
              <w:rPr>
                <w:rFonts w:ascii="Calibri" w:hAnsi="Calibri" w:cs="Calibri"/>
                <w:sz w:val="18"/>
                <w:szCs w:val="18"/>
              </w:rPr>
            </w:pPr>
            <w:r>
              <w:rPr>
                <w:rFonts w:ascii="Calibri" w:hAnsi="Calibri" w:cs="Calibri"/>
                <w:sz w:val="18"/>
                <w:szCs w:val="18"/>
              </w:rPr>
              <w:t> </w:t>
            </w:r>
          </w:p>
        </w:tc>
      </w:tr>
      <w:tr w:rsidR="002128DF" w:rsidTr="002128DF">
        <w:trPr>
          <w:trHeight w:val="694"/>
          <w:jc w:val="center"/>
        </w:trPr>
        <w:tc>
          <w:tcPr>
            <w:tcW w:w="284" w:type="dxa"/>
            <w:tcBorders>
              <w:top w:val="nil"/>
              <w:left w:val="single" w:sz="4" w:space="0" w:color="auto"/>
              <w:bottom w:val="single" w:sz="4" w:space="0" w:color="auto"/>
              <w:right w:val="nil"/>
            </w:tcBorders>
            <w:shd w:val="clear" w:color="auto" w:fill="auto"/>
            <w:noWrap/>
            <w:vAlign w:val="center"/>
            <w:hideMark/>
          </w:tcPr>
          <w:p w:rsidR="002128DF" w:rsidRDefault="002128DF" w:rsidP="002128DF">
            <w:pPr>
              <w:jc w:val="center"/>
              <w:rPr>
                <w:rFonts w:ascii="Calibri" w:hAnsi="Calibri" w:cs="Calibri"/>
                <w:sz w:val="18"/>
                <w:szCs w:val="18"/>
              </w:rPr>
            </w:pPr>
            <w:r>
              <w:rPr>
                <w:rFonts w:ascii="Calibri" w:hAnsi="Calibri" w:cs="Calibri"/>
                <w:sz w:val="18"/>
                <w:szCs w:val="18"/>
              </w:rPr>
              <w:t> </w:t>
            </w:r>
          </w:p>
        </w:tc>
        <w:tc>
          <w:tcPr>
            <w:tcW w:w="4676" w:type="dxa"/>
            <w:tcBorders>
              <w:top w:val="nil"/>
              <w:left w:val="nil"/>
              <w:bottom w:val="single" w:sz="4" w:space="0" w:color="auto"/>
              <w:right w:val="single" w:sz="4" w:space="0" w:color="auto"/>
            </w:tcBorders>
            <w:shd w:val="clear" w:color="auto" w:fill="auto"/>
            <w:vAlign w:val="center"/>
            <w:hideMark/>
          </w:tcPr>
          <w:p w:rsidR="002128DF" w:rsidRDefault="002128DF" w:rsidP="002128DF">
            <w:pPr>
              <w:rPr>
                <w:rFonts w:ascii="Calibri" w:hAnsi="Calibri" w:cs="Calibri"/>
                <w:sz w:val="18"/>
                <w:szCs w:val="18"/>
              </w:rPr>
            </w:pPr>
            <w:r>
              <w:rPr>
                <w:rFonts w:ascii="Calibri" w:hAnsi="Calibri" w:cs="Calibri"/>
                <w:sz w:val="18"/>
                <w:szCs w:val="18"/>
              </w:rPr>
              <w:t xml:space="preserve">Δαπάνη παροχής υπηρεσιών για Συμμόρφωση με τον Γενικό Κανονισμό (ΕΕ) 2016/679 </w:t>
            </w:r>
            <w:proofErr w:type="spellStart"/>
            <w:r>
              <w:rPr>
                <w:rFonts w:ascii="Calibri" w:hAnsi="Calibri" w:cs="Calibri"/>
                <w:sz w:val="18"/>
                <w:szCs w:val="18"/>
              </w:rPr>
              <w:t>περι</w:t>
            </w:r>
            <w:proofErr w:type="spellEnd"/>
            <w:r>
              <w:rPr>
                <w:rFonts w:ascii="Calibri" w:hAnsi="Calibri" w:cs="Calibri"/>
                <w:sz w:val="18"/>
                <w:szCs w:val="18"/>
              </w:rPr>
              <w:t xml:space="preserve"> Προστασίας Προσωπικών Δεδομένων (GDPR)</w:t>
            </w:r>
          </w:p>
        </w:tc>
        <w:tc>
          <w:tcPr>
            <w:tcW w:w="1520" w:type="dxa"/>
            <w:tcBorders>
              <w:top w:val="nil"/>
              <w:left w:val="nil"/>
              <w:bottom w:val="single" w:sz="4" w:space="0" w:color="auto"/>
              <w:right w:val="single" w:sz="4" w:space="0" w:color="auto"/>
            </w:tcBorders>
            <w:shd w:val="clear" w:color="auto" w:fill="auto"/>
            <w:vAlign w:val="center"/>
            <w:hideMark/>
          </w:tcPr>
          <w:p w:rsidR="002128DF" w:rsidRDefault="002128DF" w:rsidP="002128DF">
            <w:pPr>
              <w:rPr>
                <w:rFonts w:ascii="Calibri" w:hAnsi="Calibri" w:cs="Calibri"/>
                <w:sz w:val="18"/>
                <w:szCs w:val="18"/>
              </w:rPr>
            </w:pPr>
            <w:r>
              <w:rPr>
                <w:rFonts w:ascii="Calibri" w:hAnsi="Calibri" w:cs="Calibri"/>
                <w:sz w:val="18"/>
                <w:szCs w:val="18"/>
              </w:rPr>
              <w:t> </w:t>
            </w:r>
          </w:p>
        </w:tc>
        <w:tc>
          <w:tcPr>
            <w:tcW w:w="1540" w:type="dxa"/>
            <w:tcBorders>
              <w:top w:val="nil"/>
              <w:left w:val="nil"/>
              <w:bottom w:val="single" w:sz="4" w:space="0" w:color="auto"/>
              <w:right w:val="single" w:sz="4" w:space="0" w:color="auto"/>
            </w:tcBorders>
            <w:shd w:val="clear" w:color="auto" w:fill="auto"/>
            <w:noWrap/>
            <w:vAlign w:val="center"/>
            <w:hideMark/>
          </w:tcPr>
          <w:p w:rsidR="002128DF" w:rsidRDefault="002128DF" w:rsidP="002128DF">
            <w:pPr>
              <w:jc w:val="right"/>
              <w:rPr>
                <w:rFonts w:ascii="Calibri" w:hAnsi="Calibri" w:cs="Calibri"/>
                <w:sz w:val="18"/>
                <w:szCs w:val="18"/>
              </w:rPr>
            </w:pPr>
            <w:r>
              <w:rPr>
                <w:rFonts w:ascii="Calibri" w:hAnsi="Calibri" w:cs="Calibri"/>
                <w:sz w:val="18"/>
                <w:szCs w:val="18"/>
              </w:rPr>
              <w:t>6.696,00</w:t>
            </w:r>
          </w:p>
        </w:tc>
        <w:tc>
          <w:tcPr>
            <w:tcW w:w="1500" w:type="dxa"/>
            <w:tcBorders>
              <w:top w:val="nil"/>
              <w:left w:val="nil"/>
              <w:bottom w:val="single" w:sz="4" w:space="0" w:color="auto"/>
              <w:right w:val="single" w:sz="4" w:space="0" w:color="auto"/>
            </w:tcBorders>
            <w:shd w:val="clear" w:color="auto" w:fill="auto"/>
            <w:noWrap/>
            <w:vAlign w:val="center"/>
            <w:hideMark/>
          </w:tcPr>
          <w:p w:rsidR="002128DF" w:rsidRDefault="002128DF" w:rsidP="002128DF">
            <w:pPr>
              <w:rPr>
                <w:rFonts w:ascii="Calibri" w:hAnsi="Calibri" w:cs="Calibri"/>
                <w:sz w:val="18"/>
                <w:szCs w:val="18"/>
              </w:rPr>
            </w:pPr>
            <w:r>
              <w:rPr>
                <w:rFonts w:ascii="Calibri" w:hAnsi="Calibri" w:cs="Calibri"/>
                <w:sz w:val="18"/>
                <w:szCs w:val="18"/>
              </w:rPr>
              <w:t> </w:t>
            </w:r>
          </w:p>
        </w:tc>
      </w:tr>
      <w:tr w:rsidR="002128DF" w:rsidTr="002128DF">
        <w:trPr>
          <w:trHeight w:val="460"/>
          <w:jc w:val="center"/>
        </w:trPr>
        <w:tc>
          <w:tcPr>
            <w:tcW w:w="284" w:type="dxa"/>
            <w:tcBorders>
              <w:top w:val="nil"/>
              <w:left w:val="single" w:sz="4" w:space="0" w:color="auto"/>
              <w:bottom w:val="single" w:sz="4" w:space="0" w:color="auto"/>
              <w:right w:val="nil"/>
            </w:tcBorders>
            <w:shd w:val="clear" w:color="auto" w:fill="auto"/>
            <w:noWrap/>
            <w:vAlign w:val="center"/>
            <w:hideMark/>
          </w:tcPr>
          <w:p w:rsidR="002128DF" w:rsidRDefault="002128DF" w:rsidP="002128DF">
            <w:pPr>
              <w:jc w:val="center"/>
              <w:rPr>
                <w:rFonts w:ascii="Calibri" w:hAnsi="Calibri" w:cs="Calibri"/>
                <w:sz w:val="18"/>
                <w:szCs w:val="18"/>
              </w:rPr>
            </w:pPr>
            <w:r>
              <w:rPr>
                <w:rFonts w:ascii="Calibri" w:hAnsi="Calibri" w:cs="Calibri"/>
                <w:sz w:val="18"/>
                <w:szCs w:val="18"/>
              </w:rPr>
              <w:t> </w:t>
            </w:r>
          </w:p>
        </w:tc>
        <w:tc>
          <w:tcPr>
            <w:tcW w:w="4676" w:type="dxa"/>
            <w:tcBorders>
              <w:top w:val="nil"/>
              <w:left w:val="nil"/>
              <w:bottom w:val="single" w:sz="4" w:space="0" w:color="auto"/>
              <w:right w:val="single" w:sz="4" w:space="0" w:color="auto"/>
            </w:tcBorders>
            <w:shd w:val="clear" w:color="auto" w:fill="auto"/>
            <w:vAlign w:val="center"/>
            <w:hideMark/>
          </w:tcPr>
          <w:p w:rsidR="002128DF" w:rsidRDefault="002128DF" w:rsidP="002128DF">
            <w:pPr>
              <w:rPr>
                <w:rFonts w:ascii="Calibri" w:hAnsi="Calibri" w:cs="Calibri"/>
                <w:sz w:val="18"/>
                <w:szCs w:val="18"/>
              </w:rPr>
            </w:pPr>
            <w:r>
              <w:rPr>
                <w:rFonts w:ascii="Calibri" w:hAnsi="Calibri" w:cs="Calibri"/>
                <w:sz w:val="18"/>
                <w:szCs w:val="18"/>
              </w:rPr>
              <w:t xml:space="preserve">Δαπάνες για στείρωση και </w:t>
            </w:r>
            <w:proofErr w:type="spellStart"/>
            <w:r>
              <w:rPr>
                <w:rFonts w:ascii="Calibri" w:hAnsi="Calibri" w:cs="Calibri"/>
                <w:sz w:val="18"/>
                <w:szCs w:val="18"/>
              </w:rPr>
              <w:t>φιλοξενια</w:t>
            </w:r>
            <w:proofErr w:type="spellEnd"/>
            <w:r>
              <w:rPr>
                <w:rFonts w:ascii="Calibri" w:hAnsi="Calibri" w:cs="Calibri"/>
                <w:sz w:val="18"/>
                <w:szCs w:val="18"/>
              </w:rPr>
              <w:t xml:space="preserve"> ζώων (πλην ειδικών)</w:t>
            </w:r>
          </w:p>
        </w:tc>
        <w:tc>
          <w:tcPr>
            <w:tcW w:w="1520" w:type="dxa"/>
            <w:tcBorders>
              <w:top w:val="nil"/>
              <w:left w:val="nil"/>
              <w:bottom w:val="single" w:sz="4" w:space="0" w:color="auto"/>
              <w:right w:val="single" w:sz="4" w:space="0" w:color="auto"/>
            </w:tcBorders>
            <w:shd w:val="clear" w:color="auto" w:fill="auto"/>
            <w:vAlign w:val="center"/>
            <w:hideMark/>
          </w:tcPr>
          <w:p w:rsidR="002128DF" w:rsidRDefault="002128DF" w:rsidP="002128DF">
            <w:pPr>
              <w:rPr>
                <w:rFonts w:ascii="Calibri" w:hAnsi="Calibri" w:cs="Calibri"/>
                <w:sz w:val="18"/>
                <w:szCs w:val="18"/>
              </w:rPr>
            </w:pPr>
            <w:r>
              <w:rPr>
                <w:rFonts w:ascii="Calibri" w:hAnsi="Calibri" w:cs="Calibri"/>
                <w:sz w:val="18"/>
                <w:szCs w:val="18"/>
              </w:rPr>
              <w:t> </w:t>
            </w:r>
          </w:p>
        </w:tc>
        <w:tc>
          <w:tcPr>
            <w:tcW w:w="1540" w:type="dxa"/>
            <w:tcBorders>
              <w:top w:val="nil"/>
              <w:left w:val="nil"/>
              <w:bottom w:val="single" w:sz="4" w:space="0" w:color="auto"/>
              <w:right w:val="single" w:sz="4" w:space="0" w:color="auto"/>
            </w:tcBorders>
            <w:shd w:val="clear" w:color="auto" w:fill="auto"/>
            <w:noWrap/>
            <w:vAlign w:val="center"/>
            <w:hideMark/>
          </w:tcPr>
          <w:p w:rsidR="002128DF" w:rsidRDefault="002128DF" w:rsidP="002128DF">
            <w:pPr>
              <w:jc w:val="right"/>
              <w:rPr>
                <w:rFonts w:ascii="Calibri" w:hAnsi="Calibri" w:cs="Calibri"/>
                <w:sz w:val="18"/>
                <w:szCs w:val="18"/>
              </w:rPr>
            </w:pPr>
            <w:r>
              <w:rPr>
                <w:rFonts w:ascii="Calibri" w:hAnsi="Calibri" w:cs="Calibri"/>
                <w:sz w:val="18"/>
                <w:szCs w:val="18"/>
              </w:rPr>
              <w:t>25.062,58</w:t>
            </w:r>
          </w:p>
        </w:tc>
        <w:tc>
          <w:tcPr>
            <w:tcW w:w="1500" w:type="dxa"/>
            <w:tcBorders>
              <w:top w:val="nil"/>
              <w:left w:val="nil"/>
              <w:bottom w:val="single" w:sz="4" w:space="0" w:color="auto"/>
              <w:right w:val="single" w:sz="4" w:space="0" w:color="auto"/>
            </w:tcBorders>
            <w:shd w:val="clear" w:color="auto" w:fill="auto"/>
            <w:noWrap/>
            <w:vAlign w:val="center"/>
            <w:hideMark/>
          </w:tcPr>
          <w:p w:rsidR="002128DF" w:rsidRDefault="002128DF" w:rsidP="002128DF">
            <w:pPr>
              <w:rPr>
                <w:rFonts w:ascii="Calibri" w:hAnsi="Calibri" w:cs="Calibri"/>
                <w:sz w:val="18"/>
                <w:szCs w:val="18"/>
              </w:rPr>
            </w:pPr>
            <w:r>
              <w:rPr>
                <w:rFonts w:ascii="Calibri" w:hAnsi="Calibri" w:cs="Calibri"/>
                <w:sz w:val="18"/>
                <w:szCs w:val="18"/>
              </w:rPr>
              <w:t> </w:t>
            </w:r>
          </w:p>
        </w:tc>
      </w:tr>
      <w:tr w:rsidR="002128DF" w:rsidTr="002128DF">
        <w:trPr>
          <w:trHeight w:val="460"/>
          <w:jc w:val="center"/>
        </w:trPr>
        <w:tc>
          <w:tcPr>
            <w:tcW w:w="284" w:type="dxa"/>
            <w:tcBorders>
              <w:top w:val="nil"/>
              <w:left w:val="single" w:sz="4" w:space="0" w:color="auto"/>
              <w:bottom w:val="single" w:sz="4" w:space="0" w:color="auto"/>
              <w:right w:val="nil"/>
            </w:tcBorders>
            <w:shd w:val="clear" w:color="auto" w:fill="auto"/>
            <w:noWrap/>
            <w:vAlign w:val="center"/>
            <w:hideMark/>
          </w:tcPr>
          <w:p w:rsidR="002128DF" w:rsidRDefault="002128DF" w:rsidP="002128DF">
            <w:pPr>
              <w:jc w:val="center"/>
              <w:rPr>
                <w:rFonts w:ascii="Calibri" w:hAnsi="Calibri" w:cs="Calibri"/>
                <w:sz w:val="18"/>
                <w:szCs w:val="18"/>
              </w:rPr>
            </w:pPr>
            <w:r>
              <w:rPr>
                <w:rFonts w:ascii="Calibri" w:hAnsi="Calibri" w:cs="Calibri"/>
                <w:sz w:val="18"/>
                <w:szCs w:val="18"/>
              </w:rPr>
              <w:t> </w:t>
            </w:r>
          </w:p>
        </w:tc>
        <w:tc>
          <w:tcPr>
            <w:tcW w:w="4676" w:type="dxa"/>
            <w:tcBorders>
              <w:top w:val="nil"/>
              <w:left w:val="nil"/>
              <w:bottom w:val="single" w:sz="4" w:space="0" w:color="auto"/>
              <w:right w:val="single" w:sz="4" w:space="0" w:color="auto"/>
            </w:tcBorders>
            <w:shd w:val="clear" w:color="auto" w:fill="auto"/>
            <w:vAlign w:val="center"/>
            <w:hideMark/>
          </w:tcPr>
          <w:p w:rsidR="002128DF" w:rsidRDefault="002128DF" w:rsidP="002128DF">
            <w:pPr>
              <w:rPr>
                <w:rFonts w:ascii="Calibri" w:hAnsi="Calibri" w:cs="Calibri"/>
                <w:sz w:val="18"/>
                <w:szCs w:val="18"/>
              </w:rPr>
            </w:pPr>
            <w:r>
              <w:rPr>
                <w:rFonts w:ascii="Calibri" w:hAnsi="Calibri" w:cs="Calibri"/>
                <w:sz w:val="18"/>
                <w:szCs w:val="18"/>
              </w:rPr>
              <w:t>Δαπάνες για ενεργητική πυροπροστασία</w:t>
            </w:r>
          </w:p>
        </w:tc>
        <w:tc>
          <w:tcPr>
            <w:tcW w:w="1520" w:type="dxa"/>
            <w:tcBorders>
              <w:top w:val="nil"/>
              <w:left w:val="nil"/>
              <w:bottom w:val="single" w:sz="4" w:space="0" w:color="auto"/>
              <w:right w:val="single" w:sz="4" w:space="0" w:color="auto"/>
            </w:tcBorders>
            <w:shd w:val="clear" w:color="auto" w:fill="auto"/>
            <w:vAlign w:val="center"/>
            <w:hideMark/>
          </w:tcPr>
          <w:p w:rsidR="002128DF" w:rsidRDefault="002128DF" w:rsidP="002128DF">
            <w:pPr>
              <w:rPr>
                <w:rFonts w:ascii="Calibri" w:hAnsi="Calibri" w:cs="Calibri"/>
                <w:sz w:val="18"/>
                <w:szCs w:val="18"/>
              </w:rPr>
            </w:pPr>
            <w:r>
              <w:rPr>
                <w:rFonts w:ascii="Calibri" w:hAnsi="Calibri" w:cs="Calibri"/>
                <w:sz w:val="18"/>
                <w:szCs w:val="18"/>
              </w:rPr>
              <w:t> </w:t>
            </w:r>
          </w:p>
        </w:tc>
        <w:tc>
          <w:tcPr>
            <w:tcW w:w="1540" w:type="dxa"/>
            <w:tcBorders>
              <w:top w:val="nil"/>
              <w:left w:val="nil"/>
              <w:bottom w:val="single" w:sz="4" w:space="0" w:color="auto"/>
              <w:right w:val="single" w:sz="4" w:space="0" w:color="auto"/>
            </w:tcBorders>
            <w:shd w:val="clear" w:color="auto" w:fill="auto"/>
            <w:noWrap/>
            <w:vAlign w:val="center"/>
            <w:hideMark/>
          </w:tcPr>
          <w:p w:rsidR="002128DF" w:rsidRDefault="002128DF" w:rsidP="002128DF">
            <w:pPr>
              <w:jc w:val="right"/>
              <w:rPr>
                <w:rFonts w:ascii="Calibri" w:hAnsi="Calibri" w:cs="Calibri"/>
                <w:sz w:val="18"/>
                <w:szCs w:val="18"/>
              </w:rPr>
            </w:pPr>
            <w:r>
              <w:rPr>
                <w:rFonts w:ascii="Calibri" w:hAnsi="Calibri" w:cs="Calibri"/>
                <w:sz w:val="18"/>
                <w:szCs w:val="18"/>
              </w:rPr>
              <w:t>4.500,00</w:t>
            </w:r>
          </w:p>
        </w:tc>
        <w:tc>
          <w:tcPr>
            <w:tcW w:w="1500" w:type="dxa"/>
            <w:tcBorders>
              <w:top w:val="nil"/>
              <w:left w:val="nil"/>
              <w:bottom w:val="single" w:sz="4" w:space="0" w:color="auto"/>
              <w:right w:val="single" w:sz="4" w:space="0" w:color="auto"/>
            </w:tcBorders>
            <w:shd w:val="clear" w:color="auto" w:fill="auto"/>
            <w:noWrap/>
            <w:vAlign w:val="center"/>
            <w:hideMark/>
          </w:tcPr>
          <w:p w:rsidR="002128DF" w:rsidRDefault="002128DF" w:rsidP="002128DF">
            <w:pPr>
              <w:rPr>
                <w:rFonts w:ascii="Calibri" w:hAnsi="Calibri" w:cs="Calibri"/>
                <w:sz w:val="18"/>
                <w:szCs w:val="18"/>
              </w:rPr>
            </w:pPr>
            <w:r>
              <w:rPr>
                <w:rFonts w:ascii="Calibri" w:hAnsi="Calibri" w:cs="Calibri"/>
                <w:sz w:val="18"/>
                <w:szCs w:val="18"/>
              </w:rPr>
              <w:t> </w:t>
            </w:r>
          </w:p>
        </w:tc>
      </w:tr>
      <w:tr w:rsidR="002128DF" w:rsidTr="002128DF">
        <w:trPr>
          <w:trHeight w:val="480"/>
          <w:jc w:val="center"/>
        </w:trPr>
        <w:tc>
          <w:tcPr>
            <w:tcW w:w="284" w:type="dxa"/>
            <w:tcBorders>
              <w:top w:val="nil"/>
              <w:left w:val="single" w:sz="4" w:space="0" w:color="auto"/>
              <w:bottom w:val="single" w:sz="4" w:space="0" w:color="auto"/>
              <w:right w:val="nil"/>
            </w:tcBorders>
            <w:shd w:val="clear" w:color="auto" w:fill="auto"/>
            <w:noWrap/>
            <w:vAlign w:val="center"/>
            <w:hideMark/>
          </w:tcPr>
          <w:p w:rsidR="002128DF" w:rsidRDefault="002128DF" w:rsidP="002128DF">
            <w:pPr>
              <w:jc w:val="center"/>
              <w:rPr>
                <w:rFonts w:ascii="Calibri" w:hAnsi="Calibri" w:cs="Calibri"/>
                <w:sz w:val="18"/>
                <w:szCs w:val="18"/>
              </w:rPr>
            </w:pPr>
            <w:r>
              <w:rPr>
                <w:rFonts w:ascii="Calibri" w:hAnsi="Calibri" w:cs="Calibri"/>
                <w:sz w:val="18"/>
                <w:szCs w:val="18"/>
              </w:rPr>
              <w:t> </w:t>
            </w:r>
          </w:p>
        </w:tc>
        <w:tc>
          <w:tcPr>
            <w:tcW w:w="4676" w:type="dxa"/>
            <w:tcBorders>
              <w:top w:val="nil"/>
              <w:left w:val="nil"/>
              <w:bottom w:val="single" w:sz="4" w:space="0" w:color="auto"/>
              <w:right w:val="single" w:sz="4" w:space="0" w:color="auto"/>
            </w:tcBorders>
            <w:shd w:val="clear" w:color="auto" w:fill="auto"/>
            <w:vAlign w:val="center"/>
            <w:hideMark/>
          </w:tcPr>
          <w:p w:rsidR="002128DF" w:rsidRDefault="002128DF" w:rsidP="002128DF">
            <w:pPr>
              <w:rPr>
                <w:rFonts w:ascii="Calibri" w:hAnsi="Calibri" w:cs="Calibri"/>
                <w:sz w:val="18"/>
                <w:szCs w:val="18"/>
              </w:rPr>
            </w:pPr>
            <w:r>
              <w:rPr>
                <w:rFonts w:ascii="Calibri" w:hAnsi="Calibri" w:cs="Calibri"/>
                <w:sz w:val="18"/>
                <w:szCs w:val="18"/>
              </w:rPr>
              <w:t>Δημοσιεύσεις-προκηρύξεις (πλην ανταποδοτικών)</w:t>
            </w:r>
          </w:p>
        </w:tc>
        <w:tc>
          <w:tcPr>
            <w:tcW w:w="1520" w:type="dxa"/>
            <w:tcBorders>
              <w:top w:val="nil"/>
              <w:left w:val="nil"/>
              <w:bottom w:val="single" w:sz="4" w:space="0" w:color="auto"/>
              <w:right w:val="single" w:sz="4" w:space="0" w:color="auto"/>
            </w:tcBorders>
            <w:shd w:val="clear" w:color="auto" w:fill="auto"/>
            <w:vAlign w:val="center"/>
            <w:hideMark/>
          </w:tcPr>
          <w:p w:rsidR="002128DF" w:rsidRDefault="002128DF" w:rsidP="002128DF">
            <w:pPr>
              <w:rPr>
                <w:rFonts w:ascii="Calibri" w:hAnsi="Calibri" w:cs="Calibri"/>
                <w:sz w:val="18"/>
                <w:szCs w:val="18"/>
              </w:rPr>
            </w:pPr>
            <w:r>
              <w:rPr>
                <w:rFonts w:ascii="Calibri" w:hAnsi="Calibri" w:cs="Calibri"/>
                <w:sz w:val="18"/>
                <w:szCs w:val="18"/>
              </w:rPr>
              <w:t> </w:t>
            </w:r>
          </w:p>
        </w:tc>
        <w:tc>
          <w:tcPr>
            <w:tcW w:w="1540" w:type="dxa"/>
            <w:tcBorders>
              <w:top w:val="nil"/>
              <w:left w:val="nil"/>
              <w:bottom w:val="single" w:sz="4" w:space="0" w:color="auto"/>
              <w:right w:val="single" w:sz="4" w:space="0" w:color="auto"/>
            </w:tcBorders>
            <w:shd w:val="clear" w:color="auto" w:fill="auto"/>
            <w:noWrap/>
            <w:vAlign w:val="center"/>
            <w:hideMark/>
          </w:tcPr>
          <w:p w:rsidR="002128DF" w:rsidRDefault="002128DF" w:rsidP="002128DF">
            <w:pPr>
              <w:jc w:val="right"/>
              <w:rPr>
                <w:rFonts w:ascii="Calibri" w:hAnsi="Calibri" w:cs="Calibri"/>
                <w:sz w:val="18"/>
                <w:szCs w:val="18"/>
              </w:rPr>
            </w:pPr>
            <w:r>
              <w:rPr>
                <w:rFonts w:ascii="Calibri" w:hAnsi="Calibri" w:cs="Calibri"/>
                <w:sz w:val="18"/>
                <w:szCs w:val="18"/>
              </w:rPr>
              <w:t>5.320,00</w:t>
            </w:r>
          </w:p>
        </w:tc>
        <w:tc>
          <w:tcPr>
            <w:tcW w:w="1500" w:type="dxa"/>
            <w:tcBorders>
              <w:top w:val="nil"/>
              <w:left w:val="nil"/>
              <w:bottom w:val="single" w:sz="4" w:space="0" w:color="auto"/>
              <w:right w:val="single" w:sz="4" w:space="0" w:color="auto"/>
            </w:tcBorders>
            <w:shd w:val="clear" w:color="auto" w:fill="auto"/>
            <w:noWrap/>
            <w:vAlign w:val="center"/>
            <w:hideMark/>
          </w:tcPr>
          <w:p w:rsidR="002128DF" w:rsidRDefault="002128DF" w:rsidP="002128DF">
            <w:pPr>
              <w:rPr>
                <w:rFonts w:ascii="Calibri" w:hAnsi="Calibri" w:cs="Calibri"/>
                <w:sz w:val="18"/>
                <w:szCs w:val="18"/>
              </w:rPr>
            </w:pPr>
            <w:r>
              <w:rPr>
                <w:rFonts w:ascii="Calibri" w:hAnsi="Calibri" w:cs="Calibri"/>
                <w:sz w:val="18"/>
                <w:szCs w:val="18"/>
              </w:rPr>
              <w:t> </w:t>
            </w:r>
          </w:p>
        </w:tc>
      </w:tr>
      <w:tr w:rsidR="002128DF" w:rsidTr="002128DF">
        <w:trPr>
          <w:trHeight w:val="490"/>
          <w:jc w:val="center"/>
        </w:trPr>
        <w:tc>
          <w:tcPr>
            <w:tcW w:w="284" w:type="dxa"/>
            <w:tcBorders>
              <w:top w:val="nil"/>
              <w:left w:val="single" w:sz="4" w:space="0" w:color="auto"/>
              <w:bottom w:val="single" w:sz="4" w:space="0" w:color="auto"/>
              <w:right w:val="nil"/>
            </w:tcBorders>
            <w:shd w:val="clear" w:color="auto" w:fill="auto"/>
            <w:noWrap/>
            <w:vAlign w:val="center"/>
            <w:hideMark/>
          </w:tcPr>
          <w:p w:rsidR="002128DF" w:rsidRDefault="002128DF" w:rsidP="002128DF">
            <w:pPr>
              <w:jc w:val="center"/>
              <w:rPr>
                <w:rFonts w:ascii="Calibri" w:hAnsi="Calibri" w:cs="Calibri"/>
                <w:sz w:val="18"/>
                <w:szCs w:val="18"/>
              </w:rPr>
            </w:pPr>
            <w:r>
              <w:rPr>
                <w:rFonts w:ascii="Calibri" w:hAnsi="Calibri" w:cs="Calibri"/>
                <w:sz w:val="18"/>
                <w:szCs w:val="18"/>
              </w:rPr>
              <w:t> </w:t>
            </w:r>
          </w:p>
        </w:tc>
        <w:tc>
          <w:tcPr>
            <w:tcW w:w="4676" w:type="dxa"/>
            <w:tcBorders>
              <w:top w:val="nil"/>
              <w:left w:val="nil"/>
              <w:bottom w:val="single" w:sz="4" w:space="0" w:color="auto"/>
              <w:right w:val="single" w:sz="4" w:space="0" w:color="auto"/>
            </w:tcBorders>
            <w:shd w:val="clear" w:color="auto" w:fill="auto"/>
            <w:vAlign w:val="center"/>
            <w:hideMark/>
          </w:tcPr>
          <w:p w:rsidR="002128DF" w:rsidRDefault="002128DF" w:rsidP="002128DF">
            <w:pPr>
              <w:rPr>
                <w:rFonts w:ascii="Calibri" w:hAnsi="Calibri" w:cs="Calibri"/>
                <w:sz w:val="18"/>
                <w:szCs w:val="18"/>
              </w:rPr>
            </w:pPr>
            <w:r>
              <w:rPr>
                <w:rFonts w:ascii="Calibri" w:hAnsi="Calibri" w:cs="Calibri"/>
                <w:sz w:val="18"/>
                <w:szCs w:val="18"/>
              </w:rPr>
              <w:t>Είδη καθαριότητας και ευπρεπισμού (πλην ειδικών και ανταποδοτικών)</w:t>
            </w:r>
          </w:p>
        </w:tc>
        <w:tc>
          <w:tcPr>
            <w:tcW w:w="1520" w:type="dxa"/>
            <w:tcBorders>
              <w:top w:val="nil"/>
              <w:left w:val="nil"/>
              <w:bottom w:val="single" w:sz="4" w:space="0" w:color="auto"/>
              <w:right w:val="single" w:sz="4" w:space="0" w:color="auto"/>
            </w:tcBorders>
            <w:shd w:val="clear" w:color="auto" w:fill="auto"/>
            <w:vAlign w:val="center"/>
            <w:hideMark/>
          </w:tcPr>
          <w:p w:rsidR="002128DF" w:rsidRDefault="002128DF" w:rsidP="002128DF">
            <w:pPr>
              <w:rPr>
                <w:rFonts w:ascii="Calibri" w:hAnsi="Calibri" w:cs="Calibri"/>
                <w:sz w:val="18"/>
                <w:szCs w:val="18"/>
              </w:rPr>
            </w:pPr>
            <w:r>
              <w:rPr>
                <w:rFonts w:ascii="Calibri" w:hAnsi="Calibri" w:cs="Calibri"/>
                <w:sz w:val="18"/>
                <w:szCs w:val="18"/>
              </w:rPr>
              <w:t> </w:t>
            </w:r>
          </w:p>
        </w:tc>
        <w:tc>
          <w:tcPr>
            <w:tcW w:w="1540" w:type="dxa"/>
            <w:tcBorders>
              <w:top w:val="nil"/>
              <w:left w:val="nil"/>
              <w:bottom w:val="single" w:sz="4" w:space="0" w:color="auto"/>
              <w:right w:val="single" w:sz="4" w:space="0" w:color="auto"/>
            </w:tcBorders>
            <w:shd w:val="clear" w:color="auto" w:fill="auto"/>
            <w:noWrap/>
            <w:vAlign w:val="center"/>
            <w:hideMark/>
          </w:tcPr>
          <w:p w:rsidR="002128DF" w:rsidRDefault="002128DF" w:rsidP="002128DF">
            <w:pPr>
              <w:jc w:val="right"/>
              <w:rPr>
                <w:rFonts w:ascii="Calibri" w:hAnsi="Calibri" w:cs="Calibri"/>
                <w:sz w:val="18"/>
                <w:szCs w:val="18"/>
              </w:rPr>
            </w:pPr>
            <w:r>
              <w:rPr>
                <w:rFonts w:ascii="Calibri" w:hAnsi="Calibri" w:cs="Calibri"/>
                <w:sz w:val="18"/>
                <w:szCs w:val="18"/>
              </w:rPr>
              <w:t>4.000,00</w:t>
            </w:r>
          </w:p>
        </w:tc>
        <w:tc>
          <w:tcPr>
            <w:tcW w:w="1500" w:type="dxa"/>
            <w:tcBorders>
              <w:top w:val="nil"/>
              <w:left w:val="nil"/>
              <w:bottom w:val="single" w:sz="4" w:space="0" w:color="auto"/>
              <w:right w:val="single" w:sz="4" w:space="0" w:color="auto"/>
            </w:tcBorders>
            <w:shd w:val="clear" w:color="auto" w:fill="auto"/>
            <w:noWrap/>
            <w:vAlign w:val="center"/>
            <w:hideMark/>
          </w:tcPr>
          <w:p w:rsidR="002128DF" w:rsidRDefault="002128DF" w:rsidP="002128DF">
            <w:pPr>
              <w:rPr>
                <w:rFonts w:ascii="Calibri" w:hAnsi="Calibri" w:cs="Calibri"/>
                <w:sz w:val="18"/>
                <w:szCs w:val="18"/>
              </w:rPr>
            </w:pPr>
            <w:r>
              <w:rPr>
                <w:rFonts w:ascii="Calibri" w:hAnsi="Calibri" w:cs="Calibri"/>
                <w:sz w:val="18"/>
                <w:szCs w:val="18"/>
              </w:rPr>
              <w:t> </w:t>
            </w:r>
          </w:p>
        </w:tc>
      </w:tr>
      <w:tr w:rsidR="002128DF" w:rsidTr="002128DF">
        <w:trPr>
          <w:trHeight w:val="420"/>
          <w:jc w:val="center"/>
        </w:trPr>
        <w:tc>
          <w:tcPr>
            <w:tcW w:w="284" w:type="dxa"/>
            <w:tcBorders>
              <w:top w:val="nil"/>
              <w:left w:val="single" w:sz="4" w:space="0" w:color="auto"/>
              <w:bottom w:val="single" w:sz="4" w:space="0" w:color="auto"/>
              <w:right w:val="nil"/>
            </w:tcBorders>
            <w:shd w:val="clear" w:color="auto" w:fill="auto"/>
            <w:noWrap/>
            <w:vAlign w:val="center"/>
            <w:hideMark/>
          </w:tcPr>
          <w:p w:rsidR="002128DF" w:rsidRDefault="002128DF" w:rsidP="002128DF">
            <w:pPr>
              <w:jc w:val="center"/>
              <w:rPr>
                <w:rFonts w:ascii="Calibri" w:hAnsi="Calibri" w:cs="Calibri"/>
                <w:sz w:val="18"/>
                <w:szCs w:val="18"/>
              </w:rPr>
            </w:pPr>
            <w:r>
              <w:rPr>
                <w:rFonts w:ascii="Calibri" w:hAnsi="Calibri" w:cs="Calibri"/>
                <w:sz w:val="18"/>
                <w:szCs w:val="18"/>
              </w:rPr>
              <w:t> </w:t>
            </w:r>
          </w:p>
        </w:tc>
        <w:tc>
          <w:tcPr>
            <w:tcW w:w="4676" w:type="dxa"/>
            <w:tcBorders>
              <w:top w:val="nil"/>
              <w:left w:val="nil"/>
              <w:bottom w:val="single" w:sz="4" w:space="0" w:color="auto"/>
              <w:right w:val="single" w:sz="4" w:space="0" w:color="auto"/>
            </w:tcBorders>
            <w:shd w:val="clear" w:color="auto" w:fill="auto"/>
            <w:vAlign w:val="center"/>
            <w:hideMark/>
          </w:tcPr>
          <w:p w:rsidR="002128DF" w:rsidRDefault="002128DF" w:rsidP="002128DF">
            <w:pPr>
              <w:rPr>
                <w:rFonts w:ascii="Calibri" w:hAnsi="Calibri" w:cs="Calibri"/>
                <w:sz w:val="18"/>
                <w:szCs w:val="18"/>
              </w:rPr>
            </w:pPr>
            <w:r>
              <w:rPr>
                <w:rFonts w:ascii="Calibri" w:hAnsi="Calibri" w:cs="Calibri"/>
                <w:sz w:val="18"/>
                <w:szCs w:val="18"/>
              </w:rPr>
              <w:t>Δαπάνες για κοινόχρηστα κτιρίων στέγασης</w:t>
            </w:r>
          </w:p>
        </w:tc>
        <w:tc>
          <w:tcPr>
            <w:tcW w:w="1520" w:type="dxa"/>
            <w:tcBorders>
              <w:top w:val="nil"/>
              <w:left w:val="nil"/>
              <w:bottom w:val="single" w:sz="4" w:space="0" w:color="auto"/>
              <w:right w:val="single" w:sz="4" w:space="0" w:color="auto"/>
            </w:tcBorders>
            <w:shd w:val="clear" w:color="auto" w:fill="auto"/>
            <w:vAlign w:val="center"/>
            <w:hideMark/>
          </w:tcPr>
          <w:p w:rsidR="002128DF" w:rsidRDefault="002128DF" w:rsidP="002128DF">
            <w:pPr>
              <w:rPr>
                <w:rFonts w:ascii="Calibri" w:hAnsi="Calibri" w:cs="Calibri"/>
                <w:sz w:val="18"/>
                <w:szCs w:val="18"/>
              </w:rPr>
            </w:pPr>
            <w:r>
              <w:rPr>
                <w:rFonts w:ascii="Calibri" w:hAnsi="Calibri" w:cs="Calibri"/>
                <w:sz w:val="18"/>
                <w:szCs w:val="18"/>
              </w:rPr>
              <w:t> </w:t>
            </w:r>
          </w:p>
        </w:tc>
        <w:tc>
          <w:tcPr>
            <w:tcW w:w="1540" w:type="dxa"/>
            <w:tcBorders>
              <w:top w:val="nil"/>
              <w:left w:val="nil"/>
              <w:bottom w:val="single" w:sz="4" w:space="0" w:color="auto"/>
              <w:right w:val="single" w:sz="4" w:space="0" w:color="auto"/>
            </w:tcBorders>
            <w:shd w:val="clear" w:color="auto" w:fill="auto"/>
            <w:noWrap/>
            <w:vAlign w:val="center"/>
            <w:hideMark/>
          </w:tcPr>
          <w:p w:rsidR="002128DF" w:rsidRDefault="002128DF" w:rsidP="002128DF">
            <w:pPr>
              <w:jc w:val="right"/>
              <w:rPr>
                <w:rFonts w:ascii="Calibri" w:hAnsi="Calibri" w:cs="Calibri"/>
                <w:sz w:val="18"/>
                <w:szCs w:val="18"/>
              </w:rPr>
            </w:pPr>
            <w:r>
              <w:rPr>
                <w:rFonts w:ascii="Calibri" w:hAnsi="Calibri" w:cs="Calibri"/>
                <w:sz w:val="18"/>
                <w:szCs w:val="18"/>
              </w:rPr>
              <w:t>600,00</w:t>
            </w:r>
          </w:p>
        </w:tc>
        <w:tc>
          <w:tcPr>
            <w:tcW w:w="1500" w:type="dxa"/>
            <w:tcBorders>
              <w:top w:val="nil"/>
              <w:left w:val="nil"/>
              <w:bottom w:val="single" w:sz="4" w:space="0" w:color="auto"/>
              <w:right w:val="single" w:sz="4" w:space="0" w:color="auto"/>
            </w:tcBorders>
            <w:shd w:val="clear" w:color="auto" w:fill="auto"/>
            <w:noWrap/>
            <w:vAlign w:val="center"/>
            <w:hideMark/>
          </w:tcPr>
          <w:p w:rsidR="002128DF" w:rsidRDefault="002128DF" w:rsidP="002128DF">
            <w:pPr>
              <w:rPr>
                <w:rFonts w:ascii="Calibri" w:hAnsi="Calibri" w:cs="Calibri"/>
                <w:sz w:val="18"/>
                <w:szCs w:val="18"/>
              </w:rPr>
            </w:pPr>
            <w:r>
              <w:rPr>
                <w:rFonts w:ascii="Calibri" w:hAnsi="Calibri" w:cs="Calibri"/>
                <w:sz w:val="18"/>
                <w:szCs w:val="18"/>
              </w:rPr>
              <w:t> </w:t>
            </w:r>
          </w:p>
        </w:tc>
      </w:tr>
      <w:tr w:rsidR="002128DF" w:rsidTr="002128DF">
        <w:trPr>
          <w:trHeight w:val="410"/>
          <w:jc w:val="center"/>
        </w:trPr>
        <w:tc>
          <w:tcPr>
            <w:tcW w:w="284" w:type="dxa"/>
            <w:tcBorders>
              <w:top w:val="nil"/>
              <w:left w:val="single" w:sz="4" w:space="0" w:color="auto"/>
              <w:bottom w:val="single" w:sz="4" w:space="0" w:color="auto"/>
              <w:right w:val="nil"/>
            </w:tcBorders>
            <w:shd w:val="clear" w:color="auto" w:fill="auto"/>
            <w:noWrap/>
            <w:vAlign w:val="center"/>
            <w:hideMark/>
          </w:tcPr>
          <w:p w:rsidR="002128DF" w:rsidRDefault="002128DF" w:rsidP="002128DF">
            <w:pPr>
              <w:jc w:val="center"/>
              <w:rPr>
                <w:rFonts w:ascii="Calibri" w:hAnsi="Calibri" w:cs="Calibri"/>
                <w:sz w:val="18"/>
                <w:szCs w:val="18"/>
              </w:rPr>
            </w:pPr>
            <w:r>
              <w:rPr>
                <w:rFonts w:ascii="Calibri" w:hAnsi="Calibri" w:cs="Calibri"/>
                <w:sz w:val="18"/>
                <w:szCs w:val="18"/>
              </w:rPr>
              <w:t> </w:t>
            </w:r>
          </w:p>
        </w:tc>
        <w:tc>
          <w:tcPr>
            <w:tcW w:w="4676" w:type="dxa"/>
            <w:tcBorders>
              <w:top w:val="nil"/>
              <w:left w:val="nil"/>
              <w:bottom w:val="single" w:sz="4" w:space="0" w:color="auto"/>
              <w:right w:val="single" w:sz="4" w:space="0" w:color="auto"/>
            </w:tcBorders>
            <w:shd w:val="clear" w:color="auto" w:fill="auto"/>
            <w:vAlign w:val="center"/>
            <w:hideMark/>
          </w:tcPr>
          <w:p w:rsidR="002128DF" w:rsidRDefault="002128DF" w:rsidP="002128DF">
            <w:pPr>
              <w:rPr>
                <w:rFonts w:ascii="Calibri" w:hAnsi="Calibri" w:cs="Calibri"/>
                <w:sz w:val="18"/>
                <w:szCs w:val="18"/>
              </w:rPr>
            </w:pPr>
            <w:r>
              <w:rPr>
                <w:rFonts w:ascii="Calibri" w:hAnsi="Calibri" w:cs="Calibri"/>
                <w:sz w:val="18"/>
                <w:szCs w:val="18"/>
              </w:rPr>
              <w:t>Πιστοποίηση ανελκυστήρων</w:t>
            </w:r>
          </w:p>
        </w:tc>
        <w:tc>
          <w:tcPr>
            <w:tcW w:w="1520" w:type="dxa"/>
            <w:tcBorders>
              <w:top w:val="nil"/>
              <w:left w:val="nil"/>
              <w:bottom w:val="single" w:sz="4" w:space="0" w:color="auto"/>
              <w:right w:val="single" w:sz="4" w:space="0" w:color="auto"/>
            </w:tcBorders>
            <w:shd w:val="clear" w:color="auto" w:fill="auto"/>
            <w:vAlign w:val="center"/>
            <w:hideMark/>
          </w:tcPr>
          <w:p w:rsidR="002128DF" w:rsidRDefault="002128DF" w:rsidP="002128DF">
            <w:pPr>
              <w:rPr>
                <w:rFonts w:ascii="Calibri" w:hAnsi="Calibri" w:cs="Calibri"/>
                <w:sz w:val="18"/>
                <w:szCs w:val="18"/>
              </w:rPr>
            </w:pPr>
            <w:r>
              <w:rPr>
                <w:rFonts w:ascii="Calibri" w:hAnsi="Calibri" w:cs="Calibri"/>
                <w:sz w:val="18"/>
                <w:szCs w:val="18"/>
              </w:rPr>
              <w:t> </w:t>
            </w:r>
          </w:p>
        </w:tc>
        <w:tc>
          <w:tcPr>
            <w:tcW w:w="1540" w:type="dxa"/>
            <w:tcBorders>
              <w:top w:val="nil"/>
              <w:left w:val="nil"/>
              <w:bottom w:val="single" w:sz="4" w:space="0" w:color="auto"/>
              <w:right w:val="single" w:sz="4" w:space="0" w:color="auto"/>
            </w:tcBorders>
            <w:shd w:val="clear" w:color="auto" w:fill="auto"/>
            <w:noWrap/>
            <w:vAlign w:val="center"/>
            <w:hideMark/>
          </w:tcPr>
          <w:p w:rsidR="002128DF" w:rsidRDefault="002128DF" w:rsidP="002128DF">
            <w:pPr>
              <w:jc w:val="right"/>
              <w:rPr>
                <w:rFonts w:ascii="Calibri" w:hAnsi="Calibri" w:cs="Calibri"/>
                <w:sz w:val="18"/>
                <w:szCs w:val="18"/>
              </w:rPr>
            </w:pPr>
            <w:r>
              <w:rPr>
                <w:rFonts w:ascii="Calibri" w:hAnsi="Calibri" w:cs="Calibri"/>
                <w:sz w:val="18"/>
                <w:szCs w:val="18"/>
              </w:rPr>
              <w:t>650,00</w:t>
            </w:r>
          </w:p>
        </w:tc>
        <w:tc>
          <w:tcPr>
            <w:tcW w:w="1500" w:type="dxa"/>
            <w:tcBorders>
              <w:top w:val="nil"/>
              <w:left w:val="nil"/>
              <w:bottom w:val="single" w:sz="4" w:space="0" w:color="auto"/>
              <w:right w:val="single" w:sz="4" w:space="0" w:color="auto"/>
            </w:tcBorders>
            <w:shd w:val="clear" w:color="auto" w:fill="auto"/>
            <w:noWrap/>
            <w:vAlign w:val="center"/>
            <w:hideMark/>
          </w:tcPr>
          <w:p w:rsidR="002128DF" w:rsidRDefault="002128DF" w:rsidP="002128DF">
            <w:pPr>
              <w:rPr>
                <w:rFonts w:ascii="Calibri" w:hAnsi="Calibri" w:cs="Calibri"/>
                <w:sz w:val="18"/>
                <w:szCs w:val="18"/>
              </w:rPr>
            </w:pPr>
            <w:r>
              <w:rPr>
                <w:rFonts w:ascii="Calibri" w:hAnsi="Calibri" w:cs="Calibri"/>
                <w:sz w:val="18"/>
                <w:szCs w:val="18"/>
              </w:rPr>
              <w:t> </w:t>
            </w:r>
          </w:p>
        </w:tc>
      </w:tr>
      <w:tr w:rsidR="002128DF" w:rsidTr="002128DF">
        <w:trPr>
          <w:trHeight w:val="430"/>
          <w:jc w:val="center"/>
        </w:trPr>
        <w:tc>
          <w:tcPr>
            <w:tcW w:w="284" w:type="dxa"/>
            <w:tcBorders>
              <w:top w:val="nil"/>
              <w:left w:val="single" w:sz="4" w:space="0" w:color="auto"/>
              <w:bottom w:val="single" w:sz="4" w:space="0" w:color="auto"/>
              <w:right w:val="nil"/>
            </w:tcBorders>
            <w:shd w:val="clear" w:color="auto" w:fill="auto"/>
            <w:noWrap/>
            <w:vAlign w:val="center"/>
            <w:hideMark/>
          </w:tcPr>
          <w:p w:rsidR="002128DF" w:rsidRDefault="002128DF" w:rsidP="002128DF">
            <w:pPr>
              <w:jc w:val="center"/>
              <w:rPr>
                <w:rFonts w:ascii="Calibri" w:hAnsi="Calibri" w:cs="Calibri"/>
                <w:sz w:val="18"/>
                <w:szCs w:val="18"/>
              </w:rPr>
            </w:pPr>
            <w:r>
              <w:rPr>
                <w:rFonts w:ascii="Calibri" w:hAnsi="Calibri" w:cs="Calibri"/>
                <w:sz w:val="18"/>
                <w:szCs w:val="18"/>
              </w:rPr>
              <w:t> </w:t>
            </w:r>
          </w:p>
        </w:tc>
        <w:tc>
          <w:tcPr>
            <w:tcW w:w="4676" w:type="dxa"/>
            <w:tcBorders>
              <w:top w:val="nil"/>
              <w:left w:val="nil"/>
              <w:bottom w:val="single" w:sz="4" w:space="0" w:color="auto"/>
              <w:right w:val="single" w:sz="4" w:space="0" w:color="auto"/>
            </w:tcBorders>
            <w:shd w:val="clear" w:color="auto" w:fill="auto"/>
            <w:vAlign w:val="center"/>
            <w:hideMark/>
          </w:tcPr>
          <w:p w:rsidR="002128DF" w:rsidRDefault="002128DF" w:rsidP="002128DF">
            <w:pPr>
              <w:rPr>
                <w:rFonts w:ascii="Calibri" w:hAnsi="Calibri" w:cs="Calibri"/>
                <w:sz w:val="18"/>
                <w:szCs w:val="18"/>
              </w:rPr>
            </w:pPr>
            <w:r>
              <w:rPr>
                <w:rFonts w:ascii="Calibri" w:hAnsi="Calibri" w:cs="Calibri"/>
                <w:sz w:val="18"/>
                <w:szCs w:val="18"/>
              </w:rPr>
              <w:t>Πιστοποίηση Παιδικών Χαρών</w:t>
            </w:r>
          </w:p>
        </w:tc>
        <w:tc>
          <w:tcPr>
            <w:tcW w:w="1520" w:type="dxa"/>
            <w:tcBorders>
              <w:top w:val="nil"/>
              <w:left w:val="nil"/>
              <w:bottom w:val="single" w:sz="4" w:space="0" w:color="auto"/>
              <w:right w:val="single" w:sz="4" w:space="0" w:color="auto"/>
            </w:tcBorders>
            <w:shd w:val="clear" w:color="auto" w:fill="auto"/>
            <w:vAlign w:val="center"/>
            <w:hideMark/>
          </w:tcPr>
          <w:p w:rsidR="002128DF" w:rsidRDefault="002128DF" w:rsidP="002128DF">
            <w:pPr>
              <w:rPr>
                <w:rFonts w:ascii="Calibri" w:hAnsi="Calibri" w:cs="Calibri"/>
                <w:sz w:val="18"/>
                <w:szCs w:val="18"/>
              </w:rPr>
            </w:pPr>
            <w:r>
              <w:rPr>
                <w:rFonts w:ascii="Calibri" w:hAnsi="Calibri" w:cs="Calibri"/>
                <w:sz w:val="18"/>
                <w:szCs w:val="18"/>
              </w:rPr>
              <w:t> </w:t>
            </w:r>
          </w:p>
        </w:tc>
        <w:tc>
          <w:tcPr>
            <w:tcW w:w="1540" w:type="dxa"/>
            <w:tcBorders>
              <w:top w:val="nil"/>
              <w:left w:val="nil"/>
              <w:bottom w:val="single" w:sz="4" w:space="0" w:color="auto"/>
              <w:right w:val="single" w:sz="4" w:space="0" w:color="auto"/>
            </w:tcBorders>
            <w:shd w:val="clear" w:color="auto" w:fill="auto"/>
            <w:noWrap/>
            <w:vAlign w:val="center"/>
            <w:hideMark/>
          </w:tcPr>
          <w:p w:rsidR="002128DF" w:rsidRDefault="002128DF" w:rsidP="002128DF">
            <w:pPr>
              <w:jc w:val="right"/>
              <w:rPr>
                <w:rFonts w:ascii="Calibri" w:hAnsi="Calibri" w:cs="Calibri"/>
                <w:sz w:val="18"/>
                <w:szCs w:val="18"/>
              </w:rPr>
            </w:pPr>
            <w:r>
              <w:rPr>
                <w:rFonts w:ascii="Calibri" w:hAnsi="Calibri" w:cs="Calibri"/>
                <w:sz w:val="18"/>
                <w:szCs w:val="18"/>
              </w:rPr>
              <w:t>7.700,00</w:t>
            </w:r>
          </w:p>
        </w:tc>
        <w:tc>
          <w:tcPr>
            <w:tcW w:w="1500" w:type="dxa"/>
            <w:tcBorders>
              <w:top w:val="nil"/>
              <w:left w:val="nil"/>
              <w:bottom w:val="single" w:sz="4" w:space="0" w:color="auto"/>
              <w:right w:val="single" w:sz="4" w:space="0" w:color="auto"/>
            </w:tcBorders>
            <w:shd w:val="clear" w:color="auto" w:fill="auto"/>
            <w:noWrap/>
            <w:vAlign w:val="center"/>
            <w:hideMark/>
          </w:tcPr>
          <w:p w:rsidR="002128DF" w:rsidRDefault="002128DF" w:rsidP="002128DF">
            <w:pPr>
              <w:rPr>
                <w:rFonts w:ascii="Calibri" w:hAnsi="Calibri" w:cs="Calibri"/>
                <w:sz w:val="18"/>
                <w:szCs w:val="18"/>
              </w:rPr>
            </w:pPr>
            <w:r>
              <w:rPr>
                <w:rFonts w:ascii="Calibri" w:hAnsi="Calibri" w:cs="Calibri"/>
                <w:sz w:val="18"/>
                <w:szCs w:val="18"/>
              </w:rPr>
              <w:t> </w:t>
            </w:r>
          </w:p>
        </w:tc>
      </w:tr>
      <w:tr w:rsidR="002128DF" w:rsidTr="002128DF">
        <w:trPr>
          <w:trHeight w:val="420"/>
          <w:jc w:val="center"/>
        </w:trPr>
        <w:tc>
          <w:tcPr>
            <w:tcW w:w="284" w:type="dxa"/>
            <w:tcBorders>
              <w:top w:val="nil"/>
              <w:left w:val="single" w:sz="4" w:space="0" w:color="auto"/>
              <w:bottom w:val="single" w:sz="4" w:space="0" w:color="auto"/>
              <w:right w:val="nil"/>
            </w:tcBorders>
            <w:shd w:val="clear" w:color="auto" w:fill="auto"/>
            <w:noWrap/>
            <w:vAlign w:val="center"/>
            <w:hideMark/>
          </w:tcPr>
          <w:p w:rsidR="002128DF" w:rsidRDefault="002128DF" w:rsidP="002128DF">
            <w:pPr>
              <w:jc w:val="center"/>
              <w:rPr>
                <w:rFonts w:ascii="Calibri" w:hAnsi="Calibri" w:cs="Calibri"/>
                <w:sz w:val="18"/>
                <w:szCs w:val="18"/>
              </w:rPr>
            </w:pPr>
            <w:r>
              <w:rPr>
                <w:rFonts w:ascii="Calibri" w:hAnsi="Calibri" w:cs="Calibri"/>
                <w:sz w:val="18"/>
                <w:szCs w:val="18"/>
              </w:rPr>
              <w:t> </w:t>
            </w:r>
          </w:p>
        </w:tc>
        <w:tc>
          <w:tcPr>
            <w:tcW w:w="4676" w:type="dxa"/>
            <w:tcBorders>
              <w:top w:val="nil"/>
              <w:left w:val="nil"/>
              <w:bottom w:val="single" w:sz="4" w:space="0" w:color="auto"/>
              <w:right w:val="nil"/>
            </w:tcBorders>
            <w:shd w:val="clear" w:color="auto" w:fill="auto"/>
            <w:vAlign w:val="center"/>
            <w:hideMark/>
          </w:tcPr>
          <w:p w:rsidR="002128DF" w:rsidRDefault="002128DF" w:rsidP="002128DF">
            <w:pPr>
              <w:rPr>
                <w:rFonts w:ascii="Calibri" w:hAnsi="Calibri" w:cs="Calibri"/>
                <w:sz w:val="18"/>
                <w:szCs w:val="18"/>
              </w:rPr>
            </w:pPr>
            <w:r>
              <w:rPr>
                <w:rFonts w:ascii="Calibri" w:hAnsi="Calibri" w:cs="Calibri"/>
                <w:sz w:val="18"/>
                <w:szCs w:val="18"/>
              </w:rPr>
              <w:t>Αποζημίωση ελεγκτών δόμησης</w:t>
            </w:r>
          </w:p>
        </w:tc>
        <w:tc>
          <w:tcPr>
            <w:tcW w:w="1520" w:type="dxa"/>
            <w:tcBorders>
              <w:top w:val="nil"/>
              <w:left w:val="single" w:sz="4" w:space="0" w:color="auto"/>
              <w:bottom w:val="single" w:sz="4" w:space="0" w:color="auto"/>
              <w:right w:val="single" w:sz="4" w:space="0" w:color="auto"/>
            </w:tcBorders>
            <w:shd w:val="clear" w:color="auto" w:fill="auto"/>
            <w:vAlign w:val="center"/>
            <w:hideMark/>
          </w:tcPr>
          <w:p w:rsidR="002128DF" w:rsidRDefault="002128DF" w:rsidP="002128DF">
            <w:pPr>
              <w:rPr>
                <w:rFonts w:ascii="Calibri" w:hAnsi="Calibri" w:cs="Calibri"/>
                <w:sz w:val="18"/>
                <w:szCs w:val="18"/>
              </w:rPr>
            </w:pPr>
            <w:r>
              <w:rPr>
                <w:rFonts w:ascii="Calibri" w:hAnsi="Calibri" w:cs="Calibri"/>
                <w:sz w:val="18"/>
                <w:szCs w:val="18"/>
              </w:rPr>
              <w:t> </w:t>
            </w:r>
          </w:p>
        </w:tc>
        <w:tc>
          <w:tcPr>
            <w:tcW w:w="1540" w:type="dxa"/>
            <w:tcBorders>
              <w:top w:val="nil"/>
              <w:left w:val="nil"/>
              <w:bottom w:val="single" w:sz="4" w:space="0" w:color="auto"/>
              <w:right w:val="single" w:sz="4" w:space="0" w:color="auto"/>
            </w:tcBorders>
            <w:shd w:val="clear" w:color="auto" w:fill="auto"/>
            <w:noWrap/>
            <w:vAlign w:val="center"/>
            <w:hideMark/>
          </w:tcPr>
          <w:p w:rsidR="002128DF" w:rsidRDefault="002128DF" w:rsidP="002128DF">
            <w:pPr>
              <w:jc w:val="right"/>
              <w:rPr>
                <w:rFonts w:ascii="Calibri" w:hAnsi="Calibri" w:cs="Calibri"/>
                <w:sz w:val="18"/>
                <w:szCs w:val="18"/>
              </w:rPr>
            </w:pPr>
            <w:r>
              <w:rPr>
                <w:rFonts w:ascii="Calibri" w:hAnsi="Calibri" w:cs="Calibri"/>
                <w:sz w:val="18"/>
                <w:szCs w:val="18"/>
              </w:rPr>
              <w:t>1.150,00</w:t>
            </w:r>
          </w:p>
        </w:tc>
        <w:tc>
          <w:tcPr>
            <w:tcW w:w="1500" w:type="dxa"/>
            <w:tcBorders>
              <w:top w:val="nil"/>
              <w:left w:val="nil"/>
              <w:bottom w:val="single" w:sz="4" w:space="0" w:color="auto"/>
              <w:right w:val="single" w:sz="4" w:space="0" w:color="auto"/>
            </w:tcBorders>
            <w:shd w:val="clear" w:color="auto" w:fill="auto"/>
            <w:noWrap/>
            <w:vAlign w:val="center"/>
            <w:hideMark/>
          </w:tcPr>
          <w:p w:rsidR="002128DF" w:rsidRDefault="002128DF" w:rsidP="002128DF">
            <w:pPr>
              <w:rPr>
                <w:rFonts w:ascii="Calibri" w:hAnsi="Calibri" w:cs="Calibri"/>
                <w:sz w:val="18"/>
                <w:szCs w:val="18"/>
              </w:rPr>
            </w:pPr>
            <w:r>
              <w:rPr>
                <w:rFonts w:ascii="Calibri" w:hAnsi="Calibri" w:cs="Calibri"/>
                <w:sz w:val="18"/>
                <w:szCs w:val="18"/>
              </w:rPr>
              <w:t> </w:t>
            </w:r>
          </w:p>
        </w:tc>
      </w:tr>
      <w:tr w:rsidR="002128DF" w:rsidTr="002128DF">
        <w:trPr>
          <w:trHeight w:val="445"/>
          <w:jc w:val="center"/>
        </w:trPr>
        <w:tc>
          <w:tcPr>
            <w:tcW w:w="284" w:type="dxa"/>
            <w:tcBorders>
              <w:top w:val="nil"/>
              <w:left w:val="single" w:sz="4" w:space="0" w:color="auto"/>
              <w:bottom w:val="single" w:sz="4" w:space="0" w:color="auto"/>
              <w:right w:val="nil"/>
            </w:tcBorders>
            <w:shd w:val="clear" w:color="auto" w:fill="auto"/>
            <w:noWrap/>
            <w:vAlign w:val="center"/>
            <w:hideMark/>
          </w:tcPr>
          <w:p w:rsidR="002128DF" w:rsidRDefault="002128DF" w:rsidP="002128DF">
            <w:pPr>
              <w:jc w:val="center"/>
              <w:rPr>
                <w:rFonts w:ascii="Calibri" w:hAnsi="Calibri" w:cs="Calibri"/>
                <w:sz w:val="18"/>
                <w:szCs w:val="18"/>
              </w:rPr>
            </w:pPr>
            <w:r>
              <w:rPr>
                <w:rFonts w:ascii="Calibri" w:hAnsi="Calibri" w:cs="Calibri"/>
                <w:sz w:val="18"/>
                <w:szCs w:val="18"/>
              </w:rPr>
              <w:t> </w:t>
            </w:r>
          </w:p>
        </w:tc>
        <w:tc>
          <w:tcPr>
            <w:tcW w:w="4676" w:type="dxa"/>
            <w:tcBorders>
              <w:top w:val="nil"/>
              <w:left w:val="nil"/>
              <w:bottom w:val="single" w:sz="4" w:space="0" w:color="auto"/>
              <w:right w:val="nil"/>
            </w:tcBorders>
            <w:shd w:val="clear" w:color="auto" w:fill="auto"/>
            <w:vAlign w:val="center"/>
            <w:hideMark/>
          </w:tcPr>
          <w:p w:rsidR="002128DF" w:rsidRDefault="002128DF" w:rsidP="002128DF">
            <w:pPr>
              <w:rPr>
                <w:rFonts w:ascii="Calibri" w:hAnsi="Calibri" w:cs="Calibri"/>
                <w:sz w:val="18"/>
                <w:szCs w:val="18"/>
              </w:rPr>
            </w:pPr>
            <w:r>
              <w:rPr>
                <w:rFonts w:ascii="Calibri" w:hAnsi="Calibri" w:cs="Calibri"/>
                <w:sz w:val="18"/>
                <w:szCs w:val="18"/>
              </w:rPr>
              <w:t>Μεταβίβαση αδειών κυκλοφορίας</w:t>
            </w:r>
          </w:p>
        </w:tc>
        <w:tc>
          <w:tcPr>
            <w:tcW w:w="1520" w:type="dxa"/>
            <w:tcBorders>
              <w:top w:val="nil"/>
              <w:left w:val="single" w:sz="4" w:space="0" w:color="auto"/>
              <w:bottom w:val="single" w:sz="4" w:space="0" w:color="auto"/>
              <w:right w:val="single" w:sz="4" w:space="0" w:color="auto"/>
            </w:tcBorders>
            <w:shd w:val="clear" w:color="auto" w:fill="auto"/>
            <w:vAlign w:val="center"/>
            <w:hideMark/>
          </w:tcPr>
          <w:p w:rsidR="002128DF" w:rsidRDefault="002128DF" w:rsidP="002128DF">
            <w:pPr>
              <w:rPr>
                <w:rFonts w:ascii="Calibri" w:hAnsi="Calibri" w:cs="Calibri"/>
                <w:sz w:val="18"/>
                <w:szCs w:val="18"/>
              </w:rPr>
            </w:pPr>
            <w:r>
              <w:rPr>
                <w:rFonts w:ascii="Calibri" w:hAnsi="Calibri" w:cs="Calibri"/>
                <w:sz w:val="18"/>
                <w:szCs w:val="18"/>
              </w:rPr>
              <w:t> </w:t>
            </w:r>
          </w:p>
        </w:tc>
        <w:tc>
          <w:tcPr>
            <w:tcW w:w="1540" w:type="dxa"/>
            <w:tcBorders>
              <w:top w:val="nil"/>
              <w:left w:val="nil"/>
              <w:bottom w:val="single" w:sz="4" w:space="0" w:color="auto"/>
              <w:right w:val="single" w:sz="4" w:space="0" w:color="auto"/>
            </w:tcBorders>
            <w:shd w:val="clear" w:color="auto" w:fill="auto"/>
            <w:noWrap/>
            <w:vAlign w:val="center"/>
            <w:hideMark/>
          </w:tcPr>
          <w:p w:rsidR="002128DF" w:rsidRDefault="002128DF" w:rsidP="002128DF">
            <w:pPr>
              <w:jc w:val="right"/>
              <w:rPr>
                <w:rFonts w:ascii="Calibri" w:hAnsi="Calibri" w:cs="Calibri"/>
                <w:sz w:val="18"/>
                <w:szCs w:val="18"/>
              </w:rPr>
            </w:pPr>
            <w:r>
              <w:rPr>
                <w:rFonts w:ascii="Calibri" w:hAnsi="Calibri" w:cs="Calibri"/>
                <w:sz w:val="18"/>
                <w:szCs w:val="18"/>
              </w:rPr>
              <w:t>1.000,00</w:t>
            </w:r>
          </w:p>
        </w:tc>
        <w:tc>
          <w:tcPr>
            <w:tcW w:w="1500" w:type="dxa"/>
            <w:tcBorders>
              <w:top w:val="nil"/>
              <w:left w:val="nil"/>
              <w:bottom w:val="single" w:sz="4" w:space="0" w:color="auto"/>
              <w:right w:val="single" w:sz="4" w:space="0" w:color="auto"/>
            </w:tcBorders>
            <w:shd w:val="clear" w:color="auto" w:fill="auto"/>
            <w:noWrap/>
            <w:vAlign w:val="center"/>
            <w:hideMark/>
          </w:tcPr>
          <w:p w:rsidR="002128DF" w:rsidRDefault="002128DF" w:rsidP="002128DF">
            <w:pPr>
              <w:rPr>
                <w:rFonts w:ascii="Calibri" w:hAnsi="Calibri" w:cs="Calibri"/>
                <w:sz w:val="18"/>
                <w:szCs w:val="18"/>
              </w:rPr>
            </w:pPr>
            <w:r>
              <w:rPr>
                <w:rFonts w:ascii="Calibri" w:hAnsi="Calibri" w:cs="Calibri"/>
                <w:sz w:val="18"/>
                <w:szCs w:val="18"/>
              </w:rPr>
              <w:t> </w:t>
            </w:r>
          </w:p>
        </w:tc>
      </w:tr>
      <w:tr w:rsidR="002128DF" w:rsidTr="002128DF">
        <w:trPr>
          <w:trHeight w:val="420"/>
          <w:jc w:val="center"/>
        </w:trPr>
        <w:tc>
          <w:tcPr>
            <w:tcW w:w="284" w:type="dxa"/>
            <w:tcBorders>
              <w:top w:val="nil"/>
              <w:left w:val="single" w:sz="4" w:space="0" w:color="auto"/>
              <w:bottom w:val="single" w:sz="4" w:space="0" w:color="auto"/>
              <w:right w:val="nil"/>
            </w:tcBorders>
            <w:shd w:val="clear" w:color="auto" w:fill="auto"/>
            <w:noWrap/>
            <w:vAlign w:val="center"/>
            <w:hideMark/>
          </w:tcPr>
          <w:p w:rsidR="002128DF" w:rsidRDefault="002128DF" w:rsidP="002128DF">
            <w:pPr>
              <w:jc w:val="center"/>
              <w:rPr>
                <w:rFonts w:ascii="Calibri" w:hAnsi="Calibri" w:cs="Calibri"/>
                <w:sz w:val="18"/>
                <w:szCs w:val="18"/>
              </w:rPr>
            </w:pPr>
            <w:r>
              <w:rPr>
                <w:rFonts w:ascii="Calibri" w:hAnsi="Calibri" w:cs="Calibri"/>
                <w:sz w:val="18"/>
                <w:szCs w:val="18"/>
              </w:rPr>
              <w:t> </w:t>
            </w:r>
          </w:p>
        </w:tc>
        <w:tc>
          <w:tcPr>
            <w:tcW w:w="4676" w:type="dxa"/>
            <w:tcBorders>
              <w:top w:val="nil"/>
              <w:left w:val="nil"/>
              <w:bottom w:val="single" w:sz="4" w:space="0" w:color="auto"/>
              <w:right w:val="nil"/>
            </w:tcBorders>
            <w:shd w:val="clear" w:color="auto" w:fill="auto"/>
            <w:vAlign w:val="center"/>
            <w:hideMark/>
          </w:tcPr>
          <w:p w:rsidR="002128DF" w:rsidRDefault="002128DF" w:rsidP="002128DF">
            <w:pPr>
              <w:rPr>
                <w:rFonts w:ascii="Calibri" w:hAnsi="Calibri" w:cs="Calibri"/>
                <w:sz w:val="18"/>
                <w:szCs w:val="18"/>
              </w:rPr>
            </w:pPr>
            <w:r>
              <w:rPr>
                <w:rFonts w:ascii="Calibri" w:hAnsi="Calibri" w:cs="Calibri"/>
                <w:sz w:val="18"/>
                <w:szCs w:val="18"/>
              </w:rPr>
              <w:t>Πρόστιμα υπέρ Δημοσίου</w:t>
            </w:r>
          </w:p>
        </w:tc>
        <w:tc>
          <w:tcPr>
            <w:tcW w:w="1520" w:type="dxa"/>
            <w:tcBorders>
              <w:top w:val="nil"/>
              <w:left w:val="single" w:sz="4" w:space="0" w:color="auto"/>
              <w:bottom w:val="single" w:sz="4" w:space="0" w:color="auto"/>
              <w:right w:val="single" w:sz="4" w:space="0" w:color="auto"/>
            </w:tcBorders>
            <w:shd w:val="clear" w:color="auto" w:fill="auto"/>
            <w:vAlign w:val="center"/>
            <w:hideMark/>
          </w:tcPr>
          <w:p w:rsidR="002128DF" w:rsidRDefault="002128DF" w:rsidP="002128DF">
            <w:pPr>
              <w:rPr>
                <w:rFonts w:ascii="Calibri" w:hAnsi="Calibri" w:cs="Calibri"/>
                <w:sz w:val="18"/>
                <w:szCs w:val="18"/>
              </w:rPr>
            </w:pPr>
            <w:r>
              <w:rPr>
                <w:rFonts w:ascii="Calibri" w:hAnsi="Calibri" w:cs="Calibri"/>
                <w:sz w:val="18"/>
                <w:szCs w:val="18"/>
              </w:rPr>
              <w:t> </w:t>
            </w:r>
          </w:p>
        </w:tc>
        <w:tc>
          <w:tcPr>
            <w:tcW w:w="1540" w:type="dxa"/>
            <w:tcBorders>
              <w:top w:val="nil"/>
              <w:left w:val="nil"/>
              <w:bottom w:val="single" w:sz="4" w:space="0" w:color="auto"/>
              <w:right w:val="single" w:sz="4" w:space="0" w:color="auto"/>
            </w:tcBorders>
            <w:shd w:val="clear" w:color="auto" w:fill="auto"/>
            <w:noWrap/>
            <w:vAlign w:val="center"/>
            <w:hideMark/>
          </w:tcPr>
          <w:p w:rsidR="002128DF" w:rsidRDefault="002128DF" w:rsidP="002128DF">
            <w:pPr>
              <w:jc w:val="right"/>
              <w:rPr>
                <w:rFonts w:ascii="Calibri" w:hAnsi="Calibri" w:cs="Calibri"/>
                <w:sz w:val="18"/>
                <w:szCs w:val="18"/>
              </w:rPr>
            </w:pPr>
            <w:r>
              <w:rPr>
                <w:rFonts w:ascii="Calibri" w:hAnsi="Calibri" w:cs="Calibri"/>
                <w:sz w:val="18"/>
                <w:szCs w:val="18"/>
              </w:rPr>
              <w:t>1.600,00</w:t>
            </w:r>
          </w:p>
        </w:tc>
        <w:tc>
          <w:tcPr>
            <w:tcW w:w="1500" w:type="dxa"/>
            <w:tcBorders>
              <w:top w:val="nil"/>
              <w:left w:val="nil"/>
              <w:bottom w:val="single" w:sz="4" w:space="0" w:color="auto"/>
              <w:right w:val="single" w:sz="4" w:space="0" w:color="auto"/>
            </w:tcBorders>
            <w:shd w:val="clear" w:color="auto" w:fill="auto"/>
            <w:noWrap/>
            <w:vAlign w:val="center"/>
            <w:hideMark/>
          </w:tcPr>
          <w:p w:rsidR="002128DF" w:rsidRDefault="002128DF" w:rsidP="002128DF">
            <w:pPr>
              <w:rPr>
                <w:rFonts w:ascii="Calibri" w:hAnsi="Calibri" w:cs="Calibri"/>
                <w:sz w:val="18"/>
                <w:szCs w:val="18"/>
              </w:rPr>
            </w:pPr>
            <w:r>
              <w:rPr>
                <w:rFonts w:ascii="Calibri" w:hAnsi="Calibri" w:cs="Calibri"/>
                <w:sz w:val="18"/>
                <w:szCs w:val="18"/>
              </w:rPr>
              <w:t> </w:t>
            </w:r>
          </w:p>
        </w:tc>
      </w:tr>
      <w:tr w:rsidR="002128DF" w:rsidTr="002128DF">
        <w:trPr>
          <w:trHeight w:val="390"/>
          <w:jc w:val="center"/>
        </w:trPr>
        <w:tc>
          <w:tcPr>
            <w:tcW w:w="284" w:type="dxa"/>
            <w:tcBorders>
              <w:top w:val="nil"/>
              <w:left w:val="single" w:sz="4" w:space="0" w:color="auto"/>
              <w:bottom w:val="single" w:sz="4" w:space="0" w:color="auto"/>
              <w:right w:val="nil"/>
            </w:tcBorders>
            <w:shd w:val="clear" w:color="auto" w:fill="auto"/>
            <w:noWrap/>
            <w:vAlign w:val="center"/>
            <w:hideMark/>
          </w:tcPr>
          <w:p w:rsidR="002128DF" w:rsidRDefault="002128DF" w:rsidP="002128DF">
            <w:pPr>
              <w:jc w:val="center"/>
              <w:rPr>
                <w:rFonts w:ascii="Calibri" w:hAnsi="Calibri" w:cs="Calibri"/>
                <w:sz w:val="18"/>
                <w:szCs w:val="18"/>
              </w:rPr>
            </w:pPr>
            <w:r>
              <w:rPr>
                <w:rFonts w:ascii="Calibri" w:hAnsi="Calibri" w:cs="Calibri"/>
                <w:sz w:val="18"/>
                <w:szCs w:val="18"/>
              </w:rPr>
              <w:t> </w:t>
            </w:r>
          </w:p>
        </w:tc>
        <w:tc>
          <w:tcPr>
            <w:tcW w:w="4676" w:type="dxa"/>
            <w:tcBorders>
              <w:top w:val="nil"/>
              <w:left w:val="nil"/>
              <w:bottom w:val="single" w:sz="4" w:space="0" w:color="auto"/>
              <w:right w:val="nil"/>
            </w:tcBorders>
            <w:shd w:val="clear" w:color="auto" w:fill="auto"/>
            <w:vAlign w:val="center"/>
            <w:hideMark/>
          </w:tcPr>
          <w:p w:rsidR="002128DF" w:rsidRDefault="002128DF" w:rsidP="002128DF">
            <w:pPr>
              <w:rPr>
                <w:rFonts w:ascii="Calibri" w:hAnsi="Calibri" w:cs="Calibri"/>
                <w:sz w:val="18"/>
                <w:szCs w:val="18"/>
              </w:rPr>
            </w:pPr>
            <w:r>
              <w:rPr>
                <w:rFonts w:ascii="Calibri" w:hAnsi="Calibri" w:cs="Calibri"/>
                <w:sz w:val="18"/>
                <w:szCs w:val="18"/>
              </w:rPr>
              <w:t>Παράβολα</w:t>
            </w:r>
          </w:p>
        </w:tc>
        <w:tc>
          <w:tcPr>
            <w:tcW w:w="1520" w:type="dxa"/>
            <w:tcBorders>
              <w:top w:val="nil"/>
              <w:left w:val="single" w:sz="4" w:space="0" w:color="auto"/>
              <w:bottom w:val="single" w:sz="4" w:space="0" w:color="auto"/>
              <w:right w:val="single" w:sz="4" w:space="0" w:color="auto"/>
            </w:tcBorders>
            <w:shd w:val="clear" w:color="auto" w:fill="auto"/>
            <w:vAlign w:val="center"/>
            <w:hideMark/>
          </w:tcPr>
          <w:p w:rsidR="002128DF" w:rsidRDefault="002128DF" w:rsidP="002128DF">
            <w:pPr>
              <w:rPr>
                <w:rFonts w:ascii="Calibri" w:hAnsi="Calibri" w:cs="Calibri"/>
                <w:sz w:val="18"/>
                <w:szCs w:val="18"/>
              </w:rPr>
            </w:pPr>
            <w:r>
              <w:rPr>
                <w:rFonts w:ascii="Calibri" w:hAnsi="Calibri" w:cs="Calibri"/>
                <w:sz w:val="18"/>
                <w:szCs w:val="18"/>
              </w:rPr>
              <w:t> </w:t>
            </w:r>
          </w:p>
        </w:tc>
        <w:tc>
          <w:tcPr>
            <w:tcW w:w="1540" w:type="dxa"/>
            <w:tcBorders>
              <w:top w:val="nil"/>
              <w:left w:val="nil"/>
              <w:bottom w:val="single" w:sz="4" w:space="0" w:color="auto"/>
              <w:right w:val="single" w:sz="4" w:space="0" w:color="auto"/>
            </w:tcBorders>
            <w:shd w:val="clear" w:color="auto" w:fill="auto"/>
            <w:noWrap/>
            <w:vAlign w:val="center"/>
            <w:hideMark/>
          </w:tcPr>
          <w:p w:rsidR="002128DF" w:rsidRDefault="002128DF" w:rsidP="002128DF">
            <w:pPr>
              <w:jc w:val="right"/>
              <w:rPr>
                <w:rFonts w:ascii="Calibri" w:hAnsi="Calibri" w:cs="Calibri"/>
                <w:sz w:val="18"/>
                <w:szCs w:val="18"/>
              </w:rPr>
            </w:pPr>
            <w:r>
              <w:rPr>
                <w:rFonts w:ascii="Calibri" w:hAnsi="Calibri" w:cs="Calibri"/>
                <w:sz w:val="18"/>
                <w:szCs w:val="18"/>
              </w:rPr>
              <w:t>250,00</w:t>
            </w:r>
          </w:p>
        </w:tc>
        <w:tc>
          <w:tcPr>
            <w:tcW w:w="1500" w:type="dxa"/>
            <w:tcBorders>
              <w:top w:val="nil"/>
              <w:left w:val="nil"/>
              <w:bottom w:val="single" w:sz="4" w:space="0" w:color="auto"/>
              <w:right w:val="single" w:sz="4" w:space="0" w:color="auto"/>
            </w:tcBorders>
            <w:shd w:val="clear" w:color="auto" w:fill="auto"/>
            <w:noWrap/>
            <w:vAlign w:val="center"/>
            <w:hideMark/>
          </w:tcPr>
          <w:p w:rsidR="002128DF" w:rsidRDefault="002128DF" w:rsidP="002128DF">
            <w:pPr>
              <w:rPr>
                <w:rFonts w:ascii="Calibri" w:hAnsi="Calibri" w:cs="Calibri"/>
                <w:sz w:val="18"/>
                <w:szCs w:val="18"/>
              </w:rPr>
            </w:pPr>
            <w:r>
              <w:rPr>
                <w:rFonts w:ascii="Calibri" w:hAnsi="Calibri" w:cs="Calibri"/>
                <w:sz w:val="18"/>
                <w:szCs w:val="18"/>
              </w:rPr>
              <w:t> </w:t>
            </w:r>
          </w:p>
        </w:tc>
      </w:tr>
      <w:tr w:rsidR="002128DF" w:rsidTr="002128DF">
        <w:trPr>
          <w:trHeight w:val="390"/>
          <w:jc w:val="center"/>
        </w:trPr>
        <w:tc>
          <w:tcPr>
            <w:tcW w:w="284" w:type="dxa"/>
            <w:tcBorders>
              <w:top w:val="nil"/>
              <w:left w:val="single" w:sz="4" w:space="0" w:color="auto"/>
              <w:bottom w:val="single" w:sz="4" w:space="0" w:color="auto"/>
              <w:right w:val="nil"/>
            </w:tcBorders>
            <w:shd w:val="clear" w:color="auto" w:fill="auto"/>
            <w:noWrap/>
            <w:vAlign w:val="center"/>
            <w:hideMark/>
          </w:tcPr>
          <w:p w:rsidR="002128DF" w:rsidRDefault="002128DF" w:rsidP="002128DF">
            <w:pPr>
              <w:jc w:val="center"/>
              <w:rPr>
                <w:rFonts w:ascii="Calibri" w:hAnsi="Calibri" w:cs="Calibri"/>
                <w:sz w:val="18"/>
                <w:szCs w:val="18"/>
              </w:rPr>
            </w:pPr>
            <w:r>
              <w:rPr>
                <w:rFonts w:ascii="Calibri" w:hAnsi="Calibri" w:cs="Calibri"/>
                <w:sz w:val="18"/>
                <w:szCs w:val="18"/>
              </w:rPr>
              <w:t> </w:t>
            </w:r>
          </w:p>
        </w:tc>
        <w:tc>
          <w:tcPr>
            <w:tcW w:w="4676" w:type="dxa"/>
            <w:tcBorders>
              <w:top w:val="nil"/>
              <w:left w:val="nil"/>
              <w:bottom w:val="single" w:sz="4" w:space="0" w:color="auto"/>
              <w:right w:val="nil"/>
            </w:tcBorders>
            <w:shd w:val="clear" w:color="auto" w:fill="auto"/>
            <w:vAlign w:val="center"/>
            <w:hideMark/>
          </w:tcPr>
          <w:p w:rsidR="002128DF" w:rsidRDefault="002128DF" w:rsidP="002128DF">
            <w:pPr>
              <w:rPr>
                <w:rFonts w:ascii="Calibri" w:hAnsi="Calibri" w:cs="Calibri"/>
                <w:sz w:val="18"/>
                <w:szCs w:val="18"/>
              </w:rPr>
            </w:pPr>
            <w:r>
              <w:rPr>
                <w:rFonts w:ascii="Calibri" w:hAnsi="Calibri" w:cs="Calibri"/>
                <w:sz w:val="18"/>
                <w:szCs w:val="18"/>
              </w:rPr>
              <w:t>Αμοιβή ΤΕΕ</w:t>
            </w:r>
          </w:p>
        </w:tc>
        <w:tc>
          <w:tcPr>
            <w:tcW w:w="1520" w:type="dxa"/>
            <w:tcBorders>
              <w:top w:val="nil"/>
              <w:left w:val="single" w:sz="4" w:space="0" w:color="auto"/>
              <w:bottom w:val="single" w:sz="4" w:space="0" w:color="auto"/>
              <w:right w:val="single" w:sz="4" w:space="0" w:color="auto"/>
            </w:tcBorders>
            <w:shd w:val="clear" w:color="auto" w:fill="auto"/>
            <w:vAlign w:val="center"/>
            <w:hideMark/>
          </w:tcPr>
          <w:p w:rsidR="002128DF" w:rsidRDefault="002128DF" w:rsidP="002128DF">
            <w:pPr>
              <w:rPr>
                <w:rFonts w:ascii="Calibri" w:hAnsi="Calibri" w:cs="Calibri"/>
                <w:sz w:val="18"/>
                <w:szCs w:val="18"/>
              </w:rPr>
            </w:pPr>
            <w:r>
              <w:rPr>
                <w:rFonts w:ascii="Calibri" w:hAnsi="Calibri" w:cs="Calibri"/>
                <w:sz w:val="18"/>
                <w:szCs w:val="18"/>
              </w:rPr>
              <w:t> </w:t>
            </w:r>
          </w:p>
        </w:tc>
        <w:tc>
          <w:tcPr>
            <w:tcW w:w="1540" w:type="dxa"/>
            <w:tcBorders>
              <w:top w:val="nil"/>
              <w:left w:val="nil"/>
              <w:bottom w:val="single" w:sz="4" w:space="0" w:color="auto"/>
              <w:right w:val="single" w:sz="4" w:space="0" w:color="auto"/>
            </w:tcBorders>
            <w:shd w:val="clear" w:color="auto" w:fill="auto"/>
            <w:noWrap/>
            <w:vAlign w:val="center"/>
            <w:hideMark/>
          </w:tcPr>
          <w:p w:rsidR="002128DF" w:rsidRDefault="002128DF" w:rsidP="002128DF">
            <w:pPr>
              <w:jc w:val="right"/>
              <w:rPr>
                <w:rFonts w:ascii="Calibri" w:hAnsi="Calibri" w:cs="Calibri"/>
                <w:sz w:val="18"/>
                <w:szCs w:val="18"/>
              </w:rPr>
            </w:pPr>
            <w:r>
              <w:rPr>
                <w:rFonts w:ascii="Calibri" w:hAnsi="Calibri" w:cs="Calibri"/>
                <w:sz w:val="18"/>
                <w:szCs w:val="18"/>
              </w:rPr>
              <w:t>200,00</w:t>
            </w:r>
          </w:p>
        </w:tc>
        <w:tc>
          <w:tcPr>
            <w:tcW w:w="1500" w:type="dxa"/>
            <w:tcBorders>
              <w:top w:val="nil"/>
              <w:left w:val="nil"/>
              <w:bottom w:val="single" w:sz="4" w:space="0" w:color="auto"/>
              <w:right w:val="single" w:sz="4" w:space="0" w:color="auto"/>
            </w:tcBorders>
            <w:shd w:val="clear" w:color="auto" w:fill="auto"/>
            <w:noWrap/>
            <w:vAlign w:val="center"/>
            <w:hideMark/>
          </w:tcPr>
          <w:p w:rsidR="002128DF" w:rsidRDefault="002128DF" w:rsidP="002128DF">
            <w:pPr>
              <w:rPr>
                <w:rFonts w:ascii="Calibri" w:hAnsi="Calibri" w:cs="Calibri"/>
                <w:sz w:val="18"/>
                <w:szCs w:val="18"/>
              </w:rPr>
            </w:pPr>
            <w:r>
              <w:rPr>
                <w:rFonts w:ascii="Calibri" w:hAnsi="Calibri" w:cs="Calibri"/>
                <w:sz w:val="18"/>
                <w:szCs w:val="18"/>
              </w:rPr>
              <w:t> </w:t>
            </w:r>
          </w:p>
        </w:tc>
      </w:tr>
      <w:tr w:rsidR="002128DF" w:rsidTr="002128DF">
        <w:trPr>
          <w:trHeight w:val="427"/>
          <w:jc w:val="center"/>
        </w:trPr>
        <w:tc>
          <w:tcPr>
            <w:tcW w:w="284" w:type="dxa"/>
            <w:tcBorders>
              <w:top w:val="nil"/>
              <w:left w:val="single" w:sz="4" w:space="0" w:color="auto"/>
              <w:bottom w:val="single" w:sz="4" w:space="0" w:color="auto"/>
              <w:right w:val="nil"/>
            </w:tcBorders>
            <w:shd w:val="clear" w:color="auto" w:fill="auto"/>
            <w:noWrap/>
            <w:vAlign w:val="center"/>
            <w:hideMark/>
          </w:tcPr>
          <w:p w:rsidR="002128DF" w:rsidRDefault="002128DF" w:rsidP="002128DF">
            <w:pPr>
              <w:jc w:val="center"/>
              <w:rPr>
                <w:rFonts w:ascii="Calibri" w:hAnsi="Calibri" w:cs="Calibri"/>
                <w:sz w:val="18"/>
                <w:szCs w:val="18"/>
              </w:rPr>
            </w:pPr>
            <w:r>
              <w:rPr>
                <w:rFonts w:ascii="Calibri" w:hAnsi="Calibri" w:cs="Calibri"/>
                <w:sz w:val="18"/>
                <w:szCs w:val="18"/>
              </w:rPr>
              <w:t> </w:t>
            </w:r>
          </w:p>
        </w:tc>
        <w:tc>
          <w:tcPr>
            <w:tcW w:w="4676" w:type="dxa"/>
            <w:tcBorders>
              <w:top w:val="nil"/>
              <w:left w:val="nil"/>
              <w:bottom w:val="single" w:sz="4" w:space="0" w:color="auto"/>
              <w:right w:val="nil"/>
            </w:tcBorders>
            <w:shd w:val="clear" w:color="auto" w:fill="auto"/>
            <w:vAlign w:val="center"/>
            <w:hideMark/>
          </w:tcPr>
          <w:p w:rsidR="002128DF" w:rsidRDefault="002128DF" w:rsidP="002128DF">
            <w:pPr>
              <w:rPr>
                <w:rFonts w:ascii="Calibri" w:hAnsi="Calibri" w:cs="Calibri"/>
                <w:sz w:val="18"/>
                <w:szCs w:val="18"/>
              </w:rPr>
            </w:pPr>
            <w:r>
              <w:rPr>
                <w:rFonts w:ascii="Calibri" w:hAnsi="Calibri" w:cs="Calibri"/>
                <w:sz w:val="18"/>
                <w:szCs w:val="18"/>
              </w:rPr>
              <w:t xml:space="preserve"> Μηχανογραφικό αρχείο ΔΕΗ χρέωσης δημοτικών τελών</w:t>
            </w:r>
          </w:p>
        </w:tc>
        <w:tc>
          <w:tcPr>
            <w:tcW w:w="1520" w:type="dxa"/>
            <w:tcBorders>
              <w:top w:val="nil"/>
              <w:left w:val="single" w:sz="4" w:space="0" w:color="auto"/>
              <w:bottom w:val="single" w:sz="4" w:space="0" w:color="auto"/>
              <w:right w:val="single" w:sz="4" w:space="0" w:color="auto"/>
            </w:tcBorders>
            <w:shd w:val="clear" w:color="auto" w:fill="auto"/>
            <w:vAlign w:val="center"/>
            <w:hideMark/>
          </w:tcPr>
          <w:p w:rsidR="002128DF" w:rsidRDefault="002128DF" w:rsidP="002128DF">
            <w:pPr>
              <w:rPr>
                <w:rFonts w:ascii="Calibri" w:hAnsi="Calibri" w:cs="Calibri"/>
                <w:sz w:val="18"/>
                <w:szCs w:val="18"/>
              </w:rPr>
            </w:pPr>
            <w:r>
              <w:rPr>
                <w:rFonts w:ascii="Calibri" w:hAnsi="Calibri" w:cs="Calibri"/>
                <w:sz w:val="18"/>
                <w:szCs w:val="18"/>
              </w:rPr>
              <w:t> </w:t>
            </w:r>
          </w:p>
        </w:tc>
        <w:tc>
          <w:tcPr>
            <w:tcW w:w="1540" w:type="dxa"/>
            <w:tcBorders>
              <w:top w:val="nil"/>
              <w:left w:val="nil"/>
              <w:bottom w:val="single" w:sz="4" w:space="0" w:color="auto"/>
              <w:right w:val="single" w:sz="4" w:space="0" w:color="auto"/>
            </w:tcBorders>
            <w:shd w:val="clear" w:color="auto" w:fill="auto"/>
            <w:noWrap/>
            <w:vAlign w:val="center"/>
            <w:hideMark/>
          </w:tcPr>
          <w:p w:rsidR="002128DF" w:rsidRDefault="002128DF" w:rsidP="002128DF">
            <w:pPr>
              <w:jc w:val="right"/>
              <w:rPr>
                <w:rFonts w:ascii="Calibri" w:hAnsi="Calibri" w:cs="Calibri"/>
                <w:sz w:val="18"/>
                <w:szCs w:val="18"/>
              </w:rPr>
            </w:pPr>
            <w:r>
              <w:rPr>
                <w:rFonts w:ascii="Calibri" w:hAnsi="Calibri" w:cs="Calibri"/>
                <w:sz w:val="18"/>
                <w:szCs w:val="18"/>
              </w:rPr>
              <w:t>250,00</w:t>
            </w:r>
          </w:p>
        </w:tc>
        <w:tc>
          <w:tcPr>
            <w:tcW w:w="1500" w:type="dxa"/>
            <w:tcBorders>
              <w:top w:val="nil"/>
              <w:left w:val="nil"/>
              <w:bottom w:val="single" w:sz="4" w:space="0" w:color="auto"/>
              <w:right w:val="single" w:sz="4" w:space="0" w:color="auto"/>
            </w:tcBorders>
            <w:shd w:val="clear" w:color="auto" w:fill="auto"/>
            <w:noWrap/>
            <w:vAlign w:val="center"/>
            <w:hideMark/>
          </w:tcPr>
          <w:p w:rsidR="002128DF" w:rsidRDefault="002128DF" w:rsidP="002128DF">
            <w:pPr>
              <w:rPr>
                <w:rFonts w:ascii="Calibri" w:hAnsi="Calibri" w:cs="Calibri"/>
                <w:sz w:val="18"/>
                <w:szCs w:val="18"/>
              </w:rPr>
            </w:pPr>
            <w:r>
              <w:rPr>
                <w:rFonts w:ascii="Calibri" w:hAnsi="Calibri" w:cs="Calibri"/>
                <w:sz w:val="18"/>
                <w:szCs w:val="18"/>
              </w:rPr>
              <w:t> </w:t>
            </w:r>
          </w:p>
        </w:tc>
      </w:tr>
      <w:tr w:rsidR="002128DF" w:rsidTr="002128DF">
        <w:trPr>
          <w:trHeight w:val="390"/>
          <w:jc w:val="center"/>
        </w:trPr>
        <w:tc>
          <w:tcPr>
            <w:tcW w:w="284" w:type="dxa"/>
            <w:tcBorders>
              <w:top w:val="nil"/>
              <w:left w:val="single" w:sz="4" w:space="0" w:color="auto"/>
              <w:bottom w:val="single" w:sz="4" w:space="0" w:color="auto"/>
              <w:right w:val="nil"/>
            </w:tcBorders>
            <w:shd w:val="clear" w:color="auto" w:fill="auto"/>
            <w:noWrap/>
            <w:vAlign w:val="center"/>
            <w:hideMark/>
          </w:tcPr>
          <w:p w:rsidR="002128DF" w:rsidRDefault="002128DF" w:rsidP="002128DF">
            <w:pPr>
              <w:jc w:val="center"/>
              <w:rPr>
                <w:rFonts w:ascii="Calibri" w:hAnsi="Calibri" w:cs="Calibri"/>
                <w:sz w:val="18"/>
                <w:szCs w:val="18"/>
              </w:rPr>
            </w:pPr>
            <w:r>
              <w:rPr>
                <w:rFonts w:ascii="Calibri" w:hAnsi="Calibri" w:cs="Calibri"/>
                <w:sz w:val="18"/>
                <w:szCs w:val="18"/>
              </w:rPr>
              <w:t> </w:t>
            </w:r>
          </w:p>
        </w:tc>
        <w:tc>
          <w:tcPr>
            <w:tcW w:w="4676" w:type="dxa"/>
            <w:tcBorders>
              <w:top w:val="nil"/>
              <w:left w:val="nil"/>
              <w:bottom w:val="single" w:sz="4" w:space="0" w:color="auto"/>
              <w:right w:val="nil"/>
            </w:tcBorders>
            <w:shd w:val="clear" w:color="auto" w:fill="auto"/>
            <w:vAlign w:val="center"/>
            <w:hideMark/>
          </w:tcPr>
          <w:p w:rsidR="002128DF" w:rsidRDefault="002128DF" w:rsidP="002128DF">
            <w:pPr>
              <w:rPr>
                <w:rFonts w:ascii="Calibri" w:hAnsi="Calibri" w:cs="Calibri"/>
                <w:sz w:val="18"/>
                <w:szCs w:val="18"/>
              </w:rPr>
            </w:pPr>
            <w:r>
              <w:rPr>
                <w:rFonts w:ascii="Calibri" w:hAnsi="Calibri" w:cs="Calibri"/>
                <w:sz w:val="18"/>
                <w:szCs w:val="18"/>
              </w:rPr>
              <w:t>Ταφή οικονομικά αδυνάτων</w:t>
            </w:r>
          </w:p>
        </w:tc>
        <w:tc>
          <w:tcPr>
            <w:tcW w:w="1520" w:type="dxa"/>
            <w:tcBorders>
              <w:top w:val="nil"/>
              <w:left w:val="single" w:sz="4" w:space="0" w:color="auto"/>
              <w:bottom w:val="single" w:sz="4" w:space="0" w:color="auto"/>
              <w:right w:val="single" w:sz="4" w:space="0" w:color="auto"/>
            </w:tcBorders>
            <w:shd w:val="clear" w:color="auto" w:fill="auto"/>
            <w:vAlign w:val="center"/>
            <w:hideMark/>
          </w:tcPr>
          <w:p w:rsidR="002128DF" w:rsidRDefault="002128DF" w:rsidP="002128DF">
            <w:pPr>
              <w:rPr>
                <w:rFonts w:ascii="Calibri" w:hAnsi="Calibri" w:cs="Calibri"/>
                <w:sz w:val="18"/>
                <w:szCs w:val="18"/>
              </w:rPr>
            </w:pPr>
            <w:r>
              <w:rPr>
                <w:rFonts w:ascii="Calibri" w:hAnsi="Calibri" w:cs="Calibri"/>
                <w:sz w:val="18"/>
                <w:szCs w:val="18"/>
              </w:rPr>
              <w:t> </w:t>
            </w:r>
          </w:p>
        </w:tc>
        <w:tc>
          <w:tcPr>
            <w:tcW w:w="1540" w:type="dxa"/>
            <w:tcBorders>
              <w:top w:val="nil"/>
              <w:left w:val="nil"/>
              <w:bottom w:val="single" w:sz="4" w:space="0" w:color="auto"/>
              <w:right w:val="single" w:sz="4" w:space="0" w:color="auto"/>
            </w:tcBorders>
            <w:shd w:val="clear" w:color="auto" w:fill="auto"/>
            <w:noWrap/>
            <w:vAlign w:val="center"/>
            <w:hideMark/>
          </w:tcPr>
          <w:p w:rsidR="002128DF" w:rsidRDefault="002128DF" w:rsidP="002128DF">
            <w:pPr>
              <w:jc w:val="right"/>
              <w:rPr>
                <w:rFonts w:ascii="Calibri" w:hAnsi="Calibri" w:cs="Calibri"/>
                <w:sz w:val="18"/>
                <w:szCs w:val="18"/>
              </w:rPr>
            </w:pPr>
            <w:r>
              <w:rPr>
                <w:rFonts w:ascii="Calibri" w:hAnsi="Calibri" w:cs="Calibri"/>
                <w:sz w:val="18"/>
                <w:szCs w:val="18"/>
              </w:rPr>
              <w:t>1.500,00</w:t>
            </w:r>
          </w:p>
        </w:tc>
        <w:tc>
          <w:tcPr>
            <w:tcW w:w="1500" w:type="dxa"/>
            <w:tcBorders>
              <w:top w:val="nil"/>
              <w:left w:val="nil"/>
              <w:bottom w:val="single" w:sz="4" w:space="0" w:color="auto"/>
              <w:right w:val="single" w:sz="4" w:space="0" w:color="auto"/>
            </w:tcBorders>
            <w:shd w:val="clear" w:color="auto" w:fill="auto"/>
            <w:noWrap/>
            <w:vAlign w:val="center"/>
            <w:hideMark/>
          </w:tcPr>
          <w:p w:rsidR="002128DF" w:rsidRDefault="002128DF" w:rsidP="002128DF">
            <w:pPr>
              <w:rPr>
                <w:rFonts w:ascii="Calibri" w:hAnsi="Calibri" w:cs="Calibri"/>
                <w:sz w:val="18"/>
                <w:szCs w:val="18"/>
              </w:rPr>
            </w:pPr>
            <w:r>
              <w:rPr>
                <w:rFonts w:ascii="Calibri" w:hAnsi="Calibri" w:cs="Calibri"/>
                <w:sz w:val="18"/>
                <w:szCs w:val="18"/>
              </w:rPr>
              <w:t> </w:t>
            </w:r>
          </w:p>
        </w:tc>
      </w:tr>
      <w:tr w:rsidR="002128DF" w:rsidTr="002128DF">
        <w:trPr>
          <w:trHeight w:val="390"/>
          <w:jc w:val="center"/>
        </w:trPr>
        <w:tc>
          <w:tcPr>
            <w:tcW w:w="284" w:type="dxa"/>
            <w:tcBorders>
              <w:top w:val="nil"/>
              <w:left w:val="single" w:sz="4" w:space="0" w:color="auto"/>
              <w:bottom w:val="single" w:sz="4" w:space="0" w:color="auto"/>
              <w:right w:val="nil"/>
            </w:tcBorders>
            <w:shd w:val="clear" w:color="auto" w:fill="auto"/>
            <w:noWrap/>
            <w:vAlign w:val="center"/>
            <w:hideMark/>
          </w:tcPr>
          <w:p w:rsidR="002128DF" w:rsidRDefault="002128DF" w:rsidP="002128DF">
            <w:pPr>
              <w:jc w:val="center"/>
              <w:rPr>
                <w:rFonts w:ascii="Calibri" w:hAnsi="Calibri" w:cs="Calibri"/>
                <w:sz w:val="18"/>
                <w:szCs w:val="18"/>
              </w:rPr>
            </w:pPr>
            <w:r>
              <w:rPr>
                <w:rFonts w:ascii="Calibri" w:hAnsi="Calibri" w:cs="Calibri"/>
                <w:sz w:val="18"/>
                <w:szCs w:val="18"/>
              </w:rPr>
              <w:t> </w:t>
            </w:r>
          </w:p>
        </w:tc>
        <w:tc>
          <w:tcPr>
            <w:tcW w:w="4676" w:type="dxa"/>
            <w:tcBorders>
              <w:top w:val="nil"/>
              <w:left w:val="nil"/>
              <w:bottom w:val="single" w:sz="4" w:space="0" w:color="auto"/>
              <w:right w:val="nil"/>
            </w:tcBorders>
            <w:shd w:val="clear" w:color="auto" w:fill="auto"/>
            <w:vAlign w:val="center"/>
            <w:hideMark/>
          </w:tcPr>
          <w:p w:rsidR="002128DF" w:rsidRDefault="002128DF" w:rsidP="002128DF">
            <w:pPr>
              <w:rPr>
                <w:rFonts w:ascii="Calibri" w:hAnsi="Calibri" w:cs="Calibri"/>
                <w:sz w:val="18"/>
                <w:szCs w:val="18"/>
              </w:rPr>
            </w:pPr>
            <w:r>
              <w:rPr>
                <w:rFonts w:ascii="Calibri" w:hAnsi="Calibri" w:cs="Calibri"/>
                <w:sz w:val="18"/>
                <w:szCs w:val="18"/>
              </w:rPr>
              <w:t>Επιστροφές χρημάτων</w:t>
            </w:r>
          </w:p>
        </w:tc>
        <w:tc>
          <w:tcPr>
            <w:tcW w:w="1520" w:type="dxa"/>
            <w:tcBorders>
              <w:top w:val="nil"/>
              <w:left w:val="single" w:sz="4" w:space="0" w:color="auto"/>
              <w:bottom w:val="single" w:sz="4" w:space="0" w:color="auto"/>
              <w:right w:val="single" w:sz="4" w:space="0" w:color="auto"/>
            </w:tcBorders>
            <w:shd w:val="clear" w:color="auto" w:fill="auto"/>
            <w:vAlign w:val="center"/>
            <w:hideMark/>
          </w:tcPr>
          <w:p w:rsidR="002128DF" w:rsidRDefault="002128DF" w:rsidP="002128DF">
            <w:pPr>
              <w:rPr>
                <w:rFonts w:ascii="Calibri" w:hAnsi="Calibri" w:cs="Calibri"/>
                <w:sz w:val="18"/>
                <w:szCs w:val="18"/>
              </w:rPr>
            </w:pPr>
            <w:r>
              <w:rPr>
                <w:rFonts w:ascii="Calibri" w:hAnsi="Calibri" w:cs="Calibri"/>
                <w:sz w:val="18"/>
                <w:szCs w:val="18"/>
              </w:rPr>
              <w:t> </w:t>
            </w:r>
          </w:p>
        </w:tc>
        <w:tc>
          <w:tcPr>
            <w:tcW w:w="1540" w:type="dxa"/>
            <w:tcBorders>
              <w:top w:val="nil"/>
              <w:left w:val="nil"/>
              <w:bottom w:val="single" w:sz="4" w:space="0" w:color="auto"/>
              <w:right w:val="single" w:sz="4" w:space="0" w:color="auto"/>
            </w:tcBorders>
            <w:shd w:val="clear" w:color="auto" w:fill="auto"/>
            <w:noWrap/>
            <w:vAlign w:val="center"/>
            <w:hideMark/>
          </w:tcPr>
          <w:p w:rsidR="002128DF" w:rsidRDefault="002128DF" w:rsidP="002128DF">
            <w:pPr>
              <w:jc w:val="right"/>
              <w:rPr>
                <w:rFonts w:ascii="Calibri" w:hAnsi="Calibri" w:cs="Calibri"/>
                <w:sz w:val="18"/>
                <w:szCs w:val="18"/>
              </w:rPr>
            </w:pPr>
            <w:r>
              <w:rPr>
                <w:rFonts w:ascii="Calibri" w:hAnsi="Calibri" w:cs="Calibri"/>
                <w:sz w:val="18"/>
                <w:szCs w:val="18"/>
              </w:rPr>
              <w:t>20.310,00</w:t>
            </w:r>
          </w:p>
        </w:tc>
        <w:tc>
          <w:tcPr>
            <w:tcW w:w="1500" w:type="dxa"/>
            <w:tcBorders>
              <w:top w:val="nil"/>
              <w:left w:val="nil"/>
              <w:bottom w:val="single" w:sz="4" w:space="0" w:color="auto"/>
              <w:right w:val="single" w:sz="4" w:space="0" w:color="auto"/>
            </w:tcBorders>
            <w:shd w:val="clear" w:color="auto" w:fill="auto"/>
            <w:noWrap/>
            <w:vAlign w:val="center"/>
            <w:hideMark/>
          </w:tcPr>
          <w:p w:rsidR="002128DF" w:rsidRDefault="002128DF" w:rsidP="002128DF">
            <w:pPr>
              <w:rPr>
                <w:rFonts w:ascii="Calibri" w:hAnsi="Calibri" w:cs="Calibri"/>
                <w:sz w:val="18"/>
                <w:szCs w:val="18"/>
              </w:rPr>
            </w:pPr>
            <w:r>
              <w:rPr>
                <w:rFonts w:ascii="Calibri" w:hAnsi="Calibri" w:cs="Calibri"/>
                <w:sz w:val="18"/>
                <w:szCs w:val="18"/>
              </w:rPr>
              <w:t> </w:t>
            </w:r>
          </w:p>
        </w:tc>
      </w:tr>
      <w:tr w:rsidR="002128DF" w:rsidTr="002128DF">
        <w:trPr>
          <w:trHeight w:val="558"/>
          <w:jc w:val="center"/>
        </w:trPr>
        <w:tc>
          <w:tcPr>
            <w:tcW w:w="284" w:type="dxa"/>
            <w:tcBorders>
              <w:top w:val="nil"/>
              <w:left w:val="single" w:sz="4" w:space="0" w:color="auto"/>
              <w:bottom w:val="single" w:sz="4" w:space="0" w:color="auto"/>
              <w:right w:val="nil"/>
            </w:tcBorders>
            <w:shd w:val="clear" w:color="auto" w:fill="auto"/>
            <w:noWrap/>
            <w:vAlign w:val="center"/>
            <w:hideMark/>
          </w:tcPr>
          <w:p w:rsidR="002128DF" w:rsidRDefault="002128DF" w:rsidP="002128DF">
            <w:pPr>
              <w:jc w:val="center"/>
              <w:rPr>
                <w:rFonts w:ascii="Calibri" w:hAnsi="Calibri" w:cs="Calibri"/>
                <w:sz w:val="18"/>
                <w:szCs w:val="18"/>
              </w:rPr>
            </w:pPr>
            <w:r>
              <w:rPr>
                <w:rFonts w:ascii="Calibri" w:hAnsi="Calibri" w:cs="Calibri"/>
                <w:sz w:val="18"/>
                <w:szCs w:val="18"/>
              </w:rPr>
              <w:t> </w:t>
            </w:r>
          </w:p>
        </w:tc>
        <w:tc>
          <w:tcPr>
            <w:tcW w:w="4676" w:type="dxa"/>
            <w:tcBorders>
              <w:top w:val="nil"/>
              <w:left w:val="nil"/>
              <w:bottom w:val="single" w:sz="4" w:space="0" w:color="auto"/>
              <w:right w:val="nil"/>
            </w:tcBorders>
            <w:shd w:val="clear" w:color="auto" w:fill="auto"/>
            <w:vAlign w:val="center"/>
            <w:hideMark/>
          </w:tcPr>
          <w:p w:rsidR="002128DF" w:rsidRDefault="002128DF" w:rsidP="002128DF">
            <w:pPr>
              <w:rPr>
                <w:rFonts w:ascii="Calibri" w:hAnsi="Calibri" w:cs="Calibri"/>
                <w:sz w:val="18"/>
                <w:szCs w:val="18"/>
              </w:rPr>
            </w:pPr>
            <w:r>
              <w:rPr>
                <w:rFonts w:ascii="Calibri" w:hAnsi="Calibri" w:cs="Calibri"/>
                <w:sz w:val="18"/>
                <w:szCs w:val="18"/>
              </w:rPr>
              <w:t>Εκκαθαρισμένες οφειλές -υποχρεώσεις ΠΟΕ (πλην ανταποδοτικών και ειδικών)</w:t>
            </w:r>
          </w:p>
        </w:tc>
        <w:tc>
          <w:tcPr>
            <w:tcW w:w="1520" w:type="dxa"/>
            <w:tcBorders>
              <w:top w:val="nil"/>
              <w:left w:val="single" w:sz="4" w:space="0" w:color="auto"/>
              <w:bottom w:val="single" w:sz="4" w:space="0" w:color="auto"/>
              <w:right w:val="single" w:sz="4" w:space="0" w:color="auto"/>
            </w:tcBorders>
            <w:shd w:val="clear" w:color="auto" w:fill="auto"/>
            <w:vAlign w:val="center"/>
            <w:hideMark/>
          </w:tcPr>
          <w:p w:rsidR="002128DF" w:rsidRDefault="002128DF" w:rsidP="002128DF">
            <w:pPr>
              <w:rPr>
                <w:rFonts w:ascii="Calibri" w:hAnsi="Calibri" w:cs="Calibri"/>
                <w:sz w:val="18"/>
                <w:szCs w:val="18"/>
              </w:rPr>
            </w:pPr>
            <w:r>
              <w:rPr>
                <w:rFonts w:ascii="Calibri" w:hAnsi="Calibri" w:cs="Calibri"/>
                <w:sz w:val="18"/>
                <w:szCs w:val="18"/>
              </w:rPr>
              <w:t> </w:t>
            </w:r>
          </w:p>
        </w:tc>
        <w:tc>
          <w:tcPr>
            <w:tcW w:w="1540" w:type="dxa"/>
            <w:tcBorders>
              <w:top w:val="nil"/>
              <w:left w:val="nil"/>
              <w:bottom w:val="single" w:sz="4" w:space="0" w:color="auto"/>
              <w:right w:val="single" w:sz="4" w:space="0" w:color="auto"/>
            </w:tcBorders>
            <w:shd w:val="clear" w:color="auto" w:fill="auto"/>
            <w:noWrap/>
            <w:vAlign w:val="center"/>
            <w:hideMark/>
          </w:tcPr>
          <w:p w:rsidR="002128DF" w:rsidRDefault="002128DF" w:rsidP="002128DF">
            <w:pPr>
              <w:jc w:val="right"/>
              <w:rPr>
                <w:rFonts w:ascii="Calibri" w:hAnsi="Calibri" w:cs="Calibri"/>
                <w:sz w:val="18"/>
                <w:szCs w:val="18"/>
              </w:rPr>
            </w:pPr>
            <w:r>
              <w:rPr>
                <w:rFonts w:ascii="Calibri" w:hAnsi="Calibri" w:cs="Calibri"/>
                <w:sz w:val="18"/>
                <w:szCs w:val="18"/>
              </w:rPr>
              <w:t>94.949,56</w:t>
            </w:r>
          </w:p>
        </w:tc>
        <w:tc>
          <w:tcPr>
            <w:tcW w:w="1500" w:type="dxa"/>
            <w:tcBorders>
              <w:top w:val="nil"/>
              <w:left w:val="nil"/>
              <w:bottom w:val="single" w:sz="4" w:space="0" w:color="auto"/>
              <w:right w:val="single" w:sz="4" w:space="0" w:color="auto"/>
            </w:tcBorders>
            <w:shd w:val="clear" w:color="auto" w:fill="auto"/>
            <w:noWrap/>
            <w:vAlign w:val="center"/>
            <w:hideMark/>
          </w:tcPr>
          <w:p w:rsidR="002128DF" w:rsidRDefault="002128DF" w:rsidP="002128DF">
            <w:pPr>
              <w:rPr>
                <w:rFonts w:ascii="Calibri" w:hAnsi="Calibri" w:cs="Calibri"/>
                <w:sz w:val="18"/>
                <w:szCs w:val="18"/>
              </w:rPr>
            </w:pPr>
            <w:r>
              <w:rPr>
                <w:rFonts w:ascii="Calibri" w:hAnsi="Calibri" w:cs="Calibri"/>
                <w:sz w:val="18"/>
                <w:szCs w:val="18"/>
              </w:rPr>
              <w:t> </w:t>
            </w:r>
          </w:p>
        </w:tc>
      </w:tr>
      <w:tr w:rsidR="002128DF" w:rsidTr="002128DF">
        <w:trPr>
          <w:trHeight w:val="550"/>
          <w:jc w:val="center"/>
        </w:trPr>
        <w:tc>
          <w:tcPr>
            <w:tcW w:w="284" w:type="dxa"/>
            <w:tcBorders>
              <w:top w:val="nil"/>
              <w:left w:val="single" w:sz="4" w:space="0" w:color="auto"/>
              <w:bottom w:val="single" w:sz="4" w:space="0" w:color="auto"/>
              <w:right w:val="nil"/>
            </w:tcBorders>
            <w:shd w:val="clear" w:color="000000" w:fill="D9D9D9"/>
            <w:noWrap/>
            <w:vAlign w:val="center"/>
            <w:hideMark/>
          </w:tcPr>
          <w:p w:rsidR="002128DF" w:rsidRDefault="002128DF" w:rsidP="002128DF">
            <w:pPr>
              <w:jc w:val="center"/>
              <w:rPr>
                <w:rFonts w:ascii="Calibri" w:hAnsi="Calibri" w:cs="Calibri"/>
                <w:b/>
                <w:bCs/>
                <w:sz w:val="18"/>
                <w:szCs w:val="18"/>
              </w:rPr>
            </w:pPr>
            <w:r>
              <w:rPr>
                <w:rFonts w:ascii="Calibri" w:hAnsi="Calibri" w:cs="Calibri"/>
                <w:b/>
                <w:bCs/>
                <w:sz w:val="18"/>
                <w:szCs w:val="18"/>
              </w:rPr>
              <w:t>(3)</w:t>
            </w:r>
          </w:p>
        </w:tc>
        <w:tc>
          <w:tcPr>
            <w:tcW w:w="4676" w:type="dxa"/>
            <w:tcBorders>
              <w:top w:val="nil"/>
              <w:left w:val="nil"/>
              <w:bottom w:val="single" w:sz="4" w:space="0" w:color="auto"/>
              <w:right w:val="nil"/>
            </w:tcBorders>
            <w:shd w:val="clear" w:color="000000" w:fill="D9D9D9"/>
            <w:vAlign w:val="center"/>
            <w:hideMark/>
          </w:tcPr>
          <w:p w:rsidR="002128DF" w:rsidRDefault="002128DF" w:rsidP="002128DF">
            <w:pPr>
              <w:rPr>
                <w:rFonts w:ascii="Calibri" w:hAnsi="Calibri" w:cs="Calibri"/>
                <w:b/>
                <w:bCs/>
                <w:sz w:val="18"/>
                <w:szCs w:val="18"/>
              </w:rPr>
            </w:pPr>
            <w:r>
              <w:rPr>
                <w:rFonts w:ascii="Calibri" w:hAnsi="Calibri" w:cs="Calibri"/>
                <w:b/>
                <w:bCs/>
                <w:sz w:val="18"/>
                <w:szCs w:val="18"/>
              </w:rPr>
              <w:t>Υπόλοιπο για λοιπές δαπάνες   (1) - (2)</w:t>
            </w:r>
          </w:p>
        </w:tc>
        <w:tc>
          <w:tcPr>
            <w:tcW w:w="1520" w:type="dxa"/>
            <w:tcBorders>
              <w:top w:val="nil"/>
              <w:left w:val="single" w:sz="4" w:space="0" w:color="auto"/>
              <w:bottom w:val="single" w:sz="4" w:space="0" w:color="auto"/>
              <w:right w:val="single" w:sz="4" w:space="0" w:color="auto"/>
            </w:tcBorders>
            <w:shd w:val="clear" w:color="000000" w:fill="D9D9D9"/>
            <w:vAlign w:val="center"/>
            <w:hideMark/>
          </w:tcPr>
          <w:p w:rsidR="002128DF" w:rsidRDefault="002128DF" w:rsidP="002128DF">
            <w:pPr>
              <w:rPr>
                <w:rFonts w:ascii="Calibri" w:hAnsi="Calibri" w:cs="Calibri"/>
                <w:b/>
                <w:bCs/>
                <w:sz w:val="18"/>
                <w:szCs w:val="18"/>
              </w:rPr>
            </w:pPr>
            <w:r>
              <w:rPr>
                <w:rFonts w:ascii="Calibri" w:hAnsi="Calibri" w:cs="Calibri"/>
                <w:b/>
                <w:bCs/>
                <w:sz w:val="18"/>
                <w:szCs w:val="18"/>
              </w:rPr>
              <w:t> </w:t>
            </w:r>
          </w:p>
        </w:tc>
        <w:tc>
          <w:tcPr>
            <w:tcW w:w="1540" w:type="dxa"/>
            <w:tcBorders>
              <w:top w:val="nil"/>
              <w:left w:val="nil"/>
              <w:bottom w:val="single" w:sz="4" w:space="0" w:color="auto"/>
              <w:right w:val="single" w:sz="4" w:space="0" w:color="auto"/>
            </w:tcBorders>
            <w:shd w:val="clear" w:color="000000" w:fill="D9D9D9"/>
            <w:noWrap/>
            <w:vAlign w:val="center"/>
            <w:hideMark/>
          </w:tcPr>
          <w:p w:rsidR="002128DF" w:rsidRDefault="002128DF" w:rsidP="002128DF">
            <w:pPr>
              <w:rPr>
                <w:rFonts w:ascii="Calibri" w:hAnsi="Calibri" w:cs="Calibri"/>
                <w:sz w:val="18"/>
                <w:szCs w:val="18"/>
              </w:rPr>
            </w:pPr>
            <w:r>
              <w:rPr>
                <w:rFonts w:ascii="Calibri" w:hAnsi="Calibri" w:cs="Calibri"/>
                <w:sz w:val="18"/>
                <w:szCs w:val="18"/>
              </w:rPr>
              <w:t> </w:t>
            </w:r>
          </w:p>
        </w:tc>
        <w:tc>
          <w:tcPr>
            <w:tcW w:w="1500" w:type="dxa"/>
            <w:tcBorders>
              <w:top w:val="nil"/>
              <w:left w:val="nil"/>
              <w:bottom w:val="single" w:sz="4" w:space="0" w:color="auto"/>
              <w:right w:val="single" w:sz="4" w:space="0" w:color="auto"/>
            </w:tcBorders>
            <w:shd w:val="clear" w:color="000000" w:fill="D9D9D9"/>
            <w:noWrap/>
            <w:vAlign w:val="center"/>
            <w:hideMark/>
          </w:tcPr>
          <w:p w:rsidR="002128DF" w:rsidRDefault="002128DF" w:rsidP="002128DF">
            <w:pPr>
              <w:jc w:val="right"/>
              <w:rPr>
                <w:rFonts w:ascii="Calibri" w:hAnsi="Calibri" w:cs="Calibri"/>
                <w:b/>
                <w:bCs/>
                <w:sz w:val="18"/>
                <w:szCs w:val="18"/>
              </w:rPr>
            </w:pPr>
            <w:r>
              <w:rPr>
                <w:rFonts w:ascii="Calibri" w:hAnsi="Calibri" w:cs="Calibri"/>
                <w:b/>
                <w:bCs/>
                <w:sz w:val="18"/>
                <w:szCs w:val="18"/>
              </w:rPr>
              <w:t>570.206,14</w:t>
            </w:r>
          </w:p>
        </w:tc>
      </w:tr>
    </w:tbl>
    <w:p w:rsidR="002128DF" w:rsidRDefault="002128DF" w:rsidP="002128DF">
      <w:pPr>
        <w:spacing w:before="120" w:after="120" w:line="360" w:lineRule="auto"/>
        <w:jc w:val="both"/>
        <w:rPr>
          <w:rFonts w:ascii="Calibri" w:hAnsi="Calibri" w:cs="Calibri"/>
        </w:rPr>
      </w:pPr>
    </w:p>
    <w:p w:rsidR="002128DF" w:rsidRPr="000B453C" w:rsidRDefault="002128DF" w:rsidP="002128DF">
      <w:pPr>
        <w:spacing w:before="120" w:after="120" w:line="360" w:lineRule="auto"/>
        <w:jc w:val="both"/>
        <w:rPr>
          <w:rFonts w:ascii="Calibri" w:hAnsi="Calibri" w:cs="Calibri"/>
        </w:rPr>
      </w:pPr>
    </w:p>
    <w:p w:rsidR="002128DF" w:rsidRPr="00C06E0F" w:rsidRDefault="002128DF" w:rsidP="002128DF">
      <w:pPr>
        <w:pStyle w:val="af9"/>
        <w:numPr>
          <w:ilvl w:val="0"/>
          <w:numId w:val="33"/>
        </w:numPr>
        <w:suppressAutoHyphens w:val="0"/>
        <w:spacing w:line="360" w:lineRule="auto"/>
        <w:ind w:left="284" w:hanging="284"/>
        <w:contextualSpacing w:val="0"/>
        <w:jc w:val="both"/>
        <w:rPr>
          <w:rFonts w:ascii="Calibri" w:hAnsi="Calibri" w:cs="Calibri"/>
          <w:b/>
          <w:bCs/>
          <w:sz w:val="24"/>
          <w:szCs w:val="24"/>
        </w:rPr>
      </w:pPr>
      <w:r w:rsidRPr="00C06E0F">
        <w:rPr>
          <w:rFonts w:ascii="Calibri" w:hAnsi="Calibri" w:cs="Calibri"/>
          <w:sz w:val="24"/>
          <w:szCs w:val="24"/>
        </w:rPr>
        <w:t xml:space="preserve">Αν από το αδιάθετο υπόλοιπο των 570.206,14 ευρώ αφαιρέσουμε το ποσό των </w:t>
      </w:r>
      <w:r w:rsidRPr="00C06E0F">
        <w:rPr>
          <w:rFonts w:ascii="Calibri" w:hAnsi="Calibri" w:cs="Calibri"/>
          <w:b/>
          <w:bCs/>
          <w:sz w:val="24"/>
          <w:szCs w:val="24"/>
        </w:rPr>
        <w:t>99.550 ευρώ προμήθειες υλικών</w:t>
      </w:r>
      <w:r w:rsidRPr="00C06E0F">
        <w:rPr>
          <w:rFonts w:ascii="Calibri" w:hAnsi="Calibri" w:cs="Calibri"/>
          <w:sz w:val="24"/>
          <w:szCs w:val="24"/>
        </w:rPr>
        <w:t xml:space="preserve"> για την συντήρηση-επισκευή των εγκαταστάσεων και των κοινοχρήστων χώρων και λοιπές δαπάνες, που έχουν υπολογισθεί πολύ λιγότερες από τις προτάσεις των υπηρεσιών (Σύμφωνα με άρθρο 158 παρ. 1 </w:t>
      </w:r>
      <w:proofErr w:type="spellStart"/>
      <w:r w:rsidRPr="00C06E0F">
        <w:rPr>
          <w:rFonts w:ascii="Calibri" w:hAnsi="Calibri" w:cs="Calibri"/>
          <w:sz w:val="24"/>
          <w:szCs w:val="24"/>
        </w:rPr>
        <w:t>περίπτ</w:t>
      </w:r>
      <w:proofErr w:type="spellEnd"/>
      <w:r w:rsidRPr="00C06E0F">
        <w:rPr>
          <w:rFonts w:ascii="Calibri" w:hAnsi="Calibri" w:cs="Calibri"/>
          <w:sz w:val="24"/>
          <w:szCs w:val="24"/>
        </w:rPr>
        <w:t xml:space="preserve">. </w:t>
      </w:r>
      <w:proofErr w:type="spellStart"/>
      <w:r w:rsidRPr="00C06E0F">
        <w:rPr>
          <w:rFonts w:ascii="Calibri" w:hAnsi="Calibri" w:cs="Calibri"/>
          <w:sz w:val="24"/>
          <w:szCs w:val="24"/>
        </w:rPr>
        <w:t>ιζ΄</w:t>
      </w:r>
      <w:proofErr w:type="spellEnd"/>
      <w:r w:rsidRPr="00C06E0F">
        <w:rPr>
          <w:rFonts w:ascii="Calibri" w:hAnsi="Calibri" w:cs="Calibri"/>
          <w:sz w:val="24"/>
          <w:szCs w:val="24"/>
        </w:rPr>
        <w:t xml:space="preserve"> Ν. 3463/06, όπως αυτή προστέθηκε με την παρ. 1 του άρθρου 1 της ΠΝΠ της 26/8/2015 μπορούν να ενταχθούν όλες ή μέρος τους στις υποχρεωτικές δαπάνες) απομένει το </w:t>
      </w:r>
      <w:r w:rsidRPr="00C06E0F">
        <w:rPr>
          <w:rFonts w:ascii="Calibri" w:hAnsi="Calibri" w:cs="Calibri"/>
          <w:b/>
          <w:bCs/>
          <w:sz w:val="24"/>
          <w:szCs w:val="24"/>
        </w:rPr>
        <w:t>αδιάθετο υπόλοιπο των 470.656,14 ευρώ</w:t>
      </w:r>
    </w:p>
    <w:p w:rsidR="002128DF" w:rsidRPr="00C06E0F" w:rsidRDefault="002128DF" w:rsidP="002128DF">
      <w:pPr>
        <w:pStyle w:val="af9"/>
        <w:spacing w:before="120" w:after="120" w:line="360" w:lineRule="auto"/>
        <w:ind w:left="284"/>
        <w:contextualSpacing w:val="0"/>
        <w:jc w:val="both"/>
        <w:rPr>
          <w:rFonts w:ascii="Calibri" w:hAnsi="Calibri" w:cs="Calibri"/>
          <w:b/>
          <w:bCs/>
          <w:sz w:val="24"/>
          <w:szCs w:val="24"/>
        </w:rPr>
      </w:pPr>
    </w:p>
    <w:tbl>
      <w:tblPr>
        <w:tblW w:w="9695" w:type="dxa"/>
        <w:jc w:val="center"/>
        <w:tblLook w:val="04A0"/>
      </w:tblPr>
      <w:tblGrid>
        <w:gridCol w:w="420"/>
        <w:gridCol w:w="4715"/>
        <w:gridCol w:w="1520"/>
        <w:gridCol w:w="1540"/>
        <w:gridCol w:w="1500"/>
      </w:tblGrid>
      <w:tr w:rsidR="002128DF" w:rsidTr="002128DF">
        <w:trPr>
          <w:trHeight w:val="510"/>
          <w:jc w:val="center"/>
        </w:trPr>
        <w:tc>
          <w:tcPr>
            <w:tcW w:w="5135" w:type="dxa"/>
            <w:gridSpan w:val="2"/>
            <w:tcBorders>
              <w:top w:val="single" w:sz="4" w:space="0" w:color="auto"/>
              <w:left w:val="single" w:sz="4" w:space="0" w:color="auto"/>
              <w:bottom w:val="single" w:sz="4" w:space="0" w:color="auto"/>
              <w:right w:val="nil"/>
            </w:tcBorders>
            <w:shd w:val="clear" w:color="000000" w:fill="D9D9D9"/>
            <w:vAlign w:val="center"/>
            <w:hideMark/>
          </w:tcPr>
          <w:p w:rsidR="002128DF" w:rsidRDefault="002128DF" w:rsidP="002128DF">
            <w:pPr>
              <w:jc w:val="center"/>
              <w:rPr>
                <w:rFonts w:ascii="Calibri" w:hAnsi="Calibri" w:cs="Calibri"/>
                <w:b/>
                <w:bCs/>
                <w:sz w:val="18"/>
                <w:szCs w:val="18"/>
              </w:rPr>
            </w:pPr>
            <w:r>
              <w:rPr>
                <w:rFonts w:ascii="Calibri" w:hAnsi="Calibri" w:cs="Calibri"/>
                <w:b/>
                <w:bCs/>
                <w:sz w:val="18"/>
                <w:szCs w:val="18"/>
              </w:rPr>
              <w:lastRenderedPageBreak/>
              <w:t>Περιγραφή</w:t>
            </w:r>
          </w:p>
        </w:tc>
        <w:tc>
          <w:tcPr>
            <w:tcW w:w="3060" w:type="dxa"/>
            <w:gridSpan w:val="2"/>
            <w:tcBorders>
              <w:top w:val="single" w:sz="4" w:space="0" w:color="auto"/>
              <w:left w:val="single" w:sz="4" w:space="0" w:color="auto"/>
              <w:bottom w:val="single" w:sz="4" w:space="0" w:color="auto"/>
              <w:right w:val="single" w:sz="4" w:space="0" w:color="000000"/>
            </w:tcBorders>
            <w:shd w:val="clear" w:color="000000" w:fill="D9D9D9"/>
            <w:vAlign w:val="center"/>
            <w:hideMark/>
          </w:tcPr>
          <w:p w:rsidR="002128DF" w:rsidRDefault="002128DF" w:rsidP="002128DF">
            <w:pPr>
              <w:jc w:val="center"/>
              <w:rPr>
                <w:rFonts w:ascii="Calibri" w:hAnsi="Calibri" w:cs="Calibri"/>
                <w:b/>
                <w:bCs/>
                <w:sz w:val="18"/>
                <w:szCs w:val="18"/>
              </w:rPr>
            </w:pPr>
            <w:r>
              <w:rPr>
                <w:rFonts w:ascii="Calibri" w:hAnsi="Calibri" w:cs="Calibri"/>
                <w:b/>
                <w:bCs/>
                <w:sz w:val="18"/>
                <w:szCs w:val="18"/>
              </w:rPr>
              <w:t>Μερικά Σύνολα</w:t>
            </w:r>
          </w:p>
        </w:tc>
        <w:tc>
          <w:tcPr>
            <w:tcW w:w="1500" w:type="dxa"/>
            <w:tcBorders>
              <w:top w:val="single" w:sz="4" w:space="0" w:color="auto"/>
              <w:left w:val="nil"/>
              <w:bottom w:val="single" w:sz="4" w:space="0" w:color="auto"/>
              <w:right w:val="single" w:sz="4" w:space="0" w:color="auto"/>
            </w:tcBorders>
            <w:shd w:val="clear" w:color="000000" w:fill="D9D9D9"/>
            <w:vAlign w:val="center"/>
            <w:hideMark/>
          </w:tcPr>
          <w:p w:rsidR="002128DF" w:rsidRDefault="002128DF" w:rsidP="002128DF">
            <w:pPr>
              <w:jc w:val="center"/>
              <w:rPr>
                <w:rFonts w:ascii="Calibri" w:hAnsi="Calibri" w:cs="Calibri"/>
                <w:b/>
                <w:bCs/>
                <w:sz w:val="18"/>
                <w:szCs w:val="18"/>
              </w:rPr>
            </w:pPr>
            <w:r>
              <w:rPr>
                <w:rFonts w:ascii="Calibri" w:hAnsi="Calibri" w:cs="Calibri"/>
                <w:b/>
                <w:bCs/>
                <w:sz w:val="18"/>
                <w:szCs w:val="18"/>
              </w:rPr>
              <w:t>Σύνολα</w:t>
            </w:r>
          </w:p>
        </w:tc>
      </w:tr>
      <w:tr w:rsidR="002128DF" w:rsidTr="002128DF">
        <w:trPr>
          <w:trHeight w:val="778"/>
          <w:jc w:val="center"/>
        </w:trPr>
        <w:tc>
          <w:tcPr>
            <w:tcW w:w="420" w:type="dxa"/>
            <w:tcBorders>
              <w:top w:val="nil"/>
              <w:left w:val="single" w:sz="4" w:space="0" w:color="auto"/>
              <w:bottom w:val="nil"/>
              <w:right w:val="nil"/>
            </w:tcBorders>
            <w:shd w:val="clear" w:color="000000" w:fill="D9D9D9"/>
            <w:noWrap/>
            <w:vAlign w:val="center"/>
            <w:hideMark/>
          </w:tcPr>
          <w:p w:rsidR="002128DF" w:rsidRDefault="002128DF" w:rsidP="002128DF">
            <w:pPr>
              <w:jc w:val="center"/>
              <w:rPr>
                <w:rFonts w:ascii="Calibri" w:hAnsi="Calibri" w:cs="Calibri"/>
                <w:b/>
                <w:bCs/>
                <w:sz w:val="18"/>
                <w:szCs w:val="18"/>
              </w:rPr>
            </w:pPr>
            <w:r>
              <w:rPr>
                <w:rFonts w:ascii="Calibri" w:hAnsi="Calibri" w:cs="Calibri"/>
                <w:b/>
                <w:bCs/>
                <w:sz w:val="18"/>
                <w:szCs w:val="18"/>
              </w:rPr>
              <w:t>(4)</w:t>
            </w:r>
          </w:p>
        </w:tc>
        <w:tc>
          <w:tcPr>
            <w:tcW w:w="4715" w:type="dxa"/>
            <w:tcBorders>
              <w:top w:val="nil"/>
              <w:left w:val="nil"/>
              <w:bottom w:val="nil"/>
              <w:right w:val="nil"/>
            </w:tcBorders>
            <w:shd w:val="clear" w:color="000000" w:fill="D9D9D9"/>
            <w:vAlign w:val="center"/>
            <w:hideMark/>
          </w:tcPr>
          <w:p w:rsidR="002128DF" w:rsidRDefault="002128DF" w:rsidP="002128DF">
            <w:pPr>
              <w:rPr>
                <w:rFonts w:ascii="Calibri" w:hAnsi="Calibri" w:cs="Calibri"/>
                <w:b/>
                <w:bCs/>
                <w:sz w:val="18"/>
                <w:szCs w:val="18"/>
              </w:rPr>
            </w:pPr>
            <w:r>
              <w:rPr>
                <w:rFonts w:ascii="Calibri" w:hAnsi="Calibri" w:cs="Calibri"/>
                <w:b/>
                <w:bCs/>
                <w:sz w:val="18"/>
                <w:szCs w:val="18"/>
              </w:rPr>
              <w:t>Προμήθεια υλικών για την συντήρηση των εγκαταστάσεων και των κοινοχρήστων χώρων και λοιπές δαπάνες</w:t>
            </w:r>
          </w:p>
        </w:tc>
        <w:tc>
          <w:tcPr>
            <w:tcW w:w="1520" w:type="dxa"/>
            <w:tcBorders>
              <w:top w:val="nil"/>
              <w:left w:val="single" w:sz="4" w:space="0" w:color="auto"/>
              <w:bottom w:val="nil"/>
              <w:right w:val="single" w:sz="4" w:space="0" w:color="auto"/>
            </w:tcBorders>
            <w:shd w:val="clear" w:color="000000" w:fill="D9D9D9"/>
            <w:vAlign w:val="center"/>
            <w:hideMark/>
          </w:tcPr>
          <w:p w:rsidR="002128DF" w:rsidRDefault="002128DF" w:rsidP="002128DF">
            <w:pPr>
              <w:rPr>
                <w:rFonts w:ascii="Calibri" w:hAnsi="Calibri" w:cs="Calibri"/>
                <w:b/>
                <w:bCs/>
                <w:sz w:val="18"/>
                <w:szCs w:val="18"/>
              </w:rPr>
            </w:pPr>
            <w:r>
              <w:rPr>
                <w:rFonts w:ascii="Calibri" w:hAnsi="Calibri" w:cs="Calibri"/>
                <w:b/>
                <w:bCs/>
                <w:sz w:val="18"/>
                <w:szCs w:val="18"/>
              </w:rPr>
              <w:t> </w:t>
            </w:r>
          </w:p>
        </w:tc>
        <w:tc>
          <w:tcPr>
            <w:tcW w:w="1540" w:type="dxa"/>
            <w:tcBorders>
              <w:top w:val="nil"/>
              <w:left w:val="nil"/>
              <w:bottom w:val="nil"/>
              <w:right w:val="single" w:sz="4" w:space="0" w:color="auto"/>
            </w:tcBorders>
            <w:shd w:val="clear" w:color="000000" w:fill="D9D9D9"/>
            <w:noWrap/>
            <w:vAlign w:val="center"/>
            <w:hideMark/>
          </w:tcPr>
          <w:p w:rsidR="002128DF" w:rsidRDefault="002128DF" w:rsidP="002128DF">
            <w:pPr>
              <w:rPr>
                <w:rFonts w:ascii="Calibri" w:hAnsi="Calibri" w:cs="Calibri"/>
                <w:sz w:val="18"/>
                <w:szCs w:val="18"/>
              </w:rPr>
            </w:pPr>
            <w:r>
              <w:rPr>
                <w:rFonts w:ascii="Calibri" w:hAnsi="Calibri" w:cs="Calibri"/>
                <w:sz w:val="18"/>
                <w:szCs w:val="18"/>
              </w:rPr>
              <w:t> </w:t>
            </w:r>
          </w:p>
        </w:tc>
        <w:tc>
          <w:tcPr>
            <w:tcW w:w="1500" w:type="dxa"/>
            <w:tcBorders>
              <w:top w:val="nil"/>
              <w:left w:val="nil"/>
              <w:bottom w:val="nil"/>
              <w:right w:val="single" w:sz="4" w:space="0" w:color="auto"/>
            </w:tcBorders>
            <w:shd w:val="clear" w:color="000000" w:fill="D9D9D9"/>
            <w:noWrap/>
            <w:vAlign w:val="center"/>
            <w:hideMark/>
          </w:tcPr>
          <w:p w:rsidR="002128DF" w:rsidRDefault="002128DF" w:rsidP="002128DF">
            <w:pPr>
              <w:jc w:val="right"/>
              <w:rPr>
                <w:rFonts w:ascii="Calibri" w:hAnsi="Calibri" w:cs="Calibri"/>
                <w:b/>
                <w:bCs/>
                <w:sz w:val="18"/>
                <w:szCs w:val="18"/>
              </w:rPr>
            </w:pPr>
            <w:r>
              <w:rPr>
                <w:rFonts w:ascii="Calibri" w:hAnsi="Calibri" w:cs="Calibri"/>
                <w:b/>
                <w:bCs/>
                <w:sz w:val="18"/>
                <w:szCs w:val="18"/>
              </w:rPr>
              <w:t>99.550,00</w:t>
            </w:r>
          </w:p>
        </w:tc>
      </w:tr>
      <w:tr w:rsidR="002128DF" w:rsidTr="002128DF">
        <w:trPr>
          <w:trHeight w:val="1030"/>
          <w:jc w:val="center"/>
        </w:trPr>
        <w:tc>
          <w:tcPr>
            <w:tcW w:w="420" w:type="dxa"/>
            <w:tcBorders>
              <w:top w:val="nil"/>
              <w:left w:val="single" w:sz="4" w:space="0" w:color="auto"/>
              <w:bottom w:val="single" w:sz="4" w:space="0" w:color="auto"/>
              <w:right w:val="nil"/>
            </w:tcBorders>
            <w:shd w:val="clear" w:color="000000" w:fill="D9D9D9"/>
            <w:noWrap/>
            <w:vAlign w:val="center"/>
            <w:hideMark/>
          </w:tcPr>
          <w:p w:rsidR="002128DF" w:rsidRDefault="002128DF" w:rsidP="002128DF">
            <w:pPr>
              <w:jc w:val="center"/>
              <w:rPr>
                <w:rFonts w:ascii="Calibri" w:hAnsi="Calibri" w:cs="Calibri"/>
                <w:sz w:val="18"/>
                <w:szCs w:val="18"/>
              </w:rPr>
            </w:pPr>
            <w:r>
              <w:rPr>
                <w:rFonts w:ascii="Calibri" w:hAnsi="Calibri" w:cs="Calibri"/>
                <w:sz w:val="18"/>
                <w:szCs w:val="18"/>
              </w:rPr>
              <w:t> </w:t>
            </w:r>
          </w:p>
        </w:tc>
        <w:tc>
          <w:tcPr>
            <w:tcW w:w="4715" w:type="dxa"/>
            <w:tcBorders>
              <w:top w:val="nil"/>
              <w:left w:val="nil"/>
              <w:bottom w:val="single" w:sz="4" w:space="0" w:color="auto"/>
              <w:right w:val="nil"/>
            </w:tcBorders>
            <w:shd w:val="clear" w:color="000000" w:fill="D9D9D9"/>
            <w:vAlign w:val="center"/>
            <w:hideMark/>
          </w:tcPr>
          <w:p w:rsidR="002128DF" w:rsidRDefault="002128DF" w:rsidP="002128DF">
            <w:pPr>
              <w:rPr>
                <w:rFonts w:ascii="Calibri" w:hAnsi="Calibri" w:cs="Calibri"/>
                <w:sz w:val="18"/>
                <w:szCs w:val="18"/>
              </w:rPr>
            </w:pPr>
            <w:r>
              <w:rPr>
                <w:rFonts w:ascii="Calibri" w:hAnsi="Calibri" w:cs="Calibri"/>
                <w:sz w:val="18"/>
                <w:szCs w:val="18"/>
              </w:rPr>
              <w:t xml:space="preserve">(Σύμφωνα με άρθρο 158 παρ. 1 </w:t>
            </w:r>
            <w:proofErr w:type="spellStart"/>
            <w:r>
              <w:rPr>
                <w:rFonts w:ascii="Calibri" w:hAnsi="Calibri" w:cs="Calibri"/>
                <w:sz w:val="18"/>
                <w:szCs w:val="18"/>
              </w:rPr>
              <w:t>περίπτ</w:t>
            </w:r>
            <w:proofErr w:type="spellEnd"/>
            <w:r>
              <w:rPr>
                <w:rFonts w:ascii="Calibri" w:hAnsi="Calibri" w:cs="Calibri"/>
                <w:sz w:val="18"/>
                <w:szCs w:val="18"/>
              </w:rPr>
              <w:t xml:space="preserve">. </w:t>
            </w:r>
            <w:proofErr w:type="spellStart"/>
            <w:r>
              <w:rPr>
                <w:rFonts w:ascii="Calibri" w:hAnsi="Calibri" w:cs="Calibri"/>
                <w:sz w:val="18"/>
                <w:szCs w:val="18"/>
              </w:rPr>
              <w:t>ιζ΄</w:t>
            </w:r>
            <w:proofErr w:type="spellEnd"/>
            <w:r>
              <w:rPr>
                <w:rFonts w:ascii="Calibri" w:hAnsi="Calibri" w:cs="Calibri"/>
                <w:sz w:val="18"/>
                <w:szCs w:val="18"/>
              </w:rPr>
              <w:t xml:space="preserve"> Ν. 3463/06, όπως αυτή προστέθηκε με την παρ. 1 του άρθρου 1 της ΠΝΠ της 26/8/2015 μπορούν να ενταχθούν όλες ή μέρος τους στις υποχρεωτικές δαπάνες)</w:t>
            </w:r>
          </w:p>
        </w:tc>
        <w:tc>
          <w:tcPr>
            <w:tcW w:w="1520" w:type="dxa"/>
            <w:tcBorders>
              <w:top w:val="nil"/>
              <w:left w:val="single" w:sz="4" w:space="0" w:color="auto"/>
              <w:bottom w:val="single" w:sz="4" w:space="0" w:color="auto"/>
              <w:right w:val="single" w:sz="4" w:space="0" w:color="auto"/>
            </w:tcBorders>
            <w:shd w:val="clear" w:color="000000" w:fill="D9D9D9"/>
            <w:noWrap/>
            <w:vAlign w:val="center"/>
            <w:hideMark/>
          </w:tcPr>
          <w:p w:rsidR="002128DF" w:rsidRDefault="002128DF" w:rsidP="002128DF">
            <w:pPr>
              <w:rPr>
                <w:rFonts w:ascii="Calibri" w:hAnsi="Calibri" w:cs="Calibri"/>
                <w:sz w:val="18"/>
                <w:szCs w:val="18"/>
              </w:rPr>
            </w:pPr>
            <w:r>
              <w:rPr>
                <w:rFonts w:ascii="Calibri" w:hAnsi="Calibri" w:cs="Calibri"/>
                <w:sz w:val="18"/>
                <w:szCs w:val="18"/>
              </w:rPr>
              <w:t> </w:t>
            </w:r>
          </w:p>
        </w:tc>
        <w:tc>
          <w:tcPr>
            <w:tcW w:w="1540" w:type="dxa"/>
            <w:tcBorders>
              <w:top w:val="nil"/>
              <w:left w:val="nil"/>
              <w:bottom w:val="single" w:sz="4" w:space="0" w:color="auto"/>
              <w:right w:val="single" w:sz="4" w:space="0" w:color="auto"/>
            </w:tcBorders>
            <w:shd w:val="clear" w:color="000000" w:fill="D9D9D9"/>
            <w:noWrap/>
            <w:vAlign w:val="center"/>
            <w:hideMark/>
          </w:tcPr>
          <w:p w:rsidR="002128DF" w:rsidRDefault="002128DF" w:rsidP="002128DF">
            <w:pPr>
              <w:rPr>
                <w:rFonts w:ascii="Calibri" w:hAnsi="Calibri" w:cs="Calibri"/>
                <w:sz w:val="18"/>
                <w:szCs w:val="18"/>
              </w:rPr>
            </w:pPr>
            <w:r>
              <w:rPr>
                <w:rFonts w:ascii="Calibri" w:hAnsi="Calibri" w:cs="Calibri"/>
                <w:sz w:val="18"/>
                <w:szCs w:val="18"/>
              </w:rPr>
              <w:t> </w:t>
            </w:r>
          </w:p>
        </w:tc>
        <w:tc>
          <w:tcPr>
            <w:tcW w:w="1500" w:type="dxa"/>
            <w:tcBorders>
              <w:top w:val="nil"/>
              <w:left w:val="nil"/>
              <w:bottom w:val="single" w:sz="4" w:space="0" w:color="auto"/>
              <w:right w:val="single" w:sz="4" w:space="0" w:color="auto"/>
            </w:tcBorders>
            <w:shd w:val="clear" w:color="000000" w:fill="D9D9D9"/>
            <w:noWrap/>
            <w:vAlign w:val="center"/>
            <w:hideMark/>
          </w:tcPr>
          <w:p w:rsidR="002128DF" w:rsidRDefault="002128DF" w:rsidP="002128DF">
            <w:pPr>
              <w:rPr>
                <w:rFonts w:ascii="Calibri" w:hAnsi="Calibri" w:cs="Calibri"/>
                <w:sz w:val="18"/>
                <w:szCs w:val="18"/>
              </w:rPr>
            </w:pPr>
            <w:r>
              <w:rPr>
                <w:rFonts w:ascii="Calibri" w:hAnsi="Calibri" w:cs="Calibri"/>
                <w:sz w:val="18"/>
                <w:szCs w:val="18"/>
              </w:rPr>
              <w:t> </w:t>
            </w:r>
          </w:p>
        </w:tc>
      </w:tr>
      <w:tr w:rsidR="002128DF" w:rsidTr="002128DF">
        <w:trPr>
          <w:trHeight w:val="640"/>
          <w:jc w:val="center"/>
        </w:trPr>
        <w:tc>
          <w:tcPr>
            <w:tcW w:w="420" w:type="dxa"/>
            <w:tcBorders>
              <w:top w:val="nil"/>
              <w:left w:val="single" w:sz="4" w:space="0" w:color="auto"/>
              <w:bottom w:val="single" w:sz="4" w:space="0" w:color="auto"/>
              <w:right w:val="nil"/>
            </w:tcBorders>
            <w:shd w:val="clear" w:color="auto" w:fill="auto"/>
            <w:noWrap/>
            <w:vAlign w:val="center"/>
            <w:hideMark/>
          </w:tcPr>
          <w:p w:rsidR="002128DF" w:rsidRDefault="002128DF" w:rsidP="002128DF">
            <w:pPr>
              <w:jc w:val="center"/>
              <w:rPr>
                <w:rFonts w:ascii="Calibri" w:hAnsi="Calibri" w:cs="Calibri"/>
                <w:sz w:val="18"/>
                <w:szCs w:val="18"/>
              </w:rPr>
            </w:pPr>
            <w:r>
              <w:rPr>
                <w:rFonts w:ascii="Calibri" w:hAnsi="Calibri" w:cs="Calibri"/>
                <w:sz w:val="18"/>
                <w:szCs w:val="18"/>
              </w:rPr>
              <w:t> </w:t>
            </w:r>
          </w:p>
        </w:tc>
        <w:tc>
          <w:tcPr>
            <w:tcW w:w="4715" w:type="dxa"/>
            <w:tcBorders>
              <w:top w:val="nil"/>
              <w:left w:val="nil"/>
              <w:bottom w:val="single" w:sz="4" w:space="0" w:color="auto"/>
              <w:right w:val="nil"/>
            </w:tcBorders>
            <w:shd w:val="clear" w:color="auto" w:fill="auto"/>
            <w:vAlign w:val="center"/>
            <w:hideMark/>
          </w:tcPr>
          <w:p w:rsidR="002128DF" w:rsidRDefault="002128DF" w:rsidP="002128DF">
            <w:pPr>
              <w:rPr>
                <w:rFonts w:ascii="Calibri" w:hAnsi="Calibri" w:cs="Calibri"/>
                <w:sz w:val="18"/>
                <w:szCs w:val="18"/>
              </w:rPr>
            </w:pPr>
            <w:r>
              <w:rPr>
                <w:rFonts w:ascii="Calibri" w:hAnsi="Calibri" w:cs="Calibri"/>
                <w:sz w:val="18"/>
                <w:szCs w:val="18"/>
              </w:rPr>
              <w:t>Προμήθεια χρωμάτων για συντήρηση δημοτικών κτιρίων και κοινοχρήστων χώρων</w:t>
            </w:r>
          </w:p>
        </w:tc>
        <w:tc>
          <w:tcPr>
            <w:tcW w:w="1520" w:type="dxa"/>
            <w:tcBorders>
              <w:top w:val="nil"/>
              <w:left w:val="single" w:sz="4" w:space="0" w:color="auto"/>
              <w:bottom w:val="single" w:sz="4" w:space="0" w:color="auto"/>
              <w:right w:val="single" w:sz="4" w:space="0" w:color="auto"/>
            </w:tcBorders>
            <w:shd w:val="clear" w:color="auto" w:fill="auto"/>
            <w:vAlign w:val="center"/>
            <w:hideMark/>
          </w:tcPr>
          <w:p w:rsidR="002128DF" w:rsidRDefault="002128DF" w:rsidP="002128DF">
            <w:pPr>
              <w:rPr>
                <w:rFonts w:ascii="Calibri" w:hAnsi="Calibri" w:cs="Calibri"/>
                <w:sz w:val="18"/>
                <w:szCs w:val="18"/>
              </w:rPr>
            </w:pPr>
            <w:r>
              <w:rPr>
                <w:rFonts w:ascii="Calibri" w:hAnsi="Calibri" w:cs="Calibri"/>
                <w:sz w:val="18"/>
                <w:szCs w:val="18"/>
              </w:rPr>
              <w:t> </w:t>
            </w:r>
          </w:p>
        </w:tc>
        <w:tc>
          <w:tcPr>
            <w:tcW w:w="1540" w:type="dxa"/>
            <w:tcBorders>
              <w:top w:val="nil"/>
              <w:left w:val="nil"/>
              <w:bottom w:val="single" w:sz="4" w:space="0" w:color="auto"/>
              <w:right w:val="single" w:sz="4" w:space="0" w:color="auto"/>
            </w:tcBorders>
            <w:shd w:val="clear" w:color="auto" w:fill="auto"/>
            <w:noWrap/>
            <w:vAlign w:val="center"/>
            <w:hideMark/>
          </w:tcPr>
          <w:p w:rsidR="002128DF" w:rsidRDefault="002128DF" w:rsidP="002128DF">
            <w:pPr>
              <w:jc w:val="right"/>
              <w:rPr>
                <w:rFonts w:ascii="Calibri" w:hAnsi="Calibri" w:cs="Calibri"/>
                <w:sz w:val="18"/>
                <w:szCs w:val="18"/>
              </w:rPr>
            </w:pPr>
            <w:r>
              <w:rPr>
                <w:rFonts w:ascii="Calibri" w:hAnsi="Calibri" w:cs="Calibri"/>
                <w:sz w:val="18"/>
                <w:szCs w:val="18"/>
              </w:rPr>
              <w:t>8.000,00</w:t>
            </w:r>
          </w:p>
        </w:tc>
        <w:tc>
          <w:tcPr>
            <w:tcW w:w="1500" w:type="dxa"/>
            <w:tcBorders>
              <w:top w:val="nil"/>
              <w:left w:val="nil"/>
              <w:bottom w:val="single" w:sz="4" w:space="0" w:color="auto"/>
              <w:right w:val="single" w:sz="4" w:space="0" w:color="auto"/>
            </w:tcBorders>
            <w:shd w:val="clear" w:color="auto" w:fill="auto"/>
            <w:noWrap/>
            <w:vAlign w:val="center"/>
            <w:hideMark/>
          </w:tcPr>
          <w:p w:rsidR="002128DF" w:rsidRDefault="002128DF" w:rsidP="002128DF">
            <w:pPr>
              <w:rPr>
                <w:rFonts w:ascii="Calibri" w:hAnsi="Calibri" w:cs="Calibri"/>
                <w:sz w:val="18"/>
                <w:szCs w:val="18"/>
              </w:rPr>
            </w:pPr>
            <w:r>
              <w:rPr>
                <w:rFonts w:ascii="Calibri" w:hAnsi="Calibri" w:cs="Calibri"/>
                <w:sz w:val="18"/>
                <w:szCs w:val="18"/>
              </w:rPr>
              <w:t> </w:t>
            </w:r>
          </w:p>
        </w:tc>
      </w:tr>
      <w:tr w:rsidR="002128DF" w:rsidTr="002128DF">
        <w:trPr>
          <w:trHeight w:val="410"/>
          <w:jc w:val="center"/>
        </w:trPr>
        <w:tc>
          <w:tcPr>
            <w:tcW w:w="420" w:type="dxa"/>
            <w:tcBorders>
              <w:top w:val="nil"/>
              <w:left w:val="single" w:sz="4" w:space="0" w:color="auto"/>
              <w:bottom w:val="single" w:sz="4" w:space="0" w:color="auto"/>
              <w:right w:val="nil"/>
            </w:tcBorders>
            <w:shd w:val="clear" w:color="auto" w:fill="auto"/>
            <w:noWrap/>
            <w:vAlign w:val="center"/>
            <w:hideMark/>
          </w:tcPr>
          <w:p w:rsidR="002128DF" w:rsidRDefault="002128DF" w:rsidP="002128DF">
            <w:pPr>
              <w:jc w:val="center"/>
              <w:rPr>
                <w:rFonts w:ascii="Calibri" w:hAnsi="Calibri" w:cs="Calibri"/>
                <w:sz w:val="18"/>
                <w:szCs w:val="18"/>
              </w:rPr>
            </w:pPr>
            <w:r>
              <w:rPr>
                <w:rFonts w:ascii="Calibri" w:hAnsi="Calibri" w:cs="Calibri"/>
                <w:sz w:val="18"/>
                <w:szCs w:val="18"/>
              </w:rPr>
              <w:t> </w:t>
            </w:r>
          </w:p>
        </w:tc>
        <w:tc>
          <w:tcPr>
            <w:tcW w:w="4715" w:type="dxa"/>
            <w:tcBorders>
              <w:top w:val="nil"/>
              <w:left w:val="nil"/>
              <w:bottom w:val="single" w:sz="4" w:space="0" w:color="auto"/>
              <w:right w:val="nil"/>
            </w:tcBorders>
            <w:shd w:val="clear" w:color="auto" w:fill="auto"/>
            <w:vAlign w:val="center"/>
            <w:hideMark/>
          </w:tcPr>
          <w:p w:rsidR="002128DF" w:rsidRDefault="002128DF" w:rsidP="002128DF">
            <w:pPr>
              <w:rPr>
                <w:rFonts w:ascii="Calibri" w:hAnsi="Calibri" w:cs="Calibri"/>
                <w:sz w:val="18"/>
                <w:szCs w:val="18"/>
              </w:rPr>
            </w:pPr>
            <w:r>
              <w:rPr>
                <w:rFonts w:ascii="Calibri" w:hAnsi="Calibri" w:cs="Calibri"/>
                <w:sz w:val="18"/>
                <w:szCs w:val="18"/>
              </w:rPr>
              <w:t>Προμήθεια υαλοπινάκων-κουφωμάτων</w:t>
            </w:r>
          </w:p>
        </w:tc>
        <w:tc>
          <w:tcPr>
            <w:tcW w:w="1520" w:type="dxa"/>
            <w:tcBorders>
              <w:top w:val="nil"/>
              <w:left w:val="single" w:sz="4" w:space="0" w:color="auto"/>
              <w:bottom w:val="single" w:sz="4" w:space="0" w:color="auto"/>
              <w:right w:val="single" w:sz="4" w:space="0" w:color="auto"/>
            </w:tcBorders>
            <w:shd w:val="clear" w:color="auto" w:fill="auto"/>
            <w:vAlign w:val="center"/>
            <w:hideMark/>
          </w:tcPr>
          <w:p w:rsidR="002128DF" w:rsidRDefault="002128DF" w:rsidP="002128DF">
            <w:pPr>
              <w:rPr>
                <w:rFonts w:ascii="Calibri" w:hAnsi="Calibri" w:cs="Calibri"/>
                <w:sz w:val="18"/>
                <w:szCs w:val="18"/>
              </w:rPr>
            </w:pPr>
            <w:r>
              <w:rPr>
                <w:rFonts w:ascii="Calibri" w:hAnsi="Calibri" w:cs="Calibri"/>
                <w:sz w:val="18"/>
                <w:szCs w:val="18"/>
              </w:rPr>
              <w:t> </w:t>
            </w:r>
          </w:p>
        </w:tc>
        <w:tc>
          <w:tcPr>
            <w:tcW w:w="1540" w:type="dxa"/>
            <w:tcBorders>
              <w:top w:val="nil"/>
              <w:left w:val="nil"/>
              <w:bottom w:val="single" w:sz="4" w:space="0" w:color="auto"/>
              <w:right w:val="single" w:sz="4" w:space="0" w:color="auto"/>
            </w:tcBorders>
            <w:shd w:val="clear" w:color="auto" w:fill="auto"/>
            <w:noWrap/>
            <w:vAlign w:val="center"/>
            <w:hideMark/>
          </w:tcPr>
          <w:p w:rsidR="002128DF" w:rsidRDefault="002128DF" w:rsidP="002128DF">
            <w:pPr>
              <w:jc w:val="right"/>
              <w:rPr>
                <w:rFonts w:ascii="Calibri" w:hAnsi="Calibri" w:cs="Calibri"/>
                <w:sz w:val="18"/>
                <w:szCs w:val="18"/>
              </w:rPr>
            </w:pPr>
            <w:r>
              <w:rPr>
                <w:rFonts w:ascii="Calibri" w:hAnsi="Calibri" w:cs="Calibri"/>
                <w:sz w:val="18"/>
                <w:szCs w:val="18"/>
              </w:rPr>
              <w:t>3.000,00</w:t>
            </w:r>
          </w:p>
        </w:tc>
        <w:tc>
          <w:tcPr>
            <w:tcW w:w="1500" w:type="dxa"/>
            <w:tcBorders>
              <w:top w:val="nil"/>
              <w:left w:val="nil"/>
              <w:bottom w:val="single" w:sz="4" w:space="0" w:color="auto"/>
              <w:right w:val="single" w:sz="4" w:space="0" w:color="auto"/>
            </w:tcBorders>
            <w:shd w:val="clear" w:color="auto" w:fill="auto"/>
            <w:noWrap/>
            <w:vAlign w:val="center"/>
            <w:hideMark/>
          </w:tcPr>
          <w:p w:rsidR="002128DF" w:rsidRDefault="002128DF" w:rsidP="002128DF">
            <w:pPr>
              <w:rPr>
                <w:rFonts w:ascii="Calibri" w:hAnsi="Calibri" w:cs="Calibri"/>
                <w:sz w:val="18"/>
                <w:szCs w:val="18"/>
              </w:rPr>
            </w:pPr>
            <w:r>
              <w:rPr>
                <w:rFonts w:ascii="Calibri" w:hAnsi="Calibri" w:cs="Calibri"/>
                <w:sz w:val="18"/>
                <w:szCs w:val="18"/>
              </w:rPr>
              <w:t> </w:t>
            </w:r>
          </w:p>
        </w:tc>
      </w:tr>
      <w:tr w:rsidR="002128DF" w:rsidTr="002128DF">
        <w:trPr>
          <w:trHeight w:val="400"/>
          <w:jc w:val="center"/>
        </w:trPr>
        <w:tc>
          <w:tcPr>
            <w:tcW w:w="420" w:type="dxa"/>
            <w:tcBorders>
              <w:top w:val="nil"/>
              <w:left w:val="single" w:sz="4" w:space="0" w:color="auto"/>
              <w:bottom w:val="single" w:sz="4" w:space="0" w:color="auto"/>
              <w:right w:val="nil"/>
            </w:tcBorders>
            <w:shd w:val="clear" w:color="auto" w:fill="auto"/>
            <w:noWrap/>
            <w:vAlign w:val="center"/>
            <w:hideMark/>
          </w:tcPr>
          <w:p w:rsidR="002128DF" w:rsidRDefault="002128DF" w:rsidP="002128DF">
            <w:pPr>
              <w:jc w:val="center"/>
              <w:rPr>
                <w:rFonts w:ascii="Calibri" w:hAnsi="Calibri" w:cs="Calibri"/>
                <w:sz w:val="18"/>
                <w:szCs w:val="18"/>
              </w:rPr>
            </w:pPr>
            <w:r>
              <w:rPr>
                <w:rFonts w:ascii="Calibri" w:hAnsi="Calibri" w:cs="Calibri"/>
                <w:sz w:val="18"/>
                <w:szCs w:val="18"/>
              </w:rPr>
              <w:t> </w:t>
            </w:r>
          </w:p>
        </w:tc>
        <w:tc>
          <w:tcPr>
            <w:tcW w:w="4715" w:type="dxa"/>
            <w:tcBorders>
              <w:top w:val="nil"/>
              <w:left w:val="nil"/>
              <w:bottom w:val="single" w:sz="4" w:space="0" w:color="auto"/>
              <w:right w:val="nil"/>
            </w:tcBorders>
            <w:shd w:val="clear" w:color="auto" w:fill="auto"/>
            <w:vAlign w:val="center"/>
            <w:hideMark/>
          </w:tcPr>
          <w:p w:rsidR="002128DF" w:rsidRDefault="002128DF" w:rsidP="002128DF">
            <w:pPr>
              <w:rPr>
                <w:rFonts w:ascii="Calibri" w:hAnsi="Calibri" w:cs="Calibri"/>
                <w:sz w:val="18"/>
                <w:szCs w:val="18"/>
              </w:rPr>
            </w:pPr>
            <w:r>
              <w:rPr>
                <w:rFonts w:ascii="Calibri" w:hAnsi="Calibri" w:cs="Calibri"/>
                <w:sz w:val="18"/>
                <w:szCs w:val="18"/>
              </w:rPr>
              <w:t>Προμήθεια ξυλείας</w:t>
            </w:r>
          </w:p>
        </w:tc>
        <w:tc>
          <w:tcPr>
            <w:tcW w:w="1520" w:type="dxa"/>
            <w:tcBorders>
              <w:top w:val="nil"/>
              <w:left w:val="single" w:sz="4" w:space="0" w:color="auto"/>
              <w:bottom w:val="single" w:sz="4" w:space="0" w:color="auto"/>
              <w:right w:val="single" w:sz="4" w:space="0" w:color="auto"/>
            </w:tcBorders>
            <w:shd w:val="clear" w:color="auto" w:fill="auto"/>
            <w:vAlign w:val="center"/>
            <w:hideMark/>
          </w:tcPr>
          <w:p w:rsidR="002128DF" w:rsidRDefault="002128DF" w:rsidP="002128DF">
            <w:pPr>
              <w:rPr>
                <w:rFonts w:ascii="Calibri" w:hAnsi="Calibri" w:cs="Calibri"/>
                <w:sz w:val="18"/>
                <w:szCs w:val="18"/>
              </w:rPr>
            </w:pPr>
            <w:r>
              <w:rPr>
                <w:rFonts w:ascii="Calibri" w:hAnsi="Calibri" w:cs="Calibri"/>
                <w:sz w:val="18"/>
                <w:szCs w:val="18"/>
              </w:rPr>
              <w:t> </w:t>
            </w:r>
          </w:p>
        </w:tc>
        <w:tc>
          <w:tcPr>
            <w:tcW w:w="1540" w:type="dxa"/>
            <w:tcBorders>
              <w:top w:val="nil"/>
              <w:left w:val="nil"/>
              <w:bottom w:val="single" w:sz="4" w:space="0" w:color="auto"/>
              <w:right w:val="single" w:sz="4" w:space="0" w:color="auto"/>
            </w:tcBorders>
            <w:shd w:val="clear" w:color="auto" w:fill="auto"/>
            <w:noWrap/>
            <w:vAlign w:val="center"/>
            <w:hideMark/>
          </w:tcPr>
          <w:p w:rsidR="002128DF" w:rsidRDefault="002128DF" w:rsidP="002128DF">
            <w:pPr>
              <w:jc w:val="right"/>
              <w:rPr>
                <w:rFonts w:ascii="Calibri" w:hAnsi="Calibri" w:cs="Calibri"/>
                <w:sz w:val="18"/>
                <w:szCs w:val="18"/>
              </w:rPr>
            </w:pPr>
            <w:r>
              <w:rPr>
                <w:rFonts w:ascii="Calibri" w:hAnsi="Calibri" w:cs="Calibri"/>
                <w:sz w:val="18"/>
                <w:szCs w:val="18"/>
              </w:rPr>
              <w:t>5.000,00</w:t>
            </w:r>
          </w:p>
        </w:tc>
        <w:tc>
          <w:tcPr>
            <w:tcW w:w="1500" w:type="dxa"/>
            <w:tcBorders>
              <w:top w:val="nil"/>
              <w:left w:val="nil"/>
              <w:bottom w:val="single" w:sz="4" w:space="0" w:color="auto"/>
              <w:right w:val="single" w:sz="4" w:space="0" w:color="auto"/>
            </w:tcBorders>
            <w:shd w:val="clear" w:color="auto" w:fill="auto"/>
            <w:noWrap/>
            <w:vAlign w:val="center"/>
            <w:hideMark/>
          </w:tcPr>
          <w:p w:rsidR="002128DF" w:rsidRDefault="002128DF" w:rsidP="002128DF">
            <w:pPr>
              <w:rPr>
                <w:rFonts w:ascii="Calibri" w:hAnsi="Calibri" w:cs="Calibri"/>
                <w:sz w:val="18"/>
                <w:szCs w:val="18"/>
              </w:rPr>
            </w:pPr>
            <w:r>
              <w:rPr>
                <w:rFonts w:ascii="Calibri" w:hAnsi="Calibri" w:cs="Calibri"/>
                <w:sz w:val="18"/>
                <w:szCs w:val="18"/>
              </w:rPr>
              <w:t> </w:t>
            </w:r>
          </w:p>
        </w:tc>
      </w:tr>
      <w:tr w:rsidR="002128DF" w:rsidTr="002128DF">
        <w:trPr>
          <w:trHeight w:val="420"/>
          <w:jc w:val="center"/>
        </w:trPr>
        <w:tc>
          <w:tcPr>
            <w:tcW w:w="420" w:type="dxa"/>
            <w:tcBorders>
              <w:top w:val="nil"/>
              <w:left w:val="single" w:sz="4" w:space="0" w:color="auto"/>
              <w:bottom w:val="single" w:sz="4" w:space="0" w:color="auto"/>
              <w:right w:val="nil"/>
            </w:tcBorders>
            <w:shd w:val="clear" w:color="auto" w:fill="auto"/>
            <w:noWrap/>
            <w:vAlign w:val="center"/>
            <w:hideMark/>
          </w:tcPr>
          <w:p w:rsidR="002128DF" w:rsidRDefault="002128DF" w:rsidP="002128DF">
            <w:pPr>
              <w:jc w:val="center"/>
              <w:rPr>
                <w:rFonts w:ascii="Calibri" w:hAnsi="Calibri" w:cs="Calibri"/>
                <w:sz w:val="18"/>
                <w:szCs w:val="18"/>
              </w:rPr>
            </w:pPr>
            <w:r>
              <w:rPr>
                <w:rFonts w:ascii="Calibri" w:hAnsi="Calibri" w:cs="Calibri"/>
                <w:sz w:val="18"/>
                <w:szCs w:val="18"/>
              </w:rPr>
              <w:t> </w:t>
            </w:r>
          </w:p>
        </w:tc>
        <w:tc>
          <w:tcPr>
            <w:tcW w:w="4715" w:type="dxa"/>
            <w:tcBorders>
              <w:top w:val="nil"/>
              <w:left w:val="nil"/>
              <w:bottom w:val="single" w:sz="4" w:space="0" w:color="auto"/>
              <w:right w:val="nil"/>
            </w:tcBorders>
            <w:shd w:val="clear" w:color="auto" w:fill="auto"/>
            <w:vAlign w:val="center"/>
            <w:hideMark/>
          </w:tcPr>
          <w:p w:rsidR="002128DF" w:rsidRDefault="002128DF" w:rsidP="002128DF">
            <w:pPr>
              <w:rPr>
                <w:rFonts w:ascii="Calibri" w:hAnsi="Calibri" w:cs="Calibri"/>
                <w:sz w:val="18"/>
                <w:szCs w:val="18"/>
              </w:rPr>
            </w:pPr>
            <w:r>
              <w:rPr>
                <w:rFonts w:ascii="Calibri" w:hAnsi="Calibri" w:cs="Calibri"/>
                <w:sz w:val="18"/>
                <w:szCs w:val="18"/>
              </w:rPr>
              <w:t>Προμήθεια ειδών κιγκαλερίας</w:t>
            </w:r>
          </w:p>
        </w:tc>
        <w:tc>
          <w:tcPr>
            <w:tcW w:w="1520" w:type="dxa"/>
            <w:tcBorders>
              <w:top w:val="nil"/>
              <w:left w:val="single" w:sz="4" w:space="0" w:color="auto"/>
              <w:bottom w:val="single" w:sz="4" w:space="0" w:color="auto"/>
              <w:right w:val="single" w:sz="4" w:space="0" w:color="auto"/>
            </w:tcBorders>
            <w:shd w:val="clear" w:color="auto" w:fill="auto"/>
            <w:vAlign w:val="center"/>
            <w:hideMark/>
          </w:tcPr>
          <w:p w:rsidR="002128DF" w:rsidRDefault="002128DF" w:rsidP="002128DF">
            <w:pPr>
              <w:rPr>
                <w:rFonts w:ascii="Calibri" w:hAnsi="Calibri" w:cs="Calibri"/>
                <w:sz w:val="18"/>
                <w:szCs w:val="18"/>
              </w:rPr>
            </w:pPr>
            <w:r>
              <w:rPr>
                <w:rFonts w:ascii="Calibri" w:hAnsi="Calibri" w:cs="Calibri"/>
                <w:sz w:val="18"/>
                <w:szCs w:val="18"/>
              </w:rPr>
              <w:t> </w:t>
            </w:r>
          </w:p>
        </w:tc>
        <w:tc>
          <w:tcPr>
            <w:tcW w:w="1540" w:type="dxa"/>
            <w:tcBorders>
              <w:top w:val="nil"/>
              <w:left w:val="nil"/>
              <w:bottom w:val="single" w:sz="4" w:space="0" w:color="auto"/>
              <w:right w:val="single" w:sz="4" w:space="0" w:color="auto"/>
            </w:tcBorders>
            <w:shd w:val="clear" w:color="auto" w:fill="auto"/>
            <w:noWrap/>
            <w:vAlign w:val="center"/>
            <w:hideMark/>
          </w:tcPr>
          <w:p w:rsidR="002128DF" w:rsidRDefault="002128DF" w:rsidP="002128DF">
            <w:pPr>
              <w:jc w:val="right"/>
              <w:rPr>
                <w:rFonts w:ascii="Calibri" w:hAnsi="Calibri" w:cs="Calibri"/>
                <w:sz w:val="18"/>
                <w:szCs w:val="18"/>
              </w:rPr>
            </w:pPr>
            <w:r>
              <w:rPr>
                <w:rFonts w:ascii="Calibri" w:hAnsi="Calibri" w:cs="Calibri"/>
                <w:sz w:val="18"/>
                <w:szCs w:val="18"/>
              </w:rPr>
              <w:t>1.500,00</w:t>
            </w:r>
          </w:p>
        </w:tc>
        <w:tc>
          <w:tcPr>
            <w:tcW w:w="1500" w:type="dxa"/>
            <w:tcBorders>
              <w:top w:val="nil"/>
              <w:left w:val="nil"/>
              <w:bottom w:val="single" w:sz="4" w:space="0" w:color="auto"/>
              <w:right w:val="single" w:sz="4" w:space="0" w:color="auto"/>
            </w:tcBorders>
            <w:shd w:val="clear" w:color="auto" w:fill="auto"/>
            <w:noWrap/>
            <w:vAlign w:val="center"/>
            <w:hideMark/>
          </w:tcPr>
          <w:p w:rsidR="002128DF" w:rsidRDefault="002128DF" w:rsidP="002128DF">
            <w:pPr>
              <w:rPr>
                <w:rFonts w:ascii="Calibri" w:hAnsi="Calibri" w:cs="Calibri"/>
                <w:sz w:val="18"/>
                <w:szCs w:val="18"/>
              </w:rPr>
            </w:pPr>
            <w:r>
              <w:rPr>
                <w:rFonts w:ascii="Calibri" w:hAnsi="Calibri" w:cs="Calibri"/>
                <w:sz w:val="18"/>
                <w:szCs w:val="18"/>
              </w:rPr>
              <w:t> </w:t>
            </w:r>
          </w:p>
        </w:tc>
      </w:tr>
      <w:tr w:rsidR="002128DF" w:rsidTr="002128DF">
        <w:trPr>
          <w:trHeight w:val="410"/>
          <w:jc w:val="center"/>
        </w:trPr>
        <w:tc>
          <w:tcPr>
            <w:tcW w:w="420" w:type="dxa"/>
            <w:tcBorders>
              <w:top w:val="nil"/>
              <w:left w:val="single" w:sz="4" w:space="0" w:color="auto"/>
              <w:bottom w:val="single" w:sz="4" w:space="0" w:color="auto"/>
              <w:right w:val="nil"/>
            </w:tcBorders>
            <w:shd w:val="clear" w:color="auto" w:fill="auto"/>
            <w:noWrap/>
            <w:vAlign w:val="center"/>
            <w:hideMark/>
          </w:tcPr>
          <w:p w:rsidR="002128DF" w:rsidRDefault="002128DF" w:rsidP="002128DF">
            <w:pPr>
              <w:jc w:val="center"/>
              <w:rPr>
                <w:rFonts w:ascii="Calibri" w:hAnsi="Calibri" w:cs="Calibri"/>
                <w:sz w:val="18"/>
                <w:szCs w:val="18"/>
              </w:rPr>
            </w:pPr>
            <w:r>
              <w:rPr>
                <w:rFonts w:ascii="Calibri" w:hAnsi="Calibri" w:cs="Calibri"/>
                <w:sz w:val="18"/>
                <w:szCs w:val="18"/>
              </w:rPr>
              <w:t> </w:t>
            </w:r>
          </w:p>
        </w:tc>
        <w:tc>
          <w:tcPr>
            <w:tcW w:w="4715" w:type="dxa"/>
            <w:tcBorders>
              <w:top w:val="nil"/>
              <w:left w:val="nil"/>
              <w:bottom w:val="single" w:sz="4" w:space="0" w:color="auto"/>
              <w:right w:val="nil"/>
            </w:tcBorders>
            <w:shd w:val="clear" w:color="auto" w:fill="auto"/>
            <w:vAlign w:val="center"/>
            <w:hideMark/>
          </w:tcPr>
          <w:p w:rsidR="002128DF" w:rsidRDefault="002128DF" w:rsidP="002128DF">
            <w:pPr>
              <w:rPr>
                <w:rFonts w:ascii="Calibri" w:hAnsi="Calibri" w:cs="Calibri"/>
                <w:sz w:val="18"/>
                <w:szCs w:val="18"/>
              </w:rPr>
            </w:pPr>
            <w:r>
              <w:rPr>
                <w:rFonts w:ascii="Calibri" w:hAnsi="Calibri" w:cs="Calibri"/>
                <w:sz w:val="18"/>
                <w:szCs w:val="18"/>
              </w:rPr>
              <w:t>Προμήθεια σκυροδέματος</w:t>
            </w:r>
          </w:p>
        </w:tc>
        <w:tc>
          <w:tcPr>
            <w:tcW w:w="1520" w:type="dxa"/>
            <w:tcBorders>
              <w:top w:val="nil"/>
              <w:left w:val="single" w:sz="4" w:space="0" w:color="auto"/>
              <w:bottom w:val="single" w:sz="4" w:space="0" w:color="auto"/>
              <w:right w:val="single" w:sz="4" w:space="0" w:color="auto"/>
            </w:tcBorders>
            <w:shd w:val="clear" w:color="auto" w:fill="auto"/>
            <w:vAlign w:val="center"/>
            <w:hideMark/>
          </w:tcPr>
          <w:p w:rsidR="002128DF" w:rsidRDefault="002128DF" w:rsidP="002128DF">
            <w:pPr>
              <w:rPr>
                <w:rFonts w:ascii="Calibri" w:hAnsi="Calibri" w:cs="Calibri"/>
                <w:sz w:val="18"/>
                <w:szCs w:val="18"/>
              </w:rPr>
            </w:pPr>
            <w:r>
              <w:rPr>
                <w:rFonts w:ascii="Calibri" w:hAnsi="Calibri" w:cs="Calibri"/>
                <w:sz w:val="18"/>
                <w:szCs w:val="18"/>
              </w:rPr>
              <w:t> </w:t>
            </w:r>
          </w:p>
        </w:tc>
        <w:tc>
          <w:tcPr>
            <w:tcW w:w="1540" w:type="dxa"/>
            <w:tcBorders>
              <w:top w:val="nil"/>
              <w:left w:val="nil"/>
              <w:bottom w:val="single" w:sz="4" w:space="0" w:color="auto"/>
              <w:right w:val="single" w:sz="4" w:space="0" w:color="auto"/>
            </w:tcBorders>
            <w:shd w:val="clear" w:color="auto" w:fill="auto"/>
            <w:noWrap/>
            <w:vAlign w:val="center"/>
            <w:hideMark/>
          </w:tcPr>
          <w:p w:rsidR="002128DF" w:rsidRDefault="002128DF" w:rsidP="002128DF">
            <w:pPr>
              <w:jc w:val="right"/>
              <w:rPr>
                <w:rFonts w:ascii="Calibri" w:hAnsi="Calibri" w:cs="Calibri"/>
                <w:sz w:val="18"/>
                <w:szCs w:val="18"/>
              </w:rPr>
            </w:pPr>
            <w:r>
              <w:rPr>
                <w:rFonts w:ascii="Calibri" w:hAnsi="Calibri" w:cs="Calibri"/>
                <w:sz w:val="18"/>
                <w:szCs w:val="18"/>
              </w:rPr>
              <w:t>10.000,00</w:t>
            </w:r>
          </w:p>
        </w:tc>
        <w:tc>
          <w:tcPr>
            <w:tcW w:w="1500" w:type="dxa"/>
            <w:tcBorders>
              <w:top w:val="nil"/>
              <w:left w:val="nil"/>
              <w:bottom w:val="single" w:sz="4" w:space="0" w:color="auto"/>
              <w:right w:val="single" w:sz="4" w:space="0" w:color="auto"/>
            </w:tcBorders>
            <w:shd w:val="clear" w:color="auto" w:fill="auto"/>
            <w:noWrap/>
            <w:vAlign w:val="center"/>
            <w:hideMark/>
          </w:tcPr>
          <w:p w:rsidR="002128DF" w:rsidRDefault="002128DF" w:rsidP="002128DF">
            <w:pPr>
              <w:rPr>
                <w:rFonts w:ascii="Calibri" w:hAnsi="Calibri" w:cs="Calibri"/>
                <w:sz w:val="18"/>
                <w:szCs w:val="18"/>
              </w:rPr>
            </w:pPr>
            <w:r>
              <w:rPr>
                <w:rFonts w:ascii="Calibri" w:hAnsi="Calibri" w:cs="Calibri"/>
                <w:sz w:val="18"/>
                <w:szCs w:val="18"/>
              </w:rPr>
              <w:t> </w:t>
            </w:r>
          </w:p>
        </w:tc>
      </w:tr>
      <w:tr w:rsidR="002128DF" w:rsidTr="002128DF">
        <w:trPr>
          <w:trHeight w:val="370"/>
          <w:jc w:val="center"/>
        </w:trPr>
        <w:tc>
          <w:tcPr>
            <w:tcW w:w="420" w:type="dxa"/>
            <w:tcBorders>
              <w:top w:val="nil"/>
              <w:left w:val="single" w:sz="4" w:space="0" w:color="auto"/>
              <w:bottom w:val="single" w:sz="4" w:space="0" w:color="auto"/>
              <w:right w:val="nil"/>
            </w:tcBorders>
            <w:shd w:val="clear" w:color="auto" w:fill="auto"/>
            <w:noWrap/>
            <w:vAlign w:val="center"/>
            <w:hideMark/>
          </w:tcPr>
          <w:p w:rsidR="002128DF" w:rsidRDefault="002128DF" w:rsidP="002128DF">
            <w:pPr>
              <w:jc w:val="center"/>
              <w:rPr>
                <w:rFonts w:ascii="Calibri" w:hAnsi="Calibri" w:cs="Calibri"/>
                <w:sz w:val="18"/>
                <w:szCs w:val="18"/>
              </w:rPr>
            </w:pPr>
            <w:r>
              <w:rPr>
                <w:rFonts w:ascii="Calibri" w:hAnsi="Calibri" w:cs="Calibri"/>
                <w:sz w:val="18"/>
                <w:szCs w:val="18"/>
              </w:rPr>
              <w:t> </w:t>
            </w:r>
          </w:p>
        </w:tc>
        <w:tc>
          <w:tcPr>
            <w:tcW w:w="4715" w:type="dxa"/>
            <w:tcBorders>
              <w:top w:val="nil"/>
              <w:left w:val="nil"/>
              <w:bottom w:val="single" w:sz="4" w:space="0" w:color="auto"/>
              <w:right w:val="nil"/>
            </w:tcBorders>
            <w:shd w:val="clear" w:color="auto" w:fill="auto"/>
            <w:vAlign w:val="center"/>
            <w:hideMark/>
          </w:tcPr>
          <w:p w:rsidR="002128DF" w:rsidRDefault="002128DF" w:rsidP="002128DF">
            <w:pPr>
              <w:rPr>
                <w:rFonts w:ascii="Calibri" w:hAnsi="Calibri" w:cs="Calibri"/>
                <w:sz w:val="18"/>
                <w:szCs w:val="18"/>
              </w:rPr>
            </w:pPr>
            <w:r>
              <w:rPr>
                <w:rFonts w:ascii="Calibri" w:hAnsi="Calibri" w:cs="Calibri"/>
                <w:sz w:val="18"/>
                <w:szCs w:val="18"/>
              </w:rPr>
              <w:t xml:space="preserve">Προμήθεια </w:t>
            </w:r>
            <w:proofErr w:type="spellStart"/>
            <w:r>
              <w:rPr>
                <w:rFonts w:ascii="Calibri" w:hAnsi="Calibri" w:cs="Calibri"/>
                <w:sz w:val="18"/>
                <w:szCs w:val="18"/>
              </w:rPr>
              <w:t>ασφαλτομίγματος</w:t>
            </w:r>
            <w:proofErr w:type="spellEnd"/>
            <w:r>
              <w:rPr>
                <w:rFonts w:ascii="Calibri" w:hAnsi="Calibri" w:cs="Calibri"/>
                <w:sz w:val="18"/>
                <w:szCs w:val="18"/>
              </w:rPr>
              <w:t xml:space="preserve"> και ψυχρής ασφάλτου</w:t>
            </w:r>
          </w:p>
        </w:tc>
        <w:tc>
          <w:tcPr>
            <w:tcW w:w="1520" w:type="dxa"/>
            <w:tcBorders>
              <w:top w:val="nil"/>
              <w:left w:val="single" w:sz="4" w:space="0" w:color="auto"/>
              <w:bottom w:val="single" w:sz="4" w:space="0" w:color="auto"/>
              <w:right w:val="single" w:sz="4" w:space="0" w:color="auto"/>
            </w:tcBorders>
            <w:shd w:val="clear" w:color="auto" w:fill="auto"/>
            <w:vAlign w:val="center"/>
            <w:hideMark/>
          </w:tcPr>
          <w:p w:rsidR="002128DF" w:rsidRDefault="002128DF" w:rsidP="002128DF">
            <w:pPr>
              <w:rPr>
                <w:rFonts w:ascii="Calibri" w:hAnsi="Calibri" w:cs="Calibri"/>
                <w:sz w:val="18"/>
                <w:szCs w:val="18"/>
              </w:rPr>
            </w:pPr>
            <w:r>
              <w:rPr>
                <w:rFonts w:ascii="Calibri" w:hAnsi="Calibri" w:cs="Calibri"/>
                <w:sz w:val="18"/>
                <w:szCs w:val="18"/>
              </w:rPr>
              <w:t> </w:t>
            </w:r>
          </w:p>
        </w:tc>
        <w:tc>
          <w:tcPr>
            <w:tcW w:w="1540" w:type="dxa"/>
            <w:tcBorders>
              <w:top w:val="nil"/>
              <w:left w:val="nil"/>
              <w:bottom w:val="single" w:sz="4" w:space="0" w:color="auto"/>
              <w:right w:val="single" w:sz="4" w:space="0" w:color="auto"/>
            </w:tcBorders>
            <w:shd w:val="clear" w:color="auto" w:fill="auto"/>
            <w:noWrap/>
            <w:vAlign w:val="center"/>
            <w:hideMark/>
          </w:tcPr>
          <w:p w:rsidR="002128DF" w:rsidRDefault="002128DF" w:rsidP="002128DF">
            <w:pPr>
              <w:jc w:val="right"/>
              <w:rPr>
                <w:rFonts w:ascii="Calibri" w:hAnsi="Calibri" w:cs="Calibri"/>
                <w:sz w:val="18"/>
                <w:szCs w:val="18"/>
              </w:rPr>
            </w:pPr>
            <w:r>
              <w:rPr>
                <w:rFonts w:ascii="Calibri" w:hAnsi="Calibri" w:cs="Calibri"/>
                <w:sz w:val="18"/>
                <w:szCs w:val="18"/>
              </w:rPr>
              <w:t>10.000,00</w:t>
            </w:r>
          </w:p>
        </w:tc>
        <w:tc>
          <w:tcPr>
            <w:tcW w:w="1500" w:type="dxa"/>
            <w:tcBorders>
              <w:top w:val="nil"/>
              <w:left w:val="nil"/>
              <w:bottom w:val="single" w:sz="4" w:space="0" w:color="auto"/>
              <w:right w:val="single" w:sz="4" w:space="0" w:color="auto"/>
            </w:tcBorders>
            <w:shd w:val="clear" w:color="auto" w:fill="auto"/>
            <w:noWrap/>
            <w:vAlign w:val="center"/>
            <w:hideMark/>
          </w:tcPr>
          <w:p w:rsidR="002128DF" w:rsidRDefault="002128DF" w:rsidP="002128DF">
            <w:pPr>
              <w:rPr>
                <w:rFonts w:ascii="Calibri" w:hAnsi="Calibri" w:cs="Calibri"/>
                <w:sz w:val="18"/>
                <w:szCs w:val="18"/>
              </w:rPr>
            </w:pPr>
            <w:r>
              <w:rPr>
                <w:rFonts w:ascii="Calibri" w:hAnsi="Calibri" w:cs="Calibri"/>
                <w:sz w:val="18"/>
                <w:szCs w:val="18"/>
              </w:rPr>
              <w:t> </w:t>
            </w:r>
          </w:p>
        </w:tc>
      </w:tr>
      <w:tr w:rsidR="002128DF" w:rsidTr="002128DF">
        <w:trPr>
          <w:trHeight w:val="460"/>
          <w:jc w:val="center"/>
        </w:trPr>
        <w:tc>
          <w:tcPr>
            <w:tcW w:w="420" w:type="dxa"/>
            <w:tcBorders>
              <w:top w:val="nil"/>
              <w:left w:val="single" w:sz="4" w:space="0" w:color="auto"/>
              <w:bottom w:val="single" w:sz="4" w:space="0" w:color="auto"/>
              <w:right w:val="nil"/>
            </w:tcBorders>
            <w:shd w:val="clear" w:color="auto" w:fill="auto"/>
            <w:noWrap/>
            <w:vAlign w:val="center"/>
            <w:hideMark/>
          </w:tcPr>
          <w:p w:rsidR="002128DF" w:rsidRDefault="002128DF" w:rsidP="002128DF">
            <w:pPr>
              <w:jc w:val="center"/>
              <w:rPr>
                <w:rFonts w:ascii="Calibri" w:hAnsi="Calibri" w:cs="Calibri"/>
                <w:sz w:val="18"/>
                <w:szCs w:val="18"/>
              </w:rPr>
            </w:pPr>
            <w:r>
              <w:rPr>
                <w:rFonts w:ascii="Calibri" w:hAnsi="Calibri" w:cs="Calibri"/>
                <w:sz w:val="18"/>
                <w:szCs w:val="18"/>
              </w:rPr>
              <w:t> </w:t>
            </w:r>
          </w:p>
        </w:tc>
        <w:tc>
          <w:tcPr>
            <w:tcW w:w="4715" w:type="dxa"/>
            <w:tcBorders>
              <w:top w:val="nil"/>
              <w:left w:val="nil"/>
              <w:bottom w:val="single" w:sz="4" w:space="0" w:color="auto"/>
              <w:right w:val="nil"/>
            </w:tcBorders>
            <w:shd w:val="clear" w:color="auto" w:fill="auto"/>
            <w:vAlign w:val="center"/>
            <w:hideMark/>
          </w:tcPr>
          <w:p w:rsidR="002128DF" w:rsidRDefault="002128DF" w:rsidP="002128DF">
            <w:pPr>
              <w:rPr>
                <w:rFonts w:ascii="Calibri" w:hAnsi="Calibri" w:cs="Calibri"/>
                <w:sz w:val="18"/>
                <w:szCs w:val="18"/>
              </w:rPr>
            </w:pPr>
            <w:r>
              <w:rPr>
                <w:rFonts w:ascii="Calibri" w:hAnsi="Calibri" w:cs="Calibri"/>
                <w:sz w:val="18"/>
                <w:szCs w:val="18"/>
              </w:rPr>
              <w:t>Προμήθεια υδραυλικών υλικών και εξαρτημάτων</w:t>
            </w:r>
          </w:p>
        </w:tc>
        <w:tc>
          <w:tcPr>
            <w:tcW w:w="1520" w:type="dxa"/>
            <w:tcBorders>
              <w:top w:val="nil"/>
              <w:left w:val="single" w:sz="4" w:space="0" w:color="auto"/>
              <w:bottom w:val="single" w:sz="4" w:space="0" w:color="auto"/>
              <w:right w:val="single" w:sz="4" w:space="0" w:color="auto"/>
            </w:tcBorders>
            <w:shd w:val="clear" w:color="auto" w:fill="auto"/>
            <w:vAlign w:val="center"/>
            <w:hideMark/>
          </w:tcPr>
          <w:p w:rsidR="002128DF" w:rsidRDefault="002128DF" w:rsidP="002128DF">
            <w:pPr>
              <w:rPr>
                <w:rFonts w:ascii="Calibri" w:hAnsi="Calibri" w:cs="Calibri"/>
                <w:sz w:val="18"/>
                <w:szCs w:val="18"/>
              </w:rPr>
            </w:pPr>
            <w:r>
              <w:rPr>
                <w:rFonts w:ascii="Calibri" w:hAnsi="Calibri" w:cs="Calibri"/>
                <w:sz w:val="18"/>
                <w:szCs w:val="18"/>
              </w:rPr>
              <w:t> </w:t>
            </w:r>
          </w:p>
        </w:tc>
        <w:tc>
          <w:tcPr>
            <w:tcW w:w="1540" w:type="dxa"/>
            <w:tcBorders>
              <w:top w:val="nil"/>
              <w:left w:val="nil"/>
              <w:bottom w:val="single" w:sz="4" w:space="0" w:color="auto"/>
              <w:right w:val="single" w:sz="4" w:space="0" w:color="auto"/>
            </w:tcBorders>
            <w:shd w:val="clear" w:color="auto" w:fill="auto"/>
            <w:noWrap/>
            <w:vAlign w:val="center"/>
            <w:hideMark/>
          </w:tcPr>
          <w:p w:rsidR="002128DF" w:rsidRDefault="002128DF" w:rsidP="002128DF">
            <w:pPr>
              <w:jc w:val="right"/>
              <w:rPr>
                <w:rFonts w:ascii="Calibri" w:hAnsi="Calibri" w:cs="Calibri"/>
                <w:sz w:val="18"/>
                <w:szCs w:val="18"/>
              </w:rPr>
            </w:pPr>
            <w:r>
              <w:rPr>
                <w:rFonts w:ascii="Calibri" w:hAnsi="Calibri" w:cs="Calibri"/>
                <w:sz w:val="18"/>
                <w:szCs w:val="18"/>
              </w:rPr>
              <w:t>10.000,00</w:t>
            </w:r>
          </w:p>
        </w:tc>
        <w:tc>
          <w:tcPr>
            <w:tcW w:w="1500" w:type="dxa"/>
            <w:tcBorders>
              <w:top w:val="nil"/>
              <w:left w:val="nil"/>
              <w:bottom w:val="single" w:sz="4" w:space="0" w:color="auto"/>
              <w:right w:val="single" w:sz="4" w:space="0" w:color="auto"/>
            </w:tcBorders>
            <w:shd w:val="clear" w:color="auto" w:fill="auto"/>
            <w:noWrap/>
            <w:vAlign w:val="center"/>
            <w:hideMark/>
          </w:tcPr>
          <w:p w:rsidR="002128DF" w:rsidRDefault="002128DF" w:rsidP="002128DF">
            <w:pPr>
              <w:rPr>
                <w:rFonts w:ascii="Calibri" w:hAnsi="Calibri" w:cs="Calibri"/>
                <w:sz w:val="18"/>
                <w:szCs w:val="18"/>
              </w:rPr>
            </w:pPr>
            <w:r>
              <w:rPr>
                <w:rFonts w:ascii="Calibri" w:hAnsi="Calibri" w:cs="Calibri"/>
                <w:sz w:val="18"/>
                <w:szCs w:val="18"/>
              </w:rPr>
              <w:t> </w:t>
            </w:r>
          </w:p>
        </w:tc>
      </w:tr>
      <w:tr w:rsidR="002128DF" w:rsidTr="002128DF">
        <w:trPr>
          <w:trHeight w:val="440"/>
          <w:jc w:val="center"/>
        </w:trPr>
        <w:tc>
          <w:tcPr>
            <w:tcW w:w="420" w:type="dxa"/>
            <w:tcBorders>
              <w:top w:val="nil"/>
              <w:left w:val="single" w:sz="4" w:space="0" w:color="auto"/>
              <w:bottom w:val="single" w:sz="4" w:space="0" w:color="auto"/>
              <w:right w:val="nil"/>
            </w:tcBorders>
            <w:shd w:val="clear" w:color="auto" w:fill="auto"/>
            <w:noWrap/>
            <w:vAlign w:val="center"/>
            <w:hideMark/>
          </w:tcPr>
          <w:p w:rsidR="002128DF" w:rsidRDefault="002128DF" w:rsidP="002128DF">
            <w:pPr>
              <w:jc w:val="center"/>
              <w:rPr>
                <w:rFonts w:ascii="Calibri" w:hAnsi="Calibri" w:cs="Calibri"/>
                <w:sz w:val="18"/>
                <w:szCs w:val="18"/>
              </w:rPr>
            </w:pPr>
            <w:r>
              <w:rPr>
                <w:rFonts w:ascii="Calibri" w:hAnsi="Calibri" w:cs="Calibri"/>
                <w:sz w:val="18"/>
                <w:szCs w:val="18"/>
              </w:rPr>
              <w:t> </w:t>
            </w:r>
          </w:p>
        </w:tc>
        <w:tc>
          <w:tcPr>
            <w:tcW w:w="4715" w:type="dxa"/>
            <w:tcBorders>
              <w:top w:val="nil"/>
              <w:left w:val="nil"/>
              <w:bottom w:val="single" w:sz="4" w:space="0" w:color="auto"/>
              <w:right w:val="nil"/>
            </w:tcBorders>
            <w:shd w:val="clear" w:color="auto" w:fill="auto"/>
            <w:vAlign w:val="center"/>
            <w:hideMark/>
          </w:tcPr>
          <w:p w:rsidR="002128DF" w:rsidRDefault="002128DF" w:rsidP="002128DF">
            <w:pPr>
              <w:rPr>
                <w:rFonts w:ascii="Calibri" w:hAnsi="Calibri" w:cs="Calibri"/>
                <w:sz w:val="18"/>
                <w:szCs w:val="18"/>
              </w:rPr>
            </w:pPr>
            <w:r>
              <w:rPr>
                <w:rFonts w:ascii="Calibri" w:hAnsi="Calibri" w:cs="Calibri"/>
                <w:sz w:val="18"/>
                <w:szCs w:val="18"/>
              </w:rPr>
              <w:t>Προμήθεια σιδηρών κιγκλιδωμάτων και φρεατίων</w:t>
            </w:r>
          </w:p>
        </w:tc>
        <w:tc>
          <w:tcPr>
            <w:tcW w:w="1520" w:type="dxa"/>
            <w:tcBorders>
              <w:top w:val="nil"/>
              <w:left w:val="single" w:sz="4" w:space="0" w:color="auto"/>
              <w:bottom w:val="single" w:sz="4" w:space="0" w:color="auto"/>
              <w:right w:val="single" w:sz="4" w:space="0" w:color="auto"/>
            </w:tcBorders>
            <w:shd w:val="clear" w:color="auto" w:fill="auto"/>
            <w:vAlign w:val="center"/>
            <w:hideMark/>
          </w:tcPr>
          <w:p w:rsidR="002128DF" w:rsidRDefault="002128DF" w:rsidP="002128DF">
            <w:pPr>
              <w:rPr>
                <w:rFonts w:ascii="Calibri" w:hAnsi="Calibri" w:cs="Calibri"/>
                <w:sz w:val="18"/>
                <w:szCs w:val="18"/>
              </w:rPr>
            </w:pPr>
            <w:r>
              <w:rPr>
                <w:rFonts w:ascii="Calibri" w:hAnsi="Calibri" w:cs="Calibri"/>
                <w:sz w:val="18"/>
                <w:szCs w:val="18"/>
              </w:rPr>
              <w:t> </w:t>
            </w:r>
          </w:p>
        </w:tc>
        <w:tc>
          <w:tcPr>
            <w:tcW w:w="1540" w:type="dxa"/>
            <w:tcBorders>
              <w:top w:val="nil"/>
              <w:left w:val="nil"/>
              <w:bottom w:val="single" w:sz="4" w:space="0" w:color="auto"/>
              <w:right w:val="single" w:sz="4" w:space="0" w:color="auto"/>
            </w:tcBorders>
            <w:shd w:val="clear" w:color="auto" w:fill="auto"/>
            <w:noWrap/>
            <w:vAlign w:val="center"/>
            <w:hideMark/>
          </w:tcPr>
          <w:p w:rsidR="002128DF" w:rsidRDefault="002128DF" w:rsidP="002128DF">
            <w:pPr>
              <w:jc w:val="right"/>
              <w:rPr>
                <w:rFonts w:ascii="Calibri" w:hAnsi="Calibri" w:cs="Calibri"/>
                <w:sz w:val="18"/>
                <w:szCs w:val="18"/>
              </w:rPr>
            </w:pPr>
            <w:r>
              <w:rPr>
                <w:rFonts w:ascii="Calibri" w:hAnsi="Calibri" w:cs="Calibri"/>
                <w:sz w:val="18"/>
                <w:szCs w:val="18"/>
              </w:rPr>
              <w:t>3.500,00</w:t>
            </w:r>
          </w:p>
        </w:tc>
        <w:tc>
          <w:tcPr>
            <w:tcW w:w="1500" w:type="dxa"/>
            <w:tcBorders>
              <w:top w:val="nil"/>
              <w:left w:val="nil"/>
              <w:bottom w:val="single" w:sz="4" w:space="0" w:color="auto"/>
              <w:right w:val="single" w:sz="4" w:space="0" w:color="auto"/>
            </w:tcBorders>
            <w:shd w:val="clear" w:color="auto" w:fill="auto"/>
            <w:noWrap/>
            <w:vAlign w:val="center"/>
            <w:hideMark/>
          </w:tcPr>
          <w:p w:rsidR="002128DF" w:rsidRDefault="002128DF" w:rsidP="002128DF">
            <w:pPr>
              <w:rPr>
                <w:rFonts w:ascii="Calibri" w:hAnsi="Calibri" w:cs="Calibri"/>
                <w:sz w:val="18"/>
                <w:szCs w:val="18"/>
              </w:rPr>
            </w:pPr>
            <w:r>
              <w:rPr>
                <w:rFonts w:ascii="Calibri" w:hAnsi="Calibri" w:cs="Calibri"/>
                <w:sz w:val="18"/>
                <w:szCs w:val="18"/>
              </w:rPr>
              <w:t> </w:t>
            </w:r>
          </w:p>
        </w:tc>
      </w:tr>
      <w:tr w:rsidR="002128DF" w:rsidTr="002128DF">
        <w:trPr>
          <w:trHeight w:val="480"/>
          <w:jc w:val="center"/>
        </w:trPr>
        <w:tc>
          <w:tcPr>
            <w:tcW w:w="420" w:type="dxa"/>
            <w:tcBorders>
              <w:top w:val="nil"/>
              <w:left w:val="single" w:sz="4" w:space="0" w:color="auto"/>
              <w:bottom w:val="single" w:sz="4" w:space="0" w:color="auto"/>
              <w:right w:val="nil"/>
            </w:tcBorders>
            <w:shd w:val="clear" w:color="auto" w:fill="auto"/>
            <w:noWrap/>
            <w:vAlign w:val="center"/>
            <w:hideMark/>
          </w:tcPr>
          <w:p w:rsidR="002128DF" w:rsidRDefault="002128DF" w:rsidP="002128DF">
            <w:pPr>
              <w:jc w:val="center"/>
              <w:rPr>
                <w:rFonts w:ascii="Calibri" w:hAnsi="Calibri" w:cs="Calibri"/>
                <w:sz w:val="18"/>
                <w:szCs w:val="18"/>
              </w:rPr>
            </w:pPr>
            <w:r>
              <w:rPr>
                <w:rFonts w:ascii="Calibri" w:hAnsi="Calibri" w:cs="Calibri"/>
                <w:sz w:val="18"/>
                <w:szCs w:val="18"/>
              </w:rPr>
              <w:t> </w:t>
            </w:r>
          </w:p>
        </w:tc>
        <w:tc>
          <w:tcPr>
            <w:tcW w:w="4715" w:type="dxa"/>
            <w:tcBorders>
              <w:top w:val="nil"/>
              <w:left w:val="nil"/>
              <w:bottom w:val="single" w:sz="4" w:space="0" w:color="auto"/>
              <w:right w:val="nil"/>
            </w:tcBorders>
            <w:shd w:val="clear" w:color="auto" w:fill="auto"/>
            <w:vAlign w:val="center"/>
            <w:hideMark/>
          </w:tcPr>
          <w:p w:rsidR="002128DF" w:rsidRDefault="002128DF" w:rsidP="002128DF">
            <w:pPr>
              <w:rPr>
                <w:rFonts w:ascii="Calibri" w:hAnsi="Calibri" w:cs="Calibri"/>
                <w:sz w:val="18"/>
                <w:szCs w:val="18"/>
              </w:rPr>
            </w:pPr>
            <w:r>
              <w:rPr>
                <w:rFonts w:ascii="Calibri" w:hAnsi="Calibri" w:cs="Calibri"/>
                <w:sz w:val="18"/>
                <w:szCs w:val="18"/>
              </w:rPr>
              <w:t>Προμήθεια αδρανών υλικών λατομείου</w:t>
            </w:r>
          </w:p>
        </w:tc>
        <w:tc>
          <w:tcPr>
            <w:tcW w:w="1520" w:type="dxa"/>
            <w:tcBorders>
              <w:top w:val="nil"/>
              <w:left w:val="single" w:sz="4" w:space="0" w:color="auto"/>
              <w:bottom w:val="single" w:sz="4" w:space="0" w:color="auto"/>
              <w:right w:val="single" w:sz="4" w:space="0" w:color="auto"/>
            </w:tcBorders>
            <w:shd w:val="clear" w:color="auto" w:fill="auto"/>
            <w:vAlign w:val="center"/>
            <w:hideMark/>
          </w:tcPr>
          <w:p w:rsidR="002128DF" w:rsidRDefault="002128DF" w:rsidP="002128DF">
            <w:pPr>
              <w:rPr>
                <w:rFonts w:ascii="Calibri" w:hAnsi="Calibri" w:cs="Calibri"/>
                <w:sz w:val="18"/>
                <w:szCs w:val="18"/>
              </w:rPr>
            </w:pPr>
            <w:r>
              <w:rPr>
                <w:rFonts w:ascii="Calibri" w:hAnsi="Calibri" w:cs="Calibri"/>
                <w:sz w:val="18"/>
                <w:szCs w:val="18"/>
              </w:rPr>
              <w:t> </w:t>
            </w:r>
          </w:p>
        </w:tc>
        <w:tc>
          <w:tcPr>
            <w:tcW w:w="1540" w:type="dxa"/>
            <w:tcBorders>
              <w:top w:val="nil"/>
              <w:left w:val="nil"/>
              <w:bottom w:val="single" w:sz="4" w:space="0" w:color="auto"/>
              <w:right w:val="single" w:sz="4" w:space="0" w:color="auto"/>
            </w:tcBorders>
            <w:shd w:val="clear" w:color="auto" w:fill="auto"/>
            <w:noWrap/>
            <w:vAlign w:val="center"/>
            <w:hideMark/>
          </w:tcPr>
          <w:p w:rsidR="002128DF" w:rsidRDefault="002128DF" w:rsidP="002128DF">
            <w:pPr>
              <w:jc w:val="right"/>
              <w:rPr>
                <w:rFonts w:ascii="Calibri" w:hAnsi="Calibri" w:cs="Calibri"/>
                <w:sz w:val="18"/>
                <w:szCs w:val="18"/>
              </w:rPr>
            </w:pPr>
            <w:r>
              <w:rPr>
                <w:rFonts w:ascii="Calibri" w:hAnsi="Calibri" w:cs="Calibri"/>
                <w:sz w:val="18"/>
                <w:szCs w:val="18"/>
              </w:rPr>
              <w:t>15.000,00</w:t>
            </w:r>
          </w:p>
        </w:tc>
        <w:tc>
          <w:tcPr>
            <w:tcW w:w="1500" w:type="dxa"/>
            <w:tcBorders>
              <w:top w:val="nil"/>
              <w:left w:val="nil"/>
              <w:bottom w:val="single" w:sz="4" w:space="0" w:color="auto"/>
              <w:right w:val="single" w:sz="4" w:space="0" w:color="auto"/>
            </w:tcBorders>
            <w:shd w:val="clear" w:color="auto" w:fill="auto"/>
            <w:noWrap/>
            <w:vAlign w:val="center"/>
            <w:hideMark/>
          </w:tcPr>
          <w:p w:rsidR="002128DF" w:rsidRDefault="002128DF" w:rsidP="002128DF">
            <w:pPr>
              <w:rPr>
                <w:rFonts w:ascii="Calibri" w:hAnsi="Calibri" w:cs="Calibri"/>
                <w:sz w:val="18"/>
                <w:szCs w:val="18"/>
              </w:rPr>
            </w:pPr>
            <w:r>
              <w:rPr>
                <w:rFonts w:ascii="Calibri" w:hAnsi="Calibri" w:cs="Calibri"/>
                <w:sz w:val="18"/>
                <w:szCs w:val="18"/>
              </w:rPr>
              <w:t> </w:t>
            </w:r>
          </w:p>
        </w:tc>
      </w:tr>
      <w:tr w:rsidR="002128DF" w:rsidTr="002128DF">
        <w:trPr>
          <w:trHeight w:val="390"/>
          <w:jc w:val="center"/>
        </w:trPr>
        <w:tc>
          <w:tcPr>
            <w:tcW w:w="420" w:type="dxa"/>
            <w:tcBorders>
              <w:top w:val="nil"/>
              <w:left w:val="single" w:sz="4" w:space="0" w:color="auto"/>
              <w:bottom w:val="single" w:sz="4" w:space="0" w:color="auto"/>
              <w:right w:val="nil"/>
            </w:tcBorders>
            <w:shd w:val="clear" w:color="auto" w:fill="auto"/>
            <w:noWrap/>
            <w:vAlign w:val="center"/>
            <w:hideMark/>
          </w:tcPr>
          <w:p w:rsidR="002128DF" w:rsidRDefault="002128DF" w:rsidP="002128DF">
            <w:pPr>
              <w:jc w:val="center"/>
              <w:rPr>
                <w:rFonts w:ascii="Calibri" w:hAnsi="Calibri" w:cs="Calibri"/>
                <w:sz w:val="18"/>
                <w:szCs w:val="18"/>
              </w:rPr>
            </w:pPr>
            <w:r>
              <w:rPr>
                <w:rFonts w:ascii="Calibri" w:hAnsi="Calibri" w:cs="Calibri"/>
                <w:sz w:val="18"/>
                <w:szCs w:val="18"/>
              </w:rPr>
              <w:t> </w:t>
            </w:r>
          </w:p>
        </w:tc>
        <w:tc>
          <w:tcPr>
            <w:tcW w:w="4715" w:type="dxa"/>
            <w:tcBorders>
              <w:top w:val="nil"/>
              <w:left w:val="nil"/>
              <w:bottom w:val="single" w:sz="4" w:space="0" w:color="auto"/>
              <w:right w:val="nil"/>
            </w:tcBorders>
            <w:shd w:val="clear" w:color="auto" w:fill="auto"/>
            <w:vAlign w:val="center"/>
            <w:hideMark/>
          </w:tcPr>
          <w:p w:rsidR="002128DF" w:rsidRDefault="002128DF" w:rsidP="002128DF">
            <w:pPr>
              <w:rPr>
                <w:rFonts w:ascii="Calibri" w:hAnsi="Calibri" w:cs="Calibri"/>
                <w:sz w:val="18"/>
                <w:szCs w:val="18"/>
              </w:rPr>
            </w:pPr>
            <w:r>
              <w:rPr>
                <w:rFonts w:ascii="Calibri" w:hAnsi="Calibri" w:cs="Calibri"/>
                <w:sz w:val="18"/>
                <w:szCs w:val="18"/>
              </w:rPr>
              <w:t>Προμήθεια οικοδομικών υλικών</w:t>
            </w:r>
          </w:p>
        </w:tc>
        <w:tc>
          <w:tcPr>
            <w:tcW w:w="1520" w:type="dxa"/>
            <w:tcBorders>
              <w:top w:val="nil"/>
              <w:left w:val="single" w:sz="4" w:space="0" w:color="auto"/>
              <w:bottom w:val="single" w:sz="4" w:space="0" w:color="auto"/>
              <w:right w:val="single" w:sz="4" w:space="0" w:color="auto"/>
            </w:tcBorders>
            <w:shd w:val="clear" w:color="auto" w:fill="auto"/>
            <w:vAlign w:val="center"/>
            <w:hideMark/>
          </w:tcPr>
          <w:p w:rsidR="002128DF" w:rsidRDefault="002128DF" w:rsidP="002128DF">
            <w:pPr>
              <w:rPr>
                <w:rFonts w:ascii="Calibri" w:hAnsi="Calibri" w:cs="Calibri"/>
                <w:sz w:val="18"/>
                <w:szCs w:val="18"/>
              </w:rPr>
            </w:pPr>
            <w:r>
              <w:rPr>
                <w:rFonts w:ascii="Calibri" w:hAnsi="Calibri" w:cs="Calibri"/>
                <w:sz w:val="18"/>
                <w:szCs w:val="18"/>
              </w:rPr>
              <w:t> </w:t>
            </w:r>
          </w:p>
        </w:tc>
        <w:tc>
          <w:tcPr>
            <w:tcW w:w="1540" w:type="dxa"/>
            <w:tcBorders>
              <w:top w:val="nil"/>
              <w:left w:val="nil"/>
              <w:bottom w:val="single" w:sz="4" w:space="0" w:color="auto"/>
              <w:right w:val="single" w:sz="4" w:space="0" w:color="auto"/>
            </w:tcBorders>
            <w:shd w:val="clear" w:color="auto" w:fill="auto"/>
            <w:noWrap/>
            <w:vAlign w:val="center"/>
            <w:hideMark/>
          </w:tcPr>
          <w:p w:rsidR="002128DF" w:rsidRDefault="002128DF" w:rsidP="002128DF">
            <w:pPr>
              <w:jc w:val="right"/>
              <w:rPr>
                <w:rFonts w:ascii="Calibri" w:hAnsi="Calibri" w:cs="Calibri"/>
                <w:sz w:val="18"/>
                <w:szCs w:val="18"/>
              </w:rPr>
            </w:pPr>
            <w:r>
              <w:rPr>
                <w:rFonts w:ascii="Calibri" w:hAnsi="Calibri" w:cs="Calibri"/>
                <w:sz w:val="18"/>
                <w:szCs w:val="18"/>
              </w:rPr>
              <w:t>7.500,00</w:t>
            </w:r>
          </w:p>
        </w:tc>
        <w:tc>
          <w:tcPr>
            <w:tcW w:w="1500" w:type="dxa"/>
            <w:tcBorders>
              <w:top w:val="nil"/>
              <w:left w:val="nil"/>
              <w:bottom w:val="single" w:sz="4" w:space="0" w:color="auto"/>
              <w:right w:val="single" w:sz="4" w:space="0" w:color="auto"/>
            </w:tcBorders>
            <w:shd w:val="clear" w:color="auto" w:fill="auto"/>
            <w:noWrap/>
            <w:vAlign w:val="center"/>
            <w:hideMark/>
          </w:tcPr>
          <w:p w:rsidR="002128DF" w:rsidRDefault="002128DF" w:rsidP="002128DF">
            <w:pPr>
              <w:rPr>
                <w:rFonts w:ascii="Calibri" w:hAnsi="Calibri" w:cs="Calibri"/>
                <w:sz w:val="18"/>
                <w:szCs w:val="18"/>
              </w:rPr>
            </w:pPr>
            <w:r>
              <w:rPr>
                <w:rFonts w:ascii="Calibri" w:hAnsi="Calibri" w:cs="Calibri"/>
                <w:sz w:val="18"/>
                <w:szCs w:val="18"/>
              </w:rPr>
              <w:t> </w:t>
            </w:r>
          </w:p>
        </w:tc>
      </w:tr>
      <w:tr w:rsidR="002128DF" w:rsidTr="002128DF">
        <w:trPr>
          <w:trHeight w:val="390"/>
          <w:jc w:val="center"/>
        </w:trPr>
        <w:tc>
          <w:tcPr>
            <w:tcW w:w="420" w:type="dxa"/>
            <w:tcBorders>
              <w:top w:val="nil"/>
              <w:left w:val="single" w:sz="4" w:space="0" w:color="auto"/>
              <w:bottom w:val="single" w:sz="4" w:space="0" w:color="auto"/>
              <w:right w:val="nil"/>
            </w:tcBorders>
            <w:shd w:val="clear" w:color="auto" w:fill="auto"/>
            <w:noWrap/>
            <w:vAlign w:val="center"/>
            <w:hideMark/>
          </w:tcPr>
          <w:p w:rsidR="002128DF" w:rsidRDefault="002128DF" w:rsidP="002128DF">
            <w:pPr>
              <w:jc w:val="center"/>
              <w:rPr>
                <w:rFonts w:ascii="Calibri" w:hAnsi="Calibri" w:cs="Calibri"/>
                <w:sz w:val="18"/>
                <w:szCs w:val="18"/>
              </w:rPr>
            </w:pPr>
            <w:r>
              <w:rPr>
                <w:rFonts w:ascii="Calibri" w:hAnsi="Calibri" w:cs="Calibri"/>
                <w:sz w:val="18"/>
                <w:szCs w:val="18"/>
              </w:rPr>
              <w:t> </w:t>
            </w:r>
          </w:p>
        </w:tc>
        <w:tc>
          <w:tcPr>
            <w:tcW w:w="4715" w:type="dxa"/>
            <w:tcBorders>
              <w:top w:val="nil"/>
              <w:left w:val="nil"/>
              <w:bottom w:val="single" w:sz="4" w:space="0" w:color="auto"/>
              <w:right w:val="single" w:sz="4" w:space="0" w:color="auto"/>
            </w:tcBorders>
            <w:shd w:val="clear" w:color="auto" w:fill="auto"/>
            <w:vAlign w:val="center"/>
            <w:hideMark/>
          </w:tcPr>
          <w:p w:rsidR="002128DF" w:rsidRDefault="002128DF" w:rsidP="002128DF">
            <w:pPr>
              <w:rPr>
                <w:rFonts w:ascii="Calibri" w:hAnsi="Calibri" w:cs="Calibri"/>
                <w:sz w:val="18"/>
                <w:szCs w:val="18"/>
              </w:rPr>
            </w:pPr>
            <w:r>
              <w:rPr>
                <w:rFonts w:ascii="Calibri" w:hAnsi="Calibri" w:cs="Calibri"/>
                <w:sz w:val="18"/>
                <w:szCs w:val="18"/>
              </w:rPr>
              <w:t xml:space="preserve">Προμήθεια </w:t>
            </w:r>
            <w:proofErr w:type="spellStart"/>
            <w:r>
              <w:rPr>
                <w:rFonts w:ascii="Calibri" w:hAnsi="Calibri" w:cs="Calibri"/>
                <w:sz w:val="18"/>
                <w:szCs w:val="18"/>
              </w:rPr>
              <w:t>χυτοσιδηρών</w:t>
            </w:r>
            <w:proofErr w:type="spellEnd"/>
            <w:r>
              <w:rPr>
                <w:rFonts w:ascii="Calibri" w:hAnsi="Calibri" w:cs="Calibri"/>
                <w:sz w:val="18"/>
                <w:szCs w:val="18"/>
              </w:rPr>
              <w:t xml:space="preserve"> </w:t>
            </w:r>
            <w:proofErr w:type="spellStart"/>
            <w:r>
              <w:rPr>
                <w:rFonts w:ascii="Calibri" w:hAnsi="Calibri" w:cs="Calibri"/>
                <w:sz w:val="18"/>
                <w:szCs w:val="18"/>
              </w:rPr>
              <w:t>οριοδεικτών</w:t>
            </w:r>
            <w:proofErr w:type="spellEnd"/>
          </w:p>
        </w:tc>
        <w:tc>
          <w:tcPr>
            <w:tcW w:w="1520" w:type="dxa"/>
            <w:tcBorders>
              <w:top w:val="nil"/>
              <w:left w:val="nil"/>
              <w:bottom w:val="single" w:sz="4" w:space="0" w:color="auto"/>
              <w:right w:val="single" w:sz="4" w:space="0" w:color="auto"/>
            </w:tcBorders>
            <w:shd w:val="clear" w:color="auto" w:fill="auto"/>
            <w:vAlign w:val="center"/>
            <w:hideMark/>
          </w:tcPr>
          <w:p w:rsidR="002128DF" w:rsidRDefault="002128DF" w:rsidP="002128DF">
            <w:pPr>
              <w:rPr>
                <w:rFonts w:ascii="Calibri" w:hAnsi="Calibri" w:cs="Calibri"/>
                <w:sz w:val="18"/>
                <w:szCs w:val="18"/>
              </w:rPr>
            </w:pPr>
            <w:r>
              <w:rPr>
                <w:rFonts w:ascii="Calibri" w:hAnsi="Calibri" w:cs="Calibri"/>
                <w:sz w:val="18"/>
                <w:szCs w:val="18"/>
              </w:rPr>
              <w:t> </w:t>
            </w:r>
          </w:p>
        </w:tc>
        <w:tc>
          <w:tcPr>
            <w:tcW w:w="1540" w:type="dxa"/>
            <w:tcBorders>
              <w:top w:val="nil"/>
              <w:left w:val="nil"/>
              <w:bottom w:val="single" w:sz="4" w:space="0" w:color="auto"/>
              <w:right w:val="single" w:sz="4" w:space="0" w:color="auto"/>
            </w:tcBorders>
            <w:shd w:val="clear" w:color="auto" w:fill="auto"/>
            <w:noWrap/>
            <w:vAlign w:val="center"/>
            <w:hideMark/>
          </w:tcPr>
          <w:p w:rsidR="002128DF" w:rsidRDefault="002128DF" w:rsidP="002128DF">
            <w:pPr>
              <w:jc w:val="right"/>
              <w:rPr>
                <w:rFonts w:ascii="Calibri" w:hAnsi="Calibri" w:cs="Calibri"/>
                <w:sz w:val="18"/>
                <w:szCs w:val="18"/>
              </w:rPr>
            </w:pPr>
            <w:r>
              <w:rPr>
                <w:rFonts w:ascii="Calibri" w:hAnsi="Calibri" w:cs="Calibri"/>
                <w:sz w:val="18"/>
                <w:szCs w:val="18"/>
              </w:rPr>
              <w:t>1.000,00</w:t>
            </w:r>
          </w:p>
        </w:tc>
        <w:tc>
          <w:tcPr>
            <w:tcW w:w="1500" w:type="dxa"/>
            <w:tcBorders>
              <w:top w:val="nil"/>
              <w:left w:val="nil"/>
              <w:bottom w:val="single" w:sz="4" w:space="0" w:color="auto"/>
              <w:right w:val="single" w:sz="4" w:space="0" w:color="auto"/>
            </w:tcBorders>
            <w:shd w:val="clear" w:color="auto" w:fill="auto"/>
            <w:noWrap/>
            <w:vAlign w:val="center"/>
            <w:hideMark/>
          </w:tcPr>
          <w:p w:rsidR="002128DF" w:rsidRDefault="002128DF" w:rsidP="002128DF">
            <w:pPr>
              <w:rPr>
                <w:rFonts w:ascii="Calibri" w:hAnsi="Calibri" w:cs="Calibri"/>
                <w:sz w:val="18"/>
                <w:szCs w:val="18"/>
              </w:rPr>
            </w:pPr>
            <w:r>
              <w:rPr>
                <w:rFonts w:ascii="Calibri" w:hAnsi="Calibri" w:cs="Calibri"/>
                <w:sz w:val="18"/>
                <w:szCs w:val="18"/>
              </w:rPr>
              <w:t> </w:t>
            </w:r>
          </w:p>
        </w:tc>
      </w:tr>
      <w:tr w:rsidR="002128DF" w:rsidTr="002128DF">
        <w:trPr>
          <w:trHeight w:val="421"/>
          <w:jc w:val="center"/>
        </w:trPr>
        <w:tc>
          <w:tcPr>
            <w:tcW w:w="420" w:type="dxa"/>
            <w:tcBorders>
              <w:top w:val="nil"/>
              <w:left w:val="single" w:sz="4" w:space="0" w:color="auto"/>
              <w:bottom w:val="single" w:sz="4" w:space="0" w:color="auto"/>
              <w:right w:val="nil"/>
            </w:tcBorders>
            <w:shd w:val="clear" w:color="auto" w:fill="auto"/>
            <w:noWrap/>
            <w:vAlign w:val="center"/>
            <w:hideMark/>
          </w:tcPr>
          <w:p w:rsidR="002128DF" w:rsidRDefault="002128DF" w:rsidP="002128DF">
            <w:pPr>
              <w:jc w:val="center"/>
              <w:rPr>
                <w:rFonts w:ascii="Calibri" w:hAnsi="Calibri" w:cs="Calibri"/>
                <w:sz w:val="18"/>
                <w:szCs w:val="18"/>
              </w:rPr>
            </w:pPr>
            <w:r>
              <w:rPr>
                <w:rFonts w:ascii="Calibri" w:hAnsi="Calibri" w:cs="Calibri"/>
                <w:sz w:val="18"/>
                <w:szCs w:val="18"/>
              </w:rPr>
              <w:t> </w:t>
            </w:r>
          </w:p>
        </w:tc>
        <w:tc>
          <w:tcPr>
            <w:tcW w:w="4715" w:type="dxa"/>
            <w:tcBorders>
              <w:top w:val="nil"/>
              <w:left w:val="nil"/>
              <w:bottom w:val="single" w:sz="4" w:space="0" w:color="auto"/>
              <w:right w:val="nil"/>
            </w:tcBorders>
            <w:shd w:val="clear" w:color="auto" w:fill="auto"/>
            <w:vAlign w:val="center"/>
            <w:hideMark/>
          </w:tcPr>
          <w:p w:rsidR="002128DF" w:rsidRDefault="002128DF" w:rsidP="002128DF">
            <w:pPr>
              <w:rPr>
                <w:rFonts w:ascii="Calibri" w:hAnsi="Calibri" w:cs="Calibri"/>
                <w:sz w:val="18"/>
                <w:szCs w:val="18"/>
              </w:rPr>
            </w:pPr>
            <w:r>
              <w:rPr>
                <w:rFonts w:ascii="Calibri" w:hAnsi="Calibri" w:cs="Calibri"/>
                <w:sz w:val="18"/>
                <w:szCs w:val="18"/>
              </w:rPr>
              <w:t>Προμήθεια ηλεκτρολογικού υλικού κτιριακών εγκαταστάσεων</w:t>
            </w:r>
          </w:p>
        </w:tc>
        <w:tc>
          <w:tcPr>
            <w:tcW w:w="1520" w:type="dxa"/>
            <w:tcBorders>
              <w:top w:val="nil"/>
              <w:left w:val="single" w:sz="4" w:space="0" w:color="auto"/>
              <w:bottom w:val="single" w:sz="4" w:space="0" w:color="auto"/>
              <w:right w:val="single" w:sz="4" w:space="0" w:color="auto"/>
            </w:tcBorders>
            <w:shd w:val="clear" w:color="auto" w:fill="auto"/>
            <w:vAlign w:val="center"/>
            <w:hideMark/>
          </w:tcPr>
          <w:p w:rsidR="002128DF" w:rsidRDefault="002128DF" w:rsidP="002128DF">
            <w:pPr>
              <w:rPr>
                <w:rFonts w:ascii="Calibri" w:hAnsi="Calibri" w:cs="Calibri"/>
                <w:sz w:val="18"/>
                <w:szCs w:val="18"/>
              </w:rPr>
            </w:pPr>
            <w:r>
              <w:rPr>
                <w:rFonts w:ascii="Calibri" w:hAnsi="Calibri" w:cs="Calibri"/>
                <w:sz w:val="18"/>
                <w:szCs w:val="18"/>
              </w:rPr>
              <w:t> </w:t>
            </w:r>
          </w:p>
        </w:tc>
        <w:tc>
          <w:tcPr>
            <w:tcW w:w="1540" w:type="dxa"/>
            <w:tcBorders>
              <w:top w:val="nil"/>
              <w:left w:val="nil"/>
              <w:bottom w:val="single" w:sz="4" w:space="0" w:color="auto"/>
              <w:right w:val="single" w:sz="4" w:space="0" w:color="auto"/>
            </w:tcBorders>
            <w:shd w:val="clear" w:color="auto" w:fill="auto"/>
            <w:noWrap/>
            <w:vAlign w:val="center"/>
            <w:hideMark/>
          </w:tcPr>
          <w:p w:rsidR="002128DF" w:rsidRDefault="002128DF" w:rsidP="002128DF">
            <w:pPr>
              <w:jc w:val="right"/>
              <w:rPr>
                <w:rFonts w:ascii="Calibri" w:hAnsi="Calibri" w:cs="Calibri"/>
                <w:sz w:val="18"/>
                <w:szCs w:val="18"/>
              </w:rPr>
            </w:pPr>
            <w:r>
              <w:rPr>
                <w:rFonts w:ascii="Calibri" w:hAnsi="Calibri" w:cs="Calibri"/>
                <w:sz w:val="18"/>
                <w:szCs w:val="18"/>
              </w:rPr>
              <w:t>800,00</w:t>
            </w:r>
          </w:p>
        </w:tc>
        <w:tc>
          <w:tcPr>
            <w:tcW w:w="1500" w:type="dxa"/>
            <w:tcBorders>
              <w:top w:val="nil"/>
              <w:left w:val="nil"/>
              <w:bottom w:val="single" w:sz="4" w:space="0" w:color="auto"/>
              <w:right w:val="single" w:sz="4" w:space="0" w:color="auto"/>
            </w:tcBorders>
            <w:shd w:val="clear" w:color="auto" w:fill="auto"/>
            <w:noWrap/>
            <w:vAlign w:val="center"/>
            <w:hideMark/>
          </w:tcPr>
          <w:p w:rsidR="002128DF" w:rsidRDefault="002128DF" w:rsidP="002128DF">
            <w:pPr>
              <w:rPr>
                <w:rFonts w:ascii="Calibri" w:hAnsi="Calibri" w:cs="Calibri"/>
                <w:sz w:val="18"/>
                <w:szCs w:val="18"/>
              </w:rPr>
            </w:pPr>
            <w:r>
              <w:rPr>
                <w:rFonts w:ascii="Calibri" w:hAnsi="Calibri" w:cs="Calibri"/>
                <w:sz w:val="18"/>
                <w:szCs w:val="18"/>
              </w:rPr>
              <w:t> </w:t>
            </w:r>
          </w:p>
        </w:tc>
      </w:tr>
      <w:tr w:rsidR="002128DF" w:rsidTr="002128DF">
        <w:trPr>
          <w:trHeight w:val="385"/>
          <w:jc w:val="center"/>
        </w:trPr>
        <w:tc>
          <w:tcPr>
            <w:tcW w:w="420" w:type="dxa"/>
            <w:tcBorders>
              <w:top w:val="nil"/>
              <w:left w:val="single" w:sz="4" w:space="0" w:color="auto"/>
              <w:bottom w:val="single" w:sz="4" w:space="0" w:color="auto"/>
              <w:right w:val="nil"/>
            </w:tcBorders>
            <w:shd w:val="clear" w:color="auto" w:fill="auto"/>
            <w:noWrap/>
            <w:vAlign w:val="center"/>
            <w:hideMark/>
          </w:tcPr>
          <w:p w:rsidR="002128DF" w:rsidRDefault="002128DF" w:rsidP="002128DF">
            <w:pPr>
              <w:jc w:val="center"/>
              <w:rPr>
                <w:rFonts w:ascii="Calibri" w:hAnsi="Calibri" w:cs="Calibri"/>
                <w:sz w:val="18"/>
                <w:szCs w:val="18"/>
              </w:rPr>
            </w:pPr>
            <w:r>
              <w:rPr>
                <w:rFonts w:ascii="Calibri" w:hAnsi="Calibri" w:cs="Calibri"/>
                <w:sz w:val="18"/>
                <w:szCs w:val="18"/>
              </w:rPr>
              <w:t> </w:t>
            </w:r>
          </w:p>
        </w:tc>
        <w:tc>
          <w:tcPr>
            <w:tcW w:w="4715" w:type="dxa"/>
            <w:tcBorders>
              <w:top w:val="nil"/>
              <w:left w:val="nil"/>
              <w:bottom w:val="single" w:sz="4" w:space="0" w:color="auto"/>
              <w:right w:val="nil"/>
            </w:tcBorders>
            <w:shd w:val="clear" w:color="auto" w:fill="auto"/>
            <w:vAlign w:val="center"/>
            <w:hideMark/>
          </w:tcPr>
          <w:p w:rsidR="002128DF" w:rsidRDefault="002128DF" w:rsidP="002128DF">
            <w:pPr>
              <w:rPr>
                <w:rFonts w:ascii="Calibri" w:hAnsi="Calibri" w:cs="Calibri"/>
                <w:sz w:val="18"/>
                <w:szCs w:val="18"/>
              </w:rPr>
            </w:pPr>
            <w:r>
              <w:rPr>
                <w:rFonts w:ascii="Calibri" w:hAnsi="Calibri" w:cs="Calibri"/>
                <w:sz w:val="18"/>
                <w:szCs w:val="18"/>
              </w:rPr>
              <w:t>Προμήθεια διάφορων εργαλείων</w:t>
            </w:r>
          </w:p>
        </w:tc>
        <w:tc>
          <w:tcPr>
            <w:tcW w:w="1520" w:type="dxa"/>
            <w:tcBorders>
              <w:top w:val="nil"/>
              <w:left w:val="single" w:sz="4" w:space="0" w:color="auto"/>
              <w:bottom w:val="single" w:sz="4" w:space="0" w:color="auto"/>
              <w:right w:val="single" w:sz="4" w:space="0" w:color="auto"/>
            </w:tcBorders>
            <w:shd w:val="clear" w:color="auto" w:fill="auto"/>
            <w:vAlign w:val="center"/>
            <w:hideMark/>
          </w:tcPr>
          <w:p w:rsidR="002128DF" w:rsidRDefault="002128DF" w:rsidP="002128DF">
            <w:pPr>
              <w:rPr>
                <w:rFonts w:ascii="Calibri" w:hAnsi="Calibri" w:cs="Calibri"/>
                <w:sz w:val="18"/>
                <w:szCs w:val="18"/>
              </w:rPr>
            </w:pPr>
            <w:r>
              <w:rPr>
                <w:rFonts w:ascii="Calibri" w:hAnsi="Calibri" w:cs="Calibri"/>
                <w:sz w:val="18"/>
                <w:szCs w:val="18"/>
              </w:rPr>
              <w:t> </w:t>
            </w:r>
          </w:p>
        </w:tc>
        <w:tc>
          <w:tcPr>
            <w:tcW w:w="1540" w:type="dxa"/>
            <w:tcBorders>
              <w:top w:val="nil"/>
              <w:left w:val="nil"/>
              <w:bottom w:val="single" w:sz="4" w:space="0" w:color="auto"/>
              <w:right w:val="single" w:sz="4" w:space="0" w:color="auto"/>
            </w:tcBorders>
            <w:shd w:val="clear" w:color="auto" w:fill="auto"/>
            <w:noWrap/>
            <w:vAlign w:val="center"/>
            <w:hideMark/>
          </w:tcPr>
          <w:p w:rsidR="002128DF" w:rsidRDefault="002128DF" w:rsidP="002128DF">
            <w:pPr>
              <w:jc w:val="right"/>
              <w:rPr>
                <w:rFonts w:ascii="Calibri" w:hAnsi="Calibri" w:cs="Calibri"/>
                <w:sz w:val="18"/>
                <w:szCs w:val="18"/>
              </w:rPr>
            </w:pPr>
            <w:r>
              <w:rPr>
                <w:rFonts w:ascii="Calibri" w:hAnsi="Calibri" w:cs="Calibri"/>
                <w:sz w:val="18"/>
                <w:szCs w:val="18"/>
              </w:rPr>
              <w:t>2.250,00</w:t>
            </w:r>
          </w:p>
        </w:tc>
        <w:tc>
          <w:tcPr>
            <w:tcW w:w="1500" w:type="dxa"/>
            <w:tcBorders>
              <w:top w:val="nil"/>
              <w:left w:val="nil"/>
              <w:bottom w:val="single" w:sz="4" w:space="0" w:color="auto"/>
              <w:right w:val="single" w:sz="4" w:space="0" w:color="auto"/>
            </w:tcBorders>
            <w:shd w:val="clear" w:color="auto" w:fill="auto"/>
            <w:noWrap/>
            <w:vAlign w:val="center"/>
            <w:hideMark/>
          </w:tcPr>
          <w:p w:rsidR="002128DF" w:rsidRDefault="002128DF" w:rsidP="002128DF">
            <w:pPr>
              <w:rPr>
                <w:rFonts w:ascii="Calibri" w:hAnsi="Calibri" w:cs="Calibri"/>
                <w:sz w:val="18"/>
                <w:szCs w:val="18"/>
              </w:rPr>
            </w:pPr>
            <w:r>
              <w:rPr>
                <w:rFonts w:ascii="Calibri" w:hAnsi="Calibri" w:cs="Calibri"/>
                <w:sz w:val="18"/>
                <w:szCs w:val="18"/>
              </w:rPr>
              <w:t> </w:t>
            </w:r>
          </w:p>
        </w:tc>
      </w:tr>
      <w:tr w:rsidR="002128DF" w:rsidTr="002128DF">
        <w:trPr>
          <w:trHeight w:val="574"/>
          <w:jc w:val="center"/>
        </w:trPr>
        <w:tc>
          <w:tcPr>
            <w:tcW w:w="420" w:type="dxa"/>
            <w:tcBorders>
              <w:top w:val="nil"/>
              <w:left w:val="single" w:sz="4" w:space="0" w:color="auto"/>
              <w:bottom w:val="single" w:sz="4" w:space="0" w:color="auto"/>
              <w:right w:val="nil"/>
            </w:tcBorders>
            <w:shd w:val="clear" w:color="auto" w:fill="auto"/>
            <w:noWrap/>
            <w:vAlign w:val="center"/>
            <w:hideMark/>
          </w:tcPr>
          <w:p w:rsidR="002128DF" w:rsidRDefault="002128DF" w:rsidP="002128DF">
            <w:pPr>
              <w:jc w:val="center"/>
              <w:rPr>
                <w:rFonts w:ascii="Calibri" w:hAnsi="Calibri" w:cs="Calibri"/>
                <w:sz w:val="18"/>
                <w:szCs w:val="18"/>
              </w:rPr>
            </w:pPr>
            <w:r>
              <w:rPr>
                <w:rFonts w:ascii="Calibri" w:hAnsi="Calibri" w:cs="Calibri"/>
                <w:sz w:val="18"/>
                <w:szCs w:val="18"/>
              </w:rPr>
              <w:t> </w:t>
            </w:r>
          </w:p>
        </w:tc>
        <w:tc>
          <w:tcPr>
            <w:tcW w:w="4715" w:type="dxa"/>
            <w:tcBorders>
              <w:top w:val="nil"/>
              <w:left w:val="nil"/>
              <w:bottom w:val="single" w:sz="4" w:space="0" w:color="auto"/>
              <w:right w:val="nil"/>
            </w:tcBorders>
            <w:shd w:val="clear" w:color="auto" w:fill="auto"/>
            <w:vAlign w:val="center"/>
            <w:hideMark/>
          </w:tcPr>
          <w:p w:rsidR="002128DF" w:rsidRDefault="002128DF" w:rsidP="002128DF">
            <w:pPr>
              <w:rPr>
                <w:rFonts w:ascii="Calibri" w:hAnsi="Calibri" w:cs="Calibri"/>
                <w:sz w:val="18"/>
                <w:szCs w:val="18"/>
              </w:rPr>
            </w:pPr>
            <w:r>
              <w:rPr>
                <w:rFonts w:ascii="Calibri" w:hAnsi="Calibri" w:cs="Calibri"/>
                <w:sz w:val="18"/>
                <w:szCs w:val="18"/>
              </w:rPr>
              <w:t>Προμήθεια πληροφοριακών πινακίδων σήμανσης, ονοματοθεσίας και αρίθμησης</w:t>
            </w:r>
          </w:p>
        </w:tc>
        <w:tc>
          <w:tcPr>
            <w:tcW w:w="1520" w:type="dxa"/>
            <w:tcBorders>
              <w:top w:val="nil"/>
              <w:left w:val="single" w:sz="4" w:space="0" w:color="auto"/>
              <w:bottom w:val="single" w:sz="4" w:space="0" w:color="auto"/>
              <w:right w:val="single" w:sz="4" w:space="0" w:color="auto"/>
            </w:tcBorders>
            <w:shd w:val="clear" w:color="auto" w:fill="auto"/>
            <w:vAlign w:val="center"/>
            <w:hideMark/>
          </w:tcPr>
          <w:p w:rsidR="002128DF" w:rsidRDefault="002128DF" w:rsidP="002128DF">
            <w:pPr>
              <w:rPr>
                <w:rFonts w:ascii="Calibri" w:hAnsi="Calibri" w:cs="Calibri"/>
                <w:sz w:val="18"/>
                <w:szCs w:val="18"/>
              </w:rPr>
            </w:pPr>
            <w:r>
              <w:rPr>
                <w:rFonts w:ascii="Calibri" w:hAnsi="Calibri" w:cs="Calibri"/>
                <w:sz w:val="18"/>
                <w:szCs w:val="18"/>
              </w:rPr>
              <w:t> </w:t>
            </w:r>
          </w:p>
        </w:tc>
        <w:tc>
          <w:tcPr>
            <w:tcW w:w="1540" w:type="dxa"/>
            <w:tcBorders>
              <w:top w:val="nil"/>
              <w:left w:val="nil"/>
              <w:bottom w:val="single" w:sz="4" w:space="0" w:color="auto"/>
              <w:right w:val="single" w:sz="4" w:space="0" w:color="auto"/>
            </w:tcBorders>
            <w:shd w:val="clear" w:color="auto" w:fill="auto"/>
            <w:noWrap/>
            <w:vAlign w:val="center"/>
            <w:hideMark/>
          </w:tcPr>
          <w:p w:rsidR="002128DF" w:rsidRDefault="002128DF" w:rsidP="002128DF">
            <w:pPr>
              <w:jc w:val="right"/>
              <w:rPr>
                <w:rFonts w:ascii="Calibri" w:hAnsi="Calibri" w:cs="Calibri"/>
                <w:sz w:val="18"/>
                <w:szCs w:val="18"/>
              </w:rPr>
            </w:pPr>
            <w:r>
              <w:rPr>
                <w:rFonts w:ascii="Calibri" w:hAnsi="Calibri" w:cs="Calibri"/>
                <w:sz w:val="18"/>
                <w:szCs w:val="18"/>
              </w:rPr>
              <w:t>1.500,00</w:t>
            </w:r>
          </w:p>
        </w:tc>
        <w:tc>
          <w:tcPr>
            <w:tcW w:w="1500" w:type="dxa"/>
            <w:tcBorders>
              <w:top w:val="nil"/>
              <w:left w:val="nil"/>
              <w:bottom w:val="single" w:sz="4" w:space="0" w:color="auto"/>
              <w:right w:val="single" w:sz="4" w:space="0" w:color="auto"/>
            </w:tcBorders>
            <w:shd w:val="clear" w:color="auto" w:fill="auto"/>
            <w:noWrap/>
            <w:vAlign w:val="center"/>
            <w:hideMark/>
          </w:tcPr>
          <w:p w:rsidR="002128DF" w:rsidRDefault="002128DF" w:rsidP="002128DF">
            <w:pPr>
              <w:rPr>
                <w:rFonts w:ascii="Calibri" w:hAnsi="Calibri" w:cs="Calibri"/>
                <w:sz w:val="18"/>
                <w:szCs w:val="18"/>
              </w:rPr>
            </w:pPr>
            <w:r>
              <w:rPr>
                <w:rFonts w:ascii="Calibri" w:hAnsi="Calibri" w:cs="Calibri"/>
                <w:sz w:val="18"/>
                <w:szCs w:val="18"/>
              </w:rPr>
              <w:t> </w:t>
            </w:r>
          </w:p>
        </w:tc>
      </w:tr>
      <w:tr w:rsidR="002128DF" w:rsidTr="002128DF">
        <w:trPr>
          <w:trHeight w:val="660"/>
          <w:jc w:val="center"/>
        </w:trPr>
        <w:tc>
          <w:tcPr>
            <w:tcW w:w="420" w:type="dxa"/>
            <w:tcBorders>
              <w:top w:val="nil"/>
              <w:left w:val="single" w:sz="4" w:space="0" w:color="auto"/>
              <w:bottom w:val="single" w:sz="4" w:space="0" w:color="auto"/>
              <w:right w:val="nil"/>
            </w:tcBorders>
            <w:shd w:val="clear" w:color="auto" w:fill="auto"/>
            <w:noWrap/>
            <w:vAlign w:val="center"/>
            <w:hideMark/>
          </w:tcPr>
          <w:p w:rsidR="002128DF" w:rsidRDefault="002128DF" w:rsidP="002128DF">
            <w:pPr>
              <w:jc w:val="center"/>
              <w:rPr>
                <w:rFonts w:ascii="Calibri" w:hAnsi="Calibri" w:cs="Calibri"/>
                <w:sz w:val="18"/>
                <w:szCs w:val="18"/>
              </w:rPr>
            </w:pPr>
            <w:r>
              <w:rPr>
                <w:rFonts w:ascii="Calibri" w:hAnsi="Calibri" w:cs="Calibri"/>
                <w:sz w:val="18"/>
                <w:szCs w:val="18"/>
              </w:rPr>
              <w:t> </w:t>
            </w:r>
          </w:p>
        </w:tc>
        <w:tc>
          <w:tcPr>
            <w:tcW w:w="4715" w:type="dxa"/>
            <w:tcBorders>
              <w:top w:val="nil"/>
              <w:left w:val="nil"/>
              <w:bottom w:val="single" w:sz="4" w:space="0" w:color="auto"/>
              <w:right w:val="nil"/>
            </w:tcBorders>
            <w:shd w:val="clear" w:color="auto" w:fill="auto"/>
            <w:vAlign w:val="center"/>
            <w:hideMark/>
          </w:tcPr>
          <w:p w:rsidR="002128DF" w:rsidRDefault="002128DF" w:rsidP="002128DF">
            <w:pPr>
              <w:rPr>
                <w:rFonts w:ascii="Calibri" w:hAnsi="Calibri" w:cs="Calibri"/>
                <w:sz w:val="18"/>
                <w:szCs w:val="18"/>
              </w:rPr>
            </w:pPr>
            <w:proofErr w:type="spellStart"/>
            <w:r>
              <w:rPr>
                <w:rFonts w:ascii="Calibri" w:hAnsi="Calibri" w:cs="Calibri"/>
                <w:sz w:val="18"/>
                <w:szCs w:val="18"/>
              </w:rPr>
              <w:t>Ελεγχος</w:t>
            </w:r>
            <w:proofErr w:type="spellEnd"/>
            <w:r>
              <w:rPr>
                <w:rFonts w:ascii="Calibri" w:hAnsi="Calibri" w:cs="Calibri"/>
                <w:sz w:val="18"/>
                <w:szCs w:val="18"/>
              </w:rPr>
              <w:t xml:space="preserve"> υφιστάμενων "</w:t>
            </w:r>
            <w:proofErr w:type="spellStart"/>
            <w:r>
              <w:rPr>
                <w:rFonts w:ascii="Calibri" w:hAnsi="Calibri" w:cs="Calibri"/>
                <w:sz w:val="18"/>
                <w:szCs w:val="18"/>
              </w:rPr>
              <w:t>μπασκετών</w:t>
            </w:r>
            <w:proofErr w:type="spellEnd"/>
            <w:r>
              <w:rPr>
                <w:rFonts w:ascii="Calibri" w:hAnsi="Calibri" w:cs="Calibri"/>
                <w:sz w:val="18"/>
                <w:szCs w:val="18"/>
              </w:rPr>
              <w:t xml:space="preserve">" σε κοινόχρηστους και λοιπούς χώρους του Δήμου </w:t>
            </w:r>
          </w:p>
        </w:tc>
        <w:tc>
          <w:tcPr>
            <w:tcW w:w="1520" w:type="dxa"/>
            <w:tcBorders>
              <w:top w:val="nil"/>
              <w:left w:val="single" w:sz="4" w:space="0" w:color="auto"/>
              <w:bottom w:val="single" w:sz="4" w:space="0" w:color="auto"/>
              <w:right w:val="single" w:sz="4" w:space="0" w:color="auto"/>
            </w:tcBorders>
            <w:shd w:val="clear" w:color="auto" w:fill="auto"/>
            <w:vAlign w:val="center"/>
            <w:hideMark/>
          </w:tcPr>
          <w:p w:rsidR="002128DF" w:rsidRDefault="002128DF" w:rsidP="002128DF">
            <w:pPr>
              <w:rPr>
                <w:rFonts w:ascii="Calibri" w:hAnsi="Calibri" w:cs="Calibri"/>
                <w:sz w:val="18"/>
                <w:szCs w:val="18"/>
              </w:rPr>
            </w:pPr>
            <w:r>
              <w:rPr>
                <w:rFonts w:ascii="Calibri" w:hAnsi="Calibri" w:cs="Calibri"/>
                <w:sz w:val="18"/>
                <w:szCs w:val="18"/>
              </w:rPr>
              <w:t> </w:t>
            </w:r>
          </w:p>
        </w:tc>
        <w:tc>
          <w:tcPr>
            <w:tcW w:w="1540" w:type="dxa"/>
            <w:tcBorders>
              <w:top w:val="nil"/>
              <w:left w:val="nil"/>
              <w:bottom w:val="single" w:sz="4" w:space="0" w:color="auto"/>
              <w:right w:val="single" w:sz="4" w:space="0" w:color="auto"/>
            </w:tcBorders>
            <w:shd w:val="clear" w:color="auto" w:fill="auto"/>
            <w:noWrap/>
            <w:vAlign w:val="center"/>
            <w:hideMark/>
          </w:tcPr>
          <w:p w:rsidR="002128DF" w:rsidRDefault="002128DF" w:rsidP="002128DF">
            <w:pPr>
              <w:jc w:val="right"/>
              <w:rPr>
                <w:rFonts w:ascii="Calibri" w:hAnsi="Calibri" w:cs="Calibri"/>
                <w:sz w:val="18"/>
                <w:szCs w:val="18"/>
              </w:rPr>
            </w:pPr>
            <w:r>
              <w:rPr>
                <w:rFonts w:ascii="Calibri" w:hAnsi="Calibri" w:cs="Calibri"/>
                <w:sz w:val="18"/>
                <w:szCs w:val="18"/>
              </w:rPr>
              <w:t>5.000,00</w:t>
            </w:r>
          </w:p>
        </w:tc>
        <w:tc>
          <w:tcPr>
            <w:tcW w:w="1500" w:type="dxa"/>
            <w:tcBorders>
              <w:top w:val="nil"/>
              <w:left w:val="nil"/>
              <w:bottom w:val="single" w:sz="4" w:space="0" w:color="auto"/>
              <w:right w:val="single" w:sz="4" w:space="0" w:color="auto"/>
            </w:tcBorders>
            <w:shd w:val="clear" w:color="auto" w:fill="auto"/>
            <w:noWrap/>
            <w:vAlign w:val="center"/>
            <w:hideMark/>
          </w:tcPr>
          <w:p w:rsidR="002128DF" w:rsidRDefault="002128DF" w:rsidP="002128DF">
            <w:pPr>
              <w:rPr>
                <w:rFonts w:ascii="Calibri" w:hAnsi="Calibri" w:cs="Calibri"/>
                <w:sz w:val="18"/>
                <w:szCs w:val="18"/>
              </w:rPr>
            </w:pPr>
            <w:r>
              <w:rPr>
                <w:rFonts w:ascii="Calibri" w:hAnsi="Calibri" w:cs="Calibri"/>
                <w:sz w:val="18"/>
                <w:szCs w:val="18"/>
              </w:rPr>
              <w:t> </w:t>
            </w:r>
          </w:p>
        </w:tc>
      </w:tr>
      <w:tr w:rsidR="002128DF" w:rsidTr="002128DF">
        <w:trPr>
          <w:trHeight w:val="660"/>
          <w:jc w:val="center"/>
        </w:trPr>
        <w:tc>
          <w:tcPr>
            <w:tcW w:w="420" w:type="dxa"/>
            <w:tcBorders>
              <w:top w:val="single" w:sz="4" w:space="0" w:color="auto"/>
              <w:left w:val="single" w:sz="4" w:space="0" w:color="auto"/>
              <w:bottom w:val="single" w:sz="4" w:space="0" w:color="auto"/>
              <w:right w:val="nil"/>
            </w:tcBorders>
            <w:shd w:val="clear" w:color="auto" w:fill="auto"/>
            <w:noWrap/>
            <w:vAlign w:val="center"/>
            <w:hideMark/>
          </w:tcPr>
          <w:p w:rsidR="002128DF" w:rsidRDefault="002128DF" w:rsidP="002128DF">
            <w:pPr>
              <w:jc w:val="center"/>
              <w:rPr>
                <w:rFonts w:ascii="Calibri" w:hAnsi="Calibri" w:cs="Calibri"/>
                <w:sz w:val="18"/>
                <w:szCs w:val="18"/>
              </w:rPr>
            </w:pPr>
            <w:r>
              <w:rPr>
                <w:rFonts w:ascii="Calibri" w:hAnsi="Calibri" w:cs="Calibri"/>
                <w:sz w:val="18"/>
                <w:szCs w:val="18"/>
              </w:rPr>
              <w:t> </w:t>
            </w:r>
          </w:p>
        </w:tc>
        <w:tc>
          <w:tcPr>
            <w:tcW w:w="4715" w:type="dxa"/>
            <w:tcBorders>
              <w:top w:val="single" w:sz="4" w:space="0" w:color="auto"/>
              <w:left w:val="nil"/>
              <w:bottom w:val="single" w:sz="4" w:space="0" w:color="auto"/>
              <w:right w:val="nil"/>
            </w:tcBorders>
            <w:shd w:val="clear" w:color="auto" w:fill="auto"/>
            <w:vAlign w:val="center"/>
            <w:hideMark/>
          </w:tcPr>
          <w:p w:rsidR="002128DF" w:rsidRDefault="002128DF" w:rsidP="002128DF">
            <w:pPr>
              <w:rPr>
                <w:rFonts w:ascii="Calibri" w:hAnsi="Calibri" w:cs="Calibri"/>
                <w:sz w:val="18"/>
                <w:szCs w:val="18"/>
              </w:rPr>
            </w:pPr>
            <w:r>
              <w:rPr>
                <w:rFonts w:ascii="Calibri" w:hAnsi="Calibri" w:cs="Calibri"/>
                <w:sz w:val="18"/>
                <w:szCs w:val="18"/>
              </w:rPr>
              <w:t xml:space="preserve">Κατεδάφιση κτιρίων (σε κοινόχρηστους </w:t>
            </w:r>
            <w:proofErr w:type="spellStart"/>
            <w:r>
              <w:rPr>
                <w:rFonts w:ascii="Calibri" w:hAnsi="Calibri" w:cs="Calibri"/>
                <w:sz w:val="18"/>
                <w:szCs w:val="18"/>
              </w:rPr>
              <w:t>χώρους,ετοιμορροπα</w:t>
            </w:r>
            <w:proofErr w:type="spellEnd"/>
            <w:r>
              <w:rPr>
                <w:rFonts w:ascii="Calibri" w:hAnsi="Calibri" w:cs="Calibri"/>
                <w:sz w:val="18"/>
                <w:szCs w:val="18"/>
              </w:rPr>
              <w:t xml:space="preserve"> και επικίνδυνα)</w:t>
            </w:r>
          </w:p>
        </w:tc>
        <w:tc>
          <w:tcPr>
            <w:tcW w:w="15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128DF" w:rsidRDefault="002128DF" w:rsidP="002128DF">
            <w:pPr>
              <w:rPr>
                <w:rFonts w:ascii="Calibri" w:hAnsi="Calibri" w:cs="Calibri"/>
                <w:sz w:val="18"/>
                <w:szCs w:val="18"/>
              </w:rPr>
            </w:pPr>
            <w:r>
              <w:rPr>
                <w:rFonts w:ascii="Calibri" w:hAnsi="Calibri" w:cs="Calibri"/>
                <w:sz w:val="18"/>
                <w:szCs w:val="18"/>
              </w:rPr>
              <w:t> </w:t>
            </w:r>
          </w:p>
        </w:tc>
        <w:tc>
          <w:tcPr>
            <w:tcW w:w="1540" w:type="dxa"/>
            <w:tcBorders>
              <w:top w:val="single" w:sz="4" w:space="0" w:color="auto"/>
              <w:left w:val="nil"/>
              <w:bottom w:val="single" w:sz="4" w:space="0" w:color="auto"/>
              <w:right w:val="single" w:sz="4" w:space="0" w:color="auto"/>
            </w:tcBorders>
            <w:shd w:val="clear" w:color="auto" w:fill="auto"/>
            <w:noWrap/>
            <w:vAlign w:val="center"/>
            <w:hideMark/>
          </w:tcPr>
          <w:p w:rsidR="002128DF" w:rsidRDefault="002128DF" w:rsidP="002128DF">
            <w:pPr>
              <w:jc w:val="right"/>
              <w:rPr>
                <w:rFonts w:ascii="Calibri" w:hAnsi="Calibri" w:cs="Calibri"/>
                <w:sz w:val="18"/>
                <w:szCs w:val="18"/>
              </w:rPr>
            </w:pPr>
            <w:r>
              <w:rPr>
                <w:rFonts w:ascii="Calibri" w:hAnsi="Calibri" w:cs="Calibri"/>
                <w:sz w:val="18"/>
                <w:szCs w:val="18"/>
              </w:rPr>
              <w:t>5.000,00</w:t>
            </w:r>
          </w:p>
        </w:tc>
        <w:tc>
          <w:tcPr>
            <w:tcW w:w="1500" w:type="dxa"/>
            <w:tcBorders>
              <w:top w:val="single" w:sz="4" w:space="0" w:color="auto"/>
              <w:left w:val="nil"/>
              <w:bottom w:val="single" w:sz="4" w:space="0" w:color="auto"/>
              <w:right w:val="single" w:sz="4" w:space="0" w:color="auto"/>
            </w:tcBorders>
            <w:shd w:val="clear" w:color="auto" w:fill="auto"/>
            <w:noWrap/>
            <w:vAlign w:val="center"/>
            <w:hideMark/>
          </w:tcPr>
          <w:p w:rsidR="002128DF" w:rsidRDefault="002128DF" w:rsidP="002128DF">
            <w:pPr>
              <w:rPr>
                <w:rFonts w:ascii="Calibri" w:hAnsi="Calibri" w:cs="Calibri"/>
                <w:sz w:val="18"/>
                <w:szCs w:val="18"/>
              </w:rPr>
            </w:pPr>
            <w:r>
              <w:rPr>
                <w:rFonts w:ascii="Calibri" w:hAnsi="Calibri" w:cs="Calibri"/>
                <w:sz w:val="18"/>
                <w:szCs w:val="18"/>
              </w:rPr>
              <w:t> </w:t>
            </w:r>
          </w:p>
        </w:tc>
      </w:tr>
      <w:tr w:rsidR="002128DF" w:rsidTr="002128DF">
        <w:trPr>
          <w:trHeight w:val="460"/>
          <w:jc w:val="center"/>
        </w:trPr>
        <w:tc>
          <w:tcPr>
            <w:tcW w:w="420" w:type="dxa"/>
            <w:tcBorders>
              <w:top w:val="single" w:sz="4" w:space="0" w:color="auto"/>
              <w:left w:val="single" w:sz="4" w:space="0" w:color="auto"/>
              <w:bottom w:val="single" w:sz="4" w:space="0" w:color="auto"/>
              <w:right w:val="nil"/>
            </w:tcBorders>
            <w:shd w:val="clear" w:color="auto" w:fill="auto"/>
            <w:noWrap/>
            <w:vAlign w:val="center"/>
            <w:hideMark/>
          </w:tcPr>
          <w:p w:rsidR="002128DF" w:rsidRDefault="002128DF" w:rsidP="002128DF">
            <w:pPr>
              <w:jc w:val="center"/>
              <w:rPr>
                <w:rFonts w:ascii="Calibri" w:hAnsi="Calibri" w:cs="Calibri"/>
                <w:sz w:val="18"/>
                <w:szCs w:val="18"/>
              </w:rPr>
            </w:pPr>
            <w:r>
              <w:rPr>
                <w:rFonts w:ascii="Calibri" w:hAnsi="Calibri" w:cs="Calibri"/>
                <w:sz w:val="18"/>
                <w:szCs w:val="18"/>
              </w:rPr>
              <w:t> </w:t>
            </w:r>
          </w:p>
        </w:tc>
        <w:tc>
          <w:tcPr>
            <w:tcW w:w="4715" w:type="dxa"/>
            <w:tcBorders>
              <w:top w:val="single" w:sz="4" w:space="0" w:color="auto"/>
              <w:left w:val="nil"/>
              <w:bottom w:val="single" w:sz="4" w:space="0" w:color="auto"/>
              <w:right w:val="nil"/>
            </w:tcBorders>
            <w:shd w:val="clear" w:color="auto" w:fill="auto"/>
            <w:vAlign w:val="center"/>
            <w:hideMark/>
          </w:tcPr>
          <w:p w:rsidR="002128DF" w:rsidRDefault="002128DF" w:rsidP="002128DF">
            <w:pPr>
              <w:rPr>
                <w:rFonts w:ascii="Calibri" w:hAnsi="Calibri" w:cs="Calibri"/>
                <w:sz w:val="18"/>
                <w:szCs w:val="18"/>
              </w:rPr>
            </w:pPr>
            <w:r>
              <w:rPr>
                <w:rFonts w:ascii="Calibri" w:hAnsi="Calibri" w:cs="Calibri"/>
                <w:sz w:val="18"/>
                <w:szCs w:val="18"/>
              </w:rPr>
              <w:t>Προμήθεια σπόρων, φυτών, δενδρυλλίων</w:t>
            </w:r>
          </w:p>
        </w:tc>
        <w:tc>
          <w:tcPr>
            <w:tcW w:w="15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128DF" w:rsidRDefault="002128DF" w:rsidP="002128DF">
            <w:pPr>
              <w:rPr>
                <w:rFonts w:ascii="Calibri" w:hAnsi="Calibri" w:cs="Calibri"/>
                <w:sz w:val="18"/>
                <w:szCs w:val="18"/>
              </w:rPr>
            </w:pPr>
            <w:r>
              <w:rPr>
                <w:rFonts w:ascii="Calibri" w:hAnsi="Calibri" w:cs="Calibri"/>
                <w:sz w:val="18"/>
                <w:szCs w:val="18"/>
              </w:rPr>
              <w:t> </w:t>
            </w:r>
          </w:p>
        </w:tc>
        <w:tc>
          <w:tcPr>
            <w:tcW w:w="1540" w:type="dxa"/>
            <w:tcBorders>
              <w:top w:val="single" w:sz="4" w:space="0" w:color="auto"/>
              <w:left w:val="nil"/>
              <w:bottom w:val="single" w:sz="4" w:space="0" w:color="auto"/>
              <w:right w:val="single" w:sz="4" w:space="0" w:color="auto"/>
            </w:tcBorders>
            <w:shd w:val="clear" w:color="auto" w:fill="auto"/>
            <w:noWrap/>
            <w:vAlign w:val="center"/>
            <w:hideMark/>
          </w:tcPr>
          <w:p w:rsidR="002128DF" w:rsidRDefault="002128DF" w:rsidP="002128DF">
            <w:pPr>
              <w:jc w:val="right"/>
              <w:rPr>
                <w:rFonts w:ascii="Calibri" w:hAnsi="Calibri" w:cs="Calibri"/>
                <w:sz w:val="18"/>
                <w:szCs w:val="18"/>
              </w:rPr>
            </w:pPr>
            <w:r>
              <w:rPr>
                <w:rFonts w:ascii="Calibri" w:hAnsi="Calibri" w:cs="Calibri"/>
                <w:sz w:val="18"/>
                <w:szCs w:val="18"/>
              </w:rPr>
              <w:t>300,00</w:t>
            </w:r>
          </w:p>
        </w:tc>
        <w:tc>
          <w:tcPr>
            <w:tcW w:w="1500" w:type="dxa"/>
            <w:tcBorders>
              <w:top w:val="single" w:sz="4" w:space="0" w:color="auto"/>
              <w:left w:val="nil"/>
              <w:bottom w:val="single" w:sz="4" w:space="0" w:color="auto"/>
              <w:right w:val="single" w:sz="4" w:space="0" w:color="auto"/>
            </w:tcBorders>
            <w:shd w:val="clear" w:color="auto" w:fill="auto"/>
            <w:noWrap/>
            <w:vAlign w:val="center"/>
            <w:hideMark/>
          </w:tcPr>
          <w:p w:rsidR="002128DF" w:rsidRDefault="002128DF" w:rsidP="002128DF">
            <w:pPr>
              <w:rPr>
                <w:rFonts w:ascii="Calibri" w:hAnsi="Calibri" w:cs="Calibri"/>
                <w:sz w:val="18"/>
                <w:szCs w:val="18"/>
              </w:rPr>
            </w:pPr>
            <w:r>
              <w:rPr>
                <w:rFonts w:ascii="Calibri" w:hAnsi="Calibri" w:cs="Calibri"/>
                <w:sz w:val="18"/>
                <w:szCs w:val="18"/>
              </w:rPr>
              <w:t> </w:t>
            </w:r>
          </w:p>
        </w:tc>
      </w:tr>
      <w:tr w:rsidR="002128DF" w:rsidTr="002128DF">
        <w:trPr>
          <w:trHeight w:val="430"/>
          <w:jc w:val="center"/>
        </w:trPr>
        <w:tc>
          <w:tcPr>
            <w:tcW w:w="420" w:type="dxa"/>
            <w:tcBorders>
              <w:top w:val="nil"/>
              <w:left w:val="single" w:sz="4" w:space="0" w:color="auto"/>
              <w:bottom w:val="single" w:sz="4" w:space="0" w:color="auto"/>
              <w:right w:val="nil"/>
            </w:tcBorders>
            <w:shd w:val="clear" w:color="auto" w:fill="auto"/>
            <w:noWrap/>
            <w:vAlign w:val="center"/>
            <w:hideMark/>
          </w:tcPr>
          <w:p w:rsidR="002128DF" w:rsidRDefault="002128DF" w:rsidP="002128DF">
            <w:pPr>
              <w:jc w:val="center"/>
              <w:rPr>
                <w:rFonts w:ascii="Calibri" w:hAnsi="Calibri" w:cs="Calibri"/>
                <w:sz w:val="18"/>
                <w:szCs w:val="18"/>
              </w:rPr>
            </w:pPr>
            <w:r>
              <w:rPr>
                <w:rFonts w:ascii="Calibri" w:hAnsi="Calibri" w:cs="Calibri"/>
                <w:sz w:val="18"/>
                <w:szCs w:val="18"/>
              </w:rPr>
              <w:t> </w:t>
            </w:r>
          </w:p>
        </w:tc>
        <w:tc>
          <w:tcPr>
            <w:tcW w:w="4715" w:type="dxa"/>
            <w:tcBorders>
              <w:top w:val="nil"/>
              <w:left w:val="nil"/>
              <w:bottom w:val="single" w:sz="4" w:space="0" w:color="auto"/>
              <w:right w:val="nil"/>
            </w:tcBorders>
            <w:shd w:val="clear" w:color="auto" w:fill="auto"/>
            <w:vAlign w:val="center"/>
            <w:hideMark/>
          </w:tcPr>
          <w:p w:rsidR="002128DF" w:rsidRDefault="002128DF" w:rsidP="002128DF">
            <w:pPr>
              <w:rPr>
                <w:rFonts w:ascii="Calibri" w:hAnsi="Calibri" w:cs="Calibri"/>
                <w:sz w:val="18"/>
                <w:szCs w:val="18"/>
              </w:rPr>
            </w:pPr>
            <w:r>
              <w:rPr>
                <w:rFonts w:ascii="Calibri" w:hAnsi="Calibri" w:cs="Calibri"/>
                <w:sz w:val="18"/>
                <w:szCs w:val="18"/>
              </w:rPr>
              <w:t>Προμήθεια καλλωπιστικών φυτών</w:t>
            </w:r>
          </w:p>
        </w:tc>
        <w:tc>
          <w:tcPr>
            <w:tcW w:w="1520" w:type="dxa"/>
            <w:tcBorders>
              <w:top w:val="nil"/>
              <w:left w:val="single" w:sz="4" w:space="0" w:color="auto"/>
              <w:bottom w:val="single" w:sz="4" w:space="0" w:color="auto"/>
              <w:right w:val="single" w:sz="4" w:space="0" w:color="auto"/>
            </w:tcBorders>
            <w:shd w:val="clear" w:color="auto" w:fill="auto"/>
            <w:vAlign w:val="center"/>
            <w:hideMark/>
          </w:tcPr>
          <w:p w:rsidR="002128DF" w:rsidRDefault="002128DF" w:rsidP="002128DF">
            <w:pPr>
              <w:rPr>
                <w:rFonts w:ascii="Calibri" w:hAnsi="Calibri" w:cs="Calibri"/>
                <w:sz w:val="18"/>
                <w:szCs w:val="18"/>
              </w:rPr>
            </w:pPr>
            <w:r>
              <w:rPr>
                <w:rFonts w:ascii="Calibri" w:hAnsi="Calibri" w:cs="Calibri"/>
                <w:sz w:val="18"/>
                <w:szCs w:val="18"/>
              </w:rPr>
              <w:t> </w:t>
            </w:r>
          </w:p>
        </w:tc>
        <w:tc>
          <w:tcPr>
            <w:tcW w:w="1540" w:type="dxa"/>
            <w:tcBorders>
              <w:top w:val="nil"/>
              <w:left w:val="nil"/>
              <w:bottom w:val="single" w:sz="4" w:space="0" w:color="auto"/>
              <w:right w:val="single" w:sz="4" w:space="0" w:color="auto"/>
            </w:tcBorders>
            <w:shd w:val="clear" w:color="auto" w:fill="auto"/>
            <w:noWrap/>
            <w:vAlign w:val="center"/>
            <w:hideMark/>
          </w:tcPr>
          <w:p w:rsidR="002128DF" w:rsidRDefault="002128DF" w:rsidP="002128DF">
            <w:pPr>
              <w:jc w:val="right"/>
              <w:rPr>
                <w:rFonts w:ascii="Calibri" w:hAnsi="Calibri" w:cs="Calibri"/>
                <w:sz w:val="18"/>
                <w:szCs w:val="18"/>
              </w:rPr>
            </w:pPr>
            <w:r>
              <w:rPr>
                <w:rFonts w:ascii="Calibri" w:hAnsi="Calibri" w:cs="Calibri"/>
                <w:sz w:val="18"/>
                <w:szCs w:val="18"/>
              </w:rPr>
              <w:t>4.000,00</w:t>
            </w:r>
          </w:p>
        </w:tc>
        <w:tc>
          <w:tcPr>
            <w:tcW w:w="1500" w:type="dxa"/>
            <w:tcBorders>
              <w:top w:val="nil"/>
              <w:left w:val="nil"/>
              <w:bottom w:val="single" w:sz="4" w:space="0" w:color="auto"/>
              <w:right w:val="single" w:sz="4" w:space="0" w:color="auto"/>
            </w:tcBorders>
            <w:shd w:val="clear" w:color="auto" w:fill="auto"/>
            <w:noWrap/>
            <w:vAlign w:val="center"/>
            <w:hideMark/>
          </w:tcPr>
          <w:p w:rsidR="002128DF" w:rsidRDefault="002128DF" w:rsidP="002128DF">
            <w:pPr>
              <w:rPr>
                <w:rFonts w:ascii="Calibri" w:hAnsi="Calibri" w:cs="Calibri"/>
                <w:sz w:val="18"/>
                <w:szCs w:val="18"/>
              </w:rPr>
            </w:pPr>
            <w:r>
              <w:rPr>
                <w:rFonts w:ascii="Calibri" w:hAnsi="Calibri" w:cs="Calibri"/>
                <w:sz w:val="18"/>
                <w:szCs w:val="18"/>
              </w:rPr>
              <w:t> </w:t>
            </w:r>
          </w:p>
        </w:tc>
      </w:tr>
      <w:tr w:rsidR="002128DF" w:rsidTr="002128DF">
        <w:trPr>
          <w:trHeight w:val="460"/>
          <w:jc w:val="center"/>
        </w:trPr>
        <w:tc>
          <w:tcPr>
            <w:tcW w:w="420" w:type="dxa"/>
            <w:tcBorders>
              <w:top w:val="nil"/>
              <w:left w:val="single" w:sz="4" w:space="0" w:color="auto"/>
              <w:bottom w:val="single" w:sz="4" w:space="0" w:color="auto"/>
              <w:right w:val="nil"/>
            </w:tcBorders>
            <w:shd w:val="clear" w:color="auto" w:fill="auto"/>
            <w:noWrap/>
            <w:vAlign w:val="center"/>
            <w:hideMark/>
          </w:tcPr>
          <w:p w:rsidR="002128DF" w:rsidRDefault="002128DF" w:rsidP="002128DF">
            <w:pPr>
              <w:jc w:val="center"/>
              <w:rPr>
                <w:rFonts w:ascii="Calibri" w:hAnsi="Calibri" w:cs="Calibri"/>
                <w:sz w:val="18"/>
                <w:szCs w:val="18"/>
              </w:rPr>
            </w:pPr>
            <w:r>
              <w:rPr>
                <w:rFonts w:ascii="Calibri" w:hAnsi="Calibri" w:cs="Calibri"/>
                <w:sz w:val="18"/>
                <w:szCs w:val="18"/>
              </w:rPr>
              <w:t> </w:t>
            </w:r>
          </w:p>
        </w:tc>
        <w:tc>
          <w:tcPr>
            <w:tcW w:w="4715" w:type="dxa"/>
            <w:tcBorders>
              <w:top w:val="nil"/>
              <w:left w:val="nil"/>
              <w:bottom w:val="single" w:sz="4" w:space="0" w:color="auto"/>
              <w:right w:val="nil"/>
            </w:tcBorders>
            <w:shd w:val="clear" w:color="auto" w:fill="auto"/>
            <w:vAlign w:val="center"/>
            <w:hideMark/>
          </w:tcPr>
          <w:p w:rsidR="002128DF" w:rsidRDefault="002128DF" w:rsidP="002128DF">
            <w:pPr>
              <w:rPr>
                <w:rFonts w:ascii="Calibri" w:hAnsi="Calibri" w:cs="Calibri"/>
                <w:sz w:val="18"/>
                <w:szCs w:val="18"/>
              </w:rPr>
            </w:pPr>
            <w:r>
              <w:rPr>
                <w:rFonts w:ascii="Calibri" w:hAnsi="Calibri" w:cs="Calibri"/>
                <w:sz w:val="18"/>
                <w:szCs w:val="18"/>
              </w:rPr>
              <w:t>Προμήθεια δένδρων</w:t>
            </w:r>
          </w:p>
        </w:tc>
        <w:tc>
          <w:tcPr>
            <w:tcW w:w="1520" w:type="dxa"/>
            <w:tcBorders>
              <w:top w:val="nil"/>
              <w:left w:val="single" w:sz="4" w:space="0" w:color="auto"/>
              <w:bottom w:val="single" w:sz="4" w:space="0" w:color="auto"/>
              <w:right w:val="single" w:sz="4" w:space="0" w:color="auto"/>
            </w:tcBorders>
            <w:shd w:val="clear" w:color="auto" w:fill="auto"/>
            <w:vAlign w:val="center"/>
            <w:hideMark/>
          </w:tcPr>
          <w:p w:rsidR="002128DF" w:rsidRDefault="002128DF" w:rsidP="002128DF">
            <w:pPr>
              <w:rPr>
                <w:rFonts w:ascii="Calibri" w:hAnsi="Calibri" w:cs="Calibri"/>
                <w:sz w:val="18"/>
                <w:szCs w:val="18"/>
              </w:rPr>
            </w:pPr>
            <w:r>
              <w:rPr>
                <w:rFonts w:ascii="Calibri" w:hAnsi="Calibri" w:cs="Calibri"/>
                <w:sz w:val="18"/>
                <w:szCs w:val="18"/>
              </w:rPr>
              <w:t> </w:t>
            </w:r>
          </w:p>
        </w:tc>
        <w:tc>
          <w:tcPr>
            <w:tcW w:w="1540" w:type="dxa"/>
            <w:tcBorders>
              <w:top w:val="nil"/>
              <w:left w:val="nil"/>
              <w:bottom w:val="single" w:sz="4" w:space="0" w:color="auto"/>
              <w:right w:val="single" w:sz="4" w:space="0" w:color="auto"/>
            </w:tcBorders>
            <w:shd w:val="clear" w:color="auto" w:fill="auto"/>
            <w:noWrap/>
            <w:vAlign w:val="center"/>
            <w:hideMark/>
          </w:tcPr>
          <w:p w:rsidR="002128DF" w:rsidRDefault="002128DF" w:rsidP="002128DF">
            <w:pPr>
              <w:jc w:val="right"/>
              <w:rPr>
                <w:rFonts w:ascii="Calibri" w:hAnsi="Calibri" w:cs="Calibri"/>
                <w:sz w:val="18"/>
                <w:szCs w:val="18"/>
              </w:rPr>
            </w:pPr>
            <w:r>
              <w:rPr>
                <w:rFonts w:ascii="Calibri" w:hAnsi="Calibri" w:cs="Calibri"/>
                <w:sz w:val="18"/>
                <w:szCs w:val="18"/>
              </w:rPr>
              <w:t>2.500,00</w:t>
            </w:r>
          </w:p>
        </w:tc>
        <w:tc>
          <w:tcPr>
            <w:tcW w:w="1500" w:type="dxa"/>
            <w:tcBorders>
              <w:top w:val="nil"/>
              <w:left w:val="nil"/>
              <w:bottom w:val="single" w:sz="4" w:space="0" w:color="auto"/>
              <w:right w:val="single" w:sz="4" w:space="0" w:color="auto"/>
            </w:tcBorders>
            <w:shd w:val="clear" w:color="auto" w:fill="auto"/>
            <w:noWrap/>
            <w:vAlign w:val="center"/>
            <w:hideMark/>
          </w:tcPr>
          <w:p w:rsidR="002128DF" w:rsidRDefault="002128DF" w:rsidP="002128DF">
            <w:pPr>
              <w:rPr>
                <w:rFonts w:ascii="Calibri" w:hAnsi="Calibri" w:cs="Calibri"/>
                <w:sz w:val="18"/>
                <w:szCs w:val="18"/>
              </w:rPr>
            </w:pPr>
            <w:r>
              <w:rPr>
                <w:rFonts w:ascii="Calibri" w:hAnsi="Calibri" w:cs="Calibri"/>
                <w:sz w:val="18"/>
                <w:szCs w:val="18"/>
              </w:rPr>
              <w:t> </w:t>
            </w:r>
          </w:p>
        </w:tc>
      </w:tr>
      <w:tr w:rsidR="002128DF" w:rsidTr="002128DF">
        <w:trPr>
          <w:trHeight w:val="660"/>
          <w:jc w:val="center"/>
        </w:trPr>
        <w:tc>
          <w:tcPr>
            <w:tcW w:w="420" w:type="dxa"/>
            <w:tcBorders>
              <w:top w:val="nil"/>
              <w:left w:val="single" w:sz="4" w:space="0" w:color="auto"/>
              <w:bottom w:val="single" w:sz="4" w:space="0" w:color="auto"/>
              <w:right w:val="nil"/>
            </w:tcBorders>
            <w:shd w:val="clear" w:color="auto" w:fill="auto"/>
            <w:noWrap/>
            <w:vAlign w:val="center"/>
            <w:hideMark/>
          </w:tcPr>
          <w:p w:rsidR="002128DF" w:rsidRDefault="002128DF" w:rsidP="002128DF">
            <w:pPr>
              <w:jc w:val="center"/>
              <w:rPr>
                <w:rFonts w:ascii="Calibri" w:hAnsi="Calibri" w:cs="Calibri"/>
                <w:sz w:val="18"/>
                <w:szCs w:val="18"/>
              </w:rPr>
            </w:pPr>
            <w:r>
              <w:rPr>
                <w:rFonts w:ascii="Calibri" w:hAnsi="Calibri" w:cs="Calibri"/>
                <w:sz w:val="18"/>
                <w:szCs w:val="18"/>
              </w:rPr>
              <w:t> </w:t>
            </w:r>
          </w:p>
        </w:tc>
        <w:tc>
          <w:tcPr>
            <w:tcW w:w="4715" w:type="dxa"/>
            <w:tcBorders>
              <w:top w:val="nil"/>
              <w:left w:val="nil"/>
              <w:bottom w:val="single" w:sz="4" w:space="0" w:color="auto"/>
              <w:right w:val="nil"/>
            </w:tcBorders>
            <w:shd w:val="clear" w:color="auto" w:fill="auto"/>
            <w:vAlign w:val="center"/>
            <w:hideMark/>
          </w:tcPr>
          <w:p w:rsidR="002128DF" w:rsidRDefault="002128DF" w:rsidP="002128DF">
            <w:pPr>
              <w:rPr>
                <w:rFonts w:ascii="Calibri" w:hAnsi="Calibri" w:cs="Calibri"/>
                <w:sz w:val="18"/>
                <w:szCs w:val="18"/>
              </w:rPr>
            </w:pPr>
            <w:r>
              <w:rPr>
                <w:rFonts w:ascii="Calibri" w:hAnsi="Calibri" w:cs="Calibri"/>
                <w:sz w:val="18"/>
                <w:szCs w:val="18"/>
              </w:rPr>
              <w:t xml:space="preserve">Προμήθεια </w:t>
            </w:r>
            <w:proofErr w:type="spellStart"/>
            <w:r>
              <w:rPr>
                <w:rFonts w:ascii="Calibri" w:hAnsi="Calibri" w:cs="Calibri"/>
                <w:sz w:val="18"/>
                <w:szCs w:val="18"/>
              </w:rPr>
              <w:t>λιπασμάτων,φαρμάκων</w:t>
            </w:r>
            <w:proofErr w:type="spellEnd"/>
            <w:r>
              <w:rPr>
                <w:rFonts w:ascii="Calibri" w:hAnsi="Calibri" w:cs="Calibri"/>
                <w:sz w:val="18"/>
                <w:szCs w:val="18"/>
              </w:rPr>
              <w:t>, ζιζανιοκτόνων, χημικού υλικού κλπ (πλην ανταποδοτικών)</w:t>
            </w:r>
          </w:p>
        </w:tc>
        <w:tc>
          <w:tcPr>
            <w:tcW w:w="1520" w:type="dxa"/>
            <w:tcBorders>
              <w:top w:val="nil"/>
              <w:left w:val="single" w:sz="4" w:space="0" w:color="auto"/>
              <w:bottom w:val="single" w:sz="4" w:space="0" w:color="auto"/>
              <w:right w:val="single" w:sz="4" w:space="0" w:color="auto"/>
            </w:tcBorders>
            <w:shd w:val="clear" w:color="auto" w:fill="auto"/>
            <w:vAlign w:val="center"/>
            <w:hideMark/>
          </w:tcPr>
          <w:p w:rsidR="002128DF" w:rsidRDefault="002128DF" w:rsidP="002128DF">
            <w:pPr>
              <w:rPr>
                <w:rFonts w:ascii="Calibri" w:hAnsi="Calibri" w:cs="Calibri"/>
                <w:sz w:val="18"/>
                <w:szCs w:val="18"/>
              </w:rPr>
            </w:pPr>
            <w:r>
              <w:rPr>
                <w:rFonts w:ascii="Calibri" w:hAnsi="Calibri" w:cs="Calibri"/>
                <w:sz w:val="18"/>
                <w:szCs w:val="18"/>
              </w:rPr>
              <w:t> </w:t>
            </w:r>
          </w:p>
        </w:tc>
        <w:tc>
          <w:tcPr>
            <w:tcW w:w="1540" w:type="dxa"/>
            <w:tcBorders>
              <w:top w:val="nil"/>
              <w:left w:val="nil"/>
              <w:bottom w:val="single" w:sz="4" w:space="0" w:color="auto"/>
              <w:right w:val="single" w:sz="4" w:space="0" w:color="auto"/>
            </w:tcBorders>
            <w:shd w:val="clear" w:color="auto" w:fill="auto"/>
            <w:noWrap/>
            <w:vAlign w:val="center"/>
            <w:hideMark/>
          </w:tcPr>
          <w:p w:rsidR="002128DF" w:rsidRDefault="002128DF" w:rsidP="002128DF">
            <w:pPr>
              <w:jc w:val="right"/>
              <w:rPr>
                <w:rFonts w:ascii="Calibri" w:hAnsi="Calibri" w:cs="Calibri"/>
                <w:sz w:val="18"/>
                <w:szCs w:val="18"/>
              </w:rPr>
            </w:pPr>
            <w:r>
              <w:rPr>
                <w:rFonts w:ascii="Calibri" w:hAnsi="Calibri" w:cs="Calibri"/>
                <w:sz w:val="18"/>
                <w:szCs w:val="18"/>
              </w:rPr>
              <w:t>3.500,00</w:t>
            </w:r>
          </w:p>
        </w:tc>
        <w:tc>
          <w:tcPr>
            <w:tcW w:w="1500" w:type="dxa"/>
            <w:tcBorders>
              <w:top w:val="nil"/>
              <w:left w:val="nil"/>
              <w:bottom w:val="single" w:sz="4" w:space="0" w:color="auto"/>
              <w:right w:val="single" w:sz="4" w:space="0" w:color="auto"/>
            </w:tcBorders>
            <w:shd w:val="clear" w:color="auto" w:fill="auto"/>
            <w:noWrap/>
            <w:vAlign w:val="center"/>
            <w:hideMark/>
          </w:tcPr>
          <w:p w:rsidR="002128DF" w:rsidRDefault="002128DF" w:rsidP="002128DF">
            <w:pPr>
              <w:rPr>
                <w:rFonts w:ascii="Calibri" w:hAnsi="Calibri" w:cs="Calibri"/>
                <w:sz w:val="18"/>
                <w:szCs w:val="18"/>
              </w:rPr>
            </w:pPr>
            <w:r>
              <w:rPr>
                <w:rFonts w:ascii="Calibri" w:hAnsi="Calibri" w:cs="Calibri"/>
                <w:sz w:val="18"/>
                <w:szCs w:val="18"/>
              </w:rPr>
              <w:t> </w:t>
            </w:r>
          </w:p>
        </w:tc>
      </w:tr>
      <w:tr w:rsidR="002128DF" w:rsidTr="002128DF">
        <w:trPr>
          <w:trHeight w:val="450"/>
          <w:jc w:val="center"/>
        </w:trPr>
        <w:tc>
          <w:tcPr>
            <w:tcW w:w="420" w:type="dxa"/>
            <w:tcBorders>
              <w:top w:val="nil"/>
              <w:left w:val="single" w:sz="4" w:space="0" w:color="auto"/>
              <w:bottom w:val="single" w:sz="4" w:space="0" w:color="auto"/>
              <w:right w:val="nil"/>
            </w:tcBorders>
            <w:shd w:val="clear" w:color="auto" w:fill="auto"/>
            <w:noWrap/>
            <w:vAlign w:val="center"/>
            <w:hideMark/>
          </w:tcPr>
          <w:p w:rsidR="002128DF" w:rsidRDefault="002128DF" w:rsidP="002128DF">
            <w:pPr>
              <w:jc w:val="center"/>
              <w:rPr>
                <w:rFonts w:ascii="Calibri" w:hAnsi="Calibri" w:cs="Calibri"/>
                <w:sz w:val="18"/>
                <w:szCs w:val="18"/>
              </w:rPr>
            </w:pPr>
            <w:r>
              <w:rPr>
                <w:rFonts w:ascii="Calibri" w:hAnsi="Calibri" w:cs="Calibri"/>
                <w:sz w:val="18"/>
                <w:szCs w:val="18"/>
              </w:rPr>
              <w:t> </w:t>
            </w:r>
          </w:p>
        </w:tc>
        <w:tc>
          <w:tcPr>
            <w:tcW w:w="4715" w:type="dxa"/>
            <w:tcBorders>
              <w:top w:val="nil"/>
              <w:left w:val="nil"/>
              <w:bottom w:val="single" w:sz="4" w:space="0" w:color="auto"/>
              <w:right w:val="nil"/>
            </w:tcBorders>
            <w:shd w:val="clear" w:color="auto" w:fill="auto"/>
            <w:vAlign w:val="center"/>
            <w:hideMark/>
          </w:tcPr>
          <w:p w:rsidR="002128DF" w:rsidRDefault="002128DF" w:rsidP="002128DF">
            <w:pPr>
              <w:rPr>
                <w:rFonts w:ascii="Calibri" w:hAnsi="Calibri" w:cs="Calibri"/>
                <w:sz w:val="18"/>
                <w:szCs w:val="18"/>
              </w:rPr>
            </w:pPr>
            <w:r>
              <w:rPr>
                <w:rFonts w:ascii="Calibri" w:hAnsi="Calibri" w:cs="Calibri"/>
                <w:sz w:val="18"/>
                <w:szCs w:val="18"/>
              </w:rPr>
              <w:t>Προμήθεια κεριών για το Νεκροταφείο</w:t>
            </w:r>
          </w:p>
        </w:tc>
        <w:tc>
          <w:tcPr>
            <w:tcW w:w="1520" w:type="dxa"/>
            <w:tcBorders>
              <w:top w:val="nil"/>
              <w:left w:val="single" w:sz="4" w:space="0" w:color="auto"/>
              <w:bottom w:val="single" w:sz="4" w:space="0" w:color="auto"/>
              <w:right w:val="single" w:sz="4" w:space="0" w:color="auto"/>
            </w:tcBorders>
            <w:shd w:val="clear" w:color="auto" w:fill="auto"/>
            <w:vAlign w:val="center"/>
            <w:hideMark/>
          </w:tcPr>
          <w:p w:rsidR="002128DF" w:rsidRDefault="002128DF" w:rsidP="002128DF">
            <w:pPr>
              <w:rPr>
                <w:rFonts w:ascii="Calibri" w:hAnsi="Calibri" w:cs="Calibri"/>
                <w:sz w:val="18"/>
                <w:szCs w:val="18"/>
              </w:rPr>
            </w:pPr>
            <w:r>
              <w:rPr>
                <w:rFonts w:ascii="Calibri" w:hAnsi="Calibri" w:cs="Calibri"/>
                <w:sz w:val="18"/>
                <w:szCs w:val="18"/>
              </w:rPr>
              <w:t> </w:t>
            </w:r>
          </w:p>
        </w:tc>
        <w:tc>
          <w:tcPr>
            <w:tcW w:w="1540" w:type="dxa"/>
            <w:tcBorders>
              <w:top w:val="nil"/>
              <w:left w:val="nil"/>
              <w:bottom w:val="single" w:sz="4" w:space="0" w:color="auto"/>
              <w:right w:val="single" w:sz="4" w:space="0" w:color="auto"/>
            </w:tcBorders>
            <w:shd w:val="clear" w:color="auto" w:fill="auto"/>
            <w:noWrap/>
            <w:vAlign w:val="center"/>
            <w:hideMark/>
          </w:tcPr>
          <w:p w:rsidR="002128DF" w:rsidRDefault="002128DF" w:rsidP="002128DF">
            <w:pPr>
              <w:jc w:val="right"/>
              <w:rPr>
                <w:rFonts w:ascii="Calibri" w:hAnsi="Calibri" w:cs="Calibri"/>
                <w:sz w:val="18"/>
                <w:szCs w:val="18"/>
              </w:rPr>
            </w:pPr>
            <w:r>
              <w:rPr>
                <w:rFonts w:ascii="Calibri" w:hAnsi="Calibri" w:cs="Calibri"/>
                <w:sz w:val="18"/>
                <w:szCs w:val="18"/>
              </w:rPr>
              <w:t>200,00</w:t>
            </w:r>
          </w:p>
        </w:tc>
        <w:tc>
          <w:tcPr>
            <w:tcW w:w="1500" w:type="dxa"/>
            <w:tcBorders>
              <w:top w:val="nil"/>
              <w:left w:val="nil"/>
              <w:bottom w:val="single" w:sz="4" w:space="0" w:color="auto"/>
              <w:right w:val="single" w:sz="4" w:space="0" w:color="auto"/>
            </w:tcBorders>
            <w:shd w:val="clear" w:color="auto" w:fill="auto"/>
            <w:noWrap/>
            <w:vAlign w:val="center"/>
            <w:hideMark/>
          </w:tcPr>
          <w:p w:rsidR="002128DF" w:rsidRDefault="002128DF" w:rsidP="002128DF">
            <w:pPr>
              <w:rPr>
                <w:rFonts w:ascii="Calibri" w:hAnsi="Calibri" w:cs="Calibri"/>
                <w:sz w:val="18"/>
                <w:szCs w:val="18"/>
              </w:rPr>
            </w:pPr>
            <w:r>
              <w:rPr>
                <w:rFonts w:ascii="Calibri" w:hAnsi="Calibri" w:cs="Calibri"/>
                <w:sz w:val="18"/>
                <w:szCs w:val="18"/>
              </w:rPr>
              <w:t> </w:t>
            </w:r>
          </w:p>
        </w:tc>
      </w:tr>
      <w:tr w:rsidR="002128DF" w:rsidTr="002128DF">
        <w:trPr>
          <w:trHeight w:val="570"/>
          <w:jc w:val="center"/>
        </w:trPr>
        <w:tc>
          <w:tcPr>
            <w:tcW w:w="420" w:type="dxa"/>
            <w:tcBorders>
              <w:top w:val="nil"/>
              <w:left w:val="single" w:sz="4" w:space="0" w:color="auto"/>
              <w:bottom w:val="single" w:sz="4" w:space="0" w:color="auto"/>
              <w:right w:val="nil"/>
            </w:tcBorders>
            <w:shd w:val="clear" w:color="000000" w:fill="D9D9D9"/>
            <w:noWrap/>
            <w:vAlign w:val="center"/>
            <w:hideMark/>
          </w:tcPr>
          <w:p w:rsidR="002128DF" w:rsidRDefault="002128DF" w:rsidP="002128DF">
            <w:pPr>
              <w:jc w:val="center"/>
              <w:rPr>
                <w:rFonts w:ascii="Calibri" w:hAnsi="Calibri" w:cs="Calibri"/>
                <w:b/>
                <w:bCs/>
                <w:sz w:val="18"/>
                <w:szCs w:val="18"/>
              </w:rPr>
            </w:pPr>
            <w:r>
              <w:rPr>
                <w:rFonts w:ascii="Calibri" w:hAnsi="Calibri" w:cs="Calibri"/>
                <w:b/>
                <w:bCs/>
                <w:sz w:val="18"/>
                <w:szCs w:val="18"/>
              </w:rPr>
              <w:t>(5)</w:t>
            </w:r>
          </w:p>
        </w:tc>
        <w:tc>
          <w:tcPr>
            <w:tcW w:w="4715" w:type="dxa"/>
            <w:tcBorders>
              <w:top w:val="nil"/>
              <w:left w:val="nil"/>
              <w:bottom w:val="single" w:sz="4" w:space="0" w:color="auto"/>
              <w:right w:val="nil"/>
            </w:tcBorders>
            <w:shd w:val="clear" w:color="000000" w:fill="D9D9D9"/>
            <w:noWrap/>
            <w:vAlign w:val="center"/>
            <w:hideMark/>
          </w:tcPr>
          <w:p w:rsidR="002128DF" w:rsidRDefault="002128DF" w:rsidP="002128DF">
            <w:pPr>
              <w:rPr>
                <w:rFonts w:ascii="Calibri" w:hAnsi="Calibri" w:cs="Calibri"/>
                <w:b/>
                <w:bCs/>
                <w:sz w:val="18"/>
                <w:szCs w:val="18"/>
              </w:rPr>
            </w:pPr>
            <w:r>
              <w:rPr>
                <w:rFonts w:ascii="Calibri" w:hAnsi="Calibri" w:cs="Calibri"/>
                <w:b/>
                <w:bCs/>
                <w:sz w:val="18"/>
                <w:szCs w:val="18"/>
              </w:rPr>
              <w:t>Υπόλοιπο για προαιρετικές δαπάνες  (3) - (4)</w:t>
            </w:r>
          </w:p>
        </w:tc>
        <w:tc>
          <w:tcPr>
            <w:tcW w:w="1520" w:type="dxa"/>
            <w:tcBorders>
              <w:top w:val="nil"/>
              <w:left w:val="single" w:sz="4" w:space="0" w:color="auto"/>
              <w:bottom w:val="single" w:sz="4" w:space="0" w:color="auto"/>
              <w:right w:val="single" w:sz="4" w:space="0" w:color="auto"/>
            </w:tcBorders>
            <w:shd w:val="clear" w:color="000000" w:fill="D9D9D9"/>
            <w:noWrap/>
            <w:vAlign w:val="center"/>
            <w:hideMark/>
          </w:tcPr>
          <w:p w:rsidR="002128DF" w:rsidRDefault="002128DF" w:rsidP="002128DF">
            <w:pPr>
              <w:rPr>
                <w:rFonts w:ascii="Calibri" w:hAnsi="Calibri" w:cs="Calibri"/>
                <w:b/>
                <w:bCs/>
                <w:sz w:val="18"/>
                <w:szCs w:val="18"/>
              </w:rPr>
            </w:pPr>
            <w:r>
              <w:rPr>
                <w:rFonts w:ascii="Calibri" w:hAnsi="Calibri" w:cs="Calibri"/>
                <w:b/>
                <w:bCs/>
                <w:sz w:val="18"/>
                <w:szCs w:val="18"/>
              </w:rPr>
              <w:t> </w:t>
            </w:r>
          </w:p>
        </w:tc>
        <w:tc>
          <w:tcPr>
            <w:tcW w:w="1540" w:type="dxa"/>
            <w:tcBorders>
              <w:top w:val="nil"/>
              <w:left w:val="nil"/>
              <w:bottom w:val="single" w:sz="4" w:space="0" w:color="auto"/>
              <w:right w:val="single" w:sz="4" w:space="0" w:color="auto"/>
            </w:tcBorders>
            <w:shd w:val="clear" w:color="000000" w:fill="D9D9D9"/>
            <w:noWrap/>
            <w:vAlign w:val="center"/>
            <w:hideMark/>
          </w:tcPr>
          <w:p w:rsidR="002128DF" w:rsidRDefault="002128DF" w:rsidP="002128DF">
            <w:pPr>
              <w:rPr>
                <w:rFonts w:ascii="Calibri" w:hAnsi="Calibri" w:cs="Calibri"/>
                <w:sz w:val="18"/>
                <w:szCs w:val="18"/>
              </w:rPr>
            </w:pPr>
            <w:r>
              <w:rPr>
                <w:rFonts w:ascii="Calibri" w:hAnsi="Calibri" w:cs="Calibri"/>
                <w:sz w:val="18"/>
                <w:szCs w:val="18"/>
              </w:rPr>
              <w:t> </w:t>
            </w:r>
          </w:p>
        </w:tc>
        <w:tc>
          <w:tcPr>
            <w:tcW w:w="1500" w:type="dxa"/>
            <w:tcBorders>
              <w:top w:val="nil"/>
              <w:left w:val="nil"/>
              <w:bottom w:val="single" w:sz="4" w:space="0" w:color="auto"/>
              <w:right w:val="single" w:sz="4" w:space="0" w:color="auto"/>
            </w:tcBorders>
            <w:shd w:val="clear" w:color="000000" w:fill="D9D9D9"/>
            <w:noWrap/>
            <w:vAlign w:val="center"/>
            <w:hideMark/>
          </w:tcPr>
          <w:p w:rsidR="002128DF" w:rsidRDefault="002128DF" w:rsidP="002128DF">
            <w:pPr>
              <w:jc w:val="right"/>
              <w:rPr>
                <w:rFonts w:ascii="Calibri" w:hAnsi="Calibri" w:cs="Calibri"/>
                <w:b/>
                <w:bCs/>
                <w:sz w:val="18"/>
                <w:szCs w:val="18"/>
              </w:rPr>
            </w:pPr>
            <w:r>
              <w:rPr>
                <w:rFonts w:ascii="Calibri" w:hAnsi="Calibri" w:cs="Calibri"/>
                <w:b/>
                <w:bCs/>
                <w:sz w:val="18"/>
                <w:szCs w:val="18"/>
              </w:rPr>
              <w:t>470.656,14</w:t>
            </w:r>
          </w:p>
        </w:tc>
      </w:tr>
    </w:tbl>
    <w:p w:rsidR="002128DF" w:rsidRDefault="002128DF" w:rsidP="002128DF"/>
    <w:p w:rsidR="002128DF" w:rsidRDefault="002128DF" w:rsidP="002128DF"/>
    <w:p w:rsidR="002128DF" w:rsidRDefault="002128DF" w:rsidP="002128DF"/>
    <w:p w:rsidR="002128DF" w:rsidRPr="00C06E0F" w:rsidRDefault="002128DF" w:rsidP="002128DF">
      <w:pPr>
        <w:pStyle w:val="af9"/>
        <w:numPr>
          <w:ilvl w:val="0"/>
          <w:numId w:val="33"/>
        </w:numPr>
        <w:suppressAutoHyphens w:val="0"/>
        <w:spacing w:line="360" w:lineRule="auto"/>
        <w:ind w:left="284" w:hanging="284"/>
        <w:contextualSpacing w:val="0"/>
        <w:jc w:val="both"/>
        <w:rPr>
          <w:rFonts w:ascii="Calibri" w:hAnsi="Calibri" w:cs="Calibri"/>
          <w:sz w:val="24"/>
          <w:szCs w:val="24"/>
        </w:rPr>
      </w:pPr>
      <w:r w:rsidRPr="00C06E0F">
        <w:rPr>
          <w:rFonts w:ascii="Calibri" w:hAnsi="Calibri" w:cs="Calibri"/>
          <w:sz w:val="24"/>
          <w:szCs w:val="24"/>
        </w:rPr>
        <w:lastRenderedPageBreak/>
        <w:t xml:space="preserve">Αν από το αδιάθετο υπόλοιπο των 470.656,14 ευρώ αφαιρέσουμε το ποσό των </w:t>
      </w:r>
      <w:r w:rsidRPr="00C06E0F">
        <w:rPr>
          <w:rFonts w:ascii="Calibri" w:hAnsi="Calibri" w:cs="Calibri"/>
          <w:b/>
          <w:bCs/>
          <w:sz w:val="24"/>
          <w:szCs w:val="24"/>
        </w:rPr>
        <w:t>250.863,98</w:t>
      </w:r>
      <w:r w:rsidRPr="00C06E0F">
        <w:rPr>
          <w:rFonts w:ascii="Calibri" w:hAnsi="Calibri" w:cs="Calibri"/>
          <w:sz w:val="24"/>
          <w:szCs w:val="24"/>
        </w:rPr>
        <w:t xml:space="preserve"> που έχει εγγραφεί ως </w:t>
      </w:r>
      <w:r w:rsidRPr="00C06E0F">
        <w:rPr>
          <w:rFonts w:ascii="Calibri" w:hAnsi="Calibri" w:cs="Calibri"/>
          <w:b/>
          <w:bCs/>
          <w:sz w:val="24"/>
          <w:szCs w:val="24"/>
        </w:rPr>
        <w:t>αποθεματικό</w:t>
      </w:r>
      <w:r w:rsidRPr="00C06E0F">
        <w:rPr>
          <w:rFonts w:ascii="Calibri" w:hAnsi="Calibri" w:cs="Calibri"/>
          <w:sz w:val="24"/>
          <w:szCs w:val="24"/>
        </w:rPr>
        <w:t xml:space="preserve"> προς αναπλήρωση τυχόν ανεπαρκών ή την δημιουργία νέων πιστώσεων (Κ.Α. 9) και κατά την γνώμη μας είναι πολύ μικρό (έπρεπε να υπερβαίνει τις 300.000 ευρώ),  </w:t>
      </w:r>
      <w:r w:rsidRPr="00C06E0F">
        <w:rPr>
          <w:rFonts w:ascii="Calibri" w:hAnsi="Calibri" w:cs="Calibri"/>
          <w:b/>
          <w:bCs/>
          <w:sz w:val="24"/>
          <w:szCs w:val="24"/>
          <w:u w:val="single"/>
        </w:rPr>
        <w:t>απομένει το αδιάθετο υπόλοιπο  των 219.792,16 ευρώ για προαιρετικές δαπάνες</w:t>
      </w:r>
      <w:r w:rsidRPr="00C06E0F">
        <w:rPr>
          <w:rFonts w:ascii="Calibri" w:hAnsi="Calibri" w:cs="Calibri"/>
          <w:sz w:val="24"/>
          <w:szCs w:val="24"/>
        </w:rPr>
        <w:t xml:space="preserve"> (πολιτιστικές εκδηλώσεις, κοινωνική πολιτική κλπ). Οι προαιρετικές δαπάνες που έχουν εγγραφεί στο σχέδιο </w:t>
      </w:r>
      <w:proofErr w:type="spellStart"/>
      <w:r w:rsidRPr="00C06E0F">
        <w:rPr>
          <w:rFonts w:ascii="Calibri" w:hAnsi="Calibri" w:cs="Calibri"/>
          <w:sz w:val="24"/>
          <w:szCs w:val="24"/>
        </w:rPr>
        <w:t>προυπολογισμού</w:t>
      </w:r>
      <w:proofErr w:type="spellEnd"/>
      <w:r w:rsidRPr="00C06E0F">
        <w:rPr>
          <w:rFonts w:ascii="Calibri" w:hAnsi="Calibri" w:cs="Calibri"/>
          <w:sz w:val="24"/>
          <w:szCs w:val="24"/>
        </w:rPr>
        <w:t xml:space="preserve"> εμφανίζονται στον παρακάτω πίνακα</w:t>
      </w:r>
    </w:p>
    <w:p w:rsidR="002128DF" w:rsidRDefault="002128DF" w:rsidP="002128DF"/>
    <w:p w:rsidR="002128DF" w:rsidRDefault="002128DF" w:rsidP="002128DF"/>
    <w:tbl>
      <w:tblPr>
        <w:tblW w:w="9695" w:type="dxa"/>
        <w:jc w:val="center"/>
        <w:tblLook w:val="04A0"/>
      </w:tblPr>
      <w:tblGrid>
        <w:gridCol w:w="420"/>
        <w:gridCol w:w="4715"/>
        <w:gridCol w:w="1520"/>
        <w:gridCol w:w="1540"/>
        <w:gridCol w:w="1500"/>
      </w:tblGrid>
      <w:tr w:rsidR="002128DF" w:rsidTr="002128DF">
        <w:trPr>
          <w:trHeight w:val="510"/>
          <w:jc w:val="center"/>
        </w:trPr>
        <w:tc>
          <w:tcPr>
            <w:tcW w:w="5135" w:type="dxa"/>
            <w:gridSpan w:val="2"/>
            <w:tcBorders>
              <w:top w:val="single" w:sz="4" w:space="0" w:color="auto"/>
              <w:left w:val="single" w:sz="4" w:space="0" w:color="auto"/>
              <w:bottom w:val="single" w:sz="4" w:space="0" w:color="auto"/>
              <w:right w:val="nil"/>
            </w:tcBorders>
            <w:shd w:val="clear" w:color="000000" w:fill="D9D9D9"/>
            <w:vAlign w:val="center"/>
            <w:hideMark/>
          </w:tcPr>
          <w:p w:rsidR="002128DF" w:rsidRDefault="002128DF" w:rsidP="002128DF">
            <w:pPr>
              <w:jc w:val="center"/>
              <w:rPr>
                <w:rFonts w:ascii="Calibri" w:hAnsi="Calibri" w:cs="Calibri"/>
                <w:b/>
                <w:bCs/>
                <w:sz w:val="18"/>
                <w:szCs w:val="18"/>
              </w:rPr>
            </w:pPr>
            <w:r>
              <w:rPr>
                <w:rFonts w:ascii="Calibri" w:hAnsi="Calibri" w:cs="Calibri"/>
                <w:b/>
                <w:bCs/>
                <w:sz w:val="18"/>
                <w:szCs w:val="18"/>
              </w:rPr>
              <w:t>Περιγραφή</w:t>
            </w:r>
          </w:p>
        </w:tc>
        <w:tc>
          <w:tcPr>
            <w:tcW w:w="3060" w:type="dxa"/>
            <w:gridSpan w:val="2"/>
            <w:tcBorders>
              <w:top w:val="single" w:sz="4" w:space="0" w:color="auto"/>
              <w:left w:val="single" w:sz="4" w:space="0" w:color="auto"/>
              <w:bottom w:val="single" w:sz="4" w:space="0" w:color="auto"/>
              <w:right w:val="single" w:sz="4" w:space="0" w:color="000000"/>
            </w:tcBorders>
            <w:shd w:val="clear" w:color="000000" w:fill="D9D9D9"/>
            <w:vAlign w:val="center"/>
            <w:hideMark/>
          </w:tcPr>
          <w:p w:rsidR="002128DF" w:rsidRDefault="002128DF" w:rsidP="002128DF">
            <w:pPr>
              <w:jc w:val="center"/>
              <w:rPr>
                <w:rFonts w:ascii="Calibri" w:hAnsi="Calibri" w:cs="Calibri"/>
                <w:b/>
                <w:bCs/>
                <w:sz w:val="18"/>
                <w:szCs w:val="18"/>
              </w:rPr>
            </w:pPr>
            <w:r>
              <w:rPr>
                <w:rFonts w:ascii="Calibri" w:hAnsi="Calibri" w:cs="Calibri"/>
                <w:b/>
                <w:bCs/>
                <w:sz w:val="18"/>
                <w:szCs w:val="18"/>
              </w:rPr>
              <w:t>Μερικά Σύνολα</w:t>
            </w:r>
          </w:p>
        </w:tc>
        <w:tc>
          <w:tcPr>
            <w:tcW w:w="1500" w:type="dxa"/>
            <w:tcBorders>
              <w:top w:val="single" w:sz="4" w:space="0" w:color="auto"/>
              <w:left w:val="nil"/>
              <w:bottom w:val="single" w:sz="4" w:space="0" w:color="auto"/>
              <w:right w:val="single" w:sz="4" w:space="0" w:color="auto"/>
            </w:tcBorders>
            <w:shd w:val="clear" w:color="000000" w:fill="D9D9D9"/>
            <w:vAlign w:val="center"/>
            <w:hideMark/>
          </w:tcPr>
          <w:p w:rsidR="002128DF" w:rsidRDefault="002128DF" w:rsidP="002128DF">
            <w:pPr>
              <w:jc w:val="center"/>
              <w:rPr>
                <w:rFonts w:ascii="Calibri" w:hAnsi="Calibri" w:cs="Calibri"/>
                <w:b/>
                <w:bCs/>
                <w:sz w:val="18"/>
                <w:szCs w:val="18"/>
              </w:rPr>
            </w:pPr>
            <w:r>
              <w:rPr>
                <w:rFonts w:ascii="Calibri" w:hAnsi="Calibri" w:cs="Calibri"/>
                <w:b/>
                <w:bCs/>
                <w:sz w:val="18"/>
                <w:szCs w:val="18"/>
              </w:rPr>
              <w:t>Σύνολα</w:t>
            </w:r>
          </w:p>
        </w:tc>
      </w:tr>
      <w:tr w:rsidR="002128DF" w:rsidTr="002128DF">
        <w:trPr>
          <w:trHeight w:val="430"/>
          <w:jc w:val="center"/>
        </w:trPr>
        <w:tc>
          <w:tcPr>
            <w:tcW w:w="420" w:type="dxa"/>
            <w:tcBorders>
              <w:top w:val="nil"/>
              <w:left w:val="single" w:sz="4" w:space="0" w:color="auto"/>
              <w:bottom w:val="nil"/>
              <w:right w:val="nil"/>
            </w:tcBorders>
            <w:shd w:val="clear" w:color="000000" w:fill="D9D9D9"/>
            <w:noWrap/>
            <w:vAlign w:val="center"/>
            <w:hideMark/>
          </w:tcPr>
          <w:p w:rsidR="002128DF" w:rsidRDefault="002128DF" w:rsidP="002128DF">
            <w:pPr>
              <w:jc w:val="center"/>
              <w:rPr>
                <w:rFonts w:ascii="Calibri" w:hAnsi="Calibri" w:cs="Calibri"/>
                <w:b/>
                <w:bCs/>
                <w:sz w:val="18"/>
                <w:szCs w:val="18"/>
              </w:rPr>
            </w:pPr>
            <w:r>
              <w:rPr>
                <w:rFonts w:ascii="Calibri" w:hAnsi="Calibri" w:cs="Calibri"/>
                <w:b/>
                <w:bCs/>
                <w:sz w:val="18"/>
                <w:szCs w:val="18"/>
              </w:rPr>
              <w:t>(6)</w:t>
            </w:r>
          </w:p>
        </w:tc>
        <w:tc>
          <w:tcPr>
            <w:tcW w:w="4715" w:type="dxa"/>
            <w:tcBorders>
              <w:top w:val="nil"/>
              <w:left w:val="nil"/>
              <w:bottom w:val="nil"/>
              <w:right w:val="nil"/>
            </w:tcBorders>
            <w:shd w:val="clear" w:color="000000" w:fill="D9D9D9"/>
            <w:noWrap/>
            <w:vAlign w:val="center"/>
            <w:hideMark/>
          </w:tcPr>
          <w:p w:rsidR="002128DF" w:rsidRDefault="002128DF" w:rsidP="002128DF">
            <w:pPr>
              <w:jc w:val="center"/>
              <w:rPr>
                <w:rFonts w:ascii="Calibri" w:hAnsi="Calibri" w:cs="Calibri"/>
                <w:b/>
                <w:bCs/>
                <w:sz w:val="18"/>
                <w:szCs w:val="18"/>
              </w:rPr>
            </w:pPr>
            <w:r>
              <w:rPr>
                <w:rFonts w:ascii="Calibri" w:hAnsi="Calibri" w:cs="Calibri"/>
                <w:b/>
                <w:bCs/>
                <w:sz w:val="18"/>
                <w:szCs w:val="18"/>
              </w:rPr>
              <w:t>ΠΡΟΑΙΡΕΤΙΚΕΣ ΔΑΠΑΝΕΣ</w:t>
            </w:r>
          </w:p>
        </w:tc>
        <w:tc>
          <w:tcPr>
            <w:tcW w:w="1520" w:type="dxa"/>
            <w:tcBorders>
              <w:top w:val="nil"/>
              <w:left w:val="single" w:sz="4" w:space="0" w:color="auto"/>
              <w:bottom w:val="nil"/>
              <w:right w:val="single" w:sz="4" w:space="0" w:color="auto"/>
            </w:tcBorders>
            <w:shd w:val="clear" w:color="000000" w:fill="D9D9D9"/>
            <w:noWrap/>
            <w:vAlign w:val="center"/>
            <w:hideMark/>
          </w:tcPr>
          <w:p w:rsidR="002128DF" w:rsidRDefault="002128DF" w:rsidP="002128DF">
            <w:pPr>
              <w:jc w:val="center"/>
              <w:rPr>
                <w:rFonts w:ascii="Calibri" w:hAnsi="Calibri" w:cs="Calibri"/>
                <w:b/>
                <w:bCs/>
                <w:sz w:val="18"/>
                <w:szCs w:val="18"/>
              </w:rPr>
            </w:pPr>
            <w:r>
              <w:rPr>
                <w:rFonts w:ascii="Calibri" w:hAnsi="Calibri" w:cs="Calibri"/>
                <w:b/>
                <w:bCs/>
                <w:sz w:val="18"/>
                <w:szCs w:val="18"/>
              </w:rPr>
              <w:t> </w:t>
            </w:r>
          </w:p>
        </w:tc>
        <w:tc>
          <w:tcPr>
            <w:tcW w:w="1540" w:type="dxa"/>
            <w:tcBorders>
              <w:top w:val="nil"/>
              <w:left w:val="nil"/>
              <w:bottom w:val="nil"/>
              <w:right w:val="single" w:sz="4" w:space="0" w:color="auto"/>
            </w:tcBorders>
            <w:shd w:val="clear" w:color="000000" w:fill="D9D9D9"/>
            <w:noWrap/>
            <w:vAlign w:val="center"/>
            <w:hideMark/>
          </w:tcPr>
          <w:p w:rsidR="002128DF" w:rsidRDefault="002128DF" w:rsidP="002128DF">
            <w:pPr>
              <w:rPr>
                <w:rFonts w:ascii="Calibri" w:hAnsi="Calibri" w:cs="Calibri"/>
                <w:sz w:val="18"/>
                <w:szCs w:val="18"/>
              </w:rPr>
            </w:pPr>
            <w:r>
              <w:rPr>
                <w:rFonts w:ascii="Calibri" w:hAnsi="Calibri" w:cs="Calibri"/>
                <w:sz w:val="18"/>
                <w:szCs w:val="18"/>
              </w:rPr>
              <w:t> </w:t>
            </w:r>
          </w:p>
        </w:tc>
        <w:tc>
          <w:tcPr>
            <w:tcW w:w="1500" w:type="dxa"/>
            <w:tcBorders>
              <w:top w:val="nil"/>
              <w:left w:val="nil"/>
              <w:bottom w:val="nil"/>
              <w:right w:val="single" w:sz="4" w:space="0" w:color="auto"/>
            </w:tcBorders>
            <w:shd w:val="clear" w:color="000000" w:fill="D9D9D9"/>
            <w:noWrap/>
            <w:vAlign w:val="center"/>
            <w:hideMark/>
          </w:tcPr>
          <w:p w:rsidR="002128DF" w:rsidRDefault="002128DF" w:rsidP="002128DF">
            <w:pPr>
              <w:jc w:val="right"/>
              <w:rPr>
                <w:rFonts w:ascii="Calibri" w:hAnsi="Calibri" w:cs="Calibri"/>
                <w:b/>
                <w:bCs/>
                <w:sz w:val="18"/>
                <w:szCs w:val="18"/>
              </w:rPr>
            </w:pPr>
            <w:r>
              <w:rPr>
                <w:rFonts w:ascii="Calibri" w:hAnsi="Calibri" w:cs="Calibri"/>
                <w:b/>
                <w:bCs/>
                <w:sz w:val="18"/>
                <w:szCs w:val="18"/>
              </w:rPr>
              <w:t>219.792,16</w:t>
            </w:r>
          </w:p>
        </w:tc>
      </w:tr>
      <w:tr w:rsidR="002128DF" w:rsidTr="002128DF">
        <w:trPr>
          <w:trHeight w:val="550"/>
          <w:jc w:val="center"/>
        </w:trPr>
        <w:tc>
          <w:tcPr>
            <w:tcW w:w="420" w:type="dxa"/>
            <w:tcBorders>
              <w:top w:val="nil"/>
              <w:left w:val="single" w:sz="4" w:space="0" w:color="auto"/>
              <w:bottom w:val="single" w:sz="4" w:space="0" w:color="auto"/>
              <w:right w:val="nil"/>
            </w:tcBorders>
            <w:shd w:val="clear" w:color="000000" w:fill="D9D9D9"/>
            <w:noWrap/>
            <w:vAlign w:val="center"/>
            <w:hideMark/>
          </w:tcPr>
          <w:p w:rsidR="002128DF" w:rsidRDefault="002128DF" w:rsidP="002128DF">
            <w:pPr>
              <w:jc w:val="center"/>
              <w:rPr>
                <w:rFonts w:ascii="Calibri" w:hAnsi="Calibri" w:cs="Calibri"/>
                <w:b/>
                <w:bCs/>
                <w:sz w:val="18"/>
                <w:szCs w:val="18"/>
              </w:rPr>
            </w:pPr>
            <w:r>
              <w:rPr>
                <w:rFonts w:ascii="Calibri" w:hAnsi="Calibri" w:cs="Calibri"/>
                <w:b/>
                <w:bCs/>
                <w:sz w:val="18"/>
                <w:szCs w:val="18"/>
              </w:rPr>
              <w:t> </w:t>
            </w:r>
          </w:p>
        </w:tc>
        <w:tc>
          <w:tcPr>
            <w:tcW w:w="4715" w:type="dxa"/>
            <w:tcBorders>
              <w:top w:val="nil"/>
              <w:left w:val="nil"/>
              <w:bottom w:val="single" w:sz="4" w:space="0" w:color="auto"/>
              <w:right w:val="nil"/>
            </w:tcBorders>
            <w:shd w:val="clear" w:color="000000" w:fill="D9D9D9"/>
            <w:vAlign w:val="center"/>
            <w:hideMark/>
          </w:tcPr>
          <w:p w:rsidR="002128DF" w:rsidRDefault="002128DF" w:rsidP="002128DF">
            <w:pPr>
              <w:ind w:firstLineChars="100" w:firstLine="180"/>
              <w:rPr>
                <w:rFonts w:ascii="Calibri" w:hAnsi="Calibri" w:cs="Calibri"/>
                <w:sz w:val="18"/>
                <w:szCs w:val="18"/>
              </w:rPr>
            </w:pPr>
            <w:r>
              <w:rPr>
                <w:rFonts w:ascii="Calibri" w:hAnsi="Calibri" w:cs="Calibri"/>
                <w:sz w:val="18"/>
                <w:szCs w:val="18"/>
              </w:rPr>
              <w:t>εγγράφονται μόνο (εάν και) στο βαθμό που απομένει αδιάθετο υπόλοιπο εσόδων στον Π/Υ</w:t>
            </w:r>
          </w:p>
        </w:tc>
        <w:tc>
          <w:tcPr>
            <w:tcW w:w="1520" w:type="dxa"/>
            <w:tcBorders>
              <w:top w:val="nil"/>
              <w:left w:val="single" w:sz="4" w:space="0" w:color="auto"/>
              <w:bottom w:val="single" w:sz="4" w:space="0" w:color="auto"/>
              <w:right w:val="single" w:sz="4" w:space="0" w:color="auto"/>
            </w:tcBorders>
            <w:shd w:val="clear" w:color="000000" w:fill="D9D9D9"/>
            <w:noWrap/>
            <w:vAlign w:val="center"/>
            <w:hideMark/>
          </w:tcPr>
          <w:p w:rsidR="002128DF" w:rsidRDefault="002128DF" w:rsidP="002128DF">
            <w:pPr>
              <w:jc w:val="center"/>
              <w:rPr>
                <w:rFonts w:ascii="Calibri" w:hAnsi="Calibri" w:cs="Calibri"/>
                <w:b/>
                <w:bCs/>
                <w:sz w:val="18"/>
                <w:szCs w:val="18"/>
              </w:rPr>
            </w:pPr>
            <w:r>
              <w:rPr>
                <w:rFonts w:ascii="Calibri" w:hAnsi="Calibri" w:cs="Calibri"/>
                <w:b/>
                <w:bCs/>
                <w:sz w:val="18"/>
                <w:szCs w:val="18"/>
              </w:rPr>
              <w:t> </w:t>
            </w:r>
          </w:p>
        </w:tc>
        <w:tc>
          <w:tcPr>
            <w:tcW w:w="1540" w:type="dxa"/>
            <w:tcBorders>
              <w:top w:val="nil"/>
              <w:left w:val="nil"/>
              <w:bottom w:val="single" w:sz="4" w:space="0" w:color="auto"/>
              <w:right w:val="single" w:sz="4" w:space="0" w:color="auto"/>
            </w:tcBorders>
            <w:shd w:val="clear" w:color="000000" w:fill="D9D9D9"/>
            <w:noWrap/>
            <w:vAlign w:val="center"/>
            <w:hideMark/>
          </w:tcPr>
          <w:p w:rsidR="002128DF" w:rsidRDefault="002128DF" w:rsidP="002128DF">
            <w:pPr>
              <w:rPr>
                <w:rFonts w:ascii="Calibri" w:hAnsi="Calibri" w:cs="Calibri"/>
                <w:sz w:val="18"/>
                <w:szCs w:val="18"/>
              </w:rPr>
            </w:pPr>
            <w:r>
              <w:rPr>
                <w:rFonts w:ascii="Calibri" w:hAnsi="Calibri" w:cs="Calibri"/>
                <w:sz w:val="18"/>
                <w:szCs w:val="18"/>
              </w:rPr>
              <w:t> </w:t>
            </w:r>
          </w:p>
        </w:tc>
        <w:tc>
          <w:tcPr>
            <w:tcW w:w="1500" w:type="dxa"/>
            <w:tcBorders>
              <w:top w:val="nil"/>
              <w:left w:val="nil"/>
              <w:bottom w:val="single" w:sz="4" w:space="0" w:color="auto"/>
              <w:right w:val="single" w:sz="4" w:space="0" w:color="auto"/>
            </w:tcBorders>
            <w:shd w:val="clear" w:color="000000" w:fill="D9D9D9"/>
            <w:noWrap/>
            <w:vAlign w:val="center"/>
            <w:hideMark/>
          </w:tcPr>
          <w:p w:rsidR="002128DF" w:rsidRDefault="002128DF" w:rsidP="002128DF">
            <w:pPr>
              <w:rPr>
                <w:rFonts w:ascii="Calibri" w:hAnsi="Calibri" w:cs="Calibri"/>
                <w:b/>
                <w:bCs/>
                <w:sz w:val="18"/>
                <w:szCs w:val="18"/>
              </w:rPr>
            </w:pPr>
            <w:r>
              <w:rPr>
                <w:rFonts w:ascii="Calibri" w:hAnsi="Calibri" w:cs="Calibri"/>
                <w:b/>
                <w:bCs/>
                <w:sz w:val="18"/>
                <w:szCs w:val="18"/>
              </w:rPr>
              <w:t> </w:t>
            </w:r>
          </w:p>
        </w:tc>
      </w:tr>
      <w:tr w:rsidR="002128DF" w:rsidTr="002128DF">
        <w:trPr>
          <w:trHeight w:val="623"/>
          <w:jc w:val="center"/>
        </w:trPr>
        <w:tc>
          <w:tcPr>
            <w:tcW w:w="5135" w:type="dxa"/>
            <w:gridSpan w:val="2"/>
            <w:tcBorders>
              <w:top w:val="single" w:sz="4" w:space="0" w:color="auto"/>
              <w:left w:val="single" w:sz="4" w:space="0" w:color="auto"/>
              <w:bottom w:val="single" w:sz="4" w:space="0" w:color="auto"/>
              <w:right w:val="nil"/>
            </w:tcBorders>
            <w:shd w:val="clear" w:color="000000" w:fill="D9D9D9"/>
            <w:vAlign w:val="center"/>
            <w:hideMark/>
          </w:tcPr>
          <w:p w:rsidR="002128DF" w:rsidRDefault="002128DF" w:rsidP="002128DF">
            <w:pPr>
              <w:jc w:val="center"/>
              <w:rPr>
                <w:rFonts w:ascii="Calibri" w:hAnsi="Calibri" w:cs="Calibri"/>
                <w:b/>
                <w:bCs/>
                <w:sz w:val="18"/>
                <w:szCs w:val="18"/>
              </w:rPr>
            </w:pPr>
            <w:r>
              <w:rPr>
                <w:rFonts w:ascii="Calibri" w:hAnsi="Calibri" w:cs="Calibri"/>
                <w:b/>
                <w:bCs/>
                <w:sz w:val="18"/>
                <w:szCs w:val="18"/>
              </w:rPr>
              <w:t>Πολιτιστικές κλπ Εκδηλώσεις (πλην ειδικών)</w:t>
            </w:r>
          </w:p>
        </w:tc>
        <w:tc>
          <w:tcPr>
            <w:tcW w:w="1520" w:type="dxa"/>
            <w:tcBorders>
              <w:top w:val="nil"/>
              <w:left w:val="single" w:sz="4" w:space="0" w:color="auto"/>
              <w:bottom w:val="single" w:sz="4" w:space="0" w:color="auto"/>
              <w:right w:val="single" w:sz="4" w:space="0" w:color="auto"/>
            </w:tcBorders>
            <w:shd w:val="clear" w:color="000000" w:fill="D9D9D9"/>
            <w:vAlign w:val="center"/>
            <w:hideMark/>
          </w:tcPr>
          <w:p w:rsidR="002128DF" w:rsidRDefault="002128DF" w:rsidP="002128DF">
            <w:pPr>
              <w:jc w:val="center"/>
              <w:rPr>
                <w:rFonts w:ascii="Calibri" w:hAnsi="Calibri" w:cs="Calibri"/>
                <w:b/>
                <w:bCs/>
                <w:sz w:val="18"/>
                <w:szCs w:val="18"/>
              </w:rPr>
            </w:pPr>
            <w:r>
              <w:rPr>
                <w:rFonts w:ascii="Calibri" w:hAnsi="Calibri" w:cs="Calibri"/>
                <w:b/>
                <w:bCs/>
                <w:sz w:val="18"/>
                <w:szCs w:val="18"/>
              </w:rPr>
              <w:t> </w:t>
            </w:r>
          </w:p>
        </w:tc>
        <w:tc>
          <w:tcPr>
            <w:tcW w:w="1540" w:type="dxa"/>
            <w:tcBorders>
              <w:top w:val="nil"/>
              <w:left w:val="nil"/>
              <w:bottom w:val="single" w:sz="4" w:space="0" w:color="auto"/>
              <w:right w:val="single" w:sz="4" w:space="0" w:color="auto"/>
            </w:tcBorders>
            <w:shd w:val="clear" w:color="000000" w:fill="D9D9D9"/>
            <w:noWrap/>
            <w:vAlign w:val="center"/>
            <w:hideMark/>
          </w:tcPr>
          <w:p w:rsidR="002128DF" w:rsidRDefault="002128DF" w:rsidP="002128DF">
            <w:pPr>
              <w:rPr>
                <w:rFonts w:ascii="Calibri" w:hAnsi="Calibri" w:cs="Calibri"/>
                <w:sz w:val="18"/>
                <w:szCs w:val="18"/>
              </w:rPr>
            </w:pPr>
            <w:r>
              <w:rPr>
                <w:rFonts w:ascii="Calibri" w:hAnsi="Calibri" w:cs="Calibri"/>
                <w:sz w:val="18"/>
                <w:szCs w:val="18"/>
              </w:rPr>
              <w:t> </w:t>
            </w:r>
          </w:p>
        </w:tc>
        <w:tc>
          <w:tcPr>
            <w:tcW w:w="1500" w:type="dxa"/>
            <w:tcBorders>
              <w:top w:val="nil"/>
              <w:left w:val="nil"/>
              <w:bottom w:val="single" w:sz="4" w:space="0" w:color="auto"/>
              <w:right w:val="single" w:sz="4" w:space="0" w:color="auto"/>
            </w:tcBorders>
            <w:shd w:val="clear" w:color="000000" w:fill="D9D9D9"/>
            <w:noWrap/>
            <w:vAlign w:val="center"/>
            <w:hideMark/>
          </w:tcPr>
          <w:p w:rsidR="002128DF" w:rsidRDefault="002128DF" w:rsidP="002128DF">
            <w:pPr>
              <w:jc w:val="right"/>
              <w:rPr>
                <w:rFonts w:ascii="Calibri" w:hAnsi="Calibri" w:cs="Calibri"/>
                <w:b/>
                <w:bCs/>
                <w:sz w:val="18"/>
                <w:szCs w:val="18"/>
              </w:rPr>
            </w:pPr>
            <w:r>
              <w:rPr>
                <w:rFonts w:ascii="Calibri" w:hAnsi="Calibri" w:cs="Calibri"/>
                <w:b/>
                <w:bCs/>
                <w:sz w:val="18"/>
                <w:szCs w:val="18"/>
              </w:rPr>
              <w:t>68.200,00</w:t>
            </w:r>
          </w:p>
        </w:tc>
      </w:tr>
      <w:tr w:rsidR="002128DF" w:rsidTr="002128DF">
        <w:trPr>
          <w:trHeight w:val="400"/>
          <w:jc w:val="center"/>
        </w:trPr>
        <w:tc>
          <w:tcPr>
            <w:tcW w:w="420" w:type="dxa"/>
            <w:tcBorders>
              <w:top w:val="nil"/>
              <w:left w:val="single" w:sz="4" w:space="0" w:color="auto"/>
              <w:bottom w:val="single" w:sz="4" w:space="0" w:color="auto"/>
              <w:right w:val="nil"/>
            </w:tcBorders>
            <w:shd w:val="clear" w:color="auto" w:fill="auto"/>
            <w:noWrap/>
            <w:vAlign w:val="center"/>
            <w:hideMark/>
          </w:tcPr>
          <w:p w:rsidR="002128DF" w:rsidRDefault="002128DF" w:rsidP="002128DF">
            <w:pPr>
              <w:jc w:val="center"/>
              <w:rPr>
                <w:rFonts w:ascii="Calibri" w:hAnsi="Calibri" w:cs="Calibri"/>
                <w:sz w:val="18"/>
                <w:szCs w:val="18"/>
              </w:rPr>
            </w:pPr>
            <w:r>
              <w:rPr>
                <w:rFonts w:ascii="Calibri" w:hAnsi="Calibri" w:cs="Calibri"/>
                <w:sz w:val="18"/>
                <w:szCs w:val="18"/>
              </w:rPr>
              <w:t> </w:t>
            </w:r>
          </w:p>
        </w:tc>
        <w:tc>
          <w:tcPr>
            <w:tcW w:w="4715" w:type="dxa"/>
            <w:tcBorders>
              <w:top w:val="nil"/>
              <w:left w:val="nil"/>
              <w:bottom w:val="single" w:sz="4" w:space="0" w:color="auto"/>
              <w:right w:val="nil"/>
            </w:tcBorders>
            <w:shd w:val="clear" w:color="auto" w:fill="auto"/>
            <w:vAlign w:val="center"/>
            <w:hideMark/>
          </w:tcPr>
          <w:p w:rsidR="002128DF" w:rsidRDefault="002128DF" w:rsidP="002128DF">
            <w:pPr>
              <w:ind w:firstLineChars="100" w:firstLine="180"/>
              <w:rPr>
                <w:rFonts w:ascii="Calibri" w:hAnsi="Calibri" w:cs="Calibri"/>
                <w:sz w:val="18"/>
                <w:szCs w:val="18"/>
              </w:rPr>
            </w:pPr>
            <w:r>
              <w:rPr>
                <w:rFonts w:ascii="Calibri" w:hAnsi="Calibri" w:cs="Calibri"/>
                <w:sz w:val="18"/>
                <w:szCs w:val="18"/>
              </w:rPr>
              <w:t>ΠΑΣΧΑ</w:t>
            </w:r>
          </w:p>
        </w:tc>
        <w:tc>
          <w:tcPr>
            <w:tcW w:w="1520" w:type="dxa"/>
            <w:tcBorders>
              <w:top w:val="nil"/>
              <w:left w:val="single" w:sz="4" w:space="0" w:color="auto"/>
              <w:bottom w:val="single" w:sz="4" w:space="0" w:color="auto"/>
              <w:right w:val="single" w:sz="4" w:space="0" w:color="auto"/>
            </w:tcBorders>
            <w:shd w:val="clear" w:color="auto" w:fill="auto"/>
            <w:vAlign w:val="center"/>
            <w:hideMark/>
          </w:tcPr>
          <w:p w:rsidR="002128DF" w:rsidRDefault="002128DF" w:rsidP="002128DF">
            <w:pPr>
              <w:rPr>
                <w:rFonts w:ascii="Calibri" w:hAnsi="Calibri" w:cs="Calibri"/>
                <w:sz w:val="18"/>
                <w:szCs w:val="18"/>
              </w:rPr>
            </w:pPr>
            <w:r>
              <w:rPr>
                <w:rFonts w:ascii="Calibri" w:hAnsi="Calibri" w:cs="Calibri"/>
                <w:sz w:val="18"/>
                <w:szCs w:val="18"/>
              </w:rPr>
              <w:t> </w:t>
            </w:r>
          </w:p>
        </w:tc>
        <w:tc>
          <w:tcPr>
            <w:tcW w:w="1540" w:type="dxa"/>
            <w:tcBorders>
              <w:top w:val="nil"/>
              <w:left w:val="nil"/>
              <w:bottom w:val="single" w:sz="4" w:space="0" w:color="auto"/>
              <w:right w:val="single" w:sz="4" w:space="0" w:color="auto"/>
            </w:tcBorders>
            <w:shd w:val="clear" w:color="auto" w:fill="auto"/>
            <w:noWrap/>
            <w:vAlign w:val="center"/>
            <w:hideMark/>
          </w:tcPr>
          <w:p w:rsidR="002128DF" w:rsidRDefault="002128DF" w:rsidP="002128DF">
            <w:pPr>
              <w:jc w:val="right"/>
              <w:rPr>
                <w:rFonts w:ascii="Calibri" w:hAnsi="Calibri" w:cs="Calibri"/>
                <w:sz w:val="18"/>
                <w:szCs w:val="18"/>
              </w:rPr>
            </w:pPr>
            <w:r>
              <w:rPr>
                <w:rFonts w:ascii="Calibri" w:hAnsi="Calibri" w:cs="Calibri"/>
                <w:sz w:val="18"/>
                <w:szCs w:val="18"/>
              </w:rPr>
              <w:t>10.000,00</w:t>
            </w:r>
          </w:p>
        </w:tc>
        <w:tc>
          <w:tcPr>
            <w:tcW w:w="1500" w:type="dxa"/>
            <w:tcBorders>
              <w:top w:val="nil"/>
              <w:left w:val="nil"/>
              <w:bottom w:val="single" w:sz="4" w:space="0" w:color="auto"/>
              <w:right w:val="single" w:sz="4" w:space="0" w:color="auto"/>
            </w:tcBorders>
            <w:shd w:val="clear" w:color="auto" w:fill="auto"/>
            <w:noWrap/>
            <w:vAlign w:val="center"/>
            <w:hideMark/>
          </w:tcPr>
          <w:p w:rsidR="002128DF" w:rsidRDefault="002128DF" w:rsidP="002128DF">
            <w:pPr>
              <w:rPr>
                <w:rFonts w:ascii="Calibri" w:hAnsi="Calibri" w:cs="Calibri"/>
                <w:sz w:val="18"/>
                <w:szCs w:val="18"/>
              </w:rPr>
            </w:pPr>
            <w:r>
              <w:rPr>
                <w:rFonts w:ascii="Calibri" w:hAnsi="Calibri" w:cs="Calibri"/>
                <w:sz w:val="18"/>
                <w:szCs w:val="18"/>
              </w:rPr>
              <w:t> </w:t>
            </w:r>
          </w:p>
        </w:tc>
      </w:tr>
      <w:tr w:rsidR="002128DF" w:rsidTr="002128DF">
        <w:trPr>
          <w:trHeight w:val="380"/>
          <w:jc w:val="center"/>
        </w:trPr>
        <w:tc>
          <w:tcPr>
            <w:tcW w:w="420" w:type="dxa"/>
            <w:tcBorders>
              <w:top w:val="nil"/>
              <w:left w:val="single" w:sz="4" w:space="0" w:color="auto"/>
              <w:bottom w:val="single" w:sz="4" w:space="0" w:color="auto"/>
              <w:right w:val="nil"/>
            </w:tcBorders>
            <w:shd w:val="clear" w:color="auto" w:fill="auto"/>
            <w:noWrap/>
            <w:vAlign w:val="center"/>
            <w:hideMark/>
          </w:tcPr>
          <w:p w:rsidR="002128DF" w:rsidRDefault="002128DF" w:rsidP="002128DF">
            <w:pPr>
              <w:jc w:val="center"/>
              <w:rPr>
                <w:rFonts w:ascii="Calibri" w:hAnsi="Calibri" w:cs="Calibri"/>
                <w:sz w:val="18"/>
                <w:szCs w:val="18"/>
              </w:rPr>
            </w:pPr>
            <w:r>
              <w:rPr>
                <w:rFonts w:ascii="Calibri" w:hAnsi="Calibri" w:cs="Calibri"/>
                <w:sz w:val="18"/>
                <w:szCs w:val="18"/>
              </w:rPr>
              <w:t> </w:t>
            </w:r>
          </w:p>
        </w:tc>
        <w:tc>
          <w:tcPr>
            <w:tcW w:w="4715" w:type="dxa"/>
            <w:tcBorders>
              <w:top w:val="nil"/>
              <w:left w:val="nil"/>
              <w:bottom w:val="single" w:sz="4" w:space="0" w:color="auto"/>
              <w:right w:val="nil"/>
            </w:tcBorders>
            <w:shd w:val="clear" w:color="auto" w:fill="auto"/>
            <w:vAlign w:val="center"/>
            <w:hideMark/>
          </w:tcPr>
          <w:p w:rsidR="002128DF" w:rsidRDefault="002128DF" w:rsidP="002128DF">
            <w:pPr>
              <w:ind w:firstLineChars="100" w:firstLine="180"/>
              <w:rPr>
                <w:rFonts w:ascii="Calibri" w:hAnsi="Calibri" w:cs="Calibri"/>
                <w:sz w:val="18"/>
                <w:szCs w:val="18"/>
              </w:rPr>
            </w:pPr>
            <w:r>
              <w:rPr>
                <w:rFonts w:ascii="Calibri" w:hAnsi="Calibri" w:cs="Calibri"/>
                <w:sz w:val="18"/>
                <w:szCs w:val="18"/>
              </w:rPr>
              <w:t>ΤΡΟΦΩΝΕΙΑ</w:t>
            </w:r>
          </w:p>
        </w:tc>
        <w:tc>
          <w:tcPr>
            <w:tcW w:w="1520" w:type="dxa"/>
            <w:tcBorders>
              <w:top w:val="nil"/>
              <w:left w:val="single" w:sz="4" w:space="0" w:color="auto"/>
              <w:bottom w:val="single" w:sz="4" w:space="0" w:color="auto"/>
              <w:right w:val="single" w:sz="4" w:space="0" w:color="auto"/>
            </w:tcBorders>
            <w:shd w:val="clear" w:color="auto" w:fill="auto"/>
            <w:vAlign w:val="center"/>
            <w:hideMark/>
          </w:tcPr>
          <w:p w:rsidR="002128DF" w:rsidRDefault="002128DF" w:rsidP="002128DF">
            <w:pPr>
              <w:rPr>
                <w:rFonts w:ascii="Calibri" w:hAnsi="Calibri" w:cs="Calibri"/>
                <w:sz w:val="18"/>
                <w:szCs w:val="18"/>
              </w:rPr>
            </w:pPr>
            <w:r>
              <w:rPr>
                <w:rFonts w:ascii="Calibri" w:hAnsi="Calibri" w:cs="Calibri"/>
                <w:sz w:val="18"/>
                <w:szCs w:val="18"/>
              </w:rPr>
              <w:t> </w:t>
            </w:r>
          </w:p>
        </w:tc>
        <w:tc>
          <w:tcPr>
            <w:tcW w:w="1540" w:type="dxa"/>
            <w:tcBorders>
              <w:top w:val="nil"/>
              <w:left w:val="nil"/>
              <w:bottom w:val="single" w:sz="4" w:space="0" w:color="auto"/>
              <w:right w:val="single" w:sz="4" w:space="0" w:color="auto"/>
            </w:tcBorders>
            <w:shd w:val="clear" w:color="auto" w:fill="auto"/>
            <w:noWrap/>
            <w:vAlign w:val="center"/>
            <w:hideMark/>
          </w:tcPr>
          <w:p w:rsidR="002128DF" w:rsidRDefault="002128DF" w:rsidP="002128DF">
            <w:pPr>
              <w:jc w:val="right"/>
              <w:rPr>
                <w:rFonts w:ascii="Calibri" w:hAnsi="Calibri" w:cs="Calibri"/>
                <w:sz w:val="18"/>
                <w:szCs w:val="18"/>
              </w:rPr>
            </w:pPr>
            <w:r>
              <w:rPr>
                <w:rFonts w:ascii="Calibri" w:hAnsi="Calibri" w:cs="Calibri"/>
                <w:sz w:val="18"/>
                <w:szCs w:val="18"/>
              </w:rPr>
              <w:t>15.000,00</w:t>
            </w:r>
          </w:p>
        </w:tc>
        <w:tc>
          <w:tcPr>
            <w:tcW w:w="1500" w:type="dxa"/>
            <w:tcBorders>
              <w:top w:val="nil"/>
              <w:left w:val="nil"/>
              <w:bottom w:val="single" w:sz="4" w:space="0" w:color="auto"/>
              <w:right w:val="single" w:sz="4" w:space="0" w:color="auto"/>
            </w:tcBorders>
            <w:shd w:val="clear" w:color="auto" w:fill="auto"/>
            <w:noWrap/>
            <w:vAlign w:val="center"/>
            <w:hideMark/>
          </w:tcPr>
          <w:p w:rsidR="002128DF" w:rsidRDefault="002128DF" w:rsidP="002128DF">
            <w:pPr>
              <w:rPr>
                <w:rFonts w:ascii="Calibri" w:hAnsi="Calibri" w:cs="Calibri"/>
                <w:sz w:val="18"/>
                <w:szCs w:val="18"/>
              </w:rPr>
            </w:pPr>
            <w:r>
              <w:rPr>
                <w:rFonts w:ascii="Calibri" w:hAnsi="Calibri" w:cs="Calibri"/>
                <w:sz w:val="18"/>
                <w:szCs w:val="18"/>
              </w:rPr>
              <w:t> </w:t>
            </w:r>
          </w:p>
        </w:tc>
      </w:tr>
      <w:tr w:rsidR="002128DF" w:rsidTr="002128DF">
        <w:trPr>
          <w:trHeight w:val="480"/>
          <w:jc w:val="center"/>
        </w:trPr>
        <w:tc>
          <w:tcPr>
            <w:tcW w:w="420" w:type="dxa"/>
            <w:tcBorders>
              <w:top w:val="nil"/>
              <w:left w:val="single" w:sz="4" w:space="0" w:color="auto"/>
              <w:bottom w:val="single" w:sz="4" w:space="0" w:color="auto"/>
              <w:right w:val="nil"/>
            </w:tcBorders>
            <w:shd w:val="clear" w:color="auto" w:fill="auto"/>
            <w:noWrap/>
            <w:vAlign w:val="center"/>
            <w:hideMark/>
          </w:tcPr>
          <w:p w:rsidR="002128DF" w:rsidRDefault="002128DF" w:rsidP="002128DF">
            <w:pPr>
              <w:jc w:val="center"/>
              <w:rPr>
                <w:rFonts w:ascii="Calibri" w:hAnsi="Calibri" w:cs="Calibri"/>
                <w:sz w:val="18"/>
                <w:szCs w:val="18"/>
              </w:rPr>
            </w:pPr>
            <w:r>
              <w:rPr>
                <w:rFonts w:ascii="Calibri" w:hAnsi="Calibri" w:cs="Calibri"/>
                <w:sz w:val="18"/>
                <w:szCs w:val="18"/>
              </w:rPr>
              <w:t> </w:t>
            </w:r>
          </w:p>
        </w:tc>
        <w:tc>
          <w:tcPr>
            <w:tcW w:w="4715" w:type="dxa"/>
            <w:tcBorders>
              <w:top w:val="nil"/>
              <w:left w:val="nil"/>
              <w:bottom w:val="single" w:sz="4" w:space="0" w:color="auto"/>
              <w:right w:val="nil"/>
            </w:tcBorders>
            <w:shd w:val="clear" w:color="auto" w:fill="auto"/>
            <w:vAlign w:val="center"/>
            <w:hideMark/>
          </w:tcPr>
          <w:p w:rsidR="002128DF" w:rsidRDefault="002128DF" w:rsidP="002128DF">
            <w:pPr>
              <w:ind w:firstLineChars="100" w:firstLine="180"/>
              <w:rPr>
                <w:rFonts w:ascii="Calibri" w:hAnsi="Calibri" w:cs="Calibri"/>
                <w:sz w:val="18"/>
                <w:szCs w:val="18"/>
              </w:rPr>
            </w:pPr>
            <w:r>
              <w:rPr>
                <w:rFonts w:ascii="Calibri" w:hAnsi="Calibri" w:cs="Calibri"/>
                <w:sz w:val="18"/>
                <w:szCs w:val="18"/>
              </w:rPr>
              <w:t>Επετειακές-εορταστικές εκδηλώσεις  και δραστηριότητες όλων των Κοινοτήτων του Δήμου</w:t>
            </w:r>
          </w:p>
        </w:tc>
        <w:tc>
          <w:tcPr>
            <w:tcW w:w="1520" w:type="dxa"/>
            <w:tcBorders>
              <w:top w:val="nil"/>
              <w:left w:val="single" w:sz="4" w:space="0" w:color="auto"/>
              <w:bottom w:val="single" w:sz="4" w:space="0" w:color="auto"/>
              <w:right w:val="single" w:sz="4" w:space="0" w:color="auto"/>
            </w:tcBorders>
            <w:shd w:val="clear" w:color="auto" w:fill="auto"/>
            <w:vAlign w:val="center"/>
            <w:hideMark/>
          </w:tcPr>
          <w:p w:rsidR="002128DF" w:rsidRDefault="002128DF" w:rsidP="002128DF">
            <w:pPr>
              <w:rPr>
                <w:rFonts w:ascii="Calibri" w:hAnsi="Calibri" w:cs="Calibri"/>
                <w:sz w:val="18"/>
                <w:szCs w:val="18"/>
              </w:rPr>
            </w:pPr>
            <w:r>
              <w:rPr>
                <w:rFonts w:ascii="Calibri" w:hAnsi="Calibri" w:cs="Calibri"/>
                <w:sz w:val="18"/>
                <w:szCs w:val="18"/>
              </w:rPr>
              <w:t> </w:t>
            </w:r>
          </w:p>
        </w:tc>
        <w:tc>
          <w:tcPr>
            <w:tcW w:w="1540" w:type="dxa"/>
            <w:tcBorders>
              <w:top w:val="nil"/>
              <w:left w:val="nil"/>
              <w:bottom w:val="single" w:sz="4" w:space="0" w:color="auto"/>
              <w:right w:val="single" w:sz="4" w:space="0" w:color="auto"/>
            </w:tcBorders>
            <w:shd w:val="clear" w:color="auto" w:fill="auto"/>
            <w:noWrap/>
            <w:vAlign w:val="center"/>
            <w:hideMark/>
          </w:tcPr>
          <w:p w:rsidR="002128DF" w:rsidRDefault="002128DF" w:rsidP="002128DF">
            <w:pPr>
              <w:jc w:val="right"/>
              <w:rPr>
                <w:rFonts w:ascii="Calibri" w:hAnsi="Calibri" w:cs="Calibri"/>
                <w:sz w:val="18"/>
                <w:szCs w:val="18"/>
              </w:rPr>
            </w:pPr>
            <w:r>
              <w:rPr>
                <w:rFonts w:ascii="Calibri" w:hAnsi="Calibri" w:cs="Calibri"/>
                <w:sz w:val="18"/>
                <w:szCs w:val="18"/>
              </w:rPr>
              <w:t>6.000,00</w:t>
            </w:r>
          </w:p>
        </w:tc>
        <w:tc>
          <w:tcPr>
            <w:tcW w:w="1500" w:type="dxa"/>
            <w:tcBorders>
              <w:top w:val="nil"/>
              <w:left w:val="nil"/>
              <w:bottom w:val="single" w:sz="4" w:space="0" w:color="auto"/>
              <w:right w:val="single" w:sz="4" w:space="0" w:color="auto"/>
            </w:tcBorders>
            <w:shd w:val="clear" w:color="auto" w:fill="auto"/>
            <w:noWrap/>
            <w:vAlign w:val="center"/>
            <w:hideMark/>
          </w:tcPr>
          <w:p w:rsidR="002128DF" w:rsidRDefault="002128DF" w:rsidP="002128DF">
            <w:pPr>
              <w:rPr>
                <w:rFonts w:ascii="Calibri" w:hAnsi="Calibri" w:cs="Calibri"/>
                <w:sz w:val="18"/>
                <w:szCs w:val="18"/>
              </w:rPr>
            </w:pPr>
            <w:r>
              <w:rPr>
                <w:rFonts w:ascii="Calibri" w:hAnsi="Calibri" w:cs="Calibri"/>
                <w:sz w:val="18"/>
                <w:szCs w:val="18"/>
              </w:rPr>
              <w:t> </w:t>
            </w:r>
          </w:p>
        </w:tc>
      </w:tr>
      <w:tr w:rsidR="002128DF" w:rsidTr="002128DF">
        <w:trPr>
          <w:trHeight w:val="490"/>
          <w:jc w:val="center"/>
        </w:trPr>
        <w:tc>
          <w:tcPr>
            <w:tcW w:w="420" w:type="dxa"/>
            <w:tcBorders>
              <w:top w:val="nil"/>
              <w:left w:val="single" w:sz="4" w:space="0" w:color="auto"/>
              <w:bottom w:val="single" w:sz="4" w:space="0" w:color="auto"/>
              <w:right w:val="nil"/>
            </w:tcBorders>
            <w:shd w:val="clear" w:color="auto" w:fill="auto"/>
            <w:noWrap/>
            <w:vAlign w:val="center"/>
            <w:hideMark/>
          </w:tcPr>
          <w:p w:rsidR="002128DF" w:rsidRDefault="002128DF" w:rsidP="002128DF">
            <w:pPr>
              <w:jc w:val="center"/>
              <w:rPr>
                <w:rFonts w:ascii="Calibri" w:hAnsi="Calibri" w:cs="Calibri"/>
                <w:sz w:val="18"/>
                <w:szCs w:val="18"/>
              </w:rPr>
            </w:pPr>
            <w:r>
              <w:rPr>
                <w:rFonts w:ascii="Calibri" w:hAnsi="Calibri" w:cs="Calibri"/>
                <w:sz w:val="18"/>
                <w:szCs w:val="18"/>
              </w:rPr>
              <w:t> </w:t>
            </w:r>
          </w:p>
        </w:tc>
        <w:tc>
          <w:tcPr>
            <w:tcW w:w="4715" w:type="dxa"/>
            <w:tcBorders>
              <w:top w:val="nil"/>
              <w:left w:val="nil"/>
              <w:bottom w:val="single" w:sz="4" w:space="0" w:color="auto"/>
              <w:right w:val="single" w:sz="4" w:space="0" w:color="auto"/>
            </w:tcBorders>
            <w:shd w:val="clear" w:color="auto" w:fill="auto"/>
            <w:vAlign w:val="center"/>
            <w:hideMark/>
          </w:tcPr>
          <w:p w:rsidR="002128DF" w:rsidRDefault="002128DF" w:rsidP="002128DF">
            <w:pPr>
              <w:ind w:firstLineChars="100" w:firstLine="180"/>
              <w:rPr>
                <w:rFonts w:ascii="Calibri" w:hAnsi="Calibri" w:cs="Calibri"/>
                <w:sz w:val="18"/>
                <w:szCs w:val="18"/>
              </w:rPr>
            </w:pPr>
            <w:r>
              <w:rPr>
                <w:rFonts w:ascii="Calibri" w:hAnsi="Calibri" w:cs="Calibri"/>
                <w:sz w:val="18"/>
                <w:szCs w:val="18"/>
              </w:rPr>
              <w:t>Εκδηλώσεις εορτασμού Χριστουγέννων &amp; Πρωτοχρονιάς</w:t>
            </w:r>
          </w:p>
        </w:tc>
        <w:tc>
          <w:tcPr>
            <w:tcW w:w="1520" w:type="dxa"/>
            <w:tcBorders>
              <w:top w:val="nil"/>
              <w:left w:val="nil"/>
              <w:bottom w:val="single" w:sz="4" w:space="0" w:color="auto"/>
              <w:right w:val="single" w:sz="4" w:space="0" w:color="auto"/>
            </w:tcBorders>
            <w:shd w:val="clear" w:color="auto" w:fill="auto"/>
            <w:vAlign w:val="center"/>
            <w:hideMark/>
          </w:tcPr>
          <w:p w:rsidR="002128DF" w:rsidRDefault="002128DF" w:rsidP="002128DF">
            <w:pPr>
              <w:rPr>
                <w:rFonts w:ascii="Calibri" w:hAnsi="Calibri" w:cs="Calibri"/>
                <w:sz w:val="18"/>
                <w:szCs w:val="18"/>
              </w:rPr>
            </w:pPr>
            <w:r>
              <w:rPr>
                <w:rFonts w:ascii="Calibri" w:hAnsi="Calibri" w:cs="Calibri"/>
                <w:sz w:val="18"/>
                <w:szCs w:val="18"/>
              </w:rPr>
              <w:t> </w:t>
            </w:r>
          </w:p>
        </w:tc>
        <w:tc>
          <w:tcPr>
            <w:tcW w:w="1540" w:type="dxa"/>
            <w:tcBorders>
              <w:top w:val="nil"/>
              <w:left w:val="nil"/>
              <w:bottom w:val="single" w:sz="4" w:space="0" w:color="auto"/>
              <w:right w:val="single" w:sz="4" w:space="0" w:color="auto"/>
            </w:tcBorders>
            <w:shd w:val="clear" w:color="auto" w:fill="auto"/>
            <w:noWrap/>
            <w:vAlign w:val="center"/>
            <w:hideMark/>
          </w:tcPr>
          <w:p w:rsidR="002128DF" w:rsidRDefault="002128DF" w:rsidP="002128DF">
            <w:pPr>
              <w:jc w:val="right"/>
              <w:rPr>
                <w:rFonts w:ascii="Calibri" w:hAnsi="Calibri" w:cs="Calibri"/>
                <w:sz w:val="18"/>
                <w:szCs w:val="18"/>
              </w:rPr>
            </w:pPr>
            <w:r>
              <w:rPr>
                <w:rFonts w:ascii="Calibri" w:hAnsi="Calibri" w:cs="Calibri"/>
                <w:sz w:val="18"/>
                <w:szCs w:val="18"/>
              </w:rPr>
              <w:t>15.000,00</w:t>
            </w:r>
          </w:p>
        </w:tc>
        <w:tc>
          <w:tcPr>
            <w:tcW w:w="1500" w:type="dxa"/>
            <w:tcBorders>
              <w:top w:val="nil"/>
              <w:left w:val="nil"/>
              <w:bottom w:val="single" w:sz="4" w:space="0" w:color="auto"/>
              <w:right w:val="single" w:sz="4" w:space="0" w:color="auto"/>
            </w:tcBorders>
            <w:shd w:val="clear" w:color="auto" w:fill="auto"/>
            <w:noWrap/>
            <w:vAlign w:val="center"/>
            <w:hideMark/>
          </w:tcPr>
          <w:p w:rsidR="002128DF" w:rsidRDefault="002128DF" w:rsidP="002128DF">
            <w:pPr>
              <w:rPr>
                <w:rFonts w:ascii="Calibri" w:hAnsi="Calibri" w:cs="Calibri"/>
                <w:sz w:val="18"/>
                <w:szCs w:val="18"/>
              </w:rPr>
            </w:pPr>
            <w:r>
              <w:rPr>
                <w:rFonts w:ascii="Calibri" w:hAnsi="Calibri" w:cs="Calibri"/>
                <w:sz w:val="18"/>
                <w:szCs w:val="18"/>
              </w:rPr>
              <w:t> </w:t>
            </w:r>
          </w:p>
        </w:tc>
      </w:tr>
      <w:tr w:rsidR="002128DF" w:rsidTr="002128DF">
        <w:trPr>
          <w:trHeight w:val="490"/>
          <w:jc w:val="center"/>
        </w:trPr>
        <w:tc>
          <w:tcPr>
            <w:tcW w:w="420" w:type="dxa"/>
            <w:tcBorders>
              <w:top w:val="nil"/>
              <w:left w:val="single" w:sz="4" w:space="0" w:color="auto"/>
              <w:bottom w:val="single" w:sz="4" w:space="0" w:color="auto"/>
              <w:right w:val="nil"/>
            </w:tcBorders>
            <w:shd w:val="clear" w:color="auto" w:fill="auto"/>
            <w:noWrap/>
            <w:vAlign w:val="center"/>
            <w:hideMark/>
          </w:tcPr>
          <w:p w:rsidR="002128DF" w:rsidRDefault="002128DF" w:rsidP="002128DF">
            <w:pPr>
              <w:jc w:val="center"/>
              <w:rPr>
                <w:rFonts w:ascii="Calibri" w:hAnsi="Calibri" w:cs="Calibri"/>
                <w:sz w:val="18"/>
                <w:szCs w:val="18"/>
              </w:rPr>
            </w:pPr>
            <w:r>
              <w:rPr>
                <w:rFonts w:ascii="Calibri" w:hAnsi="Calibri" w:cs="Calibri"/>
                <w:sz w:val="18"/>
                <w:szCs w:val="18"/>
              </w:rPr>
              <w:t> </w:t>
            </w:r>
          </w:p>
        </w:tc>
        <w:tc>
          <w:tcPr>
            <w:tcW w:w="4715" w:type="dxa"/>
            <w:tcBorders>
              <w:top w:val="nil"/>
              <w:left w:val="nil"/>
              <w:bottom w:val="single" w:sz="4" w:space="0" w:color="auto"/>
              <w:right w:val="single" w:sz="4" w:space="0" w:color="auto"/>
            </w:tcBorders>
            <w:shd w:val="clear" w:color="auto" w:fill="auto"/>
            <w:vAlign w:val="center"/>
            <w:hideMark/>
          </w:tcPr>
          <w:p w:rsidR="002128DF" w:rsidRDefault="002128DF" w:rsidP="002128DF">
            <w:pPr>
              <w:ind w:firstLineChars="100" w:firstLine="180"/>
              <w:rPr>
                <w:rFonts w:ascii="Calibri" w:hAnsi="Calibri" w:cs="Calibri"/>
                <w:sz w:val="18"/>
                <w:szCs w:val="18"/>
              </w:rPr>
            </w:pPr>
            <w:r>
              <w:rPr>
                <w:rFonts w:ascii="Calibri" w:hAnsi="Calibri" w:cs="Calibri"/>
                <w:sz w:val="18"/>
                <w:szCs w:val="18"/>
              </w:rPr>
              <w:t xml:space="preserve">Εκδηλώσεις </w:t>
            </w:r>
            <w:proofErr w:type="spellStart"/>
            <w:r>
              <w:rPr>
                <w:rFonts w:ascii="Calibri" w:hAnsi="Calibri" w:cs="Calibri"/>
                <w:sz w:val="18"/>
                <w:szCs w:val="18"/>
              </w:rPr>
              <w:t>Δημ</w:t>
            </w:r>
            <w:proofErr w:type="spellEnd"/>
            <w:r>
              <w:rPr>
                <w:rFonts w:ascii="Calibri" w:hAnsi="Calibri" w:cs="Calibri"/>
                <w:sz w:val="18"/>
                <w:szCs w:val="18"/>
              </w:rPr>
              <w:t>. Ωδείου</w:t>
            </w:r>
          </w:p>
        </w:tc>
        <w:tc>
          <w:tcPr>
            <w:tcW w:w="1520" w:type="dxa"/>
            <w:tcBorders>
              <w:top w:val="nil"/>
              <w:left w:val="nil"/>
              <w:bottom w:val="single" w:sz="4" w:space="0" w:color="auto"/>
              <w:right w:val="single" w:sz="4" w:space="0" w:color="auto"/>
            </w:tcBorders>
            <w:shd w:val="clear" w:color="auto" w:fill="auto"/>
            <w:vAlign w:val="center"/>
            <w:hideMark/>
          </w:tcPr>
          <w:p w:rsidR="002128DF" w:rsidRDefault="002128DF" w:rsidP="002128DF">
            <w:pPr>
              <w:rPr>
                <w:rFonts w:ascii="Calibri" w:hAnsi="Calibri" w:cs="Calibri"/>
                <w:sz w:val="18"/>
                <w:szCs w:val="18"/>
              </w:rPr>
            </w:pPr>
            <w:r>
              <w:rPr>
                <w:rFonts w:ascii="Calibri" w:hAnsi="Calibri" w:cs="Calibri"/>
                <w:sz w:val="18"/>
                <w:szCs w:val="18"/>
              </w:rPr>
              <w:t> </w:t>
            </w:r>
          </w:p>
        </w:tc>
        <w:tc>
          <w:tcPr>
            <w:tcW w:w="1540" w:type="dxa"/>
            <w:tcBorders>
              <w:top w:val="nil"/>
              <w:left w:val="nil"/>
              <w:bottom w:val="single" w:sz="4" w:space="0" w:color="auto"/>
              <w:right w:val="single" w:sz="4" w:space="0" w:color="auto"/>
            </w:tcBorders>
            <w:shd w:val="clear" w:color="auto" w:fill="auto"/>
            <w:noWrap/>
            <w:vAlign w:val="center"/>
            <w:hideMark/>
          </w:tcPr>
          <w:p w:rsidR="002128DF" w:rsidRDefault="002128DF" w:rsidP="002128DF">
            <w:pPr>
              <w:jc w:val="right"/>
              <w:rPr>
                <w:rFonts w:ascii="Calibri" w:hAnsi="Calibri" w:cs="Calibri"/>
                <w:sz w:val="18"/>
                <w:szCs w:val="18"/>
              </w:rPr>
            </w:pPr>
            <w:r>
              <w:rPr>
                <w:rFonts w:ascii="Calibri" w:hAnsi="Calibri" w:cs="Calibri"/>
                <w:sz w:val="18"/>
                <w:szCs w:val="18"/>
              </w:rPr>
              <w:t>1.200,00</w:t>
            </w:r>
          </w:p>
        </w:tc>
        <w:tc>
          <w:tcPr>
            <w:tcW w:w="1500" w:type="dxa"/>
            <w:tcBorders>
              <w:top w:val="nil"/>
              <w:left w:val="nil"/>
              <w:bottom w:val="single" w:sz="4" w:space="0" w:color="auto"/>
              <w:right w:val="single" w:sz="4" w:space="0" w:color="auto"/>
            </w:tcBorders>
            <w:shd w:val="clear" w:color="auto" w:fill="auto"/>
            <w:noWrap/>
            <w:vAlign w:val="center"/>
            <w:hideMark/>
          </w:tcPr>
          <w:p w:rsidR="002128DF" w:rsidRDefault="002128DF" w:rsidP="002128DF">
            <w:pPr>
              <w:rPr>
                <w:rFonts w:ascii="Calibri" w:hAnsi="Calibri" w:cs="Calibri"/>
                <w:sz w:val="18"/>
                <w:szCs w:val="18"/>
              </w:rPr>
            </w:pPr>
            <w:r>
              <w:rPr>
                <w:rFonts w:ascii="Calibri" w:hAnsi="Calibri" w:cs="Calibri"/>
                <w:sz w:val="18"/>
                <w:szCs w:val="18"/>
              </w:rPr>
              <w:t> </w:t>
            </w:r>
          </w:p>
        </w:tc>
      </w:tr>
      <w:tr w:rsidR="002128DF" w:rsidTr="002128DF">
        <w:trPr>
          <w:trHeight w:val="605"/>
          <w:jc w:val="center"/>
        </w:trPr>
        <w:tc>
          <w:tcPr>
            <w:tcW w:w="420" w:type="dxa"/>
            <w:tcBorders>
              <w:top w:val="nil"/>
              <w:left w:val="single" w:sz="4" w:space="0" w:color="auto"/>
              <w:bottom w:val="single" w:sz="4" w:space="0" w:color="auto"/>
              <w:right w:val="nil"/>
            </w:tcBorders>
            <w:shd w:val="clear" w:color="auto" w:fill="auto"/>
            <w:noWrap/>
            <w:vAlign w:val="center"/>
            <w:hideMark/>
          </w:tcPr>
          <w:p w:rsidR="002128DF" w:rsidRDefault="002128DF" w:rsidP="002128DF">
            <w:pPr>
              <w:jc w:val="center"/>
              <w:rPr>
                <w:rFonts w:ascii="Calibri" w:hAnsi="Calibri" w:cs="Calibri"/>
                <w:sz w:val="18"/>
                <w:szCs w:val="18"/>
              </w:rPr>
            </w:pPr>
            <w:r>
              <w:rPr>
                <w:rFonts w:ascii="Calibri" w:hAnsi="Calibri" w:cs="Calibri"/>
                <w:sz w:val="18"/>
                <w:szCs w:val="18"/>
              </w:rPr>
              <w:t> </w:t>
            </w:r>
          </w:p>
        </w:tc>
        <w:tc>
          <w:tcPr>
            <w:tcW w:w="4715" w:type="dxa"/>
            <w:tcBorders>
              <w:top w:val="nil"/>
              <w:left w:val="nil"/>
              <w:bottom w:val="single" w:sz="4" w:space="0" w:color="auto"/>
              <w:right w:val="single" w:sz="4" w:space="0" w:color="auto"/>
            </w:tcBorders>
            <w:shd w:val="clear" w:color="auto" w:fill="auto"/>
            <w:vAlign w:val="center"/>
            <w:hideMark/>
          </w:tcPr>
          <w:p w:rsidR="002128DF" w:rsidRDefault="002128DF" w:rsidP="002128DF">
            <w:pPr>
              <w:ind w:firstLineChars="100" w:firstLine="180"/>
              <w:rPr>
                <w:rFonts w:ascii="Calibri" w:hAnsi="Calibri" w:cs="Calibri"/>
                <w:sz w:val="18"/>
                <w:szCs w:val="18"/>
              </w:rPr>
            </w:pPr>
            <w:proofErr w:type="spellStart"/>
            <w:r>
              <w:rPr>
                <w:rFonts w:ascii="Calibri" w:hAnsi="Calibri" w:cs="Calibri"/>
                <w:sz w:val="18"/>
                <w:szCs w:val="18"/>
              </w:rPr>
              <w:t>Συνδιοργάνωση</w:t>
            </w:r>
            <w:proofErr w:type="spellEnd"/>
            <w:r>
              <w:rPr>
                <w:rFonts w:ascii="Calibri" w:hAnsi="Calibri" w:cs="Calibri"/>
                <w:sz w:val="18"/>
                <w:szCs w:val="18"/>
              </w:rPr>
              <w:t xml:space="preserve"> Πολιτιστικών εκδηλώσεων με φορείς της πόλης</w:t>
            </w:r>
          </w:p>
        </w:tc>
        <w:tc>
          <w:tcPr>
            <w:tcW w:w="1520" w:type="dxa"/>
            <w:tcBorders>
              <w:top w:val="nil"/>
              <w:left w:val="nil"/>
              <w:bottom w:val="single" w:sz="4" w:space="0" w:color="auto"/>
              <w:right w:val="single" w:sz="4" w:space="0" w:color="auto"/>
            </w:tcBorders>
            <w:shd w:val="clear" w:color="auto" w:fill="auto"/>
            <w:vAlign w:val="center"/>
            <w:hideMark/>
          </w:tcPr>
          <w:p w:rsidR="002128DF" w:rsidRDefault="002128DF" w:rsidP="002128DF">
            <w:pPr>
              <w:rPr>
                <w:rFonts w:ascii="Calibri" w:hAnsi="Calibri" w:cs="Calibri"/>
                <w:sz w:val="18"/>
                <w:szCs w:val="18"/>
              </w:rPr>
            </w:pPr>
            <w:r>
              <w:rPr>
                <w:rFonts w:ascii="Calibri" w:hAnsi="Calibri" w:cs="Calibri"/>
                <w:sz w:val="18"/>
                <w:szCs w:val="18"/>
              </w:rPr>
              <w:t> </w:t>
            </w:r>
          </w:p>
        </w:tc>
        <w:tc>
          <w:tcPr>
            <w:tcW w:w="1540" w:type="dxa"/>
            <w:tcBorders>
              <w:top w:val="nil"/>
              <w:left w:val="nil"/>
              <w:bottom w:val="single" w:sz="4" w:space="0" w:color="auto"/>
              <w:right w:val="single" w:sz="4" w:space="0" w:color="auto"/>
            </w:tcBorders>
            <w:shd w:val="clear" w:color="auto" w:fill="auto"/>
            <w:noWrap/>
            <w:vAlign w:val="center"/>
            <w:hideMark/>
          </w:tcPr>
          <w:p w:rsidR="002128DF" w:rsidRDefault="002128DF" w:rsidP="002128DF">
            <w:pPr>
              <w:jc w:val="right"/>
              <w:rPr>
                <w:rFonts w:ascii="Calibri" w:hAnsi="Calibri" w:cs="Calibri"/>
                <w:sz w:val="18"/>
                <w:szCs w:val="18"/>
              </w:rPr>
            </w:pPr>
            <w:r>
              <w:rPr>
                <w:rFonts w:ascii="Calibri" w:hAnsi="Calibri" w:cs="Calibri"/>
                <w:sz w:val="18"/>
                <w:szCs w:val="18"/>
              </w:rPr>
              <w:t>3.000,00</w:t>
            </w:r>
          </w:p>
        </w:tc>
        <w:tc>
          <w:tcPr>
            <w:tcW w:w="1500" w:type="dxa"/>
            <w:tcBorders>
              <w:top w:val="nil"/>
              <w:left w:val="nil"/>
              <w:bottom w:val="single" w:sz="4" w:space="0" w:color="auto"/>
              <w:right w:val="single" w:sz="4" w:space="0" w:color="auto"/>
            </w:tcBorders>
            <w:shd w:val="clear" w:color="auto" w:fill="auto"/>
            <w:noWrap/>
            <w:vAlign w:val="center"/>
            <w:hideMark/>
          </w:tcPr>
          <w:p w:rsidR="002128DF" w:rsidRDefault="002128DF" w:rsidP="002128DF">
            <w:pPr>
              <w:rPr>
                <w:rFonts w:ascii="Calibri" w:hAnsi="Calibri" w:cs="Calibri"/>
                <w:sz w:val="18"/>
                <w:szCs w:val="18"/>
              </w:rPr>
            </w:pPr>
            <w:r>
              <w:rPr>
                <w:rFonts w:ascii="Calibri" w:hAnsi="Calibri" w:cs="Calibri"/>
                <w:sz w:val="18"/>
                <w:szCs w:val="18"/>
              </w:rPr>
              <w:t> </w:t>
            </w:r>
          </w:p>
        </w:tc>
      </w:tr>
      <w:tr w:rsidR="002128DF" w:rsidTr="002128DF">
        <w:trPr>
          <w:trHeight w:val="570"/>
          <w:jc w:val="center"/>
        </w:trPr>
        <w:tc>
          <w:tcPr>
            <w:tcW w:w="420" w:type="dxa"/>
            <w:tcBorders>
              <w:top w:val="nil"/>
              <w:left w:val="single" w:sz="4" w:space="0" w:color="auto"/>
              <w:bottom w:val="single" w:sz="4" w:space="0" w:color="auto"/>
              <w:right w:val="nil"/>
            </w:tcBorders>
            <w:shd w:val="clear" w:color="auto" w:fill="auto"/>
            <w:noWrap/>
            <w:vAlign w:val="center"/>
            <w:hideMark/>
          </w:tcPr>
          <w:p w:rsidR="002128DF" w:rsidRDefault="002128DF" w:rsidP="002128DF">
            <w:pPr>
              <w:jc w:val="center"/>
              <w:rPr>
                <w:rFonts w:ascii="Calibri" w:hAnsi="Calibri" w:cs="Calibri"/>
                <w:sz w:val="18"/>
                <w:szCs w:val="18"/>
              </w:rPr>
            </w:pPr>
            <w:r>
              <w:rPr>
                <w:rFonts w:ascii="Calibri" w:hAnsi="Calibri" w:cs="Calibri"/>
                <w:sz w:val="18"/>
                <w:szCs w:val="18"/>
              </w:rPr>
              <w:t> </w:t>
            </w:r>
          </w:p>
        </w:tc>
        <w:tc>
          <w:tcPr>
            <w:tcW w:w="4715" w:type="dxa"/>
            <w:tcBorders>
              <w:top w:val="nil"/>
              <w:left w:val="nil"/>
              <w:bottom w:val="single" w:sz="4" w:space="0" w:color="auto"/>
              <w:right w:val="single" w:sz="4" w:space="0" w:color="auto"/>
            </w:tcBorders>
            <w:shd w:val="clear" w:color="auto" w:fill="auto"/>
            <w:vAlign w:val="center"/>
            <w:hideMark/>
          </w:tcPr>
          <w:p w:rsidR="002128DF" w:rsidRDefault="002128DF" w:rsidP="002128DF">
            <w:pPr>
              <w:ind w:firstLineChars="100" w:firstLine="180"/>
              <w:rPr>
                <w:rFonts w:ascii="Calibri" w:hAnsi="Calibri" w:cs="Calibri"/>
                <w:sz w:val="18"/>
                <w:szCs w:val="18"/>
              </w:rPr>
            </w:pPr>
            <w:r>
              <w:rPr>
                <w:rFonts w:ascii="Calibri" w:hAnsi="Calibri" w:cs="Calibri"/>
                <w:sz w:val="18"/>
                <w:szCs w:val="18"/>
              </w:rPr>
              <w:t>Επετειακές εκδηλώσεις για τα 200 χρόνια από την Ελληνική Επανάσταση του 1821</w:t>
            </w:r>
          </w:p>
        </w:tc>
        <w:tc>
          <w:tcPr>
            <w:tcW w:w="1520" w:type="dxa"/>
            <w:tcBorders>
              <w:top w:val="nil"/>
              <w:left w:val="nil"/>
              <w:bottom w:val="single" w:sz="4" w:space="0" w:color="auto"/>
              <w:right w:val="single" w:sz="4" w:space="0" w:color="auto"/>
            </w:tcBorders>
            <w:shd w:val="clear" w:color="auto" w:fill="auto"/>
            <w:vAlign w:val="center"/>
            <w:hideMark/>
          </w:tcPr>
          <w:p w:rsidR="002128DF" w:rsidRDefault="002128DF" w:rsidP="002128DF">
            <w:pPr>
              <w:rPr>
                <w:rFonts w:ascii="Calibri" w:hAnsi="Calibri" w:cs="Calibri"/>
                <w:sz w:val="18"/>
                <w:szCs w:val="18"/>
              </w:rPr>
            </w:pPr>
            <w:r>
              <w:rPr>
                <w:rFonts w:ascii="Calibri" w:hAnsi="Calibri" w:cs="Calibri"/>
                <w:sz w:val="18"/>
                <w:szCs w:val="18"/>
              </w:rPr>
              <w:t> </w:t>
            </w:r>
          </w:p>
        </w:tc>
        <w:tc>
          <w:tcPr>
            <w:tcW w:w="1540" w:type="dxa"/>
            <w:tcBorders>
              <w:top w:val="nil"/>
              <w:left w:val="nil"/>
              <w:bottom w:val="single" w:sz="4" w:space="0" w:color="auto"/>
              <w:right w:val="single" w:sz="4" w:space="0" w:color="auto"/>
            </w:tcBorders>
            <w:shd w:val="clear" w:color="auto" w:fill="auto"/>
            <w:noWrap/>
            <w:vAlign w:val="center"/>
            <w:hideMark/>
          </w:tcPr>
          <w:p w:rsidR="002128DF" w:rsidRDefault="002128DF" w:rsidP="002128DF">
            <w:pPr>
              <w:jc w:val="right"/>
              <w:rPr>
                <w:rFonts w:ascii="Calibri" w:hAnsi="Calibri" w:cs="Calibri"/>
                <w:sz w:val="18"/>
                <w:szCs w:val="18"/>
              </w:rPr>
            </w:pPr>
            <w:r>
              <w:rPr>
                <w:rFonts w:ascii="Calibri" w:hAnsi="Calibri" w:cs="Calibri"/>
                <w:sz w:val="18"/>
                <w:szCs w:val="18"/>
              </w:rPr>
              <w:t>10.000,00</w:t>
            </w:r>
          </w:p>
        </w:tc>
        <w:tc>
          <w:tcPr>
            <w:tcW w:w="1500" w:type="dxa"/>
            <w:tcBorders>
              <w:top w:val="nil"/>
              <w:left w:val="nil"/>
              <w:bottom w:val="single" w:sz="4" w:space="0" w:color="auto"/>
              <w:right w:val="single" w:sz="4" w:space="0" w:color="auto"/>
            </w:tcBorders>
            <w:shd w:val="clear" w:color="auto" w:fill="auto"/>
            <w:noWrap/>
            <w:vAlign w:val="center"/>
            <w:hideMark/>
          </w:tcPr>
          <w:p w:rsidR="002128DF" w:rsidRDefault="002128DF" w:rsidP="002128DF">
            <w:pPr>
              <w:rPr>
                <w:rFonts w:ascii="Calibri" w:hAnsi="Calibri" w:cs="Calibri"/>
                <w:sz w:val="18"/>
                <w:szCs w:val="18"/>
              </w:rPr>
            </w:pPr>
            <w:r>
              <w:rPr>
                <w:rFonts w:ascii="Calibri" w:hAnsi="Calibri" w:cs="Calibri"/>
                <w:sz w:val="18"/>
                <w:szCs w:val="18"/>
              </w:rPr>
              <w:t> </w:t>
            </w:r>
          </w:p>
        </w:tc>
      </w:tr>
      <w:tr w:rsidR="002128DF" w:rsidTr="002128DF">
        <w:trPr>
          <w:trHeight w:val="535"/>
          <w:jc w:val="center"/>
        </w:trPr>
        <w:tc>
          <w:tcPr>
            <w:tcW w:w="420" w:type="dxa"/>
            <w:tcBorders>
              <w:top w:val="single" w:sz="4" w:space="0" w:color="auto"/>
              <w:left w:val="single" w:sz="4" w:space="0" w:color="auto"/>
              <w:bottom w:val="single" w:sz="4" w:space="0" w:color="auto"/>
              <w:right w:val="nil"/>
            </w:tcBorders>
            <w:shd w:val="clear" w:color="auto" w:fill="auto"/>
            <w:noWrap/>
            <w:vAlign w:val="center"/>
            <w:hideMark/>
          </w:tcPr>
          <w:p w:rsidR="002128DF" w:rsidRDefault="002128DF" w:rsidP="002128DF">
            <w:pPr>
              <w:jc w:val="center"/>
              <w:rPr>
                <w:rFonts w:ascii="Calibri" w:hAnsi="Calibri" w:cs="Calibri"/>
                <w:sz w:val="18"/>
                <w:szCs w:val="18"/>
              </w:rPr>
            </w:pPr>
            <w:r>
              <w:rPr>
                <w:rFonts w:ascii="Calibri" w:hAnsi="Calibri" w:cs="Calibri"/>
                <w:sz w:val="18"/>
                <w:szCs w:val="18"/>
              </w:rPr>
              <w:t> </w:t>
            </w:r>
          </w:p>
        </w:tc>
        <w:tc>
          <w:tcPr>
            <w:tcW w:w="4715" w:type="dxa"/>
            <w:tcBorders>
              <w:top w:val="single" w:sz="4" w:space="0" w:color="auto"/>
              <w:left w:val="nil"/>
              <w:bottom w:val="single" w:sz="4" w:space="0" w:color="auto"/>
              <w:right w:val="single" w:sz="4" w:space="0" w:color="auto"/>
            </w:tcBorders>
            <w:shd w:val="clear" w:color="auto" w:fill="auto"/>
            <w:vAlign w:val="center"/>
            <w:hideMark/>
          </w:tcPr>
          <w:p w:rsidR="002128DF" w:rsidRDefault="002128DF" w:rsidP="002128DF">
            <w:pPr>
              <w:ind w:firstLineChars="100" w:firstLine="180"/>
              <w:rPr>
                <w:rFonts w:ascii="Calibri" w:hAnsi="Calibri" w:cs="Calibri"/>
                <w:sz w:val="18"/>
                <w:szCs w:val="18"/>
              </w:rPr>
            </w:pPr>
            <w:proofErr w:type="spellStart"/>
            <w:r>
              <w:rPr>
                <w:rFonts w:ascii="Calibri" w:hAnsi="Calibri" w:cs="Calibri"/>
                <w:sz w:val="18"/>
                <w:szCs w:val="18"/>
              </w:rPr>
              <w:t>Εξοδα</w:t>
            </w:r>
            <w:proofErr w:type="spellEnd"/>
            <w:r>
              <w:rPr>
                <w:rFonts w:ascii="Calibri" w:hAnsi="Calibri" w:cs="Calibri"/>
                <w:sz w:val="18"/>
                <w:szCs w:val="18"/>
              </w:rPr>
              <w:t xml:space="preserve"> αθλητικών δραστηριοτήτων και εκδηλώσεων</w:t>
            </w:r>
          </w:p>
        </w:tc>
        <w:tc>
          <w:tcPr>
            <w:tcW w:w="1520" w:type="dxa"/>
            <w:tcBorders>
              <w:top w:val="single" w:sz="4" w:space="0" w:color="auto"/>
              <w:left w:val="nil"/>
              <w:bottom w:val="single" w:sz="4" w:space="0" w:color="auto"/>
              <w:right w:val="single" w:sz="4" w:space="0" w:color="auto"/>
            </w:tcBorders>
            <w:shd w:val="clear" w:color="auto" w:fill="auto"/>
            <w:vAlign w:val="center"/>
            <w:hideMark/>
          </w:tcPr>
          <w:p w:rsidR="002128DF" w:rsidRDefault="002128DF" w:rsidP="002128DF">
            <w:pPr>
              <w:rPr>
                <w:rFonts w:ascii="Calibri" w:hAnsi="Calibri" w:cs="Calibri"/>
                <w:sz w:val="18"/>
                <w:szCs w:val="18"/>
              </w:rPr>
            </w:pPr>
            <w:r>
              <w:rPr>
                <w:rFonts w:ascii="Calibri" w:hAnsi="Calibri" w:cs="Calibri"/>
                <w:sz w:val="18"/>
                <w:szCs w:val="18"/>
              </w:rPr>
              <w:t> </w:t>
            </w:r>
          </w:p>
        </w:tc>
        <w:tc>
          <w:tcPr>
            <w:tcW w:w="1540" w:type="dxa"/>
            <w:tcBorders>
              <w:top w:val="single" w:sz="4" w:space="0" w:color="auto"/>
              <w:left w:val="nil"/>
              <w:bottom w:val="single" w:sz="4" w:space="0" w:color="auto"/>
              <w:right w:val="single" w:sz="4" w:space="0" w:color="auto"/>
            </w:tcBorders>
            <w:shd w:val="clear" w:color="auto" w:fill="auto"/>
            <w:noWrap/>
            <w:vAlign w:val="center"/>
            <w:hideMark/>
          </w:tcPr>
          <w:p w:rsidR="002128DF" w:rsidRDefault="002128DF" w:rsidP="002128DF">
            <w:pPr>
              <w:jc w:val="right"/>
              <w:rPr>
                <w:rFonts w:ascii="Calibri" w:hAnsi="Calibri" w:cs="Calibri"/>
                <w:sz w:val="18"/>
                <w:szCs w:val="18"/>
              </w:rPr>
            </w:pPr>
            <w:r>
              <w:rPr>
                <w:rFonts w:ascii="Calibri" w:hAnsi="Calibri" w:cs="Calibri"/>
                <w:sz w:val="18"/>
                <w:szCs w:val="18"/>
              </w:rPr>
              <w:t>8.000,00</w:t>
            </w:r>
          </w:p>
        </w:tc>
        <w:tc>
          <w:tcPr>
            <w:tcW w:w="1500" w:type="dxa"/>
            <w:tcBorders>
              <w:top w:val="single" w:sz="4" w:space="0" w:color="auto"/>
              <w:left w:val="nil"/>
              <w:bottom w:val="single" w:sz="4" w:space="0" w:color="auto"/>
              <w:right w:val="single" w:sz="4" w:space="0" w:color="auto"/>
            </w:tcBorders>
            <w:shd w:val="clear" w:color="auto" w:fill="auto"/>
            <w:noWrap/>
            <w:vAlign w:val="center"/>
            <w:hideMark/>
          </w:tcPr>
          <w:p w:rsidR="002128DF" w:rsidRDefault="002128DF" w:rsidP="002128DF">
            <w:pPr>
              <w:rPr>
                <w:rFonts w:ascii="Calibri" w:hAnsi="Calibri" w:cs="Calibri"/>
                <w:sz w:val="18"/>
                <w:szCs w:val="18"/>
              </w:rPr>
            </w:pPr>
            <w:r>
              <w:rPr>
                <w:rFonts w:ascii="Calibri" w:hAnsi="Calibri" w:cs="Calibri"/>
                <w:sz w:val="18"/>
                <w:szCs w:val="18"/>
              </w:rPr>
              <w:t> </w:t>
            </w:r>
          </w:p>
        </w:tc>
      </w:tr>
      <w:tr w:rsidR="002128DF" w:rsidTr="002128DF">
        <w:trPr>
          <w:trHeight w:val="440"/>
          <w:jc w:val="center"/>
        </w:trPr>
        <w:tc>
          <w:tcPr>
            <w:tcW w:w="5135" w:type="dxa"/>
            <w:gridSpan w:val="2"/>
            <w:tcBorders>
              <w:top w:val="single" w:sz="4" w:space="0" w:color="auto"/>
              <w:left w:val="single" w:sz="4" w:space="0" w:color="auto"/>
              <w:bottom w:val="single" w:sz="4" w:space="0" w:color="auto"/>
              <w:right w:val="nil"/>
            </w:tcBorders>
            <w:shd w:val="clear" w:color="000000" w:fill="D9D9D9"/>
            <w:noWrap/>
            <w:vAlign w:val="center"/>
            <w:hideMark/>
          </w:tcPr>
          <w:p w:rsidR="002128DF" w:rsidRDefault="002128DF" w:rsidP="002128DF">
            <w:pPr>
              <w:jc w:val="center"/>
              <w:rPr>
                <w:rFonts w:ascii="Calibri" w:hAnsi="Calibri" w:cs="Calibri"/>
                <w:b/>
                <w:bCs/>
                <w:sz w:val="18"/>
                <w:szCs w:val="18"/>
              </w:rPr>
            </w:pPr>
            <w:r>
              <w:rPr>
                <w:rFonts w:ascii="Calibri" w:hAnsi="Calibri" w:cs="Calibri"/>
                <w:b/>
                <w:bCs/>
                <w:sz w:val="18"/>
                <w:szCs w:val="18"/>
              </w:rPr>
              <w:t>Δημόσιες Σχέσεις - Προβολή Δήμου</w:t>
            </w:r>
          </w:p>
        </w:tc>
        <w:tc>
          <w:tcPr>
            <w:tcW w:w="1520"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rsidR="002128DF" w:rsidRDefault="002128DF" w:rsidP="002128DF">
            <w:pPr>
              <w:jc w:val="center"/>
              <w:rPr>
                <w:rFonts w:ascii="Calibri" w:hAnsi="Calibri" w:cs="Calibri"/>
                <w:b/>
                <w:bCs/>
                <w:sz w:val="18"/>
                <w:szCs w:val="18"/>
              </w:rPr>
            </w:pPr>
            <w:r>
              <w:rPr>
                <w:rFonts w:ascii="Calibri" w:hAnsi="Calibri" w:cs="Calibri"/>
                <w:b/>
                <w:bCs/>
                <w:sz w:val="18"/>
                <w:szCs w:val="18"/>
              </w:rPr>
              <w:t> </w:t>
            </w:r>
          </w:p>
        </w:tc>
        <w:tc>
          <w:tcPr>
            <w:tcW w:w="1540" w:type="dxa"/>
            <w:tcBorders>
              <w:top w:val="single" w:sz="4" w:space="0" w:color="auto"/>
              <w:left w:val="nil"/>
              <w:bottom w:val="single" w:sz="4" w:space="0" w:color="auto"/>
              <w:right w:val="single" w:sz="4" w:space="0" w:color="auto"/>
            </w:tcBorders>
            <w:shd w:val="clear" w:color="000000" w:fill="D9D9D9"/>
            <w:noWrap/>
            <w:vAlign w:val="center"/>
            <w:hideMark/>
          </w:tcPr>
          <w:p w:rsidR="002128DF" w:rsidRDefault="002128DF" w:rsidP="002128DF">
            <w:pPr>
              <w:rPr>
                <w:rFonts w:ascii="Calibri" w:hAnsi="Calibri" w:cs="Calibri"/>
                <w:sz w:val="18"/>
                <w:szCs w:val="18"/>
              </w:rPr>
            </w:pPr>
            <w:r>
              <w:rPr>
                <w:rFonts w:ascii="Calibri" w:hAnsi="Calibri" w:cs="Calibri"/>
                <w:sz w:val="18"/>
                <w:szCs w:val="18"/>
              </w:rPr>
              <w:t> </w:t>
            </w:r>
          </w:p>
        </w:tc>
        <w:tc>
          <w:tcPr>
            <w:tcW w:w="1500" w:type="dxa"/>
            <w:tcBorders>
              <w:top w:val="single" w:sz="4" w:space="0" w:color="auto"/>
              <w:left w:val="nil"/>
              <w:bottom w:val="single" w:sz="4" w:space="0" w:color="auto"/>
              <w:right w:val="single" w:sz="4" w:space="0" w:color="auto"/>
            </w:tcBorders>
            <w:shd w:val="clear" w:color="000000" w:fill="D9D9D9"/>
            <w:noWrap/>
            <w:vAlign w:val="center"/>
            <w:hideMark/>
          </w:tcPr>
          <w:p w:rsidR="002128DF" w:rsidRDefault="002128DF" w:rsidP="002128DF">
            <w:pPr>
              <w:jc w:val="right"/>
              <w:rPr>
                <w:rFonts w:ascii="Calibri" w:hAnsi="Calibri" w:cs="Calibri"/>
                <w:b/>
                <w:bCs/>
                <w:sz w:val="18"/>
                <w:szCs w:val="18"/>
              </w:rPr>
            </w:pPr>
            <w:r>
              <w:rPr>
                <w:rFonts w:ascii="Calibri" w:hAnsi="Calibri" w:cs="Calibri"/>
                <w:b/>
                <w:bCs/>
                <w:sz w:val="18"/>
                <w:szCs w:val="18"/>
              </w:rPr>
              <w:t>15.500,00</w:t>
            </w:r>
          </w:p>
        </w:tc>
      </w:tr>
      <w:tr w:rsidR="002128DF" w:rsidTr="002128DF">
        <w:trPr>
          <w:trHeight w:val="610"/>
          <w:jc w:val="center"/>
        </w:trPr>
        <w:tc>
          <w:tcPr>
            <w:tcW w:w="420" w:type="dxa"/>
            <w:tcBorders>
              <w:top w:val="nil"/>
              <w:left w:val="single" w:sz="4" w:space="0" w:color="auto"/>
              <w:bottom w:val="single" w:sz="4" w:space="0" w:color="auto"/>
              <w:right w:val="nil"/>
            </w:tcBorders>
            <w:shd w:val="clear" w:color="auto" w:fill="auto"/>
            <w:noWrap/>
            <w:vAlign w:val="center"/>
            <w:hideMark/>
          </w:tcPr>
          <w:p w:rsidR="002128DF" w:rsidRDefault="002128DF" w:rsidP="002128DF">
            <w:pPr>
              <w:jc w:val="center"/>
              <w:rPr>
                <w:rFonts w:ascii="Calibri" w:hAnsi="Calibri" w:cs="Calibri"/>
                <w:sz w:val="18"/>
                <w:szCs w:val="18"/>
              </w:rPr>
            </w:pPr>
            <w:r>
              <w:rPr>
                <w:rFonts w:ascii="Calibri" w:hAnsi="Calibri" w:cs="Calibri"/>
                <w:sz w:val="18"/>
                <w:szCs w:val="18"/>
              </w:rPr>
              <w:t> </w:t>
            </w:r>
          </w:p>
        </w:tc>
        <w:tc>
          <w:tcPr>
            <w:tcW w:w="4715" w:type="dxa"/>
            <w:tcBorders>
              <w:top w:val="nil"/>
              <w:left w:val="nil"/>
              <w:bottom w:val="single" w:sz="4" w:space="0" w:color="auto"/>
              <w:right w:val="nil"/>
            </w:tcBorders>
            <w:shd w:val="clear" w:color="auto" w:fill="auto"/>
            <w:vAlign w:val="center"/>
            <w:hideMark/>
          </w:tcPr>
          <w:p w:rsidR="002128DF" w:rsidRDefault="002128DF" w:rsidP="002128DF">
            <w:pPr>
              <w:ind w:firstLineChars="100" w:firstLine="180"/>
              <w:rPr>
                <w:rFonts w:ascii="Calibri" w:hAnsi="Calibri" w:cs="Calibri"/>
                <w:sz w:val="18"/>
                <w:szCs w:val="18"/>
              </w:rPr>
            </w:pPr>
            <w:r>
              <w:rPr>
                <w:rFonts w:ascii="Calibri" w:hAnsi="Calibri" w:cs="Calibri"/>
                <w:sz w:val="18"/>
                <w:szCs w:val="18"/>
              </w:rPr>
              <w:t>Έξοδα ενημέρωσης και προβολής δραστηριοτήτων του Δήμου</w:t>
            </w:r>
          </w:p>
        </w:tc>
        <w:tc>
          <w:tcPr>
            <w:tcW w:w="1520" w:type="dxa"/>
            <w:tcBorders>
              <w:top w:val="nil"/>
              <w:left w:val="single" w:sz="4" w:space="0" w:color="auto"/>
              <w:bottom w:val="single" w:sz="4" w:space="0" w:color="auto"/>
              <w:right w:val="single" w:sz="4" w:space="0" w:color="auto"/>
            </w:tcBorders>
            <w:shd w:val="clear" w:color="auto" w:fill="auto"/>
            <w:vAlign w:val="center"/>
            <w:hideMark/>
          </w:tcPr>
          <w:p w:rsidR="002128DF" w:rsidRDefault="002128DF" w:rsidP="002128DF">
            <w:pPr>
              <w:rPr>
                <w:rFonts w:ascii="Calibri" w:hAnsi="Calibri" w:cs="Calibri"/>
                <w:sz w:val="18"/>
                <w:szCs w:val="18"/>
              </w:rPr>
            </w:pPr>
            <w:r>
              <w:rPr>
                <w:rFonts w:ascii="Calibri" w:hAnsi="Calibri" w:cs="Calibri"/>
                <w:sz w:val="18"/>
                <w:szCs w:val="18"/>
              </w:rPr>
              <w:t> </w:t>
            </w:r>
          </w:p>
        </w:tc>
        <w:tc>
          <w:tcPr>
            <w:tcW w:w="1540" w:type="dxa"/>
            <w:tcBorders>
              <w:top w:val="nil"/>
              <w:left w:val="nil"/>
              <w:bottom w:val="single" w:sz="4" w:space="0" w:color="auto"/>
              <w:right w:val="single" w:sz="4" w:space="0" w:color="auto"/>
            </w:tcBorders>
            <w:shd w:val="clear" w:color="auto" w:fill="auto"/>
            <w:noWrap/>
            <w:vAlign w:val="center"/>
            <w:hideMark/>
          </w:tcPr>
          <w:p w:rsidR="002128DF" w:rsidRDefault="002128DF" w:rsidP="002128DF">
            <w:pPr>
              <w:jc w:val="right"/>
              <w:rPr>
                <w:rFonts w:ascii="Calibri" w:hAnsi="Calibri" w:cs="Calibri"/>
                <w:sz w:val="18"/>
                <w:szCs w:val="18"/>
              </w:rPr>
            </w:pPr>
            <w:r>
              <w:rPr>
                <w:rFonts w:ascii="Calibri" w:hAnsi="Calibri" w:cs="Calibri"/>
                <w:sz w:val="18"/>
                <w:szCs w:val="18"/>
              </w:rPr>
              <w:t>4.000,00</w:t>
            </w:r>
          </w:p>
        </w:tc>
        <w:tc>
          <w:tcPr>
            <w:tcW w:w="1500" w:type="dxa"/>
            <w:tcBorders>
              <w:top w:val="nil"/>
              <w:left w:val="nil"/>
              <w:bottom w:val="single" w:sz="4" w:space="0" w:color="auto"/>
              <w:right w:val="single" w:sz="4" w:space="0" w:color="auto"/>
            </w:tcBorders>
            <w:shd w:val="clear" w:color="auto" w:fill="auto"/>
            <w:noWrap/>
            <w:vAlign w:val="center"/>
            <w:hideMark/>
          </w:tcPr>
          <w:p w:rsidR="002128DF" w:rsidRDefault="002128DF" w:rsidP="002128DF">
            <w:pPr>
              <w:rPr>
                <w:rFonts w:ascii="Calibri" w:hAnsi="Calibri" w:cs="Calibri"/>
                <w:sz w:val="18"/>
                <w:szCs w:val="18"/>
              </w:rPr>
            </w:pPr>
            <w:r>
              <w:rPr>
                <w:rFonts w:ascii="Calibri" w:hAnsi="Calibri" w:cs="Calibri"/>
                <w:sz w:val="18"/>
                <w:szCs w:val="18"/>
              </w:rPr>
              <w:t> </w:t>
            </w:r>
          </w:p>
        </w:tc>
      </w:tr>
      <w:tr w:rsidR="002128DF" w:rsidTr="002128DF">
        <w:trPr>
          <w:trHeight w:val="610"/>
          <w:jc w:val="center"/>
        </w:trPr>
        <w:tc>
          <w:tcPr>
            <w:tcW w:w="420" w:type="dxa"/>
            <w:tcBorders>
              <w:top w:val="nil"/>
              <w:left w:val="single" w:sz="4" w:space="0" w:color="auto"/>
              <w:bottom w:val="single" w:sz="4" w:space="0" w:color="auto"/>
              <w:right w:val="nil"/>
            </w:tcBorders>
            <w:shd w:val="clear" w:color="auto" w:fill="auto"/>
            <w:noWrap/>
            <w:vAlign w:val="center"/>
            <w:hideMark/>
          </w:tcPr>
          <w:p w:rsidR="002128DF" w:rsidRDefault="002128DF" w:rsidP="002128DF">
            <w:pPr>
              <w:jc w:val="center"/>
              <w:rPr>
                <w:rFonts w:ascii="Calibri" w:hAnsi="Calibri" w:cs="Calibri"/>
                <w:sz w:val="18"/>
                <w:szCs w:val="18"/>
              </w:rPr>
            </w:pPr>
            <w:r>
              <w:rPr>
                <w:rFonts w:ascii="Calibri" w:hAnsi="Calibri" w:cs="Calibri"/>
                <w:sz w:val="18"/>
                <w:szCs w:val="18"/>
              </w:rPr>
              <w:t> </w:t>
            </w:r>
          </w:p>
        </w:tc>
        <w:tc>
          <w:tcPr>
            <w:tcW w:w="4715" w:type="dxa"/>
            <w:tcBorders>
              <w:top w:val="nil"/>
              <w:left w:val="nil"/>
              <w:bottom w:val="single" w:sz="4" w:space="0" w:color="auto"/>
              <w:right w:val="single" w:sz="4" w:space="0" w:color="auto"/>
            </w:tcBorders>
            <w:shd w:val="clear" w:color="auto" w:fill="auto"/>
            <w:vAlign w:val="center"/>
            <w:hideMark/>
          </w:tcPr>
          <w:p w:rsidR="002128DF" w:rsidRDefault="002128DF" w:rsidP="002128DF">
            <w:pPr>
              <w:ind w:firstLineChars="100" w:firstLine="180"/>
              <w:rPr>
                <w:rFonts w:ascii="Calibri" w:hAnsi="Calibri" w:cs="Calibri"/>
                <w:sz w:val="18"/>
                <w:szCs w:val="18"/>
              </w:rPr>
            </w:pPr>
            <w:r>
              <w:rPr>
                <w:rFonts w:ascii="Calibri" w:hAnsi="Calibri" w:cs="Calibri"/>
                <w:sz w:val="18"/>
                <w:szCs w:val="18"/>
              </w:rPr>
              <w:t xml:space="preserve">Εκτύπωση ενημερωτικού υλικού για το Ιστορικό - Εθνολογικό </w:t>
            </w:r>
            <w:proofErr w:type="spellStart"/>
            <w:r>
              <w:rPr>
                <w:rFonts w:ascii="Calibri" w:hAnsi="Calibri" w:cs="Calibri"/>
                <w:sz w:val="18"/>
                <w:szCs w:val="18"/>
              </w:rPr>
              <w:t>Μουσείo</w:t>
            </w:r>
            <w:proofErr w:type="spellEnd"/>
          </w:p>
        </w:tc>
        <w:tc>
          <w:tcPr>
            <w:tcW w:w="1520" w:type="dxa"/>
            <w:tcBorders>
              <w:top w:val="nil"/>
              <w:left w:val="nil"/>
              <w:bottom w:val="single" w:sz="4" w:space="0" w:color="auto"/>
              <w:right w:val="single" w:sz="4" w:space="0" w:color="auto"/>
            </w:tcBorders>
            <w:shd w:val="clear" w:color="auto" w:fill="auto"/>
            <w:vAlign w:val="center"/>
            <w:hideMark/>
          </w:tcPr>
          <w:p w:rsidR="002128DF" w:rsidRDefault="002128DF" w:rsidP="002128DF">
            <w:pPr>
              <w:rPr>
                <w:rFonts w:ascii="Calibri" w:hAnsi="Calibri" w:cs="Calibri"/>
                <w:sz w:val="18"/>
                <w:szCs w:val="18"/>
              </w:rPr>
            </w:pPr>
            <w:r>
              <w:rPr>
                <w:rFonts w:ascii="Calibri" w:hAnsi="Calibri" w:cs="Calibri"/>
                <w:sz w:val="18"/>
                <w:szCs w:val="18"/>
              </w:rPr>
              <w:t> </w:t>
            </w:r>
          </w:p>
        </w:tc>
        <w:tc>
          <w:tcPr>
            <w:tcW w:w="1540" w:type="dxa"/>
            <w:tcBorders>
              <w:top w:val="nil"/>
              <w:left w:val="nil"/>
              <w:bottom w:val="single" w:sz="4" w:space="0" w:color="auto"/>
              <w:right w:val="single" w:sz="4" w:space="0" w:color="auto"/>
            </w:tcBorders>
            <w:shd w:val="clear" w:color="auto" w:fill="auto"/>
            <w:noWrap/>
            <w:vAlign w:val="center"/>
            <w:hideMark/>
          </w:tcPr>
          <w:p w:rsidR="002128DF" w:rsidRDefault="002128DF" w:rsidP="002128DF">
            <w:pPr>
              <w:jc w:val="right"/>
              <w:rPr>
                <w:rFonts w:ascii="Calibri" w:hAnsi="Calibri" w:cs="Calibri"/>
                <w:sz w:val="18"/>
                <w:szCs w:val="18"/>
              </w:rPr>
            </w:pPr>
            <w:r>
              <w:rPr>
                <w:rFonts w:ascii="Calibri" w:hAnsi="Calibri" w:cs="Calibri"/>
                <w:sz w:val="18"/>
                <w:szCs w:val="18"/>
              </w:rPr>
              <w:t>1.000,00</w:t>
            </w:r>
          </w:p>
        </w:tc>
        <w:tc>
          <w:tcPr>
            <w:tcW w:w="1500" w:type="dxa"/>
            <w:tcBorders>
              <w:top w:val="nil"/>
              <w:left w:val="nil"/>
              <w:bottom w:val="single" w:sz="4" w:space="0" w:color="auto"/>
              <w:right w:val="single" w:sz="4" w:space="0" w:color="auto"/>
            </w:tcBorders>
            <w:shd w:val="clear" w:color="auto" w:fill="auto"/>
            <w:noWrap/>
            <w:vAlign w:val="center"/>
            <w:hideMark/>
          </w:tcPr>
          <w:p w:rsidR="002128DF" w:rsidRDefault="002128DF" w:rsidP="002128DF">
            <w:pPr>
              <w:rPr>
                <w:rFonts w:ascii="Calibri" w:hAnsi="Calibri" w:cs="Calibri"/>
                <w:sz w:val="18"/>
                <w:szCs w:val="18"/>
              </w:rPr>
            </w:pPr>
            <w:r>
              <w:rPr>
                <w:rFonts w:ascii="Calibri" w:hAnsi="Calibri" w:cs="Calibri"/>
                <w:sz w:val="18"/>
                <w:szCs w:val="18"/>
              </w:rPr>
              <w:t> </w:t>
            </w:r>
          </w:p>
        </w:tc>
      </w:tr>
      <w:tr w:rsidR="002128DF" w:rsidTr="002128DF">
        <w:trPr>
          <w:trHeight w:val="660"/>
          <w:jc w:val="center"/>
        </w:trPr>
        <w:tc>
          <w:tcPr>
            <w:tcW w:w="420" w:type="dxa"/>
            <w:tcBorders>
              <w:top w:val="nil"/>
              <w:left w:val="single" w:sz="4" w:space="0" w:color="auto"/>
              <w:bottom w:val="single" w:sz="4" w:space="0" w:color="auto"/>
              <w:right w:val="nil"/>
            </w:tcBorders>
            <w:shd w:val="clear" w:color="auto" w:fill="auto"/>
            <w:noWrap/>
            <w:vAlign w:val="center"/>
            <w:hideMark/>
          </w:tcPr>
          <w:p w:rsidR="002128DF" w:rsidRDefault="002128DF" w:rsidP="002128DF">
            <w:pPr>
              <w:jc w:val="center"/>
              <w:rPr>
                <w:rFonts w:ascii="Calibri" w:hAnsi="Calibri" w:cs="Calibri"/>
                <w:sz w:val="18"/>
                <w:szCs w:val="18"/>
              </w:rPr>
            </w:pPr>
            <w:r>
              <w:rPr>
                <w:rFonts w:ascii="Calibri" w:hAnsi="Calibri" w:cs="Calibri"/>
                <w:sz w:val="18"/>
                <w:szCs w:val="18"/>
              </w:rPr>
              <w:t> </w:t>
            </w:r>
          </w:p>
        </w:tc>
        <w:tc>
          <w:tcPr>
            <w:tcW w:w="4715" w:type="dxa"/>
            <w:tcBorders>
              <w:top w:val="nil"/>
              <w:left w:val="nil"/>
              <w:bottom w:val="single" w:sz="4" w:space="0" w:color="auto"/>
              <w:right w:val="nil"/>
            </w:tcBorders>
            <w:shd w:val="clear" w:color="auto" w:fill="auto"/>
            <w:vAlign w:val="center"/>
            <w:hideMark/>
          </w:tcPr>
          <w:p w:rsidR="002128DF" w:rsidRDefault="002128DF" w:rsidP="002128DF">
            <w:pPr>
              <w:ind w:firstLineChars="100" w:firstLine="180"/>
              <w:rPr>
                <w:rFonts w:ascii="Calibri" w:hAnsi="Calibri" w:cs="Calibri"/>
                <w:sz w:val="18"/>
                <w:szCs w:val="18"/>
              </w:rPr>
            </w:pPr>
            <w:proofErr w:type="spellStart"/>
            <w:r>
              <w:rPr>
                <w:rFonts w:ascii="Calibri" w:hAnsi="Calibri" w:cs="Calibri"/>
                <w:sz w:val="18"/>
                <w:szCs w:val="18"/>
              </w:rPr>
              <w:t>Εκδοση</w:t>
            </w:r>
            <w:proofErr w:type="spellEnd"/>
            <w:r>
              <w:rPr>
                <w:rFonts w:ascii="Calibri" w:hAnsi="Calibri" w:cs="Calibri"/>
                <w:sz w:val="18"/>
                <w:szCs w:val="18"/>
              </w:rPr>
              <w:t xml:space="preserve"> τουριστικού-ενημερωτικού φυλλαδίου Δήμου </w:t>
            </w:r>
            <w:proofErr w:type="spellStart"/>
            <w:r>
              <w:rPr>
                <w:rFonts w:ascii="Calibri" w:hAnsi="Calibri" w:cs="Calibri"/>
                <w:sz w:val="18"/>
                <w:szCs w:val="18"/>
              </w:rPr>
              <w:t>Λεβαδέων</w:t>
            </w:r>
            <w:proofErr w:type="spellEnd"/>
          </w:p>
        </w:tc>
        <w:tc>
          <w:tcPr>
            <w:tcW w:w="1520" w:type="dxa"/>
            <w:tcBorders>
              <w:top w:val="nil"/>
              <w:left w:val="single" w:sz="4" w:space="0" w:color="auto"/>
              <w:bottom w:val="single" w:sz="4" w:space="0" w:color="auto"/>
              <w:right w:val="single" w:sz="4" w:space="0" w:color="auto"/>
            </w:tcBorders>
            <w:shd w:val="clear" w:color="auto" w:fill="auto"/>
            <w:vAlign w:val="center"/>
            <w:hideMark/>
          </w:tcPr>
          <w:p w:rsidR="002128DF" w:rsidRDefault="002128DF" w:rsidP="002128DF">
            <w:pPr>
              <w:rPr>
                <w:rFonts w:ascii="Calibri" w:hAnsi="Calibri" w:cs="Calibri"/>
                <w:sz w:val="18"/>
                <w:szCs w:val="18"/>
              </w:rPr>
            </w:pPr>
            <w:r>
              <w:rPr>
                <w:rFonts w:ascii="Calibri" w:hAnsi="Calibri" w:cs="Calibri"/>
                <w:sz w:val="18"/>
                <w:szCs w:val="18"/>
              </w:rPr>
              <w:t> </w:t>
            </w:r>
          </w:p>
        </w:tc>
        <w:tc>
          <w:tcPr>
            <w:tcW w:w="1540" w:type="dxa"/>
            <w:tcBorders>
              <w:top w:val="nil"/>
              <w:left w:val="nil"/>
              <w:bottom w:val="single" w:sz="4" w:space="0" w:color="auto"/>
              <w:right w:val="single" w:sz="4" w:space="0" w:color="auto"/>
            </w:tcBorders>
            <w:shd w:val="clear" w:color="auto" w:fill="auto"/>
            <w:noWrap/>
            <w:vAlign w:val="center"/>
            <w:hideMark/>
          </w:tcPr>
          <w:p w:rsidR="002128DF" w:rsidRDefault="002128DF" w:rsidP="002128DF">
            <w:pPr>
              <w:jc w:val="right"/>
              <w:rPr>
                <w:rFonts w:ascii="Calibri" w:hAnsi="Calibri" w:cs="Calibri"/>
                <w:sz w:val="18"/>
                <w:szCs w:val="18"/>
              </w:rPr>
            </w:pPr>
            <w:r>
              <w:rPr>
                <w:rFonts w:ascii="Calibri" w:hAnsi="Calibri" w:cs="Calibri"/>
                <w:sz w:val="18"/>
                <w:szCs w:val="18"/>
              </w:rPr>
              <w:t>1.000,00</w:t>
            </w:r>
          </w:p>
        </w:tc>
        <w:tc>
          <w:tcPr>
            <w:tcW w:w="1500" w:type="dxa"/>
            <w:tcBorders>
              <w:top w:val="nil"/>
              <w:left w:val="nil"/>
              <w:bottom w:val="single" w:sz="4" w:space="0" w:color="auto"/>
              <w:right w:val="single" w:sz="4" w:space="0" w:color="auto"/>
            </w:tcBorders>
            <w:shd w:val="clear" w:color="auto" w:fill="auto"/>
            <w:noWrap/>
            <w:vAlign w:val="center"/>
            <w:hideMark/>
          </w:tcPr>
          <w:p w:rsidR="002128DF" w:rsidRDefault="002128DF" w:rsidP="002128DF">
            <w:pPr>
              <w:rPr>
                <w:rFonts w:ascii="Calibri" w:hAnsi="Calibri" w:cs="Calibri"/>
                <w:sz w:val="18"/>
                <w:szCs w:val="18"/>
              </w:rPr>
            </w:pPr>
            <w:r>
              <w:rPr>
                <w:rFonts w:ascii="Calibri" w:hAnsi="Calibri" w:cs="Calibri"/>
                <w:sz w:val="18"/>
                <w:szCs w:val="18"/>
              </w:rPr>
              <w:t> </w:t>
            </w:r>
          </w:p>
        </w:tc>
      </w:tr>
      <w:tr w:rsidR="002128DF" w:rsidTr="002128DF">
        <w:trPr>
          <w:trHeight w:val="660"/>
          <w:jc w:val="center"/>
        </w:trPr>
        <w:tc>
          <w:tcPr>
            <w:tcW w:w="420" w:type="dxa"/>
            <w:tcBorders>
              <w:top w:val="nil"/>
              <w:left w:val="single" w:sz="4" w:space="0" w:color="auto"/>
              <w:bottom w:val="single" w:sz="4" w:space="0" w:color="auto"/>
              <w:right w:val="nil"/>
            </w:tcBorders>
            <w:shd w:val="clear" w:color="auto" w:fill="auto"/>
            <w:noWrap/>
            <w:vAlign w:val="center"/>
            <w:hideMark/>
          </w:tcPr>
          <w:p w:rsidR="002128DF" w:rsidRDefault="002128DF" w:rsidP="002128DF">
            <w:pPr>
              <w:jc w:val="center"/>
              <w:rPr>
                <w:rFonts w:ascii="Calibri" w:hAnsi="Calibri" w:cs="Calibri"/>
                <w:sz w:val="18"/>
                <w:szCs w:val="18"/>
              </w:rPr>
            </w:pPr>
            <w:r>
              <w:rPr>
                <w:rFonts w:ascii="Calibri" w:hAnsi="Calibri" w:cs="Calibri"/>
                <w:sz w:val="18"/>
                <w:szCs w:val="18"/>
              </w:rPr>
              <w:t> </w:t>
            </w:r>
          </w:p>
        </w:tc>
        <w:tc>
          <w:tcPr>
            <w:tcW w:w="4715" w:type="dxa"/>
            <w:tcBorders>
              <w:top w:val="nil"/>
              <w:left w:val="nil"/>
              <w:bottom w:val="single" w:sz="4" w:space="0" w:color="auto"/>
              <w:right w:val="nil"/>
            </w:tcBorders>
            <w:shd w:val="clear" w:color="auto" w:fill="auto"/>
            <w:vAlign w:val="center"/>
            <w:hideMark/>
          </w:tcPr>
          <w:p w:rsidR="002128DF" w:rsidRDefault="002128DF" w:rsidP="002128DF">
            <w:pPr>
              <w:ind w:firstLineChars="100" w:firstLine="180"/>
              <w:rPr>
                <w:rFonts w:ascii="Calibri" w:hAnsi="Calibri" w:cs="Calibri"/>
                <w:sz w:val="18"/>
                <w:szCs w:val="18"/>
              </w:rPr>
            </w:pPr>
            <w:r>
              <w:rPr>
                <w:rFonts w:ascii="Calibri" w:hAnsi="Calibri" w:cs="Calibri"/>
                <w:sz w:val="18"/>
                <w:szCs w:val="18"/>
              </w:rPr>
              <w:t>Δαπάνες τουριστικών εκθέσεων για την προβολή του Δήμου</w:t>
            </w:r>
          </w:p>
        </w:tc>
        <w:tc>
          <w:tcPr>
            <w:tcW w:w="1520" w:type="dxa"/>
            <w:tcBorders>
              <w:top w:val="nil"/>
              <w:left w:val="single" w:sz="4" w:space="0" w:color="auto"/>
              <w:bottom w:val="single" w:sz="4" w:space="0" w:color="auto"/>
              <w:right w:val="single" w:sz="4" w:space="0" w:color="auto"/>
            </w:tcBorders>
            <w:shd w:val="clear" w:color="auto" w:fill="auto"/>
            <w:vAlign w:val="center"/>
            <w:hideMark/>
          </w:tcPr>
          <w:p w:rsidR="002128DF" w:rsidRDefault="002128DF" w:rsidP="002128DF">
            <w:pPr>
              <w:rPr>
                <w:rFonts w:ascii="Calibri" w:hAnsi="Calibri" w:cs="Calibri"/>
                <w:sz w:val="18"/>
                <w:szCs w:val="18"/>
              </w:rPr>
            </w:pPr>
            <w:r>
              <w:rPr>
                <w:rFonts w:ascii="Calibri" w:hAnsi="Calibri" w:cs="Calibri"/>
                <w:sz w:val="18"/>
                <w:szCs w:val="18"/>
              </w:rPr>
              <w:t> </w:t>
            </w:r>
          </w:p>
        </w:tc>
        <w:tc>
          <w:tcPr>
            <w:tcW w:w="1540" w:type="dxa"/>
            <w:tcBorders>
              <w:top w:val="nil"/>
              <w:left w:val="nil"/>
              <w:bottom w:val="single" w:sz="4" w:space="0" w:color="auto"/>
              <w:right w:val="single" w:sz="4" w:space="0" w:color="auto"/>
            </w:tcBorders>
            <w:shd w:val="clear" w:color="auto" w:fill="auto"/>
            <w:noWrap/>
            <w:vAlign w:val="center"/>
            <w:hideMark/>
          </w:tcPr>
          <w:p w:rsidR="002128DF" w:rsidRDefault="002128DF" w:rsidP="002128DF">
            <w:pPr>
              <w:jc w:val="right"/>
              <w:rPr>
                <w:rFonts w:ascii="Calibri" w:hAnsi="Calibri" w:cs="Calibri"/>
                <w:sz w:val="18"/>
                <w:szCs w:val="18"/>
              </w:rPr>
            </w:pPr>
            <w:r>
              <w:rPr>
                <w:rFonts w:ascii="Calibri" w:hAnsi="Calibri" w:cs="Calibri"/>
                <w:sz w:val="18"/>
                <w:szCs w:val="18"/>
              </w:rPr>
              <w:t>2.000,00</w:t>
            </w:r>
          </w:p>
        </w:tc>
        <w:tc>
          <w:tcPr>
            <w:tcW w:w="1500" w:type="dxa"/>
            <w:tcBorders>
              <w:top w:val="nil"/>
              <w:left w:val="nil"/>
              <w:bottom w:val="single" w:sz="4" w:space="0" w:color="auto"/>
              <w:right w:val="single" w:sz="4" w:space="0" w:color="auto"/>
            </w:tcBorders>
            <w:shd w:val="clear" w:color="auto" w:fill="auto"/>
            <w:noWrap/>
            <w:vAlign w:val="center"/>
            <w:hideMark/>
          </w:tcPr>
          <w:p w:rsidR="002128DF" w:rsidRDefault="002128DF" w:rsidP="002128DF">
            <w:pPr>
              <w:rPr>
                <w:rFonts w:ascii="Calibri" w:hAnsi="Calibri" w:cs="Calibri"/>
                <w:sz w:val="18"/>
                <w:szCs w:val="18"/>
              </w:rPr>
            </w:pPr>
            <w:r>
              <w:rPr>
                <w:rFonts w:ascii="Calibri" w:hAnsi="Calibri" w:cs="Calibri"/>
                <w:sz w:val="18"/>
                <w:szCs w:val="18"/>
              </w:rPr>
              <w:t> </w:t>
            </w:r>
          </w:p>
        </w:tc>
      </w:tr>
      <w:tr w:rsidR="002128DF" w:rsidTr="002128DF">
        <w:trPr>
          <w:trHeight w:val="610"/>
          <w:jc w:val="center"/>
        </w:trPr>
        <w:tc>
          <w:tcPr>
            <w:tcW w:w="420" w:type="dxa"/>
            <w:tcBorders>
              <w:top w:val="nil"/>
              <w:left w:val="single" w:sz="4" w:space="0" w:color="auto"/>
              <w:bottom w:val="single" w:sz="4" w:space="0" w:color="auto"/>
              <w:right w:val="nil"/>
            </w:tcBorders>
            <w:shd w:val="clear" w:color="auto" w:fill="auto"/>
            <w:noWrap/>
            <w:vAlign w:val="center"/>
            <w:hideMark/>
          </w:tcPr>
          <w:p w:rsidR="002128DF" w:rsidRDefault="002128DF" w:rsidP="002128DF">
            <w:pPr>
              <w:jc w:val="center"/>
              <w:rPr>
                <w:rFonts w:ascii="Calibri" w:hAnsi="Calibri" w:cs="Calibri"/>
                <w:sz w:val="18"/>
                <w:szCs w:val="18"/>
              </w:rPr>
            </w:pPr>
            <w:r>
              <w:rPr>
                <w:rFonts w:ascii="Calibri" w:hAnsi="Calibri" w:cs="Calibri"/>
                <w:sz w:val="18"/>
                <w:szCs w:val="18"/>
              </w:rPr>
              <w:t> </w:t>
            </w:r>
          </w:p>
        </w:tc>
        <w:tc>
          <w:tcPr>
            <w:tcW w:w="4715" w:type="dxa"/>
            <w:tcBorders>
              <w:top w:val="nil"/>
              <w:left w:val="nil"/>
              <w:bottom w:val="single" w:sz="4" w:space="0" w:color="auto"/>
              <w:right w:val="nil"/>
            </w:tcBorders>
            <w:shd w:val="clear" w:color="auto" w:fill="auto"/>
            <w:vAlign w:val="center"/>
            <w:hideMark/>
          </w:tcPr>
          <w:p w:rsidR="002128DF" w:rsidRDefault="002128DF" w:rsidP="002128DF">
            <w:pPr>
              <w:ind w:firstLineChars="100" w:firstLine="180"/>
              <w:rPr>
                <w:rFonts w:ascii="Calibri" w:hAnsi="Calibri" w:cs="Calibri"/>
                <w:sz w:val="18"/>
                <w:szCs w:val="18"/>
              </w:rPr>
            </w:pPr>
            <w:r>
              <w:rPr>
                <w:rFonts w:ascii="Calibri" w:hAnsi="Calibri" w:cs="Calibri"/>
                <w:sz w:val="18"/>
                <w:szCs w:val="18"/>
              </w:rPr>
              <w:t>Τιμητικές διακρίσεις, αναμνηστικά δώρα και έξοδα φιλοξενίας φυσικών προσώπων και αντιπροσωπειών</w:t>
            </w:r>
          </w:p>
        </w:tc>
        <w:tc>
          <w:tcPr>
            <w:tcW w:w="1520" w:type="dxa"/>
            <w:tcBorders>
              <w:top w:val="nil"/>
              <w:left w:val="single" w:sz="4" w:space="0" w:color="auto"/>
              <w:bottom w:val="single" w:sz="4" w:space="0" w:color="auto"/>
              <w:right w:val="single" w:sz="4" w:space="0" w:color="auto"/>
            </w:tcBorders>
            <w:shd w:val="clear" w:color="auto" w:fill="auto"/>
            <w:vAlign w:val="center"/>
            <w:hideMark/>
          </w:tcPr>
          <w:p w:rsidR="002128DF" w:rsidRDefault="002128DF" w:rsidP="002128DF">
            <w:pPr>
              <w:rPr>
                <w:rFonts w:ascii="Calibri" w:hAnsi="Calibri" w:cs="Calibri"/>
                <w:sz w:val="18"/>
                <w:szCs w:val="18"/>
              </w:rPr>
            </w:pPr>
            <w:r>
              <w:rPr>
                <w:rFonts w:ascii="Calibri" w:hAnsi="Calibri" w:cs="Calibri"/>
                <w:sz w:val="18"/>
                <w:szCs w:val="18"/>
              </w:rPr>
              <w:t> </w:t>
            </w:r>
          </w:p>
        </w:tc>
        <w:tc>
          <w:tcPr>
            <w:tcW w:w="1540" w:type="dxa"/>
            <w:tcBorders>
              <w:top w:val="nil"/>
              <w:left w:val="nil"/>
              <w:bottom w:val="single" w:sz="4" w:space="0" w:color="auto"/>
              <w:right w:val="single" w:sz="4" w:space="0" w:color="auto"/>
            </w:tcBorders>
            <w:shd w:val="clear" w:color="auto" w:fill="auto"/>
            <w:noWrap/>
            <w:vAlign w:val="center"/>
            <w:hideMark/>
          </w:tcPr>
          <w:p w:rsidR="002128DF" w:rsidRDefault="002128DF" w:rsidP="002128DF">
            <w:pPr>
              <w:jc w:val="right"/>
              <w:rPr>
                <w:rFonts w:ascii="Calibri" w:hAnsi="Calibri" w:cs="Calibri"/>
                <w:sz w:val="18"/>
                <w:szCs w:val="18"/>
              </w:rPr>
            </w:pPr>
            <w:r>
              <w:rPr>
                <w:rFonts w:ascii="Calibri" w:hAnsi="Calibri" w:cs="Calibri"/>
                <w:sz w:val="18"/>
                <w:szCs w:val="18"/>
              </w:rPr>
              <w:t>1.000,00</w:t>
            </w:r>
          </w:p>
        </w:tc>
        <w:tc>
          <w:tcPr>
            <w:tcW w:w="1500" w:type="dxa"/>
            <w:tcBorders>
              <w:top w:val="nil"/>
              <w:left w:val="nil"/>
              <w:bottom w:val="single" w:sz="4" w:space="0" w:color="auto"/>
              <w:right w:val="single" w:sz="4" w:space="0" w:color="auto"/>
            </w:tcBorders>
            <w:shd w:val="clear" w:color="auto" w:fill="auto"/>
            <w:noWrap/>
            <w:vAlign w:val="center"/>
            <w:hideMark/>
          </w:tcPr>
          <w:p w:rsidR="002128DF" w:rsidRDefault="002128DF" w:rsidP="002128DF">
            <w:pPr>
              <w:rPr>
                <w:rFonts w:ascii="Calibri" w:hAnsi="Calibri" w:cs="Calibri"/>
                <w:sz w:val="18"/>
                <w:szCs w:val="18"/>
              </w:rPr>
            </w:pPr>
            <w:r>
              <w:rPr>
                <w:rFonts w:ascii="Calibri" w:hAnsi="Calibri" w:cs="Calibri"/>
                <w:sz w:val="18"/>
                <w:szCs w:val="18"/>
              </w:rPr>
              <w:t> </w:t>
            </w:r>
          </w:p>
        </w:tc>
      </w:tr>
    </w:tbl>
    <w:p w:rsidR="002128DF" w:rsidRDefault="002128DF" w:rsidP="002128DF"/>
    <w:p w:rsidR="002128DF" w:rsidRDefault="002128DF" w:rsidP="002128DF"/>
    <w:tbl>
      <w:tblPr>
        <w:tblW w:w="9520" w:type="dxa"/>
        <w:jc w:val="center"/>
        <w:tblLook w:val="04A0"/>
      </w:tblPr>
      <w:tblGrid>
        <w:gridCol w:w="257"/>
        <w:gridCol w:w="4715"/>
        <w:gridCol w:w="1520"/>
        <w:gridCol w:w="1540"/>
        <w:gridCol w:w="1500"/>
      </w:tblGrid>
      <w:tr w:rsidR="002128DF" w:rsidTr="002128DF">
        <w:trPr>
          <w:trHeight w:val="420"/>
          <w:jc w:val="center"/>
        </w:trPr>
        <w:tc>
          <w:tcPr>
            <w:tcW w:w="245" w:type="dxa"/>
            <w:tcBorders>
              <w:top w:val="single" w:sz="4" w:space="0" w:color="auto"/>
              <w:left w:val="single" w:sz="4" w:space="0" w:color="auto"/>
              <w:bottom w:val="single" w:sz="4" w:space="0" w:color="auto"/>
              <w:right w:val="nil"/>
            </w:tcBorders>
            <w:shd w:val="clear" w:color="auto" w:fill="auto"/>
            <w:noWrap/>
            <w:vAlign w:val="center"/>
            <w:hideMark/>
          </w:tcPr>
          <w:p w:rsidR="002128DF" w:rsidRDefault="002128DF" w:rsidP="002128DF">
            <w:pPr>
              <w:jc w:val="center"/>
              <w:rPr>
                <w:rFonts w:ascii="Calibri" w:hAnsi="Calibri" w:cs="Calibri"/>
                <w:sz w:val="18"/>
                <w:szCs w:val="18"/>
              </w:rPr>
            </w:pPr>
            <w:r>
              <w:rPr>
                <w:rFonts w:ascii="Calibri" w:hAnsi="Calibri" w:cs="Calibri"/>
                <w:sz w:val="18"/>
                <w:szCs w:val="18"/>
              </w:rPr>
              <w:lastRenderedPageBreak/>
              <w:t> </w:t>
            </w:r>
          </w:p>
        </w:tc>
        <w:tc>
          <w:tcPr>
            <w:tcW w:w="4715" w:type="dxa"/>
            <w:tcBorders>
              <w:top w:val="single" w:sz="4" w:space="0" w:color="auto"/>
              <w:left w:val="nil"/>
              <w:bottom w:val="single" w:sz="4" w:space="0" w:color="auto"/>
              <w:right w:val="nil"/>
            </w:tcBorders>
            <w:shd w:val="clear" w:color="auto" w:fill="auto"/>
            <w:vAlign w:val="center"/>
            <w:hideMark/>
          </w:tcPr>
          <w:p w:rsidR="002128DF" w:rsidRDefault="002128DF" w:rsidP="002128DF">
            <w:pPr>
              <w:ind w:firstLineChars="100" w:firstLine="180"/>
              <w:rPr>
                <w:rFonts w:ascii="Calibri" w:hAnsi="Calibri" w:cs="Calibri"/>
                <w:sz w:val="18"/>
                <w:szCs w:val="18"/>
              </w:rPr>
            </w:pPr>
            <w:r>
              <w:rPr>
                <w:rFonts w:ascii="Calibri" w:hAnsi="Calibri" w:cs="Calibri"/>
                <w:sz w:val="18"/>
                <w:szCs w:val="18"/>
              </w:rPr>
              <w:t>Λοιπές δαπάνες δημοσίων σχέσεων</w:t>
            </w:r>
          </w:p>
        </w:tc>
        <w:tc>
          <w:tcPr>
            <w:tcW w:w="15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128DF" w:rsidRDefault="002128DF" w:rsidP="002128DF">
            <w:pPr>
              <w:rPr>
                <w:rFonts w:ascii="Calibri" w:hAnsi="Calibri" w:cs="Calibri"/>
                <w:sz w:val="18"/>
                <w:szCs w:val="18"/>
              </w:rPr>
            </w:pPr>
            <w:r>
              <w:rPr>
                <w:rFonts w:ascii="Calibri" w:hAnsi="Calibri" w:cs="Calibri"/>
                <w:sz w:val="18"/>
                <w:szCs w:val="18"/>
              </w:rPr>
              <w:t> </w:t>
            </w:r>
          </w:p>
        </w:tc>
        <w:tc>
          <w:tcPr>
            <w:tcW w:w="1540" w:type="dxa"/>
            <w:tcBorders>
              <w:top w:val="single" w:sz="4" w:space="0" w:color="auto"/>
              <w:left w:val="nil"/>
              <w:bottom w:val="single" w:sz="4" w:space="0" w:color="auto"/>
              <w:right w:val="single" w:sz="4" w:space="0" w:color="auto"/>
            </w:tcBorders>
            <w:shd w:val="clear" w:color="auto" w:fill="auto"/>
            <w:noWrap/>
            <w:vAlign w:val="center"/>
            <w:hideMark/>
          </w:tcPr>
          <w:p w:rsidR="002128DF" w:rsidRDefault="002128DF" w:rsidP="002128DF">
            <w:pPr>
              <w:jc w:val="right"/>
              <w:rPr>
                <w:rFonts w:ascii="Calibri" w:hAnsi="Calibri" w:cs="Calibri"/>
                <w:sz w:val="18"/>
                <w:szCs w:val="18"/>
              </w:rPr>
            </w:pPr>
            <w:r>
              <w:rPr>
                <w:rFonts w:ascii="Calibri" w:hAnsi="Calibri" w:cs="Calibri"/>
                <w:sz w:val="18"/>
                <w:szCs w:val="18"/>
              </w:rPr>
              <w:t>1.000,00</w:t>
            </w:r>
          </w:p>
        </w:tc>
        <w:tc>
          <w:tcPr>
            <w:tcW w:w="1500" w:type="dxa"/>
            <w:tcBorders>
              <w:top w:val="single" w:sz="4" w:space="0" w:color="auto"/>
              <w:left w:val="nil"/>
              <w:bottom w:val="single" w:sz="4" w:space="0" w:color="auto"/>
              <w:right w:val="single" w:sz="4" w:space="0" w:color="auto"/>
            </w:tcBorders>
            <w:shd w:val="clear" w:color="auto" w:fill="auto"/>
            <w:noWrap/>
            <w:vAlign w:val="center"/>
            <w:hideMark/>
          </w:tcPr>
          <w:p w:rsidR="002128DF" w:rsidRDefault="002128DF" w:rsidP="002128DF">
            <w:pPr>
              <w:rPr>
                <w:rFonts w:ascii="Calibri" w:hAnsi="Calibri" w:cs="Calibri"/>
                <w:sz w:val="18"/>
                <w:szCs w:val="18"/>
              </w:rPr>
            </w:pPr>
            <w:r>
              <w:rPr>
                <w:rFonts w:ascii="Calibri" w:hAnsi="Calibri" w:cs="Calibri"/>
                <w:sz w:val="18"/>
                <w:szCs w:val="18"/>
              </w:rPr>
              <w:t> </w:t>
            </w:r>
          </w:p>
        </w:tc>
      </w:tr>
      <w:tr w:rsidR="002128DF" w:rsidTr="002128DF">
        <w:trPr>
          <w:trHeight w:val="420"/>
          <w:jc w:val="center"/>
        </w:trPr>
        <w:tc>
          <w:tcPr>
            <w:tcW w:w="245" w:type="dxa"/>
            <w:tcBorders>
              <w:top w:val="nil"/>
              <w:left w:val="single" w:sz="4" w:space="0" w:color="auto"/>
              <w:bottom w:val="single" w:sz="4" w:space="0" w:color="auto"/>
              <w:right w:val="nil"/>
            </w:tcBorders>
            <w:shd w:val="clear" w:color="auto" w:fill="auto"/>
            <w:noWrap/>
            <w:vAlign w:val="center"/>
            <w:hideMark/>
          </w:tcPr>
          <w:p w:rsidR="002128DF" w:rsidRDefault="002128DF" w:rsidP="002128DF">
            <w:pPr>
              <w:jc w:val="center"/>
              <w:rPr>
                <w:rFonts w:ascii="Calibri" w:hAnsi="Calibri" w:cs="Calibri"/>
                <w:sz w:val="18"/>
                <w:szCs w:val="18"/>
              </w:rPr>
            </w:pPr>
            <w:r>
              <w:rPr>
                <w:rFonts w:ascii="Calibri" w:hAnsi="Calibri" w:cs="Calibri"/>
                <w:sz w:val="18"/>
                <w:szCs w:val="18"/>
              </w:rPr>
              <w:t> </w:t>
            </w:r>
          </w:p>
        </w:tc>
        <w:tc>
          <w:tcPr>
            <w:tcW w:w="4715" w:type="dxa"/>
            <w:tcBorders>
              <w:top w:val="nil"/>
              <w:left w:val="nil"/>
              <w:bottom w:val="single" w:sz="4" w:space="0" w:color="auto"/>
              <w:right w:val="nil"/>
            </w:tcBorders>
            <w:shd w:val="clear" w:color="auto" w:fill="auto"/>
            <w:vAlign w:val="center"/>
            <w:hideMark/>
          </w:tcPr>
          <w:p w:rsidR="002128DF" w:rsidRDefault="002128DF" w:rsidP="002128DF">
            <w:pPr>
              <w:ind w:firstLineChars="100" w:firstLine="180"/>
              <w:rPr>
                <w:rFonts w:ascii="Calibri" w:hAnsi="Calibri" w:cs="Calibri"/>
                <w:sz w:val="18"/>
                <w:szCs w:val="18"/>
              </w:rPr>
            </w:pPr>
            <w:r>
              <w:rPr>
                <w:rFonts w:ascii="Calibri" w:hAnsi="Calibri" w:cs="Calibri"/>
                <w:sz w:val="18"/>
                <w:szCs w:val="18"/>
              </w:rPr>
              <w:t>Συμμετοχές σε συνέδρια, συναντήσεις, διαλέξεις</w:t>
            </w:r>
          </w:p>
        </w:tc>
        <w:tc>
          <w:tcPr>
            <w:tcW w:w="1520" w:type="dxa"/>
            <w:tcBorders>
              <w:top w:val="nil"/>
              <w:left w:val="single" w:sz="4" w:space="0" w:color="auto"/>
              <w:bottom w:val="single" w:sz="4" w:space="0" w:color="auto"/>
              <w:right w:val="single" w:sz="4" w:space="0" w:color="auto"/>
            </w:tcBorders>
            <w:shd w:val="clear" w:color="auto" w:fill="auto"/>
            <w:vAlign w:val="center"/>
            <w:hideMark/>
          </w:tcPr>
          <w:p w:rsidR="002128DF" w:rsidRDefault="002128DF" w:rsidP="002128DF">
            <w:pPr>
              <w:rPr>
                <w:rFonts w:ascii="Calibri" w:hAnsi="Calibri" w:cs="Calibri"/>
                <w:sz w:val="18"/>
                <w:szCs w:val="18"/>
              </w:rPr>
            </w:pPr>
            <w:r>
              <w:rPr>
                <w:rFonts w:ascii="Calibri" w:hAnsi="Calibri" w:cs="Calibri"/>
                <w:sz w:val="18"/>
                <w:szCs w:val="18"/>
              </w:rPr>
              <w:t> </w:t>
            </w:r>
          </w:p>
        </w:tc>
        <w:tc>
          <w:tcPr>
            <w:tcW w:w="1540" w:type="dxa"/>
            <w:tcBorders>
              <w:top w:val="nil"/>
              <w:left w:val="nil"/>
              <w:bottom w:val="single" w:sz="4" w:space="0" w:color="auto"/>
              <w:right w:val="single" w:sz="4" w:space="0" w:color="auto"/>
            </w:tcBorders>
            <w:shd w:val="clear" w:color="auto" w:fill="auto"/>
            <w:noWrap/>
            <w:vAlign w:val="center"/>
            <w:hideMark/>
          </w:tcPr>
          <w:p w:rsidR="002128DF" w:rsidRDefault="002128DF" w:rsidP="002128DF">
            <w:pPr>
              <w:jc w:val="right"/>
              <w:rPr>
                <w:rFonts w:ascii="Calibri" w:hAnsi="Calibri" w:cs="Calibri"/>
                <w:sz w:val="18"/>
                <w:szCs w:val="18"/>
              </w:rPr>
            </w:pPr>
            <w:r>
              <w:rPr>
                <w:rFonts w:ascii="Calibri" w:hAnsi="Calibri" w:cs="Calibri"/>
                <w:sz w:val="18"/>
                <w:szCs w:val="18"/>
              </w:rPr>
              <w:t>1.500,00</w:t>
            </w:r>
          </w:p>
        </w:tc>
        <w:tc>
          <w:tcPr>
            <w:tcW w:w="1500" w:type="dxa"/>
            <w:tcBorders>
              <w:top w:val="nil"/>
              <w:left w:val="nil"/>
              <w:bottom w:val="single" w:sz="4" w:space="0" w:color="auto"/>
              <w:right w:val="single" w:sz="4" w:space="0" w:color="auto"/>
            </w:tcBorders>
            <w:shd w:val="clear" w:color="auto" w:fill="auto"/>
            <w:noWrap/>
            <w:vAlign w:val="center"/>
            <w:hideMark/>
          </w:tcPr>
          <w:p w:rsidR="002128DF" w:rsidRDefault="002128DF" w:rsidP="002128DF">
            <w:pPr>
              <w:rPr>
                <w:rFonts w:ascii="Calibri" w:hAnsi="Calibri" w:cs="Calibri"/>
                <w:sz w:val="18"/>
                <w:szCs w:val="18"/>
              </w:rPr>
            </w:pPr>
            <w:r>
              <w:rPr>
                <w:rFonts w:ascii="Calibri" w:hAnsi="Calibri" w:cs="Calibri"/>
                <w:sz w:val="18"/>
                <w:szCs w:val="18"/>
              </w:rPr>
              <w:t> </w:t>
            </w:r>
          </w:p>
        </w:tc>
      </w:tr>
      <w:tr w:rsidR="002128DF" w:rsidTr="002128DF">
        <w:trPr>
          <w:trHeight w:val="420"/>
          <w:jc w:val="center"/>
        </w:trPr>
        <w:tc>
          <w:tcPr>
            <w:tcW w:w="245" w:type="dxa"/>
            <w:tcBorders>
              <w:top w:val="nil"/>
              <w:left w:val="single" w:sz="4" w:space="0" w:color="auto"/>
              <w:bottom w:val="single" w:sz="4" w:space="0" w:color="auto"/>
              <w:right w:val="nil"/>
            </w:tcBorders>
            <w:shd w:val="clear" w:color="auto" w:fill="auto"/>
            <w:noWrap/>
            <w:vAlign w:val="center"/>
            <w:hideMark/>
          </w:tcPr>
          <w:p w:rsidR="002128DF" w:rsidRDefault="002128DF" w:rsidP="002128DF">
            <w:pPr>
              <w:jc w:val="center"/>
              <w:rPr>
                <w:rFonts w:ascii="Calibri" w:hAnsi="Calibri" w:cs="Calibri"/>
                <w:sz w:val="18"/>
                <w:szCs w:val="18"/>
              </w:rPr>
            </w:pPr>
            <w:r>
              <w:rPr>
                <w:rFonts w:ascii="Calibri" w:hAnsi="Calibri" w:cs="Calibri"/>
                <w:sz w:val="18"/>
                <w:szCs w:val="18"/>
              </w:rPr>
              <w:t> </w:t>
            </w:r>
          </w:p>
        </w:tc>
        <w:tc>
          <w:tcPr>
            <w:tcW w:w="4715" w:type="dxa"/>
            <w:tcBorders>
              <w:top w:val="nil"/>
              <w:left w:val="nil"/>
              <w:bottom w:val="single" w:sz="4" w:space="0" w:color="auto"/>
              <w:right w:val="nil"/>
            </w:tcBorders>
            <w:shd w:val="clear" w:color="auto" w:fill="auto"/>
            <w:vAlign w:val="center"/>
            <w:hideMark/>
          </w:tcPr>
          <w:p w:rsidR="002128DF" w:rsidRDefault="002128DF" w:rsidP="002128DF">
            <w:pPr>
              <w:ind w:firstLineChars="100" w:firstLine="180"/>
              <w:rPr>
                <w:rFonts w:ascii="Calibri" w:hAnsi="Calibri" w:cs="Calibri"/>
                <w:sz w:val="18"/>
                <w:szCs w:val="18"/>
              </w:rPr>
            </w:pPr>
            <w:r>
              <w:rPr>
                <w:rFonts w:ascii="Calibri" w:hAnsi="Calibri" w:cs="Calibri"/>
                <w:sz w:val="18"/>
                <w:szCs w:val="18"/>
              </w:rPr>
              <w:t>Διοργάνωση Συνεδρίου Δικτύου Πόλεων με Ποτάμι</w:t>
            </w:r>
          </w:p>
        </w:tc>
        <w:tc>
          <w:tcPr>
            <w:tcW w:w="1520" w:type="dxa"/>
            <w:tcBorders>
              <w:top w:val="nil"/>
              <w:left w:val="single" w:sz="4" w:space="0" w:color="auto"/>
              <w:bottom w:val="single" w:sz="4" w:space="0" w:color="auto"/>
              <w:right w:val="single" w:sz="4" w:space="0" w:color="auto"/>
            </w:tcBorders>
            <w:shd w:val="clear" w:color="auto" w:fill="auto"/>
            <w:vAlign w:val="center"/>
            <w:hideMark/>
          </w:tcPr>
          <w:p w:rsidR="002128DF" w:rsidRDefault="002128DF" w:rsidP="002128DF">
            <w:pPr>
              <w:rPr>
                <w:rFonts w:ascii="Calibri" w:hAnsi="Calibri" w:cs="Calibri"/>
                <w:sz w:val="18"/>
                <w:szCs w:val="18"/>
              </w:rPr>
            </w:pPr>
            <w:r>
              <w:rPr>
                <w:rFonts w:ascii="Calibri" w:hAnsi="Calibri" w:cs="Calibri"/>
                <w:sz w:val="18"/>
                <w:szCs w:val="18"/>
              </w:rPr>
              <w:t> </w:t>
            </w:r>
          </w:p>
        </w:tc>
        <w:tc>
          <w:tcPr>
            <w:tcW w:w="1540" w:type="dxa"/>
            <w:tcBorders>
              <w:top w:val="nil"/>
              <w:left w:val="nil"/>
              <w:bottom w:val="single" w:sz="4" w:space="0" w:color="auto"/>
              <w:right w:val="single" w:sz="4" w:space="0" w:color="auto"/>
            </w:tcBorders>
            <w:shd w:val="clear" w:color="auto" w:fill="auto"/>
            <w:noWrap/>
            <w:vAlign w:val="center"/>
            <w:hideMark/>
          </w:tcPr>
          <w:p w:rsidR="002128DF" w:rsidRDefault="002128DF" w:rsidP="002128DF">
            <w:pPr>
              <w:jc w:val="right"/>
              <w:rPr>
                <w:rFonts w:ascii="Calibri" w:hAnsi="Calibri" w:cs="Calibri"/>
                <w:sz w:val="18"/>
                <w:szCs w:val="18"/>
              </w:rPr>
            </w:pPr>
            <w:r>
              <w:rPr>
                <w:rFonts w:ascii="Calibri" w:hAnsi="Calibri" w:cs="Calibri"/>
                <w:sz w:val="18"/>
                <w:szCs w:val="18"/>
              </w:rPr>
              <w:t>1.500,00</w:t>
            </w:r>
          </w:p>
        </w:tc>
        <w:tc>
          <w:tcPr>
            <w:tcW w:w="1500" w:type="dxa"/>
            <w:tcBorders>
              <w:top w:val="nil"/>
              <w:left w:val="nil"/>
              <w:bottom w:val="single" w:sz="4" w:space="0" w:color="auto"/>
              <w:right w:val="single" w:sz="4" w:space="0" w:color="auto"/>
            </w:tcBorders>
            <w:shd w:val="clear" w:color="auto" w:fill="auto"/>
            <w:noWrap/>
            <w:vAlign w:val="center"/>
            <w:hideMark/>
          </w:tcPr>
          <w:p w:rsidR="002128DF" w:rsidRDefault="002128DF" w:rsidP="002128DF">
            <w:pPr>
              <w:rPr>
                <w:rFonts w:ascii="Calibri" w:hAnsi="Calibri" w:cs="Calibri"/>
                <w:sz w:val="18"/>
                <w:szCs w:val="18"/>
              </w:rPr>
            </w:pPr>
            <w:r>
              <w:rPr>
                <w:rFonts w:ascii="Calibri" w:hAnsi="Calibri" w:cs="Calibri"/>
                <w:sz w:val="18"/>
                <w:szCs w:val="18"/>
              </w:rPr>
              <w:t> </w:t>
            </w:r>
          </w:p>
        </w:tc>
      </w:tr>
      <w:tr w:rsidR="002128DF" w:rsidTr="002128DF">
        <w:trPr>
          <w:trHeight w:val="440"/>
          <w:jc w:val="center"/>
        </w:trPr>
        <w:tc>
          <w:tcPr>
            <w:tcW w:w="245" w:type="dxa"/>
            <w:tcBorders>
              <w:top w:val="nil"/>
              <w:left w:val="single" w:sz="4" w:space="0" w:color="auto"/>
              <w:bottom w:val="single" w:sz="4" w:space="0" w:color="auto"/>
              <w:right w:val="nil"/>
            </w:tcBorders>
            <w:shd w:val="clear" w:color="auto" w:fill="auto"/>
            <w:noWrap/>
            <w:vAlign w:val="center"/>
            <w:hideMark/>
          </w:tcPr>
          <w:p w:rsidR="002128DF" w:rsidRDefault="002128DF" w:rsidP="002128DF">
            <w:pPr>
              <w:jc w:val="center"/>
              <w:rPr>
                <w:rFonts w:ascii="Calibri" w:hAnsi="Calibri" w:cs="Calibri"/>
                <w:sz w:val="18"/>
                <w:szCs w:val="18"/>
              </w:rPr>
            </w:pPr>
            <w:r>
              <w:rPr>
                <w:rFonts w:ascii="Calibri" w:hAnsi="Calibri" w:cs="Calibri"/>
                <w:sz w:val="18"/>
                <w:szCs w:val="18"/>
              </w:rPr>
              <w:t> </w:t>
            </w:r>
          </w:p>
        </w:tc>
        <w:tc>
          <w:tcPr>
            <w:tcW w:w="4715" w:type="dxa"/>
            <w:tcBorders>
              <w:top w:val="nil"/>
              <w:left w:val="nil"/>
              <w:bottom w:val="single" w:sz="4" w:space="0" w:color="auto"/>
              <w:right w:val="nil"/>
            </w:tcBorders>
            <w:shd w:val="clear" w:color="auto" w:fill="auto"/>
            <w:vAlign w:val="center"/>
            <w:hideMark/>
          </w:tcPr>
          <w:p w:rsidR="002128DF" w:rsidRDefault="002128DF" w:rsidP="002128DF">
            <w:pPr>
              <w:ind w:firstLineChars="100" w:firstLine="180"/>
              <w:rPr>
                <w:rFonts w:ascii="Calibri" w:hAnsi="Calibri" w:cs="Calibri"/>
                <w:sz w:val="18"/>
                <w:szCs w:val="18"/>
              </w:rPr>
            </w:pPr>
            <w:r>
              <w:rPr>
                <w:rFonts w:ascii="Calibri" w:hAnsi="Calibri" w:cs="Calibri"/>
                <w:sz w:val="18"/>
                <w:szCs w:val="18"/>
              </w:rPr>
              <w:t>Δαπάνες δεξιώσεων και εθνικών ή τοπικών εορτών</w:t>
            </w:r>
          </w:p>
        </w:tc>
        <w:tc>
          <w:tcPr>
            <w:tcW w:w="1520" w:type="dxa"/>
            <w:tcBorders>
              <w:top w:val="nil"/>
              <w:left w:val="single" w:sz="4" w:space="0" w:color="auto"/>
              <w:bottom w:val="single" w:sz="4" w:space="0" w:color="auto"/>
              <w:right w:val="single" w:sz="4" w:space="0" w:color="auto"/>
            </w:tcBorders>
            <w:shd w:val="clear" w:color="auto" w:fill="auto"/>
            <w:vAlign w:val="center"/>
            <w:hideMark/>
          </w:tcPr>
          <w:p w:rsidR="002128DF" w:rsidRDefault="002128DF" w:rsidP="002128DF">
            <w:pPr>
              <w:rPr>
                <w:rFonts w:ascii="Calibri" w:hAnsi="Calibri" w:cs="Calibri"/>
                <w:sz w:val="18"/>
                <w:szCs w:val="18"/>
              </w:rPr>
            </w:pPr>
            <w:r>
              <w:rPr>
                <w:rFonts w:ascii="Calibri" w:hAnsi="Calibri" w:cs="Calibri"/>
                <w:sz w:val="18"/>
                <w:szCs w:val="18"/>
              </w:rPr>
              <w:t> </w:t>
            </w:r>
          </w:p>
        </w:tc>
        <w:tc>
          <w:tcPr>
            <w:tcW w:w="1540" w:type="dxa"/>
            <w:tcBorders>
              <w:top w:val="nil"/>
              <w:left w:val="nil"/>
              <w:bottom w:val="single" w:sz="4" w:space="0" w:color="auto"/>
              <w:right w:val="single" w:sz="4" w:space="0" w:color="auto"/>
            </w:tcBorders>
            <w:shd w:val="clear" w:color="auto" w:fill="auto"/>
            <w:noWrap/>
            <w:vAlign w:val="center"/>
            <w:hideMark/>
          </w:tcPr>
          <w:p w:rsidR="002128DF" w:rsidRDefault="002128DF" w:rsidP="002128DF">
            <w:pPr>
              <w:jc w:val="right"/>
              <w:rPr>
                <w:rFonts w:ascii="Calibri" w:hAnsi="Calibri" w:cs="Calibri"/>
                <w:sz w:val="18"/>
                <w:szCs w:val="18"/>
              </w:rPr>
            </w:pPr>
            <w:r>
              <w:rPr>
                <w:rFonts w:ascii="Calibri" w:hAnsi="Calibri" w:cs="Calibri"/>
                <w:sz w:val="18"/>
                <w:szCs w:val="18"/>
              </w:rPr>
              <w:t>1.000,00</w:t>
            </w:r>
          </w:p>
        </w:tc>
        <w:tc>
          <w:tcPr>
            <w:tcW w:w="1500" w:type="dxa"/>
            <w:tcBorders>
              <w:top w:val="nil"/>
              <w:left w:val="nil"/>
              <w:bottom w:val="single" w:sz="4" w:space="0" w:color="auto"/>
              <w:right w:val="single" w:sz="4" w:space="0" w:color="auto"/>
            </w:tcBorders>
            <w:shd w:val="clear" w:color="auto" w:fill="auto"/>
            <w:noWrap/>
            <w:vAlign w:val="center"/>
            <w:hideMark/>
          </w:tcPr>
          <w:p w:rsidR="002128DF" w:rsidRDefault="002128DF" w:rsidP="002128DF">
            <w:pPr>
              <w:rPr>
                <w:rFonts w:ascii="Calibri" w:hAnsi="Calibri" w:cs="Calibri"/>
                <w:sz w:val="18"/>
                <w:szCs w:val="18"/>
              </w:rPr>
            </w:pPr>
            <w:r>
              <w:rPr>
                <w:rFonts w:ascii="Calibri" w:hAnsi="Calibri" w:cs="Calibri"/>
                <w:sz w:val="18"/>
                <w:szCs w:val="18"/>
              </w:rPr>
              <w:t> </w:t>
            </w:r>
          </w:p>
        </w:tc>
      </w:tr>
      <w:tr w:rsidR="002128DF" w:rsidTr="002128DF">
        <w:trPr>
          <w:trHeight w:val="377"/>
          <w:jc w:val="center"/>
        </w:trPr>
        <w:tc>
          <w:tcPr>
            <w:tcW w:w="245" w:type="dxa"/>
            <w:tcBorders>
              <w:top w:val="nil"/>
              <w:left w:val="single" w:sz="4" w:space="0" w:color="auto"/>
              <w:bottom w:val="single" w:sz="4" w:space="0" w:color="auto"/>
              <w:right w:val="nil"/>
            </w:tcBorders>
            <w:shd w:val="clear" w:color="auto" w:fill="auto"/>
            <w:noWrap/>
            <w:vAlign w:val="center"/>
            <w:hideMark/>
          </w:tcPr>
          <w:p w:rsidR="002128DF" w:rsidRDefault="002128DF" w:rsidP="002128DF">
            <w:pPr>
              <w:jc w:val="center"/>
              <w:rPr>
                <w:rFonts w:ascii="Calibri" w:hAnsi="Calibri" w:cs="Calibri"/>
                <w:sz w:val="18"/>
                <w:szCs w:val="18"/>
              </w:rPr>
            </w:pPr>
            <w:r>
              <w:rPr>
                <w:rFonts w:ascii="Calibri" w:hAnsi="Calibri" w:cs="Calibri"/>
                <w:sz w:val="18"/>
                <w:szCs w:val="18"/>
              </w:rPr>
              <w:t> </w:t>
            </w:r>
          </w:p>
        </w:tc>
        <w:tc>
          <w:tcPr>
            <w:tcW w:w="4715" w:type="dxa"/>
            <w:tcBorders>
              <w:top w:val="nil"/>
              <w:left w:val="nil"/>
              <w:bottom w:val="single" w:sz="4" w:space="0" w:color="auto"/>
              <w:right w:val="nil"/>
            </w:tcBorders>
            <w:shd w:val="clear" w:color="auto" w:fill="auto"/>
            <w:vAlign w:val="center"/>
            <w:hideMark/>
          </w:tcPr>
          <w:p w:rsidR="002128DF" w:rsidRDefault="002128DF" w:rsidP="002128DF">
            <w:pPr>
              <w:ind w:firstLineChars="100" w:firstLine="180"/>
              <w:rPr>
                <w:rFonts w:ascii="Calibri" w:hAnsi="Calibri" w:cs="Calibri"/>
                <w:sz w:val="18"/>
                <w:szCs w:val="18"/>
              </w:rPr>
            </w:pPr>
            <w:r>
              <w:rPr>
                <w:rFonts w:ascii="Calibri" w:hAnsi="Calibri" w:cs="Calibri"/>
                <w:sz w:val="18"/>
                <w:szCs w:val="18"/>
              </w:rPr>
              <w:t>Κοινωνικό Μήνυμα</w:t>
            </w:r>
          </w:p>
        </w:tc>
        <w:tc>
          <w:tcPr>
            <w:tcW w:w="1520" w:type="dxa"/>
            <w:tcBorders>
              <w:top w:val="nil"/>
              <w:left w:val="single" w:sz="4" w:space="0" w:color="auto"/>
              <w:bottom w:val="single" w:sz="4" w:space="0" w:color="auto"/>
              <w:right w:val="single" w:sz="4" w:space="0" w:color="auto"/>
            </w:tcBorders>
            <w:shd w:val="clear" w:color="auto" w:fill="auto"/>
            <w:vAlign w:val="center"/>
            <w:hideMark/>
          </w:tcPr>
          <w:p w:rsidR="002128DF" w:rsidRDefault="002128DF" w:rsidP="002128DF">
            <w:pPr>
              <w:rPr>
                <w:rFonts w:ascii="Calibri" w:hAnsi="Calibri" w:cs="Calibri"/>
                <w:sz w:val="18"/>
                <w:szCs w:val="18"/>
              </w:rPr>
            </w:pPr>
            <w:r>
              <w:rPr>
                <w:rFonts w:ascii="Calibri" w:hAnsi="Calibri" w:cs="Calibri"/>
                <w:sz w:val="18"/>
                <w:szCs w:val="18"/>
              </w:rPr>
              <w:t> </w:t>
            </w:r>
          </w:p>
        </w:tc>
        <w:tc>
          <w:tcPr>
            <w:tcW w:w="1540" w:type="dxa"/>
            <w:tcBorders>
              <w:top w:val="nil"/>
              <w:left w:val="nil"/>
              <w:bottom w:val="single" w:sz="4" w:space="0" w:color="auto"/>
              <w:right w:val="single" w:sz="4" w:space="0" w:color="auto"/>
            </w:tcBorders>
            <w:shd w:val="clear" w:color="auto" w:fill="auto"/>
            <w:noWrap/>
            <w:vAlign w:val="center"/>
            <w:hideMark/>
          </w:tcPr>
          <w:p w:rsidR="002128DF" w:rsidRDefault="002128DF" w:rsidP="002128DF">
            <w:pPr>
              <w:jc w:val="right"/>
              <w:rPr>
                <w:rFonts w:ascii="Calibri" w:hAnsi="Calibri" w:cs="Calibri"/>
                <w:sz w:val="18"/>
                <w:szCs w:val="18"/>
              </w:rPr>
            </w:pPr>
            <w:r>
              <w:rPr>
                <w:rFonts w:ascii="Calibri" w:hAnsi="Calibri" w:cs="Calibri"/>
                <w:sz w:val="18"/>
                <w:szCs w:val="18"/>
              </w:rPr>
              <w:t>1.500,00</w:t>
            </w:r>
          </w:p>
        </w:tc>
        <w:tc>
          <w:tcPr>
            <w:tcW w:w="1500" w:type="dxa"/>
            <w:tcBorders>
              <w:top w:val="nil"/>
              <w:left w:val="nil"/>
              <w:bottom w:val="single" w:sz="4" w:space="0" w:color="auto"/>
              <w:right w:val="single" w:sz="4" w:space="0" w:color="auto"/>
            </w:tcBorders>
            <w:shd w:val="clear" w:color="auto" w:fill="auto"/>
            <w:noWrap/>
            <w:vAlign w:val="center"/>
            <w:hideMark/>
          </w:tcPr>
          <w:p w:rsidR="002128DF" w:rsidRDefault="002128DF" w:rsidP="002128DF">
            <w:pPr>
              <w:rPr>
                <w:rFonts w:ascii="Calibri" w:hAnsi="Calibri" w:cs="Calibri"/>
                <w:sz w:val="18"/>
                <w:szCs w:val="18"/>
              </w:rPr>
            </w:pPr>
            <w:r>
              <w:rPr>
                <w:rFonts w:ascii="Calibri" w:hAnsi="Calibri" w:cs="Calibri"/>
                <w:sz w:val="18"/>
                <w:szCs w:val="18"/>
              </w:rPr>
              <w:t> </w:t>
            </w:r>
          </w:p>
        </w:tc>
      </w:tr>
      <w:tr w:rsidR="002128DF" w:rsidTr="002128DF">
        <w:trPr>
          <w:trHeight w:val="553"/>
          <w:jc w:val="center"/>
        </w:trPr>
        <w:tc>
          <w:tcPr>
            <w:tcW w:w="245" w:type="dxa"/>
            <w:tcBorders>
              <w:top w:val="nil"/>
              <w:left w:val="single" w:sz="4" w:space="0" w:color="auto"/>
              <w:bottom w:val="single" w:sz="4" w:space="0" w:color="auto"/>
              <w:right w:val="nil"/>
            </w:tcBorders>
            <w:shd w:val="clear" w:color="000000" w:fill="D9D9D9"/>
            <w:noWrap/>
            <w:vAlign w:val="center"/>
            <w:hideMark/>
          </w:tcPr>
          <w:p w:rsidR="002128DF" w:rsidRDefault="002128DF" w:rsidP="002128DF">
            <w:pPr>
              <w:rPr>
                <w:rFonts w:ascii="Calibri" w:hAnsi="Calibri" w:cs="Calibri"/>
                <w:b/>
                <w:bCs/>
                <w:sz w:val="18"/>
                <w:szCs w:val="18"/>
              </w:rPr>
            </w:pPr>
            <w:r>
              <w:rPr>
                <w:rFonts w:ascii="Calibri" w:hAnsi="Calibri" w:cs="Calibri"/>
                <w:b/>
                <w:bCs/>
                <w:sz w:val="18"/>
                <w:szCs w:val="18"/>
              </w:rPr>
              <w:t> </w:t>
            </w:r>
          </w:p>
        </w:tc>
        <w:tc>
          <w:tcPr>
            <w:tcW w:w="4715" w:type="dxa"/>
            <w:tcBorders>
              <w:top w:val="nil"/>
              <w:left w:val="nil"/>
              <w:bottom w:val="single" w:sz="4" w:space="0" w:color="auto"/>
              <w:right w:val="nil"/>
            </w:tcBorders>
            <w:shd w:val="clear" w:color="000000" w:fill="D9D9D9"/>
            <w:vAlign w:val="center"/>
            <w:hideMark/>
          </w:tcPr>
          <w:p w:rsidR="002128DF" w:rsidRDefault="002128DF" w:rsidP="002128DF">
            <w:pPr>
              <w:jc w:val="center"/>
              <w:rPr>
                <w:rFonts w:ascii="Calibri" w:hAnsi="Calibri" w:cs="Calibri"/>
                <w:b/>
                <w:bCs/>
                <w:sz w:val="18"/>
                <w:szCs w:val="18"/>
              </w:rPr>
            </w:pPr>
            <w:r>
              <w:rPr>
                <w:rFonts w:ascii="Calibri" w:hAnsi="Calibri" w:cs="Calibri"/>
                <w:b/>
                <w:bCs/>
                <w:sz w:val="18"/>
                <w:szCs w:val="18"/>
              </w:rPr>
              <w:t>Κατασκήνωση (πλην προσωπικού και ειδικών εσόδων)</w:t>
            </w:r>
          </w:p>
        </w:tc>
        <w:tc>
          <w:tcPr>
            <w:tcW w:w="1520" w:type="dxa"/>
            <w:tcBorders>
              <w:top w:val="nil"/>
              <w:left w:val="single" w:sz="4" w:space="0" w:color="auto"/>
              <w:bottom w:val="single" w:sz="4" w:space="0" w:color="auto"/>
              <w:right w:val="single" w:sz="4" w:space="0" w:color="auto"/>
            </w:tcBorders>
            <w:shd w:val="clear" w:color="000000" w:fill="D9D9D9"/>
            <w:noWrap/>
            <w:vAlign w:val="center"/>
            <w:hideMark/>
          </w:tcPr>
          <w:p w:rsidR="002128DF" w:rsidRDefault="002128DF" w:rsidP="002128DF">
            <w:pPr>
              <w:jc w:val="center"/>
              <w:rPr>
                <w:rFonts w:ascii="Calibri" w:hAnsi="Calibri" w:cs="Calibri"/>
                <w:b/>
                <w:bCs/>
                <w:sz w:val="18"/>
                <w:szCs w:val="18"/>
              </w:rPr>
            </w:pPr>
            <w:r>
              <w:rPr>
                <w:rFonts w:ascii="Calibri" w:hAnsi="Calibri" w:cs="Calibri"/>
                <w:b/>
                <w:bCs/>
                <w:sz w:val="18"/>
                <w:szCs w:val="18"/>
              </w:rPr>
              <w:t> </w:t>
            </w:r>
          </w:p>
        </w:tc>
        <w:tc>
          <w:tcPr>
            <w:tcW w:w="1540" w:type="dxa"/>
            <w:tcBorders>
              <w:top w:val="nil"/>
              <w:left w:val="nil"/>
              <w:bottom w:val="single" w:sz="4" w:space="0" w:color="auto"/>
              <w:right w:val="single" w:sz="4" w:space="0" w:color="auto"/>
            </w:tcBorders>
            <w:shd w:val="clear" w:color="000000" w:fill="D9D9D9"/>
            <w:noWrap/>
            <w:vAlign w:val="center"/>
            <w:hideMark/>
          </w:tcPr>
          <w:p w:rsidR="002128DF" w:rsidRDefault="002128DF" w:rsidP="002128DF">
            <w:pPr>
              <w:rPr>
                <w:rFonts w:ascii="Calibri" w:hAnsi="Calibri" w:cs="Calibri"/>
                <w:sz w:val="18"/>
                <w:szCs w:val="18"/>
              </w:rPr>
            </w:pPr>
            <w:r>
              <w:rPr>
                <w:rFonts w:ascii="Calibri" w:hAnsi="Calibri" w:cs="Calibri"/>
                <w:sz w:val="18"/>
                <w:szCs w:val="18"/>
              </w:rPr>
              <w:t> </w:t>
            </w:r>
          </w:p>
        </w:tc>
        <w:tc>
          <w:tcPr>
            <w:tcW w:w="1500" w:type="dxa"/>
            <w:tcBorders>
              <w:top w:val="nil"/>
              <w:left w:val="nil"/>
              <w:bottom w:val="single" w:sz="4" w:space="0" w:color="auto"/>
              <w:right w:val="single" w:sz="4" w:space="0" w:color="auto"/>
            </w:tcBorders>
            <w:shd w:val="clear" w:color="000000" w:fill="D9D9D9"/>
            <w:noWrap/>
            <w:vAlign w:val="center"/>
            <w:hideMark/>
          </w:tcPr>
          <w:p w:rsidR="002128DF" w:rsidRDefault="002128DF" w:rsidP="002128DF">
            <w:pPr>
              <w:jc w:val="right"/>
              <w:rPr>
                <w:rFonts w:ascii="Calibri" w:hAnsi="Calibri" w:cs="Calibri"/>
                <w:b/>
                <w:bCs/>
                <w:sz w:val="18"/>
                <w:szCs w:val="18"/>
              </w:rPr>
            </w:pPr>
            <w:r>
              <w:rPr>
                <w:rFonts w:ascii="Calibri" w:hAnsi="Calibri" w:cs="Calibri"/>
                <w:b/>
                <w:bCs/>
                <w:sz w:val="18"/>
                <w:szCs w:val="18"/>
              </w:rPr>
              <w:t>24.950,00</w:t>
            </w:r>
          </w:p>
        </w:tc>
      </w:tr>
      <w:tr w:rsidR="002128DF" w:rsidTr="002128DF">
        <w:trPr>
          <w:trHeight w:val="420"/>
          <w:jc w:val="center"/>
        </w:trPr>
        <w:tc>
          <w:tcPr>
            <w:tcW w:w="245" w:type="dxa"/>
            <w:tcBorders>
              <w:top w:val="nil"/>
              <w:left w:val="single" w:sz="4" w:space="0" w:color="auto"/>
              <w:bottom w:val="single" w:sz="4" w:space="0" w:color="auto"/>
              <w:right w:val="nil"/>
            </w:tcBorders>
            <w:shd w:val="clear" w:color="auto" w:fill="auto"/>
            <w:noWrap/>
            <w:vAlign w:val="center"/>
            <w:hideMark/>
          </w:tcPr>
          <w:p w:rsidR="002128DF" w:rsidRDefault="002128DF" w:rsidP="002128DF">
            <w:pPr>
              <w:jc w:val="center"/>
              <w:rPr>
                <w:rFonts w:ascii="Calibri" w:hAnsi="Calibri" w:cs="Calibri"/>
                <w:sz w:val="18"/>
                <w:szCs w:val="18"/>
              </w:rPr>
            </w:pPr>
            <w:r>
              <w:rPr>
                <w:rFonts w:ascii="Calibri" w:hAnsi="Calibri" w:cs="Calibri"/>
                <w:sz w:val="18"/>
                <w:szCs w:val="18"/>
              </w:rPr>
              <w:t> </w:t>
            </w:r>
          </w:p>
        </w:tc>
        <w:tc>
          <w:tcPr>
            <w:tcW w:w="4715" w:type="dxa"/>
            <w:tcBorders>
              <w:top w:val="nil"/>
              <w:left w:val="nil"/>
              <w:bottom w:val="single" w:sz="4" w:space="0" w:color="auto"/>
              <w:right w:val="nil"/>
            </w:tcBorders>
            <w:shd w:val="clear" w:color="auto" w:fill="auto"/>
            <w:noWrap/>
            <w:vAlign w:val="center"/>
            <w:hideMark/>
          </w:tcPr>
          <w:p w:rsidR="002128DF" w:rsidRDefault="002128DF" w:rsidP="002128DF">
            <w:pPr>
              <w:ind w:firstLineChars="100" w:firstLine="180"/>
              <w:rPr>
                <w:rFonts w:ascii="Calibri" w:hAnsi="Calibri" w:cs="Calibri"/>
                <w:sz w:val="18"/>
                <w:szCs w:val="18"/>
              </w:rPr>
            </w:pPr>
            <w:r>
              <w:rPr>
                <w:rFonts w:ascii="Calibri" w:hAnsi="Calibri" w:cs="Calibri"/>
                <w:sz w:val="18"/>
                <w:szCs w:val="18"/>
              </w:rPr>
              <w:t>Προμήθεια τροφίμων για Κατασκήνωση</w:t>
            </w:r>
          </w:p>
        </w:tc>
        <w:tc>
          <w:tcPr>
            <w:tcW w:w="1520" w:type="dxa"/>
            <w:tcBorders>
              <w:top w:val="nil"/>
              <w:left w:val="single" w:sz="4" w:space="0" w:color="auto"/>
              <w:bottom w:val="single" w:sz="4" w:space="0" w:color="auto"/>
              <w:right w:val="single" w:sz="4" w:space="0" w:color="auto"/>
            </w:tcBorders>
            <w:shd w:val="clear" w:color="auto" w:fill="auto"/>
            <w:noWrap/>
            <w:vAlign w:val="center"/>
            <w:hideMark/>
          </w:tcPr>
          <w:p w:rsidR="002128DF" w:rsidRDefault="002128DF" w:rsidP="002128DF">
            <w:pPr>
              <w:jc w:val="center"/>
              <w:rPr>
                <w:rFonts w:ascii="Calibri" w:hAnsi="Calibri" w:cs="Calibri"/>
                <w:sz w:val="18"/>
                <w:szCs w:val="18"/>
              </w:rPr>
            </w:pPr>
            <w:r>
              <w:rPr>
                <w:rFonts w:ascii="Calibri" w:hAnsi="Calibri" w:cs="Calibri"/>
                <w:sz w:val="18"/>
                <w:szCs w:val="18"/>
              </w:rPr>
              <w:t> </w:t>
            </w:r>
          </w:p>
        </w:tc>
        <w:tc>
          <w:tcPr>
            <w:tcW w:w="1540" w:type="dxa"/>
            <w:tcBorders>
              <w:top w:val="nil"/>
              <w:left w:val="nil"/>
              <w:bottom w:val="single" w:sz="4" w:space="0" w:color="auto"/>
              <w:right w:val="single" w:sz="4" w:space="0" w:color="auto"/>
            </w:tcBorders>
            <w:shd w:val="clear" w:color="auto" w:fill="auto"/>
            <w:noWrap/>
            <w:vAlign w:val="center"/>
            <w:hideMark/>
          </w:tcPr>
          <w:p w:rsidR="002128DF" w:rsidRDefault="002128DF" w:rsidP="002128DF">
            <w:pPr>
              <w:jc w:val="right"/>
              <w:rPr>
                <w:rFonts w:ascii="Calibri" w:hAnsi="Calibri" w:cs="Calibri"/>
                <w:sz w:val="18"/>
                <w:szCs w:val="18"/>
              </w:rPr>
            </w:pPr>
            <w:r>
              <w:rPr>
                <w:rFonts w:ascii="Calibri" w:hAnsi="Calibri" w:cs="Calibri"/>
                <w:sz w:val="18"/>
                <w:szCs w:val="18"/>
              </w:rPr>
              <w:t>22.250,00</w:t>
            </w:r>
          </w:p>
        </w:tc>
        <w:tc>
          <w:tcPr>
            <w:tcW w:w="1500" w:type="dxa"/>
            <w:tcBorders>
              <w:top w:val="nil"/>
              <w:left w:val="nil"/>
              <w:bottom w:val="single" w:sz="4" w:space="0" w:color="auto"/>
              <w:right w:val="single" w:sz="4" w:space="0" w:color="auto"/>
            </w:tcBorders>
            <w:shd w:val="clear" w:color="auto" w:fill="auto"/>
            <w:noWrap/>
            <w:vAlign w:val="center"/>
            <w:hideMark/>
          </w:tcPr>
          <w:p w:rsidR="002128DF" w:rsidRDefault="002128DF" w:rsidP="002128DF">
            <w:pPr>
              <w:rPr>
                <w:rFonts w:ascii="Calibri" w:hAnsi="Calibri" w:cs="Calibri"/>
                <w:sz w:val="18"/>
                <w:szCs w:val="18"/>
              </w:rPr>
            </w:pPr>
            <w:r>
              <w:rPr>
                <w:rFonts w:ascii="Calibri" w:hAnsi="Calibri" w:cs="Calibri"/>
                <w:sz w:val="18"/>
                <w:szCs w:val="18"/>
              </w:rPr>
              <w:t> </w:t>
            </w:r>
          </w:p>
        </w:tc>
      </w:tr>
      <w:tr w:rsidR="002128DF" w:rsidTr="002128DF">
        <w:trPr>
          <w:trHeight w:val="420"/>
          <w:jc w:val="center"/>
        </w:trPr>
        <w:tc>
          <w:tcPr>
            <w:tcW w:w="245" w:type="dxa"/>
            <w:tcBorders>
              <w:top w:val="nil"/>
              <w:left w:val="single" w:sz="4" w:space="0" w:color="auto"/>
              <w:bottom w:val="single" w:sz="4" w:space="0" w:color="auto"/>
              <w:right w:val="nil"/>
            </w:tcBorders>
            <w:shd w:val="clear" w:color="auto" w:fill="auto"/>
            <w:noWrap/>
            <w:vAlign w:val="center"/>
            <w:hideMark/>
          </w:tcPr>
          <w:p w:rsidR="002128DF" w:rsidRDefault="002128DF" w:rsidP="002128DF">
            <w:pPr>
              <w:jc w:val="center"/>
              <w:rPr>
                <w:rFonts w:ascii="Calibri" w:hAnsi="Calibri" w:cs="Calibri"/>
                <w:sz w:val="18"/>
                <w:szCs w:val="18"/>
              </w:rPr>
            </w:pPr>
            <w:r>
              <w:rPr>
                <w:rFonts w:ascii="Calibri" w:hAnsi="Calibri" w:cs="Calibri"/>
                <w:sz w:val="18"/>
                <w:szCs w:val="18"/>
              </w:rPr>
              <w:t> </w:t>
            </w:r>
          </w:p>
        </w:tc>
        <w:tc>
          <w:tcPr>
            <w:tcW w:w="4715" w:type="dxa"/>
            <w:tcBorders>
              <w:top w:val="nil"/>
              <w:left w:val="nil"/>
              <w:bottom w:val="single" w:sz="4" w:space="0" w:color="auto"/>
              <w:right w:val="nil"/>
            </w:tcBorders>
            <w:shd w:val="clear" w:color="auto" w:fill="auto"/>
            <w:noWrap/>
            <w:vAlign w:val="center"/>
            <w:hideMark/>
          </w:tcPr>
          <w:p w:rsidR="002128DF" w:rsidRDefault="002128DF" w:rsidP="002128DF">
            <w:pPr>
              <w:ind w:firstLineChars="100" w:firstLine="180"/>
              <w:rPr>
                <w:rFonts w:ascii="Calibri" w:hAnsi="Calibri" w:cs="Calibri"/>
                <w:sz w:val="18"/>
                <w:szCs w:val="18"/>
              </w:rPr>
            </w:pPr>
            <w:r>
              <w:rPr>
                <w:rFonts w:ascii="Calibri" w:hAnsi="Calibri" w:cs="Calibri"/>
                <w:sz w:val="18"/>
                <w:szCs w:val="18"/>
              </w:rPr>
              <w:t>Παιδίατρος</w:t>
            </w:r>
          </w:p>
        </w:tc>
        <w:tc>
          <w:tcPr>
            <w:tcW w:w="1520" w:type="dxa"/>
            <w:tcBorders>
              <w:top w:val="nil"/>
              <w:left w:val="single" w:sz="4" w:space="0" w:color="auto"/>
              <w:bottom w:val="single" w:sz="4" w:space="0" w:color="auto"/>
              <w:right w:val="single" w:sz="4" w:space="0" w:color="auto"/>
            </w:tcBorders>
            <w:shd w:val="clear" w:color="auto" w:fill="auto"/>
            <w:noWrap/>
            <w:vAlign w:val="center"/>
            <w:hideMark/>
          </w:tcPr>
          <w:p w:rsidR="002128DF" w:rsidRDefault="002128DF" w:rsidP="002128DF">
            <w:pPr>
              <w:jc w:val="center"/>
              <w:rPr>
                <w:rFonts w:ascii="Calibri" w:hAnsi="Calibri" w:cs="Calibri"/>
                <w:sz w:val="18"/>
                <w:szCs w:val="18"/>
              </w:rPr>
            </w:pPr>
            <w:r>
              <w:rPr>
                <w:rFonts w:ascii="Calibri" w:hAnsi="Calibri" w:cs="Calibri"/>
                <w:sz w:val="18"/>
                <w:szCs w:val="18"/>
              </w:rPr>
              <w:t> </w:t>
            </w:r>
          </w:p>
        </w:tc>
        <w:tc>
          <w:tcPr>
            <w:tcW w:w="1540" w:type="dxa"/>
            <w:tcBorders>
              <w:top w:val="nil"/>
              <w:left w:val="nil"/>
              <w:bottom w:val="single" w:sz="4" w:space="0" w:color="auto"/>
              <w:right w:val="single" w:sz="4" w:space="0" w:color="auto"/>
            </w:tcBorders>
            <w:shd w:val="clear" w:color="auto" w:fill="auto"/>
            <w:noWrap/>
            <w:vAlign w:val="center"/>
            <w:hideMark/>
          </w:tcPr>
          <w:p w:rsidR="002128DF" w:rsidRDefault="002128DF" w:rsidP="002128DF">
            <w:pPr>
              <w:jc w:val="right"/>
              <w:rPr>
                <w:rFonts w:ascii="Calibri" w:hAnsi="Calibri" w:cs="Calibri"/>
                <w:sz w:val="18"/>
                <w:szCs w:val="18"/>
              </w:rPr>
            </w:pPr>
            <w:r>
              <w:rPr>
                <w:rFonts w:ascii="Calibri" w:hAnsi="Calibri" w:cs="Calibri"/>
                <w:sz w:val="18"/>
                <w:szCs w:val="18"/>
              </w:rPr>
              <w:t>750,00</w:t>
            </w:r>
          </w:p>
        </w:tc>
        <w:tc>
          <w:tcPr>
            <w:tcW w:w="1500" w:type="dxa"/>
            <w:tcBorders>
              <w:top w:val="nil"/>
              <w:left w:val="nil"/>
              <w:bottom w:val="single" w:sz="4" w:space="0" w:color="auto"/>
              <w:right w:val="single" w:sz="4" w:space="0" w:color="auto"/>
            </w:tcBorders>
            <w:shd w:val="clear" w:color="auto" w:fill="auto"/>
            <w:noWrap/>
            <w:vAlign w:val="center"/>
            <w:hideMark/>
          </w:tcPr>
          <w:p w:rsidR="002128DF" w:rsidRDefault="002128DF" w:rsidP="002128DF">
            <w:pPr>
              <w:rPr>
                <w:rFonts w:ascii="Calibri" w:hAnsi="Calibri" w:cs="Calibri"/>
                <w:sz w:val="18"/>
                <w:szCs w:val="18"/>
              </w:rPr>
            </w:pPr>
            <w:r>
              <w:rPr>
                <w:rFonts w:ascii="Calibri" w:hAnsi="Calibri" w:cs="Calibri"/>
                <w:sz w:val="18"/>
                <w:szCs w:val="18"/>
              </w:rPr>
              <w:t> </w:t>
            </w:r>
          </w:p>
        </w:tc>
      </w:tr>
      <w:tr w:rsidR="002128DF" w:rsidTr="002128DF">
        <w:trPr>
          <w:trHeight w:val="420"/>
          <w:jc w:val="center"/>
        </w:trPr>
        <w:tc>
          <w:tcPr>
            <w:tcW w:w="245" w:type="dxa"/>
            <w:tcBorders>
              <w:top w:val="nil"/>
              <w:left w:val="single" w:sz="4" w:space="0" w:color="auto"/>
              <w:bottom w:val="single" w:sz="4" w:space="0" w:color="auto"/>
              <w:right w:val="nil"/>
            </w:tcBorders>
            <w:shd w:val="clear" w:color="auto" w:fill="auto"/>
            <w:noWrap/>
            <w:vAlign w:val="center"/>
            <w:hideMark/>
          </w:tcPr>
          <w:p w:rsidR="002128DF" w:rsidRDefault="002128DF" w:rsidP="002128DF">
            <w:pPr>
              <w:jc w:val="center"/>
              <w:rPr>
                <w:rFonts w:ascii="Calibri" w:hAnsi="Calibri" w:cs="Calibri"/>
                <w:sz w:val="18"/>
                <w:szCs w:val="18"/>
              </w:rPr>
            </w:pPr>
            <w:r>
              <w:rPr>
                <w:rFonts w:ascii="Calibri" w:hAnsi="Calibri" w:cs="Calibri"/>
                <w:sz w:val="18"/>
                <w:szCs w:val="18"/>
              </w:rPr>
              <w:t> </w:t>
            </w:r>
          </w:p>
        </w:tc>
        <w:tc>
          <w:tcPr>
            <w:tcW w:w="4715" w:type="dxa"/>
            <w:tcBorders>
              <w:top w:val="nil"/>
              <w:left w:val="nil"/>
              <w:bottom w:val="single" w:sz="4" w:space="0" w:color="auto"/>
              <w:right w:val="nil"/>
            </w:tcBorders>
            <w:shd w:val="clear" w:color="auto" w:fill="auto"/>
            <w:noWrap/>
            <w:vAlign w:val="center"/>
            <w:hideMark/>
          </w:tcPr>
          <w:p w:rsidR="002128DF" w:rsidRDefault="002128DF" w:rsidP="002128DF">
            <w:pPr>
              <w:ind w:firstLineChars="100" w:firstLine="180"/>
              <w:rPr>
                <w:rFonts w:ascii="Calibri" w:hAnsi="Calibri" w:cs="Calibri"/>
                <w:sz w:val="18"/>
                <w:szCs w:val="18"/>
              </w:rPr>
            </w:pPr>
            <w:proofErr w:type="spellStart"/>
            <w:r>
              <w:rPr>
                <w:rFonts w:ascii="Calibri" w:hAnsi="Calibri" w:cs="Calibri"/>
                <w:sz w:val="18"/>
                <w:szCs w:val="18"/>
              </w:rPr>
              <w:t>Συτηρήσεις</w:t>
            </w:r>
            <w:proofErr w:type="spellEnd"/>
            <w:r>
              <w:rPr>
                <w:rFonts w:ascii="Calibri" w:hAnsi="Calibri" w:cs="Calibri"/>
                <w:sz w:val="18"/>
                <w:szCs w:val="18"/>
              </w:rPr>
              <w:t xml:space="preserve"> - επισκευές λοιπού εξοπλισμού</w:t>
            </w:r>
          </w:p>
        </w:tc>
        <w:tc>
          <w:tcPr>
            <w:tcW w:w="1520" w:type="dxa"/>
            <w:tcBorders>
              <w:top w:val="nil"/>
              <w:left w:val="single" w:sz="4" w:space="0" w:color="auto"/>
              <w:bottom w:val="single" w:sz="4" w:space="0" w:color="auto"/>
              <w:right w:val="single" w:sz="4" w:space="0" w:color="auto"/>
            </w:tcBorders>
            <w:shd w:val="clear" w:color="auto" w:fill="auto"/>
            <w:noWrap/>
            <w:vAlign w:val="center"/>
            <w:hideMark/>
          </w:tcPr>
          <w:p w:rsidR="002128DF" w:rsidRDefault="002128DF" w:rsidP="002128DF">
            <w:pPr>
              <w:jc w:val="center"/>
              <w:rPr>
                <w:rFonts w:ascii="Calibri" w:hAnsi="Calibri" w:cs="Calibri"/>
                <w:sz w:val="18"/>
                <w:szCs w:val="18"/>
              </w:rPr>
            </w:pPr>
            <w:r>
              <w:rPr>
                <w:rFonts w:ascii="Calibri" w:hAnsi="Calibri" w:cs="Calibri"/>
                <w:sz w:val="18"/>
                <w:szCs w:val="18"/>
              </w:rPr>
              <w:t> </w:t>
            </w:r>
          </w:p>
        </w:tc>
        <w:tc>
          <w:tcPr>
            <w:tcW w:w="1540" w:type="dxa"/>
            <w:tcBorders>
              <w:top w:val="nil"/>
              <w:left w:val="nil"/>
              <w:bottom w:val="single" w:sz="4" w:space="0" w:color="auto"/>
              <w:right w:val="single" w:sz="4" w:space="0" w:color="auto"/>
            </w:tcBorders>
            <w:shd w:val="clear" w:color="auto" w:fill="auto"/>
            <w:noWrap/>
            <w:vAlign w:val="center"/>
            <w:hideMark/>
          </w:tcPr>
          <w:p w:rsidR="002128DF" w:rsidRDefault="002128DF" w:rsidP="002128DF">
            <w:pPr>
              <w:jc w:val="right"/>
              <w:rPr>
                <w:rFonts w:ascii="Calibri" w:hAnsi="Calibri" w:cs="Calibri"/>
                <w:sz w:val="18"/>
                <w:szCs w:val="18"/>
              </w:rPr>
            </w:pPr>
            <w:r>
              <w:rPr>
                <w:rFonts w:ascii="Calibri" w:hAnsi="Calibri" w:cs="Calibri"/>
                <w:sz w:val="18"/>
                <w:szCs w:val="18"/>
              </w:rPr>
              <w:t>500,00</w:t>
            </w:r>
          </w:p>
        </w:tc>
        <w:tc>
          <w:tcPr>
            <w:tcW w:w="1500" w:type="dxa"/>
            <w:tcBorders>
              <w:top w:val="nil"/>
              <w:left w:val="nil"/>
              <w:bottom w:val="single" w:sz="4" w:space="0" w:color="auto"/>
              <w:right w:val="single" w:sz="4" w:space="0" w:color="auto"/>
            </w:tcBorders>
            <w:shd w:val="clear" w:color="auto" w:fill="auto"/>
            <w:noWrap/>
            <w:vAlign w:val="center"/>
            <w:hideMark/>
          </w:tcPr>
          <w:p w:rsidR="002128DF" w:rsidRDefault="002128DF" w:rsidP="002128DF">
            <w:pPr>
              <w:rPr>
                <w:rFonts w:ascii="Calibri" w:hAnsi="Calibri" w:cs="Calibri"/>
                <w:sz w:val="18"/>
                <w:szCs w:val="18"/>
              </w:rPr>
            </w:pPr>
            <w:r>
              <w:rPr>
                <w:rFonts w:ascii="Calibri" w:hAnsi="Calibri" w:cs="Calibri"/>
                <w:sz w:val="18"/>
                <w:szCs w:val="18"/>
              </w:rPr>
              <w:t> </w:t>
            </w:r>
          </w:p>
        </w:tc>
      </w:tr>
      <w:tr w:rsidR="002128DF" w:rsidTr="002128DF">
        <w:trPr>
          <w:trHeight w:val="420"/>
          <w:jc w:val="center"/>
        </w:trPr>
        <w:tc>
          <w:tcPr>
            <w:tcW w:w="245" w:type="dxa"/>
            <w:tcBorders>
              <w:top w:val="nil"/>
              <w:left w:val="single" w:sz="4" w:space="0" w:color="auto"/>
              <w:bottom w:val="single" w:sz="4" w:space="0" w:color="auto"/>
              <w:right w:val="nil"/>
            </w:tcBorders>
            <w:shd w:val="clear" w:color="auto" w:fill="auto"/>
            <w:noWrap/>
            <w:vAlign w:val="center"/>
            <w:hideMark/>
          </w:tcPr>
          <w:p w:rsidR="002128DF" w:rsidRDefault="002128DF" w:rsidP="002128DF">
            <w:pPr>
              <w:jc w:val="center"/>
              <w:rPr>
                <w:rFonts w:ascii="Calibri" w:hAnsi="Calibri" w:cs="Calibri"/>
                <w:sz w:val="18"/>
                <w:szCs w:val="18"/>
              </w:rPr>
            </w:pPr>
            <w:r>
              <w:rPr>
                <w:rFonts w:ascii="Calibri" w:hAnsi="Calibri" w:cs="Calibri"/>
                <w:sz w:val="18"/>
                <w:szCs w:val="18"/>
              </w:rPr>
              <w:t> </w:t>
            </w:r>
          </w:p>
        </w:tc>
        <w:tc>
          <w:tcPr>
            <w:tcW w:w="4715" w:type="dxa"/>
            <w:tcBorders>
              <w:top w:val="nil"/>
              <w:left w:val="nil"/>
              <w:bottom w:val="single" w:sz="4" w:space="0" w:color="auto"/>
              <w:right w:val="nil"/>
            </w:tcBorders>
            <w:shd w:val="clear" w:color="auto" w:fill="auto"/>
            <w:noWrap/>
            <w:vAlign w:val="center"/>
            <w:hideMark/>
          </w:tcPr>
          <w:p w:rsidR="002128DF" w:rsidRDefault="002128DF" w:rsidP="002128DF">
            <w:pPr>
              <w:ind w:firstLineChars="100" w:firstLine="180"/>
              <w:rPr>
                <w:rFonts w:ascii="Calibri" w:hAnsi="Calibri" w:cs="Calibri"/>
                <w:sz w:val="18"/>
                <w:szCs w:val="18"/>
              </w:rPr>
            </w:pPr>
            <w:r>
              <w:rPr>
                <w:rFonts w:ascii="Calibri" w:hAnsi="Calibri" w:cs="Calibri"/>
                <w:sz w:val="18"/>
                <w:szCs w:val="18"/>
              </w:rPr>
              <w:t>Παιδικά στρώματα</w:t>
            </w:r>
          </w:p>
        </w:tc>
        <w:tc>
          <w:tcPr>
            <w:tcW w:w="1520" w:type="dxa"/>
            <w:tcBorders>
              <w:top w:val="nil"/>
              <w:left w:val="single" w:sz="4" w:space="0" w:color="auto"/>
              <w:bottom w:val="single" w:sz="4" w:space="0" w:color="auto"/>
              <w:right w:val="single" w:sz="4" w:space="0" w:color="auto"/>
            </w:tcBorders>
            <w:shd w:val="clear" w:color="auto" w:fill="auto"/>
            <w:noWrap/>
            <w:vAlign w:val="center"/>
            <w:hideMark/>
          </w:tcPr>
          <w:p w:rsidR="002128DF" w:rsidRDefault="002128DF" w:rsidP="002128DF">
            <w:pPr>
              <w:jc w:val="center"/>
              <w:rPr>
                <w:rFonts w:ascii="Calibri" w:hAnsi="Calibri" w:cs="Calibri"/>
                <w:sz w:val="18"/>
                <w:szCs w:val="18"/>
              </w:rPr>
            </w:pPr>
            <w:r>
              <w:rPr>
                <w:rFonts w:ascii="Calibri" w:hAnsi="Calibri" w:cs="Calibri"/>
                <w:sz w:val="18"/>
                <w:szCs w:val="18"/>
              </w:rPr>
              <w:t> </w:t>
            </w:r>
          </w:p>
        </w:tc>
        <w:tc>
          <w:tcPr>
            <w:tcW w:w="1540" w:type="dxa"/>
            <w:tcBorders>
              <w:top w:val="nil"/>
              <w:left w:val="nil"/>
              <w:bottom w:val="single" w:sz="4" w:space="0" w:color="auto"/>
              <w:right w:val="single" w:sz="4" w:space="0" w:color="auto"/>
            </w:tcBorders>
            <w:shd w:val="clear" w:color="auto" w:fill="auto"/>
            <w:noWrap/>
            <w:vAlign w:val="center"/>
            <w:hideMark/>
          </w:tcPr>
          <w:p w:rsidR="002128DF" w:rsidRDefault="002128DF" w:rsidP="002128DF">
            <w:pPr>
              <w:jc w:val="right"/>
              <w:rPr>
                <w:rFonts w:ascii="Calibri" w:hAnsi="Calibri" w:cs="Calibri"/>
                <w:sz w:val="18"/>
                <w:szCs w:val="18"/>
              </w:rPr>
            </w:pPr>
            <w:r>
              <w:rPr>
                <w:rFonts w:ascii="Calibri" w:hAnsi="Calibri" w:cs="Calibri"/>
                <w:sz w:val="18"/>
                <w:szCs w:val="18"/>
              </w:rPr>
              <w:t>750,00</w:t>
            </w:r>
          </w:p>
        </w:tc>
        <w:tc>
          <w:tcPr>
            <w:tcW w:w="1500" w:type="dxa"/>
            <w:tcBorders>
              <w:top w:val="nil"/>
              <w:left w:val="nil"/>
              <w:bottom w:val="single" w:sz="4" w:space="0" w:color="auto"/>
              <w:right w:val="single" w:sz="4" w:space="0" w:color="auto"/>
            </w:tcBorders>
            <w:shd w:val="clear" w:color="auto" w:fill="auto"/>
            <w:noWrap/>
            <w:vAlign w:val="center"/>
            <w:hideMark/>
          </w:tcPr>
          <w:p w:rsidR="002128DF" w:rsidRDefault="002128DF" w:rsidP="002128DF">
            <w:pPr>
              <w:rPr>
                <w:rFonts w:ascii="Calibri" w:hAnsi="Calibri" w:cs="Calibri"/>
                <w:sz w:val="18"/>
                <w:szCs w:val="18"/>
              </w:rPr>
            </w:pPr>
            <w:r>
              <w:rPr>
                <w:rFonts w:ascii="Calibri" w:hAnsi="Calibri" w:cs="Calibri"/>
                <w:sz w:val="18"/>
                <w:szCs w:val="18"/>
              </w:rPr>
              <w:t> </w:t>
            </w:r>
          </w:p>
        </w:tc>
      </w:tr>
      <w:tr w:rsidR="002128DF" w:rsidTr="002128DF">
        <w:trPr>
          <w:trHeight w:val="420"/>
          <w:jc w:val="center"/>
        </w:trPr>
        <w:tc>
          <w:tcPr>
            <w:tcW w:w="245" w:type="dxa"/>
            <w:tcBorders>
              <w:top w:val="nil"/>
              <w:left w:val="single" w:sz="4" w:space="0" w:color="auto"/>
              <w:bottom w:val="single" w:sz="4" w:space="0" w:color="auto"/>
              <w:right w:val="nil"/>
            </w:tcBorders>
            <w:shd w:val="clear" w:color="auto" w:fill="auto"/>
            <w:noWrap/>
            <w:vAlign w:val="center"/>
            <w:hideMark/>
          </w:tcPr>
          <w:p w:rsidR="002128DF" w:rsidRDefault="002128DF" w:rsidP="002128DF">
            <w:pPr>
              <w:jc w:val="center"/>
              <w:rPr>
                <w:rFonts w:ascii="Calibri" w:hAnsi="Calibri" w:cs="Calibri"/>
                <w:sz w:val="18"/>
                <w:szCs w:val="18"/>
              </w:rPr>
            </w:pPr>
            <w:r>
              <w:rPr>
                <w:rFonts w:ascii="Calibri" w:hAnsi="Calibri" w:cs="Calibri"/>
                <w:sz w:val="18"/>
                <w:szCs w:val="18"/>
              </w:rPr>
              <w:t> </w:t>
            </w:r>
          </w:p>
        </w:tc>
        <w:tc>
          <w:tcPr>
            <w:tcW w:w="4715" w:type="dxa"/>
            <w:tcBorders>
              <w:top w:val="nil"/>
              <w:left w:val="nil"/>
              <w:bottom w:val="single" w:sz="4" w:space="0" w:color="auto"/>
              <w:right w:val="nil"/>
            </w:tcBorders>
            <w:shd w:val="clear" w:color="auto" w:fill="auto"/>
            <w:noWrap/>
            <w:vAlign w:val="center"/>
            <w:hideMark/>
          </w:tcPr>
          <w:p w:rsidR="002128DF" w:rsidRDefault="002128DF" w:rsidP="002128DF">
            <w:pPr>
              <w:ind w:firstLineChars="100" w:firstLine="180"/>
              <w:rPr>
                <w:rFonts w:ascii="Calibri" w:hAnsi="Calibri" w:cs="Calibri"/>
                <w:sz w:val="18"/>
                <w:szCs w:val="18"/>
              </w:rPr>
            </w:pPr>
            <w:r>
              <w:rPr>
                <w:rFonts w:ascii="Calibri" w:hAnsi="Calibri" w:cs="Calibri"/>
                <w:sz w:val="18"/>
                <w:szCs w:val="18"/>
              </w:rPr>
              <w:t>Απεντόμωση – μυοκτονία</w:t>
            </w:r>
          </w:p>
        </w:tc>
        <w:tc>
          <w:tcPr>
            <w:tcW w:w="1520" w:type="dxa"/>
            <w:tcBorders>
              <w:top w:val="nil"/>
              <w:left w:val="single" w:sz="4" w:space="0" w:color="auto"/>
              <w:bottom w:val="single" w:sz="4" w:space="0" w:color="auto"/>
              <w:right w:val="single" w:sz="4" w:space="0" w:color="auto"/>
            </w:tcBorders>
            <w:shd w:val="clear" w:color="auto" w:fill="auto"/>
            <w:noWrap/>
            <w:vAlign w:val="center"/>
            <w:hideMark/>
          </w:tcPr>
          <w:p w:rsidR="002128DF" w:rsidRDefault="002128DF" w:rsidP="002128DF">
            <w:pPr>
              <w:jc w:val="center"/>
              <w:rPr>
                <w:rFonts w:ascii="Calibri" w:hAnsi="Calibri" w:cs="Calibri"/>
                <w:sz w:val="18"/>
                <w:szCs w:val="18"/>
              </w:rPr>
            </w:pPr>
            <w:r>
              <w:rPr>
                <w:rFonts w:ascii="Calibri" w:hAnsi="Calibri" w:cs="Calibri"/>
                <w:sz w:val="18"/>
                <w:szCs w:val="18"/>
              </w:rPr>
              <w:t> </w:t>
            </w:r>
          </w:p>
        </w:tc>
        <w:tc>
          <w:tcPr>
            <w:tcW w:w="1540" w:type="dxa"/>
            <w:tcBorders>
              <w:top w:val="nil"/>
              <w:left w:val="nil"/>
              <w:bottom w:val="single" w:sz="4" w:space="0" w:color="auto"/>
              <w:right w:val="single" w:sz="4" w:space="0" w:color="auto"/>
            </w:tcBorders>
            <w:shd w:val="clear" w:color="auto" w:fill="auto"/>
            <w:noWrap/>
            <w:vAlign w:val="center"/>
            <w:hideMark/>
          </w:tcPr>
          <w:p w:rsidR="002128DF" w:rsidRDefault="002128DF" w:rsidP="002128DF">
            <w:pPr>
              <w:jc w:val="right"/>
              <w:rPr>
                <w:rFonts w:ascii="Calibri" w:hAnsi="Calibri" w:cs="Calibri"/>
                <w:sz w:val="18"/>
                <w:szCs w:val="18"/>
              </w:rPr>
            </w:pPr>
            <w:r>
              <w:rPr>
                <w:rFonts w:ascii="Calibri" w:hAnsi="Calibri" w:cs="Calibri"/>
                <w:sz w:val="18"/>
                <w:szCs w:val="18"/>
              </w:rPr>
              <w:t>500,00</w:t>
            </w:r>
          </w:p>
        </w:tc>
        <w:tc>
          <w:tcPr>
            <w:tcW w:w="1500" w:type="dxa"/>
            <w:tcBorders>
              <w:top w:val="nil"/>
              <w:left w:val="nil"/>
              <w:bottom w:val="single" w:sz="4" w:space="0" w:color="auto"/>
              <w:right w:val="single" w:sz="4" w:space="0" w:color="auto"/>
            </w:tcBorders>
            <w:shd w:val="clear" w:color="auto" w:fill="auto"/>
            <w:noWrap/>
            <w:vAlign w:val="center"/>
            <w:hideMark/>
          </w:tcPr>
          <w:p w:rsidR="002128DF" w:rsidRDefault="002128DF" w:rsidP="002128DF">
            <w:pPr>
              <w:rPr>
                <w:rFonts w:ascii="Calibri" w:hAnsi="Calibri" w:cs="Calibri"/>
                <w:sz w:val="18"/>
                <w:szCs w:val="18"/>
              </w:rPr>
            </w:pPr>
            <w:r>
              <w:rPr>
                <w:rFonts w:ascii="Calibri" w:hAnsi="Calibri" w:cs="Calibri"/>
                <w:sz w:val="18"/>
                <w:szCs w:val="18"/>
              </w:rPr>
              <w:t> </w:t>
            </w:r>
          </w:p>
        </w:tc>
      </w:tr>
      <w:tr w:rsidR="002128DF" w:rsidTr="002128DF">
        <w:trPr>
          <w:trHeight w:val="420"/>
          <w:jc w:val="center"/>
        </w:trPr>
        <w:tc>
          <w:tcPr>
            <w:tcW w:w="245" w:type="dxa"/>
            <w:tcBorders>
              <w:top w:val="nil"/>
              <w:left w:val="single" w:sz="4" w:space="0" w:color="auto"/>
              <w:bottom w:val="single" w:sz="4" w:space="0" w:color="auto"/>
              <w:right w:val="nil"/>
            </w:tcBorders>
            <w:shd w:val="clear" w:color="auto" w:fill="auto"/>
            <w:noWrap/>
            <w:vAlign w:val="center"/>
            <w:hideMark/>
          </w:tcPr>
          <w:p w:rsidR="002128DF" w:rsidRDefault="002128DF" w:rsidP="002128DF">
            <w:pPr>
              <w:jc w:val="center"/>
              <w:rPr>
                <w:rFonts w:ascii="Calibri" w:hAnsi="Calibri" w:cs="Calibri"/>
                <w:sz w:val="18"/>
                <w:szCs w:val="18"/>
              </w:rPr>
            </w:pPr>
            <w:r>
              <w:rPr>
                <w:rFonts w:ascii="Calibri" w:hAnsi="Calibri" w:cs="Calibri"/>
                <w:sz w:val="18"/>
                <w:szCs w:val="18"/>
              </w:rPr>
              <w:t> </w:t>
            </w:r>
          </w:p>
        </w:tc>
        <w:tc>
          <w:tcPr>
            <w:tcW w:w="4715" w:type="dxa"/>
            <w:tcBorders>
              <w:top w:val="nil"/>
              <w:left w:val="nil"/>
              <w:bottom w:val="single" w:sz="4" w:space="0" w:color="auto"/>
              <w:right w:val="nil"/>
            </w:tcBorders>
            <w:shd w:val="clear" w:color="auto" w:fill="auto"/>
            <w:noWrap/>
            <w:vAlign w:val="center"/>
            <w:hideMark/>
          </w:tcPr>
          <w:p w:rsidR="002128DF" w:rsidRDefault="002128DF" w:rsidP="002128DF">
            <w:pPr>
              <w:ind w:firstLineChars="100" w:firstLine="180"/>
              <w:rPr>
                <w:rFonts w:ascii="Calibri" w:hAnsi="Calibri" w:cs="Calibri"/>
                <w:sz w:val="18"/>
                <w:szCs w:val="18"/>
              </w:rPr>
            </w:pPr>
            <w:r>
              <w:rPr>
                <w:rFonts w:ascii="Calibri" w:hAnsi="Calibri" w:cs="Calibri"/>
                <w:sz w:val="18"/>
                <w:szCs w:val="18"/>
              </w:rPr>
              <w:t>Υγειονομικό -Φαρμακευτικό Υλικό</w:t>
            </w:r>
          </w:p>
        </w:tc>
        <w:tc>
          <w:tcPr>
            <w:tcW w:w="1520" w:type="dxa"/>
            <w:tcBorders>
              <w:top w:val="nil"/>
              <w:left w:val="single" w:sz="4" w:space="0" w:color="auto"/>
              <w:bottom w:val="single" w:sz="4" w:space="0" w:color="auto"/>
              <w:right w:val="single" w:sz="4" w:space="0" w:color="auto"/>
            </w:tcBorders>
            <w:shd w:val="clear" w:color="auto" w:fill="auto"/>
            <w:noWrap/>
            <w:vAlign w:val="center"/>
            <w:hideMark/>
          </w:tcPr>
          <w:p w:rsidR="002128DF" w:rsidRDefault="002128DF" w:rsidP="002128DF">
            <w:pPr>
              <w:jc w:val="center"/>
              <w:rPr>
                <w:rFonts w:ascii="Calibri" w:hAnsi="Calibri" w:cs="Calibri"/>
                <w:sz w:val="18"/>
                <w:szCs w:val="18"/>
              </w:rPr>
            </w:pPr>
            <w:r>
              <w:rPr>
                <w:rFonts w:ascii="Calibri" w:hAnsi="Calibri" w:cs="Calibri"/>
                <w:sz w:val="18"/>
                <w:szCs w:val="18"/>
              </w:rPr>
              <w:t> </w:t>
            </w:r>
          </w:p>
        </w:tc>
        <w:tc>
          <w:tcPr>
            <w:tcW w:w="1540" w:type="dxa"/>
            <w:tcBorders>
              <w:top w:val="nil"/>
              <w:left w:val="nil"/>
              <w:bottom w:val="single" w:sz="4" w:space="0" w:color="auto"/>
              <w:right w:val="single" w:sz="4" w:space="0" w:color="auto"/>
            </w:tcBorders>
            <w:shd w:val="clear" w:color="auto" w:fill="auto"/>
            <w:noWrap/>
            <w:vAlign w:val="center"/>
            <w:hideMark/>
          </w:tcPr>
          <w:p w:rsidR="002128DF" w:rsidRDefault="002128DF" w:rsidP="002128DF">
            <w:pPr>
              <w:jc w:val="right"/>
              <w:rPr>
                <w:rFonts w:ascii="Calibri" w:hAnsi="Calibri" w:cs="Calibri"/>
                <w:sz w:val="18"/>
                <w:szCs w:val="18"/>
              </w:rPr>
            </w:pPr>
            <w:r>
              <w:rPr>
                <w:rFonts w:ascii="Calibri" w:hAnsi="Calibri" w:cs="Calibri"/>
                <w:sz w:val="18"/>
                <w:szCs w:val="18"/>
              </w:rPr>
              <w:t>200,00</w:t>
            </w:r>
          </w:p>
        </w:tc>
        <w:tc>
          <w:tcPr>
            <w:tcW w:w="1500" w:type="dxa"/>
            <w:tcBorders>
              <w:top w:val="nil"/>
              <w:left w:val="nil"/>
              <w:bottom w:val="single" w:sz="4" w:space="0" w:color="auto"/>
              <w:right w:val="single" w:sz="4" w:space="0" w:color="auto"/>
            </w:tcBorders>
            <w:shd w:val="clear" w:color="auto" w:fill="auto"/>
            <w:noWrap/>
            <w:vAlign w:val="center"/>
            <w:hideMark/>
          </w:tcPr>
          <w:p w:rsidR="002128DF" w:rsidRDefault="002128DF" w:rsidP="002128DF">
            <w:pPr>
              <w:rPr>
                <w:rFonts w:ascii="Calibri" w:hAnsi="Calibri" w:cs="Calibri"/>
                <w:sz w:val="18"/>
                <w:szCs w:val="18"/>
              </w:rPr>
            </w:pPr>
            <w:r>
              <w:rPr>
                <w:rFonts w:ascii="Calibri" w:hAnsi="Calibri" w:cs="Calibri"/>
                <w:sz w:val="18"/>
                <w:szCs w:val="18"/>
              </w:rPr>
              <w:t> </w:t>
            </w:r>
          </w:p>
        </w:tc>
      </w:tr>
      <w:tr w:rsidR="002128DF" w:rsidTr="002128DF">
        <w:trPr>
          <w:trHeight w:val="450"/>
          <w:jc w:val="center"/>
        </w:trPr>
        <w:tc>
          <w:tcPr>
            <w:tcW w:w="4960" w:type="dxa"/>
            <w:gridSpan w:val="2"/>
            <w:tcBorders>
              <w:top w:val="single" w:sz="4" w:space="0" w:color="auto"/>
              <w:left w:val="single" w:sz="4" w:space="0" w:color="auto"/>
              <w:bottom w:val="single" w:sz="4" w:space="0" w:color="auto"/>
              <w:right w:val="nil"/>
            </w:tcBorders>
            <w:shd w:val="clear" w:color="000000" w:fill="D9D9D9"/>
            <w:noWrap/>
            <w:vAlign w:val="center"/>
            <w:hideMark/>
          </w:tcPr>
          <w:p w:rsidR="002128DF" w:rsidRDefault="002128DF" w:rsidP="002128DF">
            <w:pPr>
              <w:jc w:val="center"/>
              <w:rPr>
                <w:rFonts w:ascii="Calibri" w:hAnsi="Calibri" w:cs="Calibri"/>
                <w:b/>
                <w:bCs/>
                <w:sz w:val="18"/>
                <w:szCs w:val="18"/>
              </w:rPr>
            </w:pPr>
            <w:r>
              <w:rPr>
                <w:rFonts w:ascii="Calibri" w:hAnsi="Calibri" w:cs="Calibri"/>
                <w:b/>
                <w:bCs/>
                <w:sz w:val="18"/>
                <w:szCs w:val="18"/>
              </w:rPr>
              <w:t>Κοινωνικό Παντοπωλείο</w:t>
            </w:r>
          </w:p>
        </w:tc>
        <w:tc>
          <w:tcPr>
            <w:tcW w:w="1520" w:type="dxa"/>
            <w:tcBorders>
              <w:top w:val="nil"/>
              <w:left w:val="single" w:sz="4" w:space="0" w:color="auto"/>
              <w:bottom w:val="single" w:sz="4" w:space="0" w:color="auto"/>
              <w:right w:val="single" w:sz="4" w:space="0" w:color="auto"/>
            </w:tcBorders>
            <w:shd w:val="clear" w:color="000000" w:fill="D9D9D9"/>
            <w:noWrap/>
            <w:vAlign w:val="center"/>
            <w:hideMark/>
          </w:tcPr>
          <w:p w:rsidR="002128DF" w:rsidRDefault="002128DF" w:rsidP="002128DF">
            <w:pPr>
              <w:jc w:val="center"/>
              <w:rPr>
                <w:rFonts w:ascii="Calibri" w:hAnsi="Calibri" w:cs="Calibri"/>
                <w:b/>
                <w:bCs/>
                <w:sz w:val="18"/>
                <w:szCs w:val="18"/>
              </w:rPr>
            </w:pPr>
            <w:r>
              <w:rPr>
                <w:rFonts w:ascii="Calibri" w:hAnsi="Calibri" w:cs="Calibri"/>
                <w:b/>
                <w:bCs/>
                <w:sz w:val="18"/>
                <w:szCs w:val="18"/>
              </w:rPr>
              <w:t> </w:t>
            </w:r>
          </w:p>
        </w:tc>
        <w:tc>
          <w:tcPr>
            <w:tcW w:w="1540" w:type="dxa"/>
            <w:tcBorders>
              <w:top w:val="nil"/>
              <w:left w:val="nil"/>
              <w:bottom w:val="single" w:sz="4" w:space="0" w:color="auto"/>
              <w:right w:val="single" w:sz="4" w:space="0" w:color="auto"/>
            </w:tcBorders>
            <w:shd w:val="clear" w:color="000000" w:fill="D9D9D9"/>
            <w:noWrap/>
            <w:vAlign w:val="center"/>
            <w:hideMark/>
          </w:tcPr>
          <w:p w:rsidR="002128DF" w:rsidRDefault="002128DF" w:rsidP="002128DF">
            <w:pPr>
              <w:rPr>
                <w:rFonts w:ascii="Calibri" w:hAnsi="Calibri" w:cs="Calibri"/>
                <w:sz w:val="18"/>
                <w:szCs w:val="18"/>
              </w:rPr>
            </w:pPr>
            <w:r>
              <w:rPr>
                <w:rFonts w:ascii="Calibri" w:hAnsi="Calibri" w:cs="Calibri"/>
                <w:sz w:val="18"/>
                <w:szCs w:val="18"/>
              </w:rPr>
              <w:t> </w:t>
            </w:r>
          </w:p>
        </w:tc>
        <w:tc>
          <w:tcPr>
            <w:tcW w:w="1500" w:type="dxa"/>
            <w:tcBorders>
              <w:top w:val="nil"/>
              <w:left w:val="nil"/>
              <w:bottom w:val="single" w:sz="4" w:space="0" w:color="auto"/>
              <w:right w:val="single" w:sz="4" w:space="0" w:color="auto"/>
            </w:tcBorders>
            <w:shd w:val="clear" w:color="000000" w:fill="D9D9D9"/>
            <w:noWrap/>
            <w:vAlign w:val="center"/>
            <w:hideMark/>
          </w:tcPr>
          <w:p w:rsidR="002128DF" w:rsidRDefault="002128DF" w:rsidP="002128DF">
            <w:pPr>
              <w:jc w:val="right"/>
              <w:rPr>
                <w:rFonts w:ascii="Calibri" w:hAnsi="Calibri" w:cs="Calibri"/>
                <w:b/>
                <w:bCs/>
                <w:sz w:val="18"/>
                <w:szCs w:val="18"/>
              </w:rPr>
            </w:pPr>
            <w:r>
              <w:rPr>
                <w:rFonts w:ascii="Calibri" w:hAnsi="Calibri" w:cs="Calibri"/>
                <w:b/>
                <w:bCs/>
                <w:sz w:val="18"/>
                <w:szCs w:val="18"/>
              </w:rPr>
              <w:t>45.000,00</w:t>
            </w:r>
          </w:p>
        </w:tc>
      </w:tr>
      <w:tr w:rsidR="002128DF" w:rsidTr="002128DF">
        <w:trPr>
          <w:trHeight w:val="490"/>
          <w:jc w:val="center"/>
        </w:trPr>
        <w:tc>
          <w:tcPr>
            <w:tcW w:w="245" w:type="dxa"/>
            <w:tcBorders>
              <w:top w:val="nil"/>
              <w:left w:val="single" w:sz="4" w:space="0" w:color="auto"/>
              <w:bottom w:val="single" w:sz="4" w:space="0" w:color="auto"/>
              <w:right w:val="nil"/>
            </w:tcBorders>
            <w:shd w:val="clear" w:color="auto" w:fill="auto"/>
            <w:noWrap/>
            <w:vAlign w:val="center"/>
            <w:hideMark/>
          </w:tcPr>
          <w:p w:rsidR="002128DF" w:rsidRDefault="002128DF" w:rsidP="002128DF">
            <w:pPr>
              <w:jc w:val="center"/>
              <w:rPr>
                <w:rFonts w:ascii="Calibri" w:hAnsi="Calibri" w:cs="Calibri"/>
                <w:sz w:val="18"/>
                <w:szCs w:val="18"/>
              </w:rPr>
            </w:pPr>
            <w:r>
              <w:rPr>
                <w:rFonts w:ascii="Calibri" w:hAnsi="Calibri" w:cs="Calibri"/>
                <w:sz w:val="18"/>
                <w:szCs w:val="18"/>
              </w:rPr>
              <w:t> </w:t>
            </w:r>
          </w:p>
        </w:tc>
        <w:tc>
          <w:tcPr>
            <w:tcW w:w="4715" w:type="dxa"/>
            <w:tcBorders>
              <w:top w:val="nil"/>
              <w:left w:val="nil"/>
              <w:bottom w:val="single" w:sz="4" w:space="0" w:color="auto"/>
              <w:right w:val="nil"/>
            </w:tcBorders>
            <w:shd w:val="clear" w:color="auto" w:fill="auto"/>
            <w:vAlign w:val="center"/>
            <w:hideMark/>
          </w:tcPr>
          <w:p w:rsidR="002128DF" w:rsidRDefault="002128DF" w:rsidP="002128DF">
            <w:pPr>
              <w:ind w:firstLineChars="100" w:firstLine="180"/>
              <w:rPr>
                <w:rFonts w:ascii="Calibri" w:hAnsi="Calibri" w:cs="Calibri"/>
                <w:sz w:val="18"/>
                <w:szCs w:val="18"/>
              </w:rPr>
            </w:pPr>
            <w:r>
              <w:rPr>
                <w:rFonts w:ascii="Calibri" w:hAnsi="Calibri" w:cs="Calibri"/>
                <w:sz w:val="18"/>
                <w:szCs w:val="18"/>
              </w:rPr>
              <w:t>Προμήθεια τροφίμων για "Κοινωνικό Παντοπωλείο"</w:t>
            </w:r>
          </w:p>
        </w:tc>
        <w:tc>
          <w:tcPr>
            <w:tcW w:w="1520" w:type="dxa"/>
            <w:tcBorders>
              <w:top w:val="nil"/>
              <w:left w:val="single" w:sz="4" w:space="0" w:color="auto"/>
              <w:bottom w:val="single" w:sz="4" w:space="0" w:color="auto"/>
              <w:right w:val="single" w:sz="4" w:space="0" w:color="auto"/>
            </w:tcBorders>
            <w:shd w:val="clear" w:color="auto" w:fill="auto"/>
            <w:vAlign w:val="center"/>
            <w:hideMark/>
          </w:tcPr>
          <w:p w:rsidR="002128DF" w:rsidRDefault="002128DF" w:rsidP="002128DF">
            <w:pPr>
              <w:rPr>
                <w:rFonts w:ascii="Calibri" w:hAnsi="Calibri" w:cs="Calibri"/>
                <w:sz w:val="18"/>
                <w:szCs w:val="18"/>
              </w:rPr>
            </w:pPr>
            <w:r>
              <w:rPr>
                <w:rFonts w:ascii="Calibri" w:hAnsi="Calibri" w:cs="Calibri"/>
                <w:sz w:val="18"/>
                <w:szCs w:val="18"/>
              </w:rPr>
              <w:t> </w:t>
            </w:r>
          </w:p>
        </w:tc>
        <w:tc>
          <w:tcPr>
            <w:tcW w:w="1540" w:type="dxa"/>
            <w:tcBorders>
              <w:top w:val="nil"/>
              <w:left w:val="nil"/>
              <w:bottom w:val="single" w:sz="4" w:space="0" w:color="auto"/>
              <w:right w:val="single" w:sz="4" w:space="0" w:color="auto"/>
            </w:tcBorders>
            <w:shd w:val="clear" w:color="auto" w:fill="auto"/>
            <w:noWrap/>
            <w:vAlign w:val="center"/>
            <w:hideMark/>
          </w:tcPr>
          <w:p w:rsidR="002128DF" w:rsidRDefault="002128DF" w:rsidP="002128DF">
            <w:pPr>
              <w:jc w:val="right"/>
              <w:rPr>
                <w:rFonts w:ascii="Calibri" w:hAnsi="Calibri" w:cs="Calibri"/>
                <w:sz w:val="18"/>
                <w:szCs w:val="18"/>
              </w:rPr>
            </w:pPr>
            <w:r>
              <w:rPr>
                <w:rFonts w:ascii="Calibri" w:hAnsi="Calibri" w:cs="Calibri"/>
                <w:sz w:val="18"/>
                <w:szCs w:val="18"/>
              </w:rPr>
              <w:t>40.000,00</w:t>
            </w:r>
          </w:p>
        </w:tc>
        <w:tc>
          <w:tcPr>
            <w:tcW w:w="1500" w:type="dxa"/>
            <w:tcBorders>
              <w:top w:val="nil"/>
              <w:left w:val="nil"/>
              <w:bottom w:val="single" w:sz="4" w:space="0" w:color="auto"/>
              <w:right w:val="single" w:sz="4" w:space="0" w:color="auto"/>
            </w:tcBorders>
            <w:shd w:val="clear" w:color="auto" w:fill="auto"/>
            <w:noWrap/>
            <w:vAlign w:val="center"/>
            <w:hideMark/>
          </w:tcPr>
          <w:p w:rsidR="002128DF" w:rsidRDefault="002128DF" w:rsidP="002128DF">
            <w:pPr>
              <w:rPr>
                <w:rFonts w:ascii="Calibri" w:hAnsi="Calibri" w:cs="Calibri"/>
                <w:b/>
                <w:bCs/>
                <w:sz w:val="18"/>
                <w:szCs w:val="18"/>
              </w:rPr>
            </w:pPr>
            <w:r>
              <w:rPr>
                <w:rFonts w:ascii="Calibri" w:hAnsi="Calibri" w:cs="Calibri"/>
                <w:b/>
                <w:bCs/>
                <w:sz w:val="18"/>
                <w:szCs w:val="18"/>
              </w:rPr>
              <w:t> </w:t>
            </w:r>
          </w:p>
        </w:tc>
      </w:tr>
      <w:tr w:rsidR="002128DF" w:rsidTr="002128DF">
        <w:trPr>
          <w:trHeight w:val="660"/>
          <w:jc w:val="center"/>
        </w:trPr>
        <w:tc>
          <w:tcPr>
            <w:tcW w:w="245" w:type="dxa"/>
            <w:tcBorders>
              <w:top w:val="nil"/>
              <w:left w:val="single" w:sz="4" w:space="0" w:color="auto"/>
              <w:bottom w:val="single" w:sz="4" w:space="0" w:color="auto"/>
              <w:right w:val="nil"/>
            </w:tcBorders>
            <w:shd w:val="clear" w:color="auto" w:fill="auto"/>
            <w:noWrap/>
            <w:vAlign w:val="center"/>
            <w:hideMark/>
          </w:tcPr>
          <w:p w:rsidR="002128DF" w:rsidRDefault="002128DF" w:rsidP="002128DF">
            <w:pPr>
              <w:jc w:val="center"/>
              <w:rPr>
                <w:rFonts w:ascii="Calibri" w:hAnsi="Calibri" w:cs="Calibri"/>
                <w:sz w:val="18"/>
                <w:szCs w:val="18"/>
              </w:rPr>
            </w:pPr>
            <w:r>
              <w:rPr>
                <w:rFonts w:ascii="Calibri" w:hAnsi="Calibri" w:cs="Calibri"/>
                <w:sz w:val="18"/>
                <w:szCs w:val="18"/>
              </w:rPr>
              <w:t> </w:t>
            </w:r>
          </w:p>
        </w:tc>
        <w:tc>
          <w:tcPr>
            <w:tcW w:w="4715" w:type="dxa"/>
            <w:tcBorders>
              <w:top w:val="nil"/>
              <w:left w:val="nil"/>
              <w:bottom w:val="single" w:sz="4" w:space="0" w:color="auto"/>
              <w:right w:val="nil"/>
            </w:tcBorders>
            <w:shd w:val="clear" w:color="auto" w:fill="auto"/>
            <w:vAlign w:val="center"/>
            <w:hideMark/>
          </w:tcPr>
          <w:p w:rsidR="002128DF" w:rsidRDefault="002128DF" w:rsidP="002128DF">
            <w:pPr>
              <w:ind w:firstLineChars="100" w:firstLine="180"/>
              <w:rPr>
                <w:rFonts w:ascii="Calibri" w:hAnsi="Calibri" w:cs="Calibri"/>
                <w:sz w:val="18"/>
                <w:szCs w:val="18"/>
              </w:rPr>
            </w:pPr>
            <w:r>
              <w:rPr>
                <w:rFonts w:ascii="Calibri" w:hAnsi="Calibri" w:cs="Calibri"/>
                <w:sz w:val="18"/>
                <w:szCs w:val="18"/>
              </w:rPr>
              <w:t>Προμήθεια ειδών καθαριότητας και ευπρεπισμού για "Κοινωνικό Παντοπωλείο"</w:t>
            </w:r>
          </w:p>
        </w:tc>
        <w:tc>
          <w:tcPr>
            <w:tcW w:w="1520" w:type="dxa"/>
            <w:tcBorders>
              <w:top w:val="nil"/>
              <w:left w:val="single" w:sz="4" w:space="0" w:color="auto"/>
              <w:bottom w:val="single" w:sz="4" w:space="0" w:color="auto"/>
              <w:right w:val="single" w:sz="4" w:space="0" w:color="auto"/>
            </w:tcBorders>
            <w:shd w:val="clear" w:color="auto" w:fill="auto"/>
            <w:vAlign w:val="center"/>
            <w:hideMark/>
          </w:tcPr>
          <w:p w:rsidR="002128DF" w:rsidRDefault="002128DF" w:rsidP="002128DF">
            <w:pPr>
              <w:rPr>
                <w:rFonts w:ascii="Calibri" w:hAnsi="Calibri" w:cs="Calibri"/>
                <w:sz w:val="18"/>
                <w:szCs w:val="18"/>
              </w:rPr>
            </w:pPr>
            <w:r>
              <w:rPr>
                <w:rFonts w:ascii="Calibri" w:hAnsi="Calibri" w:cs="Calibri"/>
                <w:sz w:val="18"/>
                <w:szCs w:val="18"/>
              </w:rPr>
              <w:t> </w:t>
            </w:r>
          </w:p>
        </w:tc>
        <w:tc>
          <w:tcPr>
            <w:tcW w:w="1540" w:type="dxa"/>
            <w:tcBorders>
              <w:top w:val="nil"/>
              <w:left w:val="nil"/>
              <w:bottom w:val="single" w:sz="4" w:space="0" w:color="auto"/>
              <w:right w:val="single" w:sz="4" w:space="0" w:color="auto"/>
            </w:tcBorders>
            <w:shd w:val="clear" w:color="auto" w:fill="auto"/>
            <w:noWrap/>
            <w:vAlign w:val="center"/>
            <w:hideMark/>
          </w:tcPr>
          <w:p w:rsidR="002128DF" w:rsidRDefault="002128DF" w:rsidP="002128DF">
            <w:pPr>
              <w:jc w:val="right"/>
              <w:rPr>
                <w:rFonts w:ascii="Calibri" w:hAnsi="Calibri" w:cs="Calibri"/>
                <w:sz w:val="18"/>
                <w:szCs w:val="18"/>
              </w:rPr>
            </w:pPr>
            <w:r>
              <w:rPr>
                <w:rFonts w:ascii="Calibri" w:hAnsi="Calibri" w:cs="Calibri"/>
                <w:sz w:val="18"/>
                <w:szCs w:val="18"/>
              </w:rPr>
              <w:t>5.000,00</w:t>
            </w:r>
          </w:p>
        </w:tc>
        <w:tc>
          <w:tcPr>
            <w:tcW w:w="1500" w:type="dxa"/>
            <w:tcBorders>
              <w:top w:val="nil"/>
              <w:left w:val="nil"/>
              <w:bottom w:val="single" w:sz="4" w:space="0" w:color="auto"/>
              <w:right w:val="single" w:sz="4" w:space="0" w:color="auto"/>
            </w:tcBorders>
            <w:shd w:val="clear" w:color="auto" w:fill="auto"/>
            <w:noWrap/>
            <w:vAlign w:val="center"/>
            <w:hideMark/>
          </w:tcPr>
          <w:p w:rsidR="002128DF" w:rsidRDefault="002128DF" w:rsidP="002128DF">
            <w:pPr>
              <w:rPr>
                <w:rFonts w:ascii="Calibri" w:hAnsi="Calibri" w:cs="Calibri"/>
                <w:sz w:val="18"/>
                <w:szCs w:val="18"/>
              </w:rPr>
            </w:pPr>
            <w:r>
              <w:rPr>
                <w:rFonts w:ascii="Calibri" w:hAnsi="Calibri" w:cs="Calibri"/>
                <w:sz w:val="18"/>
                <w:szCs w:val="18"/>
              </w:rPr>
              <w:t> </w:t>
            </w:r>
          </w:p>
        </w:tc>
      </w:tr>
      <w:tr w:rsidR="002128DF" w:rsidTr="002128DF">
        <w:trPr>
          <w:trHeight w:val="470"/>
          <w:jc w:val="center"/>
        </w:trPr>
        <w:tc>
          <w:tcPr>
            <w:tcW w:w="4960" w:type="dxa"/>
            <w:gridSpan w:val="2"/>
            <w:tcBorders>
              <w:top w:val="single" w:sz="4" w:space="0" w:color="auto"/>
              <w:left w:val="single" w:sz="4" w:space="0" w:color="auto"/>
              <w:bottom w:val="single" w:sz="4" w:space="0" w:color="auto"/>
              <w:right w:val="nil"/>
            </w:tcBorders>
            <w:shd w:val="clear" w:color="000000" w:fill="D9D9D9"/>
            <w:noWrap/>
            <w:vAlign w:val="center"/>
            <w:hideMark/>
          </w:tcPr>
          <w:p w:rsidR="002128DF" w:rsidRDefault="002128DF" w:rsidP="002128DF">
            <w:pPr>
              <w:jc w:val="center"/>
              <w:rPr>
                <w:rFonts w:ascii="Calibri" w:hAnsi="Calibri" w:cs="Calibri"/>
                <w:b/>
                <w:bCs/>
                <w:sz w:val="18"/>
                <w:szCs w:val="18"/>
              </w:rPr>
            </w:pPr>
            <w:r>
              <w:rPr>
                <w:rFonts w:ascii="Calibri" w:hAnsi="Calibri" w:cs="Calibri"/>
                <w:b/>
                <w:bCs/>
                <w:sz w:val="18"/>
                <w:szCs w:val="18"/>
              </w:rPr>
              <w:t>Χρηματοδότηση ΚΕΔΗΛ</w:t>
            </w:r>
          </w:p>
        </w:tc>
        <w:tc>
          <w:tcPr>
            <w:tcW w:w="1520" w:type="dxa"/>
            <w:tcBorders>
              <w:top w:val="nil"/>
              <w:left w:val="single" w:sz="4" w:space="0" w:color="auto"/>
              <w:bottom w:val="single" w:sz="4" w:space="0" w:color="auto"/>
              <w:right w:val="single" w:sz="4" w:space="0" w:color="auto"/>
            </w:tcBorders>
            <w:shd w:val="clear" w:color="000000" w:fill="D9D9D9"/>
            <w:noWrap/>
            <w:vAlign w:val="center"/>
            <w:hideMark/>
          </w:tcPr>
          <w:p w:rsidR="002128DF" w:rsidRDefault="002128DF" w:rsidP="002128DF">
            <w:pPr>
              <w:jc w:val="center"/>
              <w:rPr>
                <w:rFonts w:ascii="Calibri" w:hAnsi="Calibri" w:cs="Calibri"/>
                <w:b/>
                <w:bCs/>
                <w:sz w:val="18"/>
                <w:szCs w:val="18"/>
              </w:rPr>
            </w:pPr>
            <w:r>
              <w:rPr>
                <w:rFonts w:ascii="Calibri" w:hAnsi="Calibri" w:cs="Calibri"/>
                <w:b/>
                <w:bCs/>
                <w:sz w:val="18"/>
                <w:szCs w:val="18"/>
              </w:rPr>
              <w:t> </w:t>
            </w:r>
          </w:p>
        </w:tc>
        <w:tc>
          <w:tcPr>
            <w:tcW w:w="1540" w:type="dxa"/>
            <w:tcBorders>
              <w:top w:val="nil"/>
              <w:left w:val="nil"/>
              <w:bottom w:val="single" w:sz="4" w:space="0" w:color="auto"/>
              <w:right w:val="single" w:sz="4" w:space="0" w:color="auto"/>
            </w:tcBorders>
            <w:shd w:val="clear" w:color="000000" w:fill="D9D9D9"/>
            <w:noWrap/>
            <w:vAlign w:val="center"/>
            <w:hideMark/>
          </w:tcPr>
          <w:p w:rsidR="002128DF" w:rsidRDefault="002128DF" w:rsidP="002128DF">
            <w:pPr>
              <w:rPr>
                <w:rFonts w:ascii="Calibri" w:hAnsi="Calibri" w:cs="Calibri"/>
                <w:sz w:val="18"/>
                <w:szCs w:val="18"/>
              </w:rPr>
            </w:pPr>
            <w:r>
              <w:rPr>
                <w:rFonts w:ascii="Calibri" w:hAnsi="Calibri" w:cs="Calibri"/>
                <w:sz w:val="18"/>
                <w:szCs w:val="18"/>
              </w:rPr>
              <w:t> </w:t>
            </w:r>
          </w:p>
        </w:tc>
        <w:tc>
          <w:tcPr>
            <w:tcW w:w="1500" w:type="dxa"/>
            <w:tcBorders>
              <w:top w:val="nil"/>
              <w:left w:val="nil"/>
              <w:bottom w:val="single" w:sz="4" w:space="0" w:color="auto"/>
              <w:right w:val="single" w:sz="4" w:space="0" w:color="auto"/>
            </w:tcBorders>
            <w:shd w:val="clear" w:color="000000" w:fill="D9D9D9"/>
            <w:noWrap/>
            <w:vAlign w:val="center"/>
            <w:hideMark/>
          </w:tcPr>
          <w:p w:rsidR="002128DF" w:rsidRDefault="002128DF" w:rsidP="002128DF">
            <w:pPr>
              <w:jc w:val="right"/>
              <w:rPr>
                <w:rFonts w:ascii="Calibri" w:hAnsi="Calibri" w:cs="Calibri"/>
                <w:b/>
                <w:bCs/>
                <w:sz w:val="18"/>
                <w:szCs w:val="18"/>
              </w:rPr>
            </w:pPr>
            <w:r>
              <w:rPr>
                <w:rFonts w:ascii="Calibri" w:hAnsi="Calibri" w:cs="Calibri"/>
                <w:b/>
                <w:bCs/>
                <w:sz w:val="18"/>
                <w:szCs w:val="18"/>
              </w:rPr>
              <w:t>10.000,00</w:t>
            </w:r>
          </w:p>
        </w:tc>
      </w:tr>
      <w:tr w:rsidR="002128DF" w:rsidTr="002128DF">
        <w:trPr>
          <w:trHeight w:val="540"/>
          <w:jc w:val="center"/>
        </w:trPr>
        <w:tc>
          <w:tcPr>
            <w:tcW w:w="245" w:type="dxa"/>
            <w:tcBorders>
              <w:top w:val="nil"/>
              <w:left w:val="single" w:sz="4" w:space="0" w:color="auto"/>
              <w:bottom w:val="single" w:sz="4" w:space="0" w:color="auto"/>
              <w:right w:val="nil"/>
            </w:tcBorders>
            <w:shd w:val="clear" w:color="auto" w:fill="auto"/>
            <w:noWrap/>
            <w:vAlign w:val="center"/>
            <w:hideMark/>
          </w:tcPr>
          <w:p w:rsidR="002128DF" w:rsidRDefault="002128DF" w:rsidP="002128DF">
            <w:pPr>
              <w:jc w:val="center"/>
              <w:rPr>
                <w:rFonts w:ascii="Calibri" w:hAnsi="Calibri" w:cs="Calibri"/>
                <w:sz w:val="18"/>
                <w:szCs w:val="18"/>
              </w:rPr>
            </w:pPr>
            <w:r>
              <w:rPr>
                <w:rFonts w:ascii="Calibri" w:hAnsi="Calibri" w:cs="Calibri"/>
                <w:sz w:val="18"/>
                <w:szCs w:val="18"/>
              </w:rPr>
              <w:t> </w:t>
            </w:r>
          </w:p>
        </w:tc>
        <w:tc>
          <w:tcPr>
            <w:tcW w:w="4715" w:type="dxa"/>
            <w:tcBorders>
              <w:top w:val="nil"/>
              <w:left w:val="nil"/>
              <w:bottom w:val="single" w:sz="4" w:space="0" w:color="auto"/>
              <w:right w:val="nil"/>
            </w:tcBorders>
            <w:shd w:val="clear" w:color="auto" w:fill="auto"/>
            <w:vAlign w:val="center"/>
            <w:hideMark/>
          </w:tcPr>
          <w:p w:rsidR="002128DF" w:rsidRDefault="002128DF" w:rsidP="002128DF">
            <w:pPr>
              <w:ind w:firstLineChars="100" w:firstLine="180"/>
              <w:rPr>
                <w:rFonts w:ascii="Calibri" w:hAnsi="Calibri" w:cs="Calibri"/>
                <w:sz w:val="18"/>
                <w:szCs w:val="18"/>
              </w:rPr>
            </w:pPr>
            <w:r>
              <w:rPr>
                <w:rFonts w:ascii="Calibri" w:hAnsi="Calibri" w:cs="Calibri"/>
                <w:sz w:val="18"/>
                <w:szCs w:val="18"/>
              </w:rPr>
              <w:t>Χρηματοδότηση ΚΕΔΗΛ (άρθ. 10 παρ. 14 Ν. 4071/12)</w:t>
            </w:r>
          </w:p>
        </w:tc>
        <w:tc>
          <w:tcPr>
            <w:tcW w:w="1520" w:type="dxa"/>
            <w:tcBorders>
              <w:top w:val="nil"/>
              <w:left w:val="single" w:sz="4" w:space="0" w:color="auto"/>
              <w:bottom w:val="single" w:sz="4" w:space="0" w:color="auto"/>
              <w:right w:val="single" w:sz="4" w:space="0" w:color="auto"/>
            </w:tcBorders>
            <w:shd w:val="clear" w:color="auto" w:fill="auto"/>
            <w:vAlign w:val="center"/>
            <w:hideMark/>
          </w:tcPr>
          <w:p w:rsidR="002128DF" w:rsidRDefault="002128DF" w:rsidP="002128DF">
            <w:pPr>
              <w:rPr>
                <w:rFonts w:ascii="Calibri" w:hAnsi="Calibri" w:cs="Calibri"/>
                <w:sz w:val="18"/>
                <w:szCs w:val="18"/>
              </w:rPr>
            </w:pPr>
            <w:r>
              <w:rPr>
                <w:rFonts w:ascii="Calibri" w:hAnsi="Calibri" w:cs="Calibri"/>
                <w:sz w:val="18"/>
                <w:szCs w:val="18"/>
              </w:rPr>
              <w:t> </w:t>
            </w:r>
          </w:p>
        </w:tc>
        <w:tc>
          <w:tcPr>
            <w:tcW w:w="1540" w:type="dxa"/>
            <w:tcBorders>
              <w:top w:val="nil"/>
              <w:left w:val="nil"/>
              <w:bottom w:val="single" w:sz="4" w:space="0" w:color="auto"/>
              <w:right w:val="single" w:sz="4" w:space="0" w:color="auto"/>
            </w:tcBorders>
            <w:shd w:val="clear" w:color="auto" w:fill="auto"/>
            <w:noWrap/>
            <w:vAlign w:val="center"/>
            <w:hideMark/>
          </w:tcPr>
          <w:p w:rsidR="002128DF" w:rsidRDefault="002128DF" w:rsidP="002128DF">
            <w:pPr>
              <w:jc w:val="right"/>
              <w:rPr>
                <w:rFonts w:ascii="Calibri" w:hAnsi="Calibri" w:cs="Calibri"/>
                <w:sz w:val="18"/>
                <w:szCs w:val="18"/>
              </w:rPr>
            </w:pPr>
            <w:r>
              <w:rPr>
                <w:rFonts w:ascii="Calibri" w:hAnsi="Calibri" w:cs="Calibri"/>
                <w:sz w:val="18"/>
                <w:szCs w:val="18"/>
              </w:rPr>
              <w:t>10.000,00</w:t>
            </w:r>
          </w:p>
        </w:tc>
        <w:tc>
          <w:tcPr>
            <w:tcW w:w="1500" w:type="dxa"/>
            <w:tcBorders>
              <w:top w:val="nil"/>
              <w:left w:val="nil"/>
              <w:bottom w:val="single" w:sz="4" w:space="0" w:color="auto"/>
              <w:right w:val="single" w:sz="4" w:space="0" w:color="auto"/>
            </w:tcBorders>
            <w:shd w:val="clear" w:color="auto" w:fill="auto"/>
            <w:noWrap/>
            <w:vAlign w:val="center"/>
            <w:hideMark/>
          </w:tcPr>
          <w:p w:rsidR="002128DF" w:rsidRDefault="002128DF" w:rsidP="002128DF">
            <w:pPr>
              <w:rPr>
                <w:rFonts w:ascii="Calibri" w:hAnsi="Calibri" w:cs="Calibri"/>
                <w:sz w:val="18"/>
                <w:szCs w:val="18"/>
              </w:rPr>
            </w:pPr>
            <w:r>
              <w:rPr>
                <w:rFonts w:ascii="Calibri" w:hAnsi="Calibri" w:cs="Calibri"/>
                <w:sz w:val="18"/>
                <w:szCs w:val="18"/>
              </w:rPr>
              <w:t> </w:t>
            </w:r>
          </w:p>
        </w:tc>
      </w:tr>
      <w:tr w:rsidR="002128DF" w:rsidTr="002128DF">
        <w:trPr>
          <w:trHeight w:val="470"/>
          <w:jc w:val="center"/>
        </w:trPr>
        <w:tc>
          <w:tcPr>
            <w:tcW w:w="245" w:type="dxa"/>
            <w:tcBorders>
              <w:top w:val="nil"/>
              <w:left w:val="single" w:sz="4" w:space="0" w:color="auto"/>
              <w:bottom w:val="single" w:sz="4" w:space="0" w:color="auto"/>
              <w:right w:val="nil"/>
            </w:tcBorders>
            <w:shd w:val="clear" w:color="000000" w:fill="D9D9D9"/>
            <w:noWrap/>
            <w:vAlign w:val="center"/>
            <w:hideMark/>
          </w:tcPr>
          <w:p w:rsidR="002128DF" w:rsidRDefault="002128DF" w:rsidP="002128DF">
            <w:pPr>
              <w:jc w:val="center"/>
              <w:rPr>
                <w:rFonts w:ascii="Calibri" w:hAnsi="Calibri" w:cs="Calibri"/>
                <w:b/>
                <w:bCs/>
                <w:sz w:val="18"/>
                <w:szCs w:val="18"/>
              </w:rPr>
            </w:pPr>
            <w:r>
              <w:rPr>
                <w:rFonts w:ascii="Calibri" w:hAnsi="Calibri" w:cs="Calibri"/>
                <w:b/>
                <w:bCs/>
                <w:sz w:val="18"/>
                <w:szCs w:val="18"/>
              </w:rPr>
              <w:t> </w:t>
            </w:r>
          </w:p>
        </w:tc>
        <w:tc>
          <w:tcPr>
            <w:tcW w:w="4715" w:type="dxa"/>
            <w:tcBorders>
              <w:top w:val="nil"/>
              <w:left w:val="nil"/>
              <w:bottom w:val="single" w:sz="4" w:space="0" w:color="auto"/>
              <w:right w:val="nil"/>
            </w:tcBorders>
            <w:shd w:val="clear" w:color="000000" w:fill="D9D9D9"/>
            <w:vAlign w:val="center"/>
            <w:hideMark/>
          </w:tcPr>
          <w:p w:rsidR="002128DF" w:rsidRDefault="002128DF" w:rsidP="002128DF">
            <w:pPr>
              <w:rPr>
                <w:rFonts w:ascii="Calibri" w:hAnsi="Calibri" w:cs="Calibri"/>
                <w:b/>
                <w:bCs/>
                <w:sz w:val="18"/>
                <w:szCs w:val="18"/>
              </w:rPr>
            </w:pPr>
            <w:r>
              <w:rPr>
                <w:rFonts w:ascii="Calibri" w:hAnsi="Calibri" w:cs="Calibri"/>
                <w:b/>
                <w:bCs/>
                <w:sz w:val="18"/>
                <w:szCs w:val="18"/>
              </w:rPr>
              <w:t>Επενδυτικές δαπάνες (πλην ειδικών και ανταποδοτικών)</w:t>
            </w:r>
          </w:p>
        </w:tc>
        <w:tc>
          <w:tcPr>
            <w:tcW w:w="1520" w:type="dxa"/>
            <w:tcBorders>
              <w:top w:val="nil"/>
              <w:left w:val="single" w:sz="4" w:space="0" w:color="auto"/>
              <w:bottom w:val="single" w:sz="4" w:space="0" w:color="auto"/>
              <w:right w:val="single" w:sz="4" w:space="0" w:color="auto"/>
            </w:tcBorders>
            <w:shd w:val="clear" w:color="000000" w:fill="D9D9D9"/>
            <w:vAlign w:val="center"/>
            <w:hideMark/>
          </w:tcPr>
          <w:p w:rsidR="002128DF" w:rsidRDefault="002128DF" w:rsidP="002128DF">
            <w:pPr>
              <w:rPr>
                <w:rFonts w:ascii="Calibri" w:hAnsi="Calibri" w:cs="Calibri"/>
                <w:b/>
                <w:bCs/>
                <w:sz w:val="18"/>
                <w:szCs w:val="18"/>
              </w:rPr>
            </w:pPr>
            <w:r>
              <w:rPr>
                <w:rFonts w:ascii="Calibri" w:hAnsi="Calibri" w:cs="Calibri"/>
                <w:b/>
                <w:bCs/>
                <w:sz w:val="18"/>
                <w:szCs w:val="18"/>
              </w:rPr>
              <w:t> </w:t>
            </w:r>
          </w:p>
        </w:tc>
        <w:tc>
          <w:tcPr>
            <w:tcW w:w="1540" w:type="dxa"/>
            <w:tcBorders>
              <w:top w:val="nil"/>
              <w:left w:val="nil"/>
              <w:bottom w:val="single" w:sz="4" w:space="0" w:color="auto"/>
              <w:right w:val="single" w:sz="4" w:space="0" w:color="auto"/>
            </w:tcBorders>
            <w:shd w:val="clear" w:color="000000" w:fill="D9D9D9"/>
            <w:noWrap/>
            <w:vAlign w:val="center"/>
            <w:hideMark/>
          </w:tcPr>
          <w:p w:rsidR="002128DF" w:rsidRDefault="002128DF" w:rsidP="002128DF">
            <w:pPr>
              <w:rPr>
                <w:rFonts w:ascii="Calibri" w:hAnsi="Calibri" w:cs="Calibri"/>
                <w:b/>
                <w:bCs/>
                <w:sz w:val="18"/>
                <w:szCs w:val="18"/>
              </w:rPr>
            </w:pPr>
            <w:r>
              <w:rPr>
                <w:rFonts w:ascii="Calibri" w:hAnsi="Calibri" w:cs="Calibri"/>
                <w:b/>
                <w:bCs/>
                <w:sz w:val="18"/>
                <w:szCs w:val="18"/>
              </w:rPr>
              <w:t> </w:t>
            </w:r>
          </w:p>
        </w:tc>
        <w:tc>
          <w:tcPr>
            <w:tcW w:w="1500" w:type="dxa"/>
            <w:tcBorders>
              <w:top w:val="nil"/>
              <w:left w:val="nil"/>
              <w:bottom w:val="single" w:sz="4" w:space="0" w:color="auto"/>
              <w:right w:val="single" w:sz="4" w:space="0" w:color="auto"/>
            </w:tcBorders>
            <w:shd w:val="clear" w:color="000000" w:fill="D9D9D9"/>
            <w:noWrap/>
            <w:vAlign w:val="center"/>
            <w:hideMark/>
          </w:tcPr>
          <w:p w:rsidR="002128DF" w:rsidRDefault="002128DF" w:rsidP="002128DF">
            <w:pPr>
              <w:jc w:val="right"/>
              <w:rPr>
                <w:rFonts w:ascii="Calibri" w:hAnsi="Calibri" w:cs="Calibri"/>
                <w:b/>
                <w:bCs/>
                <w:sz w:val="18"/>
                <w:szCs w:val="18"/>
              </w:rPr>
            </w:pPr>
            <w:r>
              <w:rPr>
                <w:rFonts w:ascii="Calibri" w:hAnsi="Calibri" w:cs="Calibri"/>
                <w:b/>
                <w:bCs/>
                <w:sz w:val="18"/>
                <w:szCs w:val="18"/>
              </w:rPr>
              <w:t>45.023,00</w:t>
            </w:r>
          </w:p>
        </w:tc>
      </w:tr>
      <w:tr w:rsidR="002128DF" w:rsidTr="002128DF">
        <w:trPr>
          <w:trHeight w:val="657"/>
          <w:jc w:val="center"/>
        </w:trPr>
        <w:tc>
          <w:tcPr>
            <w:tcW w:w="245" w:type="dxa"/>
            <w:tcBorders>
              <w:top w:val="nil"/>
              <w:left w:val="single" w:sz="4" w:space="0" w:color="auto"/>
              <w:bottom w:val="single" w:sz="4" w:space="0" w:color="auto"/>
              <w:right w:val="nil"/>
            </w:tcBorders>
            <w:shd w:val="clear" w:color="auto" w:fill="auto"/>
            <w:noWrap/>
            <w:vAlign w:val="center"/>
            <w:hideMark/>
          </w:tcPr>
          <w:p w:rsidR="002128DF" w:rsidRDefault="002128DF" w:rsidP="002128DF">
            <w:pPr>
              <w:jc w:val="center"/>
              <w:rPr>
                <w:rFonts w:ascii="Calibri" w:hAnsi="Calibri" w:cs="Calibri"/>
                <w:sz w:val="18"/>
                <w:szCs w:val="18"/>
              </w:rPr>
            </w:pPr>
            <w:r>
              <w:rPr>
                <w:rFonts w:ascii="Calibri" w:hAnsi="Calibri" w:cs="Calibri"/>
                <w:sz w:val="18"/>
                <w:szCs w:val="18"/>
              </w:rPr>
              <w:t> </w:t>
            </w:r>
          </w:p>
        </w:tc>
        <w:tc>
          <w:tcPr>
            <w:tcW w:w="4715" w:type="dxa"/>
            <w:tcBorders>
              <w:top w:val="nil"/>
              <w:left w:val="nil"/>
              <w:bottom w:val="single" w:sz="4" w:space="0" w:color="auto"/>
              <w:right w:val="single" w:sz="4" w:space="0" w:color="auto"/>
            </w:tcBorders>
            <w:shd w:val="clear" w:color="auto" w:fill="auto"/>
            <w:vAlign w:val="center"/>
            <w:hideMark/>
          </w:tcPr>
          <w:p w:rsidR="002128DF" w:rsidRDefault="002128DF" w:rsidP="002128DF">
            <w:pPr>
              <w:ind w:firstLineChars="100" w:firstLine="180"/>
              <w:rPr>
                <w:rFonts w:ascii="Calibri" w:hAnsi="Calibri" w:cs="Calibri"/>
                <w:sz w:val="18"/>
                <w:szCs w:val="18"/>
              </w:rPr>
            </w:pPr>
            <w:r>
              <w:rPr>
                <w:rFonts w:ascii="Calibri" w:hAnsi="Calibri" w:cs="Calibri"/>
                <w:sz w:val="18"/>
                <w:szCs w:val="18"/>
              </w:rPr>
              <w:t xml:space="preserve">Αποζημίωση ιδιοκτησιών στο πάρκο της </w:t>
            </w:r>
            <w:proofErr w:type="spellStart"/>
            <w:r>
              <w:rPr>
                <w:rFonts w:ascii="Calibri" w:hAnsi="Calibri" w:cs="Calibri"/>
                <w:sz w:val="18"/>
                <w:szCs w:val="18"/>
              </w:rPr>
              <w:t>Ερκυνας</w:t>
            </w:r>
            <w:proofErr w:type="spellEnd"/>
            <w:r>
              <w:rPr>
                <w:rFonts w:ascii="Calibri" w:hAnsi="Calibri" w:cs="Calibri"/>
                <w:sz w:val="18"/>
                <w:szCs w:val="18"/>
              </w:rPr>
              <w:t xml:space="preserve"> από την οδό </w:t>
            </w:r>
            <w:proofErr w:type="spellStart"/>
            <w:r>
              <w:rPr>
                <w:rFonts w:ascii="Calibri" w:hAnsi="Calibri" w:cs="Calibri"/>
                <w:sz w:val="18"/>
                <w:szCs w:val="18"/>
              </w:rPr>
              <w:t>Θουκιδίδου</w:t>
            </w:r>
            <w:proofErr w:type="spellEnd"/>
            <w:r>
              <w:rPr>
                <w:rFonts w:ascii="Calibri" w:hAnsi="Calibri" w:cs="Calibri"/>
                <w:sz w:val="18"/>
                <w:szCs w:val="18"/>
              </w:rPr>
              <w:t xml:space="preserve"> έως την οδό Ξενοφώντος </w:t>
            </w:r>
            <w:r>
              <w:rPr>
                <w:rFonts w:ascii="Calibri" w:hAnsi="Calibri" w:cs="Calibri"/>
                <w:b/>
                <w:bCs/>
                <w:sz w:val="18"/>
                <w:szCs w:val="18"/>
              </w:rPr>
              <w:t>(</w:t>
            </w:r>
            <w:proofErr w:type="spellStart"/>
            <w:r>
              <w:rPr>
                <w:rFonts w:ascii="Calibri" w:hAnsi="Calibri" w:cs="Calibri"/>
                <w:b/>
                <w:bCs/>
                <w:sz w:val="18"/>
                <w:szCs w:val="18"/>
              </w:rPr>
              <w:t>Ιδια</w:t>
            </w:r>
            <w:proofErr w:type="spellEnd"/>
            <w:r>
              <w:rPr>
                <w:rFonts w:ascii="Calibri" w:hAnsi="Calibri" w:cs="Calibri"/>
                <w:b/>
                <w:bCs/>
                <w:sz w:val="18"/>
                <w:szCs w:val="18"/>
              </w:rPr>
              <w:t xml:space="preserve"> Συμμετοχή)</w:t>
            </w:r>
          </w:p>
        </w:tc>
        <w:tc>
          <w:tcPr>
            <w:tcW w:w="1520" w:type="dxa"/>
            <w:tcBorders>
              <w:top w:val="nil"/>
              <w:left w:val="single" w:sz="4" w:space="0" w:color="auto"/>
              <w:bottom w:val="single" w:sz="4" w:space="0" w:color="auto"/>
              <w:right w:val="single" w:sz="4" w:space="0" w:color="auto"/>
            </w:tcBorders>
            <w:shd w:val="clear" w:color="auto" w:fill="auto"/>
            <w:vAlign w:val="center"/>
            <w:hideMark/>
          </w:tcPr>
          <w:p w:rsidR="002128DF" w:rsidRDefault="002128DF" w:rsidP="002128DF">
            <w:pPr>
              <w:rPr>
                <w:rFonts w:ascii="Calibri" w:hAnsi="Calibri" w:cs="Calibri"/>
                <w:sz w:val="18"/>
                <w:szCs w:val="18"/>
              </w:rPr>
            </w:pPr>
            <w:r>
              <w:rPr>
                <w:rFonts w:ascii="Calibri" w:hAnsi="Calibri" w:cs="Calibri"/>
                <w:sz w:val="18"/>
                <w:szCs w:val="18"/>
              </w:rPr>
              <w:t> </w:t>
            </w:r>
          </w:p>
        </w:tc>
        <w:tc>
          <w:tcPr>
            <w:tcW w:w="1540" w:type="dxa"/>
            <w:tcBorders>
              <w:top w:val="nil"/>
              <w:left w:val="nil"/>
              <w:bottom w:val="single" w:sz="4" w:space="0" w:color="auto"/>
              <w:right w:val="single" w:sz="4" w:space="0" w:color="auto"/>
            </w:tcBorders>
            <w:shd w:val="clear" w:color="auto" w:fill="auto"/>
            <w:noWrap/>
            <w:vAlign w:val="center"/>
            <w:hideMark/>
          </w:tcPr>
          <w:p w:rsidR="002128DF" w:rsidRDefault="002128DF" w:rsidP="002128DF">
            <w:pPr>
              <w:jc w:val="right"/>
              <w:rPr>
                <w:rFonts w:ascii="Calibri" w:hAnsi="Calibri" w:cs="Calibri"/>
                <w:sz w:val="18"/>
                <w:szCs w:val="18"/>
              </w:rPr>
            </w:pPr>
            <w:r>
              <w:rPr>
                <w:rFonts w:ascii="Calibri" w:hAnsi="Calibri" w:cs="Calibri"/>
                <w:sz w:val="18"/>
                <w:szCs w:val="18"/>
              </w:rPr>
              <w:t>21.213,00</w:t>
            </w:r>
          </w:p>
        </w:tc>
        <w:tc>
          <w:tcPr>
            <w:tcW w:w="1500" w:type="dxa"/>
            <w:tcBorders>
              <w:top w:val="nil"/>
              <w:left w:val="nil"/>
              <w:bottom w:val="single" w:sz="4" w:space="0" w:color="auto"/>
              <w:right w:val="single" w:sz="4" w:space="0" w:color="auto"/>
            </w:tcBorders>
            <w:shd w:val="clear" w:color="auto" w:fill="auto"/>
            <w:noWrap/>
            <w:vAlign w:val="center"/>
            <w:hideMark/>
          </w:tcPr>
          <w:p w:rsidR="002128DF" w:rsidRDefault="002128DF" w:rsidP="002128DF">
            <w:pPr>
              <w:rPr>
                <w:rFonts w:ascii="Calibri" w:hAnsi="Calibri" w:cs="Calibri"/>
                <w:sz w:val="18"/>
                <w:szCs w:val="18"/>
              </w:rPr>
            </w:pPr>
            <w:r>
              <w:rPr>
                <w:rFonts w:ascii="Calibri" w:hAnsi="Calibri" w:cs="Calibri"/>
                <w:sz w:val="18"/>
                <w:szCs w:val="18"/>
              </w:rPr>
              <w:t> </w:t>
            </w:r>
          </w:p>
        </w:tc>
      </w:tr>
      <w:tr w:rsidR="002128DF" w:rsidTr="002128DF">
        <w:trPr>
          <w:trHeight w:val="410"/>
          <w:jc w:val="center"/>
        </w:trPr>
        <w:tc>
          <w:tcPr>
            <w:tcW w:w="245" w:type="dxa"/>
            <w:tcBorders>
              <w:top w:val="single" w:sz="4" w:space="0" w:color="auto"/>
              <w:left w:val="single" w:sz="4" w:space="0" w:color="auto"/>
              <w:bottom w:val="single" w:sz="4" w:space="0" w:color="auto"/>
              <w:right w:val="nil"/>
            </w:tcBorders>
            <w:shd w:val="clear" w:color="auto" w:fill="auto"/>
            <w:noWrap/>
            <w:vAlign w:val="center"/>
            <w:hideMark/>
          </w:tcPr>
          <w:p w:rsidR="002128DF" w:rsidRDefault="002128DF" w:rsidP="002128DF">
            <w:pPr>
              <w:jc w:val="center"/>
              <w:rPr>
                <w:rFonts w:ascii="Calibri" w:hAnsi="Calibri" w:cs="Calibri"/>
                <w:sz w:val="18"/>
                <w:szCs w:val="18"/>
              </w:rPr>
            </w:pPr>
            <w:r>
              <w:rPr>
                <w:rFonts w:ascii="Calibri" w:hAnsi="Calibri" w:cs="Calibri"/>
                <w:sz w:val="18"/>
                <w:szCs w:val="18"/>
              </w:rPr>
              <w:t> </w:t>
            </w:r>
          </w:p>
        </w:tc>
        <w:tc>
          <w:tcPr>
            <w:tcW w:w="4715" w:type="dxa"/>
            <w:tcBorders>
              <w:top w:val="single" w:sz="4" w:space="0" w:color="auto"/>
              <w:left w:val="nil"/>
              <w:bottom w:val="single" w:sz="4" w:space="0" w:color="auto"/>
              <w:right w:val="nil"/>
            </w:tcBorders>
            <w:shd w:val="clear" w:color="auto" w:fill="auto"/>
            <w:vAlign w:val="center"/>
            <w:hideMark/>
          </w:tcPr>
          <w:p w:rsidR="002128DF" w:rsidRDefault="002128DF" w:rsidP="002128DF">
            <w:pPr>
              <w:ind w:firstLineChars="100" w:firstLine="180"/>
              <w:rPr>
                <w:rFonts w:ascii="Calibri" w:hAnsi="Calibri" w:cs="Calibri"/>
                <w:sz w:val="18"/>
                <w:szCs w:val="18"/>
              </w:rPr>
            </w:pPr>
            <w:r>
              <w:rPr>
                <w:rFonts w:ascii="Calibri" w:hAnsi="Calibri" w:cs="Calibri"/>
                <w:sz w:val="18"/>
                <w:szCs w:val="18"/>
              </w:rPr>
              <w:t>Έπιπλα σκεύη</w:t>
            </w:r>
          </w:p>
        </w:tc>
        <w:tc>
          <w:tcPr>
            <w:tcW w:w="15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128DF" w:rsidRDefault="002128DF" w:rsidP="002128DF">
            <w:pPr>
              <w:rPr>
                <w:rFonts w:ascii="Calibri" w:hAnsi="Calibri" w:cs="Calibri"/>
                <w:sz w:val="18"/>
                <w:szCs w:val="18"/>
              </w:rPr>
            </w:pPr>
            <w:r>
              <w:rPr>
                <w:rFonts w:ascii="Calibri" w:hAnsi="Calibri" w:cs="Calibri"/>
                <w:sz w:val="18"/>
                <w:szCs w:val="18"/>
              </w:rPr>
              <w:t> </w:t>
            </w:r>
          </w:p>
        </w:tc>
        <w:tc>
          <w:tcPr>
            <w:tcW w:w="1540" w:type="dxa"/>
            <w:tcBorders>
              <w:top w:val="single" w:sz="4" w:space="0" w:color="auto"/>
              <w:left w:val="nil"/>
              <w:bottom w:val="single" w:sz="4" w:space="0" w:color="auto"/>
              <w:right w:val="single" w:sz="4" w:space="0" w:color="auto"/>
            </w:tcBorders>
            <w:shd w:val="clear" w:color="auto" w:fill="auto"/>
            <w:noWrap/>
            <w:vAlign w:val="center"/>
            <w:hideMark/>
          </w:tcPr>
          <w:p w:rsidR="002128DF" w:rsidRDefault="002128DF" w:rsidP="002128DF">
            <w:pPr>
              <w:jc w:val="right"/>
              <w:rPr>
                <w:rFonts w:ascii="Calibri" w:hAnsi="Calibri" w:cs="Calibri"/>
                <w:sz w:val="18"/>
                <w:szCs w:val="18"/>
              </w:rPr>
            </w:pPr>
            <w:r>
              <w:rPr>
                <w:rFonts w:ascii="Calibri" w:hAnsi="Calibri" w:cs="Calibri"/>
                <w:sz w:val="18"/>
                <w:szCs w:val="18"/>
              </w:rPr>
              <w:t>2.250,00</w:t>
            </w:r>
          </w:p>
        </w:tc>
        <w:tc>
          <w:tcPr>
            <w:tcW w:w="1500" w:type="dxa"/>
            <w:tcBorders>
              <w:top w:val="single" w:sz="4" w:space="0" w:color="auto"/>
              <w:left w:val="nil"/>
              <w:bottom w:val="single" w:sz="4" w:space="0" w:color="auto"/>
              <w:right w:val="single" w:sz="4" w:space="0" w:color="auto"/>
            </w:tcBorders>
            <w:shd w:val="clear" w:color="auto" w:fill="auto"/>
            <w:noWrap/>
            <w:vAlign w:val="center"/>
            <w:hideMark/>
          </w:tcPr>
          <w:p w:rsidR="002128DF" w:rsidRDefault="002128DF" w:rsidP="002128DF">
            <w:pPr>
              <w:rPr>
                <w:rFonts w:ascii="Calibri" w:hAnsi="Calibri" w:cs="Calibri"/>
                <w:sz w:val="18"/>
                <w:szCs w:val="18"/>
              </w:rPr>
            </w:pPr>
            <w:r>
              <w:rPr>
                <w:rFonts w:ascii="Calibri" w:hAnsi="Calibri" w:cs="Calibri"/>
                <w:sz w:val="18"/>
                <w:szCs w:val="18"/>
              </w:rPr>
              <w:t> </w:t>
            </w:r>
          </w:p>
        </w:tc>
      </w:tr>
      <w:tr w:rsidR="002128DF" w:rsidTr="002128DF">
        <w:trPr>
          <w:trHeight w:val="410"/>
          <w:jc w:val="center"/>
        </w:trPr>
        <w:tc>
          <w:tcPr>
            <w:tcW w:w="245" w:type="dxa"/>
            <w:tcBorders>
              <w:top w:val="single" w:sz="4" w:space="0" w:color="auto"/>
              <w:left w:val="single" w:sz="4" w:space="0" w:color="auto"/>
              <w:bottom w:val="single" w:sz="4" w:space="0" w:color="auto"/>
              <w:right w:val="nil"/>
            </w:tcBorders>
            <w:shd w:val="clear" w:color="auto" w:fill="auto"/>
            <w:noWrap/>
            <w:vAlign w:val="center"/>
            <w:hideMark/>
          </w:tcPr>
          <w:p w:rsidR="002128DF" w:rsidRDefault="002128DF" w:rsidP="002128DF">
            <w:pPr>
              <w:jc w:val="center"/>
              <w:rPr>
                <w:rFonts w:ascii="Calibri" w:hAnsi="Calibri" w:cs="Calibri"/>
                <w:sz w:val="18"/>
                <w:szCs w:val="18"/>
              </w:rPr>
            </w:pPr>
            <w:r>
              <w:rPr>
                <w:rFonts w:ascii="Calibri" w:hAnsi="Calibri" w:cs="Calibri"/>
                <w:sz w:val="18"/>
                <w:szCs w:val="18"/>
              </w:rPr>
              <w:t> </w:t>
            </w:r>
          </w:p>
        </w:tc>
        <w:tc>
          <w:tcPr>
            <w:tcW w:w="4715" w:type="dxa"/>
            <w:tcBorders>
              <w:top w:val="single" w:sz="4" w:space="0" w:color="auto"/>
              <w:left w:val="nil"/>
              <w:bottom w:val="single" w:sz="4" w:space="0" w:color="auto"/>
              <w:right w:val="nil"/>
            </w:tcBorders>
            <w:shd w:val="clear" w:color="auto" w:fill="auto"/>
            <w:vAlign w:val="center"/>
            <w:hideMark/>
          </w:tcPr>
          <w:p w:rsidR="002128DF" w:rsidRDefault="002128DF" w:rsidP="002128DF">
            <w:pPr>
              <w:ind w:firstLineChars="100" w:firstLine="180"/>
              <w:rPr>
                <w:rFonts w:ascii="Calibri" w:hAnsi="Calibri" w:cs="Calibri"/>
                <w:sz w:val="18"/>
                <w:szCs w:val="18"/>
              </w:rPr>
            </w:pPr>
            <w:r>
              <w:rPr>
                <w:rFonts w:ascii="Calibri" w:hAnsi="Calibri" w:cs="Calibri"/>
                <w:sz w:val="18"/>
                <w:szCs w:val="18"/>
              </w:rPr>
              <w:t>Μηχανογραφικός εξοπλισμός</w:t>
            </w:r>
          </w:p>
        </w:tc>
        <w:tc>
          <w:tcPr>
            <w:tcW w:w="15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128DF" w:rsidRDefault="002128DF" w:rsidP="002128DF">
            <w:pPr>
              <w:rPr>
                <w:rFonts w:ascii="Calibri" w:hAnsi="Calibri" w:cs="Calibri"/>
                <w:sz w:val="18"/>
                <w:szCs w:val="18"/>
              </w:rPr>
            </w:pPr>
            <w:r>
              <w:rPr>
                <w:rFonts w:ascii="Calibri" w:hAnsi="Calibri" w:cs="Calibri"/>
                <w:sz w:val="18"/>
                <w:szCs w:val="18"/>
              </w:rPr>
              <w:t> </w:t>
            </w:r>
          </w:p>
        </w:tc>
        <w:tc>
          <w:tcPr>
            <w:tcW w:w="1540" w:type="dxa"/>
            <w:tcBorders>
              <w:top w:val="single" w:sz="4" w:space="0" w:color="auto"/>
              <w:left w:val="nil"/>
              <w:bottom w:val="single" w:sz="4" w:space="0" w:color="auto"/>
              <w:right w:val="single" w:sz="4" w:space="0" w:color="auto"/>
            </w:tcBorders>
            <w:shd w:val="clear" w:color="auto" w:fill="auto"/>
            <w:noWrap/>
            <w:vAlign w:val="center"/>
            <w:hideMark/>
          </w:tcPr>
          <w:p w:rsidR="002128DF" w:rsidRDefault="002128DF" w:rsidP="002128DF">
            <w:pPr>
              <w:jc w:val="right"/>
              <w:rPr>
                <w:rFonts w:ascii="Calibri" w:hAnsi="Calibri" w:cs="Calibri"/>
                <w:sz w:val="18"/>
                <w:szCs w:val="18"/>
              </w:rPr>
            </w:pPr>
            <w:r>
              <w:rPr>
                <w:rFonts w:ascii="Calibri" w:hAnsi="Calibri" w:cs="Calibri"/>
                <w:sz w:val="18"/>
                <w:szCs w:val="18"/>
              </w:rPr>
              <w:t>2.000,00</w:t>
            </w:r>
          </w:p>
        </w:tc>
        <w:tc>
          <w:tcPr>
            <w:tcW w:w="1500" w:type="dxa"/>
            <w:tcBorders>
              <w:top w:val="single" w:sz="4" w:space="0" w:color="auto"/>
              <w:left w:val="nil"/>
              <w:bottom w:val="single" w:sz="4" w:space="0" w:color="auto"/>
              <w:right w:val="single" w:sz="4" w:space="0" w:color="auto"/>
            </w:tcBorders>
            <w:shd w:val="clear" w:color="auto" w:fill="auto"/>
            <w:noWrap/>
            <w:vAlign w:val="center"/>
            <w:hideMark/>
          </w:tcPr>
          <w:p w:rsidR="002128DF" w:rsidRDefault="002128DF" w:rsidP="002128DF">
            <w:pPr>
              <w:rPr>
                <w:rFonts w:ascii="Calibri" w:hAnsi="Calibri" w:cs="Calibri"/>
                <w:sz w:val="18"/>
                <w:szCs w:val="18"/>
              </w:rPr>
            </w:pPr>
            <w:r>
              <w:rPr>
                <w:rFonts w:ascii="Calibri" w:hAnsi="Calibri" w:cs="Calibri"/>
                <w:sz w:val="18"/>
                <w:szCs w:val="18"/>
              </w:rPr>
              <w:t> </w:t>
            </w:r>
          </w:p>
        </w:tc>
      </w:tr>
      <w:tr w:rsidR="002128DF" w:rsidTr="002128DF">
        <w:trPr>
          <w:trHeight w:val="625"/>
          <w:jc w:val="center"/>
        </w:trPr>
        <w:tc>
          <w:tcPr>
            <w:tcW w:w="245" w:type="dxa"/>
            <w:tcBorders>
              <w:top w:val="nil"/>
              <w:left w:val="single" w:sz="4" w:space="0" w:color="auto"/>
              <w:bottom w:val="single" w:sz="4" w:space="0" w:color="auto"/>
              <w:right w:val="nil"/>
            </w:tcBorders>
            <w:shd w:val="clear" w:color="auto" w:fill="auto"/>
            <w:noWrap/>
            <w:vAlign w:val="center"/>
            <w:hideMark/>
          </w:tcPr>
          <w:p w:rsidR="002128DF" w:rsidRDefault="002128DF" w:rsidP="002128DF">
            <w:pPr>
              <w:jc w:val="center"/>
              <w:rPr>
                <w:rFonts w:ascii="Calibri" w:hAnsi="Calibri" w:cs="Calibri"/>
                <w:sz w:val="18"/>
                <w:szCs w:val="18"/>
              </w:rPr>
            </w:pPr>
            <w:r>
              <w:rPr>
                <w:rFonts w:ascii="Calibri" w:hAnsi="Calibri" w:cs="Calibri"/>
                <w:sz w:val="18"/>
                <w:szCs w:val="18"/>
              </w:rPr>
              <w:t> </w:t>
            </w:r>
          </w:p>
        </w:tc>
        <w:tc>
          <w:tcPr>
            <w:tcW w:w="4715" w:type="dxa"/>
            <w:tcBorders>
              <w:top w:val="nil"/>
              <w:left w:val="nil"/>
              <w:bottom w:val="single" w:sz="4" w:space="0" w:color="auto"/>
              <w:right w:val="nil"/>
            </w:tcBorders>
            <w:shd w:val="clear" w:color="auto" w:fill="auto"/>
            <w:vAlign w:val="center"/>
            <w:hideMark/>
          </w:tcPr>
          <w:p w:rsidR="002128DF" w:rsidRDefault="002128DF" w:rsidP="002128DF">
            <w:pPr>
              <w:ind w:firstLineChars="100" w:firstLine="180"/>
              <w:rPr>
                <w:rFonts w:ascii="Calibri" w:hAnsi="Calibri" w:cs="Calibri"/>
                <w:sz w:val="18"/>
                <w:szCs w:val="18"/>
              </w:rPr>
            </w:pPr>
            <w:r>
              <w:rPr>
                <w:rFonts w:ascii="Calibri" w:hAnsi="Calibri" w:cs="Calibri"/>
                <w:sz w:val="18"/>
                <w:szCs w:val="18"/>
              </w:rPr>
              <w:t>Δαπάνη για Ηλεκτρονικό Διαδικτυακό σύστημα καταγραφής -διαχείρισης και παρακολούθησης αιτημάτων δημοτών</w:t>
            </w:r>
          </w:p>
        </w:tc>
        <w:tc>
          <w:tcPr>
            <w:tcW w:w="1520" w:type="dxa"/>
            <w:tcBorders>
              <w:top w:val="nil"/>
              <w:left w:val="single" w:sz="4" w:space="0" w:color="auto"/>
              <w:bottom w:val="single" w:sz="4" w:space="0" w:color="auto"/>
              <w:right w:val="single" w:sz="4" w:space="0" w:color="auto"/>
            </w:tcBorders>
            <w:shd w:val="clear" w:color="auto" w:fill="auto"/>
            <w:vAlign w:val="center"/>
            <w:hideMark/>
          </w:tcPr>
          <w:p w:rsidR="002128DF" w:rsidRDefault="002128DF" w:rsidP="002128DF">
            <w:pPr>
              <w:rPr>
                <w:rFonts w:ascii="Calibri" w:hAnsi="Calibri" w:cs="Calibri"/>
                <w:sz w:val="18"/>
                <w:szCs w:val="18"/>
              </w:rPr>
            </w:pPr>
            <w:r>
              <w:rPr>
                <w:rFonts w:ascii="Calibri" w:hAnsi="Calibri" w:cs="Calibri"/>
                <w:sz w:val="18"/>
                <w:szCs w:val="18"/>
              </w:rPr>
              <w:t> </w:t>
            </w:r>
          </w:p>
        </w:tc>
        <w:tc>
          <w:tcPr>
            <w:tcW w:w="1540" w:type="dxa"/>
            <w:tcBorders>
              <w:top w:val="nil"/>
              <w:left w:val="nil"/>
              <w:bottom w:val="single" w:sz="4" w:space="0" w:color="auto"/>
              <w:right w:val="single" w:sz="4" w:space="0" w:color="auto"/>
            </w:tcBorders>
            <w:shd w:val="clear" w:color="auto" w:fill="auto"/>
            <w:noWrap/>
            <w:vAlign w:val="center"/>
            <w:hideMark/>
          </w:tcPr>
          <w:p w:rsidR="002128DF" w:rsidRDefault="002128DF" w:rsidP="002128DF">
            <w:pPr>
              <w:jc w:val="right"/>
              <w:rPr>
                <w:rFonts w:ascii="Calibri" w:hAnsi="Calibri" w:cs="Calibri"/>
                <w:sz w:val="18"/>
                <w:szCs w:val="18"/>
              </w:rPr>
            </w:pPr>
            <w:r>
              <w:rPr>
                <w:rFonts w:ascii="Calibri" w:hAnsi="Calibri" w:cs="Calibri"/>
                <w:sz w:val="18"/>
                <w:szCs w:val="18"/>
              </w:rPr>
              <w:t>4.960,00</w:t>
            </w:r>
          </w:p>
        </w:tc>
        <w:tc>
          <w:tcPr>
            <w:tcW w:w="1500" w:type="dxa"/>
            <w:tcBorders>
              <w:top w:val="nil"/>
              <w:left w:val="nil"/>
              <w:bottom w:val="single" w:sz="4" w:space="0" w:color="auto"/>
              <w:right w:val="single" w:sz="4" w:space="0" w:color="auto"/>
            </w:tcBorders>
            <w:shd w:val="clear" w:color="auto" w:fill="auto"/>
            <w:noWrap/>
            <w:vAlign w:val="center"/>
            <w:hideMark/>
          </w:tcPr>
          <w:p w:rsidR="002128DF" w:rsidRDefault="002128DF" w:rsidP="002128DF">
            <w:pPr>
              <w:rPr>
                <w:rFonts w:ascii="Calibri" w:hAnsi="Calibri" w:cs="Calibri"/>
                <w:sz w:val="18"/>
                <w:szCs w:val="18"/>
              </w:rPr>
            </w:pPr>
            <w:r>
              <w:rPr>
                <w:rFonts w:ascii="Calibri" w:hAnsi="Calibri" w:cs="Calibri"/>
                <w:sz w:val="18"/>
                <w:szCs w:val="18"/>
              </w:rPr>
              <w:t> </w:t>
            </w:r>
          </w:p>
        </w:tc>
      </w:tr>
      <w:tr w:rsidR="002128DF" w:rsidTr="002128DF">
        <w:trPr>
          <w:trHeight w:val="410"/>
          <w:jc w:val="center"/>
        </w:trPr>
        <w:tc>
          <w:tcPr>
            <w:tcW w:w="245" w:type="dxa"/>
            <w:tcBorders>
              <w:top w:val="nil"/>
              <w:left w:val="single" w:sz="4" w:space="0" w:color="auto"/>
              <w:bottom w:val="single" w:sz="4" w:space="0" w:color="auto"/>
              <w:right w:val="nil"/>
            </w:tcBorders>
            <w:shd w:val="clear" w:color="auto" w:fill="auto"/>
            <w:noWrap/>
            <w:vAlign w:val="center"/>
            <w:hideMark/>
          </w:tcPr>
          <w:p w:rsidR="002128DF" w:rsidRDefault="002128DF" w:rsidP="002128DF">
            <w:pPr>
              <w:jc w:val="center"/>
              <w:rPr>
                <w:rFonts w:ascii="Calibri" w:hAnsi="Calibri" w:cs="Calibri"/>
                <w:sz w:val="18"/>
                <w:szCs w:val="18"/>
              </w:rPr>
            </w:pPr>
            <w:r>
              <w:rPr>
                <w:rFonts w:ascii="Calibri" w:hAnsi="Calibri" w:cs="Calibri"/>
                <w:sz w:val="18"/>
                <w:szCs w:val="18"/>
              </w:rPr>
              <w:t> </w:t>
            </w:r>
          </w:p>
        </w:tc>
        <w:tc>
          <w:tcPr>
            <w:tcW w:w="4715" w:type="dxa"/>
            <w:tcBorders>
              <w:top w:val="nil"/>
              <w:left w:val="nil"/>
              <w:bottom w:val="single" w:sz="4" w:space="0" w:color="auto"/>
              <w:right w:val="nil"/>
            </w:tcBorders>
            <w:shd w:val="clear" w:color="auto" w:fill="auto"/>
            <w:vAlign w:val="center"/>
            <w:hideMark/>
          </w:tcPr>
          <w:p w:rsidR="002128DF" w:rsidRDefault="002128DF" w:rsidP="002128DF">
            <w:pPr>
              <w:ind w:firstLineChars="100" w:firstLine="180"/>
              <w:rPr>
                <w:rFonts w:ascii="Calibri" w:hAnsi="Calibri" w:cs="Calibri"/>
                <w:sz w:val="18"/>
                <w:szCs w:val="18"/>
              </w:rPr>
            </w:pPr>
            <w:r>
              <w:rPr>
                <w:rFonts w:ascii="Calibri" w:hAnsi="Calibri" w:cs="Calibri"/>
                <w:sz w:val="18"/>
                <w:szCs w:val="18"/>
              </w:rPr>
              <w:t xml:space="preserve">Προμήθεια </w:t>
            </w:r>
            <w:proofErr w:type="spellStart"/>
            <w:r>
              <w:rPr>
                <w:rFonts w:ascii="Calibri" w:hAnsi="Calibri" w:cs="Calibri"/>
                <w:sz w:val="18"/>
                <w:szCs w:val="18"/>
              </w:rPr>
              <w:t>πολυμηχανημάτων</w:t>
            </w:r>
            <w:proofErr w:type="spellEnd"/>
          </w:p>
        </w:tc>
        <w:tc>
          <w:tcPr>
            <w:tcW w:w="1520" w:type="dxa"/>
            <w:tcBorders>
              <w:top w:val="nil"/>
              <w:left w:val="single" w:sz="4" w:space="0" w:color="auto"/>
              <w:bottom w:val="single" w:sz="4" w:space="0" w:color="auto"/>
              <w:right w:val="single" w:sz="4" w:space="0" w:color="auto"/>
            </w:tcBorders>
            <w:shd w:val="clear" w:color="auto" w:fill="auto"/>
            <w:vAlign w:val="center"/>
            <w:hideMark/>
          </w:tcPr>
          <w:p w:rsidR="002128DF" w:rsidRDefault="002128DF" w:rsidP="002128DF">
            <w:pPr>
              <w:rPr>
                <w:rFonts w:ascii="Calibri" w:hAnsi="Calibri" w:cs="Calibri"/>
                <w:sz w:val="18"/>
                <w:szCs w:val="18"/>
              </w:rPr>
            </w:pPr>
            <w:r>
              <w:rPr>
                <w:rFonts w:ascii="Calibri" w:hAnsi="Calibri" w:cs="Calibri"/>
                <w:sz w:val="18"/>
                <w:szCs w:val="18"/>
              </w:rPr>
              <w:t> </w:t>
            </w:r>
          </w:p>
        </w:tc>
        <w:tc>
          <w:tcPr>
            <w:tcW w:w="1540" w:type="dxa"/>
            <w:tcBorders>
              <w:top w:val="nil"/>
              <w:left w:val="nil"/>
              <w:bottom w:val="single" w:sz="4" w:space="0" w:color="auto"/>
              <w:right w:val="single" w:sz="4" w:space="0" w:color="auto"/>
            </w:tcBorders>
            <w:shd w:val="clear" w:color="auto" w:fill="auto"/>
            <w:noWrap/>
            <w:vAlign w:val="center"/>
            <w:hideMark/>
          </w:tcPr>
          <w:p w:rsidR="002128DF" w:rsidRDefault="002128DF" w:rsidP="002128DF">
            <w:pPr>
              <w:jc w:val="right"/>
              <w:rPr>
                <w:rFonts w:ascii="Calibri" w:hAnsi="Calibri" w:cs="Calibri"/>
                <w:sz w:val="18"/>
                <w:szCs w:val="18"/>
              </w:rPr>
            </w:pPr>
            <w:r>
              <w:rPr>
                <w:rFonts w:ascii="Calibri" w:hAnsi="Calibri" w:cs="Calibri"/>
                <w:sz w:val="18"/>
                <w:szCs w:val="18"/>
              </w:rPr>
              <w:t>1.800,00</w:t>
            </w:r>
          </w:p>
        </w:tc>
        <w:tc>
          <w:tcPr>
            <w:tcW w:w="1500" w:type="dxa"/>
            <w:tcBorders>
              <w:top w:val="nil"/>
              <w:left w:val="nil"/>
              <w:bottom w:val="single" w:sz="4" w:space="0" w:color="auto"/>
              <w:right w:val="single" w:sz="4" w:space="0" w:color="auto"/>
            </w:tcBorders>
            <w:shd w:val="clear" w:color="auto" w:fill="auto"/>
            <w:noWrap/>
            <w:vAlign w:val="center"/>
            <w:hideMark/>
          </w:tcPr>
          <w:p w:rsidR="002128DF" w:rsidRDefault="002128DF" w:rsidP="002128DF">
            <w:pPr>
              <w:rPr>
                <w:rFonts w:ascii="Calibri" w:hAnsi="Calibri" w:cs="Calibri"/>
                <w:sz w:val="18"/>
                <w:szCs w:val="18"/>
              </w:rPr>
            </w:pPr>
            <w:r>
              <w:rPr>
                <w:rFonts w:ascii="Calibri" w:hAnsi="Calibri" w:cs="Calibri"/>
                <w:sz w:val="18"/>
                <w:szCs w:val="18"/>
              </w:rPr>
              <w:t> </w:t>
            </w:r>
          </w:p>
        </w:tc>
      </w:tr>
      <w:tr w:rsidR="002128DF" w:rsidTr="002128DF">
        <w:trPr>
          <w:trHeight w:val="500"/>
          <w:jc w:val="center"/>
        </w:trPr>
        <w:tc>
          <w:tcPr>
            <w:tcW w:w="245" w:type="dxa"/>
            <w:tcBorders>
              <w:top w:val="nil"/>
              <w:left w:val="single" w:sz="4" w:space="0" w:color="auto"/>
              <w:bottom w:val="single" w:sz="4" w:space="0" w:color="auto"/>
              <w:right w:val="nil"/>
            </w:tcBorders>
            <w:shd w:val="clear" w:color="auto" w:fill="auto"/>
            <w:noWrap/>
            <w:vAlign w:val="center"/>
            <w:hideMark/>
          </w:tcPr>
          <w:p w:rsidR="002128DF" w:rsidRDefault="002128DF" w:rsidP="002128DF">
            <w:pPr>
              <w:jc w:val="center"/>
              <w:rPr>
                <w:rFonts w:ascii="Calibri" w:hAnsi="Calibri" w:cs="Calibri"/>
                <w:sz w:val="18"/>
                <w:szCs w:val="18"/>
              </w:rPr>
            </w:pPr>
            <w:r>
              <w:rPr>
                <w:rFonts w:ascii="Calibri" w:hAnsi="Calibri" w:cs="Calibri"/>
                <w:sz w:val="18"/>
                <w:szCs w:val="18"/>
              </w:rPr>
              <w:t> </w:t>
            </w:r>
          </w:p>
        </w:tc>
        <w:tc>
          <w:tcPr>
            <w:tcW w:w="4715" w:type="dxa"/>
            <w:tcBorders>
              <w:top w:val="nil"/>
              <w:left w:val="nil"/>
              <w:bottom w:val="single" w:sz="4" w:space="0" w:color="auto"/>
              <w:right w:val="nil"/>
            </w:tcBorders>
            <w:shd w:val="clear" w:color="auto" w:fill="auto"/>
            <w:vAlign w:val="center"/>
            <w:hideMark/>
          </w:tcPr>
          <w:p w:rsidR="002128DF" w:rsidRDefault="002128DF" w:rsidP="002128DF">
            <w:pPr>
              <w:ind w:firstLineChars="100" w:firstLine="180"/>
              <w:rPr>
                <w:rFonts w:ascii="Calibri" w:hAnsi="Calibri" w:cs="Calibri"/>
                <w:sz w:val="18"/>
                <w:szCs w:val="18"/>
              </w:rPr>
            </w:pPr>
            <w:r>
              <w:rPr>
                <w:rFonts w:ascii="Calibri" w:hAnsi="Calibri" w:cs="Calibri"/>
                <w:sz w:val="18"/>
                <w:szCs w:val="18"/>
              </w:rPr>
              <w:t>Προμήθεια κλιματιστικών</w:t>
            </w:r>
          </w:p>
        </w:tc>
        <w:tc>
          <w:tcPr>
            <w:tcW w:w="1520" w:type="dxa"/>
            <w:tcBorders>
              <w:top w:val="nil"/>
              <w:left w:val="single" w:sz="4" w:space="0" w:color="auto"/>
              <w:bottom w:val="single" w:sz="4" w:space="0" w:color="auto"/>
              <w:right w:val="single" w:sz="4" w:space="0" w:color="auto"/>
            </w:tcBorders>
            <w:shd w:val="clear" w:color="auto" w:fill="auto"/>
            <w:vAlign w:val="center"/>
            <w:hideMark/>
          </w:tcPr>
          <w:p w:rsidR="002128DF" w:rsidRDefault="002128DF" w:rsidP="002128DF">
            <w:pPr>
              <w:rPr>
                <w:rFonts w:ascii="Calibri" w:hAnsi="Calibri" w:cs="Calibri"/>
                <w:sz w:val="18"/>
                <w:szCs w:val="18"/>
              </w:rPr>
            </w:pPr>
            <w:r>
              <w:rPr>
                <w:rFonts w:ascii="Calibri" w:hAnsi="Calibri" w:cs="Calibri"/>
                <w:sz w:val="18"/>
                <w:szCs w:val="18"/>
              </w:rPr>
              <w:t> </w:t>
            </w:r>
          </w:p>
        </w:tc>
        <w:tc>
          <w:tcPr>
            <w:tcW w:w="1540" w:type="dxa"/>
            <w:tcBorders>
              <w:top w:val="nil"/>
              <w:left w:val="nil"/>
              <w:bottom w:val="single" w:sz="4" w:space="0" w:color="auto"/>
              <w:right w:val="single" w:sz="4" w:space="0" w:color="auto"/>
            </w:tcBorders>
            <w:shd w:val="clear" w:color="auto" w:fill="auto"/>
            <w:noWrap/>
            <w:vAlign w:val="center"/>
            <w:hideMark/>
          </w:tcPr>
          <w:p w:rsidR="002128DF" w:rsidRDefault="002128DF" w:rsidP="002128DF">
            <w:pPr>
              <w:jc w:val="right"/>
              <w:rPr>
                <w:rFonts w:ascii="Calibri" w:hAnsi="Calibri" w:cs="Calibri"/>
                <w:sz w:val="18"/>
                <w:szCs w:val="18"/>
              </w:rPr>
            </w:pPr>
            <w:r>
              <w:rPr>
                <w:rFonts w:ascii="Calibri" w:hAnsi="Calibri" w:cs="Calibri"/>
                <w:sz w:val="18"/>
                <w:szCs w:val="18"/>
              </w:rPr>
              <w:t>1.700,00</w:t>
            </w:r>
          </w:p>
        </w:tc>
        <w:tc>
          <w:tcPr>
            <w:tcW w:w="1500" w:type="dxa"/>
            <w:tcBorders>
              <w:top w:val="nil"/>
              <w:left w:val="nil"/>
              <w:bottom w:val="single" w:sz="4" w:space="0" w:color="auto"/>
              <w:right w:val="single" w:sz="4" w:space="0" w:color="auto"/>
            </w:tcBorders>
            <w:shd w:val="clear" w:color="auto" w:fill="auto"/>
            <w:noWrap/>
            <w:vAlign w:val="center"/>
            <w:hideMark/>
          </w:tcPr>
          <w:p w:rsidR="002128DF" w:rsidRDefault="002128DF" w:rsidP="002128DF">
            <w:pPr>
              <w:rPr>
                <w:rFonts w:ascii="Calibri" w:hAnsi="Calibri" w:cs="Calibri"/>
                <w:sz w:val="18"/>
                <w:szCs w:val="18"/>
              </w:rPr>
            </w:pPr>
            <w:r>
              <w:rPr>
                <w:rFonts w:ascii="Calibri" w:hAnsi="Calibri" w:cs="Calibri"/>
                <w:sz w:val="18"/>
                <w:szCs w:val="18"/>
              </w:rPr>
              <w:t> </w:t>
            </w:r>
          </w:p>
        </w:tc>
      </w:tr>
      <w:tr w:rsidR="002128DF" w:rsidTr="002128DF">
        <w:trPr>
          <w:trHeight w:val="500"/>
          <w:jc w:val="center"/>
        </w:trPr>
        <w:tc>
          <w:tcPr>
            <w:tcW w:w="245" w:type="dxa"/>
            <w:tcBorders>
              <w:top w:val="nil"/>
              <w:left w:val="single" w:sz="4" w:space="0" w:color="auto"/>
              <w:bottom w:val="single" w:sz="4" w:space="0" w:color="auto"/>
              <w:right w:val="nil"/>
            </w:tcBorders>
            <w:shd w:val="clear" w:color="auto" w:fill="auto"/>
            <w:noWrap/>
            <w:vAlign w:val="center"/>
            <w:hideMark/>
          </w:tcPr>
          <w:p w:rsidR="002128DF" w:rsidRDefault="002128DF" w:rsidP="002128DF">
            <w:pPr>
              <w:jc w:val="center"/>
              <w:rPr>
                <w:rFonts w:ascii="Calibri" w:hAnsi="Calibri" w:cs="Calibri"/>
                <w:sz w:val="18"/>
                <w:szCs w:val="18"/>
              </w:rPr>
            </w:pPr>
            <w:r>
              <w:rPr>
                <w:rFonts w:ascii="Calibri" w:hAnsi="Calibri" w:cs="Calibri"/>
                <w:sz w:val="18"/>
                <w:szCs w:val="18"/>
              </w:rPr>
              <w:t> </w:t>
            </w:r>
          </w:p>
        </w:tc>
        <w:tc>
          <w:tcPr>
            <w:tcW w:w="4715" w:type="dxa"/>
            <w:tcBorders>
              <w:top w:val="nil"/>
              <w:left w:val="nil"/>
              <w:bottom w:val="single" w:sz="4" w:space="0" w:color="auto"/>
              <w:right w:val="nil"/>
            </w:tcBorders>
            <w:shd w:val="clear" w:color="auto" w:fill="auto"/>
            <w:vAlign w:val="center"/>
            <w:hideMark/>
          </w:tcPr>
          <w:p w:rsidR="002128DF" w:rsidRDefault="002128DF" w:rsidP="002128DF">
            <w:pPr>
              <w:ind w:firstLineChars="100" w:firstLine="180"/>
              <w:rPr>
                <w:rFonts w:ascii="Calibri" w:hAnsi="Calibri" w:cs="Calibri"/>
                <w:sz w:val="18"/>
                <w:szCs w:val="18"/>
              </w:rPr>
            </w:pPr>
            <w:r>
              <w:rPr>
                <w:rFonts w:ascii="Calibri" w:hAnsi="Calibri" w:cs="Calibri"/>
                <w:sz w:val="18"/>
                <w:szCs w:val="18"/>
              </w:rPr>
              <w:t>Προμήθεια πληροφοριακών πινακίδων και κυκλοφοριακών ρυθμίσεων και ιστών</w:t>
            </w:r>
          </w:p>
        </w:tc>
        <w:tc>
          <w:tcPr>
            <w:tcW w:w="1520" w:type="dxa"/>
            <w:tcBorders>
              <w:top w:val="nil"/>
              <w:left w:val="single" w:sz="4" w:space="0" w:color="auto"/>
              <w:bottom w:val="single" w:sz="4" w:space="0" w:color="auto"/>
              <w:right w:val="single" w:sz="4" w:space="0" w:color="auto"/>
            </w:tcBorders>
            <w:shd w:val="clear" w:color="auto" w:fill="auto"/>
            <w:vAlign w:val="center"/>
            <w:hideMark/>
          </w:tcPr>
          <w:p w:rsidR="002128DF" w:rsidRDefault="002128DF" w:rsidP="002128DF">
            <w:pPr>
              <w:rPr>
                <w:rFonts w:ascii="Calibri" w:hAnsi="Calibri" w:cs="Calibri"/>
                <w:sz w:val="18"/>
                <w:szCs w:val="18"/>
              </w:rPr>
            </w:pPr>
            <w:r>
              <w:rPr>
                <w:rFonts w:ascii="Calibri" w:hAnsi="Calibri" w:cs="Calibri"/>
                <w:sz w:val="18"/>
                <w:szCs w:val="18"/>
              </w:rPr>
              <w:t> </w:t>
            </w:r>
          </w:p>
        </w:tc>
        <w:tc>
          <w:tcPr>
            <w:tcW w:w="1540" w:type="dxa"/>
            <w:tcBorders>
              <w:top w:val="nil"/>
              <w:left w:val="nil"/>
              <w:bottom w:val="single" w:sz="4" w:space="0" w:color="auto"/>
              <w:right w:val="single" w:sz="4" w:space="0" w:color="auto"/>
            </w:tcBorders>
            <w:shd w:val="clear" w:color="auto" w:fill="auto"/>
            <w:noWrap/>
            <w:vAlign w:val="center"/>
            <w:hideMark/>
          </w:tcPr>
          <w:p w:rsidR="002128DF" w:rsidRDefault="002128DF" w:rsidP="002128DF">
            <w:pPr>
              <w:jc w:val="right"/>
              <w:rPr>
                <w:rFonts w:ascii="Calibri" w:hAnsi="Calibri" w:cs="Calibri"/>
                <w:sz w:val="18"/>
                <w:szCs w:val="18"/>
              </w:rPr>
            </w:pPr>
            <w:r>
              <w:rPr>
                <w:rFonts w:ascii="Calibri" w:hAnsi="Calibri" w:cs="Calibri"/>
                <w:sz w:val="18"/>
                <w:szCs w:val="18"/>
              </w:rPr>
              <w:t>4.500,00</w:t>
            </w:r>
          </w:p>
        </w:tc>
        <w:tc>
          <w:tcPr>
            <w:tcW w:w="1500" w:type="dxa"/>
            <w:tcBorders>
              <w:top w:val="nil"/>
              <w:left w:val="nil"/>
              <w:bottom w:val="single" w:sz="4" w:space="0" w:color="auto"/>
              <w:right w:val="single" w:sz="4" w:space="0" w:color="auto"/>
            </w:tcBorders>
            <w:shd w:val="clear" w:color="auto" w:fill="auto"/>
            <w:noWrap/>
            <w:vAlign w:val="center"/>
            <w:hideMark/>
          </w:tcPr>
          <w:p w:rsidR="002128DF" w:rsidRDefault="002128DF" w:rsidP="002128DF">
            <w:pPr>
              <w:rPr>
                <w:rFonts w:ascii="Calibri" w:hAnsi="Calibri" w:cs="Calibri"/>
                <w:sz w:val="18"/>
                <w:szCs w:val="18"/>
              </w:rPr>
            </w:pPr>
            <w:r>
              <w:rPr>
                <w:rFonts w:ascii="Calibri" w:hAnsi="Calibri" w:cs="Calibri"/>
                <w:sz w:val="18"/>
                <w:szCs w:val="18"/>
              </w:rPr>
              <w:t> </w:t>
            </w:r>
          </w:p>
        </w:tc>
      </w:tr>
      <w:tr w:rsidR="002128DF" w:rsidTr="002128DF">
        <w:trPr>
          <w:trHeight w:val="500"/>
          <w:jc w:val="center"/>
        </w:trPr>
        <w:tc>
          <w:tcPr>
            <w:tcW w:w="245" w:type="dxa"/>
            <w:tcBorders>
              <w:top w:val="nil"/>
              <w:left w:val="single" w:sz="4" w:space="0" w:color="auto"/>
              <w:bottom w:val="single" w:sz="4" w:space="0" w:color="auto"/>
              <w:right w:val="nil"/>
            </w:tcBorders>
            <w:shd w:val="clear" w:color="auto" w:fill="auto"/>
            <w:noWrap/>
            <w:vAlign w:val="center"/>
            <w:hideMark/>
          </w:tcPr>
          <w:p w:rsidR="002128DF" w:rsidRDefault="002128DF" w:rsidP="002128DF">
            <w:pPr>
              <w:jc w:val="center"/>
              <w:rPr>
                <w:rFonts w:ascii="Calibri" w:hAnsi="Calibri" w:cs="Calibri"/>
                <w:sz w:val="18"/>
                <w:szCs w:val="18"/>
              </w:rPr>
            </w:pPr>
            <w:r>
              <w:rPr>
                <w:rFonts w:ascii="Calibri" w:hAnsi="Calibri" w:cs="Calibri"/>
                <w:sz w:val="18"/>
                <w:szCs w:val="18"/>
              </w:rPr>
              <w:t> </w:t>
            </w:r>
          </w:p>
        </w:tc>
        <w:tc>
          <w:tcPr>
            <w:tcW w:w="4715" w:type="dxa"/>
            <w:tcBorders>
              <w:top w:val="nil"/>
              <w:left w:val="nil"/>
              <w:bottom w:val="single" w:sz="4" w:space="0" w:color="auto"/>
              <w:right w:val="nil"/>
            </w:tcBorders>
            <w:shd w:val="clear" w:color="auto" w:fill="auto"/>
            <w:vAlign w:val="center"/>
            <w:hideMark/>
          </w:tcPr>
          <w:p w:rsidR="002128DF" w:rsidRDefault="002128DF" w:rsidP="002128DF">
            <w:pPr>
              <w:ind w:firstLineChars="100" w:firstLine="180"/>
              <w:rPr>
                <w:rFonts w:ascii="Calibri" w:hAnsi="Calibri" w:cs="Calibri"/>
                <w:sz w:val="18"/>
                <w:szCs w:val="18"/>
              </w:rPr>
            </w:pPr>
            <w:r>
              <w:rPr>
                <w:rFonts w:ascii="Calibri" w:hAnsi="Calibri" w:cs="Calibri"/>
                <w:sz w:val="18"/>
                <w:szCs w:val="18"/>
              </w:rPr>
              <w:t>Προμήθεια κατόπτρων ρύθμισης κυκλοφορίας</w:t>
            </w:r>
          </w:p>
        </w:tc>
        <w:tc>
          <w:tcPr>
            <w:tcW w:w="1520" w:type="dxa"/>
            <w:tcBorders>
              <w:top w:val="nil"/>
              <w:left w:val="single" w:sz="4" w:space="0" w:color="auto"/>
              <w:bottom w:val="single" w:sz="4" w:space="0" w:color="auto"/>
              <w:right w:val="single" w:sz="4" w:space="0" w:color="auto"/>
            </w:tcBorders>
            <w:shd w:val="clear" w:color="auto" w:fill="auto"/>
            <w:vAlign w:val="center"/>
            <w:hideMark/>
          </w:tcPr>
          <w:p w:rsidR="002128DF" w:rsidRDefault="002128DF" w:rsidP="002128DF">
            <w:pPr>
              <w:rPr>
                <w:rFonts w:ascii="Calibri" w:hAnsi="Calibri" w:cs="Calibri"/>
                <w:sz w:val="18"/>
                <w:szCs w:val="18"/>
              </w:rPr>
            </w:pPr>
            <w:r>
              <w:rPr>
                <w:rFonts w:ascii="Calibri" w:hAnsi="Calibri" w:cs="Calibri"/>
                <w:sz w:val="18"/>
                <w:szCs w:val="18"/>
              </w:rPr>
              <w:t> </w:t>
            </w:r>
          </w:p>
        </w:tc>
        <w:tc>
          <w:tcPr>
            <w:tcW w:w="1540" w:type="dxa"/>
            <w:tcBorders>
              <w:top w:val="nil"/>
              <w:left w:val="nil"/>
              <w:bottom w:val="single" w:sz="4" w:space="0" w:color="auto"/>
              <w:right w:val="single" w:sz="4" w:space="0" w:color="auto"/>
            </w:tcBorders>
            <w:shd w:val="clear" w:color="auto" w:fill="auto"/>
            <w:noWrap/>
            <w:vAlign w:val="center"/>
            <w:hideMark/>
          </w:tcPr>
          <w:p w:rsidR="002128DF" w:rsidRDefault="002128DF" w:rsidP="002128DF">
            <w:pPr>
              <w:jc w:val="right"/>
              <w:rPr>
                <w:rFonts w:ascii="Calibri" w:hAnsi="Calibri" w:cs="Calibri"/>
                <w:sz w:val="18"/>
                <w:szCs w:val="18"/>
              </w:rPr>
            </w:pPr>
            <w:r>
              <w:rPr>
                <w:rFonts w:ascii="Calibri" w:hAnsi="Calibri" w:cs="Calibri"/>
                <w:sz w:val="18"/>
                <w:szCs w:val="18"/>
              </w:rPr>
              <w:t>3.000,00</w:t>
            </w:r>
          </w:p>
        </w:tc>
        <w:tc>
          <w:tcPr>
            <w:tcW w:w="1500" w:type="dxa"/>
            <w:tcBorders>
              <w:top w:val="nil"/>
              <w:left w:val="nil"/>
              <w:bottom w:val="single" w:sz="4" w:space="0" w:color="auto"/>
              <w:right w:val="single" w:sz="4" w:space="0" w:color="auto"/>
            </w:tcBorders>
            <w:shd w:val="clear" w:color="auto" w:fill="auto"/>
            <w:noWrap/>
            <w:vAlign w:val="center"/>
            <w:hideMark/>
          </w:tcPr>
          <w:p w:rsidR="002128DF" w:rsidRDefault="002128DF" w:rsidP="002128DF">
            <w:pPr>
              <w:rPr>
                <w:rFonts w:ascii="Calibri" w:hAnsi="Calibri" w:cs="Calibri"/>
                <w:sz w:val="18"/>
                <w:szCs w:val="18"/>
              </w:rPr>
            </w:pPr>
            <w:r>
              <w:rPr>
                <w:rFonts w:ascii="Calibri" w:hAnsi="Calibri" w:cs="Calibri"/>
                <w:sz w:val="18"/>
                <w:szCs w:val="18"/>
              </w:rPr>
              <w:t> </w:t>
            </w:r>
          </w:p>
        </w:tc>
      </w:tr>
      <w:tr w:rsidR="002128DF" w:rsidTr="002128DF">
        <w:trPr>
          <w:trHeight w:val="347"/>
          <w:jc w:val="center"/>
        </w:trPr>
        <w:tc>
          <w:tcPr>
            <w:tcW w:w="245" w:type="dxa"/>
            <w:tcBorders>
              <w:top w:val="nil"/>
              <w:left w:val="single" w:sz="4" w:space="0" w:color="auto"/>
              <w:bottom w:val="single" w:sz="4" w:space="0" w:color="auto"/>
              <w:right w:val="nil"/>
            </w:tcBorders>
            <w:shd w:val="clear" w:color="auto" w:fill="auto"/>
            <w:noWrap/>
            <w:vAlign w:val="center"/>
            <w:hideMark/>
          </w:tcPr>
          <w:p w:rsidR="002128DF" w:rsidRDefault="002128DF" w:rsidP="002128DF">
            <w:pPr>
              <w:jc w:val="center"/>
              <w:rPr>
                <w:rFonts w:ascii="Calibri" w:hAnsi="Calibri" w:cs="Calibri"/>
                <w:sz w:val="18"/>
                <w:szCs w:val="18"/>
              </w:rPr>
            </w:pPr>
            <w:r>
              <w:rPr>
                <w:rFonts w:ascii="Calibri" w:hAnsi="Calibri" w:cs="Calibri"/>
                <w:sz w:val="18"/>
                <w:szCs w:val="18"/>
              </w:rPr>
              <w:t> </w:t>
            </w:r>
          </w:p>
        </w:tc>
        <w:tc>
          <w:tcPr>
            <w:tcW w:w="4715" w:type="dxa"/>
            <w:tcBorders>
              <w:top w:val="nil"/>
              <w:left w:val="nil"/>
              <w:bottom w:val="single" w:sz="4" w:space="0" w:color="auto"/>
              <w:right w:val="nil"/>
            </w:tcBorders>
            <w:shd w:val="clear" w:color="auto" w:fill="auto"/>
            <w:vAlign w:val="center"/>
            <w:hideMark/>
          </w:tcPr>
          <w:p w:rsidR="002128DF" w:rsidRDefault="002128DF" w:rsidP="002128DF">
            <w:pPr>
              <w:ind w:firstLineChars="100" w:firstLine="180"/>
              <w:rPr>
                <w:rFonts w:ascii="Calibri" w:hAnsi="Calibri" w:cs="Calibri"/>
                <w:sz w:val="18"/>
                <w:szCs w:val="18"/>
              </w:rPr>
            </w:pPr>
            <w:r>
              <w:rPr>
                <w:rFonts w:ascii="Calibri" w:hAnsi="Calibri" w:cs="Calibri"/>
                <w:sz w:val="18"/>
                <w:szCs w:val="18"/>
              </w:rPr>
              <w:t>Προμήθεια μουσικών οργάνων</w:t>
            </w:r>
          </w:p>
        </w:tc>
        <w:tc>
          <w:tcPr>
            <w:tcW w:w="1520" w:type="dxa"/>
            <w:tcBorders>
              <w:top w:val="nil"/>
              <w:left w:val="single" w:sz="4" w:space="0" w:color="auto"/>
              <w:bottom w:val="single" w:sz="4" w:space="0" w:color="auto"/>
              <w:right w:val="single" w:sz="4" w:space="0" w:color="auto"/>
            </w:tcBorders>
            <w:shd w:val="clear" w:color="auto" w:fill="auto"/>
            <w:vAlign w:val="center"/>
            <w:hideMark/>
          </w:tcPr>
          <w:p w:rsidR="002128DF" w:rsidRDefault="002128DF" w:rsidP="002128DF">
            <w:pPr>
              <w:rPr>
                <w:rFonts w:ascii="Calibri" w:hAnsi="Calibri" w:cs="Calibri"/>
                <w:sz w:val="18"/>
                <w:szCs w:val="18"/>
              </w:rPr>
            </w:pPr>
            <w:r>
              <w:rPr>
                <w:rFonts w:ascii="Calibri" w:hAnsi="Calibri" w:cs="Calibri"/>
                <w:sz w:val="18"/>
                <w:szCs w:val="18"/>
              </w:rPr>
              <w:t> </w:t>
            </w:r>
          </w:p>
        </w:tc>
        <w:tc>
          <w:tcPr>
            <w:tcW w:w="1540" w:type="dxa"/>
            <w:tcBorders>
              <w:top w:val="nil"/>
              <w:left w:val="nil"/>
              <w:bottom w:val="single" w:sz="4" w:space="0" w:color="auto"/>
              <w:right w:val="single" w:sz="4" w:space="0" w:color="auto"/>
            </w:tcBorders>
            <w:shd w:val="clear" w:color="auto" w:fill="auto"/>
            <w:noWrap/>
            <w:vAlign w:val="center"/>
            <w:hideMark/>
          </w:tcPr>
          <w:p w:rsidR="002128DF" w:rsidRDefault="002128DF" w:rsidP="002128DF">
            <w:pPr>
              <w:jc w:val="right"/>
              <w:rPr>
                <w:rFonts w:ascii="Calibri" w:hAnsi="Calibri" w:cs="Calibri"/>
                <w:sz w:val="18"/>
                <w:szCs w:val="18"/>
              </w:rPr>
            </w:pPr>
            <w:r>
              <w:rPr>
                <w:rFonts w:ascii="Calibri" w:hAnsi="Calibri" w:cs="Calibri"/>
                <w:sz w:val="18"/>
                <w:szCs w:val="18"/>
              </w:rPr>
              <w:t>3.000,00</w:t>
            </w:r>
          </w:p>
        </w:tc>
        <w:tc>
          <w:tcPr>
            <w:tcW w:w="1500" w:type="dxa"/>
            <w:tcBorders>
              <w:top w:val="nil"/>
              <w:left w:val="nil"/>
              <w:bottom w:val="single" w:sz="4" w:space="0" w:color="auto"/>
              <w:right w:val="single" w:sz="4" w:space="0" w:color="auto"/>
            </w:tcBorders>
            <w:shd w:val="clear" w:color="auto" w:fill="auto"/>
            <w:noWrap/>
            <w:vAlign w:val="center"/>
            <w:hideMark/>
          </w:tcPr>
          <w:p w:rsidR="002128DF" w:rsidRDefault="002128DF" w:rsidP="002128DF">
            <w:pPr>
              <w:rPr>
                <w:rFonts w:ascii="Calibri" w:hAnsi="Calibri" w:cs="Calibri"/>
                <w:sz w:val="18"/>
                <w:szCs w:val="18"/>
              </w:rPr>
            </w:pPr>
            <w:r>
              <w:rPr>
                <w:rFonts w:ascii="Calibri" w:hAnsi="Calibri" w:cs="Calibri"/>
                <w:sz w:val="18"/>
                <w:szCs w:val="18"/>
              </w:rPr>
              <w:t> </w:t>
            </w:r>
          </w:p>
        </w:tc>
      </w:tr>
      <w:tr w:rsidR="002128DF" w:rsidTr="002128DF">
        <w:trPr>
          <w:trHeight w:val="500"/>
          <w:jc w:val="center"/>
        </w:trPr>
        <w:tc>
          <w:tcPr>
            <w:tcW w:w="245" w:type="dxa"/>
            <w:tcBorders>
              <w:top w:val="nil"/>
              <w:left w:val="single" w:sz="4" w:space="0" w:color="auto"/>
              <w:bottom w:val="single" w:sz="4" w:space="0" w:color="auto"/>
              <w:right w:val="nil"/>
            </w:tcBorders>
            <w:shd w:val="clear" w:color="auto" w:fill="auto"/>
            <w:noWrap/>
            <w:vAlign w:val="center"/>
            <w:hideMark/>
          </w:tcPr>
          <w:p w:rsidR="002128DF" w:rsidRDefault="002128DF" w:rsidP="002128DF">
            <w:pPr>
              <w:jc w:val="center"/>
              <w:rPr>
                <w:rFonts w:ascii="Calibri" w:hAnsi="Calibri" w:cs="Calibri"/>
                <w:sz w:val="18"/>
                <w:szCs w:val="18"/>
              </w:rPr>
            </w:pPr>
            <w:r>
              <w:rPr>
                <w:rFonts w:ascii="Calibri" w:hAnsi="Calibri" w:cs="Calibri"/>
                <w:sz w:val="18"/>
                <w:szCs w:val="18"/>
              </w:rPr>
              <w:t> </w:t>
            </w:r>
          </w:p>
        </w:tc>
        <w:tc>
          <w:tcPr>
            <w:tcW w:w="4715" w:type="dxa"/>
            <w:tcBorders>
              <w:top w:val="nil"/>
              <w:left w:val="nil"/>
              <w:bottom w:val="single" w:sz="4" w:space="0" w:color="auto"/>
              <w:right w:val="nil"/>
            </w:tcBorders>
            <w:shd w:val="clear" w:color="auto" w:fill="auto"/>
            <w:vAlign w:val="center"/>
            <w:hideMark/>
          </w:tcPr>
          <w:p w:rsidR="002128DF" w:rsidRDefault="002128DF" w:rsidP="002128DF">
            <w:pPr>
              <w:ind w:firstLineChars="100" w:firstLine="180"/>
              <w:rPr>
                <w:rFonts w:ascii="Calibri" w:hAnsi="Calibri" w:cs="Calibri"/>
                <w:sz w:val="18"/>
                <w:szCs w:val="18"/>
              </w:rPr>
            </w:pPr>
            <w:r>
              <w:rPr>
                <w:rFonts w:ascii="Calibri" w:hAnsi="Calibri" w:cs="Calibri"/>
                <w:sz w:val="18"/>
                <w:szCs w:val="18"/>
              </w:rPr>
              <w:t>Προμήθεια μοκέτας για Φιλαρμονική</w:t>
            </w:r>
          </w:p>
        </w:tc>
        <w:tc>
          <w:tcPr>
            <w:tcW w:w="1520" w:type="dxa"/>
            <w:tcBorders>
              <w:top w:val="nil"/>
              <w:left w:val="single" w:sz="4" w:space="0" w:color="auto"/>
              <w:bottom w:val="single" w:sz="4" w:space="0" w:color="auto"/>
              <w:right w:val="single" w:sz="4" w:space="0" w:color="auto"/>
            </w:tcBorders>
            <w:shd w:val="clear" w:color="auto" w:fill="auto"/>
            <w:vAlign w:val="center"/>
            <w:hideMark/>
          </w:tcPr>
          <w:p w:rsidR="002128DF" w:rsidRDefault="002128DF" w:rsidP="002128DF">
            <w:pPr>
              <w:rPr>
                <w:rFonts w:ascii="Calibri" w:hAnsi="Calibri" w:cs="Calibri"/>
                <w:sz w:val="18"/>
                <w:szCs w:val="18"/>
              </w:rPr>
            </w:pPr>
            <w:r>
              <w:rPr>
                <w:rFonts w:ascii="Calibri" w:hAnsi="Calibri" w:cs="Calibri"/>
                <w:sz w:val="18"/>
                <w:szCs w:val="18"/>
              </w:rPr>
              <w:t> </w:t>
            </w:r>
          </w:p>
        </w:tc>
        <w:tc>
          <w:tcPr>
            <w:tcW w:w="1540" w:type="dxa"/>
            <w:tcBorders>
              <w:top w:val="nil"/>
              <w:left w:val="nil"/>
              <w:bottom w:val="single" w:sz="4" w:space="0" w:color="auto"/>
              <w:right w:val="single" w:sz="4" w:space="0" w:color="auto"/>
            </w:tcBorders>
            <w:shd w:val="clear" w:color="auto" w:fill="auto"/>
            <w:noWrap/>
            <w:vAlign w:val="center"/>
            <w:hideMark/>
          </w:tcPr>
          <w:p w:rsidR="002128DF" w:rsidRDefault="002128DF" w:rsidP="002128DF">
            <w:pPr>
              <w:jc w:val="right"/>
              <w:rPr>
                <w:rFonts w:ascii="Calibri" w:hAnsi="Calibri" w:cs="Calibri"/>
                <w:sz w:val="18"/>
                <w:szCs w:val="18"/>
              </w:rPr>
            </w:pPr>
            <w:r>
              <w:rPr>
                <w:rFonts w:ascii="Calibri" w:hAnsi="Calibri" w:cs="Calibri"/>
                <w:sz w:val="18"/>
                <w:szCs w:val="18"/>
              </w:rPr>
              <w:t>600,00</w:t>
            </w:r>
          </w:p>
        </w:tc>
        <w:tc>
          <w:tcPr>
            <w:tcW w:w="1500" w:type="dxa"/>
            <w:tcBorders>
              <w:top w:val="nil"/>
              <w:left w:val="nil"/>
              <w:bottom w:val="single" w:sz="4" w:space="0" w:color="auto"/>
              <w:right w:val="single" w:sz="4" w:space="0" w:color="auto"/>
            </w:tcBorders>
            <w:shd w:val="clear" w:color="auto" w:fill="auto"/>
            <w:noWrap/>
            <w:vAlign w:val="center"/>
            <w:hideMark/>
          </w:tcPr>
          <w:p w:rsidR="002128DF" w:rsidRDefault="002128DF" w:rsidP="002128DF">
            <w:pPr>
              <w:rPr>
                <w:rFonts w:ascii="Calibri" w:hAnsi="Calibri" w:cs="Calibri"/>
                <w:sz w:val="18"/>
                <w:szCs w:val="18"/>
              </w:rPr>
            </w:pPr>
            <w:r>
              <w:rPr>
                <w:rFonts w:ascii="Calibri" w:hAnsi="Calibri" w:cs="Calibri"/>
                <w:sz w:val="18"/>
                <w:szCs w:val="18"/>
              </w:rPr>
              <w:t> </w:t>
            </w:r>
          </w:p>
        </w:tc>
      </w:tr>
    </w:tbl>
    <w:p w:rsidR="002128DF" w:rsidRDefault="002128DF" w:rsidP="002128DF"/>
    <w:p w:rsidR="002128DF" w:rsidRDefault="002128DF" w:rsidP="002128DF"/>
    <w:tbl>
      <w:tblPr>
        <w:tblW w:w="95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839"/>
        <w:gridCol w:w="1560"/>
        <w:gridCol w:w="1581"/>
        <w:gridCol w:w="1540"/>
      </w:tblGrid>
      <w:tr w:rsidR="002128DF" w:rsidTr="002128DF">
        <w:trPr>
          <w:trHeight w:val="400"/>
          <w:jc w:val="center"/>
        </w:trPr>
        <w:tc>
          <w:tcPr>
            <w:tcW w:w="4715" w:type="dxa"/>
            <w:shd w:val="clear" w:color="000000" w:fill="D9D9D9"/>
            <w:noWrap/>
            <w:vAlign w:val="center"/>
            <w:hideMark/>
          </w:tcPr>
          <w:p w:rsidR="002128DF" w:rsidRDefault="002128DF" w:rsidP="002128DF">
            <w:pPr>
              <w:rPr>
                <w:rFonts w:ascii="Calibri" w:hAnsi="Calibri" w:cs="Calibri"/>
                <w:b/>
                <w:bCs/>
                <w:sz w:val="18"/>
                <w:szCs w:val="18"/>
              </w:rPr>
            </w:pPr>
            <w:r>
              <w:rPr>
                <w:rFonts w:ascii="Calibri" w:hAnsi="Calibri" w:cs="Calibri"/>
                <w:b/>
                <w:bCs/>
                <w:sz w:val="18"/>
                <w:szCs w:val="18"/>
              </w:rPr>
              <w:lastRenderedPageBreak/>
              <w:t>Λοιπές δαπάνες</w:t>
            </w:r>
          </w:p>
        </w:tc>
        <w:tc>
          <w:tcPr>
            <w:tcW w:w="1520" w:type="dxa"/>
            <w:shd w:val="clear" w:color="000000" w:fill="D9D9D9"/>
            <w:noWrap/>
            <w:vAlign w:val="center"/>
            <w:hideMark/>
          </w:tcPr>
          <w:p w:rsidR="002128DF" w:rsidRDefault="002128DF" w:rsidP="002128DF">
            <w:pPr>
              <w:rPr>
                <w:rFonts w:ascii="Calibri" w:hAnsi="Calibri" w:cs="Calibri"/>
                <w:b/>
                <w:bCs/>
                <w:sz w:val="18"/>
                <w:szCs w:val="18"/>
              </w:rPr>
            </w:pPr>
            <w:r>
              <w:rPr>
                <w:rFonts w:ascii="Calibri" w:hAnsi="Calibri" w:cs="Calibri"/>
                <w:b/>
                <w:bCs/>
                <w:sz w:val="18"/>
                <w:szCs w:val="18"/>
              </w:rPr>
              <w:t> </w:t>
            </w:r>
          </w:p>
        </w:tc>
        <w:tc>
          <w:tcPr>
            <w:tcW w:w="1540" w:type="dxa"/>
            <w:shd w:val="clear" w:color="000000" w:fill="D9D9D9"/>
            <w:noWrap/>
            <w:vAlign w:val="center"/>
            <w:hideMark/>
          </w:tcPr>
          <w:p w:rsidR="002128DF" w:rsidRDefault="002128DF" w:rsidP="002128DF">
            <w:pPr>
              <w:rPr>
                <w:rFonts w:ascii="Calibri" w:hAnsi="Calibri" w:cs="Calibri"/>
                <w:b/>
                <w:bCs/>
                <w:sz w:val="18"/>
                <w:szCs w:val="18"/>
              </w:rPr>
            </w:pPr>
            <w:r>
              <w:rPr>
                <w:rFonts w:ascii="Calibri" w:hAnsi="Calibri" w:cs="Calibri"/>
                <w:b/>
                <w:bCs/>
                <w:sz w:val="18"/>
                <w:szCs w:val="18"/>
              </w:rPr>
              <w:t> </w:t>
            </w:r>
          </w:p>
        </w:tc>
        <w:tc>
          <w:tcPr>
            <w:tcW w:w="1500" w:type="dxa"/>
            <w:shd w:val="clear" w:color="000000" w:fill="D9D9D9"/>
            <w:noWrap/>
            <w:vAlign w:val="center"/>
            <w:hideMark/>
          </w:tcPr>
          <w:p w:rsidR="002128DF" w:rsidRDefault="002128DF" w:rsidP="002128DF">
            <w:pPr>
              <w:jc w:val="right"/>
              <w:rPr>
                <w:rFonts w:ascii="Calibri" w:hAnsi="Calibri" w:cs="Calibri"/>
                <w:b/>
                <w:bCs/>
                <w:sz w:val="18"/>
                <w:szCs w:val="18"/>
              </w:rPr>
            </w:pPr>
            <w:r>
              <w:rPr>
                <w:rFonts w:ascii="Calibri" w:hAnsi="Calibri" w:cs="Calibri"/>
                <w:b/>
                <w:bCs/>
                <w:sz w:val="18"/>
                <w:szCs w:val="18"/>
              </w:rPr>
              <w:t>11.119,16</w:t>
            </w:r>
          </w:p>
        </w:tc>
      </w:tr>
      <w:tr w:rsidR="002128DF" w:rsidTr="002128DF">
        <w:trPr>
          <w:trHeight w:val="400"/>
          <w:jc w:val="center"/>
        </w:trPr>
        <w:tc>
          <w:tcPr>
            <w:tcW w:w="4715" w:type="dxa"/>
            <w:shd w:val="clear" w:color="auto" w:fill="auto"/>
            <w:noWrap/>
            <w:vAlign w:val="center"/>
            <w:hideMark/>
          </w:tcPr>
          <w:p w:rsidR="002128DF" w:rsidRDefault="002128DF" w:rsidP="002128DF">
            <w:pPr>
              <w:ind w:firstLineChars="100" w:firstLine="180"/>
              <w:rPr>
                <w:rFonts w:ascii="Calibri" w:hAnsi="Calibri" w:cs="Calibri"/>
                <w:sz w:val="18"/>
                <w:szCs w:val="18"/>
              </w:rPr>
            </w:pPr>
            <w:r>
              <w:rPr>
                <w:rFonts w:ascii="Calibri" w:hAnsi="Calibri" w:cs="Calibri"/>
                <w:sz w:val="18"/>
                <w:szCs w:val="18"/>
              </w:rPr>
              <w:t>Απολύμανση – Απεντόμωση</w:t>
            </w:r>
          </w:p>
        </w:tc>
        <w:tc>
          <w:tcPr>
            <w:tcW w:w="1520" w:type="dxa"/>
            <w:shd w:val="clear" w:color="auto" w:fill="auto"/>
            <w:noWrap/>
            <w:vAlign w:val="center"/>
            <w:hideMark/>
          </w:tcPr>
          <w:p w:rsidR="002128DF" w:rsidRDefault="002128DF" w:rsidP="002128DF">
            <w:pPr>
              <w:rPr>
                <w:rFonts w:ascii="Calibri" w:hAnsi="Calibri" w:cs="Calibri"/>
                <w:sz w:val="18"/>
                <w:szCs w:val="18"/>
              </w:rPr>
            </w:pPr>
            <w:r>
              <w:rPr>
                <w:rFonts w:ascii="Calibri" w:hAnsi="Calibri" w:cs="Calibri"/>
                <w:sz w:val="18"/>
                <w:szCs w:val="18"/>
              </w:rPr>
              <w:t> </w:t>
            </w:r>
          </w:p>
        </w:tc>
        <w:tc>
          <w:tcPr>
            <w:tcW w:w="1540" w:type="dxa"/>
            <w:shd w:val="clear" w:color="auto" w:fill="auto"/>
            <w:noWrap/>
            <w:vAlign w:val="center"/>
            <w:hideMark/>
          </w:tcPr>
          <w:p w:rsidR="002128DF" w:rsidRDefault="002128DF" w:rsidP="002128DF">
            <w:pPr>
              <w:jc w:val="right"/>
              <w:rPr>
                <w:rFonts w:ascii="Calibri" w:hAnsi="Calibri" w:cs="Calibri"/>
                <w:sz w:val="18"/>
                <w:szCs w:val="18"/>
              </w:rPr>
            </w:pPr>
            <w:r>
              <w:rPr>
                <w:rFonts w:ascii="Calibri" w:hAnsi="Calibri" w:cs="Calibri"/>
                <w:sz w:val="18"/>
                <w:szCs w:val="18"/>
              </w:rPr>
              <w:t>2.000,00</w:t>
            </w:r>
          </w:p>
        </w:tc>
        <w:tc>
          <w:tcPr>
            <w:tcW w:w="1500" w:type="dxa"/>
            <w:shd w:val="clear" w:color="auto" w:fill="auto"/>
            <w:noWrap/>
            <w:vAlign w:val="center"/>
            <w:hideMark/>
          </w:tcPr>
          <w:p w:rsidR="002128DF" w:rsidRDefault="002128DF" w:rsidP="002128DF">
            <w:pPr>
              <w:rPr>
                <w:rFonts w:ascii="Calibri" w:hAnsi="Calibri" w:cs="Calibri"/>
                <w:sz w:val="18"/>
                <w:szCs w:val="18"/>
              </w:rPr>
            </w:pPr>
            <w:r>
              <w:rPr>
                <w:rFonts w:ascii="Calibri" w:hAnsi="Calibri" w:cs="Calibri"/>
                <w:sz w:val="18"/>
                <w:szCs w:val="18"/>
              </w:rPr>
              <w:t> </w:t>
            </w:r>
          </w:p>
        </w:tc>
      </w:tr>
      <w:tr w:rsidR="002128DF" w:rsidTr="002128DF">
        <w:trPr>
          <w:trHeight w:val="550"/>
          <w:jc w:val="center"/>
        </w:trPr>
        <w:tc>
          <w:tcPr>
            <w:tcW w:w="4715" w:type="dxa"/>
            <w:shd w:val="clear" w:color="auto" w:fill="auto"/>
            <w:vAlign w:val="center"/>
            <w:hideMark/>
          </w:tcPr>
          <w:p w:rsidR="002128DF" w:rsidRDefault="002128DF" w:rsidP="002128DF">
            <w:pPr>
              <w:ind w:firstLineChars="100" w:firstLine="180"/>
              <w:rPr>
                <w:rFonts w:ascii="Calibri" w:hAnsi="Calibri" w:cs="Calibri"/>
                <w:sz w:val="18"/>
                <w:szCs w:val="18"/>
              </w:rPr>
            </w:pPr>
            <w:r>
              <w:rPr>
                <w:rFonts w:ascii="Calibri" w:hAnsi="Calibri" w:cs="Calibri"/>
                <w:sz w:val="18"/>
                <w:szCs w:val="18"/>
              </w:rPr>
              <w:t>Προμήθεια έτοιμου φαγητού για Μουσικό Σχολείο (</w:t>
            </w:r>
            <w:proofErr w:type="spellStart"/>
            <w:r>
              <w:rPr>
                <w:rFonts w:ascii="Calibri" w:hAnsi="Calibri" w:cs="Calibri"/>
                <w:sz w:val="18"/>
                <w:szCs w:val="18"/>
              </w:rPr>
              <w:t>Ιδιοι</w:t>
            </w:r>
            <w:proofErr w:type="spellEnd"/>
            <w:r>
              <w:rPr>
                <w:rFonts w:ascii="Calibri" w:hAnsi="Calibri" w:cs="Calibri"/>
                <w:sz w:val="18"/>
                <w:szCs w:val="18"/>
              </w:rPr>
              <w:t xml:space="preserve"> Πόροι)</w:t>
            </w:r>
          </w:p>
        </w:tc>
        <w:tc>
          <w:tcPr>
            <w:tcW w:w="1520" w:type="dxa"/>
            <w:shd w:val="clear" w:color="auto" w:fill="auto"/>
            <w:noWrap/>
            <w:vAlign w:val="center"/>
            <w:hideMark/>
          </w:tcPr>
          <w:p w:rsidR="002128DF" w:rsidRDefault="002128DF" w:rsidP="002128DF">
            <w:pPr>
              <w:rPr>
                <w:rFonts w:ascii="Calibri" w:hAnsi="Calibri" w:cs="Calibri"/>
                <w:sz w:val="18"/>
                <w:szCs w:val="18"/>
              </w:rPr>
            </w:pPr>
            <w:r>
              <w:rPr>
                <w:rFonts w:ascii="Calibri" w:hAnsi="Calibri" w:cs="Calibri"/>
                <w:sz w:val="18"/>
                <w:szCs w:val="18"/>
              </w:rPr>
              <w:t> </w:t>
            </w:r>
          </w:p>
        </w:tc>
        <w:tc>
          <w:tcPr>
            <w:tcW w:w="1540" w:type="dxa"/>
            <w:shd w:val="clear" w:color="auto" w:fill="auto"/>
            <w:noWrap/>
            <w:vAlign w:val="center"/>
            <w:hideMark/>
          </w:tcPr>
          <w:p w:rsidR="002128DF" w:rsidRDefault="002128DF" w:rsidP="002128DF">
            <w:pPr>
              <w:jc w:val="right"/>
              <w:rPr>
                <w:rFonts w:ascii="Calibri" w:hAnsi="Calibri" w:cs="Calibri"/>
                <w:sz w:val="18"/>
                <w:szCs w:val="18"/>
              </w:rPr>
            </w:pPr>
            <w:r>
              <w:rPr>
                <w:rFonts w:ascii="Calibri" w:hAnsi="Calibri" w:cs="Calibri"/>
                <w:sz w:val="18"/>
                <w:szCs w:val="18"/>
              </w:rPr>
              <w:t>150,94</w:t>
            </w:r>
          </w:p>
        </w:tc>
        <w:tc>
          <w:tcPr>
            <w:tcW w:w="1500" w:type="dxa"/>
            <w:shd w:val="clear" w:color="auto" w:fill="auto"/>
            <w:noWrap/>
            <w:vAlign w:val="center"/>
            <w:hideMark/>
          </w:tcPr>
          <w:p w:rsidR="002128DF" w:rsidRDefault="002128DF" w:rsidP="002128DF">
            <w:pPr>
              <w:rPr>
                <w:rFonts w:ascii="Calibri" w:hAnsi="Calibri" w:cs="Calibri"/>
                <w:sz w:val="18"/>
                <w:szCs w:val="18"/>
              </w:rPr>
            </w:pPr>
            <w:r>
              <w:rPr>
                <w:rFonts w:ascii="Calibri" w:hAnsi="Calibri" w:cs="Calibri"/>
                <w:sz w:val="18"/>
                <w:szCs w:val="18"/>
              </w:rPr>
              <w:t> </w:t>
            </w:r>
          </w:p>
        </w:tc>
      </w:tr>
      <w:tr w:rsidR="002128DF" w:rsidTr="002128DF">
        <w:trPr>
          <w:trHeight w:val="430"/>
          <w:jc w:val="center"/>
        </w:trPr>
        <w:tc>
          <w:tcPr>
            <w:tcW w:w="4715" w:type="dxa"/>
            <w:shd w:val="clear" w:color="auto" w:fill="auto"/>
            <w:vAlign w:val="center"/>
            <w:hideMark/>
          </w:tcPr>
          <w:p w:rsidR="002128DF" w:rsidRDefault="002128DF" w:rsidP="002128DF">
            <w:pPr>
              <w:ind w:firstLineChars="100" w:firstLine="180"/>
              <w:rPr>
                <w:rFonts w:ascii="Calibri" w:hAnsi="Calibri" w:cs="Calibri"/>
                <w:sz w:val="18"/>
                <w:szCs w:val="18"/>
              </w:rPr>
            </w:pPr>
            <w:r>
              <w:rPr>
                <w:rFonts w:ascii="Calibri" w:hAnsi="Calibri" w:cs="Calibri"/>
                <w:sz w:val="18"/>
                <w:szCs w:val="18"/>
              </w:rPr>
              <w:t>Αναλώσιμα για ΚΑΠΗ</w:t>
            </w:r>
          </w:p>
        </w:tc>
        <w:tc>
          <w:tcPr>
            <w:tcW w:w="1520" w:type="dxa"/>
            <w:shd w:val="clear" w:color="auto" w:fill="auto"/>
            <w:vAlign w:val="center"/>
            <w:hideMark/>
          </w:tcPr>
          <w:p w:rsidR="002128DF" w:rsidRDefault="002128DF" w:rsidP="002128DF">
            <w:pPr>
              <w:rPr>
                <w:rFonts w:ascii="Calibri" w:hAnsi="Calibri" w:cs="Calibri"/>
                <w:sz w:val="18"/>
                <w:szCs w:val="18"/>
              </w:rPr>
            </w:pPr>
            <w:r>
              <w:rPr>
                <w:rFonts w:ascii="Calibri" w:hAnsi="Calibri" w:cs="Calibri"/>
                <w:sz w:val="18"/>
                <w:szCs w:val="18"/>
              </w:rPr>
              <w:t> </w:t>
            </w:r>
          </w:p>
        </w:tc>
        <w:tc>
          <w:tcPr>
            <w:tcW w:w="1540" w:type="dxa"/>
            <w:shd w:val="clear" w:color="auto" w:fill="auto"/>
            <w:noWrap/>
            <w:vAlign w:val="center"/>
            <w:hideMark/>
          </w:tcPr>
          <w:p w:rsidR="002128DF" w:rsidRDefault="002128DF" w:rsidP="002128DF">
            <w:pPr>
              <w:jc w:val="right"/>
              <w:rPr>
                <w:rFonts w:ascii="Calibri" w:hAnsi="Calibri" w:cs="Calibri"/>
                <w:sz w:val="18"/>
                <w:szCs w:val="18"/>
              </w:rPr>
            </w:pPr>
            <w:r>
              <w:rPr>
                <w:rFonts w:ascii="Calibri" w:hAnsi="Calibri" w:cs="Calibri"/>
                <w:sz w:val="18"/>
                <w:szCs w:val="18"/>
              </w:rPr>
              <w:t>150,00</w:t>
            </w:r>
          </w:p>
        </w:tc>
        <w:tc>
          <w:tcPr>
            <w:tcW w:w="1500" w:type="dxa"/>
            <w:shd w:val="clear" w:color="auto" w:fill="auto"/>
            <w:noWrap/>
            <w:vAlign w:val="center"/>
            <w:hideMark/>
          </w:tcPr>
          <w:p w:rsidR="002128DF" w:rsidRDefault="002128DF" w:rsidP="002128DF">
            <w:pPr>
              <w:rPr>
                <w:rFonts w:ascii="Calibri" w:hAnsi="Calibri" w:cs="Calibri"/>
                <w:sz w:val="18"/>
                <w:szCs w:val="18"/>
              </w:rPr>
            </w:pPr>
            <w:r>
              <w:rPr>
                <w:rFonts w:ascii="Calibri" w:hAnsi="Calibri" w:cs="Calibri"/>
                <w:sz w:val="18"/>
                <w:szCs w:val="18"/>
              </w:rPr>
              <w:t> </w:t>
            </w:r>
          </w:p>
        </w:tc>
      </w:tr>
      <w:tr w:rsidR="002128DF" w:rsidTr="002128DF">
        <w:trPr>
          <w:trHeight w:val="430"/>
          <w:jc w:val="center"/>
        </w:trPr>
        <w:tc>
          <w:tcPr>
            <w:tcW w:w="4715" w:type="dxa"/>
            <w:shd w:val="clear" w:color="auto" w:fill="auto"/>
            <w:vAlign w:val="center"/>
            <w:hideMark/>
          </w:tcPr>
          <w:p w:rsidR="002128DF" w:rsidRDefault="002128DF" w:rsidP="002128DF">
            <w:pPr>
              <w:ind w:firstLineChars="100" w:firstLine="180"/>
              <w:rPr>
                <w:rFonts w:ascii="Calibri" w:hAnsi="Calibri" w:cs="Calibri"/>
                <w:sz w:val="18"/>
                <w:szCs w:val="18"/>
              </w:rPr>
            </w:pPr>
            <w:r>
              <w:rPr>
                <w:rFonts w:ascii="Calibri" w:hAnsi="Calibri" w:cs="Calibri"/>
                <w:sz w:val="18"/>
                <w:szCs w:val="18"/>
              </w:rPr>
              <w:t xml:space="preserve">Εκπαιδευτικό υλικό για </w:t>
            </w:r>
            <w:proofErr w:type="spellStart"/>
            <w:r>
              <w:rPr>
                <w:rFonts w:ascii="Calibri" w:hAnsi="Calibri" w:cs="Calibri"/>
                <w:sz w:val="18"/>
                <w:szCs w:val="18"/>
              </w:rPr>
              <w:t>Δημ.Ωδείο</w:t>
            </w:r>
            <w:proofErr w:type="spellEnd"/>
          </w:p>
        </w:tc>
        <w:tc>
          <w:tcPr>
            <w:tcW w:w="1520" w:type="dxa"/>
            <w:shd w:val="clear" w:color="auto" w:fill="auto"/>
            <w:vAlign w:val="center"/>
            <w:hideMark/>
          </w:tcPr>
          <w:p w:rsidR="002128DF" w:rsidRDefault="002128DF" w:rsidP="002128DF">
            <w:pPr>
              <w:rPr>
                <w:rFonts w:ascii="Calibri" w:hAnsi="Calibri" w:cs="Calibri"/>
                <w:sz w:val="18"/>
                <w:szCs w:val="18"/>
              </w:rPr>
            </w:pPr>
            <w:r>
              <w:rPr>
                <w:rFonts w:ascii="Calibri" w:hAnsi="Calibri" w:cs="Calibri"/>
                <w:sz w:val="18"/>
                <w:szCs w:val="18"/>
              </w:rPr>
              <w:t> </w:t>
            </w:r>
          </w:p>
        </w:tc>
        <w:tc>
          <w:tcPr>
            <w:tcW w:w="1540" w:type="dxa"/>
            <w:shd w:val="clear" w:color="auto" w:fill="auto"/>
            <w:noWrap/>
            <w:vAlign w:val="center"/>
            <w:hideMark/>
          </w:tcPr>
          <w:p w:rsidR="002128DF" w:rsidRDefault="002128DF" w:rsidP="002128DF">
            <w:pPr>
              <w:jc w:val="right"/>
              <w:rPr>
                <w:rFonts w:ascii="Calibri" w:hAnsi="Calibri" w:cs="Calibri"/>
                <w:sz w:val="18"/>
                <w:szCs w:val="18"/>
              </w:rPr>
            </w:pPr>
            <w:r>
              <w:rPr>
                <w:rFonts w:ascii="Calibri" w:hAnsi="Calibri" w:cs="Calibri"/>
                <w:sz w:val="18"/>
                <w:szCs w:val="18"/>
              </w:rPr>
              <w:t>400,00</w:t>
            </w:r>
          </w:p>
        </w:tc>
        <w:tc>
          <w:tcPr>
            <w:tcW w:w="1500" w:type="dxa"/>
            <w:shd w:val="clear" w:color="auto" w:fill="auto"/>
            <w:noWrap/>
            <w:vAlign w:val="center"/>
            <w:hideMark/>
          </w:tcPr>
          <w:p w:rsidR="002128DF" w:rsidRDefault="002128DF" w:rsidP="002128DF">
            <w:pPr>
              <w:rPr>
                <w:rFonts w:ascii="Calibri" w:hAnsi="Calibri" w:cs="Calibri"/>
                <w:sz w:val="18"/>
                <w:szCs w:val="18"/>
              </w:rPr>
            </w:pPr>
            <w:r>
              <w:rPr>
                <w:rFonts w:ascii="Calibri" w:hAnsi="Calibri" w:cs="Calibri"/>
                <w:sz w:val="18"/>
                <w:szCs w:val="18"/>
              </w:rPr>
              <w:t> </w:t>
            </w:r>
          </w:p>
        </w:tc>
      </w:tr>
      <w:tr w:rsidR="002128DF" w:rsidTr="002128DF">
        <w:trPr>
          <w:trHeight w:val="580"/>
          <w:jc w:val="center"/>
        </w:trPr>
        <w:tc>
          <w:tcPr>
            <w:tcW w:w="4715" w:type="dxa"/>
            <w:shd w:val="clear" w:color="auto" w:fill="auto"/>
            <w:vAlign w:val="center"/>
            <w:hideMark/>
          </w:tcPr>
          <w:p w:rsidR="002128DF" w:rsidRDefault="002128DF" w:rsidP="002128DF">
            <w:pPr>
              <w:ind w:firstLineChars="100" w:firstLine="180"/>
              <w:rPr>
                <w:rFonts w:ascii="Calibri" w:hAnsi="Calibri" w:cs="Calibri"/>
                <w:sz w:val="18"/>
                <w:szCs w:val="18"/>
              </w:rPr>
            </w:pPr>
            <w:r>
              <w:rPr>
                <w:rFonts w:ascii="Calibri" w:hAnsi="Calibri" w:cs="Calibri"/>
                <w:sz w:val="18"/>
                <w:szCs w:val="18"/>
              </w:rPr>
              <w:t>Προμήθεια ειδών δημιουργικής απασχόλησης για τα τμήματα μουσικής προπαιδείας (</w:t>
            </w:r>
            <w:proofErr w:type="spellStart"/>
            <w:r>
              <w:rPr>
                <w:rFonts w:ascii="Calibri" w:hAnsi="Calibri" w:cs="Calibri"/>
                <w:sz w:val="18"/>
                <w:szCs w:val="18"/>
              </w:rPr>
              <w:t>Δημ</w:t>
            </w:r>
            <w:proofErr w:type="spellEnd"/>
            <w:r>
              <w:rPr>
                <w:rFonts w:ascii="Calibri" w:hAnsi="Calibri" w:cs="Calibri"/>
                <w:sz w:val="18"/>
                <w:szCs w:val="18"/>
              </w:rPr>
              <w:t>. Ωδείο)</w:t>
            </w:r>
          </w:p>
        </w:tc>
        <w:tc>
          <w:tcPr>
            <w:tcW w:w="1520" w:type="dxa"/>
            <w:shd w:val="clear" w:color="auto" w:fill="auto"/>
            <w:vAlign w:val="center"/>
            <w:hideMark/>
          </w:tcPr>
          <w:p w:rsidR="002128DF" w:rsidRDefault="002128DF" w:rsidP="002128DF">
            <w:pPr>
              <w:rPr>
                <w:rFonts w:ascii="Calibri" w:hAnsi="Calibri" w:cs="Calibri"/>
                <w:sz w:val="18"/>
                <w:szCs w:val="18"/>
              </w:rPr>
            </w:pPr>
            <w:r>
              <w:rPr>
                <w:rFonts w:ascii="Calibri" w:hAnsi="Calibri" w:cs="Calibri"/>
                <w:sz w:val="18"/>
                <w:szCs w:val="18"/>
              </w:rPr>
              <w:t> </w:t>
            </w:r>
          </w:p>
        </w:tc>
        <w:tc>
          <w:tcPr>
            <w:tcW w:w="1540" w:type="dxa"/>
            <w:shd w:val="clear" w:color="auto" w:fill="auto"/>
            <w:noWrap/>
            <w:vAlign w:val="center"/>
            <w:hideMark/>
          </w:tcPr>
          <w:p w:rsidR="002128DF" w:rsidRDefault="002128DF" w:rsidP="002128DF">
            <w:pPr>
              <w:jc w:val="right"/>
              <w:rPr>
                <w:rFonts w:ascii="Calibri" w:hAnsi="Calibri" w:cs="Calibri"/>
                <w:sz w:val="18"/>
                <w:szCs w:val="18"/>
              </w:rPr>
            </w:pPr>
            <w:r>
              <w:rPr>
                <w:rFonts w:ascii="Calibri" w:hAnsi="Calibri" w:cs="Calibri"/>
                <w:sz w:val="18"/>
                <w:szCs w:val="18"/>
              </w:rPr>
              <w:t>300,00</w:t>
            </w:r>
          </w:p>
        </w:tc>
        <w:tc>
          <w:tcPr>
            <w:tcW w:w="1500" w:type="dxa"/>
            <w:shd w:val="clear" w:color="auto" w:fill="auto"/>
            <w:noWrap/>
            <w:vAlign w:val="center"/>
            <w:hideMark/>
          </w:tcPr>
          <w:p w:rsidR="002128DF" w:rsidRDefault="002128DF" w:rsidP="002128DF">
            <w:pPr>
              <w:rPr>
                <w:rFonts w:ascii="Calibri" w:hAnsi="Calibri" w:cs="Calibri"/>
                <w:sz w:val="18"/>
                <w:szCs w:val="18"/>
              </w:rPr>
            </w:pPr>
            <w:r>
              <w:rPr>
                <w:rFonts w:ascii="Calibri" w:hAnsi="Calibri" w:cs="Calibri"/>
                <w:sz w:val="18"/>
                <w:szCs w:val="18"/>
              </w:rPr>
              <w:t> </w:t>
            </w:r>
          </w:p>
        </w:tc>
      </w:tr>
      <w:tr w:rsidR="002128DF" w:rsidTr="002128DF">
        <w:trPr>
          <w:trHeight w:val="430"/>
          <w:jc w:val="center"/>
        </w:trPr>
        <w:tc>
          <w:tcPr>
            <w:tcW w:w="4715" w:type="dxa"/>
            <w:shd w:val="clear" w:color="auto" w:fill="auto"/>
            <w:vAlign w:val="center"/>
            <w:hideMark/>
          </w:tcPr>
          <w:p w:rsidR="002128DF" w:rsidRDefault="002128DF" w:rsidP="002128DF">
            <w:pPr>
              <w:ind w:firstLineChars="100" w:firstLine="180"/>
              <w:rPr>
                <w:rFonts w:ascii="Calibri" w:hAnsi="Calibri" w:cs="Calibri"/>
                <w:sz w:val="18"/>
                <w:szCs w:val="18"/>
              </w:rPr>
            </w:pPr>
            <w:r>
              <w:rPr>
                <w:rFonts w:ascii="Calibri" w:hAnsi="Calibri" w:cs="Calibri"/>
                <w:sz w:val="18"/>
                <w:szCs w:val="18"/>
              </w:rPr>
              <w:t xml:space="preserve">Λοιπές δαπάνες </w:t>
            </w:r>
            <w:proofErr w:type="spellStart"/>
            <w:r>
              <w:rPr>
                <w:rFonts w:ascii="Calibri" w:hAnsi="Calibri" w:cs="Calibri"/>
                <w:sz w:val="18"/>
                <w:szCs w:val="18"/>
              </w:rPr>
              <w:t>Δημ</w:t>
            </w:r>
            <w:proofErr w:type="spellEnd"/>
            <w:r>
              <w:rPr>
                <w:rFonts w:ascii="Calibri" w:hAnsi="Calibri" w:cs="Calibri"/>
                <w:sz w:val="18"/>
                <w:szCs w:val="18"/>
              </w:rPr>
              <w:t>. Ωδείου (</w:t>
            </w:r>
            <w:proofErr w:type="spellStart"/>
            <w:r>
              <w:rPr>
                <w:rFonts w:ascii="Calibri" w:hAnsi="Calibri" w:cs="Calibri"/>
                <w:sz w:val="18"/>
                <w:szCs w:val="18"/>
              </w:rPr>
              <w:t>Ιδιοι</w:t>
            </w:r>
            <w:proofErr w:type="spellEnd"/>
            <w:r>
              <w:rPr>
                <w:rFonts w:ascii="Calibri" w:hAnsi="Calibri" w:cs="Calibri"/>
                <w:sz w:val="18"/>
                <w:szCs w:val="18"/>
              </w:rPr>
              <w:t xml:space="preserve"> Πόροι)</w:t>
            </w:r>
          </w:p>
        </w:tc>
        <w:tc>
          <w:tcPr>
            <w:tcW w:w="1520" w:type="dxa"/>
            <w:shd w:val="clear" w:color="auto" w:fill="auto"/>
            <w:vAlign w:val="center"/>
            <w:hideMark/>
          </w:tcPr>
          <w:p w:rsidR="002128DF" w:rsidRDefault="002128DF" w:rsidP="002128DF">
            <w:pPr>
              <w:rPr>
                <w:rFonts w:ascii="Calibri" w:hAnsi="Calibri" w:cs="Calibri"/>
                <w:sz w:val="18"/>
                <w:szCs w:val="18"/>
              </w:rPr>
            </w:pPr>
            <w:r>
              <w:rPr>
                <w:rFonts w:ascii="Calibri" w:hAnsi="Calibri" w:cs="Calibri"/>
                <w:sz w:val="18"/>
                <w:szCs w:val="18"/>
              </w:rPr>
              <w:t> </w:t>
            </w:r>
          </w:p>
        </w:tc>
        <w:tc>
          <w:tcPr>
            <w:tcW w:w="1540" w:type="dxa"/>
            <w:shd w:val="clear" w:color="auto" w:fill="auto"/>
            <w:noWrap/>
            <w:vAlign w:val="center"/>
            <w:hideMark/>
          </w:tcPr>
          <w:p w:rsidR="002128DF" w:rsidRDefault="002128DF" w:rsidP="002128DF">
            <w:pPr>
              <w:jc w:val="right"/>
              <w:rPr>
                <w:rFonts w:ascii="Calibri" w:hAnsi="Calibri" w:cs="Calibri"/>
                <w:sz w:val="18"/>
                <w:szCs w:val="18"/>
              </w:rPr>
            </w:pPr>
            <w:r>
              <w:rPr>
                <w:rFonts w:ascii="Calibri" w:hAnsi="Calibri" w:cs="Calibri"/>
                <w:sz w:val="18"/>
                <w:szCs w:val="18"/>
              </w:rPr>
              <w:t>118,22</w:t>
            </w:r>
          </w:p>
        </w:tc>
        <w:tc>
          <w:tcPr>
            <w:tcW w:w="1500" w:type="dxa"/>
            <w:shd w:val="clear" w:color="auto" w:fill="auto"/>
            <w:noWrap/>
            <w:vAlign w:val="center"/>
            <w:hideMark/>
          </w:tcPr>
          <w:p w:rsidR="002128DF" w:rsidRDefault="002128DF" w:rsidP="002128DF">
            <w:pPr>
              <w:rPr>
                <w:rFonts w:ascii="Calibri" w:hAnsi="Calibri" w:cs="Calibri"/>
                <w:sz w:val="18"/>
                <w:szCs w:val="18"/>
              </w:rPr>
            </w:pPr>
            <w:r>
              <w:rPr>
                <w:rFonts w:ascii="Calibri" w:hAnsi="Calibri" w:cs="Calibri"/>
                <w:sz w:val="18"/>
                <w:szCs w:val="18"/>
              </w:rPr>
              <w:t> </w:t>
            </w:r>
          </w:p>
        </w:tc>
      </w:tr>
      <w:tr w:rsidR="002128DF" w:rsidTr="002128DF">
        <w:trPr>
          <w:trHeight w:val="430"/>
          <w:jc w:val="center"/>
        </w:trPr>
        <w:tc>
          <w:tcPr>
            <w:tcW w:w="4715" w:type="dxa"/>
            <w:shd w:val="clear" w:color="auto" w:fill="auto"/>
            <w:vAlign w:val="center"/>
            <w:hideMark/>
          </w:tcPr>
          <w:p w:rsidR="002128DF" w:rsidRDefault="002128DF" w:rsidP="002128DF">
            <w:pPr>
              <w:ind w:firstLineChars="100" w:firstLine="180"/>
              <w:rPr>
                <w:rFonts w:ascii="Calibri" w:hAnsi="Calibri" w:cs="Calibri"/>
                <w:sz w:val="18"/>
                <w:szCs w:val="18"/>
              </w:rPr>
            </w:pPr>
            <w:r>
              <w:rPr>
                <w:rFonts w:ascii="Calibri" w:hAnsi="Calibri" w:cs="Calibri"/>
                <w:sz w:val="18"/>
                <w:szCs w:val="18"/>
              </w:rPr>
              <w:t>Είδη Φαρμακείου</w:t>
            </w:r>
          </w:p>
        </w:tc>
        <w:tc>
          <w:tcPr>
            <w:tcW w:w="1520" w:type="dxa"/>
            <w:shd w:val="clear" w:color="auto" w:fill="auto"/>
            <w:vAlign w:val="center"/>
            <w:hideMark/>
          </w:tcPr>
          <w:p w:rsidR="002128DF" w:rsidRDefault="002128DF" w:rsidP="002128DF">
            <w:pPr>
              <w:rPr>
                <w:rFonts w:ascii="Calibri" w:hAnsi="Calibri" w:cs="Calibri"/>
                <w:sz w:val="18"/>
                <w:szCs w:val="18"/>
              </w:rPr>
            </w:pPr>
            <w:r>
              <w:rPr>
                <w:rFonts w:ascii="Calibri" w:hAnsi="Calibri" w:cs="Calibri"/>
                <w:sz w:val="18"/>
                <w:szCs w:val="18"/>
              </w:rPr>
              <w:t> </w:t>
            </w:r>
          </w:p>
        </w:tc>
        <w:tc>
          <w:tcPr>
            <w:tcW w:w="1540" w:type="dxa"/>
            <w:shd w:val="clear" w:color="auto" w:fill="auto"/>
            <w:noWrap/>
            <w:vAlign w:val="center"/>
            <w:hideMark/>
          </w:tcPr>
          <w:p w:rsidR="002128DF" w:rsidRDefault="002128DF" w:rsidP="002128DF">
            <w:pPr>
              <w:jc w:val="right"/>
              <w:rPr>
                <w:rFonts w:ascii="Calibri" w:hAnsi="Calibri" w:cs="Calibri"/>
                <w:sz w:val="18"/>
                <w:szCs w:val="18"/>
              </w:rPr>
            </w:pPr>
            <w:r>
              <w:rPr>
                <w:rFonts w:ascii="Calibri" w:hAnsi="Calibri" w:cs="Calibri"/>
                <w:sz w:val="18"/>
                <w:szCs w:val="18"/>
              </w:rPr>
              <w:t>200,00</w:t>
            </w:r>
          </w:p>
        </w:tc>
        <w:tc>
          <w:tcPr>
            <w:tcW w:w="1500" w:type="dxa"/>
            <w:shd w:val="clear" w:color="auto" w:fill="auto"/>
            <w:noWrap/>
            <w:vAlign w:val="center"/>
            <w:hideMark/>
          </w:tcPr>
          <w:p w:rsidR="002128DF" w:rsidRDefault="002128DF" w:rsidP="002128DF">
            <w:pPr>
              <w:rPr>
                <w:rFonts w:ascii="Calibri" w:hAnsi="Calibri" w:cs="Calibri"/>
                <w:sz w:val="18"/>
                <w:szCs w:val="18"/>
              </w:rPr>
            </w:pPr>
            <w:r>
              <w:rPr>
                <w:rFonts w:ascii="Calibri" w:hAnsi="Calibri" w:cs="Calibri"/>
                <w:sz w:val="18"/>
                <w:szCs w:val="18"/>
              </w:rPr>
              <w:t> </w:t>
            </w:r>
          </w:p>
        </w:tc>
      </w:tr>
      <w:tr w:rsidR="002128DF" w:rsidTr="002128DF">
        <w:trPr>
          <w:trHeight w:val="430"/>
          <w:jc w:val="center"/>
        </w:trPr>
        <w:tc>
          <w:tcPr>
            <w:tcW w:w="4715" w:type="dxa"/>
            <w:shd w:val="clear" w:color="auto" w:fill="auto"/>
            <w:vAlign w:val="center"/>
            <w:hideMark/>
          </w:tcPr>
          <w:p w:rsidR="002128DF" w:rsidRDefault="002128DF" w:rsidP="002128DF">
            <w:pPr>
              <w:ind w:firstLineChars="100" w:firstLine="180"/>
              <w:rPr>
                <w:rFonts w:ascii="Calibri" w:hAnsi="Calibri" w:cs="Calibri"/>
                <w:sz w:val="18"/>
                <w:szCs w:val="18"/>
              </w:rPr>
            </w:pPr>
            <w:r>
              <w:rPr>
                <w:rFonts w:ascii="Calibri" w:hAnsi="Calibri" w:cs="Calibri"/>
                <w:sz w:val="18"/>
                <w:szCs w:val="18"/>
              </w:rPr>
              <w:t>Ζωοτροφές</w:t>
            </w:r>
          </w:p>
        </w:tc>
        <w:tc>
          <w:tcPr>
            <w:tcW w:w="1520" w:type="dxa"/>
            <w:shd w:val="clear" w:color="auto" w:fill="auto"/>
            <w:vAlign w:val="center"/>
            <w:hideMark/>
          </w:tcPr>
          <w:p w:rsidR="002128DF" w:rsidRDefault="002128DF" w:rsidP="002128DF">
            <w:pPr>
              <w:rPr>
                <w:rFonts w:ascii="Calibri" w:hAnsi="Calibri" w:cs="Calibri"/>
                <w:sz w:val="18"/>
                <w:szCs w:val="18"/>
              </w:rPr>
            </w:pPr>
            <w:r>
              <w:rPr>
                <w:rFonts w:ascii="Calibri" w:hAnsi="Calibri" w:cs="Calibri"/>
                <w:sz w:val="18"/>
                <w:szCs w:val="18"/>
              </w:rPr>
              <w:t> </w:t>
            </w:r>
          </w:p>
        </w:tc>
        <w:tc>
          <w:tcPr>
            <w:tcW w:w="1540" w:type="dxa"/>
            <w:shd w:val="clear" w:color="auto" w:fill="auto"/>
            <w:noWrap/>
            <w:vAlign w:val="center"/>
            <w:hideMark/>
          </w:tcPr>
          <w:p w:rsidR="002128DF" w:rsidRDefault="002128DF" w:rsidP="002128DF">
            <w:pPr>
              <w:jc w:val="right"/>
              <w:rPr>
                <w:rFonts w:ascii="Calibri" w:hAnsi="Calibri" w:cs="Calibri"/>
                <w:sz w:val="18"/>
                <w:szCs w:val="18"/>
              </w:rPr>
            </w:pPr>
            <w:r>
              <w:rPr>
                <w:rFonts w:ascii="Calibri" w:hAnsi="Calibri" w:cs="Calibri"/>
                <w:sz w:val="18"/>
                <w:szCs w:val="18"/>
              </w:rPr>
              <w:t>3.000,00</w:t>
            </w:r>
          </w:p>
        </w:tc>
        <w:tc>
          <w:tcPr>
            <w:tcW w:w="1500" w:type="dxa"/>
            <w:shd w:val="clear" w:color="auto" w:fill="auto"/>
            <w:noWrap/>
            <w:vAlign w:val="center"/>
            <w:hideMark/>
          </w:tcPr>
          <w:p w:rsidR="002128DF" w:rsidRDefault="002128DF" w:rsidP="002128DF">
            <w:pPr>
              <w:rPr>
                <w:rFonts w:ascii="Calibri" w:hAnsi="Calibri" w:cs="Calibri"/>
                <w:sz w:val="18"/>
                <w:szCs w:val="18"/>
              </w:rPr>
            </w:pPr>
            <w:r>
              <w:rPr>
                <w:rFonts w:ascii="Calibri" w:hAnsi="Calibri" w:cs="Calibri"/>
                <w:sz w:val="18"/>
                <w:szCs w:val="18"/>
              </w:rPr>
              <w:t> </w:t>
            </w:r>
          </w:p>
        </w:tc>
      </w:tr>
      <w:tr w:rsidR="002128DF" w:rsidTr="002128DF">
        <w:trPr>
          <w:trHeight w:val="620"/>
          <w:jc w:val="center"/>
        </w:trPr>
        <w:tc>
          <w:tcPr>
            <w:tcW w:w="4715" w:type="dxa"/>
            <w:shd w:val="clear" w:color="auto" w:fill="auto"/>
            <w:vAlign w:val="center"/>
            <w:hideMark/>
          </w:tcPr>
          <w:p w:rsidR="002128DF" w:rsidRDefault="002128DF" w:rsidP="002128DF">
            <w:pPr>
              <w:ind w:firstLineChars="100" w:firstLine="180"/>
              <w:rPr>
                <w:rFonts w:ascii="Calibri" w:hAnsi="Calibri" w:cs="Calibri"/>
                <w:sz w:val="18"/>
                <w:szCs w:val="18"/>
              </w:rPr>
            </w:pPr>
            <w:r>
              <w:rPr>
                <w:rFonts w:ascii="Calibri" w:hAnsi="Calibri" w:cs="Calibri"/>
                <w:sz w:val="18"/>
                <w:szCs w:val="18"/>
              </w:rPr>
              <w:t xml:space="preserve">Προμήθεια αναλωσίμων (φτυαράκι μίας χρήσης) περισυλλογής περιττωμάτων </w:t>
            </w:r>
            <w:proofErr w:type="spellStart"/>
            <w:r>
              <w:rPr>
                <w:rFonts w:ascii="Calibri" w:hAnsi="Calibri" w:cs="Calibri"/>
                <w:sz w:val="18"/>
                <w:szCs w:val="18"/>
              </w:rPr>
              <w:t>δεσποζόμενων</w:t>
            </w:r>
            <w:proofErr w:type="spellEnd"/>
            <w:r>
              <w:rPr>
                <w:rFonts w:ascii="Calibri" w:hAnsi="Calibri" w:cs="Calibri"/>
                <w:sz w:val="18"/>
                <w:szCs w:val="18"/>
              </w:rPr>
              <w:t xml:space="preserve"> σκύλων</w:t>
            </w:r>
          </w:p>
        </w:tc>
        <w:tc>
          <w:tcPr>
            <w:tcW w:w="1520" w:type="dxa"/>
            <w:shd w:val="clear" w:color="auto" w:fill="auto"/>
            <w:vAlign w:val="center"/>
            <w:hideMark/>
          </w:tcPr>
          <w:p w:rsidR="002128DF" w:rsidRDefault="002128DF" w:rsidP="002128DF">
            <w:pPr>
              <w:rPr>
                <w:rFonts w:ascii="Calibri" w:hAnsi="Calibri" w:cs="Calibri"/>
                <w:sz w:val="18"/>
                <w:szCs w:val="18"/>
              </w:rPr>
            </w:pPr>
            <w:r>
              <w:rPr>
                <w:rFonts w:ascii="Calibri" w:hAnsi="Calibri" w:cs="Calibri"/>
                <w:sz w:val="18"/>
                <w:szCs w:val="18"/>
              </w:rPr>
              <w:t> </w:t>
            </w:r>
          </w:p>
        </w:tc>
        <w:tc>
          <w:tcPr>
            <w:tcW w:w="1540" w:type="dxa"/>
            <w:shd w:val="clear" w:color="auto" w:fill="auto"/>
            <w:noWrap/>
            <w:vAlign w:val="center"/>
            <w:hideMark/>
          </w:tcPr>
          <w:p w:rsidR="002128DF" w:rsidRDefault="002128DF" w:rsidP="002128DF">
            <w:pPr>
              <w:jc w:val="right"/>
              <w:rPr>
                <w:rFonts w:ascii="Calibri" w:hAnsi="Calibri" w:cs="Calibri"/>
                <w:sz w:val="18"/>
                <w:szCs w:val="18"/>
              </w:rPr>
            </w:pPr>
            <w:r>
              <w:rPr>
                <w:rFonts w:ascii="Calibri" w:hAnsi="Calibri" w:cs="Calibri"/>
                <w:sz w:val="18"/>
                <w:szCs w:val="18"/>
              </w:rPr>
              <w:t>2.500,00</w:t>
            </w:r>
          </w:p>
        </w:tc>
        <w:tc>
          <w:tcPr>
            <w:tcW w:w="1500" w:type="dxa"/>
            <w:shd w:val="clear" w:color="auto" w:fill="auto"/>
            <w:noWrap/>
            <w:vAlign w:val="center"/>
            <w:hideMark/>
          </w:tcPr>
          <w:p w:rsidR="002128DF" w:rsidRDefault="002128DF" w:rsidP="002128DF">
            <w:pPr>
              <w:rPr>
                <w:rFonts w:ascii="Calibri" w:hAnsi="Calibri" w:cs="Calibri"/>
                <w:sz w:val="18"/>
                <w:szCs w:val="18"/>
              </w:rPr>
            </w:pPr>
            <w:r>
              <w:rPr>
                <w:rFonts w:ascii="Calibri" w:hAnsi="Calibri" w:cs="Calibri"/>
                <w:sz w:val="18"/>
                <w:szCs w:val="18"/>
              </w:rPr>
              <w:t> </w:t>
            </w:r>
          </w:p>
        </w:tc>
      </w:tr>
      <w:tr w:rsidR="002128DF" w:rsidTr="002128DF">
        <w:trPr>
          <w:trHeight w:val="410"/>
          <w:jc w:val="center"/>
        </w:trPr>
        <w:tc>
          <w:tcPr>
            <w:tcW w:w="4715" w:type="dxa"/>
            <w:shd w:val="clear" w:color="auto" w:fill="auto"/>
            <w:vAlign w:val="center"/>
            <w:hideMark/>
          </w:tcPr>
          <w:p w:rsidR="002128DF" w:rsidRDefault="002128DF" w:rsidP="002128DF">
            <w:pPr>
              <w:ind w:firstLineChars="100" w:firstLine="180"/>
              <w:rPr>
                <w:rFonts w:ascii="Calibri" w:hAnsi="Calibri" w:cs="Calibri"/>
                <w:sz w:val="18"/>
                <w:szCs w:val="18"/>
              </w:rPr>
            </w:pPr>
            <w:r>
              <w:rPr>
                <w:rFonts w:ascii="Calibri" w:hAnsi="Calibri" w:cs="Calibri"/>
                <w:sz w:val="18"/>
                <w:szCs w:val="18"/>
              </w:rPr>
              <w:t>Είδη σημαιοστολισμού</w:t>
            </w:r>
          </w:p>
        </w:tc>
        <w:tc>
          <w:tcPr>
            <w:tcW w:w="1520" w:type="dxa"/>
            <w:shd w:val="clear" w:color="auto" w:fill="auto"/>
            <w:vAlign w:val="center"/>
            <w:hideMark/>
          </w:tcPr>
          <w:p w:rsidR="002128DF" w:rsidRDefault="002128DF" w:rsidP="002128DF">
            <w:pPr>
              <w:rPr>
                <w:rFonts w:ascii="Calibri" w:hAnsi="Calibri" w:cs="Calibri"/>
                <w:sz w:val="18"/>
                <w:szCs w:val="18"/>
              </w:rPr>
            </w:pPr>
            <w:r>
              <w:rPr>
                <w:rFonts w:ascii="Calibri" w:hAnsi="Calibri" w:cs="Calibri"/>
                <w:sz w:val="18"/>
                <w:szCs w:val="18"/>
              </w:rPr>
              <w:t> </w:t>
            </w:r>
          </w:p>
        </w:tc>
        <w:tc>
          <w:tcPr>
            <w:tcW w:w="1540" w:type="dxa"/>
            <w:shd w:val="clear" w:color="auto" w:fill="auto"/>
            <w:noWrap/>
            <w:vAlign w:val="center"/>
            <w:hideMark/>
          </w:tcPr>
          <w:p w:rsidR="002128DF" w:rsidRDefault="002128DF" w:rsidP="002128DF">
            <w:pPr>
              <w:jc w:val="right"/>
              <w:rPr>
                <w:rFonts w:ascii="Calibri" w:hAnsi="Calibri" w:cs="Calibri"/>
                <w:sz w:val="18"/>
                <w:szCs w:val="18"/>
              </w:rPr>
            </w:pPr>
            <w:r>
              <w:rPr>
                <w:rFonts w:ascii="Calibri" w:hAnsi="Calibri" w:cs="Calibri"/>
                <w:sz w:val="18"/>
                <w:szCs w:val="18"/>
              </w:rPr>
              <w:t>300,00</w:t>
            </w:r>
          </w:p>
        </w:tc>
        <w:tc>
          <w:tcPr>
            <w:tcW w:w="1500" w:type="dxa"/>
            <w:shd w:val="clear" w:color="auto" w:fill="auto"/>
            <w:noWrap/>
            <w:vAlign w:val="center"/>
            <w:hideMark/>
          </w:tcPr>
          <w:p w:rsidR="002128DF" w:rsidRDefault="002128DF" w:rsidP="002128DF">
            <w:pPr>
              <w:rPr>
                <w:rFonts w:ascii="Calibri" w:hAnsi="Calibri" w:cs="Calibri"/>
                <w:sz w:val="18"/>
                <w:szCs w:val="18"/>
              </w:rPr>
            </w:pPr>
            <w:r>
              <w:rPr>
                <w:rFonts w:ascii="Calibri" w:hAnsi="Calibri" w:cs="Calibri"/>
                <w:sz w:val="18"/>
                <w:szCs w:val="18"/>
              </w:rPr>
              <w:t> </w:t>
            </w:r>
          </w:p>
        </w:tc>
      </w:tr>
      <w:tr w:rsidR="002128DF" w:rsidTr="002128DF">
        <w:trPr>
          <w:trHeight w:val="430"/>
          <w:jc w:val="center"/>
        </w:trPr>
        <w:tc>
          <w:tcPr>
            <w:tcW w:w="4715" w:type="dxa"/>
            <w:shd w:val="clear" w:color="auto" w:fill="auto"/>
            <w:noWrap/>
            <w:vAlign w:val="center"/>
            <w:hideMark/>
          </w:tcPr>
          <w:p w:rsidR="002128DF" w:rsidRDefault="002128DF" w:rsidP="002128DF">
            <w:pPr>
              <w:ind w:firstLineChars="100" w:firstLine="180"/>
              <w:rPr>
                <w:rFonts w:ascii="Calibri" w:hAnsi="Calibri" w:cs="Calibri"/>
                <w:sz w:val="18"/>
                <w:szCs w:val="18"/>
              </w:rPr>
            </w:pPr>
            <w:r>
              <w:rPr>
                <w:rFonts w:ascii="Calibri" w:hAnsi="Calibri" w:cs="Calibri"/>
                <w:sz w:val="18"/>
                <w:szCs w:val="18"/>
              </w:rPr>
              <w:t>Διάφορες δημοσιεύσεις</w:t>
            </w:r>
          </w:p>
        </w:tc>
        <w:tc>
          <w:tcPr>
            <w:tcW w:w="1520" w:type="dxa"/>
            <w:shd w:val="clear" w:color="auto" w:fill="auto"/>
            <w:noWrap/>
            <w:vAlign w:val="center"/>
            <w:hideMark/>
          </w:tcPr>
          <w:p w:rsidR="002128DF" w:rsidRDefault="002128DF" w:rsidP="002128DF">
            <w:pPr>
              <w:rPr>
                <w:rFonts w:ascii="Calibri" w:hAnsi="Calibri" w:cs="Calibri"/>
                <w:sz w:val="18"/>
                <w:szCs w:val="18"/>
              </w:rPr>
            </w:pPr>
            <w:r>
              <w:rPr>
                <w:rFonts w:ascii="Calibri" w:hAnsi="Calibri" w:cs="Calibri"/>
                <w:sz w:val="18"/>
                <w:szCs w:val="18"/>
              </w:rPr>
              <w:t> </w:t>
            </w:r>
          </w:p>
        </w:tc>
        <w:tc>
          <w:tcPr>
            <w:tcW w:w="1540" w:type="dxa"/>
            <w:shd w:val="clear" w:color="auto" w:fill="auto"/>
            <w:noWrap/>
            <w:vAlign w:val="center"/>
            <w:hideMark/>
          </w:tcPr>
          <w:p w:rsidR="002128DF" w:rsidRDefault="002128DF" w:rsidP="002128DF">
            <w:pPr>
              <w:jc w:val="right"/>
              <w:rPr>
                <w:rFonts w:ascii="Calibri" w:hAnsi="Calibri" w:cs="Calibri"/>
                <w:sz w:val="18"/>
                <w:szCs w:val="18"/>
              </w:rPr>
            </w:pPr>
            <w:r>
              <w:rPr>
                <w:rFonts w:ascii="Calibri" w:hAnsi="Calibri" w:cs="Calibri"/>
                <w:sz w:val="18"/>
                <w:szCs w:val="18"/>
              </w:rPr>
              <w:t>2.000,00</w:t>
            </w:r>
          </w:p>
        </w:tc>
        <w:tc>
          <w:tcPr>
            <w:tcW w:w="1500" w:type="dxa"/>
            <w:shd w:val="clear" w:color="auto" w:fill="auto"/>
            <w:noWrap/>
            <w:vAlign w:val="center"/>
            <w:hideMark/>
          </w:tcPr>
          <w:p w:rsidR="002128DF" w:rsidRDefault="002128DF" w:rsidP="002128DF">
            <w:pPr>
              <w:rPr>
                <w:rFonts w:ascii="Calibri" w:hAnsi="Calibri" w:cs="Calibri"/>
                <w:sz w:val="18"/>
                <w:szCs w:val="18"/>
              </w:rPr>
            </w:pPr>
            <w:r>
              <w:rPr>
                <w:rFonts w:ascii="Calibri" w:hAnsi="Calibri" w:cs="Calibri"/>
                <w:sz w:val="18"/>
                <w:szCs w:val="18"/>
              </w:rPr>
              <w:t> </w:t>
            </w:r>
          </w:p>
        </w:tc>
      </w:tr>
      <w:tr w:rsidR="002128DF" w:rsidTr="002128DF">
        <w:trPr>
          <w:trHeight w:val="490"/>
          <w:jc w:val="center"/>
        </w:trPr>
        <w:tc>
          <w:tcPr>
            <w:tcW w:w="4715" w:type="dxa"/>
            <w:shd w:val="clear" w:color="000000" w:fill="D9D9D9"/>
            <w:noWrap/>
            <w:vAlign w:val="center"/>
            <w:hideMark/>
          </w:tcPr>
          <w:p w:rsidR="002128DF" w:rsidRDefault="002128DF" w:rsidP="002128DF">
            <w:pPr>
              <w:ind w:firstLineChars="100" w:firstLine="181"/>
              <w:rPr>
                <w:rFonts w:ascii="Calibri" w:hAnsi="Calibri" w:cs="Calibri"/>
                <w:b/>
                <w:bCs/>
                <w:sz w:val="18"/>
                <w:szCs w:val="18"/>
              </w:rPr>
            </w:pPr>
            <w:r>
              <w:rPr>
                <w:rFonts w:ascii="Calibri" w:hAnsi="Calibri" w:cs="Calibri"/>
                <w:b/>
                <w:bCs/>
                <w:sz w:val="18"/>
                <w:szCs w:val="18"/>
              </w:rPr>
              <w:t>Υπόλοιπο  (5) - (6)</w:t>
            </w:r>
          </w:p>
        </w:tc>
        <w:tc>
          <w:tcPr>
            <w:tcW w:w="1520" w:type="dxa"/>
            <w:shd w:val="clear" w:color="000000" w:fill="D9D9D9"/>
            <w:noWrap/>
            <w:vAlign w:val="center"/>
            <w:hideMark/>
          </w:tcPr>
          <w:p w:rsidR="002128DF" w:rsidRDefault="002128DF" w:rsidP="002128DF">
            <w:pPr>
              <w:rPr>
                <w:rFonts w:ascii="Calibri" w:hAnsi="Calibri" w:cs="Calibri"/>
                <w:b/>
                <w:bCs/>
                <w:sz w:val="18"/>
                <w:szCs w:val="18"/>
              </w:rPr>
            </w:pPr>
            <w:r>
              <w:rPr>
                <w:rFonts w:ascii="Calibri" w:hAnsi="Calibri" w:cs="Calibri"/>
                <w:b/>
                <w:bCs/>
                <w:sz w:val="18"/>
                <w:szCs w:val="18"/>
              </w:rPr>
              <w:t> </w:t>
            </w:r>
          </w:p>
        </w:tc>
        <w:tc>
          <w:tcPr>
            <w:tcW w:w="1540" w:type="dxa"/>
            <w:shd w:val="clear" w:color="000000" w:fill="D9D9D9"/>
            <w:noWrap/>
            <w:vAlign w:val="center"/>
            <w:hideMark/>
          </w:tcPr>
          <w:p w:rsidR="002128DF" w:rsidRDefault="002128DF" w:rsidP="002128DF">
            <w:pPr>
              <w:rPr>
                <w:rFonts w:ascii="Calibri" w:hAnsi="Calibri" w:cs="Calibri"/>
                <w:sz w:val="18"/>
                <w:szCs w:val="18"/>
              </w:rPr>
            </w:pPr>
            <w:r>
              <w:rPr>
                <w:rFonts w:ascii="Calibri" w:hAnsi="Calibri" w:cs="Calibri"/>
                <w:sz w:val="18"/>
                <w:szCs w:val="18"/>
              </w:rPr>
              <w:t> </w:t>
            </w:r>
          </w:p>
        </w:tc>
        <w:tc>
          <w:tcPr>
            <w:tcW w:w="1500" w:type="dxa"/>
            <w:shd w:val="clear" w:color="000000" w:fill="D9D9D9"/>
            <w:noWrap/>
            <w:vAlign w:val="center"/>
            <w:hideMark/>
          </w:tcPr>
          <w:p w:rsidR="002128DF" w:rsidRDefault="002128DF" w:rsidP="002128DF">
            <w:pPr>
              <w:jc w:val="right"/>
              <w:rPr>
                <w:rFonts w:ascii="Calibri" w:hAnsi="Calibri" w:cs="Calibri"/>
                <w:b/>
                <w:bCs/>
                <w:sz w:val="18"/>
                <w:szCs w:val="18"/>
              </w:rPr>
            </w:pPr>
            <w:r>
              <w:rPr>
                <w:rFonts w:ascii="Calibri" w:hAnsi="Calibri" w:cs="Calibri"/>
                <w:b/>
                <w:bCs/>
                <w:sz w:val="18"/>
                <w:szCs w:val="18"/>
              </w:rPr>
              <w:t>250.863,98</w:t>
            </w:r>
          </w:p>
        </w:tc>
      </w:tr>
      <w:tr w:rsidR="002128DF" w:rsidTr="002128DF">
        <w:trPr>
          <w:trHeight w:val="330"/>
          <w:jc w:val="center"/>
        </w:trPr>
        <w:tc>
          <w:tcPr>
            <w:tcW w:w="4715" w:type="dxa"/>
            <w:shd w:val="clear" w:color="000000" w:fill="D9D9D9"/>
            <w:noWrap/>
            <w:vAlign w:val="center"/>
            <w:hideMark/>
          </w:tcPr>
          <w:p w:rsidR="002128DF" w:rsidRDefault="002128DF" w:rsidP="002128DF">
            <w:pPr>
              <w:ind w:firstLineChars="100" w:firstLine="180"/>
              <w:rPr>
                <w:rFonts w:ascii="Calibri" w:hAnsi="Calibri" w:cs="Calibri"/>
                <w:sz w:val="18"/>
                <w:szCs w:val="18"/>
              </w:rPr>
            </w:pPr>
            <w:r>
              <w:rPr>
                <w:rFonts w:ascii="Calibri" w:hAnsi="Calibri" w:cs="Calibri"/>
                <w:sz w:val="18"/>
                <w:szCs w:val="18"/>
              </w:rPr>
              <w:t>(που εγγράφεται ως Αποθεματικό)</w:t>
            </w:r>
          </w:p>
        </w:tc>
        <w:tc>
          <w:tcPr>
            <w:tcW w:w="1520" w:type="dxa"/>
            <w:shd w:val="clear" w:color="000000" w:fill="D9D9D9"/>
            <w:noWrap/>
            <w:vAlign w:val="center"/>
            <w:hideMark/>
          </w:tcPr>
          <w:p w:rsidR="002128DF" w:rsidRDefault="002128DF" w:rsidP="002128DF">
            <w:pPr>
              <w:rPr>
                <w:rFonts w:ascii="Calibri" w:hAnsi="Calibri" w:cs="Calibri"/>
                <w:b/>
                <w:bCs/>
                <w:sz w:val="18"/>
                <w:szCs w:val="18"/>
              </w:rPr>
            </w:pPr>
            <w:r>
              <w:rPr>
                <w:rFonts w:ascii="Calibri" w:hAnsi="Calibri" w:cs="Calibri"/>
                <w:b/>
                <w:bCs/>
                <w:sz w:val="18"/>
                <w:szCs w:val="18"/>
              </w:rPr>
              <w:t> </w:t>
            </w:r>
          </w:p>
        </w:tc>
        <w:tc>
          <w:tcPr>
            <w:tcW w:w="1540" w:type="dxa"/>
            <w:shd w:val="clear" w:color="000000" w:fill="D9D9D9"/>
            <w:noWrap/>
            <w:vAlign w:val="center"/>
            <w:hideMark/>
          </w:tcPr>
          <w:p w:rsidR="002128DF" w:rsidRDefault="002128DF" w:rsidP="002128DF">
            <w:pPr>
              <w:rPr>
                <w:rFonts w:ascii="Calibri" w:hAnsi="Calibri" w:cs="Calibri"/>
                <w:sz w:val="18"/>
                <w:szCs w:val="18"/>
              </w:rPr>
            </w:pPr>
            <w:r>
              <w:rPr>
                <w:rFonts w:ascii="Calibri" w:hAnsi="Calibri" w:cs="Calibri"/>
                <w:sz w:val="18"/>
                <w:szCs w:val="18"/>
              </w:rPr>
              <w:t> </w:t>
            </w:r>
          </w:p>
        </w:tc>
        <w:tc>
          <w:tcPr>
            <w:tcW w:w="1500" w:type="dxa"/>
            <w:shd w:val="clear" w:color="000000" w:fill="D9D9D9"/>
            <w:noWrap/>
            <w:vAlign w:val="center"/>
            <w:hideMark/>
          </w:tcPr>
          <w:p w:rsidR="002128DF" w:rsidRDefault="002128DF" w:rsidP="002128DF">
            <w:pPr>
              <w:rPr>
                <w:rFonts w:ascii="Calibri" w:hAnsi="Calibri" w:cs="Calibri"/>
                <w:b/>
                <w:bCs/>
                <w:sz w:val="18"/>
                <w:szCs w:val="18"/>
              </w:rPr>
            </w:pPr>
            <w:r>
              <w:rPr>
                <w:rFonts w:ascii="Calibri" w:hAnsi="Calibri" w:cs="Calibri"/>
                <w:b/>
                <w:bCs/>
                <w:sz w:val="18"/>
                <w:szCs w:val="18"/>
              </w:rPr>
              <w:t> </w:t>
            </w:r>
          </w:p>
        </w:tc>
      </w:tr>
      <w:tr w:rsidR="002128DF" w:rsidTr="002128DF">
        <w:trPr>
          <w:trHeight w:val="490"/>
          <w:jc w:val="center"/>
        </w:trPr>
        <w:tc>
          <w:tcPr>
            <w:tcW w:w="4715" w:type="dxa"/>
            <w:shd w:val="clear" w:color="000000" w:fill="D9D9D9"/>
            <w:noWrap/>
            <w:vAlign w:val="center"/>
            <w:hideMark/>
          </w:tcPr>
          <w:p w:rsidR="002128DF" w:rsidRDefault="002128DF" w:rsidP="002128DF">
            <w:pPr>
              <w:ind w:firstLineChars="100" w:firstLine="181"/>
              <w:rPr>
                <w:rFonts w:ascii="Calibri" w:hAnsi="Calibri" w:cs="Calibri"/>
                <w:b/>
                <w:bCs/>
                <w:sz w:val="18"/>
                <w:szCs w:val="18"/>
              </w:rPr>
            </w:pPr>
            <w:r>
              <w:rPr>
                <w:rFonts w:ascii="Calibri" w:hAnsi="Calibri" w:cs="Calibri"/>
                <w:b/>
                <w:bCs/>
                <w:sz w:val="18"/>
                <w:szCs w:val="18"/>
              </w:rPr>
              <w:t>Αποθεματικό</w:t>
            </w:r>
          </w:p>
        </w:tc>
        <w:tc>
          <w:tcPr>
            <w:tcW w:w="1520" w:type="dxa"/>
            <w:shd w:val="clear" w:color="000000" w:fill="D9D9D9"/>
            <w:noWrap/>
            <w:vAlign w:val="center"/>
            <w:hideMark/>
          </w:tcPr>
          <w:p w:rsidR="002128DF" w:rsidRDefault="002128DF" w:rsidP="002128DF">
            <w:pPr>
              <w:rPr>
                <w:rFonts w:ascii="Calibri" w:hAnsi="Calibri" w:cs="Calibri"/>
                <w:b/>
                <w:bCs/>
                <w:sz w:val="18"/>
                <w:szCs w:val="18"/>
              </w:rPr>
            </w:pPr>
            <w:r>
              <w:rPr>
                <w:rFonts w:ascii="Calibri" w:hAnsi="Calibri" w:cs="Calibri"/>
                <w:b/>
                <w:bCs/>
                <w:sz w:val="18"/>
                <w:szCs w:val="18"/>
              </w:rPr>
              <w:t> </w:t>
            </w:r>
          </w:p>
        </w:tc>
        <w:tc>
          <w:tcPr>
            <w:tcW w:w="1540" w:type="dxa"/>
            <w:shd w:val="clear" w:color="000000" w:fill="D9D9D9"/>
            <w:noWrap/>
            <w:vAlign w:val="center"/>
            <w:hideMark/>
          </w:tcPr>
          <w:p w:rsidR="002128DF" w:rsidRDefault="002128DF" w:rsidP="002128DF">
            <w:pPr>
              <w:rPr>
                <w:rFonts w:ascii="Calibri" w:hAnsi="Calibri" w:cs="Calibri"/>
                <w:b/>
                <w:bCs/>
                <w:sz w:val="18"/>
                <w:szCs w:val="18"/>
              </w:rPr>
            </w:pPr>
            <w:r>
              <w:rPr>
                <w:rFonts w:ascii="Calibri" w:hAnsi="Calibri" w:cs="Calibri"/>
                <w:b/>
                <w:bCs/>
                <w:sz w:val="18"/>
                <w:szCs w:val="18"/>
              </w:rPr>
              <w:t> </w:t>
            </w:r>
          </w:p>
        </w:tc>
        <w:tc>
          <w:tcPr>
            <w:tcW w:w="1500" w:type="dxa"/>
            <w:shd w:val="clear" w:color="000000" w:fill="D9D9D9"/>
            <w:noWrap/>
            <w:vAlign w:val="center"/>
            <w:hideMark/>
          </w:tcPr>
          <w:p w:rsidR="002128DF" w:rsidRDefault="002128DF" w:rsidP="002128DF">
            <w:pPr>
              <w:jc w:val="right"/>
              <w:rPr>
                <w:rFonts w:ascii="Calibri" w:hAnsi="Calibri" w:cs="Calibri"/>
                <w:b/>
                <w:bCs/>
                <w:sz w:val="18"/>
                <w:szCs w:val="18"/>
              </w:rPr>
            </w:pPr>
            <w:r>
              <w:rPr>
                <w:rFonts w:ascii="Calibri" w:hAnsi="Calibri" w:cs="Calibri"/>
                <w:b/>
                <w:bCs/>
                <w:sz w:val="18"/>
                <w:szCs w:val="18"/>
              </w:rPr>
              <w:t>250.863,98</w:t>
            </w:r>
          </w:p>
        </w:tc>
      </w:tr>
    </w:tbl>
    <w:p w:rsidR="002128DF" w:rsidRDefault="002128DF" w:rsidP="002128DF"/>
    <w:p w:rsidR="002128DF" w:rsidRDefault="002128DF" w:rsidP="002128DF"/>
    <w:p w:rsidR="002128DF" w:rsidRDefault="002128DF" w:rsidP="002128DF"/>
    <w:p w:rsidR="002128DF" w:rsidRDefault="002128DF" w:rsidP="002128DF">
      <w:pPr>
        <w:pStyle w:val="2"/>
        <w:numPr>
          <w:ilvl w:val="0"/>
          <w:numId w:val="1"/>
        </w:numPr>
        <w:tabs>
          <w:tab w:val="clear" w:pos="0"/>
        </w:tabs>
        <w:suppressAutoHyphens w:val="0"/>
        <w:spacing w:before="240" w:after="480" w:line="400" w:lineRule="exact"/>
        <w:ind w:left="720" w:hanging="360"/>
        <w:rPr>
          <w:rFonts w:cs="Calibri"/>
          <w:bCs/>
        </w:rPr>
      </w:pPr>
      <w:r w:rsidRPr="00843EDD">
        <w:rPr>
          <w:rFonts w:cs="Calibri"/>
        </w:rPr>
        <w:t>Ολοκληρωμένο Πλαίσιο Δράσης (ΟΠΔ 20</w:t>
      </w:r>
      <w:r>
        <w:rPr>
          <w:rFonts w:cs="Calibri"/>
        </w:rPr>
        <w:t>2</w:t>
      </w:r>
      <w:r w:rsidRPr="008015CD">
        <w:rPr>
          <w:rFonts w:cs="Calibri"/>
        </w:rPr>
        <w:t>1</w:t>
      </w:r>
      <w:r w:rsidRPr="00843EDD">
        <w:rPr>
          <w:rFonts w:cs="Calibri"/>
        </w:rPr>
        <w:t xml:space="preserve">) Δήμου </w:t>
      </w:r>
      <w:proofErr w:type="spellStart"/>
      <w:r w:rsidRPr="00843EDD">
        <w:rPr>
          <w:rFonts w:cs="Calibri"/>
        </w:rPr>
        <w:t>Λεβαδέων</w:t>
      </w:r>
      <w:proofErr w:type="spellEnd"/>
      <w:r w:rsidRPr="00843EDD">
        <w:rPr>
          <w:rFonts w:cs="Calibri"/>
        </w:rPr>
        <w:t xml:space="preserve"> </w:t>
      </w:r>
    </w:p>
    <w:p w:rsidR="002128DF" w:rsidRPr="00BE241B" w:rsidRDefault="002128DF" w:rsidP="002128DF">
      <w:pPr>
        <w:spacing w:before="120" w:after="240" w:line="360" w:lineRule="auto"/>
        <w:jc w:val="both"/>
        <w:rPr>
          <w:rFonts w:ascii="Calibri" w:hAnsi="Calibri" w:cs="Calibri"/>
        </w:rPr>
      </w:pPr>
      <w:r w:rsidRPr="00BE241B">
        <w:rPr>
          <w:rFonts w:ascii="Calibri" w:hAnsi="Calibri" w:cs="Calibri"/>
        </w:rPr>
        <w:t xml:space="preserve">Με την υπ’ </w:t>
      </w:r>
      <w:proofErr w:type="spellStart"/>
      <w:r w:rsidRPr="00BE241B">
        <w:rPr>
          <w:rFonts w:ascii="Calibri" w:hAnsi="Calibri" w:cs="Calibri"/>
        </w:rPr>
        <w:t>αριθμ</w:t>
      </w:r>
      <w:proofErr w:type="spellEnd"/>
      <w:r w:rsidRPr="00BE241B">
        <w:rPr>
          <w:rFonts w:ascii="Calibri" w:hAnsi="Calibri" w:cs="Calibri"/>
        </w:rPr>
        <w:t xml:space="preserve">. </w:t>
      </w:r>
      <w:r w:rsidRPr="00BE241B">
        <w:rPr>
          <w:rFonts w:ascii="Calibri" w:hAnsi="Calibri" w:cs="Calibri"/>
          <w:b/>
        </w:rPr>
        <w:t>34574/05-07-2018 ( ΦΕΚ 2942 και 3635 B΄)</w:t>
      </w:r>
      <w:r w:rsidRPr="00BE241B">
        <w:rPr>
          <w:rFonts w:ascii="Calibri" w:hAnsi="Calibri" w:cs="Calibri"/>
        </w:rPr>
        <w:t xml:space="preserve"> κοινή απόφαση των Υπουργών Εσωτερικών και Οικονομικών «Καθορισμός </w:t>
      </w:r>
      <w:proofErr w:type="spellStart"/>
      <w:r w:rsidRPr="00BE241B">
        <w:rPr>
          <w:rFonts w:ascii="Calibri" w:hAnsi="Calibri" w:cs="Calibri"/>
        </w:rPr>
        <w:t>στοχοθεσίας</w:t>
      </w:r>
      <w:proofErr w:type="spellEnd"/>
      <w:r w:rsidRPr="00BE241B">
        <w:rPr>
          <w:rFonts w:ascii="Calibri" w:hAnsi="Calibri" w:cs="Calibri"/>
        </w:rPr>
        <w:t xml:space="preserve"> οικονομικών αποτελεσμάτων και διαδικασίας παρακολούθησης των προϋπολογισμών των ΟΤΑ και των νομικών προσώπων της Τοπικής Αυτοδιοίκησης από το Παρατηρητήριο Οικονομικής Αυτοτέλειας των ΟΤΑ.-Θέματα Λειτουργίας του Παρατηρητηρίου Οικονομικής Αυτοτέλειας των ΟΤΑ»  τροποποιούνται, μεταξύ άλλων, η μεθοδολογία κατάρτισης των ΟΠΔ και τα κριτήρια ελέγχου επίτευξης των στόχων οικονομικών αποτελεσμάτων. Με αυτή την αλλαγή επιδιώκεται η πλήρης εναρμόνιση της παρακολούθησης των προϋπολογισμών με τις αρχές που διέπουν την κατάρτιση αυτών και η απλοποίηση των διαδικασιών </w:t>
      </w:r>
      <w:proofErr w:type="spellStart"/>
      <w:r w:rsidRPr="00BE241B">
        <w:rPr>
          <w:rFonts w:ascii="Calibri" w:hAnsi="Calibri" w:cs="Calibri"/>
        </w:rPr>
        <w:t>στοχοθεσίας</w:t>
      </w:r>
      <w:proofErr w:type="spellEnd"/>
      <w:r w:rsidRPr="00BE241B">
        <w:rPr>
          <w:rFonts w:ascii="Calibri" w:hAnsi="Calibri" w:cs="Calibri"/>
        </w:rPr>
        <w:t xml:space="preserve"> και ελέγχου επίτευξης των στόχων.</w:t>
      </w:r>
    </w:p>
    <w:p w:rsidR="002128DF" w:rsidRDefault="002128DF" w:rsidP="002128DF">
      <w:pPr>
        <w:spacing w:before="120" w:after="240" w:line="360" w:lineRule="auto"/>
        <w:jc w:val="both"/>
        <w:rPr>
          <w:rFonts w:ascii="Calibri" w:hAnsi="Calibri" w:cs="Calibri"/>
        </w:rPr>
      </w:pPr>
      <w:r w:rsidRPr="00BE241B">
        <w:rPr>
          <w:rFonts w:ascii="Calibri" w:hAnsi="Calibri" w:cs="Calibri"/>
          <w:b/>
        </w:rPr>
        <w:lastRenderedPageBreak/>
        <w:t>Το ΟΠΔ καταρτίζεται, ψηφίζεται και υποβάλλεται στην αρμόδια για έλεγχο αρχή μαζί με τον προϋπολογισμό</w:t>
      </w:r>
      <w:r w:rsidRPr="00BE241B">
        <w:rPr>
          <w:rFonts w:ascii="Calibri" w:hAnsi="Calibri" w:cs="Calibri"/>
        </w:rPr>
        <w:t xml:space="preserve"> του φορέα και του κάθε νομικού προσώπου που εντάσσεται στο ΟΠΔ, στις προθεσμίες που ισχύουν για την κατάρτιση, ψήφιση και υποβολή του προϋπολογισμού.</w:t>
      </w:r>
    </w:p>
    <w:p w:rsidR="002128DF" w:rsidRPr="00BE241B" w:rsidRDefault="002128DF" w:rsidP="002128DF">
      <w:pPr>
        <w:spacing w:before="120" w:after="240" w:line="360" w:lineRule="auto"/>
        <w:jc w:val="both"/>
        <w:rPr>
          <w:rFonts w:ascii="Calibri" w:hAnsi="Calibri" w:cs="Calibri"/>
        </w:rPr>
      </w:pPr>
      <w:r w:rsidRPr="00BE241B">
        <w:rPr>
          <w:rFonts w:ascii="Calibri" w:hAnsi="Calibri" w:cs="Calibri"/>
        </w:rPr>
        <w:t xml:space="preserve">Οι πίνακες </w:t>
      </w:r>
      <w:proofErr w:type="spellStart"/>
      <w:r w:rsidRPr="00BE241B">
        <w:rPr>
          <w:rFonts w:ascii="Calibri" w:hAnsi="Calibri" w:cs="Calibri"/>
        </w:rPr>
        <w:t>στοχοθεσίας</w:t>
      </w:r>
      <w:proofErr w:type="spellEnd"/>
      <w:r w:rsidRPr="00BE241B">
        <w:rPr>
          <w:rFonts w:ascii="Calibri" w:hAnsi="Calibri" w:cs="Calibri"/>
        </w:rPr>
        <w:t xml:space="preserve"> των νομικών προσώπων του OTA, καταρτίζονται, εγκρίνονται και αποστέλλονται στους OTA προς ενσωμάτωση στο ΟΠΔ από τα ίδια τα νομικά πρόσωπα. Κατά την υποβολή του ΟΠΔ στην αρμόδια για έλεγχο αρχή, οι στατιστικοί ανταποκριτές αναρτούν τους πίνακες οικονομικής </w:t>
      </w:r>
      <w:proofErr w:type="spellStart"/>
      <w:r w:rsidRPr="00BE241B">
        <w:rPr>
          <w:rFonts w:ascii="Calibri" w:hAnsi="Calibri" w:cs="Calibri"/>
        </w:rPr>
        <w:t>στοχοθεσίας</w:t>
      </w:r>
      <w:proofErr w:type="spellEnd"/>
      <w:r w:rsidRPr="00BE241B">
        <w:rPr>
          <w:rFonts w:ascii="Calibri" w:hAnsi="Calibri" w:cs="Calibri"/>
        </w:rPr>
        <w:t xml:space="preserve"> του ΟΠΔ στον Κόμβο </w:t>
      </w:r>
      <w:proofErr w:type="spellStart"/>
      <w:r w:rsidRPr="00BE241B">
        <w:rPr>
          <w:rFonts w:ascii="Calibri" w:hAnsi="Calibri" w:cs="Calibri"/>
        </w:rPr>
        <w:t>Διαλειτουργικότητας</w:t>
      </w:r>
      <w:proofErr w:type="spellEnd"/>
      <w:r w:rsidRPr="00BE241B">
        <w:rPr>
          <w:rFonts w:ascii="Calibri" w:hAnsi="Calibri" w:cs="Calibri"/>
        </w:rPr>
        <w:t xml:space="preserve"> του ΥΠΕΣ μέσω του οποίου παρακολουθείται η εκτέλεση των προϋπολογισμών των OTA και των νομικών προσώπων της αυτοδιοίκησης και υπολογίζονται οι αποκλίσεις από τους τιθέμενους στόχους.</w:t>
      </w:r>
    </w:p>
    <w:p w:rsidR="002128DF" w:rsidRPr="00BE241B" w:rsidRDefault="002128DF" w:rsidP="002128DF">
      <w:pPr>
        <w:spacing w:before="120" w:after="240" w:line="360" w:lineRule="auto"/>
        <w:jc w:val="both"/>
        <w:rPr>
          <w:rFonts w:ascii="Calibri" w:hAnsi="Calibri" w:cs="Calibri"/>
        </w:rPr>
      </w:pPr>
      <w:r w:rsidRPr="00BE241B">
        <w:rPr>
          <w:rFonts w:ascii="Calibri" w:hAnsi="Calibri" w:cs="Calibri"/>
          <w:b/>
        </w:rPr>
        <w:t xml:space="preserve">Ο Πίνακας </w:t>
      </w:r>
      <w:proofErr w:type="spellStart"/>
      <w:r w:rsidRPr="00BE241B">
        <w:rPr>
          <w:rFonts w:ascii="Calibri" w:hAnsi="Calibri" w:cs="Calibri"/>
          <w:b/>
        </w:rPr>
        <w:t>Στοχοθεσίας</w:t>
      </w:r>
      <w:proofErr w:type="spellEnd"/>
      <w:r w:rsidRPr="00BE241B">
        <w:rPr>
          <w:rFonts w:ascii="Calibri" w:hAnsi="Calibri" w:cs="Calibri"/>
          <w:b/>
        </w:rPr>
        <w:t xml:space="preserve"> Οικονομικών Αποτελεσμάτων</w:t>
      </w:r>
      <w:r w:rsidRPr="00BE241B">
        <w:rPr>
          <w:rFonts w:ascii="Calibri" w:hAnsi="Calibri" w:cs="Calibri"/>
        </w:rPr>
        <w:t xml:space="preserve"> περιλαμβάνει σε συνοπτική μορφή τους στόχους των υπόχρεων φορέων </w:t>
      </w:r>
    </w:p>
    <w:p w:rsidR="002128DF" w:rsidRPr="00BE241B" w:rsidRDefault="002128DF" w:rsidP="002128DF">
      <w:pPr>
        <w:spacing w:before="120" w:after="240" w:line="360" w:lineRule="auto"/>
        <w:jc w:val="both"/>
        <w:rPr>
          <w:rFonts w:ascii="Calibri" w:hAnsi="Calibri" w:cs="Calibri"/>
        </w:rPr>
      </w:pPr>
      <w:r w:rsidRPr="00BE241B">
        <w:rPr>
          <w:rFonts w:ascii="Calibri" w:hAnsi="Calibri" w:cs="Calibri"/>
        </w:rPr>
        <w:t xml:space="preserve">α) ως προς τη μηνιαία και τριμηνιαία πραγματοποίηση των εσόδων και των εξόδων τους σε ταμειακή βάση και </w:t>
      </w:r>
    </w:p>
    <w:p w:rsidR="002128DF" w:rsidRPr="00BE241B" w:rsidRDefault="002128DF" w:rsidP="002128DF">
      <w:pPr>
        <w:spacing w:before="120" w:after="240" w:line="360" w:lineRule="auto"/>
        <w:jc w:val="both"/>
        <w:rPr>
          <w:rFonts w:ascii="Calibri" w:hAnsi="Calibri" w:cs="Calibri"/>
        </w:rPr>
      </w:pPr>
      <w:r w:rsidRPr="00BE241B">
        <w:rPr>
          <w:rFonts w:ascii="Calibri" w:hAnsi="Calibri" w:cs="Calibri"/>
        </w:rPr>
        <w:t xml:space="preserve">β) ως προς το ύψος των απλήρωτων υποχρεώσεων τους στο τέλος του μήνα. Οι στόχοι των εσόδων και των εξόδων αναλύονται σε </w:t>
      </w:r>
      <w:proofErr w:type="spellStart"/>
      <w:r w:rsidRPr="00BE241B">
        <w:rPr>
          <w:rFonts w:ascii="Calibri" w:hAnsi="Calibri" w:cs="Calibri"/>
        </w:rPr>
        <w:t>υπο</w:t>
      </w:r>
      <w:proofErr w:type="spellEnd"/>
      <w:r w:rsidRPr="00BE241B">
        <w:rPr>
          <w:rFonts w:ascii="Calibri" w:hAnsi="Calibri" w:cs="Calibri"/>
        </w:rPr>
        <w:t>-ομάδες, οι οποίες αποτελούν ομαδοποιήσεις συγκεκριμένων Κωδικών Αριθμών (ΚΑ) του προϋπολογισμού. Ο βαθμός επίτευξης των στόχων ελέγχεται κατά τη διάρκεια του έτους με βάση την εκτέλεση του προϋπολογισμού.</w:t>
      </w:r>
      <w:r w:rsidRPr="00BE241B">
        <w:rPr>
          <w:rFonts w:ascii="Calibri" w:hAnsi="Calibri" w:cs="Calibri"/>
        </w:rPr>
        <w:br/>
        <w:t xml:space="preserve">3. Οι στόχοι καθορίζονται </w:t>
      </w:r>
    </w:p>
    <w:p w:rsidR="002128DF" w:rsidRPr="00BE241B" w:rsidRDefault="002128DF" w:rsidP="002128DF">
      <w:pPr>
        <w:spacing w:before="120" w:after="240" w:line="360" w:lineRule="auto"/>
        <w:jc w:val="both"/>
        <w:rPr>
          <w:rFonts w:ascii="Calibri" w:hAnsi="Calibri" w:cs="Calibri"/>
        </w:rPr>
      </w:pPr>
      <w:r w:rsidRPr="00BE241B">
        <w:rPr>
          <w:rFonts w:ascii="Calibri" w:hAnsi="Calibri" w:cs="Calibri"/>
        </w:rPr>
        <w:t xml:space="preserve">α) σε επίπεδο μήνα και </w:t>
      </w:r>
    </w:p>
    <w:p w:rsidR="002128DF" w:rsidRPr="00BE241B" w:rsidRDefault="002128DF" w:rsidP="002128DF">
      <w:pPr>
        <w:spacing w:before="120" w:after="240" w:line="360" w:lineRule="auto"/>
        <w:jc w:val="both"/>
        <w:rPr>
          <w:rFonts w:ascii="Calibri" w:hAnsi="Calibri" w:cs="Calibri"/>
        </w:rPr>
      </w:pPr>
      <w:r w:rsidRPr="00BE241B">
        <w:rPr>
          <w:rFonts w:ascii="Calibri" w:hAnsi="Calibri" w:cs="Calibri"/>
        </w:rPr>
        <w:t>β) σωρευτικά ανά τρίμηνο από την αρχή του έτους (Ιαν.- Μάρτιος, Ιαν.-Ιούνιος, Ιαν.-</w:t>
      </w:r>
      <w:proofErr w:type="spellStart"/>
      <w:r w:rsidRPr="00BE241B">
        <w:rPr>
          <w:rFonts w:ascii="Calibri" w:hAnsi="Calibri" w:cs="Calibri"/>
        </w:rPr>
        <w:t>Σεπτ</w:t>
      </w:r>
      <w:proofErr w:type="spellEnd"/>
      <w:r w:rsidRPr="00BE241B">
        <w:rPr>
          <w:rFonts w:ascii="Calibri" w:hAnsi="Calibri" w:cs="Calibri"/>
        </w:rPr>
        <w:t xml:space="preserve">. και Ιαν.-Δεκ.). Για την κατάρτιση αξιόπιστης και ρεαλιστικής οικονομικής </w:t>
      </w:r>
      <w:proofErr w:type="spellStart"/>
      <w:r w:rsidRPr="00BE241B">
        <w:rPr>
          <w:rFonts w:ascii="Calibri" w:hAnsi="Calibri" w:cs="Calibri"/>
        </w:rPr>
        <w:t>στοχοθεσίας</w:t>
      </w:r>
      <w:proofErr w:type="spellEnd"/>
      <w:r w:rsidRPr="00BE241B">
        <w:rPr>
          <w:rFonts w:ascii="Calibri" w:hAnsi="Calibri" w:cs="Calibri"/>
        </w:rPr>
        <w:t xml:space="preserve"> λαμβάνεται υπόψη η εποχικότητα των εσόδων και εξόδων, λοιπά γεγονότα που μπορούν να επηρεάζουν την μηνιαία κατανομή αυτών, καθώς και οι σχετικές ισχύουσες διατάξεις.</w:t>
      </w:r>
    </w:p>
    <w:p w:rsidR="002128DF" w:rsidRPr="00BE241B" w:rsidRDefault="002128DF" w:rsidP="002128DF">
      <w:pPr>
        <w:spacing w:before="120" w:after="240" w:line="360" w:lineRule="auto"/>
        <w:jc w:val="both"/>
        <w:rPr>
          <w:rFonts w:ascii="Calibri" w:hAnsi="Calibri" w:cs="Calibri"/>
        </w:rPr>
      </w:pPr>
      <w:r w:rsidRPr="00BE241B">
        <w:rPr>
          <w:rFonts w:ascii="Calibri" w:hAnsi="Calibri" w:cs="Calibri"/>
        </w:rPr>
        <w:t xml:space="preserve">4. Η </w:t>
      </w:r>
      <w:proofErr w:type="spellStart"/>
      <w:r w:rsidRPr="00BE241B">
        <w:rPr>
          <w:rFonts w:ascii="Calibri" w:hAnsi="Calibri" w:cs="Calibri"/>
        </w:rPr>
        <w:t>στοχοθεσία</w:t>
      </w:r>
      <w:proofErr w:type="spellEnd"/>
      <w:r w:rsidRPr="00BE241B">
        <w:rPr>
          <w:rFonts w:ascii="Calibri" w:hAnsi="Calibri" w:cs="Calibri"/>
        </w:rPr>
        <w:t xml:space="preserve"> καταρτίζεται με βάση την αρχή της ισοσκέλισης του προϋπολογισμού, υπό την έννοια ότι το σύνολο των εξόδων δεν επιτρέπεται να υπερβαίνει το σύνολο των εσόδων και του χρηματικού υπολοίπου.</w:t>
      </w:r>
    </w:p>
    <w:p w:rsidR="002128DF" w:rsidRDefault="002128DF" w:rsidP="002128DF">
      <w:pPr>
        <w:spacing w:before="120" w:after="240" w:line="360" w:lineRule="auto"/>
        <w:jc w:val="both"/>
        <w:rPr>
          <w:rFonts w:ascii="Calibri" w:hAnsi="Calibri" w:cs="Calibri"/>
        </w:rPr>
      </w:pPr>
      <w:r w:rsidRPr="00BE241B">
        <w:rPr>
          <w:rFonts w:ascii="Calibri" w:hAnsi="Calibri" w:cs="Calibri"/>
        </w:rPr>
        <w:lastRenderedPageBreak/>
        <w:t xml:space="preserve">5. </w:t>
      </w:r>
      <w:r w:rsidRPr="00BE241B">
        <w:rPr>
          <w:rFonts w:ascii="Calibri" w:hAnsi="Calibri" w:cs="Calibri"/>
          <w:b/>
        </w:rPr>
        <w:t>Η διαφορά των στόχων εσόδων και εξόδων καθορίζει το στόχο ταμειακού αποτελέσματος ΟΠΔ</w:t>
      </w:r>
      <w:r w:rsidRPr="00BE241B">
        <w:rPr>
          <w:rFonts w:ascii="Calibri" w:hAnsi="Calibri" w:cs="Calibri"/>
        </w:rPr>
        <w:t xml:space="preserve"> της εξεταζόμενης περιόδου και ακολούθως το στόχο για το ύψος των συνολικών ταμειακών διαθέσιμων στο τέλος αυτής.</w:t>
      </w:r>
    </w:p>
    <w:p w:rsidR="002128DF" w:rsidRPr="00BE241B" w:rsidRDefault="002128DF" w:rsidP="002128DF">
      <w:pPr>
        <w:spacing w:before="120" w:after="240" w:line="360" w:lineRule="auto"/>
        <w:jc w:val="both"/>
        <w:rPr>
          <w:rFonts w:ascii="Calibri" w:hAnsi="Calibri" w:cs="Calibri"/>
        </w:rPr>
      </w:pPr>
      <w:r w:rsidRPr="00BE241B">
        <w:rPr>
          <w:rFonts w:ascii="Calibri" w:hAnsi="Calibri" w:cs="Calibri"/>
        </w:rPr>
        <w:t xml:space="preserve"> </w:t>
      </w:r>
      <w:r w:rsidRPr="00BE241B">
        <w:rPr>
          <w:rFonts w:ascii="Calibri" w:hAnsi="Calibri" w:cs="Calibri"/>
          <w:b/>
        </w:rPr>
        <w:t>Ο στόχος οικονομικού αποτελέσματος ΟΠΔ προκύπτει από τη διαφορά του ταμειακού αποτελέσματος ΟΠΔ και του στόχου απλήρωτων υποχρεώσεων στο τέλος της περιόδου</w:t>
      </w:r>
      <w:r w:rsidRPr="00BE241B">
        <w:rPr>
          <w:rFonts w:ascii="Calibri" w:hAnsi="Calibri" w:cs="Calibri"/>
        </w:rPr>
        <w:t>. Κατά τη λήξη του οικονομικού έτους, ο στόχος του οικονομικού αποτελέσματος διαμορφώνεται σε μηδέν (0), τιμή που εκφράζει την πλήρη χρήση των πόρων του OTA μέσω της υλοποίησης του προϋπολογισμού του. Αντίστοιχα, εάν o OTA έχει καταρτίσει πλεονασματικό προϋπολογισμό (ή έχει εγγράψει αποθεματικό) τότε, κατά τη λήξη του οικονομικού έτους, ο στόχος οικονομικού αποτελέσματος θα πρέπει να εκτιμηθεί σε ποσό ίσο με αυτό του πλεονάσματος (ή του αποθεματικού).</w:t>
      </w:r>
    </w:p>
    <w:p w:rsidR="002128DF" w:rsidRPr="00BE241B" w:rsidRDefault="002128DF" w:rsidP="002128DF">
      <w:pPr>
        <w:spacing w:before="120" w:after="240" w:line="360" w:lineRule="auto"/>
        <w:jc w:val="both"/>
        <w:rPr>
          <w:rFonts w:ascii="Calibri" w:hAnsi="Calibri" w:cs="Calibri"/>
        </w:rPr>
      </w:pPr>
      <w:r w:rsidRPr="00BE241B">
        <w:rPr>
          <w:rFonts w:ascii="Calibri" w:hAnsi="Calibri" w:cs="Calibri"/>
        </w:rPr>
        <w:t xml:space="preserve">6. Στον πίνακα </w:t>
      </w:r>
      <w:proofErr w:type="spellStart"/>
      <w:r w:rsidRPr="00BE241B">
        <w:rPr>
          <w:rFonts w:ascii="Calibri" w:hAnsi="Calibri" w:cs="Calibri"/>
        </w:rPr>
        <w:t>στοχοθεσίας</w:t>
      </w:r>
      <w:proofErr w:type="spellEnd"/>
      <w:r w:rsidRPr="00BE241B">
        <w:rPr>
          <w:rFonts w:ascii="Calibri" w:hAnsi="Calibri" w:cs="Calibri"/>
        </w:rPr>
        <w:t xml:space="preserve">, οι εκτιμήσεις για τα ταμειακά διαθέσιμα και τις απλήρωτες υποχρεώσεις έναρξης προκύπτουν από τις εκτιμήσεις για τη διαμόρφωση αυτών των κατηγοριών κατά τη λήξη του οικονομικού έτους που προηγείται του έτους που αφορά η </w:t>
      </w:r>
      <w:proofErr w:type="spellStart"/>
      <w:r w:rsidRPr="00BE241B">
        <w:rPr>
          <w:rFonts w:ascii="Calibri" w:hAnsi="Calibri" w:cs="Calibri"/>
        </w:rPr>
        <w:t>στοχοθεσία</w:t>
      </w:r>
      <w:proofErr w:type="spellEnd"/>
      <w:r w:rsidRPr="00BE241B">
        <w:rPr>
          <w:rFonts w:ascii="Calibri" w:hAnsi="Calibri" w:cs="Calibri"/>
        </w:rPr>
        <w:t xml:space="preserve">, όπως αυτές (οι εκτιμήσεις) έχουν ενταχθεί στον προϋπολογισμό του φορέα. Τα τελικά στοιχεία ταμειακών διαθεσίμων και απλήρωτων υποχρεώσεων έναρξης, όπως αυτά οριστικοποιούνται μετά το κλείσιμο της προηγούμενης οικονομικής χρήσης, ενσωματώνονται στον πίνακα μέσω υποχρεωτικής αναμόρφωσης στη </w:t>
      </w:r>
      <w:proofErr w:type="spellStart"/>
      <w:r w:rsidRPr="00BE241B">
        <w:rPr>
          <w:rFonts w:ascii="Calibri" w:hAnsi="Calibri" w:cs="Calibri"/>
        </w:rPr>
        <w:t>στοχοθεσία</w:t>
      </w:r>
      <w:proofErr w:type="spellEnd"/>
      <w:r w:rsidRPr="00BE241B">
        <w:rPr>
          <w:rFonts w:ascii="Calibri" w:hAnsi="Calibri" w:cs="Calibri"/>
        </w:rPr>
        <w:t xml:space="preserve"> με τη διαδικασία του άρθρου 3. </w:t>
      </w:r>
    </w:p>
    <w:p w:rsidR="002128DF" w:rsidRDefault="002128DF" w:rsidP="002128DF">
      <w:pPr>
        <w:spacing w:before="120" w:after="240" w:line="360" w:lineRule="auto"/>
        <w:jc w:val="both"/>
        <w:rPr>
          <w:rFonts w:ascii="Calibri" w:hAnsi="Calibri" w:cs="Calibri"/>
        </w:rPr>
      </w:pPr>
      <w:r w:rsidRPr="00BE241B">
        <w:rPr>
          <w:rFonts w:ascii="Calibri" w:hAnsi="Calibri" w:cs="Calibri"/>
        </w:rPr>
        <w:t xml:space="preserve">Στον παρακάτω πίνακα εμφανίζεται ο πίνακας </w:t>
      </w:r>
      <w:proofErr w:type="spellStart"/>
      <w:r w:rsidRPr="00BE241B">
        <w:rPr>
          <w:rFonts w:ascii="Calibri" w:hAnsi="Calibri" w:cs="Calibri"/>
        </w:rPr>
        <w:t>στοχοθεσίας</w:t>
      </w:r>
      <w:proofErr w:type="spellEnd"/>
      <w:r w:rsidRPr="00BE241B">
        <w:rPr>
          <w:rFonts w:ascii="Calibri" w:hAnsi="Calibri" w:cs="Calibri"/>
        </w:rPr>
        <w:t xml:space="preserve"> (Ο.Π.Δ.) του δήμου για το 202</w:t>
      </w:r>
      <w:r>
        <w:rPr>
          <w:rFonts w:ascii="Calibri" w:hAnsi="Calibri" w:cs="Calibri"/>
        </w:rPr>
        <w:t>1</w:t>
      </w:r>
      <w:r w:rsidRPr="00BE241B">
        <w:rPr>
          <w:rFonts w:ascii="Calibri" w:hAnsi="Calibri" w:cs="Calibri"/>
        </w:rPr>
        <w:t xml:space="preserve"> ανά τρίμηνο και επισυνάπτουμε στην παρούσα τον πλήρη πίνακα, που αποτελεί αναπόσπαστο μέρος της, το οποίο είναι σύμφωνο με τις κείμενες διατάξεις και τον </w:t>
      </w:r>
      <w:proofErr w:type="spellStart"/>
      <w:r w:rsidRPr="00BE241B">
        <w:rPr>
          <w:rFonts w:ascii="Calibri" w:hAnsi="Calibri" w:cs="Calibri"/>
        </w:rPr>
        <w:t>προυπολογισμό</w:t>
      </w:r>
      <w:proofErr w:type="spellEnd"/>
      <w:r w:rsidRPr="00BE241B">
        <w:rPr>
          <w:rFonts w:ascii="Calibri" w:hAnsi="Calibri" w:cs="Calibri"/>
        </w:rPr>
        <w:t xml:space="preserve"> 202</w:t>
      </w:r>
      <w:r>
        <w:rPr>
          <w:rFonts w:ascii="Calibri" w:hAnsi="Calibri" w:cs="Calibri"/>
        </w:rPr>
        <w:t>1</w:t>
      </w:r>
      <w:r w:rsidRPr="00BE241B">
        <w:rPr>
          <w:rFonts w:ascii="Calibri" w:hAnsi="Calibri" w:cs="Calibri"/>
        </w:rPr>
        <w:t xml:space="preserve"> </w:t>
      </w:r>
    </w:p>
    <w:p w:rsidR="002128DF" w:rsidRDefault="002128DF" w:rsidP="002128DF">
      <w:pPr>
        <w:pStyle w:val="af9"/>
        <w:spacing w:line="360" w:lineRule="auto"/>
        <w:rPr>
          <w:rFonts w:ascii="Calibri" w:hAnsi="Calibri" w:cs="Calibri"/>
          <w:sz w:val="24"/>
        </w:rPr>
      </w:pPr>
    </w:p>
    <w:p w:rsidR="002128DF" w:rsidRDefault="002128DF" w:rsidP="002128DF">
      <w:pPr>
        <w:pStyle w:val="af9"/>
        <w:spacing w:line="360" w:lineRule="auto"/>
        <w:rPr>
          <w:rFonts w:ascii="Calibri" w:hAnsi="Calibri" w:cs="Calibri"/>
          <w:sz w:val="24"/>
        </w:rPr>
      </w:pPr>
    </w:p>
    <w:tbl>
      <w:tblPr>
        <w:tblW w:w="9480" w:type="dxa"/>
        <w:jc w:val="center"/>
        <w:tblLook w:val="04A0"/>
      </w:tblPr>
      <w:tblGrid>
        <w:gridCol w:w="677"/>
        <w:gridCol w:w="2846"/>
        <w:gridCol w:w="1275"/>
        <w:gridCol w:w="1115"/>
        <w:gridCol w:w="1115"/>
        <w:gridCol w:w="1226"/>
        <w:gridCol w:w="1226"/>
      </w:tblGrid>
      <w:tr w:rsidR="002128DF" w:rsidRPr="00BA5B3E" w:rsidTr="002128DF">
        <w:trPr>
          <w:trHeight w:val="690"/>
          <w:jc w:val="center"/>
        </w:trPr>
        <w:tc>
          <w:tcPr>
            <w:tcW w:w="580"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rsidR="002128DF" w:rsidRPr="00BA5B3E" w:rsidRDefault="002128DF" w:rsidP="002128DF">
            <w:pPr>
              <w:jc w:val="center"/>
              <w:rPr>
                <w:rFonts w:asciiTheme="minorHAnsi" w:hAnsiTheme="minorHAnsi" w:cstheme="minorHAnsi"/>
                <w:b/>
                <w:bCs/>
                <w:color w:val="000000"/>
                <w:sz w:val="22"/>
                <w:szCs w:val="22"/>
              </w:rPr>
            </w:pPr>
            <w:proofErr w:type="spellStart"/>
            <w:r w:rsidRPr="00BA5B3E">
              <w:rPr>
                <w:rFonts w:asciiTheme="minorHAnsi" w:hAnsiTheme="minorHAnsi" w:cstheme="minorHAnsi"/>
                <w:b/>
                <w:bCs/>
                <w:color w:val="000000"/>
                <w:sz w:val="22"/>
                <w:szCs w:val="22"/>
              </w:rPr>
              <w:t>Γραμ</w:t>
            </w:r>
            <w:proofErr w:type="spellEnd"/>
          </w:p>
        </w:tc>
        <w:tc>
          <w:tcPr>
            <w:tcW w:w="3700" w:type="dxa"/>
            <w:tcBorders>
              <w:top w:val="single" w:sz="4" w:space="0" w:color="auto"/>
              <w:left w:val="nil"/>
              <w:bottom w:val="single" w:sz="4" w:space="0" w:color="auto"/>
              <w:right w:val="single" w:sz="4" w:space="0" w:color="auto"/>
            </w:tcBorders>
            <w:shd w:val="clear" w:color="000000" w:fill="D9D9D9"/>
            <w:vAlign w:val="center"/>
            <w:hideMark/>
          </w:tcPr>
          <w:p w:rsidR="002128DF" w:rsidRPr="00BA5B3E" w:rsidRDefault="002128DF" w:rsidP="002128DF">
            <w:pPr>
              <w:jc w:val="center"/>
              <w:rPr>
                <w:rFonts w:asciiTheme="minorHAnsi" w:hAnsiTheme="minorHAnsi" w:cstheme="minorHAnsi"/>
                <w:b/>
                <w:bCs/>
                <w:color w:val="000000"/>
                <w:sz w:val="22"/>
                <w:szCs w:val="22"/>
              </w:rPr>
            </w:pPr>
            <w:r w:rsidRPr="00BA5B3E">
              <w:rPr>
                <w:rFonts w:asciiTheme="minorHAnsi" w:hAnsiTheme="minorHAnsi" w:cstheme="minorHAnsi"/>
                <w:b/>
                <w:bCs/>
                <w:color w:val="000000"/>
                <w:sz w:val="22"/>
                <w:szCs w:val="22"/>
              </w:rPr>
              <w:t>ΣΤΟΧΟΘΕΣΙΑ ΕΣΟΔΩΝ</w:t>
            </w:r>
          </w:p>
        </w:tc>
        <w:tc>
          <w:tcPr>
            <w:tcW w:w="1120" w:type="dxa"/>
            <w:tcBorders>
              <w:top w:val="single" w:sz="4" w:space="0" w:color="auto"/>
              <w:left w:val="nil"/>
              <w:bottom w:val="single" w:sz="4" w:space="0" w:color="auto"/>
              <w:right w:val="single" w:sz="4" w:space="0" w:color="auto"/>
            </w:tcBorders>
            <w:shd w:val="clear" w:color="000000" w:fill="D9D9D9"/>
            <w:vAlign w:val="center"/>
            <w:hideMark/>
          </w:tcPr>
          <w:p w:rsidR="002128DF" w:rsidRPr="00BA5B3E" w:rsidRDefault="002128DF" w:rsidP="002128DF">
            <w:pPr>
              <w:jc w:val="center"/>
              <w:rPr>
                <w:rFonts w:asciiTheme="minorHAnsi" w:hAnsiTheme="minorHAnsi" w:cstheme="minorHAnsi"/>
                <w:b/>
                <w:bCs/>
                <w:color w:val="000000"/>
                <w:sz w:val="22"/>
                <w:szCs w:val="22"/>
              </w:rPr>
            </w:pPr>
            <w:r w:rsidRPr="00BA5B3E">
              <w:rPr>
                <w:rFonts w:asciiTheme="minorHAnsi" w:hAnsiTheme="minorHAnsi" w:cstheme="minorHAnsi"/>
                <w:b/>
                <w:bCs/>
                <w:color w:val="000000"/>
                <w:sz w:val="22"/>
                <w:szCs w:val="22"/>
              </w:rPr>
              <w:t xml:space="preserve">Τρέχουσα </w:t>
            </w:r>
            <w:proofErr w:type="spellStart"/>
            <w:r w:rsidRPr="00BA5B3E">
              <w:rPr>
                <w:rFonts w:asciiTheme="minorHAnsi" w:hAnsiTheme="minorHAnsi" w:cstheme="minorHAnsi"/>
                <w:b/>
                <w:bCs/>
                <w:color w:val="000000"/>
                <w:sz w:val="22"/>
                <w:szCs w:val="22"/>
              </w:rPr>
              <w:t>Στοχοθεσία</w:t>
            </w:r>
            <w:proofErr w:type="spellEnd"/>
          </w:p>
        </w:tc>
        <w:tc>
          <w:tcPr>
            <w:tcW w:w="1020" w:type="dxa"/>
            <w:tcBorders>
              <w:top w:val="single" w:sz="4" w:space="0" w:color="auto"/>
              <w:left w:val="nil"/>
              <w:bottom w:val="single" w:sz="4" w:space="0" w:color="auto"/>
              <w:right w:val="single" w:sz="4" w:space="0" w:color="auto"/>
            </w:tcBorders>
            <w:shd w:val="clear" w:color="000000" w:fill="D9D9D9"/>
            <w:noWrap/>
            <w:vAlign w:val="center"/>
            <w:hideMark/>
          </w:tcPr>
          <w:p w:rsidR="002128DF" w:rsidRPr="00BA5B3E" w:rsidRDefault="002128DF" w:rsidP="002128DF">
            <w:pPr>
              <w:jc w:val="center"/>
              <w:rPr>
                <w:rFonts w:asciiTheme="minorHAnsi" w:hAnsiTheme="minorHAnsi" w:cstheme="minorHAnsi"/>
                <w:b/>
                <w:bCs/>
                <w:color w:val="000000"/>
                <w:sz w:val="22"/>
                <w:szCs w:val="22"/>
              </w:rPr>
            </w:pPr>
            <w:r w:rsidRPr="00BA5B3E">
              <w:rPr>
                <w:rFonts w:asciiTheme="minorHAnsi" w:hAnsiTheme="minorHAnsi" w:cstheme="minorHAnsi"/>
                <w:b/>
                <w:bCs/>
                <w:color w:val="000000"/>
                <w:sz w:val="22"/>
                <w:szCs w:val="22"/>
              </w:rPr>
              <w:t>3μηνο</w:t>
            </w:r>
          </w:p>
        </w:tc>
        <w:tc>
          <w:tcPr>
            <w:tcW w:w="1020" w:type="dxa"/>
            <w:tcBorders>
              <w:top w:val="single" w:sz="4" w:space="0" w:color="auto"/>
              <w:left w:val="nil"/>
              <w:bottom w:val="single" w:sz="4" w:space="0" w:color="auto"/>
              <w:right w:val="single" w:sz="4" w:space="0" w:color="auto"/>
            </w:tcBorders>
            <w:shd w:val="clear" w:color="000000" w:fill="D9D9D9"/>
            <w:noWrap/>
            <w:vAlign w:val="center"/>
            <w:hideMark/>
          </w:tcPr>
          <w:p w:rsidR="002128DF" w:rsidRPr="00BA5B3E" w:rsidRDefault="002128DF" w:rsidP="002128DF">
            <w:pPr>
              <w:jc w:val="center"/>
              <w:rPr>
                <w:rFonts w:asciiTheme="minorHAnsi" w:hAnsiTheme="minorHAnsi" w:cstheme="minorHAnsi"/>
                <w:b/>
                <w:bCs/>
                <w:color w:val="000000"/>
                <w:sz w:val="22"/>
                <w:szCs w:val="22"/>
              </w:rPr>
            </w:pPr>
            <w:r w:rsidRPr="00BA5B3E">
              <w:rPr>
                <w:rFonts w:asciiTheme="minorHAnsi" w:hAnsiTheme="minorHAnsi" w:cstheme="minorHAnsi"/>
                <w:b/>
                <w:bCs/>
                <w:color w:val="000000"/>
                <w:sz w:val="22"/>
                <w:szCs w:val="22"/>
              </w:rPr>
              <w:t>6μηνο</w:t>
            </w:r>
          </w:p>
        </w:tc>
        <w:tc>
          <w:tcPr>
            <w:tcW w:w="1020" w:type="dxa"/>
            <w:tcBorders>
              <w:top w:val="single" w:sz="4" w:space="0" w:color="auto"/>
              <w:left w:val="nil"/>
              <w:bottom w:val="single" w:sz="4" w:space="0" w:color="auto"/>
              <w:right w:val="single" w:sz="4" w:space="0" w:color="auto"/>
            </w:tcBorders>
            <w:shd w:val="clear" w:color="000000" w:fill="D9D9D9"/>
            <w:noWrap/>
            <w:vAlign w:val="center"/>
            <w:hideMark/>
          </w:tcPr>
          <w:p w:rsidR="002128DF" w:rsidRPr="00BA5B3E" w:rsidRDefault="002128DF" w:rsidP="002128DF">
            <w:pPr>
              <w:jc w:val="center"/>
              <w:rPr>
                <w:rFonts w:asciiTheme="minorHAnsi" w:hAnsiTheme="minorHAnsi" w:cstheme="minorHAnsi"/>
                <w:b/>
                <w:bCs/>
                <w:color w:val="000000"/>
                <w:sz w:val="22"/>
                <w:szCs w:val="22"/>
              </w:rPr>
            </w:pPr>
            <w:r w:rsidRPr="00BA5B3E">
              <w:rPr>
                <w:rFonts w:asciiTheme="minorHAnsi" w:hAnsiTheme="minorHAnsi" w:cstheme="minorHAnsi"/>
                <w:b/>
                <w:bCs/>
                <w:color w:val="000000"/>
                <w:sz w:val="22"/>
                <w:szCs w:val="22"/>
              </w:rPr>
              <w:t>9μηνο</w:t>
            </w:r>
          </w:p>
        </w:tc>
        <w:tc>
          <w:tcPr>
            <w:tcW w:w="1020" w:type="dxa"/>
            <w:tcBorders>
              <w:top w:val="single" w:sz="4" w:space="0" w:color="auto"/>
              <w:left w:val="nil"/>
              <w:bottom w:val="single" w:sz="4" w:space="0" w:color="auto"/>
              <w:right w:val="single" w:sz="4" w:space="0" w:color="auto"/>
            </w:tcBorders>
            <w:shd w:val="clear" w:color="000000" w:fill="D9D9D9"/>
            <w:noWrap/>
            <w:vAlign w:val="center"/>
            <w:hideMark/>
          </w:tcPr>
          <w:p w:rsidR="002128DF" w:rsidRPr="00BA5B3E" w:rsidRDefault="002128DF" w:rsidP="002128DF">
            <w:pPr>
              <w:jc w:val="center"/>
              <w:rPr>
                <w:rFonts w:asciiTheme="minorHAnsi" w:hAnsiTheme="minorHAnsi" w:cstheme="minorHAnsi"/>
                <w:b/>
                <w:bCs/>
                <w:color w:val="000000"/>
                <w:sz w:val="22"/>
                <w:szCs w:val="22"/>
              </w:rPr>
            </w:pPr>
            <w:r w:rsidRPr="00BA5B3E">
              <w:rPr>
                <w:rFonts w:asciiTheme="minorHAnsi" w:hAnsiTheme="minorHAnsi" w:cstheme="minorHAnsi"/>
                <w:b/>
                <w:bCs/>
                <w:color w:val="000000"/>
                <w:sz w:val="22"/>
                <w:szCs w:val="22"/>
              </w:rPr>
              <w:t>12μηνο</w:t>
            </w:r>
          </w:p>
        </w:tc>
      </w:tr>
      <w:tr w:rsidR="002128DF" w:rsidRPr="00BA5B3E" w:rsidTr="002128DF">
        <w:trPr>
          <w:trHeight w:val="470"/>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2128DF" w:rsidRPr="00BA5B3E" w:rsidRDefault="002128DF" w:rsidP="002128DF">
            <w:pPr>
              <w:jc w:val="center"/>
              <w:rPr>
                <w:rFonts w:asciiTheme="minorHAnsi" w:hAnsiTheme="minorHAnsi" w:cstheme="minorHAnsi"/>
                <w:b/>
                <w:bCs/>
                <w:color w:val="000000"/>
                <w:sz w:val="22"/>
                <w:szCs w:val="22"/>
              </w:rPr>
            </w:pPr>
            <w:r w:rsidRPr="00BA5B3E">
              <w:rPr>
                <w:rFonts w:asciiTheme="minorHAnsi" w:hAnsiTheme="minorHAnsi" w:cstheme="minorHAnsi"/>
                <w:b/>
                <w:bCs/>
                <w:color w:val="000000"/>
                <w:sz w:val="22"/>
                <w:szCs w:val="22"/>
              </w:rPr>
              <w:t>1</w:t>
            </w:r>
          </w:p>
        </w:tc>
        <w:tc>
          <w:tcPr>
            <w:tcW w:w="3700" w:type="dxa"/>
            <w:tcBorders>
              <w:top w:val="nil"/>
              <w:left w:val="nil"/>
              <w:bottom w:val="single" w:sz="4" w:space="0" w:color="auto"/>
              <w:right w:val="single" w:sz="4" w:space="0" w:color="auto"/>
            </w:tcBorders>
            <w:shd w:val="clear" w:color="000000" w:fill="FFFFFF"/>
            <w:vAlign w:val="center"/>
            <w:hideMark/>
          </w:tcPr>
          <w:p w:rsidR="002128DF" w:rsidRPr="00BA5B3E" w:rsidRDefault="002128DF" w:rsidP="002128DF">
            <w:pPr>
              <w:rPr>
                <w:rFonts w:asciiTheme="minorHAnsi" w:hAnsiTheme="minorHAnsi" w:cstheme="minorHAnsi"/>
                <w:color w:val="000000"/>
                <w:sz w:val="22"/>
                <w:szCs w:val="22"/>
              </w:rPr>
            </w:pPr>
            <w:r w:rsidRPr="00BA5B3E">
              <w:rPr>
                <w:rFonts w:asciiTheme="minorHAnsi" w:hAnsiTheme="minorHAnsi" w:cstheme="minorHAnsi"/>
                <w:color w:val="000000"/>
                <w:sz w:val="22"/>
                <w:szCs w:val="22"/>
              </w:rPr>
              <w:t xml:space="preserve">Επιχορηγήσεις από τακτικό </w:t>
            </w:r>
            <w:proofErr w:type="spellStart"/>
            <w:r w:rsidRPr="00BA5B3E">
              <w:rPr>
                <w:rFonts w:asciiTheme="minorHAnsi" w:hAnsiTheme="minorHAnsi" w:cstheme="minorHAnsi"/>
                <w:color w:val="000000"/>
                <w:sz w:val="22"/>
                <w:szCs w:val="22"/>
              </w:rPr>
              <w:t>προυπολογισμό</w:t>
            </w:r>
            <w:proofErr w:type="spellEnd"/>
          </w:p>
        </w:tc>
        <w:tc>
          <w:tcPr>
            <w:tcW w:w="1120" w:type="dxa"/>
            <w:tcBorders>
              <w:top w:val="nil"/>
              <w:left w:val="nil"/>
              <w:bottom w:val="single" w:sz="4" w:space="0" w:color="auto"/>
              <w:right w:val="single" w:sz="4" w:space="0" w:color="auto"/>
            </w:tcBorders>
            <w:shd w:val="clear" w:color="000000" w:fill="FFFFFF"/>
            <w:noWrap/>
            <w:vAlign w:val="center"/>
            <w:hideMark/>
          </w:tcPr>
          <w:p w:rsidR="002128DF" w:rsidRPr="00BA5B3E" w:rsidRDefault="002128DF" w:rsidP="002128DF">
            <w:pPr>
              <w:jc w:val="right"/>
              <w:rPr>
                <w:rFonts w:asciiTheme="minorHAnsi" w:hAnsiTheme="minorHAnsi" w:cstheme="minorHAnsi"/>
                <w:color w:val="000000"/>
                <w:sz w:val="22"/>
                <w:szCs w:val="22"/>
              </w:rPr>
            </w:pPr>
            <w:r w:rsidRPr="00BA5B3E">
              <w:rPr>
                <w:rFonts w:asciiTheme="minorHAnsi" w:hAnsiTheme="minorHAnsi" w:cstheme="minorHAnsi"/>
                <w:color w:val="000000"/>
                <w:sz w:val="22"/>
                <w:szCs w:val="22"/>
              </w:rPr>
              <w:t>5.770.067</w:t>
            </w:r>
          </w:p>
        </w:tc>
        <w:tc>
          <w:tcPr>
            <w:tcW w:w="1020" w:type="dxa"/>
            <w:tcBorders>
              <w:top w:val="nil"/>
              <w:left w:val="nil"/>
              <w:bottom w:val="single" w:sz="4" w:space="0" w:color="auto"/>
              <w:right w:val="single" w:sz="4" w:space="0" w:color="auto"/>
            </w:tcBorders>
            <w:shd w:val="clear" w:color="000000" w:fill="FFFFFF"/>
            <w:noWrap/>
            <w:vAlign w:val="center"/>
            <w:hideMark/>
          </w:tcPr>
          <w:p w:rsidR="002128DF" w:rsidRPr="00BA5B3E" w:rsidRDefault="002128DF" w:rsidP="002128DF">
            <w:pPr>
              <w:jc w:val="right"/>
              <w:rPr>
                <w:rFonts w:asciiTheme="minorHAnsi" w:hAnsiTheme="minorHAnsi" w:cstheme="minorHAnsi"/>
                <w:color w:val="000000"/>
                <w:sz w:val="22"/>
                <w:szCs w:val="22"/>
              </w:rPr>
            </w:pPr>
            <w:r w:rsidRPr="00BA5B3E">
              <w:rPr>
                <w:rFonts w:asciiTheme="minorHAnsi" w:hAnsiTheme="minorHAnsi" w:cstheme="minorHAnsi"/>
                <w:color w:val="000000"/>
                <w:sz w:val="22"/>
                <w:szCs w:val="22"/>
              </w:rPr>
              <w:t>1.325.708</w:t>
            </w:r>
          </w:p>
        </w:tc>
        <w:tc>
          <w:tcPr>
            <w:tcW w:w="1020" w:type="dxa"/>
            <w:tcBorders>
              <w:top w:val="nil"/>
              <w:left w:val="nil"/>
              <w:bottom w:val="single" w:sz="4" w:space="0" w:color="auto"/>
              <w:right w:val="single" w:sz="4" w:space="0" w:color="auto"/>
            </w:tcBorders>
            <w:shd w:val="clear" w:color="000000" w:fill="FFFFFF"/>
            <w:noWrap/>
            <w:vAlign w:val="center"/>
            <w:hideMark/>
          </w:tcPr>
          <w:p w:rsidR="002128DF" w:rsidRPr="00BA5B3E" w:rsidRDefault="002128DF" w:rsidP="002128DF">
            <w:pPr>
              <w:jc w:val="right"/>
              <w:rPr>
                <w:rFonts w:asciiTheme="minorHAnsi" w:hAnsiTheme="minorHAnsi" w:cstheme="minorHAnsi"/>
                <w:color w:val="000000"/>
                <w:sz w:val="22"/>
                <w:szCs w:val="22"/>
              </w:rPr>
            </w:pPr>
            <w:r w:rsidRPr="00BA5B3E">
              <w:rPr>
                <w:rFonts w:asciiTheme="minorHAnsi" w:hAnsiTheme="minorHAnsi" w:cstheme="minorHAnsi"/>
                <w:color w:val="000000"/>
                <w:sz w:val="22"/>
                <w:szCs w:val="22"/>
              </w:rPr>
              <w:t>2.970.708</w:t>
            </w:r>
          </w:p>
        </w:tc>
        <w:tc>
          <w:tcPr>
            <w:tcW w:w="1020" w:type="dxa"/>
            <w:tcBorders>
              <w:top w:val="nil"/>
              <w:left w:val="nil"/>
              <w:bottom w:val="single" w:sz="4" w:space="0" w:color="auto"/>
              <w:right w:val="single" w:sz="4" w:space="0" w:color="auto"/>
            </w:tcBorders>
            <w:shd w:val="clear" w:color="000000" w:fill="FFFFFF"/>
            <w:noWrap/>
            <w:vAlign w:val="center"/>
            <w:hideMark/>
          </w:tcPr>
          <w:p w:rsidR="002128DF" w:rsidRPr="00BA5B3E" w:rsidRDefault="002128DF" w:rsidP="002128DF">
            <w:pPr>
              <w:jc w:val="right"/>
              <w:rPr>
                <w:rFonts w:asciiTheme="minorHAnsi" w:hAnsiTheme="minorHAnsi" w:cstheme="minorHAnsi"/>
                <w:color w:val="000000"/>
                <w:sz w:val="22"/>
                <w:szCs w:val="22"/>
              </w:rPr>
            </w:pPr>
            <w:r w:rsidRPr="00BA5B3E">
              <w:rPr>
                <w:rFonts w:asciiTheme="minorHAnsi" w:hAnsiTheme="minorHAnsi" w:cstheme="minorHAnsi"/>
                <w:color w:val="000000"/>
                <w:sz w:val="22"/>
                <w:szCs w:val="22"/>
              </w:rPr>
              <w:t>4.320.108</w:t>
            </w:r>
          </w:p>
        </w:tc>
        <w:tc>
          <w:tcPr>
            <w:tcW w:w="1020" w:type="dxa"/>
            <w:tcBorders>
              <w:top w:val="nil"/>
              <w:left w:val="nil"/>
              <w:bottom w:val="single" w:sz="4" w:space="0" w:color="auto"/>
              <w:right w:val="single" w:sz="4" w:space="0" w:color="auto"/>
            </w:tcBorders>
            <w:shd w:val="clear" w:color="000000" w:fill="FFFFFF"/>
            <w:noWrap/>
            <w:vAlign w:val="center"/>
            <w:hideMark/>
          </w:tcPr>
          <w:p w:rsidR="002128DF" w:rsidRPr="00BA5B3E" w:rsidRDefault="002128DF" w:rsidP="002128DF">
            <w:pPr>
              <w:jc w:val="right"/>
              <w:rPr>
                <w:rFonts w:asciiTheme="minorHAnsi" w:hAnsiTheme="minorHAnsi" w:cstheme="minorHAnsi"/>
                <w:color w:val="000000"/>
                <w:sz w:val="22"/>
                <w:szCs w:val="22"/>
              </w:rPr>
            </w:pPr>
            <w:r w:rsidRPr="00BA5B3E">
              <w:rPr>
                <w:rFonts w:asciiTheme="minorHAnsi" w:hAnsiTheme="minorHAnsi" w:cstheme="minorHAnsi"/>
                <w:color w:val="000000"/>
                <w:sz w:val="22"/>
                <w:szCs w:val="22"/>
              </w:rPr>
              <w:t>5.770.067</w:t>
            </w:r>
          </w:p>
        </w:tc>
      </w:tr>
      <w:tr w:rsidR="002128DF" w:rsidRPr="00BA5B3E" w:rsidTr="002128DF">
        <w:trPr>
          <w:trHeight w:val="570"/>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2128DF" w:rsidRPr="00BA5B3E" w:rsidRDefault="002128DF" w:rsidP="002128DF">
            <w:pPr>
              <w:jc w:val="center"/>
              <w:rPr>
                <w:rFonts w:asciiTheme="minorHAnsi" w:hAnsiTheme="minorHAnsi" w:cstheme="minorHAnsi"/>
                <w:color w:val="000000"/>
                <w:sz w:val="22"/>
                <w:szCs w:val="22"/>
              </w:rPr>
            </w:pPr>
            <w:r w:rsidRPr="00BA5B3E">
              <w:rPr>
                <w:rFonts w:asciiTheme="minorHAnsi" w:hAnsiTheme="minorHAnsi" w:cstheme="minorHAnsi"/>
                <w:color w:val="000000"/>
                <w:sz w:val="22"/>
                <w:szCs w:val="22"/>
              </w:rPr>
              <w:t>2</w:t>
            </w:r>
          </w:p>
        </w:tc>
        <w:tc>
          <w:tcPr>
            <w:tcW w:w="3700" w:type="dxa"/>
            <w:tcBorders>
              <w:top w:val="nil"/>
              <w:left w:val="nil"/>
              <w:bottom w:val="single" w:sz="4" w:space="0" w:color="auto"/>
              <w:right w:val="single" w:sz="4" w:space="0" w:color="auto"/>
            </w:tcBorders>
            <w:shd w:val="clear" w:color="auto" w:fill="auto"/>
            <w:vAlign w:val="center"/>
            <w:hideMark/>
          </w:tcPr>
          <w:p w:rsidR="002128DF" w:rsidRPr="00BA5B3E" w:rsidRDefault="002128DF" w:rsidP="002128DF">
            <w:pPr>
              <w:rPr>
                <w:rFonts w:asciiTheme="minorHAnsi" w:hAnsiTheme="minorHAnsi" w:cstheme="minorHAnsi"/>
                <w:color w:val="000000"/>
                <w:sz w:val="22"/>
                <w:szCs w:val="22"/>
              </w:rPr>
            </w:pPr>
            <w:r w:rsidRPr="00BA5B3E">
              <w:rPr>
                <w:rFonts w:asciiTheme="minorHAnsi" w:hAnsiTheme="minorHAnsi" w:cstheme="minorHAnsi"/>
                <w:color w:val="000000"/>
                <w:sz w:val="22"/>
                <w:szCs w:val="22"/>
              </w:rPr>
              <w:t>Επιχορηγήσεις από ΠΔΕ και από προγράμματα Ε.Ε.</w:t>
            </w:r>
          </w:p>
        </w:tc>
        <w:tc>
          <w:tcPr>
            <w:tcW w:w="1120" w:type="dxa"/>
            <w:tcBorders>
              <w:top w:val="nil"/>
              <w:left w:val="nil"/>
              <w:bottom w:val="single" w:sz="4" w:space="0" w:color="auto"/>
              <w:right w:val="single" w:sz="4" w:space="0" w:color="auto"/>
            </w:tcBorders>
            <w:shd w:val="clear" w:color="auto" w:fill="auto"/>
            <w:noWrap/>
            <w:vAlign w:val="center"/>
            <w:hideMark/>
          </w:tcPr>
          <w:p w:rsidR="002128DF" w:rsidRPr="00BA5B3E" w:rsidRDefault="002128DF" w:rsidP="002128DF">
            <w:pPr>
              <w:jc w:val="right"/>
              <w:rPr>
                <w:rFonts w:asciiTheme="minorHAnsi" w:hAnsiTheme="minorHAnsi" w:cstheme="minorHAnsi"/>
                <w:color w:val="000000"/>
                <w:sz w:val="22"/>
                <w:szCs w:val="22"/>
              </w:rPr>
            </w:pPr>
            <w:r w:rsidRPr="00BA5B3E">
              <w:rPr>
                <w:rFonts w:asciiTheme="minorHAnsi" w:hAnsiTheme="minorHAnsi" w:cstheme="minorHAnsi"/>
                <w:color w:val="000000"/>
                <w:sz w:val="22"/>
                <w:szCs w:val="22"/>
              </w:rPr>
              <w:t>5.630.267</w:t>
            </w:r>
          </w:p>
        </w:tc>
        <w:tc>
          <w:tcPr>
            <w:tcW w:w="1020" w:type="dxa"/>
            <w:tcBorders>
              <w:top w:val="nil"/>
              <w:left w:val="nil"/>
              <w:bottom w:val="single" w:sz="4" w:space="0" w:color="auto"/>
              <w:right w:val="single" w:sz="4" w:space="0" w:color="auto"/>
            </w:tcBorders>
            <w:shd w:val="clear" w:color="auto" w:fill="auto"/>
            <w:noWrap/>
            <w:vAlign w:val="center"/>
            <w:hideMark/>
          </w:tcPr>
          <w:p w:rsidR="002128DF" w:rsidRPr="00BA5B3E" w:rsidRDefault="002128DF" w:rsidP="002128DF">
            <w:pPr>
              <w:jc w:val="right"/>
              <w:rPr>
                <w:rFonts w:asciiTheme="minorHAnsi" w:hAnsiTheme="minorHAnsi" w:cstheme="minorHAnsi"/>
                <w:color w:val="000000"/>
                <w:sz w:val="22"/>
                <w:szCs w:val="22"/>
              </w:rPr>
            </w:pPr>
            <w:r w:rsidRPr="00BA5B3E">
              <w:rPr>
                <w:rFonts w:asciiTheme="minorHAnsi" w:hAnsiTheme="minorHAnsi" w:cstheme="minorHAnsi"/>
                <w:color w:val="000000"/>
                <w:sz w:val="22"/>
                <w:szCs w:val="22"/>
              </w:rPr>
              <w:t>212.000</w:t>
            </w:r>
          </w:p>
        </w:tc>
        <w:tc>
          <w:tcPr>
            <w:tcW w:w="1020" w:type="dxa"/>
            <w:tcBorders>
              <w:top w:val="nil"/>
              <w:left w:val="nil"/>
              <w:bottom w:val="single" w:sz="4" w:space="0" w:color="auto"/>
              <w:right w:val="single" w:sz="4" w:space="0" w:color="auto"/>
            </w:tcBorders>
            <w:shd w:val="clear" w:color="auto" w:fill="auto"/>
            <w:noWrap/>
            <w:vAlign w:val="center"/>
            <w:hideMark/>
          </w:tcPr>
          <w:p w:rsidR="002128DF" w:rsidRPr="00BA5B3E" w:rsidRDefault="002128DF" w:rsidP="002128DF">
            <w:pPr>
              <w:jc w:val="right"/>
              <w:rPr>
                <w:rFonts w:asciiTheme="minorHAnsi" w:hAnsiTheme="minorHAnsi" w:cstheme="minorHAnsi"/>
                <w:color w:val="000000"/>
                <w:sz w:val="22"/>
                <w:szCs w:val="22"/>
              </w:rPr>
            </w:pPr>
            <w:r w:rsidRPr="00BA5B3E">
              <w:rPr>
                <w:rFonts w:asciiTheme="minorHAnsi" w:hAnsiTheme="minorHAnsi" w:cstheme="minorHAnsi"/>
                <w:color w:val="000000"/>
                <w:sz w:val="22"/>
                <w:szCs w:val="22"/>
              </w:rPr>
              <w:t>1.102.000</w:t>
            </w:r>
          </w:p>
        </w:tc>
        <w:tc>
          <w:tcPr>
            <w:tcW w:w="1020" w:type="dxa"/>
            <w:tcBorders>
              <w:top w:val="nil"/>
              <w:left w:val="nil"/>
              <w:bottom w:val="single" w:sz="4" w:space="0" w:color="auto"/>
              <w:right w:val="single" w:sz="4" w:space="0" w:color="auto"/>
            </w:tcBorders>
            <w:shd w:val="clear" w:color="auto" w:fill="auto"/>
            <w:noWrap/>
            <w:vAlign w:val="center"/>
            <w:hideMark/>
          </w:tcPr>
          <w:p w:rsidR="002128DF" w:rsidRPr="00BA5B3E" w:rsidRDefault="002128DF" w:rsidP="002128DF">
            <w:pPr>
              <w:jc w:val="right"/>
              <w:rPr>
                <w:rFonts w:asciiTheme="minorHAnsi" w:hAnsiTheme="minorHAnsi" w:cstheme="minorHAnsi"/>
                <w:color w:val="000000"/>
                <w:sz w:val="22"/>
                <w:szCs w:val="22"/>
              </w:rPr>
            </w:pPr>
            <w:r w:rsidRPr="00BA5B3E">
              <w:rPr>
                <w:rFonts w:asciiTheme="minorHAnsi" w:hAnsiTheme="minorHAnsi" w:cstheme="minorHAnsi"/>
                <w:color w:val="000000"/>
                <w:sz w:val="22"/>
                <w:szCs w:val="22"/>
              </w:rPr>
              <w:t>2.771.800</w:t>
            </w:r>
          </w:p>
        </w:tc>
        <w:tc>
          <w:tcPr>
            <w:tcW w:w="1020" w:type="dxa"/>
            <w:tcBorders>
              <w:top w:val="nil"/>
              <w:left w:val="nil"/>
              <w:bottom w:val="single" w:sz="4" w:space="0" w:color="auto"/>
              <w:right w:val="single" w:sz="4" w:space="0" w:color="auto"/>
            </w:tcBorders>
            <w:shd w:val="clear" w:color="auto" w:fill="auto"/>
            <w:noWrap/>
            <w:vAlign w:val="center"/>
            <w:hideMark/>
          </w:tcPr>
          <w:p w:rsidR="002128DF" w:rsidRPr="00BA5B3E" w:rsidRDefault="002128DF" w:rsidP="002128DF">
            <w:pPr>
              <w:jc w:val="right"/>
              <w:rPr>
                <w:rFonts w:asciiTheme="minorHAnsi" w:hAnsiTheme="minorHAnsi" w:cstheme="minorHAnsi"/>
                <w:color w:val="000000"/>
                <w:sz w:val="22"/>
                <w:szCs w:val="22"/>
              </w:rPr>
            </w:pPr>
            <w:r w:rsidRPr="00BA5B3E">
              <w:rPr>
                <w:rFonts w:asciiTheme="minorHAnsi" w:hAnsiTheme="minorHAnsi" w:cstheme="minorHAnsi"/>
                <w:color w:val="000000"/>
                <w:sz w:val="22"/>
                <w:szCs w:val="22"/>
              </w:rPr>
              <w:t>5.630.267</w:t>
            </w:r>
          </w:p>
        </w:tc>
      </w:tr>
      <w:tr w:rsidR="002128DF" w:rsidRPr="00BA5B3E" w:rsidTr="002128DF">
        <w:trPr>
          <w:trHeight w:val="400"/>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2128DF" w:rsidRPr="00BA5B3E" w:rsidRDefault="002128DF" w:rsidP="002128DF">
            <w:pPr>
              <w:jc w:val="center"/>
              <w:rPr>
                <w:rFonts w:asciiTheme="minorHAnsi" w:hAnsiTheme="minorHAnsi" w:cstheme="minorHAnsi"/>
                <w:color w:val="000000"/>
                <w:sz w:val="22"/>
                <w:szCs w:val="22"/>
              </w:rPr>
            </w:pPr>
            <w:r w:rsidRPr="00BA5B3E">
              <w:rPr>
                <w:rFonts w:asciiTheme="minorHAnsi" w:hAnsiTheme="minorHAnsi" w:cstheme="minorHAnsi"/>
                <w:color w:val="000000"/>
                <w:sz w:val="22"/>
                <w:szCs w:val="22"/>
              </w:rPr>
              <w:t>3</w:t>
            </w:r>
            <w:r w:rsidRPr="00BA5B3E">
              <w:rPr>
                <w:rFonts w:asciiTheme="minorHAnsi" w:hAnsiTheme="minorHAnsi" w:cstheme="minorHAnsi"/>
                <w:color w:val="000000"/>
                <w:sz w:val="22"/>
                <w:szCs w:val="22"/>
                <w:vertAlign w:val="superscript"/>
              </w:rPr>
              <w:t>α</w:t>
            </w:r>
          </w:p>
        </w:tc>
        <w:tc>
          <w:tcPr>
            <w:tcW w:w="3700" w:type="dxa"/>
            <w:tcBorders>
              <w:top w:val="nil"/>
              <w:left w:val="nil"/>
              <w:bottom w:val="single" w:sz="4" w:space="0" w:color="auto"/>
              <w:right w:val="single" w:sz="4" w:space="0" w:color="auto"/>
            </w:tcBorders>
            <w:shd w:val="clear" w:color="auto" w:fill="auto"/>
            <w:vAlign w:val="center"/>
            <w:hideMark/>
          </w:tcPr>
          <w:p w:rsidR="002128DF" w:rsidRPr="00BA5B3E" w:rsidRDefault="002128DF" w:rsidP="002128DF">
            <w:pPr>
              <w:rPr>
                <w:rFonts w:asciiTheme="minorHAnsi" w:hAnsiTheme="minorHAnsi" w:cstheme="minorHAnsi"/>
                <w:color w:val="000000"/>
                <w:sz w:val="22"/>
                <w:szCs w:val="22"/>
              </w:rPr>
            </w:pPr>
            <w:proofErr w:type="spellStart"/>
            <w:r w:rsidRPr="00BA5B3E">
              <w:rPr>
                <w:rFonts w:asciiTheme="minorHAnsi" w:hAnsiTheme="minorHAnsi" w:cstheme="minorHAnsi"/>
                <w:color w:val="000000"/>
                <w:sz w:val="22"/>
                <w:szCs w:val="22"/>
              </w:rPr>
              <w:t>Ιδια</w:t>
            </w:r>
            <w:proofErr w:type="spellEnd"/>
            <w:r w:rsidRPr="00BA5B3E">
              <w:rPr>
                <w:rFonts w:asciiTheme="minorHAnsi" w:hAnsiTheme="minorHAnsi" w:cstheme="minorHAnsi"/>
                <w:color w:val="000000"/>
                <w:sz w:val="22"/>
                <w:szCs w:val="22"/>
              </w:rPr>
              <w:t xml:space="preserve"> </w:t>
            </w:r>
            <w:proofErr w:type="spellStart"/>
            <w:r w:rsidRPr="00BA5B3E">
              <w:rPr>
                <w:rFonts w:asciiTheme="minorHAnsi" w:hAnsiTheme="minorHAnsi" w:cstheme="minorHAnsi"/>
                <w:color w:val="000000"/>
                <w:sz w:val="22"/>
                <w:szCs w:val="22"/>
              </w:rPr>
              <w:t>Εσοδα</w:t>
            </w:r>
            <w:proofErr w:type="spellEnd"/>
          </w:p>
        </w:tc>
        <w:tc>
          <w:tcPr>
            <w:tcW w:w="1120" w:type="dxa"/>
            <w:tcBorders>
              <w:top w:val="nil"/>
              <w:left w:val="nil"/>
              <w:bottom w:val="single" w:sz="4" w:space="0" w:color="auto"/>
              <w:right w:val="single" w:sz="4" w:space="0" w:color="auto"/>
            </w:tcBorders>
            <w:shd w:val="clear" w:color="auto" w:fill="auto"/>
            <w:noWrap/>
            <w:vAlign w:val="center"/>
            <w:hideMark/>
          </w:tcPr>
          <w:p w:rsidR="002128DF" w:rsidRPr="00BA5B3E" w:rsidRDefault="002128DF" w:rsidP="002128DF">
            <w:pPr>
              <w:jc w:val="right"/>
              <w:rPr>
                <w:rFonts w:asciiTheme="minorHAnsi" w:hAnsiTheme="minorHAnsi" w:cstheme="minorHAnsi"/>
                <w:color w:val="000000"/>
                <w:sz w:val="22"/>
                <w:szCs w:val="22"/>
              </w:rPr>
            </w:pPr>
            <w:r w:rsidRPr="00BA5B3E">
              <w:rPr>
                <w:rFonts w:asciiTheme="minorHAnsi" w:hAnsiTheme="minorHAnsi" w:cstheme="minorHAnsi"/>
                <w:color w:val="000000"/>
                <w:sz w:val="22"/>
                <w:szCs w:val="22"/>
              </w:rPr>
              <w:t>2.630.909</w:t>
            </w:r>
          </w:p>
        </w:tc>
        <w:tc>
          <w:tcPr>
            <w:tcW w:w="1020" w:type="dxa"/>
            <w:tcBorders>
              <w:top w:val="nil"/>
              <w:left w:val="nil"/>
              <w:bottom w:val="single" w:sz="4" w:space="0" w:color="auto"/>
              <w:right w:val="single" w:sz="4" w:space="0" w:color="auto"/>
            </w:tcBorders>
            <w:shd w:val="clear" w:color="auto" w:fill="auto"/>
            <w:noWrap/>
            <w:vAlign w:val="center"/>
            <w:hideMark/>
          </w:tcPr>
          <w:p w:rsidR="002128DF" w:rsidRPr="00BA5B3E" w:rsidRDefault="002128DF" w:rsidP="002128DF">
            <w:pPr>
              <w:jc w:val="right"/>
              <w:rPr>
                <w:rFonts w:asciiTheme="minorHAnsi" w:hAnsiTheme="minorHAnsi" w:cstheme="minorHAnsi"/>
                <w:color w:val="000000"/>
                <w:sz w:val="22"/>
                <w:szCs w:val="22"/>
              </w:rPr>
            </w:pPr>
            <w:r w:rsidRPr="00BA5B3E">
              <w:rPr>
                <w:rFonts w:asciiTheme="minorHAnsi" w:hAnsiTheme="minorHAnsi" w:cstheme="minorHAnsi"/>
                <w:color w:val="000000"/>
                <w:sz w:val="22"/>
                <w:szCs w:val="22"/>
              </w:rPr>
              <w:t>53.000</w:t>
            </w:r>
          </w:p>
        </w:tc>
        <w:tc>
          <w:tcPr>
            <w:tcW w:w="1020" w:type="dxa"/>
            <w:tcBorders>
              <w:top w:val="nil"/>
              <w:left w:val="nil"/>
              <w:bottom w:val="single" w:sz="4" w:space="0" w:color="auto"/>
              <w:right w:val="single" w:sz="4" w:space="0" w:color="auto"/>
            </w:tcBorders>
            <w:shd w:val="clear" w:color="auto" w:fill="auto"/>
            <w:noWrap/>
            <w:vAlign w:val="center"/>
            <w:hideMark/>
          </w:tcPr>
          <w:p w:rsidR="002128DF" w:rsidRPr="00BA5B3E" w:rsidRDefault="002128DF" w:rsidP="002128DF">
            <w:pPr>
              <w:jc w:val="right"/>
              <w:rPr>
                <w:rFonts w:asciiTheme="minorHAnsi" w:hAnsiTheme="minorHAnsi" w:cstheme="minorHAnsi"/>
                <w:color w:val="000000"/>
                <w:sz w:val="22"/>
                <w:szCs w:val="22"/>
              </w:rPr>
            </w:pPr>
            <w:r w:rsidRPr="00BA5B3E">
              <w:rPr>
                <w:rFonts w:asciiTheme="minorHAnsi" w:hAnsiTheme="minorHAnsi" w:cstheme="minorHAnsi"/>
                <w:color w:val="000000"/>
                <w:sz w:val="22"/>
                <w:szCs w:val="22"/>
              </w:rPr>
              <w:t>325.000</w:t>
            </w:r>
          </w:p>
        </w:tc>
        <w:tc>
          <w:tcPr>
            <w:tcW w:w="1020" w:type="dxa"/>
            <w:tcBorders>
              <w:top w:val="nil"/>
              <w:left w:val="nil"/>
              <w:bottom w:val="single" w:sz="4" w:space="0" w:color="auto"/>
              <w:right w:val="single" w:sz="4" w:space="0" w:color="auto"/>
            </w:tcBorders>
            <w:shd w:val="clear" w:color="auto" w:fill="auto"/>
            <w:noWrap/>
            <w:vAlign w:val="center"/>
            <w:hideMark/>
          </w:tcPr>
          <w:p w:rsidR="002128DF" w:rsidRPr="00BA5B3E" w:rsidRDefault="002128DF" w:rsidP="002128DF">
            <w:pPr>
              <w:jc w:val="right"/>
              <w:rPr>
                <w:rFonts w:asciiTheme="minorHAnsi" w:hAnsiTheme="minorHAnsi" w:cstheme="minorHAnsi"/>
                <w:color w:val="000000"/>
                <w:sz w:val="22"/>
                <w:szCs w:val="22"/>
              </w:rPr>
            </w:pPr>
            <w:r w:rsidRPr="00BA5B3E">
              <w:rPr>
                <w:rFonts w:asciiTheme="minorHAnsi" w:hAnsiTheme="minorHAnsi" w:cstheme="minorHAnsi"/>
                <w:color w:val="000000"/>
                <w:sz w:val="22"/>
                <w:szCs w:val="22"/>
              </w:rPr>
              <w:t>1.058.000</w:t>
            </w:r>
          </w:p>
        </w:tc>
        <w:tc>
          <w:tcPr>
            <w:tcW w:w="1020" w:type="dxa"/>
            <w:tcBorders>
              <w:top w:val="nil"/>
              <w:left w:val="nil"/>
              <w:bottom w:val="single" w:sz="4" w:space="0" w:color="auto"/>
              <w:right w:val="single" w:sz="4" w:space="0" w:color="auto"/>
            </w:tcBorders>
            <w:shd w:val="clear" w:color="auto" w:fill="auto"/>
            <w:noWrap/>
            <w:vAlign w:val="center"/>
            <w:hideMark/>
          </w:tcPr>
          <w:p w:rsidR="002128DF" w:rsidRPr="00BA5B3E" w:rsidRDefault="002128DF" w:rsidP="002128DF">
            <w:pPr>
              <w:jc w:val="right"/>
              <w:rPr>
                <w:rFonts w:asciiTheme="minorHAnsi" w:hAnsiTheme="minorHAnsi" w:cstheme="minorHAnsi"/>
                <w:color w:val="000000"/>
                <w:sz w:val="22"/>
                <w:szCs w:val="22"/>
              </w:rPr>
            </w:pPr>
            <w:r w:rsidRPr="00BA5B3E">
              <w:rPr>
                <w:rFonts w:asciiTheme="minorHAnsi" w:hAnsiTheme="minorHAnsi" w:cstheme="minorHAnsi"/>
                <w:color w:val="000000"/>
                <w:sz w:val="22"/>
                <w:szCs w:val="22"/>
              </w:rPr>
              <w:t>2.630.909</w:t>
            </w:r>
          </w:p>
        </w:tc>
      </w:tr>
      <w:tr w:rsidR="002128DF" w:rsidRPr="00BA5B3E" w:rsidTr="002128DF">
        <w:trPr>
          <w:trHeight w:val="520"/>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2128DF" w:rsidRPr="00BA5B3E" w:rsidRDefault="002128DF" w:rsidP="002128DF">
            <w:pPr>
              <w:jc w:val="center"/>
              <w:rPr>
                <w:rFonts w:asciiTheme="minorHAnsi" w:hAnsiTheme="minorHAnsi" w:cstheme="minorHAnsi"/>
                <w:color w:val="000000"/>
                <w:sz w:val="22"/>
                <w:szCs w:val="22"/>
              </w:rPr>
            </w:pPr>
            <w:r w:rsidRPr="00BA5B3E">
              <w:rPr>
                <w:rFonts w:asciiTheme="minorHAnsi" w:hAnsiTheme="minorHAnsi" w:cstheme="minorHAnsi"/>
                <w:color w:val="000000"/>
                <w:sz w:val="22"/>
                <w:szCs w:val="22"/>
              </w:rPr>
              <w:t>3β</w:t>
            </w:r>
          </w:p>
        </w:tc>
        <w:tc>
          <w:tcPr>
            <w:tcW w:w="3700" w:type="dxa"/>
            <w:tcBorders>
              <w:top w:val="nil"/>
              <w:left w:val="nil"/>
              <w:bottom w:val="single" w:sz="4" w:space="0" w:color="auto"/>
              <w:right w:val="single" w:sz="4" w:space="0" w:color="auto"/>
            </w:tcBorders>
            <w:shd w:val="clear" w:color="auto" w:fill="auto"/>
            <w:vAlign w:val="center"/>
            <w:hideMark/>
          </w:tcPr>
          <w:p w:rsidR="002128DF" w:rsidRPr="00BA5B3E" w:rsidRDefault="002128DF" w:rsidP="002128DF">
            <w:pPr>
              <w:rPr>
                <w:rFonts w:asciiTheme="minorHAnsi" w:hAnsiTheme="minorHAnsi" w:cstheme="minorHAnsi"/>
                <w:color w:val="000000"/>
                <w:sz w:val="22"/>
                <w:szCs w:val="22"/>
              </w:rPr>
            </w:pPr>
            <w:proofErr w:type="spellStart"/>
            <w:r w:rsidRPr="00BA5B3E">
              <w:rPr>
                <w:rFonts w:asciiTheme="minorHAnsi" w:hAnsiTheme="minorHAnsi" w:cstheme="minorHAnsi"/>
                <w:color w:val="000000"/>
                <w:sz w:val="22"/>
                <w:szCs w:val="22"/>
              </w:rPr>
              <w:t>Ιδια</w:t>
            </w:r>
            <w:proofErr w:type="spellEnd"/>
            <w:r w:rsidRPr="00BA5B3E">
              <w:rPr>
                <w:rFonts w:asciiTheme="minorHAnsi" w:hAnsiTheme="minorHAnsi" w:cstheme="minorHAnsi"/>
                <w:color w:val="000000"/>
                <w:sz w:val="22"/>
                <w:szCs w:val="22"/>
              </w:rPr>
              <w:t xml:space="preserve"> </w:t>
            </w:r>
            <w:proofErr w:type="spellStart"/>
            <w:r w:rsidRPr="00BA5B3E">
              <w:rPr>
                <w:rFonts w:asciiTheme="minorHAnsi" w:hAnsiTheme="minorHAnsi" w:cstheme="minorHAnsi"/>
                <w:color w:val="000000"/>
                <w:sz w:val="22"/>
                <w:szCs w:val="22"/>
              </w:rPr>
              <w:t>Εσοδα</w:t>
            </w:r>
            <w:proofErr w:type="spellEnd"/>
            <w:r w:rsidRPr="00BA5B3E">
              <w:rPr>
                <w:rFonts w:asciiTheme="minorHAnsi" w:hAnsiTheme="minorHAnsi" w:cstheme="minorHAnsi"/>
                <w:color w:val="000000"/>
                <w:sz w:val="22"/>
                <w:szCs w:val="22"/>
              </w:rPr>
              <w:t xml:space="preserve"> που βεβαιώνονται και </w:t>
            </w:r>
            <w:r w:rsidRPr="00BA5B3E">
              <w:rPr>
                <w:rFonts w:asciiTheme="minorHAnsi" w:hAnsiTheme="minorHAnsi" w:cstheme="minorHAnsi"/>
                <w:color w:val="000000"/>
                <w:sz w:val="22"/>
                <w:szCs w:val="22"/>
              </w:rPr>
              <w:lastRenderedPageBreak/>
              <w:t>εισπράττονται για πρώτη φορά</w:t>
            </w:r>
          </w:p>
        </w:tc>
        <w:tc>
          <w:tcPr>
            <w:tcW w:w="1120" w:type="dxa"/>
            <w:tcBorders>
              <w:top w:val="nil"/>
              <w:left w:val="nil"/>
              <w:bottom w:val="single" w:sz="4" w:space="0" w:color="auto"/>
              <w:right w:val="single" w:sz="4" w:space="0" w:color="auto"/>
            </w:tcBorders>
            <w:shd w:val="clear" w:color="auto" w:fill="auto"/>
            <w:noWrap/>
            <w:vAlign w:val="center"/>
            <w:hideMark/>
          </w:tcPr>
          <w:p w:rsidR="002128DF" w:rsidRPr="00BA5B3E" w:rsidRDefault="002128DF" w:rsidP="002128DF">
            <w:pPr>
              <w:jc w:val="right"/>
              <w:rPr>
                <w:rFonts w:asciiTheme="minorHAnsi" w:hAnsiTheme="minorHAnsi" w:cstheme="minorHAnsi"/>
                <w:color w:val="000000"/>
                <w:sz w:val="22"/>
                <w:szCs w:val="22"/>
              </w:rPr>
            </w:pPr>
            <w:r w:rsidRPr="00BA5B3E">
              <w:rPr>
                <w:rFonts w:asciiTheme="minorHAnsi" w:hAnsiTheme="minorHAnsi" w:cstheme="minorHAnsi"/>
                <w:color w:val="000000"/>
                <w:sz w:val="22"/>
                <w:szCs w:val="22"/>
              </w:rPr>
              <w:lastRenderedPageBreak/>
              <w:t>618.190</w:t>
            </w:r>
          </w:p>
        </w:tc>
        <w:tc>
          <w:tcPr>
            <w:tcW w:w="1020" w:type="dxa"/>
            <w:tcBorders>
              <w:top w:val="nil"/>
              <w:left w:val="nil"/>
              <w:bottom w:val="single" w:sz="4" w:space="0" w:color="auto"/>
              <w:right w:val="single" w:sz="4" w:space="0" w:color="auto"/>
            </w:tcBorders>
            <w:shd w:val="clear" w:color="auto" w:fill="auto"/>
            <w:noWrap/>
            <w:vAlign w:val="center"/>
            <w:hideMark/>
          </w:tcPr>
          <w:p w:rsidR="002128DF" w:rsidRPr="00BA5B3E" w:rsidRDefault="002128DF" w:rsidP="002128DF">
            <w:pPr>
              <w:jc w:val="right"/>
              <w:rPr>
                <w:rFonts w:asciiTheme="minorHAnsi" w:hAnsiTheme="minorHAnsi" w:cstheme="minorHAnsi"/>
                <w:color w:val="000000"/>
                <w:sz w:val="22"/>
                <w:szCs w:val="22"/>
              </w:rPr>
            </w:pPr>
            <w:r w:rsidRPr="00BA5B3E">
              <w:rPr>
                <w:rFonts w:asciiTheme="minorHAnsi" w:hAnsiTheme="minorHAnsi" w:cstheme="minorHAnsi"/>
                <w:color w:val="000000"/>
                <w:sz w:val="22"/>
                <w:szCs w:val="22"/>
              </w:rPr>
              <w:t>66.500</w:t>
            </w:r>
          </w:p>
        </w:tc>
        <w:tc>
          <w:tcPr>
            <w:tcW w:w="1020" w:type="dxa"/>
            <w:tcBorders>
              <w:top w:val="nil"/>
              <w:left w:val="nil"/>
              <w:bottom w:val="single" w:sz="4" w:space="0" w:color="auto"/>
              <w:right w:val="single" w:sz="4" w:space="0" w:color="auto"/>
            </w:tcBorders>
            <w:shd w:val="clear" w:color="auto" w:fill="auto"/>
            <w:noWrap/>
            <w:vAlign w:val="center"/>
            <w:hideMark/>
          </w:tcPr>
          <w:p w:rsidR="002128DF" w:rsidRPr="00BA5B3E" w:rsidRDefault="002128DF" w:rsidP="002128DF">
            <w:pPr>
              <w:jc w:val="right"/>
              <w:rPr>
                <w:rFonts w:asciiTheme="minorHAnsi" w:hAnsiTheme="minorHAnsi" w:cstheme="minorHAnsi"/>
                <w:color w:val="000000"/>
                <w:sz w:val="22"/>
                <w:szCs w:val="22"/>
              </w:rPr>
            </w:pPr>
            <w:r w:rsidRPr="00BA5B3E">
              <w:rPr>
                <w:rFonts w:asciiTheme="minorHAnsi" w:hAnsiTheme="minorHAnsi" w:cstheme="minorHAnsi"/>
                <w:color w:val="000000"/>
                <w:sz w:val="22"/>
                <w:szCs w:val="22"/>
              </w:rPr>
              <w:t>383.000</w:t>
            </w:r>
          </w:p>
        </w:tc>
        <w:tc>
          <w:tcPr>
            <w:tcW w:w="1020" w:type="dxa"/>
            <w:tcBorders>
              <w:top w:val="nil"/>
              <w:left w:val="nil"/>
              <w:bottom w:val="single" w:sz="4" w:space="0" w:color="auto"/>
              <w:right w:val="single" w:sz="4" w:space="0" w:color="auto"/>
            </w:tcBorders>
            <w:shd w:val="clear" w:color="auto" w:fill="auto"/>
            <w:noWrap/>
            <w:vAlign w:val="center"/>
            <w:hideMark/>
          </w:tcPr>
          <w:p w:rsidR="002128DF" w:rsidRPr="00BA5B3E" w:rsidRDefault="002128DF" w:rsidP="002128DF">
            <w:pPr>
              <w:jc w:val="right"/>
              <w:rPr>
                <w:rFonts w:asciiTheme="minorHAnsi" w:hAnsiTheme="minorHAnsi" w:cstheme="minorHAnsi"/>
                <w:color w:val="000000"/>
                <w:sz w:val="22"/>
                <w:szCs w:val="22"/>
              </w:rPr>
            </w:pPr>
            <w:r w:rsidRPr="00BA5B3E">
              <w:rPr>
                <w:rFonts w:asciiTheme="minorHAnsi" w:hAnsiTheme="minorHAnsi" w:cstheme="minorHAnsi"/>
                <w:color w:val="000000"/>
                <w:sz w:val="22"/>
                <w:szCs w:val="22"/>
              </w:rPr>
              <w:t>553.500</w:t>
            </w:r>
          </w:p>
        </w:tc>
        <w:tc>
          <w:tcPr>
            <w:tcW w:w="1020" w:type="dxa"/>
            <w:tcBorders>
              <w:top w:val="nil"/>
              <w:left w:val="nil"/>
              <w:bottom w:val="single" w:sz="4" w:space="0" w:color="auto"/>
              <w:right w:val="single" w:sz="4" w:space="0" w:color="auto"/>
            </w:tcBorders>
            <w:shd w:val="clear" w:color="auto" w:fill="auto"/>
            <w:noWrap/>
            <w:vAlign w:val="center"/>
            <w:hideMark/>
          </w:tcPr>
          <w:p w:rsidR="002128DF" w:rsidRPr="00BA5B3E" w:rsidRDefault="002128DF" w:rsidP="002128DF">
            <w:pPr>
              <w:jc w:val="right"/>
              <w:rPr>
                <w:rFonts w:asciiTheme="minorHAnsi" w:hAnsiTheme="minorHAnsi" w:cstheme="minorHAnsi"/>
                <w:color w:val="000000"/>
                <w:sz w:val="22"/>
                <w:szCs w:val="22"/>
              </w:rPr>
            </w:pPr>
            <w:r w:rsidRPr="00BA5B3E">
              <w:rPr>
                <w:rFonts w:asciiTheme="minorHAnsi" w:hAnsiTheme="minorHAnsi" w:cstheme="minorHAnsi"/>
                <w:color w:val="000000"/>
                <w:sz w:val="22"/>
                <w:szCs w:val="22"/>
              </w:rPr>
              <w:t>618.190</w:t>
            </w:r>
          </w:p>
        </w:tc>
      </w:tr>
      <w:tr w:rsidR="002128DF" w:rsidRPr="00BA5B3E" w:rsidTr="002128DF">
        <w:trPr>
          <w:trHeight w:val="610"/>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2128DF" w:rsidRPr="00BA5B3E" w:rsidRDefault="002128DF" w:rsidP="002128DF">
            <w:pPr>
              <w:jc w:val="center"/>
              <w:rPr>
                <w:rFonts w:asciiTheme="minorHAnsi" w:hAnsiTheme="minorHAnsi" w:cstheme="minorHAnsi"/>
                <w:color w:val="000000"/>
                <w:sz w:val="22"/>
                <w:szCs w:val="22"/>
              </w:rPr>
            </w:pPr>
            <w:r w:rsidRPr="00BA5B3E">
              <w:rPr>
                <w:rFonts w:asciiTheme="minorHAnsi" w:hAnsiTheme="minorHAnsi" w:cstheme="minorHAnsi"/>
                <w:color w:val="000000"/>
                <w:sz w:val="22"/>
                <w:szCs w:val="22"/>
              </w:rPr>
              <w:lastRenderedPageBreak/>
              <w:t>4</w:t>
            </w:r>
          </w:p>
        </w:tc>
        <w:tc>
          <w:tcPr>
            <w:tcW w:w="3700" w:type="dxa"/>
            <w:tcBorders>
              <w:top w:val="nil"/>
              <w:left w:val="nil"/>
              <w:bottom w:val="single" w:sz="4" w:space="0" w:color="auto"/>
              <w:right w:val="single" w:sz="4" w:space="0" w:color="auto"/>
            </w:tcBorders>
            <w:shd w:val="clear" w:color="auto" w:fill="auto"/>
            <w:vAlign w:val="center"/>
            <w:hideMark/>
          </w:tcPr>
          <w:p w:rsidR="002128DF" w:rsidRPr="00BA5B3E" w:rsidRDefault="002128DF" w:rsidP="002128DF">
            <w:pPr>
              <w:rPr>
                <w:rFonts w:asciiTheme="minorHAnsi" w:hAnsiTheme="minorHAnsi" w:cstheme="minorHAnsi"/>
                <w:color w:val="000000"/>
                <w:sz w:val="22"/>
                <w:szCs w:val="22"/>
              </w:rPr>
            </w:pPr>
            <w:proofErr w:type="spellStart"/>
            <w:r w:rsidRPr="00BA5B3E">
              <w:rPr>
                <w:rFonts w:asciiTheme="minorHAnsi" w:hAnsiTheme="minorHAnsi" w:cstheme="minorHAnsi"/>
                <w:color w:val="000000"/>
                <w:sz w:val="22"/>
                <w:szCs w:val="22"/>
              </w:rPr>
              <w:t>Εσοδα</w:t>
            </w:r>
            <w:proofErr w:type="spellEnd"/>
            <w:r w:rsidRPr="00BA5B3E">
              <w:rPr>
                <w:rFonts w:asciiTheme="minorHAnsi" w:hAnsiTheme="minorHAnsi" w:cstheme="minorHAnsi"/>
                <w:color w:val="000000"/>
                <w:sz w:val="22"/>
                <w:szCs w:val="22"/>
              </w:rPr>
              <w:t xml:space="preserve"> που προβλέπεται να εισπραχθούν από απαιτήσεις Π.Ο.Ε.</w:t>
            </w:r>
          </w:p>
        </w:tc>
        <w:tc>
          <w:tcPr>
            <w:tcW w:w="1120" w:type="dxa"/>
            <w:tcBorders>
              <w:top w:val="nil"/>
              <w:left w:val="nil"/>
              <w:bottom w:val="single" w:sz="4" w:space="0" w:color="auto"/>
              <w:right w:val="single" w:sz="4" w:space="0" w:color="auto"/>
            </w:tcBorders>
            <w:shd w:val="clear" w:color="auto" w:fill="auto"/>
            <w:noWrap/>
            <w:vAlign w:val="center"/>
            <w:hideMark/>
          </w:tcPr>
          <w:p w:rsidR="002128DF" w:rsidRPr="00BA5B3E" w:rsidRDefault="002128DF" w:rsidP="002128DF">
            <w:pPr>
              <w:jc w:val="right"/>
              <w:rPr>
                <w:rFonts w:asciiTheme="minorHAnsi" w:hAnsiTheme="minorHAnsi" w:cstheme="minorHAnsi"/>
                <w:color w:val="000000"/>
                <w:sz w:val="22"/>
                <w:szCs w:val="22"/>
              </w:rPr>
            </w:pPr>
            <w:r w:rsidRPr="00BA5B3E">
              <w:rPr>
                <w:rFonts w:asciiTheme="minorHAnsi" w:hAnsiTheme="minorHAnsi" w:cstheme="minorHAnsi"/>
                <w:color w:val="000000"/>
                <w:sz w:val="22"/>
                <w:szCs w:val="22"/>
              </w:rPr>
              <w:t>1.237.936</w:t>
            </w:r>
          </w:p>
        </w:tc>
        <w:tc>
          <w:tcPr>
            <w:tcW w:w="1020" w:type="dxa"/>
            <w:tcBorders>
              <w:top w:val="nil"/>
              <w:left w:val="nil"/>
              <w:bottom w:val="single" w:sz="4" w:space="0" w:color="auto"/>
              <w:right w:val="single" w:sz="4" w:space="0" w:color="auto"/>
            </w:tcBorders>
            <w:shd w:val="clear" w:color="auto" w:fill="auto"/>
            <w:noWrap/>
            <w:vAlign w:val="center"/>
            <w:hideMark/>
          </w:tcPr>
          <w:p w:rsidR="002128DF" w:rsidRPr="00BA5B3E" w:rsidRDefault="002128DF" w:rsidP="002128DF">
            <w:pPr>
              <w:jc w:val="right"/>
              <w:rPr>
                <w:rFonts w:asciiTheme="minorHAnsi" w:hAnsiTheme="minorHAnsi" w:cstheme="minorHAnsi"/>
                <w:color w:val="000000"/>
                <w:sz w:val="22"/>
                <w:szCs w:val="22"/>
              </w:rPr>
            </w:pPr>
            <w:r w:rsidRPr="00BA5B3E">
              <w:rPr>
                <w:rFonts w:asciiTheme="minorHAnsi" w:hAnsiTheme="minorHAnsi" w:cstheme="minorHAnsi"/>
                <w:color w:val="000000"/>
                <w:sz w:val="22"/>
                <w:szCs w:val="22"/>
              </w:rPr>
              <w:t>671.000</w:t>
            </w:r>
          </w:p>
        </w:tc>
        <w:tc>
          <w:tcPr>
            <w:tcW w:w="1020" w:type="dxa"/>
            <w:tcBorders>
              <w:top w:val="nil"/>
              <w:left w:val="nil"/>
              <w:bottom w:val="single" w:sz="4" w:space="0" w:color="auto"/>
              <w:right w:val="single" w:sz="4" w:space="0" w:color="auto"/>
            </w:tcBorders>
            <w:shd w:val="clear" w:color="auto" w:fill="auto"/>
            <w:noWrap/>
            <w:vAlign w:val="center"/>
            <w:hideMark/>
          </w:tcPr>
          <w:p w:rsidR="002128DF" w:rsidRPr="00BA5B3E" w:rsidRDefault="002128DF" w:rsidP="002128DF">
            <w:pPr>
              <w:jc w:val="right"/>
              <w:rPr>
                <w:rFonts w:asciiTheme="minorHAnsi" w:hAnsiTheme="minorHAnsi" w:cstheme="minorHAnsi"/>
                <w:color w:val="000000"/>
                <w:sz w:val="22"/>
                <w:szCs w:val="22"/>
              </w:rPr>
            </w:pPr>
            <w:r w:rsidRPr="00BA5B3E">
              <w:rPr>
                <w:rFonts w:asciiTheme="minorHAnsi" w:hAnsiTheme="minorHAnsi" w:cstheme="minorHAnsi"/>
                <w:color w:val="000000"/>
                <w:sz w:val="22"/>
                <w:szCs w:val="22"/>
              </w:rPr>
              <w:t>1.001.000</w:t>
            </w:r>
          </w:p>
        </w:tc>
        <w:tc>
          <w:tcPr>
            <w:tcW w:w="1020" w:type="dxa"/>
            <w:tcBorders>
              <w:top w:val="nil"/>
              <w:left w:val="nil"/>
              <w:bottom w:val="single" w:sz="4" w:space="0" w:color="auto"/>
              <w:right w:val="single" w:sz="4" w:space="0" w:color="auto"/>
            </w:tcBorders>
            <w:shd w:val="clear" w:color="auto" w:fill="auto"/>
            <w:noWrap/>
            <w:vAlign w:val="center"/>
            <w:hideMark/>
          </w:tcPr>
          <w:p w:rsidR="002128DF" w:rsidRPr="00BA5B3E" w:rsidRDefault="002128DF" w:rsidP="002128DF">
            <w:pPr>
              <w:jc w:val="right"/>
              <w:rPr>
                <w:rFonts w:asciiTheme="minorHAnsi" w:hAnsiTheme="minorHAnsi" w:cstheme="minorHAnsi"/>
                <w:color w:val="000000"/>
                <w:sz w:val="22"/>
                <w:szCs w:val="22"/>
              </w:rPr>
            </w:pPr>
            <w:r w:rsidRPr="00BA5B3E">
              <w:rPr>
                <w:rFonts w:asciiTheme="minorHAnsi" w:hAnsiTheme="minorHAnsi" w:cstheme="minorHAnsi"/>
                <w:color w:val="000000"/>
                <w:sz w:val="22"/>
                <w:szCs w:val="22"/>
              </w:rPr>
              <w:t>1.111.000</w:t>
            </w:r>
          </w:p>
        </w:tc>
        <w:tc>
          <w:tcPr>
            <w:tcW w:w="1020" w:type="dxa"/>
            <w:tcBorders>
              <w:top w:val="nil"/>
              <w:left w:val="nil"/>
              <w:bottom w:val="single" w:sz="4" w:space="0" w:color="auto"/>
              <w:right w:val="single" w:sz="4" w:space="0" w:color="auto"/>
            </w:tcBorders>
            <w:shd w:val="clear" w:color="auto" w:fill="auto"/>
            <w:noWrap/>
            <w:vAlign w:val="center"/>
            <w:hideMark/>
          </w:tcPr>
          <w:p w:rsidR="002128DF" w:rsidRPr="00BA5B3E" w:rsidRDefault="002128DF" w:rsidP="002128DF">
            <w:pPr>
              <w:jc w:val="right"/>
              <w:rPr>
                <w:rFonts w:asciiTheme="minorHAnsi" w:hAnsiTheme="minorHAnsi" w:cstheme="minorHAnsi"/>
                <w:color w:val="000000"/>
                <w:sz w:val="22"/>
                <w:szCs w:val="22"/>
              </w:rPr>
            </w:pPr>
            <w:r w:rsidRPr="00BA5B3E">
              <w:rPr>
                <w:rFonts w:asciiTheme="minorHAnsi" w:hAnsiTheme="minorHAnsi" w:cstheme="minorHAnsi"/>
                <w:color w:val="000000"/>
                <w:sz w:val="22"/>
                <w:szCs w:val="22"/>
              </w:rPr>
              <w:t>1.237.936</w:t>
            </w:r>
          </w:p>
        </w:tc>
      </w:tr>
      <w:tr w:rsidR="002128DF" w:rsidRPr="00BA5B3E" w:rsidTr="002128DF">
        <w:trPr>
          <w:trHeight w:val="400"/>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2128DF" w:rsidRPr="00BA5B3E" w:rsidRDefault="002128DF" w:rsidP="002128DF">
            <w:pPr>
              <w:jc w:val="center"/>
              <w:rPr>
                <w:rFonts w:asciiTheme="minorHAnsi" w:hAnsiTheme="minorHAnsi" w:cstheme="minorHAnsi"/>
                <w:color w:val="000000"/>
                <w:sz w:val="22"/>
                <w:szCs w:val="22"/>
              </w:rPr>
            </w:pPr>
            <w:r w:rsidRPr="00BA5B3E">
              <w:rPr>
                <w:rFonts w:asciiTheme="minorHAnsi" w:hAnsiTheme="minorHAnsi" w:cstheme="minorHAnsi"/>
                <w:color w:val="000000"/>
                <w:sz w:val="22"/>
                <w:szCs w:val="22"/>
              </w:rPr>
              <w:t>5</w:t>
            </w:r>
          </w:p>
        </w:tc>
        <w:tc>
          <w:tcPr>
            <w:tcW w:w="3700" w:type="dxa"/>
            <w:tcBorders>
              <w:top w:val="nil"/>
              <w:left w:val="nil"/>
              <w:bottom w:val="single" w:sz="4" w:space="0" w:color="auto"/>
              <w:right w:val="single" w:sz="4" w:space="0" w:color="auto"/>
            </w:tcBorders>
            <w:shd w:val="clear" w:color="auto" w:fill="auto"/>
            <w:vAlign w:val="center"/>
            <w:hideMark/>
          </w:tcPr>
          <w:p w:rsidR="002128DF" w:rsidRPr="00BA5B3E" w:rsidRDefault="002128DF" w:rsidP="002128DF">
            <w:pPr>
              <w:rPr>
                <w:rFonts w:asciiTheme="minorHAnsi" w:hAnsiTheme="minorHAnsi" w:cstheme="minorHAnsi"/>
                <w:color w:val="000000"/>
                <w:sz w:val="22"/>
                <w:szCs w:val="22"/>
              </w:rPr>
            </w:pPr>
            <w:r w:rsidRPr="00BA5B3E">
              <w:rPr>
                <w:rFonts w:asciiTheme="minorHAnsi" w:hAnsiTheme="minorHAnsi" w:cstheme="minorHAnsi"/>
                <w:color w:val="000000"/>
                <w:sz w:val="22"/>
                <w:szCs w:val="22"/>
              </w:rPr>
              <w:t xml:space="preserve">Λοιπά </w:t>
            </w:r>
            <w:proofErr w:type="spellStart"/>
            <w:r w:rsidRPr="00BA5B3E">
              <w:rPr>
                <w:rFonts w:asciiTheme="minorHAnsi" w:hAnsiTheme="minorHAnsi" w:cstheme="minorHAnsi"/>
                <w:color w:val="000000"/>
                <w:sz w:val="22"/>
                <w:szCs w:val="22"/>
              </w:rPr>
              <w:t>Εσοδα</w:t>
            </w:r>
            <w:proofErr w:type="spellEnd"/>
          </w:p>
        </w:tc>
        <w:tc>
          <w:tcPr>
            <w:tcW w:w="1120" w:type="dxa"/>
            <w:tcBorders>
              <w:top w:val="nil"/>
              <w:left w:val="nil"/>
              <w:bottom w:val="single" w:sz="4" w:space="0" w:color="auto"/>
              <w:right w:val="single" w:sz="4" w:space="0" w:color="auto"/>
            </w:tcBorders>
            <w:shd w:val="clear" w:color="auto" w:fill="auto"/>
            <w:noWrap/>
            <w:vAlign w:val="center"/>
            <w:hideMark/>
          </w:tcPr>
          <w:p w:rsidR="002128DF" w:rsidRPr="00BA5B3E" w:rsidRDefault="002128DF" w:rsidP="002128DF">
            <w:pPr>
              <w:jc w:val="right"/>
              <w:rPr>
                <w:rFonts w:asciiTheme="minorHAnsi" w:hAnsiTheme="minorHAnsi" w:cstheme="minorHAnsi"/>
                <w:color w:val="000000"/>
                <w:sz w:val="22"/>
                <w:szCs w:val="22"/>
              </w:rPr>
            </w:pPr>
            <w:r w:rsidRPr="00BA5B3E">
              <w:rPr>
                <w:rFonts w:asciiTheme="minorHAnsi" w:hAnsiTheme="minorHAnsi" w:cstheme="minorHAnsi"/>
                <w:color w:val="000000"/>
                <w:sz w:val="22"/>
                <w:szCs w:val="22"/>
              </w:rPr>
              <w:t>3.286.250</w:t>
            </w:r>
          </w:p>
        </w:tc>
        <w:tc>
          <w:tcPr>
            <w:tcW w:w="1020" w:type="dxa"/>
            <w:tcBorders>
              <w:top w:val="nil"/>
              <w:left w:val="nil"/>
              <w:bottom w:val="single" w:sz="4" w:space="0" w:color="auto"/>
              <w:right w:val="single" w:sz="4" w:space="0" w:color="auto"/>
            </w:tcBorders>
            <w:shd w:val="clear" w:color="auto" w:fill="auto"/>
            <w:noWrap/>
            <w:vAlign w:val="center"/>
            <w:hideMark/>
          </w:tcPr>
          <w:p w:rsidR="002128DF" w:rsidRPr="00BA5B3E" w:rsidRDefault="002128DF" w:rsidP="002128DF">
            <w:pPr>
              <w:jc w:val="right"/>
              <w:rPr>
                <w:rFonts w:asciiTheme="minorHAnsi" w:hAnsiTheme="minorHAnsi" w:cstheme="minorHAnsi"/>
                <w:color w:val="000000"/>
                <w:sz w:val="22"/>
                <w:szCs w:val="22"/>
              </w:rPr>
            </w:pPr>
            <w:r w:rsidRPr="00BA5B3E">
              <w:rPr>
                <w:rFonts w:asciiTheme="minorHAnsi" w:hAnsiTheme="minorHAnsi" w:cstheme="minorHAnsi"/>
                <w:color w:val="000000"/>
                <w:sz w:val="22"/>
                <w:szCs w:val="22"/>
              </w:rPr>
              <w:t>520.050</w:t>
            </w:r>
          </w:p>
        </w:tc>
        <w:tc>
          <w:tcPr>
            <w:tcW w:w="1020" w:type="dxa"/>
            <w:tcBorders>
              <w:top w:val="nil"/>
              <w:left w:val="nil"/>
              <w:bottom w:val="single" w:sz="4" w:space="0" w:color="auto"/>
              <w:right w:val="single" w:sz="4" w:space="0" w:color="auto"/>
            </w:tcBorders>
            <w:shd w:val="clear" w:color="auto" w:fill="auto"/>
            <w:noWrap/>
            <w:vAlign w:val="center"/>
            <w:hideMark/>
          </w:tcPr>
          <w:p w:rsidR="002128DF" w:rsidRPr="00BA5B3E" w:rsidRDefault="002128DF" w:rsidP="002128DF">
            <w:pPr>
              <w:jc w:val="right"/>
              <w:rPr>
                <w:rFonts w:asciiTheme="minorHAnsi" w:hAnsiTheme="minorHAnsi" w:cstheme="minorHAnsi"/>
                <w:color w:val="000000"/>
                <w:sz w:val="22"/>
                <w:szCs w:val="22"/>
              </w:rPr>
            </w:pPr>
            <w:r w:rsidRPr="00BA5B3E">
              <w:rPr>
                <w:rFonts w:asciiTheme="minorHAnsi" w:hAnsiTheme="minorHAnsi" w:cstheme="minorHAnsi"/>
                <w:color w:val="000000"/>
                <w:sz w:val="22"/>
                <w:szCs w:val="22"/>
              </w:rPr>
              <w:t>1.220.750</w:t>
            </w:r>
          </w:p>
        </w:tc>
        <w:tc>
          <w:tcPr>
            <w:tcW w:w="1020" w:type="dxa"/>
            <w:tcBorders>
              <w:top w:val="nil"/>
              <w:left w:val="nil"/>
              <w:bottom w:val="single" w:sz="4" w:space="0" w:color="auto"/>
              <w:right w:val="single" w:sz="4" w:space="0" w:color="auto"/>
            </w:tcBorders>
            <w:shd w:val="clear" w:color="auto" w:fill="auto"/>
            <w:noWrap/>
            <w:vAlign w:val="center"/>
            <w:hideMark/>
          </w:tcPr>
          <w:p w:rsidR="002128DF" w:rsidRPr="00BA5B3E" w:rsidRDefault="002128DF" w:rsidP="002128DF">
            <w:pPr>
              <w:jc w:val="right"/>
              <w:rPr>
                <w:rFonts w:asciiTheme="minorHAnsi" w:hAnsiTheme="minorHAnsi" w:cstheme="minorHAnsi"/>
                <w:color w:val="000000"/>
                <w:sz w:val="22"/>
                <w:szCs w:val="22"/>
              </w:rPr>
            </w:pPr>
            <w:r w:rsidRPr="00BA5B3E">
              <w:rPr>
                <w:rFonts w:asciiTheme="minorHAnsi" w:hAnsiTheme="minorHAnsi" w:cstheme="minorHAnsi"/>
                <w:color w:val="000000"/>
                <w:sz w:val="22"/>
                <w:szCs w:val="22"/>
              </w:rPr>
              <w:t>1.995.750</w:t>
            </w:r>
          </w:p>
        </w:tc>
        <w:tc>
          <w:tcPr>
            <w:tcW w:w="1020" w:type="dxa"/>
            <w:tcBorders>
              <w:top w:val="nil"/>
              <w:left w:val="nil"/>
              <w:bottom w:val="single" w:sz="4" w:space="0" w:color="auto"/>
              <w:right w:val="single" w:sz="4" w:space="0" w:color="auto"/>
            </w:tcBorders>
            <w:shd w:val="clear" w:color="auto" w:fill="auto"/>
            <w:noWrap/>
            <w:vAlign w:val="center"/>
            <w:hideMark/>
          </w:tcPr>
          <w:p w:rsidR="002128DF" w:rsidRPr="00BA5B3E" w:rsidRDefault="002128DF" w:rsidP="002128DF">
            <w:pPr>
              <w:jc w:val="right"/>
              <w:rPr>
                <w:rFonts w:asciiTheme="minorHAnsi" w:hAnsiTheme="minorHAnsi" w:cstheme="minorHAnsi"/>
                <w:color w:val="000000"/>
                <w:sz w:val="22"/>
                <w:szCs w:val="22"/>
              </w:rPr>
            </w:pPr>
            <w:r w:rsidRPr="00BA5B3E">
              <w:rPr>
                <w:rFonts w:asciiTheme="minorHAnsi" w:hAnsiTheme="minorHAnsi" w:cstheme="minorHAnsi"/>
                <w:color w:val="000000"/>
                <w:sz w:val="22"/>
                <w:szCs w:val="22"/>
              </w:rPr>
              <w:t>3.286.250</w:t>
            </w:r>
          </w:p>
        </w:tc>
      </w:tr>
      <w:tr w:rsidR="002128DF" w:rsidRPr="00BA5B3E" w:rsidTr="002128DF">
        <w:trPr>
          <w:trHeight w:val="430"/>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2128DF" w:rsidRPr="00BA5B3E" w:rsidRDefault="002128DF" w:rsidP="002128DF">
            <w:pPr>
              <w:jc w:val="center"/>
              <w:rPr>
                <w:rFonts w:asciiTheme="minorHAnsi" w:hAnsiTheme="minorHAnsi" w:cstheme="minorHAnsi"/>
                <w:b/>
                <w:bCs/>
                <w:color w:val="000000"/>
                <w:sz w:val="22"/>
                <w:szCs w:val="22"/>
              </w:rPr>
            </w:pPr>
            <w:r w:rsidRPr="00BA5B3E">
              <w:rPr>
                <w:rFonts w:asciiTheme="minorHAnsi" w:hAnsiTheme="minorHAnsi" w:cstheme="minorHAnsi"/>
                <w:b/>
                <w:bCs/>
                <w:color w:val="000000"/>
                <w:sz w:val="22"/>
                <w:szCs w:val="22"/>
              </w:rPr>
              <w:t>Α.1</w:t>
            </w:r>
          </w:p>
        </w:tc>
        <w:tc>
          <w:tcPr>
            <w:tcW w:w="3700" w:type="dxa"/>
            <w:tcBorders>
              <w:top w:val="nil"/>
              <w:left w:val="nil"/>
              <w:bottom w:val="single" w:sz="4" w:space="0" w:color="auto"/>
              <w:right w:val="single" w:sz="4" w:space="0" w:color="auto"/>
            </w:tcBorders>
            <w:shd w:val="clear" w:color="auto" w:fill="auto"/>
            <w:vAlign w:val="center"/>
            <w:hideMark/>
          </w:tcPr>
          <w:p w:rsidR="002128DF" w:rsidRPr="00BA5B3E" w:rsidRDefault="002128DF" w:rsidP="002128DF">
            <w:pPr>
              <w:rPr>
                <w:rFonts w:asciiTheme="minorHAnsi" w:hAnsiTheme="minorHAnsi" w:cstheme="minorHAnsi"/>
                <w:b/>
                <w:bCs/>
                <w:color w:val="000000"/>
                <w:sz w:val="22"/>
                <w:szCs w:val="22"/>
              </w:rPr>
            </w:pPr>
            <w:r w:rsidRPr="00BA5B3E">
              <w:rPr>
                <w:rFonts w:asciiTheme="minorHAnsi" w:hAnsiTheme="minorHAnsi" w:cstheme="minorHAnsi"/>
                <w:b/>
                <w:bCs/>
                <w:color w:val="000000"/>
                <w:sz w:val="22"/>
                <w:szCs w:val="22"/>
              </w:rPr>
              <w:t>ΣΥΝΟΛΟ ΕΣΟΔΩΝ  ΓΡΑΜΜΕΣ 1-5</w:t>
            </w:r>
          </w:p>
        </w:tc>
        <w:tc>
          <w:tcPr>
            <w:tcW w:w="1120" w:type="dxa"/>
            <w:tcBorders>
              <w:top w:val="nil"/>
              <w:left w:val="nil"/>
              <w:bottom w:val="single" w:sz="4" w:space="0" w:color="auto"/>
              <w:right w:val="single" w:sz="4" w:space="0" w:color="auto"/>
            </w:tcBorders>
            <w:shd w:val="clear" w:color="000000" w:fill="D9D9D9"/>
            <w:noWrap/>
            <w:vAlign w:val="center"/>
            <w:hideMark/>
          </w:tcPr>
          <w:p w:rsidR="002128DF" w:rsidRPr="00BA5B3E" w:rsidRDefault="002128DF" w:rsidP="002128DF">
            <w:pPr>
              <w:jc w:val="right"/>
              <w:rPr>
                <w:rFonts w:asciiTheme="minorHAnsi" w:hAnsiTheme="minorHAnsi" w:cstheme="minorHAnsi"/>
                <w:b/>
                <w:bCs/>
                <w:color w:val="000000"/>
                <w:sz w:val="22"/>
                <w:szCs w:val="22"/>
              </w:rPr>
            </w:pPr>
            <w:r w:rsidRPr="00BA5B3E">
              <w:rPr>
                <w:rFonts w:asciiTheme="minorHAnsi" w:hAnsiTheme="minorHAnsi" w:cstheme="minorHAnsi"/>
                <w:b/>
                <w:bCs/>
                <w:color w:val="000000"/>
                <w:sz w:val="22"/>
                <w:szCs w:val="22"/>
              </w:rPr>
              <w:t>19.173.620</w:t>
            </w:r>
          </w:p>
        </w:tc>
        <w:tc>
          <w:tcPr>
            <w:tcW w:w="1020" w:type="dxa"/>
            <w:tcBorders>
              <w:top w:val="nil"/>
              <w:left w:val="nil"/>
              <w:bottom w:val="single" w:sz="4" w:space="0" w:color="auto"/>
              <w:right w:val="single" w:sz="4" w:space="0" w:color="auto"/>
            </w:tcBorders>
            <w:shd w:val="clear" w:color="000000" w:fill="D9D9D9"/>
            <w:noWrap/>
            <w:vAlign w:val="center"/>
            <w:hideMark/>
          </w:tcPr>
          <w:p w:rsidR="002128DF" w:rsidRPr="00BA5B3E" w:rsidRDefault="002128DF" w:rsidP="002128DF">
            <w:pPr>
              <w:jc w:val="right"/>
              <w:rPr>
                <w:rFonts w:asciiTheme="minorHAnsi" w:hAnsiTheme="minorHAnsi" w:cstheme="minorHAnsi"/>
                <w:b/>
                <w:bCs/>
                <w:color w:val="000000"/>
                <w:sz w:val="22"/>
                <w:szCs w:val="22"/>
              </w:rPr>
            </w:pPr>
            <w:r w:rsidRPr="00BA5B3E">
              <w:rPr>
                <w:rFonts w:asciiTheme="minorHAnsi" w:hAnsiTheme="minorHAnsi" w:cstheme="minorHAnsi"/>
                <w:b/>
                <w:bCs/>
                <w:color w:val="000000"/>
                <w:sz w:val="22"/>
                <w:szCs w:val="22"/>
              </w:rPr>
              <w:t>2.848.258</w:t>
            </w:r>
          </w:p>
        </w:tc>
        <w:tc>
          <w:tcPr>
            <w:tcW w:w="1020" w:type="dxa"/>
            <w:tcBorders>
              <w:top w:val="nil"/>
              <w:left w:val="nil"/>
              <w:bottom w:val="single" w:sz="4" w:space="0" w:color="auto"/>
              <w:right w:val="single" w:sz="4" w:space="0" w:color="auto"/>
            </w:tcBorders>
            <w:shd w:val="clear" w:color="000000" w:fill="D9D9D9"/>
            <w:noWrap/>
            <w:vAlign w:val="center"/>
            <w:hideMark/>
          </w:tcPr>
          <w:p w:rsidR="002128DF" w:rsidRPr="00BA5B3E" w:rsidRDefault="002128DF" w:rsidP="002128DF">
            <w:pPr>
              <w:jc w:val="right"/>
              <w:rPr>
                <w:rFonts w:asciiTheme="minorHAnsi" w:hAnsiTheme="minorHAnsi" w:cstheme="minorHAnsi"/>
                <w:b/>
                <w:bCs/>
                <w:color w:val="000000"/>
                <w:sz w:val="22"/>
                <w:szCs w:val="22"/>
              </w:rPr>
            </w:pPr>
            <w:r w:rsidRPr="00BA5B3E">
              <w:rPr>
                <w:rFonts w:asciiTheme="minorHAnsi" w:hAnsiTheme="minorHAnsi" w:cstheme="minorHAnsi"/>
                <w:b/>
                <w:bCs/>
                <w:color w:val="000000"/>
                <w:sz w:val="22"/>
                <w:szCs w:val="22"/>
              </w:rPr>
              <w:t>7.002.458</w:t>
            </w:r>
          </w:p>
        </w:tc>
        <w:tc>
          <w:tcPr>
            <w:tcW w:w="1020" w:type="dxa"/>
            <w:tcBorders>
              <w:top w:val="nil"/>
              <w:left w:val="nil"/>
              <w:bottom w:val="single" w:sz="4" w:space="0" w:color="auto"/>
              <w:right w:val="single" w:sz="4" w:space="0" w:color="auto"/>
            </w:tcBorders>
            <w:shd w:val="clear" w:color="000000" w:fill="D9D9D9"/>
            <w:noWrap/>
            <w:vAlign w:val="center"/>
            <w:hideMark/>
          </w:tcPr>
          <w:p w:rsidR="002128DF" w:rsidRPr="00BA5B3E" w:rsidRDefault="002128DF" w:rsidP="002128DF">
            <w:pPr>
              <w:jc w:val="right"/>
              <w:rPr>
                <w:rFonts w:asciiTheme="minorHAnsi" w:hAnsiTheme="minorHAnsi" w:cstheme="minorHAnsi"/>
                <w:b/>
                <w:bCs/>
                <w:color w:val="000000"/>
                <w:sz w:val="22"/>
                <w:szCs w:val="22"/>
              </w:rPr>
            </w:pPr>
            <w:r w:rsidRPr="00BA5B3E">
              <w:rPr>
                <w:rFonts w:asciiTheme="minorHAnsi" w:hAnsiTheme="minorHAnsi" w:cstheme="minorHAnsi"/>
                <w:b/>
                <w:bCs/>
                <w:color w:val="000000"/>
                <w:sz w:val="22"/>
                <w:szCs w:val="22"/>
              </w:rPr>
              <w:t>11.810.158</w:t>
            </w:r>
          </w:p>
        </w:tc>
        <w:tc>
          <w:tcPr>
            <w:tcW w:w="1020" w:type="dxa"/>
            <w:tcBorders>
              <w:top w:val="nil"/>
              <w:left w:val="nil"/>
              <w:bottom w:val="single" w:sz="4" w:space="0" w:color="auto"/>
              <w:right w:val="single" w:sz="4" w:space="0" w:color="auto"/>
            </w:tcBorders>
            <w:shd w:val="clear" w:color="000000" w:fill="D9D9D9"/>
            <w:noWrap/>
            <w:vAlign w:val="center"/>
            <w:hideMark/>
          </w:tcPr>
          <w:p w:rsidR="002128DF" w:rsidRPr="00BA5B3E" w:rsidRDefault="002128DF" w:rsidP="002128DF">
            <w:pPr>
              <w:jc w:val="right"/>
              <w:rPr>
                <w:rFonts w:asciiTheme="minorHAnsi" w:hAnsiTheme="minorHAnsi" w:cstheme="minorHAnsi"/>
                <w:b/>
                <w:bCs/>
                <w:color w:val="000000"/>
                <w:sz w:val="22"/>
                <w:szCs w:val="22"/>
              </w:rPr>
            </w:pPr>
            <w:r w:rsidRPr="00BA5B3E">
              <w:rPr>
                <w:rFonts w:asciiTheme="minorHAnsi" w:hAnsiTheme="minorHAnsi" w:cstheme="minorHAnsi"/>
                <w:b/>
                <w:bCs/>
                <w:color w:val="000000"/>
                <w:sz w:val="22"/>
                <w:szCs w:val="22"/>
              </w:rPr>
              <w:t>19.173.619</w:t>
            </w:r>
          </w:p>
        </w:tc>
      </w:tr>
      <w:tr w:rsidR="002128DF" w:rsidRPr="00BA5B3E" w:rsidTr="002128DF">
        <w:trPr>
          <w:trHeight w:val="390"/>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2128DF" w:rsidRPr="00BA5B3E" w:rsidRDefault="002128DF" w:rsidP="002128DF">
            <w:pPr>
              <w:jc w:val="center"/>
              <w:rPr>
                <w:rFonts w:asciiTheme="minorHAnsi" w:hAnsiTheme="minorHAnsi" w:cstheme="minorHAnsi"/>
                <w:b/>
                <w:bCs/>
                <w:color w:val="000000"/>
                <w:sz w:val="22"/>
                <w:szCs w:val="22"/>
              </w:rPr>
            </w:pPr>
            <w:r w:rsidRPr="00BA5B3E">
              <w:rPr>
                <w:rFonts w:asciiTheme="minorHAnsi" w:hAnsiTheme="minorHAnsi" w:cstheme="minorHAnsi"/>
                <w:b/>
                <w:bCs/>
                <w:color w:val="000000"/>
                <w:sz w:val="22"/>
                <w:szCs w:val="22"/>
              </w:rPr>
              <w:t>6</w:t>
            </w:r>
          </w:p>
        </w:tc>
        <w:tc>
          <w:tcPr>
            <w:tcW w:w="3700" w:type="dxa"/>
            <w:tcBorders>
              <w:top w:val="nil"/>
              <w:left w:val="nil"/>
              <w:bottom w:val="single" w:sz="4" w:space="0" w:color="auto"/>
              <w:right w:val="single" w:sz="4" w:space="0" w:color="auto"/>
            </w:tcBorders>
            <w:shd w:val="clear" w:color="auto" w:fill="auto"/>
            <w:vAlign w:val="center"/>
            <w:hideMark/>
          </w:tcPr>
          <w:p w:rsidR="002128DF" w:rsidRPr="00BA5B3E" w:rsidRDefault="002128DF" w:rsidP="002128DF">
            <w:pPr>
              <w:rPr>
                <w:rFonts w:asciiTheme="minorHAnsi" w:hAnsiTheme="minorHAnsi" w:cstheme="minorHAnsi"/>
                <w:color w:val="000000"/>
                <w:sz w:val="22"/>
                <w:szCs w:val="22"/>
              </w:rPr>
            </w:pPr>
            <w:r w:rsidRPr="00BA5B3E">
              <w:rPr>
                <w:rFonts w:asciiTheme="minorHAnsi" w:hAnsiTheme="minorHAnsi" w:cstheme="minorHAnsi"/>
                <w:color w:val="000000"/>
                <w:sz w:val="22"/>
                <w:szCs w:val="22"/>
              </w:rPr>
              <w:t xml:space="preserve">Διαθέσιμα </w:t>
            </w:r>
          </w:p>
        </w:tc>
        <w:tc>
          <w:tcPr>
            <w:tcW w:w="1120" w:type="dxa"/>
            <w:tcBorders>
              <w:top w:val="nil"/>
              <w:left w:val="nil"/>
              <w:bottom w:val="single" w:sz="4" w:space="0" w:color="auto"/>
              <w:right w:val="single" w:sz="4" w:space="0" w:color="auto"/>
            </w:tcBorders>
            <w:shd w:val="clear" w:color="000000" w:fill="FFFFFF"/>
            <w:noWrap/>
            <w:vAlign w:val="center"/>
            <w:hideMark/>
          </w:tcPr>
          <w:p w:rsidR="002128DF" w:rsidRPr="00BA5B3E" w:rsidRDefault="002128DF" w:rsidP="002128DF">
            <w:pPr>
              <w:jc w:val="right"/>
              <w:rPr>
                <w:rFonts w:asciiTheme="minorHAnsi" w:hAnsiTheme="minorHAnsi" w:cstheme="minorHAnsi"/>
                <w:b/>
                <w:bCs/>
                <w:color w:val="000000"/>
                <w:sz w:val="22"/>
                <w:szCs w:val="22"/>
              </w:rPr>
            </w:pPr>
            <w:r w:rsidRPr="00BA5B3E">
              <w:rPr>
                <w:rFonts w:asciiTheme="minorHAnsi" w:hAnsiTheme="minorHAnsi" w:cstheme="minorHAnsi"/>
                <w:b/>
                <w:bCs/>
                <w:color w:val="000000"/>
                <w:sz w:val="22"/>
                <w:szCs w:val="22"/>
              </w:rPr>
              <w:t>4.027.927</w:t>
            </w:r>
          </w:p>
        </w:tc>
        <w:tc>
          <w:tcPr>
            <w:tcW w:w="1020" w:type="dxa"/>
            <w:tcBorders>
              <w:top w:val="nil"/>
              <w:left w:val="nil"/>
              <w:bottom w:val="single" w:sz="4" w:space="0" w:color="auto"/>
              <w:right w:val="single" w:sz="4" w:space="0" w:color="auto"/>
            </w:tcBorders>
            <w:shd w:val="clear" w:color="000000" w:fill="FCD5B4"/>
            <w:noWrap/>
            <w:vAlign w:val="center"/>
            <w:hideMark/>
          </w:tcPr>
          <w:p w:rsidR="002128DF" w:rsidRPr="00BA5B3E" w:rsidRDefault="002128DF" w:rsidP="002128DF">
            <w:pPr>
              <w:rPr>
                <w:rFonts w:asciiTheme="minorHAnsi" w:hAnsiTheme="minorHAnsi" w:cstheme="minorHAnsi"/>
                <w:b/>
                <w:bCs/>
                <w:color w:val="000000"/>
                <w:sz w:val="22"/>
                <w:szCs w:val="22"/>
              </w:rPr>
            </w:pPr>
            <w:r w:rsidRPr="00BA5B3E">
              <w:rPr>
                <w:rFonts w:asciiTheme="minorHAnsi" w:hAnsiTheme="minorHAnsi" w:cstheme="minorHAnsi"/>
                <w:b/>
                <w:bCs/>
                <w:color w:val="000000"/>
                <w:sz w:val="22"/>
                <w:szCs w:val="22"/>
              </w:rPr>
              <w:t> </w:t>
            </w:r>
          </w:p>
        </w:tc>
        <w:tc>
          <w:tcPr>
            <w:tcW w:w="1020" w:type="dxa"/>
            <w:tcBorders>
              <w:top w:val="nil"/>
              <w:left w:val="nil"/>
              <w:bottom w:val="single" w:sz="4" w:space="0" w:color="auto"/>
              <w:right w:val="single" w:sz="4" w:space="0" w:color="auto"/>
            </w:tcBorders>
            <w:shd w:val="clear" w:color="000000" w:fill="FCD5B4"/>
            <w:noWrap/>
            <w:vAlign w:val="center"/>
            <w:hideMark/>
          </w:tcPr>
          <w:p w:rsidR="002128DF" w:rsidRPr="00BA5B3E" w:rsidRDefault="002128DF" w:rsidP="002128DF">
            <w:pPr>
              <w:rPr>
                <w:rFonts w:asciiTheme="minorHAnsi" w:hAnsiTheme="minorHAnsi" w:cstheme="minorHAnsi"/>
                <w:b/>
                <w:bCs/>
                <w:color w:val="000000"/>
                <w:sz w:val="22"/>
                <w:szCs w:val="22"/>
              </w:rPr>
            </w:pPr>
            <w:r w:rsidRPr="00BA5B3E">
              <w:rPr>
                <w:rFonts w:asciiTheme="minorHAnsi" w:hAnsiTheme="minorHAnsi" w:cstheme="minorHAnsi"/>
                <w:b/>
                <w:bCs/>
                <w:color w:val="000000"/>
                <w:sz w:val="22"/>
                <w:szCs w:val="22"/>
              </w:rPr>
              <w:t> </w:t>
            </w:r>
          </w:p>
        </w:tc>
        <w:tc>
          <w:tcPr>
            <w:tcW w:w="1020" w:type="dxa"/>
            <w:tcBorders>
              <w:top w:val="nil"/>
              <w:left w:val="nil"/>
              <w:bottom w:val="single" w:sz="4" w:space="0" w:color="auto"/>
              <w:right w:val="single" w:sz="4" w:space="0" w:color="auto"/>
            </w:tcBorders>
            <w:shd w:val="clear" w:color="000000" w:fill="FCD5B4"/>
            <w:noWrap/>
            <w:vAlign w:val="center"/>
            <w:hideMark/>
          </w:tcPr>
          <w:p w:rsidR="002128DF" w:rsidRPr="00BA5B3E" w:rsidRDefault="002128DF" w:rsidP="002128DF">
            <w:pPr>
              <w:rPr>
                <w:rFonts w:asciiTheme="minorHAnsi" w:hAnsiTheme="minorHAnsi" w:cstheme="minorHAnsi"/>
                <w:b/>
                <w:bCs/>
                <w:color w:val="000000"/>
                <w:sz w:val="22"/>
                <w:szCs w:val="22"/>
              </w:rPr>
            </w:pPr>
            <w:r w:rsidRPr="00BA5B3E">
              <w:rPr>
                <w:rFonts w:asciiTheme="minorHAnsi" w:hAnsiTheme="minorHAnsi" w:cstheme="minorHAnsi"/>
                <w:b/>
                <w:bCs/>
                <w:color w:val="000000"/>
                <w:sz w:val="22"/>
                <w:szCs w:val="22"/>
              </w:rPr>
              <w:t> </w:t>
            </w:r>
          </w:p>
        </w:tc>
        <w:tc>
          <w:tcPr>
            <w:tcW w:w="1020" w:type="dxa"/>
            <w:tcBorders>
              <w:top w:val="nil"/>
              <w:left w:val="nil"/>
              <w:bottom w:val="single" w:sz="4" w:space="0" w:color="auto"/>
              <w:right w:val="single" w:sz="4" w:space="0" w:color="auto"/>
            </w:tcBorders>
            <w:shd w:val="clear" w:color="000000" w:fill="FCD5B4"/>
            <w:noWrap/>
            <w:vAlign w:val="center"/>
            <w:hideMark/>
          </w:tcPr>
          <w:p w:rsidR="002128DF" w:rsidRPr="00BA5B3E" w:rsidRDefault="002128DF" w:rsidP="002128DF">
            <w:pPr>
              <w:rPr>
                <w:rFonts w:asciiTheme="minorHAnsi" w:hAnsiTheme="minorHAnsi" w:cstheme="minorHAnsi"/>
                <w:b/>
                <w:bCs/>
                <w:color w:val="000000"/>
                <w:sz w:val="22"/>
                <w:szCs w:val="22"/>
              </w:rPr>
            </w:pPr>
            <w:r w:rsidRPr="00BA5B3E">
              <w:rPr>
                <w:rFonts w:asciiTheme="minorHAnsi" w:hAnsiTheme="minorHAnsi" w:cstheme="minorHAnsi"/>
                <w:b/>
                <w:bCs/>
                <w:color w:val="000000"/>
                <w:sz w:val="22"/>
                <w:szCs w:val="22"/>
              </w:rPr>
              <w:t> </w:t>
            </w:r>
          </w:p>
        </w:tc>
      </w:tr>
      <w:tr w:rsidR="002128DF" w:rsidRPr="00BA5B3E" w:rsidTr="002128DF">
        <w:trPr>
          <w:trHeight w:val="400"/>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2128DF" w:rsidRPr="00BA5B3E" w:rsidRDefault="002128DF" w:rsidP="002128DF">
            <w:pPr>
              <w:jc w:val="center"/>
              <w:rPr>
                <w:rFonts w:asciiTheme="minorHAnsi" w:hAnsiTheme="minorHAnsi" w:cstheme="minorHAnsi"/>
                <w:b/>
                <w:bCs/>
                <w:color w:val="000000"/>
                <w:sz w:val="22"/>
                <w:szCs w:val="22"/>
              </w:rPr>
            </w:pPr>
            <w:r w:rsidRPr="00BA5B3E">
              <w:rPr>
                <w:rFonts w:asciiTheme="minorHAnsi" w:hAnsiTheme="minorHAnsi" w:cstheme="minorHAnsi"/>
                <w:b/>
                <w:bCs/>
                <w:color w:val="000000"/>
                <w:sz w:val="22"/>
                <w:szCs w:val="22"/>
              </w:rPr>
              <w:t>7</w:t>
            </w:r>
          </w:p>
        </w:tc>
        <w:tc>
          <w:tcPr>
            <w:tcW w:w="3700" w:type="dxa"/>
            <w:tcBorders>
              <w:top w:val="nil"/>
              <w:left w:val="nil"/>
              <w:bottom w:val="single" w:sz="4" w:space="0" w:color="auto"/>
              <w:right w:val="single" w:sz="4" w:space="0" w:color="auto"/>
            </w:tcBorders>
            <w:shd w:val="clear" w:color="auto" w:fill="auto"/>
            <w:vAlign w:val="center"/>
            <w:hideMark/>
          </w:tcPr>
          <w:p w:rsidR="002128DF" w:rsidRPr="00BA5B3E" w:rsidRDefault="002128DF" w:rsidP="002128DF">
            <w:pPr>
              <w:rPr>
                <w:rFonts w:asciiTheme="minorHAnsi" w:hAnsiTheme="minorHAnsi" w:cstheme="minorHAnsi"/>
                <w:color w:val="000000"/>
                <w:sz w:val="22"/>
                <w:szCs w:val="22"/>
              </w:rPr>
            </w:pPr>
            <w:r w:rsidRPr="00BA5B3E">
              <w:rPr>
                <w:rFonts w:asciiTheme="minorHAnsi" w:hAnsiTheme="minorHAnsi" w:cstheme="minorHAnsi"/>
                <w:color w:val="000000"/>
                <w:sz w:val="22"/>
                <w:szCs w:val="22"/>
              </w:rPr>
              <w:t>Χρηματικό Υπόλοιπο</w:t>
            </w:r>
          </w:p>
        </w:tc>
        <w:tc>
          <w:tcPr>
            <w:tcW w:w="1120" w:type="dxa"/>
            <w:tcBorders>
              <w:top w:val="nil"/>
              <w:left w:val="nil"/>
              <w:bottom w:val="single" w:sz="4" w:space="0" w:color="auto"/>
              <w:right w:val="single" w:sz="4" w:space="0" w:color="auto"/>
            </w:tcBorders>
            <w:shd w:val="clear" w:color="000000" w:fill="FFFFFF"/>
            <w:noWrap/>
            <w:vAlign w:val="center"/>
            <w:hideMark/>
          </w:tcPr>
          <w:p w:rsidR="002128DF" w:rsidRPr="00BA5B3E" w:rsidRDefault="002128DF" w:rsidP="002128DF">
            <w:pPr>
              <w:jc w:val="right"/>
              <w:rPr>
                <w:rFonts w:asciiTheme="minorHAnsi" w:hAnsiTheme="minorHAnsi" w:cstheme="minorHAnsi"/>
                <w:color w:val="000000"/>
                <w:sz w:val="22"/>
                <w:szCs w:val="22"/>
              </w:rPr>
            </w:pPr>
            <w:r w:rsidRPr="00BA5B3E">
              <w:rPr>
                <w:rFonts w:asciiTheme="minorHAnsi" w:hAnsiTheme="minorHAnsi" w:cstheme="minorHAnsi"/>
                <w:color w:val="000000"/>
                <w:sz w:val="22"/>
                <w:szCs w:val="22"/>
              </w:rPr>
              <w:t>4.030.047</w:t>
            </w:r>
          </w:p>
        </w:tc>
        <w:tc>
          <w:tcPr>
            <w:tcW w:w="1020" w:type="dxa"/>
            <w:tcBorders>
              <w:top w:val="nil"/>
              <w:left w:val="nil"/>
              <w:bottom w:val="single" w:sz="4" w:space="0" w:color="auto"/>
              <w:right w:val="single" w:sz="4" w:space="0" w:color="auto"/>
            </w:tcBorders>
            <w:shd w:val="clear" w:color="000000" w:fill="FCD5B4"/>
            <w:noWrap/>
            <w:vAlign w:val="center"/>
            <w:hideMark/>
          </w:tcPr>
          <w:p w:rsidR="002128DF" w:rsidRPr="00BA5B3E" w:rsidRDefault="002128DF" w:rsidP="002128DF">
            <w:pPr>
              <w:rPr>
                <w:rFonts w:asciiTheme="minorHAnsi" w:hAnsiTheme="minorHAnsi" w:cstheme="minorHAnsi"/>
                <w:b/>
                <w:bCs/>
                <w:color w:val="000000"/>
                <w:sz w:val="22"/>
                <w:szCs w:val="22"/>
              </w:rPr>
            </w:pPr>
            <w:r w:rsidRPr="00BA5B3E">
              <w:rPr>
                <w:rFonts w:asciiTheme="minorHAnsi" w:hAnsiTheme="minorHAnsi" w:cstheme="minorHAnsi"/>
                <w:b/>
                <w:bCs/>
                <w:color w:val="000000"/>
                <w:sz w:val="22"/>
                <w:szCs w:val="22"/>
              </w:rPr>
              <w:t> </w:t>
            </w:r>
          </w:p>
        </w:tc>
        <w:tc>
          <w:tcPr>
            <w:tcW w:w="1020" w:type="dxa"/>
            <w:tcBorders>
              <w:top w:val="nil"/>
              <w:left w:val="nil"/>
              <w:bottom w:val="single" w:sz="4" w:space="0" w:color="auto"/>
              <w:right w:val="single" w:sz="4" w:space="0" w:color="auto"/>
            </w:tcBorders>
            <w:shd w:val="clear" w:color="000000" w:fill="FCD5B4"/>
            <w:noWrap/>
            <w:vAlign w:val="center"/>
            <w:hideMark/>
          </w:tcPr>
          <w:p w:rsidR="002128DF" w:rsidRPr="00BA5B3E" w:rsidRDefault="002128DF" w:rsidP="002128DF">
            <w:pPr>
              <w:rPr>
                <w:rFonts w:asciiTheme="minorHAnsi" w:hAnsiTheme="minorHAnsi" w:cstheme="minorHAnsi"/>
                <w:b/>
                <w:bCs/>
                <w:color w:val="000000"/>
                <w:sz w:val="22"/>
                <w:szCs w:val="22"/>
              </w:rPr>
            </w:pPr>
            <w:r w:rsidRPr="00BA5B3E">
              <w:rPr>
                <w:rFonts w:asciiTheme="minorHAnsi" w:hAnsiTheme="minorHAnsi" w:cstheme="minorHAnsi"/>
                <w:b/>
                <w:bCs/>
                <w:color w:val="000000"/>
                <w:sz w:val="22"/>
                <w:szCs w:val="22"/>
              </w:rPr>
              <w:t> </w:t>
            </w:r>
          </w:p>
        </w:tc>
        <w:tc>
          <w:tcPr>
            <w:tcW w:w="1020" w:type="dxa"/>
            <w:tcBorders>
              <w:top w:val="nil"/>
              <w:left w:val="nil"/>
              <w:bottom w:val="single" w:sz="4" w:space="0" w:color="auto"/>
              <w:right w:val="single" w:sz="4" w:space="0" w:color="auto"/>
            </w:tcBorders>
            <w:shd w:val="clear" w:color="000000" w:fill="FCD5B4"/>
            <w:noWrap/>
            <w:vAlign w:val="center"/>
            <w:hideMark/>
          </w:tcPr>
          <w:p w:rsidR="002128DF" w:rsidRPr="00BA5B3E" w:rsidRDefault="002128DF" w:rsidP="002128DF">
            <w:pPr>
              <w:rPr>
                <w:rFonts w:asciiTheme="minorHAnsi" w:hAnsiTheme="minorHAnsi" w:cstheme="minorHAnsi"/>
                <w:b/>
                <w:bCs/>
                <w:color w:val="000000"/>
                <w:sz w:val="22"/>
                <w:szCs w:val="22"/>
              </w:rPr>
            </w:pPr>
            <w:r w:rsidRPr="00BA5B3E">
              <w:rPr>
                <w:rFonts w:asciiTheme="minorHAnsi" w:hAnsiTheme="minorHAnsi" w:cstheme="minorHAnsi"/>
                <w:b/>
                <w:bCs/>
                <w:color w:val="000000"/>
                <w:sz w:val="22"/>
                <w:szCs w:val="22"/>
              </w:rPr>
              <w:t> </w:t>
            </w:r>
          </w:p>
        </w:tc>
        <w:tc>
          <w:tcPr>
            <w:tcW w:w="1020" w:type="dxa"/>
            <w:tcBorders>
              <w:top w:val="nil"/>
              <w:left w:val="nil"/>
              <w:bottom w:val="single" w:sz="4" w:space="0" w:color="auto"/>
              <w:right w:val="single" w:sz="4" w:space="0" w:color="auto"/>
            </w:tcBorders>
            <w:shd w:val="clear" w:color="000000" w:fill="FCD5B4"/>
            <w:noWrap/>
            <w:vAlign w:val="center"/>
            <w:hideMark/>
          </w:tcPr>
          <w:p w:rsidR="002128DF" w:rsidRPr="00BA5B3E" w:rsidRDefault="002128DF" w:rsidP="002128DF">
            <w:pPr>
              <w:rPr>
                <w:rFonts w:asciiTheme="minorHAnsi" w:hAnsiTheme="minorHAnsi" w:cstheme="minorHAnsi"/>
                <w:b/>
                <w:bCs/>
                <w:color w:val="000000"/>
                <w:sz w:val="22"/>
                <w:szCs w:val="22"/>
              </w:rPr>
            </w:pPr>
            <w:r w:rsidRPr="00BA5B3E">
              <w:rPr>
                <w:rFonts w:asciiTheme="minorHAnsi" w:hAnsiTheme="minorHAnsi" w:cstheme="minorHAnsi"/>
                <w:b/>
                <w:bCs/>
                <w:color w:val="000000"/>
                <w:sz w:val="22"/>
                <w:szCs w:val="22"/>
              </w:rPr>
              <w:t> </w:t>
            </w:r>
          </w:p>
        </w:tc>
      </w:tr>
      <w:tr w:rsidR="002128DF" w:rsidRPr="00BA5B3E" w:rsidTr="002128DF">
        <w:trPr>
          <w:trHeight w:val="734"/>
          <w:jc w:val="center"/>
        </w:trPr>
        <w:tc>
          <w:tcPr>
            <w:tcW w:w="580" w:type="dxa"/>
            <w:tcBorders>
              <w:top w:val="nil"/>
              <w:left w:val="single" w:sz="4" w:space="0" w:color="auto"/>
              <w:bottom w:val="single" w:sz="4" w:space="0" w:color="auto"/>
              <w:right w:val="single" w:sz="4" w:space="0" w:color="auto"/>
            </w:tcBorders>
            <w:shd w:val="clear" w:color="000000" w:fill="D9D9D9"/>
            <w:vAlign w:val="center"/>
            <w:hideMark/>
          </w:tcPr>
          <w:p w:rsidR="002128DF" w:rsidRPr="00BA5B3E" w:rsidRDefault="002128DF" w:rsidP="002128DF">
            <w:pPr>
              <w:jc w:val="center"/>
              <w:rPr>
                <w:rFonts w:asciiTheme="minorHAnsi" w:hAnsiTheme="minorHAnsi" w:cstheme="minorHAnsi"/>
                <w:b/>
                <w:bCs/>
                <w:color w:val="000000"/>
                <w:sz w:val="22"/>
                <w:szCs w:val="22"/>
              </w:rPr>
            </w:pPr>
            <w:r w:rsidRPr="00BA5B3E">
              <w:rPr>
                <w:rFonts w:asciiTheme="minorHAnsi" w:hAnsiTheme="minorHAnsi" w:cstheme="minorHAnsi"/>
                <w:b/>
                <w:bCs/>
                <w:color w:val="000000"/>
                <w:sz w:val="22"/>
                <w:szCs w:val="22"/>
              </w:rPr>
              <w:t>Α.2</w:t>
            </w:r>
          </w:p>
        </w:tc>
        <w:tc>
          <w:tcPr>
            <w:tcW w:w="3700" w:type="dxa"/>
            <w:tcBorders>
              <w:top w:val="nil"/>
              <w:left w:val="nil"/>
              <w:bottom w:val="single" w:sz="4" w:space="0" w:color="auto"/>
              <w:right w:val="single" w:sz="4" w:space="0" w:color="auto"/>
            </w:tcBorders>
            <w:shd w:val="clear" w:color="000000" w:fill="D9D9D9"/>
            <w:vAlign w:val="center"/>
            <w:hideMark/>
          </w:tcPr>
          <w:p w:rsidR="002128DF" w:rsidRPr="00BA5B3E" w:rsidRDefault="002128DF" w:rsidP="002128DF">
            <w:pPr>
              <w:rPr>
                <w:rFonts w:asciiTheme="minorHAnsi" w:hAnsiTheme="minorHAnsi" w:cstheme="minorHAnsi"/>
                <w:b/>
                <w:bCs/>
                <w:color w:val="000000"/>
                <w:sz w:val="22"/>
                <w:szCs w:val="22"/>
              </w:rPr>
            </w:pPr>
            <w:r w:rsidRPr="00BA5B3E">
              <w:rPr>
                <w:rFonts w:asciiTheme="minorHAnsi" w:hAnsiTheme="minorHAnsi" w:cstheme="minorHAnsi"/>
                <w:b/>
                <w:bCs/>
                <w:color w:val="000000"/>
                <w:sz w:val="22"/>
                <w:szCs w:val="22"/>
              </w:rPr>
              <w:t>ΣΥΝΟΛΟ ΕΣΟΔΩΝ  ΚΑΙ  ΔΙΑΘΕΣΙΜΩΝ (Σύνολο Γραμμών 1-6)</w:t>
            </w:r>
          </w:p>
        </w:tc>
        <w:tc>
          <w:tcPr>
            <w:tcW w:w="1120" w:type="dxa"/>
            <w:tcBorders>
              <w:top w:val="nil"/>
              <w:left w:val="nil"/>
              <w:bottom w:val="single" w:sz="4" w:space="0" w:color="auto"/>
              <w:right w:val="single" w:sz="4" w:space="0" w:color="auto"/>
            </w:tcBorders>
            <w:shd w:val="clear" w:color="000000" w:fill="D9D9D9"/>
            <w:noWrap/>
            <w:vAlign w:val="center"/>
            <w:hideMark/>
          </w:tcPr>
          <w:p w:rsidR="002128DF" w:rsidRPr="00BA5B3E" w:rsidRDefault="002128DF" w:rsidP="002128DF">
            <w:pPr>
              <w:jc w:val="right"/>
              <w:rPr>
                <w:rFonts w:asciiTheme="minorHAnsi" w:hAnsiTheme="minorHAnsi" w:cstheme="minorHAnsi"/>
                <w:b/>
                <w:bCs/>
                <w:color w:val="000000"/>
                <w:sz w:val="22"/>
                <w:szCs w:val="22"/>
              </w:rPr>
            </w:pPr>
            <w:r w:rsidRPr="00BA5B3E">
              <w:rPr>
                <w:rFonts w:asciiTheme="minorHAnsi" w:hAnsiTheme="minorHAnsi" w:cstheme="minorHAnsi"/>
                <w:b/>
                <w:bCs/>
                <w:color w:val="000000"/>
                <w:sz w:val="22"/>
                <w:szCs w:val="22"/>
              </w:rPr>
              <w:t>23.201.547</w:t>
            </w:r>
          </w:p>
        </w:tc>
        <w:tc>
          <w:tcPr>
            <w:tcW w:w="1020" w:type="dxa"/>
            <w:tcBorders>
              <w:top w:val="nil"/>
              <w:left w:val="nil"/>
              <w:bottom w:val="single" w:sz="4" w:space="0" w:color="auto"/>
              <w:right w:val="single" w:sz="4" w:space="0" w:color="auto"/>
            </w:tcBorders>
            <w:shd w:val="clear" w:color="000000" w:fill="FCD5B4"/>
            <w:noWrap/>
            <w:vAlign w:val="center"/>
            <w:hideMark/>
          </w:tcPr>
          <w:p w:rsidR="002128DF" w:rsidRPr="00BA5B3E" w:rsidRDefault="002128DF" w:rsidP="002128DF">
            <w:pPr>
              <w:rPr>
                <w:rFonts w:asciiTheme="minorHAnsi" w:hAnsiTheme="minorHAnsi" w:cstheme="minorHAnsi"/>
                <w:b/>
                <w:bCs/>
                <w:color w:val="000000"/>
                <w:sz w:val="22"/>
                <w:szCs w:val="22"/>
              </w:rPr>
            </w:pPr>
            <w:r w:rsidRPr="00BA5B3E">
              <w:rPr>
                <w:rFonts w:asciiTheme="minorHAnsi" w:hAnsiTheme="minorHAnsi" w:cstheme="minorHAnsi"/>
                <w:b/>
                <w:bCs/>
                <w:color w:val="000000"/>
                <w:sz w:val="22"/>
                <w:szCs w:val="22"/>
              </w:rPr>
              <w:t> </w:t>
            </w:r>
          </w:p>
        </w:tc>
        <w:tc>
          <w:tcPr>
            <w:tcW w:w="1020" w:type="dxa"/>
            <w:tcBorders>
              <w:top w:val="nil"/>
              <w:left w:val="nil"/>
              <w:bottom w:val="single" w:sz="4" w:space="0" w:color="auto"/>
              <w:right w:val="single" w:sz="4" w:space="0" w:color="auto"/>
            </w:tcBorders>
            <w:shd w:val="clear" w:color="000000" w:fill="FCD5B4"/>
            <w:noWrap/>
            <w:vAlign w:val="center"/>
            <w:hideMark/>
          </w:tcPr>
          <w:p w:rsidR="002128DF" w:rsidRPr="00BA5B3E" w:rsidRDefault="002128DF" w:rsidP="002128DF">
            <w:pPr>
              <w:rPr>
                <w:rFonts w:asciiTheme="minorHAnsi" w:hAnsiTheme="minorHAnsi" w:cstheme="minorHAnsi"/>
                <w:b/>
                <w:bCs/>
                <w:color w:val="000000"/>
                <w:sz w:val="22"/>
                <w:szCs w:val="22"/>
              </w:rPr>
            </w:pPr>
            <w:r w:rsidRPr="00BA5B3E">
              <w:rPr>
                <w:rFonts w:asciiTheme="minorHAnsi" w:hAnsiTheme="minorHAnsi" w:cstheme="minorHAnsi"/>
                <w:b/>
                <w:bCs/>
                <w:color w:val="000000"/>
                <w:sz w:val="22"/>
                <w:szCs w:val="22"/>
              </w:rPr>
              <w:t> </w:t>
            </w:r>
          </w:p>
        </w:tc>
        <w:tc>
          <w:tcPr>
            <w:tcW w:w="1020" w:type="dxa"/>
            <w:tcBorders>
              <w:top w:val="nil"/>
              <w:left w:val="nil"/>
              <w:bottom w:val="single" w:sz="4" w:space="0" w:color="auto"/>
              <w:right w:val="single" w:sz="4" w:space="0" w:color="auto"/>
            </w:tcBorders>
            <w:shd w:val="clear" w:color="000000" w:fill="FCD5B4"/>
            <w:noWrap/>
            <w:vAlign w:val="center"/>
            <w:hideMark/>
          </w:tcPr>
          <w:p w:rsidR="002128DF" w:rsidRPr="00BA5B3E" w:rsidRDefault="002128DF" w:rsidP="002128DF">
            <w:pPr>
              <w:rPr>
                <w:rFonts w:asciiTheme="minorHAnsi" w:hAnsiTheme="minorHAnsi" w:cstheme="minorHAnsi"/>
                <w:b/>
                <w:bCs/>
                <w:color w:val="000000"/>
                <w:sz w:val="22"/>
                <w:szCs w:val="22"/>
              </w:rPr>
            </w:pPr>
            <w:r w:rsidRPr="00BA5B3E">
              <w:rPr>
                <w:rFonts w:asciiTheme="minorHAnsi" w:hAnsiTheme="minorHAnsi" w:cstheme="minorHAnsi"/>
                <w:b/>
                <w:bCs/>
                <w:color w:val="000000"/>
                <w:sz w:val="22"/>
                <w:szCs w:val="22"/>
              </w:rPr>
              <w:t> </w:t>
            </w:r>
          </w:p>
        </w:tc>
        <w:tc>
          <w:tcPr>
            <w:tcW w:w="1020" w:type="dxa"/>
            <w:tcBorders>
              <w:top w:val="nil"/>
              <w:left w:val="nil"/>
              <w:bottom w:val="single" w:sz="4" w:space="0" w:color="auto"/>
              <w:right w:val="single" w:sz="4" w:space="0" w:color="auto"/>
            </w:tcBorders>
            <w:shd w:val="clear" w:color="000000" w:fill="FCD5B4"/>
            <w:noWrap/>
            <w:vAlign w:val="center"/>
            <w:hideMark/>
          </w:tcPr>
          <w:p w:rsidR="002128DF" w:rsidRPr="00BA5B3E" w:rsidRDefault="002128DF" w:rsidP="002128DF">
            <w:pPr>
              <w:rPr>
                <w:rFonts w:asciiTheme="minorHAnsi" w:hAnsiTheme="minorHAnsi" w:cstheme="minorHAnsi"/>
                <w:b/>
                <w:bCs/>
                <w:color w:val="000000"/>
                <w:sz w:val="22"/>
                <w:szCs w:val="22"/>
              </w:rPr>
            </w:pPr>
            <w:r w:rsidRPr="00BA5B3E">
              <w:rPr>
                <w:rFonts w:asciiTheme="minorHAnsi" w:hAnsiTheme="minorHAnsi" w:cstheme="minorHAnsi"/>
                <w:b/>
                <w:bCs/>
                <w:color w:val="000000"/>
                <w:sz w:val="22"/>
                <w:szCs w:val="22"/>
              </w:rPr>
              <w:t> </w:t>
            </w:r>
          </w:p>
        </w:tc>
      </w:tr>
    </w:tbl>
    <w:p w:rsidR="002128DF" w:rsidRPr="00BA5B3E" w:rsidRDefault="002128DF" w:rsidP="002128DF">
      <w:pPr>
        <w:pStyle w:val="af9"/>
        <w:spacing w:line="360" w:lineRule="auto"/>
        <w:rPr>
          <w:rFonts w:asciiTheme="minorHAnsi" w:hAnsiTheme="minorHAnsi" w:cstheme="minorHAnsi"/>
          <w:sz w:val="22"/>
          <w:szCs w:val="22"/>
        </w:rPr>
      </w:pPr>
    </w:p>
    <w:tbl>
      <w:tblPr>
        <w:tblW w:w="9480" w:type="dxa"/>
        <w:jc w:val="center"/>
        <w:tblLook w:val="04A0"/>
      </w:tblPr>
      <w:tblGrid>
        <w:gridCol w:w="677"/>
        <w:gridCol w:w="2846"/>
        <w:gridCol w:w="1275"/>
        <w:gridCol w:w="1115"/>
        <w:gridCol w:w="1115"/>
        <w:gridCol w:w="1226"/>
        <w:gridCol w:w="1226"/>
      </w:tblGrid>
      <w:tr w:rsidR="002128DF" w:rsidRPr="00BA5B3E" w:rsidTr="002128DF">
        <w:trPr>
          <w:trHeight w:val="597"/>
          <w:jc w:val="center"/>
        </w:trPr>
        <w:tc>
          <w:tcPr>
            <w:tcW w:w="580"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rsidR="002128DF" w:rsidRPr="00BA5B3E" w:rsidRDefault="002128DF" w:rsidP="002128DF">
            <w:pPr>
              <w:jc w:val="center"/>
              <w:rPr>
                <w:rFonts w:asciiTheme="minorHAnsi" w:hAnsiTheme="minorHAnsi" w:cstheme="minorHAnsi"/>
                <w:b/>
                <w:bCs/>
                <w:color w:val="000000"/>
                <w:sz w:val="22"/>
                <w:szCs w:val="22"/>
              </w:rPr>
            </w:pPr>
            <w:proofErr w:type="spellStart"/>
            <w:r w:rsidRPr="00BA5B3E">
              <w:rPr>
                <w:rFonts w:asciiTheme="minorHAnsi" w:hAnsiTheme="minorHAnsi" w:cstheme="minorHAnsi"/>
                <w:b/>
                <w:bCs/>
                <w:color w:val="000000"/>
                <w:sz w:val="22"/>
                <w:szCs w:val="22"/>
              </w:rPr>
              <w:t>Γραμ</w:t>
            </w:r>
            <w:proofErr w:type="spellEnd"/>
          </w:p>
        </w:tc>
        <w:tc>
          <w:tcPr>
            <w:tcW w:w="3700" w:type="dxa"/>
            <w:tcBorders>
              <w:top w:val="single" w:sz="4" w:space="0" w:color="auto"/>
              <w:left w:val="nil"/>
              <w:bottom w:val="single" w:sz="4" w:space="0" w:color="auto"/>
              <w:right w:val="single" w:sz="4" w:space="0" w:color="auto"/>
            </w:tcBorders>
            <w:shd w:val="clear" w:color="000000" w:fill="D9D9D9"/>
            <w:vAlign w:val="center"/>
            <w:hideMark/>
          </w:tcPr>
          <w:p w:rsidR="002128DF" w:rsidRPr="00BA5B3E" w:rsidRDefault="002128DF" w:rsidP="002128DF">
            <w:pPr>
              <w:jc w:val="center"/>
              <w:rPr>
                <w:rFonts w:asciiTheme="minorHAnsi" w:hAnsiTheme="minorHAnsi" w:cstheme="minorHAnsi"/>
                <w:b/>
                <w:bCs/>
                <w:color w:val="000000"/>
                <w:sz w:val="22"/>
                <w:szCs w:val="22"/>
              </w:rPr>
            </w:pPr>
            <w:r w:rsidRPr="00BA5B3E">
              <w:rPr>
                <w:rFonts w:asciiTheme="minorHAnsi" w:hAnsiTheme="minorHAnsi" w:cstheme="minorHAnsi"/>
                <w:b/>
                <w:bCs/>
                <w:color w:val="000000"/>
                <w:sz w:val="22"/>
                <w:szCs w:val="22"/>
              </w:rPr>
              <w:t>ΣΤΟΧΟΘΕΣΙΑ ΕΞΟΔΩΝ</w:t>
            </w:r>
          </w:p>
        </w:tc>
        <w:tc>
          <w:tcPr>
            <w:tcW w:w="1120" w:type="dxa"/>
            <w:tcBorders>
              <w:top w:val="single" w:sz="4" w:space="0" w:color="auto"/>
              <w:left w:val="nil"/>
              <w:bottom w:val="single" w:sz="4" w:space="0" w:color="auto"/>
              <w:right w:val="single" w:sz="4" w:space="0" w:color="auto"/>
            </w:tcBorders>
            <w:shd w:val="clear" w:color="000000" w:fill="D9D9D9"/>
            <w:vAlign w:val="center"/>
            <w:hideMark/>
          </w:tcPr>
          <w:p w:rsidR="002128DF" w:rsidRPr="00BA5B3E" w:rsidRDefault="002128DF" w:rsidP="002128DF">
            <w:pPr>
              <w:jc w:val="center"/>
              <w:rPr>
                <w:rFonts w:asciiTheme="minorHAnsi" w:hAnsiTheme="minorHAnsi" w:cstheme="minorHAnsi"/>
                <w:b/>
                <w:bCs/>
                <w:color w:val="000000"/>
                <w:sz w:val="22"/>
                <w:szCs w:val="22"/>
              </w:rPr>
            </w:pPr>
            <w:r w:rsidRPr="00BA5B3E">
              <w:rPr>
                <w:rFonts w:asciiTheme="minorHAnsi" w:hAnsiTheme="minorHAnsi" w:cstheme="minorHAnsi"/>
                <w:b/>
                <w:bCs/>
                <w:color w:val="000000"/>
                <w:sz w:val="22"/>
                <w:szCs w:val="22"/>
              </w:rPr>
              <w:t xml:space="preserve">Τρέχουσα </w:t>
            </w:r>
            <w:proofErr w:type="spellStart"/>
            <w:r w:rsidRPr="00BA5B3E">
              <w:rPr>
                <w:rFonts w:asciiTheme="minorHAnsi" w:hAnsiTheme="minorHAnsi" w:cstheme="minorHAnsi"/>
                <w:b/>
                <w:bCs/>
                <w:color w:val="000000"/>
                <w:sz w:val="22"/>
                <w:szCs w:val="22"/>
              </w:rPr>
              <w:t>Στοχοθεσία</w:t>
            </w:r>
            <w:proofErr w:type="spellEnd"/>
          </w:p>
        </w:tc>
        <w:tc>
          <w:tcPr>
            <w:tcW w:w="1020" w:type="dxa"/>
            <w:tcBorders>
              <w:top w:val="single" w:sz="4" w:space="0" w:color="auto"/>
              <w:left w:val="nil"/>
              <w:bottom w:val="single" w:sz="4" w:space="0" w:color="auto"/>
              <w:right w:val="single" w:sz="4" w:space="0" w:color="auto"/>
            </w:tcBorders>
            <w:shd w:val="clear" w:color="000000" w:fill="D9D9D9"/>
            <w:noWrap/>
            <w:vAlign w:val="center"/>
            <w:hideMark/>
          </w:tcPr>
          <w:p w:rsidR="002128DF" w:rsidRPr="00BA5B3E" w:rsidRDefault="002128DF" w:rsidP="002128DF">
            <w:pPr>
              <w:jc w:val="center"/>
              <w:rPr>
                <w:rFonts w:asciiTheme="minorHAnsi" w:hAnsiTheme="minorHAnsi" w:cstheme="minorHAnsi"/>
                <w:b/>
                <w:bCs/>
                <w:color w:val="000000"/>
                <w:sz w:val="22"/>
                <w:szCs w:val="22"/>
              </w:rPr>
            </w:pPr>
            <w:r w:rsidRPr="00BA5B3E">
              <w:rPr>
                <w:rFonts w:asciiTheme="minorHAnsi" w:hAnsiTheme="minorHAnsi" w:cstheme="minorHAnsi"/>
                <w:b/>
                <w:bCs/>
                <w:color w:val="000000"/>
                <w:sz w:val="22"/>
                <w:szCs w:val="22"/>
              </w:rPr>
              <w:t>3μηνο</w:t>
            </w:r>
          </w:p>
        </w:tc>
        <w:tc>
          <w:tcPr>
            <w:tcW w:w="1020" w:type="dxa"/>
            <w:tcBorders>
              <w:top w:val="single" w:sz="4" w:space="0" w:color="auto"/>
              <w:left w:val="nil"/>
              <w:bottom w:val="single" w:sz="4" w:space="0" w:color="auto"/>
              <w:right w:val="single" w:sz="4" w:space="0" w:color="auto"/>
            </w:tcBorders>
            <w:shd w:val="clear" w:color="000000" w:fill="D9D9D9"/>
            <w:noWrap/>
            <w:vAlign w:val="center"/>
            <w:hideMark/>
          </w:tcPr>
          <w:p w:rsidR="002128DF" w:rsidRPr="00BA5B3E" w:rsidRDefault="002128DF" w:rsidP="002128DF">
            <w:pPr>
              <w:jc w:val="center"/>
              <w:rPr>
                <w:rFonts w:asciiTheme="minorHAnsi" w:hAnsiTheme="minorHAnsi" w:cstheme="minorHAnsi"/>
                <w:b/>
                <w:bCs/>
                <w:color w:val="000000"/>
                <w:sz w:val="22"/>
                <w:szCs w:val="22"/>
              </w:rPr>
            </w:pPr>
            <w:r w:rsidRPr="00BA5B3E">
              <w:rPr>
                <w:rFonts w:asciiTheme="minorHAnsi" w:hAnsiTheme="minorHAnsi" w:cstheme="minorHAnsi"/>
                <w:b/>
                <w:bCs/>
                <w:color w:val="000000"/>
                <w:sz w:val="22"/>
                <w:szCs w:val="22"/>
              </w:rPr>
              <w:t>6μηνο</w:t>
            </w:r>
          </w:p>
        </w:tc>
        <w:tc>
          <w:tcPr>
            <w:tcW w:w="1020" w:type="dxa"/>
            <w:tcBorders>
              <w:top w:val="single" w:sz="4" w:space="0" w:color="auto"/>
              <w:left w:val="nil"/>
              <w:bottom w:val="single" w:sz="4" w:space="0" w:color="auto"/>
              <w:right w:val="single" w:sz="4" w:space="0" w:color="auto"/>
            </w:tcBorders>
            <w:shd w:val="clear" w:color="000000" w:fill="D9D9D9"/>
            <w:noWrap/>
            <w:vAlign w:val="center"/>
            <w:hideMark/>
          </w:tcPr>
          <w:p w:rsidR="002128DF" w:rsidRPr="00BA5B3E" w:rsidRDefault="002128DF" w:rsidP="002128DF">
            <w:pPr>
              <w:jc w:val="center"/>
              <w:rPr>
                <w:rFonts w:asciiTheme="minorHAnsi" w:hAnsiTheme="minorHAnsi" w:cstheme="minorHAnsi"/>
                <w:b/>
                <w:bCs/>
                <w:color w:val="000000"/>
                <w:sz w:val="22"/>
                <w:szCs w:val="22"/>
              </w:rPr>
            </w:pPr>
            <w:r w:rsidRPr="00BA5B3E">
              <w:rPr>
                <w:rFonts w:asciiTheme="minorHAnsi" w:hAnsiTheme="minorHAnsi" w:cstheme="minorHAnsi"/>
                <w:b/>
                <w:bCs/>
                <w:color w:val="000000"/>
                <w:sz w:val="22"/>
                <w:szCs w:val="22"/>
              </w:rPr>
              <w:t>9μηνο</w:t>
            </w:r>
          </w:p>
        </w:tc>
        <w:tc>
          <w:tcPr>
            <w:tcW w:w="1020" w:type="dxa"/>
            <w:tcBorders>
              <w:top w:val="single" w:sz="4" w:space="0" w:color="auto"/>
              <w:left w:val="nil"/>
              <w:bottom w:val="single" w:sz="4" w:space="0" w:color="auto"/>
              <w:right w:val="single" w:sz="4" w:space="0" w:color="auto"/>
            </w:tcBorders>
            <w:shd w:val="clear" w:color="000000" w:fill="D9D9D9"/>
            <w:noWrap/>
            <w:vAlign w:val="center"/>
            <w:hideMark/>
          </w:tcPr>
          <w:p w:rsidR="002128DF" w:rsidRPr="00BA5B3E" w:rsidRDefault="002128DF" w:rsidP="002128DF">
            <w:pPr>
              <w:jc w:val="center"/>
              <w:rPr>
                <w:rFonts w:asciiTheme="minorHAnsi" w:hAnsiTheme="minorHAnsi" w:cstheme="minorHAnsi"/>
                <w:b/>
                <w:bCs/>
                <w:color w:val="000000"/>
                <w:sz w:val="22"/>
                <w:szCs w:val="22"/>
              </w:rPr>
            </w:pPr>
            <w:r w:rsidRPr="00BA5B3E">
              <w:rPr>
                <w:rFonts w:asciiTheme="minorHAnsi" w:hAnsiTheme="minorHAnsi" w:cstheme="minorHAnsi"/>
                <w:b/>
                <w:bCs/>
                <w:color w:val="000000"/>
                <w:sz w:val="22"/>
                <w:szCs w:val="22"/>
              </w:rPr>
              <w:t>12μηνο</w:t>
            </w:r>
          </w:p>
        </w:tc>
      </w:tr>
      <w:tr w:rsidR="002128DF" w:rsidRPr="00BA5B3E" w:rsidTr="002128DF">
        <w:trPr>
          <w:trHeight w:val="380"/>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2128DF" w:rsidRPr="00BA5B3E" w:rsidRDefault="002128DF" w:rsidP="002128DF">
            <w:pPr>
              <w:jc w:val="center"/>
              <w:rPr>
                <w:rFonts w:asciiTheme="minorHAnsi" w:hAnsiTheme="minorHAnsi" w:cstheme="minorHAnsi"/>
                <w:b/>
                <w:bCs/>
                <w:color w:val="000000"/>
                <w:sz w:val="22"/>
                <w:szCs w:val="22"/>
              </w:rPr>
            </w:pPr>
            <w:r w:rsidRPr="00BA5B3E">
              <w:rPr>
                <w:rFonts w:asciiTheme="minorHAnsi" w:hAnsiTheme="minorHAnsi" w:cstheme="minorHAnsi"/>
                <w:b/>
                <w:bCs/>
                <w:color w:val="000000"/>
                <w:sz w:val="22"/>
                <w:szCs w:val="22"/>
              </w:rPr>
              <w:t>1</w:t>
            </w:r>
          </w:p>
        </w:tc>
        <w:tc>
          <w:tcPr>
            <w:tcW w:w="3700" w:type="dxa"/>
            <w:tcBorders>
              <w:top w:val="nil"/>
              <w:left w:val="nil"/>
              <w:bottom w:val="single" w:sz="4" w:space="0" w:color="auto"/>
              <w:right w:val="single" w:sz="4" w:space="0" w:color="auto"/>
            </w:tcBorders>
            <w:shd w:val="clear" w:color="auto" w:fill="auto"/>
            <w:vAlign w:val="center"/>
            <w:hideMark/>
          </w:tcPr>
          <w:p w:rsidR="002128DF" w:rsidRPr="00BA5B3E" w:rsidRDefault="002128DF" w:rsidP="002128DF">
            <w:pPr>
              <w:rPr>
                <w:rFonts w:asciiTheme="minorHAnsi" w:hAnsiTheme="minorHAnsi" w:cstheme="minorHAnsi"/>
                <w:color w:val="000000"/>
                <w:sz w:val="22"/>
                <w:szCs w:val="22"/>
              </w:rPr>
            </w:pPr>
            <w:r w:rsidRPr="00BA5B3E">
              <w:rPr>
                <w:rFonts w:asciiTheme="minorHAnsi" w:hAnsiTheme="minorHAnsi" w:cstheme="minorHAnsi"/>
                <w:color w:val="000000"/>
                <w:sz w:val="22"/>
                <w:szCs w:val="22"/>
              </w:rPr>
              <w:t>Κόστος προσωπικού</w:t>
            </w:r>
          </w:p>
        </w:tc>
        <w:tc>
          <w:tcPr>
            <w:tcW w:w="1120" w:type="dxa"/>
            <w:tcBorders>
              <w:top w:val="nil"/>
              <w:left w:val="nil"/>
              <w:bottom w:val="single" w:sz="4" w:space="0" w:color="auto"/>
              <w:right w:val="single" w:sz="4" w:space="0" w:color="auto"/>
            </w:tcBorders>
            <w:shd w:val="clear" w:color="auto" w:fill="auto"/>
            <w:noWrap/>
            <w:vAlign w:val="center"/>
            <w:hideMark/>
          </w:tcPr>
          <w:p w:rsidR="002128DF" w:rsidRPr="00BA5B3E" w:rsidRDefault="002128DF" w:rsidP="002128DF">
            <w:pPr>
              <w:jc w:val="right"/>
              <w:rPr>
                <w:rFonts w:asciiTheme="minorHAnsi" w:hAnsiTheme="minorHAnsi" w:cstheme="minorHAnsi"/>
                <w:color w:val="000000"/>
                <w:sz w:val="22"/>
                <w:szCs w:val="22"/>
              </w:rPr>
            </w:pPr>
            <w:r w:rsidRPr="00BA5B3E">
              <w:rPr>
                <w:rFonts w:asciiTheme="minorHAnsi" w:hAnsiTheme="minorHAnsi" w:cstheme="minorHAnsi"/>
                <w:color w:val="000000"/>
                <w:sz w:val="22"/>
                <w:szCs w:val="22"/>
              </w:rPr>
              <w:t>5.873.550</w:t>
            </w:r>
          </w:p>
        </w:tc>
        <w:tc>
          <w:tcPr>
            <w:tcW w:w="1020" w:type="dxa"/>
            <w:tcBorders>
              <w:top w:val="nil"/>
              <w:left w:val="nil"/>
              <w:bottom w:val="single" w:sz="4" w:space="0" w:color="auto"/>
              <w:right w:val="single" w:sz="4" w:space="0" w:color="auto"/>
            </w:tcBorders>
            <w:shd w:val="clear" w:color="auto" w:fill="auto"/>
            <w:noWrap/>
            <w:vAlign w:val="center"/>
            <w:hideMark/>
          </w:tcPr>
          <w:p w:rsidR="002128DF" w:rsidRPr="00BA5B3E" w:rsidRDefault="002128DF" w:rsidP="002128DF">
            <w:pPr>
              <w:jc w:val="right"/>
              <w:rPr>
                <w:rFonts w:asciiTheme="minorHAnsi" w:hAnsiTheme="minorHAnsi" w:cstheme="minorHAnsi"/>
                <w:color w:val="000000"/>
                <w:sz w:val="22"/>
                <w:szCs w:val="22"/>
              </w:rPr>
            </w:pPr>
            <w:r w:rsidRPr="00BA5B3E">
              <w:rPr>
                <w:rFonts w:asciiTheme="minorHAnsi" w:hAnsiTheme="minorHAnsi" w:cstheme="minorHAnsi"/>
                <w:color w:val="000000"/>
                <w:sz w:val="22"/>
                <w:szCs w:val="22"/>
              </w:rPr>
              <w:t>1.255.000</w:t>
            </w:r>
          </w:p>
        </w:tc>
        <w:tc>
          <w:tcPr>
            <w:tcW w:w="1020" w:type="dxa"/>
            <w:tcBorders>
              <w:top w:val="nil"/>
              <w:left w:val="nil"/>
              <w:bottom w:val="single" w:sz="4" w:space="0" w:color="auto"/>
              <w:right w:val="single" w:sz="4" w:space="0" w:color="auto"/>
            </w:tcBorders>
            <w:shd w:val="clear" w:color="auto" w:fill="auto"/>
            <w:noWrap/>
            <w:vAlign w:val="center"/>
            <w:hideMark/>
          </w:tcPr>
          <w:p w:rsidR="002128DF" w:rsidRPr="00BA5B3E" w:rsidRDefault="002128DF" w:rsidP="002128DF">
            <w:pPr>
              <w:jc w:val="right"/>
              <w:rPr>
                <w:rFonts w:asciiTheme="minorHAnsi" w:hAnsiTheme="minorHAnsi" w:cstheme="minorHAnsi"/>
                <w:color w:val="000000"/>
                <w:sz w:val="22"/>
                <w:szCs w:val="22"/>
              </w:rPr>
            </w:pPr>
            <w:r w:rsidRPr="00BA5B3E">
              <w:rPr>
                <w:rFonts w:asciiTheme="minorHAnsi" w:hAnsiTheme="minorHAnsi" w:cstheme="minorHAnsi"/>
                <w:color w:val="000000"/>
                <w:sz w:val="22"/>
                <w:szCs w:val="22"/>
              </w:rPr>
              <w:t>2.733.000</w:t>
            </w:r>
          </w:p>
        </w:tc>
        <w:tc>
          <w:tcPr>
            <w:tcW w:w="1020" w:type="dxa"/>
            <w:tcBorders>
              <w:top w:val="nil"/>
              <w:left w:val="nil"/>
              <w:bottom w:val="single" w:sz="4" w:space="0" w:color="auto"/>
              <w:right w:val="single" w:sz="4" w:space="0" w:color="auto"/>
            </w:tcBorders>
            <w:shd w:val="clear" w:color="auto" w:fill="auto"/>
            <w:noWrap/>
            <w:vAlign w:val="center"/>
            <w:hideMark/>
          </w:tcPr>
          <w:p w:rsidR="002128DF" w:rsidRPr="00BA5B3E" w:rsidRDefault="002128DF" w:rsidP="002128DF">
            <w:pPr>
              <w:jc w:val="right"/>
              <w:rPr>
                <w:rFonts w:asciiTheme="minorHAnsi" w:hAnsiTheme="minorHAnsi" w:cstheme="minorHAnsi"/>
                <w:color w:val="000000"/>
                <w:sz w:val="22"/>
                <w:szCs w:val="22"/>
              </w:rPr>
            </w:pPr>
            <w:r w:rsidRPr="00BA5B3E">
              <w:rPr>
                <w:rFonts w:asciiTheme="minorHAnsi" w:hAnsiTheme="minorHAnsi" w:cstheme="minorHAnsi"/>
                <w:color w:val="000000"/>
                <w:sz w:val="22"/>
                <w:szCs w:val="22"/>
              </w:rPr>
              <w:t>4.253.000</w:t>
            </w:r>
          </w:p>
        </w:tc>
        <w:tc>
          <w:tcPr>
            <w:tcW w:w="1020" w:type="dxa"/>
            <w:tcBorders>
              <w:top w:val="nil"/>
              <w:left w:val="nil"/>
              <w:bottom w:val="single" w:sz="4" w:space="0" w:color="auto"/>
              <w:right w:val="single" w:sz="4" w:space="0" w:color="auto"/>
            </w:tcBorders>
            <w:shd w:val="clear" w:color="auto" w:fill="auto"/>
            <w:noWrap/>
            <w:vAlign w:val="center"/>
            <w:hideMark/>
          </w:tcPr>
          <w:p w:rsidR="002128DF" w:rsidRPr="00BA5B3E" w:rsidRDefault="002128DF" w:rsidP="002128DF">
            <w:pPr>
              <w:jc w:val="right"/>
              <w:rPr>
                <w:rFonts w:asciiTheme="minorHAnsi" w:hAnsiTheme="minorHAnsi" w:cstheme="minorHAnsi"/>
                <w:color w:val="000000"/>
                <w:sz w:val="22"/>
                <w:szCs w:val="22"/>
              </w:rPr>
            </w:pPr>
            <w:r w:rsidRPr="00BA5B3E">
              <w:rPr>
                <w:rFonts w:asciiTheme="minorHAnsi" w:hAnsiTheme="minorHAnsi" w:cstheme="minorHAnsi"/>
                <w:color w:val="000000"/>
                <w:sz w:val="22"/>
                <w:szCs w:val="22"/>
              </w:rPr>
              <w:t>5.873.550</w:t>
            </w:r>
          </w:p>
        </w:tc>
      </w:tr>
      <w:tr w:rsidR="002128DF" w:rsidRPr="00BA5B3E" w:rsidTr="002128DF">
        <w:trPr>
          <w:trHeight w:val="370"/>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2128DF" w:rsidRPr="00BA5B3E" w:rsidRDefault="002128DF" w:rsidP="002128DF">
            <w:pPr>
              <w:jc w:val="center"/>
              <w:rPr>
                <w:rFonts w:asciiTheme="minorHAnsi" w:hAnsiTheme="minorHAnsi" w:cstheme="minorHAnsi"/>
                <w:color w:val="000000"/>
                <w:sz w:val="22"/>
                <w:szCs w:val="22"/>
              </w:rPr>
            </w:pPr>
            <w:r w:rsidRPr="00BA5B3E">
              <w:rPr>
                <w:rFonts w:asciiTheme="minorHAnsi" w:hAnsiTheme="minorHAnsi" w:cstheme="minorHAnsi"/>
                <w:color w:val="000000"/>
                <w:sz w:val="22"/>
                <w:szCs w:val="22"/>
              </w:rPr>
              <w:t>2</w:t>
            </w:r>
          </w:p>
        </w:tc>
        <w:tc>
          <w:tcPr>
            <w:tcW w:w="3700" w:type="dxa"/>
            <w:tcBorders>
              <w:top w:val="nil"/>
              <w:left w:val="nil"/>
              <w:bottom w:val="single" w:sz="4" w:space="0" w:color="auto"/>
              <w:right w:val="single" w:sz="4" w:space="0" w:color="auto"/>
            </w:tcBorders>
            <w:shd w:val="clear" w:color="auto" w:fill="auto"/>
            <w:vAlign w:val="center"/>
            <w:hideMark/>
          </w:tcPr>
          <w:p w:rsidR="002128DF" w:rsidRPr="00BA5B3E" w:rsidRDefault="002128DF" w:rsidP="002128DF">
            <w:pPr>
              <w:rPr>
                <w:rFonts w:asciiTheme="minorHAnsi" w:hAnsiTheme="minorHAnsi" w:cstheme="minorHAnsi"/>
                <w:color w:val="000000"/>
                <w:sz w:val="22"/>
                <w:szCs w:val="22"/>
              </w:rPr>
            </w:pPr>
            <w:r w:rsidRPr="00BA5B3E">
              <w:rPr>
                <w:rFonts w:asciiTheme="minorHAnsi" w:hAnsiTheme="minorHAnsi" w:cstheme="minorHAnsi"/>
                <w:color w:val="000000"/>
                <w:sz w:val="22"/>
                <w:szCs w:val="22"/>
              </w:rPr>
              <w:t>Λοιπά έξοδα χρήσης</w:t>
            </w:r>
          </w:p>
        </w:tc>
        <w:tc>
          <w:tcPr>
            <w:tcW w:w="1120" w:type="dxa"/>
            <w:tcBorders>
              <w:top w:val="nil"/>
              <w:left w:val="nil"/>
              <w:bottom w:val="single" w:sz="4" w:space="0" w:color="auto"/>
              <w:right w:val="single" w:sz="4" w:space="0" w:color="auto"/>
            </w:tcBorders>
            <w:shd w:val="clear" w:color="auto" w:fill="auto"/>
            <w:noWrap/>
            <w:vAlign w:val="center"/>
            <w:hideMark/>
          </w:tcPr>
          <w:p w:rsidR="002128DF" w:rsidRPr="00BA5B3E" w:rsidRDefault="002128DF" w:rsidP="002128DF">
            <w:pPr>
              <w:jc w:val="right"/>
              <w:rPr>
                <w:rFonts w:asciiTheme="minorHAnsi" w:hAnsiTheme="minorHAnsi" w:cstheme="minorHAnsi"/>
                <w:color w:val="000000"/>
                <w:sz w:val="22"/>
                <w:szCs w:val="22"/>
              </w:rPr>
            </w:pPr>
            <w:r w:rsidRPr="00BA5B3E">
              <w:rPr>
                <w:rFonts w:asciiTheme="minorHAnsi" w:hAnsiTheme="minorHAnsi" w:cstheme="minorHAnsi"/>
                <w:color w:val="000000"/>
                <w:sz w:val="22"/>
                <w:szCs w:val="22"/>
              </w:rPr>
              <w:t>4.713.639</w:t>
            </w:r>
          </w:p>
        </w:tc>
        <w:tc>
          <w:tcPr>
            <w:tcW w:w="1020" w:type="dxa"/>
            <w:tcBorders>
              <w:top w:val="nil"/>
              <w:left w:val="nil"/>
              <w:bottom w:val="single" w:sz="4" w:space="0" w:color="auto"/>
              <w:right w:val="single" w:sz="4" w:space="0" w:color="auto"/>
            </w:tcBorders>
            <w:shd w:val="clear" w:color="auto" w:fill="auto"/>
            <w:noWrap/>
            <w:vAlign w:val="center"/>
            <w:hideMark/>
          </w:tcPr>
          <w:p w:rsidR="002128DF" w:rsidRPr="00BA5B3E" w:rsidRDefault="002128DF" w:rsidP="002128DF">
            <w:pPr>
              <w:jc w:val="right"/>
              <w:rPr>
                <w:rFonts w:asciiTheme="minorHAnsi" w:hAnsiTheme="minorHAnsi" w:cstheme="minorHAnsi"/>
                <w:color w:val="000000"/>
                <w:sz w:val="22"/>
                <w:szCs w:val="22"/>
              </w:rPr>
            </w:pPr>
            <w:r w:rsidRPr="00BA5B3E">
              <w:rPr>
                <w:rFonts w:asciiTheme="minorHAnsi" w:hAnsiTheme="minorHAnsi" w:cstheme="minorHAnsi"/>
                <w:color w:val="000000"/>
                <w:sz w:val="22"/>
                <w:szCs w:val="22"/>
              </w:rPr>
              <w:t>416.000</w:t>
            </w:r>
          </w:p>
        </w:tc>
        <w:tc>
          <w:tcPr>
            <w:tcW w:w="1020" w:type="dxa"/>
            <w:tcBorders>
              <w:top w:val="nil"/>
              <w:left w:val="nil"/>
              <w:bottom w:val="single" w:sz="4" w:space="0" w:color="auto"/>
              <w:right w:val="single" w:sz="4" w:space="0" w:color="auto"/>
            </w:tcBorders>
            <w:shd w:val="clear" w:color="auto" w:fill="auto"/>
            <w:noWrap/>
            <w:vAlign w:val="center"/>
            <w:hideMark/>
          </w:tcPr>
          <w:p w:rsidR="002128DF" w:rsidRPr="00BA5B3E" w:rsidRDefault="002128DF" w:rsidP="002128DF">
            <w:pPr>
              <w:jc w:val="right"/>
              <w:rPr>
                <w:rFonts w:asciiTheme="minorHAnsi" w:hAnsiTheme="minorHAnsi" w:cstheme="minorHAnsi"/>
                <w:color w:val="000000"/>
                <w:sz w:val="22"/>
                <w:szCs w:val="22"/>
              </w:rPr>
            </w:pPr>
            <w:r w:rsidRPr="00BA5B3E">
              <w:rPr>
                <w:rFonts w:asciiTheme="minorHAnsi" w:hAnsiTheme="minorHAnsi" w:cstheme="minorHAnsi"/>
                <w:color w:val="000000"/>
                <w:sz w:val="22"/>
                <w:szCs w:val="22"/>
              </w:rPr>
              <w:t>1.576.000</w:t>
            </w:r>
          </w:p>
        </w:tc>
        <w:tc>
          <w:tcPr>
            <w:tcW w:w="1020" w:type="dxa"/>
            <w:tcBorders>
              <w:top w:val="nil"/>
              <w:left w:val="nil"/>
              <w:bottom w:val="single" w:sz="4" w:space="0" w:color="auto"/>
              <w:right w:val="single" w:sz="4" w:space="0" w:color="auto"/>
            </w:tcBorders>
            <w:shd w:val="clear" w:color="auto" w:fill="auto"/>
            <w:noWrap/>
            <w:vAlign w:val="center"/>
            <w:hideMark/>
          </w:tcPr>
          <w:p w:rsidR="002128DF" w:rsidRPr="00BA5B3E" w:rsidRDefault="002128DF" w:rsidP="002128DF">
            <w:pPr>
              <w:jc w:val="right"/>
              <w:rPr>
                <w:rFonts w:asciiTheme="minorHAnsi" w:hAnsiTheme="minorHAnsi" w:cstheme="minorHAnsi"/>
                <w:color w:val="000000"/>
                <w:sz w:val="22"/>
                <w:szCs w:val="22"/>
              </w:rPr>
            </w:pPr>
            <w:r w:rsidRPr="00BA5B3E">
              <w:rPr>
                <w:rFonts w:asciiTheme="minorHAnsi" w:hAnsiTheme="minorHAnsi" w:cstheme="minorHAnsi"/>
                <w:color w:val="000000"/>
                <w:sz w:val="22"/>
                <w:szCs w:val="22"/>
              </w:rPr>
              <w:t>3.016.000</w:t>
            </w:r>
          </w:p>
        </w:tc>
        <w:tc>
          <w:tcPr>
            <w:tcW w:w="1020" w:type="dxa"/>
            <w:tcBorders>
              <w:top w:val="nil"/>
              <w:left w:val="nil"/>
              <w:bottom w:val="single" w:sz="4" w:space="0" w:color="auto"/>
              <w:right w:val="single" w:sz="4" w:space="0" w:color="auto"/>
            </w:tcBorders>
            <w:shd w:val="clear" w:color="auto" w:fill="auto"/>
            <w:noWrap/>
            <w:vAlign w:val="center"/>
            <w:hideMark/>
          </w:tcPr>
          <w:p w:rsidR="002128DF" w:rsidRPr="00BA5B3E" w:rsidRDefault="002128DF" w:rsidP="002128DF">
            <w:pPr>
              <w:jc w:val="right"/>
              <w:rPr>
                <w:rFonts w:asciiTheme="minorHAnsi" w:hAnsiTheme="minorHAnsi" w:cstheme="minorHAnsi"/>
                <w:color w:val="000000"/>
                <w:sz w:val="22"/>
                <w:szCs w:val="22"/>
              </w:rPr>
            </w:pPr>
            <w:r w:rsidRPr="00BA5B3E">
              <w:rPr>
                <w:rFonts w:asciiTheme="minorHAnsi" w:hAnsiTheme="minorHAnsi" w:cstheme="minorHAnsi"/>
                <w:color w:val="000000"/>
                <w:sz w:val="22"/>
                <w:szCs w:val="22"/>
              </w:rPr>
              <w:t>4.713.639</w:t>
            </w:r>
          </w:p>
        </w:tc>
      </w:tr>
      <w:tr w:rsidR="002128DF" w:rsidRPr="00BA5B3E" w:rsidTr="002128DF">
        <w:trPr>
          <w:trHeight w:val="350"/>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2128DF" w:rsidRPr="00BA5B3E" w:rsidRDefault="002128DF" w:rsidP="002128DF">
            <w:pPr>
              <w:jc w:val="center"/>
              <w:rPr>
                <w:rFonts w:asciiTheme="minorHAnsi" w:hAnsiTheme="minorHAnsi" w:cstheme="minorHAnsi"/>
                <w:color w:val="000000"/>
                <w:sz w:val="22"/>
                <w:szCs w:val="22"/>
              </w:rPr>
            </w:pPr>
            <w:r w:rsidRPr="00BA5B3E">
              <w:rPr>
                <w:rFonts w:asciiTheme="minorHAnsi" w:hAnsiTheme="minorHAnsi" w:cstheme="minorHAnsi"/>
                <w:color w:val="000000"/>
                <w:sz w:val="22"/>
                <w:szCs w:val="22"/>
              </w:rPr>
              <w:t>3</w:t>
            </w:r>
          </w:p>
        </w:tc>
        <w:tc>
          <w:tcPr>
            <w:tcW w:w="3700" w:type="dxa"/>
            <w:tcBorders>
              <w:top w:val="nil"/>
              <w:left w:val="nil"/>
              <w:bottom w:val="single" w:sz="4" w:space="0" w:color="auto"/>
              <w:right w:val="single" w:sz="4" w:space="0" w:color="auto"/>
            </w:tcBorders>
            <w:shd w:val="clear" w:color="auto" w:fill="auto"/>
            <w:vAlign w:val="center"/>
            <w:hideMark/>
          </w:tcPr>
          <w:p w:rsidR="002128DF" w:rsidRPr="00BA5B3E" w:rsidRDefault="002128DF" w:rsidP="002128DF">
            <w:pPr>
              <w:rPr>
                <w:rFonts w:asciiTheme="minorHAnsi" w:hAnsiTheme="minorHAnsi" w:cstheme="minorHAnsi"/>
                <w:color w:val="000000"/>
                <w:sz w:val="22"/>
                <w:szCs w:val="22"/>
              </w:rPr>
            </w:pPr>
            <w:r w:rsidRPr="00BA5B3E">
              <w:rPr>
                <w:rFonts w:asciiTheme="minorHAnsi" w:hAnsiTheme="minorHAnsi" w:cstheme="minorHAnsi"/>
                <w:color w:val="000000"/>
                <w:sz w:val="22"/>
                <w:szCs w:val="22"/>
              </w:rPr>
              <w:t>Δαπάνες για επενδύσεις</w:t>
            </w:r>
          </w:p>
        </w:tc>
        <w:tc>
          <w:tcPr>
            <w:tcW w:w="1120" w:type="dxa"/>
            <w:tcBorders>
              <w:top w:val="nil"/>
              <w:left w:val="nil"/>
              <w:bottom w:val="single" w:sz="4" w:space="0" w:color="auto"/>
              <w:right w:val="single" w:sz="4" w:space="0" w:color="auto"/>
            </w:tcBorders>
            <w:shd w:val="clear" w:color="auto" w:fill="auto"/>
            <w:noWrap/>
            <w:vAlign w:val="center"/>
            <w:hideMark/>
          </w:tcPr>
          <w:p w:rsidR="002128DF" w:rsidRPr="00BA5B3E" w:rsidRDefault="002128DF" w:rsidP="002128DF">
            <w:pPr>
              <w:jc w:val="right"/>
              <w:rPr>
                <w:rFonts w:asciiTheme="minorHAnsi" w:hAnsiTheme="minorHAnsi" w:cstheme="minorHAnsi"/>
                <w:color w:val="000000"/>
                <w:sz w:val="22"/>
                <w:szCs w:val="22"/>
              </w:rPr>
            </w:pPr>
            <w:r w:rsidRPr="00BA5B3E">
              <w:rPr>
                <w:rFonts w:asciiTheme="minorHAnsi" w:hAnsiTheme="minorHAnsi" w:cstheme="minorHAnsi"/>
                <w:color w:val="000000"/>
                <w:sz w:val="22"/>
                <w:szCs w:val="22"/>
              </w:rPr>
              <w:t>9.136.899</w:t>
            </w:r>
          </w:p>
        </w:tc>
        <w:tc>
          <w:tcPr>
            <w:tcW w:w="1020" w:type="dxa"/>
            <w:tcBorders>
              <w:top w:val="nil"/>
              <w:left w:val="nil"/>
              <w:bottom w:val="single" w:sz="4" w:space="0" w:color="auto"/>
              <w:right w:val="single" w:sz="4" w:space="0" w:color="auto"/>
            </w:tcBorders>
            <w:shd w:val="clear" w:color="auto" w:fill="auto"/>
            <w:noWrap/>
            <w:vAlign w:val="center"/>
            <w:hideMark/>
          </w:tcPr>
          <w:p w:rsidR="002128DF" w:rsidRPr="00BA5B3E" w:rsidRDefault="002128DF" w:rsidP="002128DF">
            <w:pPr>
              <w:jc w:val="right"/>
              <w:rPr>
                <w:rFonts w:asciiTheme="minorHAnsi" w:hAnsiTheme="minorHAnsi" w:cstheme="minorHAnsi"/>
                <w:color w:val="000000"/>
                <w:sz w:val="22"/>
                <w:szCs w:val="22"/>
              </w:rPr>
            </w:pPr>
            <w:r w:rsidRPr="00BA5B3E">
              <w:rPr>
                <w:rFonts w:asciiTheme="minorHAnsi" w:hAnsiTheme="minorHAnsi" w:cstheme="minorHAnsi"/>
                <w:color w:val="000000"/>
                <w:sz w:val="22"/>
                <w:szCs w:val="22"/>
              </w:rPr>
              <w:t>390.000</w:t>
            </w:r>
          </w:p>
        </w:tc>
        <w:tc>
          <w:tcPr>
            <w:tcW w:w="1020" w:type="dxa"/>
            <w:tcBorders>
              <w:top w:val="nil"/>
              <w:left w:val="nil"/>
              <w:bottom w:val="single" w:sz="4" w:space="0" w:color="auto"/>
              <w:right w:val="single" w:sz="4" w:space="0" w:color="auto"/>
            </w:tcBorders>
            <w:shd w:val="clear" w:color="auto" w:fill="auto"/>
            <w:noWrap/>
            <w:vAlign w:val="center"/>
            <w:hideMark/>
          </w:tcPr>
          <w:p w:rsidR="002128DF" w:rsidRPr="00BA5B3E" w:rsidRDefault="002128DF" w:rsidP="002128DF">
            <w:pPr>
              <w:jc w:val="right"/>
              <w:rPr>
                <w:rFonts w:asciiTheme="minorHAnsi" w:hAnsiTheme="minorHAnsi" w:cstheme="minorHAnsi"/>
                <w:color w:val="000000"/>
                <w:sz w:val="22"/>
                <w:szCs w:val="22"/>
              </w:rPr>
            </w:pPr>
            <w:r w:rsidRPr="00BA5B3E">
              <w:rPr>
                <w:rFonts w:asciiTheme="minorHAnsi" w:hAnsiTheme="minorHAnsi" w:cstheme="minorHAnsi"/>
                <w:color w:val="000000"/>
                <w:sz w:val="22"/>
                <w:szCs w:val="22"/>
              </w:rPr>
              <w:t>2.100.000</w:t>
            </w:r>
          </w:p>
        </w:tc>
        <w:tc>
          <w:tcPr>
            <w:tcW w:w="1020" w:type="dxa"/>
            <w:tcBorders>
              <w:top w:val="nil"/>
              <w:left w:val="nil"/>
              <w:bottom w:val="single" w:sz="4" w:space="0" w:color="auto"/>
              <w:right w:val="single" w:sz="4" w:space="0" w:color="auto"/>
            </w:tcBorders>
            <w:shd w:val="clear" w:color="auto" w:fill="auto"/>
            <w:noWrap/>
            <w:vAlign w:val="center"/>
            <w:hideMark/>
          </w:tcPr>
          <w:p w:rsidR="002128DF" w:rsidRPr="00BA5B3E" w:rsidRDefault="002128DF" w:rsidP="002128DF">
            <w:pPr>
              <w:jc w:val="right"/>
              <w:rPr>
                <w:rFonts w:asciiTheme="minorHAnsi" w:hAnsiTheme="minorHAnsi" w:cstheme="minorHAnsi"/>
                <w:color w:val="000000"/>
                <w:sz w:val="22"/>
                <w:szCs w:val="22"/>
              </w:rPr>
            </w:pPr>
            <w:r w:rsidRPr="00BA5B3E">
              <w:rPr>
                <w:rFonts w:asciiTheme="minorHAnsi" w:hAnsiTheme="minorHAnsi" w:cstheme="minorHAnsi"/>
                <w:color w:val="000000"/>
                <w:sz w:val="22"/>
                <w:szCs w:val="22"/>
              </w:rPr>
              <w:t>4.250.000</w:t>
            </w:r>
          </w:p>
        </w:tc>
        <w:tc>
          <w:tcPr>
            <w:tcW w:w="1020" w:type="dxa"/>
            <w:tcBorders>
              <w:top w:val="nil"/>
              <w:left w:val="nil"/>
              <w:bottom w:val="single" w:sz="4" w:space="0" w:color="auto"/>
              <w:right w:val="single" w:sz="4" w:space="0" w:color="auto"/>
            </w:tcBorders>
            <w:shd w:val="clear" w:color="auto" w:fill="auto"/>
            <w:noWrap/>
            <w:vAlign w:val="center"/>
            <w:hideMark/>
          </w:tcPr>
          <w:p w:rsidR="002128DF" w:rsidRPr="00BA5B3E" w:rsidRDefault="002128DF" w:rsidP="002128DF">
            <w:pPr>
              <w:jc w:val="right"/>
              <w:rPr>
                <w:rFonts w:asciiTheme="minorHAnsi" w:hAnsiTheme="minorHAnsi" w:cstheme="minorHAnsi"/>
                <w:color w:val="000000"/>
                <w:sz w:val="22"/>
                <w:szCs w:val="22"/>
              </w:rPr>
            </w:pPr>
            <w:r w:rsidRPr="00BA5B3E">
              <w:rPr>
                <w:rFonts w:asciiTheme="minorHAnsi" w:hAnsiTheme="minorHAnsi" w:cstheme="minorHAnsi"/>
                <w:color w:val="000000"/>
                <w:sz w:val="22"/>
                <w:szCs w:val="22"/>
              </w:rPr>
              <w:t>9.136.899</w:t>
            </w:r>
          </w:p>
        </w:tc>
      </w:tr>
      <w:tr w:rsidR="002128DF" w:rsidRPr="00BA5B3E" w:rsidTr="002128DF">
        <w:trPr>
          <w:trHeight w:val="360"/>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2128DF" w:rsidRPr="00BA5B3E" w:rsidRDefault="002128DF" w:rsidP="002128DF">
            <w:pPr>
              <w:jc w:val="center"/>
              <w:rPr>
                <w:rFonts w:asciiTheme="minorHAnsi" w:hAnsiTheme="minorHAnsi" w:cstheme="minorHAnsi"/>
                <w:b/>
                <w:bCs/>
                <w:color w:val="000000"/>
                <w:sz w:val="22"/>
                <w:szCs w:val="22"/>
              </w:rPr>
            </w:pPr>
            <w:r w:rsidRPr="00BA5B3E">
              <w:rPr>
                <w:rFonts w:asciiTheme="minorHAnsi" w:hAnsiTheme="minorHAnsi" w:cstheme="minorHAnsi"/>
                <w:b/>
                <w:bCs/>
                <w:color w:val="000000"/>
                <w:sz w:val="22"/>
                <w:szCs w:val="22"/>
              </w:rPr>
              <w:t>4</w:t>
            </w:r>
          </w:p>
        </w:tc>
        <w:tc>
          <w:tcPr>
            <w:tcW w:w="3700" w:type="dxa"/>
            <w:tcBorders>
              <w:top w:val="nil"/>
              <w:left w:val="nil"/>
              <w:bottom w:val="single" w:sz="4" w:space="0" w:color="auto"/>
              <w:right w:val="single" w:sz="4" w:space="0" w:color="auto"/>
            </w:tcBorders>
            <w:shd w:val="clear" w:color="auto" w:fill="auto"/>
            <w:vAlign w:val="center"/>
            <w:hideMark/>
          </w:tcPr>
          <w:p w:rsidR="002128DF" w:rsidRPr="00BA5B3E" w:rsidRDefault="002128DF" w:rsidP="002128DF">
            <w:pPr>
              <w:rPr>
                <w:rFonts w:asciiTheme="minorHAnsi" w:hAnsiTheme="minorHAnsi" w:cstheme="minorHAnsi"/>
                <w:color w:val="000000"/>
                <w:sz w:val="22"/>
                <w:szCs w:val="22"/>
              </w:rPr>
            </w:pPr>
            <w:r w:rsidRPr="00BA5B3E">
              <w:rPr>
                <w:rFonts w:asciiTheme="minorHAnsi" w:hAnsiTheme="minorHAnsi" w:cstheme="minorHAnsi"/>
                <w:color w:val="000000"/>
                <w:sz w:val="22"/>
                <w:szCs w:val="22"/>
              </w:rPr>
              <w:t>Πληρωμές Π.Ο.Ε.</w:t>
            </w:r>
          </w:p>
        </w:tc>
        <w:tc>
          <w:tcPr>
            <w:tcW w:w="1120" w:type="dxa"/>
            <w:tcBorders>
              <w:top w:val="nil"/>
              <w:left w:val="nil"/>
              <w:bottom w:val="single" w:sz="4" w:space="0" w:color="auto"/>
              <w:right w:val="single" w:sz="4" w:space="0" w:color="auto"/>
            </w:tcBorders>
            <w:shd w:val="clear" w:color="auto" w:fill="auto"/>
            <w:noWrap/>
            <w:vAlign w:val="center"/>
            <w:hideMark/>
          </w:tcPr>
          <w:p w:rsidR="002128DF" w:rsidRPr="00BA5B3E" w:rsidRDefault="002128DF" w:rsidP="002128DF">
            <w:pPr>
              <w:jc w:val="right"/>
              <w:rPr>
                <w:rFonts w:asciiTheme="minorHAnsi" w:hAnsiTheme="minorHAnsi" w:cstheme="minorHAnsi"/>
                <w:color w:val="000000"/>
                <w:sz w:val="22"/>
                <w:szCs w:val="22"/>
              </w:rPr>
            </w:pPr>
            <w:r w:rsidRPr="00BA5B3E">
              <w:rPr>
                <w:rFonts w:asciiTheme="minorHAnsi" w:hAnsiTheme="minorHAnsi" w:cstheme="minorHAnsi"/>
                <w:color w:val="000000"/>
                <w:sz w:val="22"/>
                <w:szCs w:val="22"/>
              </w:rPr>
              <w:t>359.405</w:t>
            </w:r>
          </w:p>
        </w:tc>
        <w:tc>
          <w:tcPr>
            <w:tcW w:w="1020" w:type="dxa"/>
            <w:tcBorders>
              <w:top w:val="nil"/>
              <w:left w:val="nil"/>
              <w:bottom w:val="single" w:sz="4" w:space="0" w:color="auto"/>
              <w:right w:val="single" w:sz="4" w:space="0" w:color="auto"/>
            </w:tcBorders>
            <w:shd w:val="clear" w:color="auto" w:fill="auto"/>
            <w:noWrap/>
            <w:vAlign w:val="center"/>
            <w:hideMark/>
          </w:tcPr>
          <w:p w:rsidR="002128DF" w:rsidRPr="00BA5B3E" w:rsidRDefault="002128DF" w:rsidP="002128DF">
            <w:pPr>
              <w:jc w:val="right"/>
              <w:rPr>
                <w:rFonts w:asciiTheme="minorHAnsi" w:hAnsiTheme="minorHAnsi" w:cstheme="minorHAnsi"/>
                <w:color w:val="000000"/>
                <w:sz w:val="22"/>
                <w:szCs w:val="22"/>
              </w:rPr>
            </w:pPr>
            <w:r w:rsidRPr="00BA5B3E">
              <w:rPr>
                <w:rFonts w:asciiTheme="minorHAnsi" w:hAnsiTheme="minorHAnsi" w:cstheme="minorHAnsi"/>
                <w:color w:val="000000"/>
                <w:sz w:val="22"/>
                <w:szCs w:val="22"/>
              </w:rPr>
              <w:t>70.000</w:t>
            </w:r>
          </w:p>
        </w:tc>
        <w:tc>
          <w:tcPr>
            <w:tcW w:w="1020" w:type="dxa"/>
            <w:tcBorders>
              <w:top w:val="nil"/>
              <w:left w:val="nil"/>
              <w:bottom w:val="single" w:sz="4" w:space="0" w:color="auto"/>
              <w:right w:val="single" w:sz="4" w:space="0" w:color="auto"/>
            </w:tcBorders>
            <w:shd w:val="clear" w:color="auto" w:fill="auto"/>
            <w:noWrap/>
            <w:vAlign w:val="center"/>
            <w:hideMark/>
          </w:tcPr>
          <w:p w:rsidR="002128DF" w:rsidRPr="00BA5B3E" w:rsidRDefault="002128DF" w:rsidP="002128DF">
            <w:pPr>
              <w:jc w:val="right"/>
              <w:rPr>
                <w:rFonts w:asciiTheme="minorHAnsi" w:hAnsiTheme="minorHAnsi" w:cstheme="minorHAnsi"/>
                <w:color w:val="000000"/>
                <w:sz w:val="22"/>
                <w:szCs w:val="22"/>
              </w:rPr>
            </w:pPr>
            <w:r w:rsidRPr="00BA5B3E">
              <w:rPr>
                <w:rFonts w:asciiTheme="minorHAnsi" w:hAnsiTheme="minorHAnsi" w:cstheme="minorHAnsi"/>
                <w:color w:val="000000"/>
                <w:sz w:val="22"/>
                <w:szCs w:val="22"/>
              </w:rPr>
              <w:t>315.000</w:t>
            </w:r>
          </w:p>
        </w:tc>
        <w:tc>
          <w:tcPr>
            <w:tcW w:w="1020" w:type="dxa"/>
            <w:tcBorders>
              <w:top w:val="nil"/>
              <w:left w:val="nil"/>
              <w:bottom w:val="single" w:sz="4" w:space="0" w:color="auto"/>
              <w:right w:val="single" w:sz="4" w:space="0" w:color="auto"/>
            </w:tcBorders>
            <w:shd w:val="clear" w:color="auto" w:fill="auto"/>
            <w:noWrap/>
            <w:vAlign w:val="center"/>
            <w:hideMark/>
          </w:tcPr>
          <w:p w:rsidR="002128DF" w:rsidRPr="00BA5B3E" w:rsidRDefault="002128DF" w:rsidP="002128DF">
            <w:pPr>
              <w:jc w:val="right"/>
              <w:rPr>
                <w:rFonts w:asciiTheme="minorHAnsi" w:hAnsiTheme="minorHAnsi" w:cstheme="minorHAnsi"/>
                <w:color w:val="000000"/>
                <w:sz w:val="22"/>
                <w:szCs w:val="22"/>
              </w:rPr>
            </w:pPr>
            <w:r w:rsidRPr="00BA5B3E">
              <w:rPr>
                <w:rFonts w:asciiTheme="minorHAnsi" w:hAnsiTheme="minorHAnsi" w:cstheme="minorHAnsi"/>
                <w:color w:val="000000"/>
                <w:sz w:val="22"/>
                <w:szCs w:val="22"/>
              </w:rPr>
              <w:t>355.000</w:t>
            </w:r>
          </w:p>
        </w:tc>
        <w:tc>
          <w:tcPr>
            <w:tcW w:w="1020" w:type="dxa"/>
            <w:tcBorders>
              <w:top w:val="nil"/>
              <w:left w:val="nil"/>
              <w:bottom w:val="single" w:sz="4" w:space="0" w:color="auto"/>
              <w:right w:val="single" w:sz="4" w:space="0" w:color="auto"/>
            </w:tcBorders>
            <w:shd w:val="clear" w:color="auto" w:fill="auto"/>
            <w:noWrap/>
            <w:vAlign w:val="center"/>
            <w:hideMark/>
          </w:tcPr>
          <w:p w:rsidR="002128DF" w:rsidRPr="00BA5B3E" w:rsidRDefault="002128DF" w:rsidP="002128DF">
            <w:pPr>
              <w:jc w:val="right"/>
              <w:rPr>
                <w:rFonts w:asciiTheme="minorHAnsi" w:hAnsiTheme="minorHAnsi" w:cstheme="minorHAnsi"/>
                <w:color w:val="000000"/>
                <w:sz w:val="22"/>
                <w:szCs w:val="22"/>
              </w:rPr>
            </w:pPr>
            <w:r w:rsidRPr="00BA5B3E">
              <w:rPr>
                <w:rFonts w:asciiTheme="minorHAnsi" w:hAnsiTheme="minorHAnsi" w:cstheme="minorHAnsi"/>
                <w:color w:val="000000"/>
                <w:sz w:val="22"/>
                <w:szCs w:val="22"/>
              </w:rPr>
              <w:t>359.405</w:t>
            </w:r>
          </w:p>
        </w:tc>
      </w:tr>
      <w:tr w:rsidR="002128DF" w:rsidRPr="00BA5B3E" w:rsidTr="002128DF">
        <w:trPr>
          <w:trHeight w:val="520"/>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2128DF" w:rsidRPr="00BA5B3E" w:rsidRDefault="002128DF" w:rsidP="002128DF">
            <w:pPr>
              <w:jc w:val="center"/>
              <w:rPr>
                <w:rFonts w:asciiTheme="minorHAnsi" w:hAnsiTheme="minorHAnsi" w:cstheme="minorHAnsi"/>
                <w:color w:val="000000"/>
                <w:sz w:val="22"/>
                <w:szCs w:val="22"/>
              </w:rPr>
            </w:pPr>
            <w:r w:rsidRPr="00BA5B3E">
              <w:rPr>
                <w:rFonts w:asciiTheme="minorHAnsi" w:hAnsiTheme="minorHAnsi" w:cstheme="minorHAnsi"/>
                <w:color w:val="000000"/>
                <w:sz w:val="22"/>
                <w:szCs w:val="22"/>
              </w:rPr>
              <w:t>5</w:t>
            </w:r>
          </w:p>
        </w:tc>
        <w:tc>
          <w:tcPr>
            <w:tcW w:w="3700" w:type="dxa"/>
            <w:tcBorders>
              <w:top w:val="nil"/>
              <w:left w:val="nil"/>
              <w:bottom w:val="single" w:sz="4" w:space="0" w:color="auto"/>
              <w:right w:val="single" w:sz="4" w:space="0" w:color="auto"/>
            </w:tcBorders>
            <w:shd w:val="clear" w:color="auto" w:fill="auto"/>
            <w:vAlign w:val="center"/>
            <w:hideMark/>
          </w:tcPr>
          <w:p w:rsidR="002128DF" w:rsidRPr="00BA5B3E" w:rsidRDefault="002128DF" w:rsidP="002128DF">
            <w:pPr>
              <w:rPr>
                <w:rFonts w:asciiTheme="minorHAnsi" w:hAnsiTheme="minorHAnsi" w:cstheme="minorHAnsi"/>
                <w:color w:val="000000"/>
                <w:sz w:val="22"/>
                <w:szCs w:val="22"/>
              </w:rPr>
            </w:pPr>
            <w:r w:rsidRPr="00BA5B3E">
              <w:rPr>
                <w:rFonts w:asciiTheme="minorHAnsi" w:hAnsiTheme="minorHAnsi" w:cstheme="minorHAnsi"/>
                <w:color w:val="000000"/>
                <w:sz w:val="22"/>
                <w:szCs w:val="22"/>
              </w:rPr>
              <w:t>Αποδόσεις εσόδων υπέρ Δημοσίου και τρίτων</w:t>
            </w:r>
          </w:p>
        </w:tc>
        <w:tc>
          <w:tcPr>
            <w:tcW w:w="1120" w:type="dxa"/>
            <w:tcBorders>
              <w:top w:val="nil"/>
              <w:left w:val="nil"/>
              <w:bottom w:val="single" w:sz="4" w:space="0" w:color="auto"/>
              <w:right w:val="single" w:sz="4" w:space="0" w:color="auto"/>
            </w:tcBorders>
            <w:shd w:val="clear" w:color="auto" w:fill="auto"/>
            <w:noWrap/>
            <w:vAlign w:val="center"/>
            <w:hideMark/>
          </w:tcPr>
          <w:p w:rsidR="002128DF" w:rsidRPr="00BA5B3E" w:rsidRDefault="002128DF" w:rsidP="002128DF">
            <w:pPr>
              <w:jc w:val="right"/>
              <w:rPr>
                <w:rFonts w:asciiTheme="minorHAnsi" w:hAnsiTheme="minorHAnsi" w:cstheme="minorHAnsi"/>
                <w:color w:val="000000"/>
                <w:sz w:val="22"/>
                <w:szCs w:val="22"/>
              </w:rPr>
            </w:pPr>
            <w:r w:rsidRPr="00BA5B3E">
              <w:rPr>
                <w:rFonts w:asciiTheme="minorHAnsi" w:hAnsiTheme="minorHAnsi" w:cstheme="minorHAnsi"/>
                <w:color w:val="000000"/>
                <w:sz w:val="22"/>
                <w:szCs w:val="22"/>
              </w:rPr>
              <w:t>2.869.310</w:t>
            </w:r>
          </w:p>
        </w:tc>
        <w:tc>
          <w:tcPr>
            <w:tcW w:w="1020" w:type="dxa"/>
            <w:tcBorders>
              <w:top w:val="nil"/>
              <w:left w:val="nil"/>
              <w:bottom w:val="single" w:sz="4" w:space="0" w:color="auto"/>
              <w:right w:val="single" w:sz="4" w:space="0" w:color="auto"/>
            </w:tcBorders>
            <w:shd w:val="clear" w:color="auto" w:fill="auto"/>
            <w:noWrap/>
            <w:vAlign w:val="center"/>
            <w:hideMark/>
          </w:tcPr>
          <w:p w:rsidR="002128DF" w:rsidRPr="00BA5B3E" w:rsidRDefault="002128DF" w:rsidP="002128DF">
            <w:pPr>
              <w:jc w:val="right"/>
              <w:rPr>
                <w:rFonts w:asciiTheme="minorHAnsi" w:hAnsiTheme="minorHAnsi" w:cstheme="minorHAnsi"/>
                <w:color w:val="000000"/>
                <w:sz w:val="22"/>
                <w:szCs w:val="22"/>
              </w:rPr>
            </w:pPr>
            <w:r w:rsidRPr="00BA5B3E">
              <w:rPr>
                <w:rFonts w:asciiTheme="minorHAnsi" w:hAnsiTheme="minorHAnsi" w:cstheme="minorHAnsi"/>
                <w:color w:val="000000"/>
                <w:sz w:val="22"/>
                <w:szCs w:val="22"/>
              </w:rPr>
              <w:t>601.000</w:t>
            </w:r>
          </w:p>
        </w:tc>
        <w:tc>
          <w:tcPr>
            <w:tcW w:w="1020" w:type="dxa"/>
            <w:tcBorders>
              <w:top w:val="nil"/>
              <w:left w:val="nil"/>
              <w:bottom w:val="single" w:sz="4" w:space="0" w:color="auto"/>
              <w:right w:val="single" w:sz="4" w:space="0" w:color="auto"/>
            </w:tcBorders>
            <w:shd w:val="clear" w:color="auto" w:fill="auto"/>
            <w:noWrap/>
            <w:vAlign w:val="center"/>
            <w:hideMark/>
          </w:tcPr>
          <w:p w:rsidR="002128DF" w:rsidRPr="00BA5B3E" w:rsidRDefault="002128DF" w:rsidP="002128DF">
            <w:pPr>
              <w:jc w:val="right"/>
              <w:rPr>
                <w:rFonts w:asciiTheme="minorHAnsi" w:hAnsiTheme="minorHAnsi" w:cstheme="minorHAnsi"/>
                <w:color w:val="000000"/>
                <w:sz w:val="22"/>
                <w:szCs w:val="22"/>
              </w:rPr>
            </w:pPr>
            <w:r w:rsidRPr="00BA5B3E">
              <w:rPr>
                <w:rFonts w:asciiTheme="minorHAnsi" w:hAnsiTheme="minorHAnsi" w:cstheme="minorHAnsi"/>
                <w:color w:val="000000"/>
                <w:sz w:val="22"/>
                <w:szCs w:val="22"/>
              </w:rPr>
              <w:t>1.330.000</w:t>
            </w:r>
          </w:p>
        </w:tc>
        <w:tc>
          <w:tcPr>
            <w:tcW w:w="1020" w:type="dxa"/>
            <w:tcBorders>
              <w:top w:val="nil"/>
              <w:left w:val="nil"/>
              <w:bottom w:val="single" w:sz="4" w:space="0" w:color="auto"/>
              <w:right w:val="single" w:sz="4" w:space="0" w:color="auto"/>
            </w:tcBorders>
            <w:shd w:val="clear" w:color="auto" w:fill="auto"/>
            <w:noWrap/>
            <w:vAlign w:val="center"/>
            <w:hideMark/>
          </w:tcPr>
          <w:p w:rsidR="002128DF" w:rsidRPr="00BA5B3E" w:rsidRDefault="002128DF" w:rsidP="002128DF">
            <w:pPr>
              <w:jc w:val="right"/>
              <w:rPr>
                <w:rFonts w:asciiTheme="minorHAnsi" w:hAnsiTheme="minorHAnsi" w:cstheme="minorHAnsi"/>
                <w:color w:val="000000"/>
                <w:sz w:val="22"/>
                <w:szCs w:val="22"/>
              </w:rPr>
            </w:pPr>
            <w:r w:rsidRPr="00BA5B3E">
              <w:rPr>
                <w:rFonts w:asciiTheme="minorHAnsi" w:hAnsiTheme="minorHAnsi" w:cstheme="minorHAnsi"/>
                <w:color w:val="000000"/>
                <w:sz w:val="22"/>
                <w:szCs w:val="22"/>
              </w:rPr>
              <w:t>2.040.000</w:t>
            </w:r>
          </w:p>
        </w:tc>
        <w:tc>
          <w:tcPr>
            <w:tcW w:w="1020" w:type="dxa"/>
            <w:tcBorders>
              <w:top w:val="nil"/>
              <w:left w:val="nil"/>
              <w:bottom w:val="single" w:sz="4" w:space="0" w:color="auto"/>
              <w:right w:val="single" w:sz="4" w:space="0" w:color="auto"/>
            </w:tcBorders>
            <w:shd w:val="clear" w:color="auto" w:fill="auto"/>
            <w:noWrap/>
            <w:vAlign w:val="center"/>
            <w:hideMark/>
          </w:tcPr>
          <w:p w:rsidR="002128DF" w:rsidRPr="00BA5B3E" w:rsidRDefault="002128DF" w:rsidP="002128DF">
            <w:pPr>
              <w:jc w:val="right"/>
              <w:rPr>
                <w:rFonts w:asciiTheme="minorHAnsi" w:hAnsiTheme="minorHAnsi" w:cstheme="minorHAnsi"/>
                <w:color w:val="000000"/>
                <w:sz w:val="22"/>
                <w:szCs w:val="22"/>
              </w:rPr>
            </w:pPr>
            <w:r w:rsidRPr="00BA5B3E">
              <w:rPr>
                <w:rFonts w:asciiTheme="minorHAnsi" w:hAnsiTheme="minorHAnsi" w:cstheme="minorHAnsi"/>
                <w:color w:val="000000"/>
                <w:sz w:val="22"/>
                <w:szCs w:val="22"/>
              </w:rPr>
              <w:t>2.869.310</w:t>
            </w:r>
          </w:p>
        </w:tc>
      </w:tr>
      <w:tr w:rsidR="002128DF" w:rsidRPr="00BA5B3E" w:rsidTr="002128DF">
        <w:trPr>
          <w:trHeight w:val="365"/>
          <w:jc w:val="center"/>
        </w:trPr>
        <w:tc>
          <w:tcPr>
            <w:tcW w:w="580" w:type="dxa"/>
            <w:tcBorders>
              <w:top w:val="nil"/>
              <w:left w:val="single" w:sz="4" w:space="0" w:color="auto"/>
              <w:bottom w:val="single" w:sz="4" w:space="0" w:color="auto"/>
              <w:right w:val="single" w:sz="4" w:space="0" w:color="auto"/>
            </w:tcBorders>
            <w:shd w:val="clear" w:color="000000" w:fill="D9D9D9"/>
            <w:vAlign w:val="center"/>
            <w:hideMark/>
          </w:tcPr>
          <w:p w:rsidR="002128DF" w:rsidRPr="00BA5B3E" w:rsidRDefault="002128DF" w:rsidP="002128DF">
            <w:pPr>
              <w:jc w:val="center"/>
              <w:rPr>
                <w:rFonts w:asciiTheme="minorHAnsi" w:hAnsiTheme="minorHAnsi" w:cstheme="minorHAnsi"/>
                <w:b/>
                <w:bCs/>
                <w:color w:val="000000"/>
                <w:sz w:val="22"/>
                <w:szCs w:val="22"/>
              </w:rPr>
            </w:pPr>
            <w:r w:rsidRPr="00BA5B3E">
              <w:rPr>
                <w:rFonts w:asciiTheme="minorHAnsi" w:hAnsiTheme="minorHAnsi" w:cstheme="minorHAnsi"/>
                <w:b/>
                <w:bCs/>
                <w:color w:val="000000"/>
                <w:sz w:val="22"/>
                <w:szCs w:val="22"/>
              </w:rPr>
              <w:t>Β.1</w:t>
            </w:r>
          </w:p>
        </w:tc>
        <w:tc>
          <w:tcPr>
            <w:tcW w:w="3700" w:type="dxa"/>
            <w:tcBorders>
              <w:top w:val="nil"/>
              <w:left w:val="nil"/>
              <w:bottom w:val="single" w:sz="4" w:space="0" w:color="auto"/>
              <w:right w:val="single" w:sz="4" w:space="0" w:color="auto"/>
            </w:tcBorders>
            <w:shd w:val="clear" w:color="000000" w:fill="D9D9D9"/>
            <w:vAlign w:val="center"/>
            <w:hideMark/>
          </w:tcPr>
          <w:p w:rsidR="002128DF" w:rsidRPr="00BA5B3E" w:rsidRDefault="002128DF" w:rsidP="002128DF">
            <w:pPr>
              <w:rPr>
                <w:rFonts w:asciiTheme="minorHAnsi" w:hAnsiTheme="minorHAnsi" w:cstheme="minorHAnsi"/>
                <w:b/>
                <w:bCs/>
                <w:color w:val="000000"/>
                <w:sz w:val="22"/>
                <w:szCs w:val="22"/>
              </w:rPr>
            </w:pPr>
            <w:r w:rsidRPr="00BA5B3E">
              <w:rPr>
                <w:rFonts w:asciiTheme="minorHAnsi" w:hAnsiTheme="minorHAnsi" w:cstheme="minorHAnsi"/>
                <w:b/>
                <w:bCs/>
                <w:color w:val="000000"/>
                <w:sz w:val="22"/>
                <w:szCs w:val="22"/>
              </w:rPr>
              <w:t>ΣΥΝΟΛΟ ΕΞΟΔΩΝ (Γραμμές 1-5)</w:t>
            </w:r>
          </w:p>
        </w:tc>
        <w:tc>
          <w:tcPr>
            <w:tcW w:w="1120" w:type="dxa"/>
            <w:tcBorders>
              <w:top w:val="nil"/>
              <w:left w:val="nil"/>
              <w:bottom w:val="single" w:sz="4" w:space="0" w:color="auto"/>
              <w:right w:val="single" w:sz="4" w:space="0" w:color="auto"/>
            </w:tcBorders>
            <w:shd w:val="clear" w:color="000000" w:fill="D9D9D9"/>
            <w:noWrap/>
            <w:vAlign w:val="center"/>
            <w:hideMark/>
          </w:tcPr>
          <w:p w:rsidR="002128DF" w:rsidRPr="00BA5B3E" w:rsidRDefault="002128DF" w:rsidP="002128DF">
            <w:pPr>
              <w:jc w:val="right"/>
              <w:rPr>
                <w:rFonts w:asciiTheme="minorHAnsi" w:hAnsiTheme="minorHAnsi" w:cstheme="minorHAnsi"/>
                <w:b/>
                <w:bCs/>
                <w:color w:val="000000"/>
                <w:sz w:val="22"/>
                <w:szCs w:val="22"/>
              </w:rPr>
            </w:pPr>
            <w:r w:rsidRPr="00BA5B3E">
              <w:rPr>
                <w:rFonts w:asciiTheme="minorHAnsi" w:hAnsiTheme="minorHAnsi" w:cstheme="minorHAnsi"/>
                <w:b/>
                <w:bCs/>
                <w:color w:val="000000"/>
                <w:sz w:val="22"/>
                <w:szCs w:val="22"/>
              </w:rPr>
              <w:t>22.952.803</w:t>
            </w:r>
          </w:p>
        </w:tc>
        <w:tc>
          <w:tcPr>
            <w:tcW w:w="1020" w:type="dxa"/>
            <w:tcBorders>
              <w:top w:val="nil"/>
              <w:left w:val="nil"/>
              <w:bottom w:val="single" w:sz="4" w:space="0" w:color="auto"/>
              <w:right w:val="single" w:sz="4" w:space="0" w:color="auto"/>
            </w:tcBorders>
            <w:shd w:val="clear" w:color="000000" w:fill="D9D9D9"/>
            <w:noWrap/>
            <w:vAlign w:val="center"/>
            <w:hideMark/>
          </w:tcPr>
          <w:p w:rsidR="002128DF" w:rsidRPr="00BA5B3E" w:rsidRDefault="002128DF" w:rsidP="002128DF">
            <w:pPr>
              <w:jc w:val="right"/>
              <w:rPr>
                <w:rFonts w:asciiTheme="minorHAnsi" w:hAnsiTheme="minorHAnsi" w:cstheme="minorHAnsi"/>
                <w:b/>
                <w:bCs/>
                <w:color w:val="000000"/>
                <w:sz w:val="22"/>
                <w:szCs w:val="22"/>
              </w:rPr>
            </w:pPr>
            <w:r w:rsidRPr="00BA5B3E">
              <w:rPr>
                <w:rFonts w:asciiTheme="minorHAnsi" w:hAnsiTheme="minorHAnsi" w:cstheme="minorHAnsi"/>
                <w:b/>
                <w:bCs/>
                <w:color w:val="000000"/>
                <w:sz w:val="22"/>
                <w:szCs w:val="22"/>
              </w:rPr>
              <w:t>2.732.000</w:t>
            </w:r>
          </w:p>
        </w:tc>
        <w:tc>
          <w:tcPr>
            <w:tcW w:w="1020" w:type="dxa"/>
            <w:tcBorders>
              <w:top w:val="nil"/>
              <w:left w:val="nil"/>
              <w:bottom w:val="single" w:sz="4" w:space="0" w:color="auto"/>
              <w:right w:val="single" w:sz="4" w:space="0" w:color="auto"/>
            </w:tcBorders>
            <w:shd w:val="clear" w:color="000000" w:fill="D9D9D9"/>
            <w:noWrap/>
            <w:vAlign w:val="center"/>
            <w:hideMark/>
          </w:tcPr>
          <w:p w:rsidR="002128DF" w:rsidRPr="00BA5B3E" w:rsidRDefault="002128DF" w:rsidP="002128DF">
            <w:pPr>
              <w:jc w:val="right"/>
              <w:rPr>
                <w:rFonts w:asciiTheme="minorHAnsi" w:hAnsiTheme="minorHAnsi" w:cstheme="minorHAnsi"/>
                <w:b/>
                <w:bCs/>
                <w:color w:val="000000"/>
                <w:sz w:val="22"/>
                <w:szCs w:val="22"/>
              </w:rPr>
            </w:pPr>
            <w:r w:rsidRPr="00BA5B3E">
              <w:rPr>
                <w:rFonts w:asciiTheme="minorHAnsi" w:hAnsiTheme="minorHAnsi" w:cstheme="minorHAnsi"/>
                <w:b/>
                <w:bCs/>
                <w:color w:val="000000"/>
                <w:sz w:val="22"/>
                <w:szCs w:val="22"/>
              </w:rPr>
              <w:t>8.054.000</w:t>
            </w:r>
          </w:p>
        </w:tc>
        <w:tc>
          <w:tcPr>
            <w:tcW w:w="1020" w:type="dxa"/>
            <w:tcBorders>
              <w:top w:val="nil"/>
              <w:left w:val="nil"/>
              <w:bottom w:val="single" w:sz="4" w:space="0" w:color="auto"/>
              <w:right w:val="single" w:sz="4" w:space="0" w:color="auto"/>
            </w:tcBorders>
            <w:shd w:val="clear" w:color="000000" w:fill="D9D9D9"/>
            <w:noWrap/>
            <w:vAlign w:val="center"/>
            <w:hideMark/>
          </w:tcPr>
          <w:p w:rsidR="002128DF" w:rsidRPr="00BA5B3E" w:rsidRDefault="002128DF" w:rsidP="002128DF">
            <w:pPr>
              <w:jc w:val="right"/>
              <w:rPr>
                <w:rFonts w:asciiTheme="minorHAnsi" w:hAnsiTheme="minorHAnsi" w:cstheme="minorHAnsi"/>
                <w:b/>
                <w:bCs/>
                <w:color w:val="000000"/>
                <w:sz w:val="22"/>
                <w:szCs w:val="22"/>
              </w:rPr>
            </w:pPr>
            <w:r w:rsidRPr="00BA5B3E">
              <w:rPr>
                <w:rFonts w:asciiTheme="minorHAnsi" w:hAnsiTheme="minorHAnsi" w:cstheme="minorHAnsi"/>
                <w:b/>
                <w:bCs/>
                <w:color w:val="000000"/>
                <w:sz w:val="22"/>
                <w:szCs w:val="22"/>
              </w:rPr>
              <w:t>13.914.000</w:t>
            </w:r>
          </w:p>
        </w:tc>
        <w:tc>
          <w:tcPr>
            <w:tcW w:w="1020" w:type="dxa"/>
            <w:tcBorders>
              <w:top w:val="nil"/>
              <w:left w:val="nil"/>
              <w:bottom w:val="single" w:sz="4" w:space="0" w:color="auto"/>
              <w:right w:val="single" w:sz="4" w:space="0" w:color="auto"/>
            </w:tcBorders>
            <w:shd w:val="clear" w:color="000000" w:fill="D9D9D9"/>
            <w:noWrap/>
            <w:vAlign w:val="center"/>
            <w:hideMark/>
          </w:tcPr>
          <w:p w:rsidR="002128DF" w:rsidRPr="00BA5B3E" w:rsidRDefault="002128DF" w:rsidP="002128DF">
            <w:pPr>
              <w:jc w:val="right"/>
              <w:rPr>
                <w:rFonts w:asciiTheme="minorHAnsi" w:hAnsiTheme="minorHAnsi" w:cstheme="minorHAnsi"/>
                <w:b/>
                <w:bCs/>
                <w:color w:val="000000"/>
                <w:sz w:val="22"/>
                <w:szCs w:val="22"/>
              </w:rPr>
            </w:pPr>
            <w:r w:rsidRPr="00BA5B3E">
              <w:rPr>
                <w:rFonts w:asciiTheme="minorHAnsi" w:hAnsiTheme="minorHAnsi" w:cstheme="minorHAnsi"/>
                <w:b/>
                <w:bCs/>
                <w:color w:val="000000"/>
                <w:sz w:val="22"/>
                <w:szCs w:val="22"/>
              </w:rPr>
              <w:t>22.952.803</w:t>
            </w:r>
          </w:p>
        </w:tc>
      </w:tr>
      <w:tr w:rsidR="002128DF" w:rsidRPr="00BA5B3E" w:rsidTr="002128DF">
        <w:trPr>
          <w:trHeight w:val="370"/>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2128DF" w:rsidRPr="00BA5B3E" w:rsidRDefault="002128DF" w:rsidP="002128DF">
            <w:pPr>
              <w:jc w:val="center"/>
              <w:rPr>
                <w:rFonts w:asciiTheme="minorHAnsi" w:hAnsiTheme="minorHAnsi" w:cstheme="minorHAnsi"/>
                <w:b/>
                <w:bCs/>
                <w:color w:val="000000"/>
                <w:sz w:val="22"/>
                <w:szCs w:val="22"/>
              </w:rPr>
            </w:pPr>
            <w:r w:rsidRPr="00BA5B3E">
              <w:rPr>
                <w:rFonts w:asciiTheme="minorHAnsi" w:hAnsiTheme="minorHAnsi" w:cstheme="minorHAnsi"/>
                <w:b/>
                <w:bCs/>
                <w:color w:val="000000"/>
                <w:sz w:val="22"/>
                <w:szCs w:val="22"/>
              </w:rPr>
              <w:t>6</w:t>
            </w:r>
          </w:p>
        </w:tc>
        <w:tc>
          <w:tcPr>
            <w:tcW w:w="3700" w:type="dxa"/>
            <w:tcBorders>
              <w:top w:val="nil"/>
              <w:left w:val="nil"/>
              <w:bottom w:val="single" w:sz="4" w:space="0" w:color="auto"/>
              <w:right w:val="single" w:sz="4" w:space="0" w:color="auto"/>
            </w:tcBorders>
            <w:shd w:val="clear" w:color="auto" w:fill="auto"/>
            <w:vAlign w:val="center"/>
            <w:hideMark/>
          </w:tcPr>
          <w:p w:rsidR="002128DF" w:rsidRPr="00BA5B3E" w:rsidRDefault="002128DF" w:rsidP="002128DF">
            <w:pPr>
              <w:rPr>
                <w:rFonts w:asciiTheme="minorHAnsi" w:hAnsiTheme="minorHAnsi" w:cstheme="minorHAnsi"/>
                <w:color w:val="000000"/>
                <w:sz w:val="22"/>
                <w:szCs w:val="22"/>
              </w:rPr>
            </w:pPr>
            <w:r w:rsidRPr="00BA5B3E">
              <w:rPr>
                <w:rFonts w:asciiTheme="minorHAnsi" w:hAnsiTheme="minorHAnsi" w:cstheme="minorHAnsi"/>
                <w:color w:val="000000"/>
                <w:sz w:val="22"/>
                <w:szCs w:val="22"/>
              </w:rPr>
              <w:t>Αποθεματικό</w:t>
            </w:r>
          </w:p>
        </w:tc>
        <w:tc>
          <w:tcPr>
            <w:tcW w:w="1120" w:type="dxa"/>
            <w:tcBorders>
              <w:top w:val="nil"/>
              <w:left w:val="nil"/>
              <w:bottom w:val="single" w:sz="4" w:space="0" w:color="auto"/>
              <w:right w:val="single" w:sz="4" w:space="0" w:color="auto"/>
            </w:tcBorders>
            <w:shd w:val="clear" w:color="auto" w:fill="auto"/>
            <w:noWrap/>
            <w:vAlign w:val="center"/>
            <w:hideMark/>
          </w:tcPr>
          <w:p w:rsidR="002128DF" w:rsidRPr="00BA5B3E" w:rsidRDefault="002128DF" w:rsidP="002128DF">
            <w:pPr>
              <w:jc w:val="right"/>
              <w:rPr>
                <w:rFonts w:asciiTheme="minorHAnsi" w:hAnsiTheme="minorHAnsi" w:cstheme="minorHAnsi"/>
                <w:color w:val="000000"/>
                <w:sz w:val="22"/>
                <w:szCs w:val="22"/>
              </w:rPr>
            </w:pPr>
            <w:r w:rsidRPr="00BA5B3E">
              <w:rPr>
                <w:rFonts w:asciiTheme="minorHAnsi" w:hAnsiTheme="minorHAnsi" w:cstheme="minorHAnsi"/>
                <w:color w:val="000000"/>
                <w:sz w:val="22"/>
                <w:szCs w:val="22"/>
              </w:rPr>
              <w:t>250.864</w:t>
            </w:r>
          </w:p>
        </w:tc>
        <w:tc>
          <w:tcPr>
            <w:tcW w:w="1020" w:type="dxa"/>
            <w:tcBorders>
              <w:top w:val="nil"/>
              <w:left w:val="nil"/>
              <w:bottom w:val="single" w:sz="4" w:space="0" w:color="auto"/>
              <w:right w:val="single" w:sz="4" w:space="0" w:color="auto"/>
            </w:tcBorders>
            <w:shd w:val="clear" w:color="000000" w:fill="FCD5B4"/>
            <w:noWrap/>
            <w:vAlign w:val="center"/>
            <w:hideMark/>
          </w:tcPr>
          <w:p w:rsidR="002128DF" w:rsidRPr="00BA5B3E" w:rsidRDefault="002128DF" w:rsidP="002128DF">
            <w:pPr>
              <w:rPr>
                <w:rFonts w:asciiTheme="minorHAnsi" w:hAnsiTheme="minorHAnsi" w:cstheme="minorHAnsi"/>
                <w:b/>
                <w:bCs/>
                <w:color w:val="000000"/>
                <w:sz w:val="22"/>
                <w:szCs w:val="22"/>
              </w:rPr>
            </w:pPr>
            <w:r w:rsidRPr="00BA5B3E">
              <w:rPr>
                <w:rFonts w:asciiTheme="minorHAnsi" w:hAnsiTheme="minorHAnsi" w:cstheme="minorHAnsi"/>
                <w:b/>
                <w:bCs/>
                <w:color w:val="000000"/>
                <w:sz w:val="22"/>
                <w:szCs w:val="22"/>
              </w:rPr>
              <w:t> </w:t>
            </w:r>
          </w:p>
        </w:tc>
        <w:tc>
          <w:tcPr>
            <w:tcW w:w="1020" w:type="dxa"/>
            <w:tcBorders>
              <w:top w:val="nil"/>
              <w:left w:val="nil"/>
              <w:bottom w:val="single" w:sz="4" w:space="0" w:color="auto"/>
              <w:right w:val="single" w:sz="4" w:space="0" w:color="auto"/>
            </w:tcBorders>
            <w:shd w:val="clear" w:color="000000" w:fill="FCD5B4"/>
            <w:noWrap/>
            <w:vAlign w:val="center"/>
            <w:hideMark/>
          </w:tcPr>
          <w:p w:rsidR="002128DF" w:rsidRPr="00BA5B3E" w:rsidRDefault="002128DF" w:rsidP="002128DF">
            <w:pPr>
              <w:rPr>
                <w:rFonts w:asciiTheme="minorHAnsi" w:hAnsiTheme="minorHAnsi" w:cstheme="minorHAnsi"/>
                <w:b/>
                <w:bCs/>
                <w:color w:val="000000"/>
                <w:sz w:val="22"/>
                <w:szCs w:val="22"/>
              </w:rPr>
            </w:pPr>
            <w:r w:rsidRPr="00BA5B3E">
              <w:rPr>
                <w:rFonts w:asciiTheme="minorHAnsi" w:hAnsiTheme="minorHAnsi" w:cstheme="minorHAnsi"/>
                <w:b/>
                <w:bCs/>
                <w:color w:val="000000"/>
                <w:sz w:val="22"/>
                <w:szCs w:val="22"/>
              </w:rPr>
              <w:t> </w:t>
            </w:r>
          </w:p>
        </w:tc>
        <w:tc>
          <w:tcPr>
            <w:tcW w:w="1020" w:type="dxa"/>
            <w:tcBorders>
              <w:top w:val="nil"/>
              <w:left w:val="nil"/>
              <w:bottom w:val="single" w:sz="4" w:space="0" w:color="auto"/>
              <w:right w:val="single" w:sz="4" w:space="0" w:color="auto"/>
            </w:tcBorders>
            <w:shd w:val="clear" w:color="000000" w:fill="FCD5B4"/>
            <w:noWrap/>
            <w:vAlign w:val="center"/>
            <w:hideMark/>
          </w:tcPr>
          <w:p w:rsidR="002128DF" w:rsidRPr="00BA5B3E" w:rsidRDefault="002128DF" w:rsidP="002128DF">
            <w:pPr>
              <w:rPr>
                <w:rFonts w:asciiTheme="minorHAnsi" w:hAnsiTheme="minorHAnsi" w:cstheme="minorHAnsi"/>
                <w:b/>
                <w:bCs/>
                <w:color w:val="000000"/>
                <w:sz w:val="22"/>
                <w:szCs w:val="22"/>
              </w:rPr>
            </w:pPr>
            <w:r w:rsidRPr="00BA5B3E">
              <w:rPr>
                <w:rFonts w:asciiTheme="minorHAnsi" w:hAnsiTheme="minorHAnsi" w:cstheme="minorHAnsi"/>
                <w:b/>
                <w:bCs/>
                <w:color w:val="000000"/>
                <w:sz w:val="22"/>
                <w:szCs w:val="22"/>
              </w:rPr>
              <w:t> </w:t>
            </w:r>
          </w:p>
        </w:tc>
        <w:tc>
          <w:tcPr>
            <w:tcW w:w="1020" w:type="dxa"/>
            <w:tcBorders>
              <w:top w:val="nil"/>
              <w:left w:val="nil"/>
              <w:bottom w:val="single" w:sz="4" w:space="0" w:color="auto"/>
              <w:right w:val="single" w:sz="4" w:space="0" w:color="auto"/>
            </w:tcBorders>
            <w:shd w:val="clear" w:color="000000" w:fill="FCD5B4"/>
            <w:noWrap/>
            <w:vAlign w:val="center"/>
            <w:hideMark/>
          </w:tcPr>
          <w:p w:rsidR="002128DF" w:rsidRPr="00BA5B3E" w:rsidRDefault="002128DF" w:rsidP="002128DF">
            <w:pPr>
              <w:rPr>
                <w:rFonts w:asciiTheme="minorHAnsi" w:hAnsiTheme="minorHAnsi" w:cstheme="minorHAnsi"/>
                <w:b/>
                <w:bCs/>
                <w:color w:val="000000"/>
                <w:sz w:val="22"/>
                <w:szCs w:val="22"/>
              </w:rPr>
            </w:pPr>
            <w:r w:rsidRPr="00BA5B3E">
              <w:rPr>
                <w:rFonts w:asciiTheme="minorHAnsi" w:hAnsiTheme="minorHAnsi" w:cstheme="minorHAnsi"/>
                <w:b/>
                <w:bCs/>
                <w:color w:val="000000"/>
                <w:sz w:val="22"/>
                <w:szCs w:val="22"/>
              </w:rPr>
              <w:t> </w:t>
            </w:r>
          </w:p>
        </w:tc>
      </w:tr>
      <w:tr w:rsidR="002128DF" w:rsidRPr="00BA5B3E" w:rsidTr="002128DF">
        <w:trPr>
          <w:trHeight w:val="560"/>
          <w:jc w:val="center"/>
        </w:trPr>
        <w:tc>
          <w:tcPr>
            <w:tcW w:w="580" w:type="dxa"/>
            <w:tcBorders>
              <w:top w:val="nil"/>
              <w:left w:val="single" w:sz="4" w:space="0" w:color="auto"/>
              <w:bottom w:val="single" w:sz="4" w:space="0" w:color="auto"/>
              <w:right w:val="single" w:sz="4" w:space="0" w:color="auto"/>
            </w:tcBorders>
            <w:shd w:val="clear" w:color="000000" w:fill="D9D9D9"/>
            <w:vAlign w:val="center"/>
            <w:hideMark/>
          </w:tcPr>
          <w:p w:rsidR="002128DF" w:rsidRPr="00BA5B3E" w:rsidRDefault="002128DF" w:rsidP="002128DF">
            <w:pPr>
              <w:jc w:val="center"/>
              <w:rPr>
                <w:rFonts w:asciiTheme="minorHAnsi" w:hAnsiTheme="minorHAnsi" w:cstheme="minorHAnsi"/>
                <w:b/>
                <w:bCs/>
                <w:color w:val="000000"/>
                <w:sz w:val="22"/>
                <w:szCs w:val="22"/>
              </w:rPr>
            </w:pPr>
            <w:r w:rsidRPr="00BA5B3E">
              <w:rPr>
                <w:rFonts w:asciiTheme="minorHAnsi" w:hAnsiTheme="minorHAnsi" w:cstheme="minorHAnsi"/>
                <w:b/>
                <w:bCs/>
                <w:color w:val="000000"/>
                <w:sz w:val="22"/>
                <w:szCs w:val="22"/>
              </w:rPr>
              <w:t>Β.2</w:t>
            </w:r>
          </w:p>
        </w:tc>
        <w:tc>
          <w:tcPr>
            <w:tcW w:w="3700" w:type="dxa"/>
            <w:tcBorders>
              <w:top w:val="nil"/>
              <w:left w:val="nil"/>
              <w:bottom w:val="single" w:sz="4" w:space="0" w:color="auto"/>
              <w:right w:val="single" w:sz="4" w:space="0" w:color="auto"/>
            </w:tcBorders>
            <w:shd w:val="clear" w:color="000000" w:fill="D9D9D9"/>
            <w:vAlign w:val="center"/>
            <w:hideMark/>
          </w:tcPr>
          <w:p w:rsidR="002128DF" w:rsidRPr="00BA5B3E" w:rsidRDefault="002128DF" w:rsidP="002128DF">
            <w:pPr>
              <w:rPr>
                <w:rFonts w:asciiTheme="minorHAnsi" w:hAnsiTheme="minorHAnsi" w:cstheme="minorHAnsi"/>
                <w:b/>
                <w:bCs/>
                <w:color w:val="000000"/>
                <w:sz w:val="22"/>
                <w:szCs w:val="22"/>
              </w:rPr>
            </w:pPr>
            <w:r w:rsidRPr="00BA5B3E">
              <w:rPr>
                <w:rFonts w:asciiTheme="minorHAnsi" w:hAnsiTheme="minorHAnsi" w:cstheme="minorHAnsi"/>
                <w:b/>
                <w:bCs/>
                <w:color w:val="000000"/>
                <w:sz w:val="22"/>
                <w:szCs w:val="22"/>
              </w:rPr>
              <w:t>ΣΥΝΟΛΟ ΕΞΟΔΩΝ ΜΕ ΑΠΟΘΕΜΑΤΙΚΟ (Γραμμές 1-6)</w:t>
            </w:r>
          </w:p>
        </w:tc>
        <w:tc>
          <w:tcPr>
            <w:tcW w:w="1120" w:type="dxa"/>
            <w:tcBorders>
              <w:top w:val="nil"/>
              <w:left w:val="nil"/>
              <w:bottom w:val="single" w:sz="4" w:space="0" w:color="auto"/>
              <w:right w:val="single" w:sz="4" w:space="0" w:color="auto"/>
            </w:tcBorders>
            <w:shd w:val="clear" w:color="000000" w:fill="D9D9D9"/>
            <w:noWrap/>
            <w:vAlign w:val="center"/>
            <w:hideMark/>
          </w:tcPr>
          <w:p w:rsidR="002128DF" w:rsidRPr="00BA5B3E" w:rsidRDefault="002128DF" w:rsidP="002128DF">
            <w:pPr>
              <w:jc w:val="right"/>
              <w:rPr>
                <w:rFonts w:asciiTheme="minorHAnsi" w:hAnsiTheme="minorHAnsi" w:cstheme="minorHAnsi"/>
                <w:b/>
                <w:bCs/>
                <w:color w:val="000000"/>
                <w:sz w:val="22"/>
                <w:szCs w:val="22"/>
              </w:rPr>
            </w:pPr>
            <w:r w:rsidRPr="00BA5B3E">
              <w:rPr>
                <w:rFonts w:asciiTheme="minorHAnsi" w:hAnsiTheme="minorHAnsi" w:cstheme="minorHAnsi"/>
                <w:b/>
                <w:bCs/>
                <w:color w:val="000000"/>
                <w:sz w:val="22"/>
                <w:szCs w:val="22"/>
              </w:rPr>
              <w:t>23.203.667</w:t>
            </w:r>
          </w:p>
        </w:tc>
        <w:tc>
          <w:tcPr>
            <w:tcW w:w="1020" w:type="dxa"/>
            <w:tcBorders>
              <w:top w:val="nil"/>
              <w:left w:val="nil"/>
              <w:bottom w:val="single" w:sz="4" w:space="0" w:color="auto"/>
              <w:right w:val="single" w:sz="4" w:space="0" w:color="auto"/>
            </w:tcBorders>
            <w:shd w:val="clear" w:color="000000" w:fill="FCD5B4"/>
            <w:noWrap/>
            <w:vAlign w:val="center"/>
            <w:hideMark/>
          </w:tcPr>
          <w:p w:rsidR="002128DF" w:rsidRPr="00BA5B3E" w:rsidRDefault="002128DF" w:rsidP="002128DF">
            <w:pPr>
              <w:rPr>
                <w:rFonts w:asciiTheme="minorHAnsi" w:hAnsiTheme="minorHAnsi" w:cstheme="minorHAnsi"/>
                <w:b/>
                <w:bCs/>
                <w:color w:val="000000"/>
                <w:sz w:val="22"/>
                <w:szCs w:val="22"/>
              </w:rPr>
            </w:pPr>
            <w:r w:rsidRPr="00BA5B3E">
              <w:rPr>
                <w:rFonts w:asciiTheme="minorHAnsi" w:hAnsiTheme="minorHAnsi" w:cstheme="minorHAnsi"/>
                <w:b/>
                <w:bCs/>
                <w:color w:val="000000"/>
                <w:sz w:val="22"/>
                <w:szCs w:val="22"/>
              </w:rPr>
              <w:t> </w:t>
            </w:r>
          </w:p>
        </w:tc>
        <w:tc>
          <w:tcPr>
            <w:tcW w:w="1020" w:type="dxa"/>
            <w:tcBorders>
              <w:top w:val="nil"/>
              <w:left w:val="nil"/>
              <w:bottom w:val="single" w:sz="4" w:space="0" w:color="auto"/>
              <w:right w:val="single" w:sz="4" w:space="0" w:color="auto"/>
            </w:tcBorders>
            <w:shd w:val="clear" w:color="000000" w:fill="FCD5B4"/>
            <w:noWrap/>
            <w:vAlign w:val="center"/>
            <w:hideMark/>
          </w:tcPr>
          <w:p w:rsidR="002128DF" w:rsidRPr="00BA5B3E" w:rsidRDefault="002128DF" w:rsidP="002128DF">
            <w:pPr>
              <w:rPr>
                <w:rFonts w:asciiTheme="minorHAnsi" w:hAnsiTheme="minorHAnsi" w:cstheme="minorHAnsi"/>
                <w:b/>
                <w:bCs/>
                <w:color w:val="000000"/>
                <w:sz w:val="22"/>
                <w:szCs w:val="22"/>
              </w:rPr>
            </w:pPr>
            <w:r w:rsidRPr="00BA5B3E">
              <w:rPr>
                <w:rFonts w:asciiTheme="minorHAnsi" w:hAnsiTheme="minorHAnsi" w:cstheme="minorHAnsi"/>
                <w:b/>
                <w:bCs/>
                <w:color w:val="000000"/>
                <w:sz w:val="22"/>
                <w:szCs w:val="22"/>
              </w:rPr>
              <w:t> </w:t>
            </w:r>
          </w:p>
        </w:tc>
        <w:tc>
          <w:tcPr>
            <w:tcW w:w="1020" w:type="dxa"/>
            <w:tcBorders>
              <w:top w:val="nil"/>
              <w:left w:val="nil"/>
              <w:bottom w:val="single" w:sz="4" w:space="0" w:color="auto"/>
              <w:right w:val="single" w:sz="4" w:space="0" w:color="auto"/>
            </w:tcBorders>
            <w:shd w:val="clear" w:color="000000" w:fill="FCD5B4"/>
            <w:noWrap/>
            <w:vAlign w:val="center"/>
            <w:hideMark/>
          </w:tcPr>
          <w:p w:rsidR="002128DF" w:rsidRPr="00BA5B3E" w:rsidRDefault="002128DF" w:rsidP="002128DF">
            <w:pPr>
              <w:rPr>
                <w:rFonts w:asciiTheme="minorHAnsi" w:hAnsiTheme="minorHAnsi" w:cstheme="minorHAnsi"/>
                <w:b/>
                <w:bCs/>
                <w:color w:val="000000"/>
                <w:sz w:val="22"/>
                <w:szCs w:val="22"/>
              </w:rPr>
            </w:pPr>
            <w:r w:rsidRPr="00BA5B3E">
              <w:rPr>
                <w:rFonts w:asciiTheme="minorHAnsi" w:hAnsiTheme="minorHAnsi" w:cstheme="minorHAnsi"/>
                <w:b/>
                <w:bCs/>
                <w:color w:val="000000"/>
                <w:sz w:val="22"/>
                <w:szCs w:val="22"/>
              </w:rPr>
              <w:t> </w:t>
            </w:r>
          </w:p>
        </w:tc>
        <w:tc>
          <w:tcPr>
            <w:tcW w:w="1020" w:type="dxa"/>
            <w:tcBorders>
              <w:top w:val="nil"/>
              <w:left w:val="nil"/>
              <w:bottom w:val="single" w:sz="4" w:space="0" w:color="auto"/>
              <w:right w:val="single" w:sz="4" w:space="0" w:color="auto"/>
            </w:tcBorders>
            <w:shd w:val="clear" w:color="000000" w:fill="FCD5B4"/>
            <w:noWrap/>
            <w:vAlign w:val="center"/>
            <w:hideMark/>
          </w:tcPr>
          <w:p w:rsidR="002128DF" w:rsidRPr="00BA5B3E" w:rsidRDefault="002128DF" w:rsidP="002128DF">
            <w:pPr>
              <w:rPr>
                <w:rFonts w:asciiTheme="minorHAnsi" w:hAnsiTheme="minorHAnsi" w:cstheme="minorHAnsi"/>
                <w:b/>
                <w:bCs/>
                <w:color w:val="000000"/>
                <w:sz w:val="22"/>
                <w:szCs w:val="22"/>
              </w:rPr>
            </w:pPr>
            <w:r w:rsidRPr="00BA5B3E">
              <w:rPr>
                <w:rFonts w:asciiTheme="minorHAnsi" w:hAnsiTheme="minorHAnsi" w:cstheme="minorHAnsi"/>
                <w:b/>
                <w:bCs/>
                <w:color w:val="000000"/>
                <w:sz w:val="22"/>
                <w:szCs w:val="22"/>
              </w:rPr>
              <w:t> </w:t>
            </w:r>
          </w:p>
        </w:tc>
      </w:tr>
    </w:tbl>
    <w:p w:rsidR="002128DF" w:rsidRPr="00BA5B3E" w:rsidRDefault="002128DF" w:rsidP="002128DF">
      <w:pPr>
        <w:pStyle w:val="af9"/>
        <w:spacing w:line="360" w:lineRule="auto"/>
        <w:rPr>
          <w:rFonts w:asciiTheme="minorHAnsi" w:hAnsiTheme="minorHAnsi" w:cstheme="minorHAnsi"/>
          <w:sz w:val="22"/>
          <w:szCs w:val="22"/>
        </w:rPr>
      </w:pPr>
    </w:p>
    <w:tbl>
      <w:tblPr>
        <w:tblW w:w="9480" w:type="dxa"/>
        <w:jc w:val="center"/>
        <w:tblLook w:val="04A0"/>
      </w:tblPr>
      <w:tblGrid>
        <w:gridCol w:w="647"/>
        <w:gridCol w:w="4120"/>
        <w:gridCol w:w="1263"/>
        <w:gridCol w:w="1150"/>
        <w:gridCol w:w="1150"/>
        <w:gridCol w:w="1150"/>
      </w:tblGrid>
      <w:tr w:rsidR="002128DF" w:rsidRPr="00BA5B3E" w:rsidTr="002128DF">
        <w:trPr>
          <w:trHeight w:val="506"/>
          <w:jc w:val="center"/>
        </w:trPr>
        <w:tc>
          <w:tcPr>
            <w:tcW w:w="647"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rsidR="002128DF" w:rsidRPr="00BA5B3E" w:rsidRDefault="002128DF" w:rsidP="002128DF">
            <w:pPr>
              <w:jc w:val="center"/>
              <w:rPr>
                <w:rFonts w:asciiTheme="minorHAnsi" w:hAnsiTheme="minorHAnsi" w:cstheme="minorHAnsi"/>
                <w:b/>
                <w:bCs/>
                <w:color w:val="000000"/>
                <w:sz w:val="22"/>
                <w:szCs w:val="22"/>
              </w:rPr>
            </w:pPr>
            <w:r w:rsidRPr="00BA5B3E">
              <w:rPr>
                <w:rFonts w:asciiTheme="minorHAnsi" w:hAnsiTheme="minorHAnsi" w:cstheme="minorHAnsi"/>
                <w:b/>
                <w:bCs/>
                <w:color w:val="000000"/>
                <w:sz w:val="22"/>
                <w:szCs w:val="22"/>
              </w:rPr>
              <w:t>Γ.1</w:t>
            </w:r>
          </w:p>
        </w:tc>
        <w:tc>
          <w:tcPr>
            <w:tcW w:w="4120" w:type="dxa"/>
            <w:tcBorders>
              <w:top w:val="single" w:sz="4" w:space="0" w:color="auto"/>
              <w:left w:val="nil"/>
              <w:bottom w:val="single" w:sz="4" w:space="0" w:color="auto"/>
              <w:right w:val="single" w:sz="4" w:space="0" w:color="auto"/>
            </w:tcBorders>
            <w:shd w:val="clear" w:color="000000" w:fill="D9D9D9"/>
            <w:vAlign w:val="center"/>
            <w:hideMark/>
          </w:tcPr>
          <w:p w:rsidR="002128DF" w:rsidRPr="00BA5B3E" w:rsidRDefault="002128DF" w:rsidP="002128DF">
            <w:pPr>
              <w:rPr>
                <w:rFonts w:asciiTheme="minorHAnsi" w:hAnsiTheme="minorHAnsi" w:cstheme="minorHAnsi"/>
                <w:b/>
                <w:bCs/>
                <w:color w:val="000000"/>
                <w:sz w:val="22"/>
                <w:szCs w:val="22"/>
              </w:rPr>
            </w:pPr>
            <w:proofErr w:type="spellStart"/>
            <w:r w:rsidRPr="00BA5B3E">
              <w:rPr>
                <w:rFonts w:asciiTheme="minorHAnsi" w:hAnsiTheme="minorHAnsi" w:cstheme="minorHAnsi"/>
                <w:b/>
                <w:bCs/>
                <w:color w:val="000000"/>
                <w:sz w:val="22"/>
                <w:szCs w:val="22"/>
              </w:rPr>
              <w:t>Υψος</w:t>
            </w:r>
            <w:proofErr w:type="spellEnd"/>
            <w:r w:rsidRPr="00BA5B3E">
              <w:rPr>
                <w:rFonts w:asciiTheme="minorHAnsi" w:hAnsiTheme="minorHAnsi" w:cstheme="minorHAnsi"/>
                <w:b/>
                <w:bCs/>
                <w:color w:val="000000"/>
                <w:sz w:val="22"/>
                <w:szCs w:val="22"/>
              </w:rPr>
              <w:t xml:space="preserve"> απλήρωτων υποχρεώσεων κατά την 31/12 προηγούμενου οικ. έτους</w:t>
            </w:r>
          </w:p>
        </w:tc>
        <w:tc>
          <w:tcPr>
            <w:tcW w:w="1263" w:type="dxa"/>
            <w:tcBorders>
              <w:top w:val="single" w:sz="4" w:space="0" w:color="auto"/>
              <w:left w:val="nil"/>
              <w:bottom w:val="single" w:sz="4" w:space="0" w:color="auto"/>
              <w:right w:val="single" w:sz="4" w:space="0" w:color="auto"/>
            </w:tcBorders>
            <w:shd w:val="clear" w:color="auto" w:fill="auto"/>
            <w:noWrap/>
            <w:vAlign w:val="center"/>
            <w:hideMark/>
          </w:tcPr>
          <w:p w:rsidR="002128DF" w:rsidRPr="00BA5B3E" w:rsidRDefault="002128DF" w:rsidP="002128DF">
            <w:pPr>
              <w:jc w:val="right"/>
              <w:rPr>
                <w:rFonts w:asciiTheme="minorHAnsi" w:hAnsiTheme="minorHAnsi" w:cstheme="minorHAnsi"/>
                <w:color w:val="000000"/>
                <w:sz w:val="22"/>
                <w:szCs w:val="22"/>
              </w:rPr>
            </w:pPr>
            <w:r w:rsidRPr="00BA5B3E">
              <w:rPr>
                <w:rFonts w:asciiTheme="minorHAnsi" w:hAnsiTheme="minorHAnsi" w:cstheme="minorHAnsi"/>
                <w:color w:val="000000"/>
                <w:sz w:val="22"/>
                <w:szCs w:val="22"/>
              </w:rPr>
              <w:t>376.707</w:t>
            </w:r>
          </w:p>
        </w:tc>
        <w:tc>
          <w:tcPr>
            <w:tcW w:w="1150" w:type="dxa"/>
            <w:tcBorders>
              <w:top w:val="single" w:sz="4" w:space="0" w:color="auto"/>
              <w:left w:val="nil"/>
              <w:bottom w:val="single" w:sz="4" w:space="0" w:color="auto"/>
              <w:right w:val="single" w:sz="4" w:space="0" w:color="auto"/>
            </w:tcBorders>
            <w:shd w:val="clear" w:color="000000" w:fill="FCD5B4"/>
            <w:noWrap/>
            <w:vAlign w:val="center"/>
            <w:hideMark/>
          </w:tcPr>
          <w:p w:rsidR="002128DF" w:rsidRPr="00BA5B3E" w:rsidRDefault="002128DF" w:rsidP="002128DF">
            <w:pPr>
              <w:rPr>
                <w:rFonts w:asciiTheme="minorHAnsi" w:hAnsiTheme="minorHAnsi" w:cstheme="minorHAnsi"/>
                <w:b/>
                <w:bCs/>
                <w:color w:val="000000"/>
                <w:sz w:val="22"/>
                <w:szCs w:val="22"/>
              </w:rPr>
            </w:pPr>
            <w:r w:rsidRPr="00BA5B3E">
              <w:rPr>
                <w:rFonts w:asciiTheme="minorHAnsi" w:hAnsiTheme="minorHAnsi" w:cstheme="minorHAnsi"/>
                <w:b/>
                <w:bCs/>
                <w:color w:val="000000"/>
                <w:sz w:val="22"/>
                <w:szCs w:val="22"/>
              </w:rPr>
              <w:t> </w:t>
            </w:r>
          </w:p>
        </w:tc>
        <w:tc>
          <w:tcPr>
            <w:tcW w:w="1150" w:type="dxa"/>
            <w:tcBorders>
              <w:top w:val="single" w:sz="4" w:space="0" w:color="auto"/>
              <w:left w:val="nil"/>
              <w:bottom w:val="single" w:sz="4" w:space="0" w:color="auto"/>
              <w:right w:val="single" w:sz="4" w:space="0" w:color="auto"/>
            </w:tcBorders>
            <w:shd w:val="clear" w:color="000000" w:fill="FCD5B4"/>
            <w:noWrap/>
            <w:vAlign w:val="center"/>
            <w:hideMark/>
          </w:tcPr>
          <w:p w:rsidR="002128DF" w:rsidRPr="00BA5B3E" w:rsidRDefault="002128DF" w:rsidP="002128DF">
            <w:pPr>
              <w:rPr>
                <w:rFonts w:asciiTheme="minorHAnsi" w:hAnsiTheme="minorHAnsi" w:cstheme="minorHAnsi"/>
                <w:b/>
                <w:bCs/>
                <w:color w:val="000000"/>
                <w:sz w:val="22"/>
                <w:szCs w:val="22"/>
              </w:rPr>
            </w:pPr>
            <w:r w:rsidRPr="00BA5B3E">
              <w:rPr>
                <w:rFonts w:asciiTheme="minorHAnsi" w:hAnsiTheme="minorHAnsi" w:cstheme="minorHAnsi"/>
                <w:b/>
                <w:bCs/>
                <w:color w:val="000000"/>
                <w:sz w:val="22"/>
                <w:szCs w:val="22"/>
              </w:rPr>
              <w:t> </w:t>
            </w:r>
          </w:p>
        </w:tc>
        <w:tc>
          <w:tcPr>
            <w:tcW w:w="1150" w:type="dxa"/>
            <w:tcBorders>
              <w:top w:val="single" w:sz="4" w:space="0" w:color="auto"/>
              <w:left w:val="nil"/>
              <w:bottom w:val="single" w:sz="4" w:space="0" w:color="auto"/>
              <w:right w:val="single" w:sz="4" w:space="0" w:color="auto"/>
            </w:tcBorders>
            <w:shd w:val="clear" w:color="000000" w:fill="FCD5B4"/>
            <w:noWrap/>
            <w:vAlign w:val="center"/>
            <w:hideMark/>
          </w:tcPr>
          <w:p w:rsidR="002128DF" w:rsidRPr="00BA5B3E" w:rsidRDefault="002128DF" w:rsidP="002128DF">
            <w:pPr>
              <w:rPr>
                <w:rFonts w:asciiTheme="minorHAnsi" w:hAnsiTheme="minorHAnsi" w:cstheme="minorHAnsi"/>
                <w:b/>
                <w:bCs/>
                <w:color w:val="000000"/>
                <w:sz w:val="22"/>
                <w:szCs w:val="22"/>
              </w:rPr>
            </w:pPr>
            <w:r w:rsidRPr="00BA5B3E">
              <w:rPr>
                <w:rFonts w:asciiTheme="minorHAnsi" w:hAnsiTheme="minorHAnsi" w:cstheme="minorHAnsi"/>
                <w:b/>
                <w:bCs/>
                <w:color w:val="000000"/>
                <w:sz w:val="22"/>
                <w:szCs w:val="22"/>
              </w:rPr>
              <w:t> </w:t>
            </w:r>
          </w:p>
        </w:tc>
      </w:tr>
      <w:tr w:rsidR="002128DF" w:rsidRPr="00BA5B3E" w:rsidTr="002128DF">
        <w:trPr>
          <w:trHeight w:val="570"/>
          <w:jc w:val="center"/>
        </w:trPr>
        <w:tc>
          <w:tcPr>
            <w:tcW w:w="647" w:type="dxa"/>
            <w:tcBorders>
              <w:top w:val="nil"/>
              <w:left w:val="single" w:sz="4" w:space="0" w:color="auto"/>
              <w:bottom w:val="single" w:sz="4" w:space="0" w:color="auto"/>
              <w:right w:val="single" w:sz="4" w:space="0" w:color="auto"/>
            </w:tcBorders>
            <w:shd w:val="clear" w:color="000000" w:fill="D9D9D9"/>
            <w:noWrap/>
            <w:vAlign w:val="center"/>
            <w:hideMark/>
          </w:tcPr>
          <w:p w:rsidR="002128DF" w:rsidRPr="00BA5B3E" w:rsidRDefault="002128DF" w:rsidP="002128DF">
            <w:pPr>
              <w:jc w:val="center"/>
              <w:rPr>
                <w:rFonts w:asciiTheme="minorHAnsi" w:hAnsiTheme="minorHAnsi" w:cstheme="minorHAnsi"/>
                <w:b/>
                <w:bCs/>
                <w:color w:val="000000"/>
                <w:sz w:val="22"/>
                <w:szCs w:val="22"/>
              </w:rPr>
            </w:pPr>
            <w:r w:rsidRPr="00BA5B3E">
              <w:rPr>
                <w:rFonts w:asciiTheme="minorHAnsi" w:hAnsiTheme="minorHAnsi" w:cstheme="minorHAnsi"/>
                <w:b/>
                <w:bCs/>
                <w:color w:val="000000"/>
                <w:sz w:val="22"/>
                <w:szCs w:val="22"/>
              </w:rPr>
              <w:t>Γ.2</w:t>
            </w:r>
          </w:p>
        </w:tc>
        <w:tc>
          <w:tcPr>
            <w:tcW w:w="4120" w:type="dxa"/>
            <w:tcBorders>
              <w:top w:val="nil"/>
              <w:left w:val="nil"/>
              <w:bottom w:val="single" w:sz="4" w:space="0" w:color="auto"/>
              <w:right w:val="single" w:sz="4" w:space="0" w:color="auto"/>
            </w:tcBorders>
            <w:shd w:val="clear" w:color="000000" w:fill="D9D9D9"/>
            <w:vAlign w:val="center"/>
            <w:hideMark/>
          </w:tcPr>
          <w:p w:rsidR="002128DF" w:rsidRPr="00BA5B3E" w:rsidRDefault="002128DF" w:rsidP="002128DF">
            <w:pPr>
              <w:rPr>
                <w:rFonts w:asciiTheme="minorHAnsi" w:hAnsiTheme="minorHAnsi" w:cstheme="minorHAnsi"/>
                <w:b/>
                <w:bCs/>
                <w:color w:val="000000"/>
                <w:sz w:val="22"/>
                <w:szCs w:val="22"/>
              </w:rPr>
            </w:pPr>
            <w:r w:rsidRPr="00BA5B3E">
              <w:rPr>
                <w:rFonts w:asciiTheme="minorHAnsi" w:hAnsiTheme="minorHAnsi" w:cstheme="minorHAnsi"/>
                <w:b/>
                <w:bCs/>
                <w:color w:val="000000"/>
                <w:sz w:val="22"/>
                <w:szCs w:val="22"/>
              </w:rPr>
              <w:t xml:space="preserve">Μηνιαίοι Στόχοι απλήρωτων υποχρεώσεων έτους </w:t>
            </w:r>
            <w:proofErr w:type="spellStart"/>
            <w:r w:rsidRPr="00BA5B3E">
              <w:rPr>
                <w:rFonts w:asciiTheme="minorHAnsi" w:hAnsiTheme="minorHAnsi" w:cstheme="minorHAnsi"/>
                <w:b/>
                <w:bCs/>
                <w:color w:val="000000"/>
                <w:sz w:val="22"/>
                <w:szCs w:val="22"/>
              </w:rPr>
              <w:t>στοχοθεσίας</w:t>
            </w:r>
            <w:proofErr w:type="spellEnd"/>
          </w:p>
        </w:tc>
        <w:tc>
          <w:tcPr>
            <w:tcW w:w="1263" w:type="dxa"/>
            <w:tcBorders>
              <w:top w:val="nil"/>
              <w:left w:val="nil"/>
              <w:bottom w:val="single" w:sz="4" w:space="0" w:color="auto"/>
              <w:right w:val="single" w:sz="4" w:space="0" w:color="auto"/>
            </w:tcBorders>
            <w:shd w:val="clear" w:color="000000" w:fill="FCD5B4"/>
            <w:noWrap/>
            <w:vAlign w:val="center"/>
            <w:hideMark/>
          </w:tcPr>
          <w:p w:rsidR="002128DF" w:rsidRPr="00BA5B3E" w:rsidRDefault="002128DF" w:rsidP="002128DF">
            <w:pPr>
              <w:rPr>
                <w:rFonts w:asciiTheme="minorHAnsi" w:hAnsiTheme="minorHAnsi" w:cstheme="minorHAnsi"/>
                <w:b/>
                <w:bCs/>
                <w:color w:val="000000"/>
                <w:sz w:val="22"/>
                <w:szCs w:val="22"/>
              </w:rPr>
            </w:pPr>
            <w:r w:rsidRPr="00BA5B3E">
              <w:rPr>
                <w:rFonts w:asciiTheme="minorHAnsi" w:hAnsiTheme="minorHAnsi" w:cstheme="minorHAnsi"/>
                <w:b/>
                <w:bCs/>
                <w:color w:val="000000"/>
                <w:sz w:val="22"/>
                <w:szCs w:val="22"/>
              </w:rPr>
              <w:t> </w:t>
            </w:r>
          </w:p>
        </w:tc>
        <w:tc>
          <w:tcPr>
            <w:tcW w:w="1150" w:type="dxa"/>
            <w:tcBorders>
              <w:top w:val="nil"/>
              <w:left w:val="nil"/>
              <w:bottom w:val="single" w:sz="4" w:space="0" w:color="auto"/>
              <w:right w:val="single" w:sz="4" w:space="0" w:color="auto"/>
            </w:tcBorders>
            <w:shd w:val="clear" w:color="auto" w:fill="auto"/>
            <w:noWrap/>
            <w:vAlign w:val="center"/>
            <w:hideMark/>
          </w:tcPr>
          <w:p w:rsidR="002128DF" w:rsidRPr="00BA5B3E" w:rsidRDefault="002128DF" w:rsidP="002128DF">
            <w:pPr>
              <w:jc w:val="right"/>
              <w:rPr>
                <w:rFonts w:asciiTheme="minorHAnsi" w:hAnsiTheme="minorHAnsi" w:cstheme="minorHAnsi"/>
                <w:color w:val="000000"/>
                <w:sz w:val="22"/>
                <w:szCs w:val="22"/>
              </w:rPr>
            </w:pPr>
            <w:r w:rsidRPr="00BA5B3E">
              <w:rPr>
                <w:rFonts w:asciiTheme="minorHAnsi" w:hAnsiTheme="minorHAnsi" w:cstheme="minorHAnsi"/>
                <w:color w:val="000000"/>
                <w:sz w:val="22"/>
                <w:szCs w:val="22"/>
              </w:rPr>
              <w:t>520.000</w:t>
            </w:r>
          </w:p>
        </w:tc>
        <w:tc>
          <w:tcPr>
            <w:tcW w:w="1150" w:type="dxa"/>
            <w:tcBorders>
              <w:top w:val="nil"/>
              <w:left w:val="nil"/>
              <w:bottom w:val="single" w:sz="4" w:space="0" w:color="auto"/>
              <w:right w:val="single" w:sz="4" w:space="0" w:color="auto"/>
            </w:tcBorders>
            <w:shd w:val="clear" w:color="auto" w:fill="auto"/>
            <w:noWrap/>
            <w:vAlign w:val="center"/>
            <w:hideMark/>
          </w:tcPr>
          <w:p w:rsidR="002128DF" w:rsidRPr="00BA5B3E" w:rsidRDefault="002128DF" w:rsidP="002128DF">
            <w:pPr>
              <w:jc w:val="right"/>
              <w:rPr>
                <w:rFonts w:asciiTheme="minorHAnsi" w:hAnsiTheme="minorHAnsi" w:cstheme="minorHAnsi"/>
                <w:color w:val="000000"/>
                <w:sz w:val="22"/>
                <w:szCs w:val="22"/>
              </w:rPr>
            </w:pPr>
            <w:r w:rsidRPr="00BA5B3E">
              <w:rPr>
                <w:rFonts w:asciiTheme="minorHAnsi" w:hAnsiTheme="minorHAnsi" w:cstheme="minorHAnsi"/>
                <w:color w:val="000000"/>
                <w:sz w:val="22"/>
                <w:szCs w:val="22"/>
              </w:rPr>
              <w:t>390.000</w:t>
            </w:r>
          </w:p>
        </w:tc>
        <w:tc>
          <w:tcPr>
            <w:tcW w:w="1150" w:type="dxa"/>
            <w:tcBorders>
              <w:top w:val="nil"/>
              <w:left w:val="nil"/>
              <w:bottom w:val="single" w:sz="4" w:space="0" w:color="auto"/>
              <w:right w:val="single" w:sz="4" w:space="0" w:color="auto"/>
            </w:tcBorders>
            <w:shd w:val="clear" w:color="auto" w:fill="auto"/>
            <w:noWrap/>
            <w:vAlign w:val="center"/>
            <w:hideMark/>
          </w:tcPr>
          <w:p w:rsidR="002128DF" w:rsidRPr="00BA5B3E" w:rsidRDefault="002128DF" w:rsidP="002128DF">
            <w:pPr>
              <w:jc w:val="right"/>
              <w:rPr>
                <w:rFonts w:asciiTheme="minorHAnsi" w:hAnsiTheme="minorHAnsi" w:cstheme="minorHAnsi"/>
                <w:color w:val="000000"/>
                <w:sz w:val="22"/>
                <w:szCs w:val="22"/>
              </w:rPr>
            </w:pPr>
            <w:r w:rsidRPr="00BA5B3E">
              <w:rPr>
                <w:rFonts w:asciiTheme="minorHAnsi" w:hAnsiTheme="minorHAnsi" w:cstheme="minorHAnsi"/>
                <w:color w:val="000000"/>
                <w:sz w:val="22"/>
                <w:szCs w:val="22"/>
              </w:rPr>
              <w:t>360.000</w:t>
            </w:r>
          </w:p>
        </w:tc>
      </w:tr>
      <w:tr w:rsidR="002128DF" w:rsidRPr="00BA5B3E" w:rsidTr="002128DF">
        <w:trPr>
          <w:trHeight w:val="395"/>
          <w:jc w:val="center"/>
        </w:trPr>
        <w:tc>
          <w:tcPr>
            <w:tcW w:w="647" w:type="dxa"/>
            <w:tcBorders>
              <w:top w:val="nil"/>
              <w:left w:val="single" w:sz="4" w:space="0" w:color="auto"/>
              <w:bottom w:val="single" w:sz="4" w:space="0" w:color="auto"/>
              <w:right w:val="single" w:sz="4" w:space="0" w:color="auto"/>
            </w:tcBorders>
            <w:shd w:val="clear" w:color="000000" w:fill="D9D9D9"/>
            <w:noWrap/>
            <w:vAlign w:val="center"/>
            <w:hideMark/>
          </w:tcPr>
          <w:p w:rsidR="002128DF" w:rsidRPr="00BA5B3E" w:rsidRDefault="002128DF" w:rsidP="002128DF">
            <w:pPr>
              <w:jc w:val="center"/>
              <w:rPr>
                <w:rFonts w:asciiTheme="minorHAnsi" w:hAnsiTheme="minorHAnsi" w:cstheme="minorHAnsi"/>
                <w:b/>
                <w:bCs/>
                <w:color w:val="000000"/>
                <w:sz w:val="22"/>
                <w:szCs w:val="22"/>
              </w:rPr>
            </w:pPr>
            <w:r w:rsidRPr="00BA5B3E">
              <w:rPr>
                <w:rFonts w:asciiTheme="minorHAnsi" w:hAnsiTheme="minorHAnsi" w:cstheme="minorHAnsi"/>
                <w:b/>
                <w:bCs/>
                <w:color w:val="000000"/>
                <w:sz w:val="22"/>
                <w:szCs w:val="22"/>
              </w:rPr>
              <w:t>Δ</w:t>
            </w:r>
          </w:p>
        </w:tc>
        <w:tc>
          <w:tcPr>
            <w:tcW w:w="4120" w:type="dxa"/>
            <w:tcBorders>
              <w:top w:val="nil"/>
              <w:left w:val="nil"/>
              <w:bottom w:val="single" w:sz="4" w:space="0" w:color="auto"/>
              <w:right w:val="single" w:sz="4" w:space="0" w:color="auto"/>
            </w:tcBorders>
            <w:shd w:val="clear" w:color="000000" w:fill="D9D9D9"/>
            <w:vAlign w:val="center"/>
            <w:hideMark/>
          </w:tcPr>
          <w:p w:rsidR="002128DF" w:rsidRPr="00BA5B3E" w:rsidRDefault="002128DF" w:rsidP="002128DF">
            <w:pPr>
              <w:rPr>
                <w:rFonts w:asciiTheme="minorHAnsi" w:hAnsiTheme="minorHAnsi" w:cstheme="minorHAnsi"/>
                <w:b/>
                <w:bCs/>
                <w:color w:val="000000"/>
                <w:sz w:val="22"/>
                <w:szCs w:val="22"/>
              </w:rPr>
            </w:pPr>
            <w:r w:rsidRPr="00BA5B3E">
              <w:rPr>
                <w:rFonts w:asciiTheme="minorHAnsi" w:hAnsiTheme="minorHAnsi" w:cstheme="minorHAnsi"/>
                <w:b/>
                <w:bCs/>
                <w:color w:val="000000"/>
                <w:sz w:val="22"/>
                <w:szCs w:val="22"/>
              </w:rPr>
              <w:t>Ταμειακό Αποτέλεσμα ΟΠΔ (Στόχος)</w:t>
            </w:r>
          </w:p>
        </w:tc>
        <w:tc>
          <w:tcPr>
            <w:tcW w:w="1263" w:type="dxa"/>
            <w:tcBorders>
              <w:top w:val="nil"/>
              <w:left w:val="nil"/>
              <w:bottom w:val="single" w:sz="4" w:space="0" w:color="auto"/>
              <w:right w:val="single" w:sz="4" w:space="0" w:color="auto"/>
            </w:tcBorders>
            <w:shd w:val="clear" w:color="000000" w:fill="FCD5B4"/>
            <w:noWrap/>
            <w:vAlign w:val="center"/>
            <w:hideMark/>
          </w:tcPr>
          <w:p w:rsidR="002128DF" w:rsidRPr="00BA5B3E" w:rsidRDefault="002128DF" w:rsidP="002128DF">
            <w:pPr>
              <w:rPr>
                <w:rFonts w:asciiTheme="minorHAnsi" w:hAnsiTheme="minorHAnsi" w:cstheme="minorHAnsi"/>
                <w:b/>
                <w:bCs/>
                <w:color w:val="000000"/>
                <w:sz w:val="22"/>
                <w:szCs w:val="22"/>
              </w:rPr>
            </w:pPr>
            <w:r w:rsidRPr="00BA5B3E">
              <w:rPr>
                <w:rFonts w:asciiTheme="minorHAnsi" w:hAnsiTheme="minorHAnsi" w:cstheme="minorHAnsi"/>
                <w:b/>
                <w:bCs/>
                <w:color w:val="000000"/>
                <w:sz w:val="22"/>
                <w:szCs w:val="22"/>
              </w:rPr>
              <w:t> </w:t>
            </w:r>
          </w:p>
        </w:tc>
        <w:tc>
          <w:tcPr>
            <w:tcW w:w="1150" w:type="dxa"/>
            <w:tcBorders>
              <w:top w:val="nil"/>
              <w:left w:val="nil"/>
              <w:bottom w:val="single" w:sz="4" w:space="0" w:color="auto"/>
              <w:right w:val="single" w:sz="4" w:space="0" w:color="auto"/>
            </w:tcBorders>
            <w:shd w:val="clear" w:color="auto" w:fill="auto"/>
            <w:noWrap/>
            <w:vAlign w:val="center"/>
            <w:hideMark/>
          </w:tcPr>
          <w:p w:rsidR="002128DF" w:rsidRPr="00BA5B3E" w:rsidRDefault="002128DF" w:rsidP="002128DF">
            <w:pPr>
              <w:jc w:val="right"/>
              <w:rPr>
                <w:rFonts w:asciiTheme="minorHAnsi" w:hAnsiTheme="minorHAnsi" w:cstheme="minorHAnsi"/>
                <w:color w:val="000000"/>
                <w:sz w:val="22"/>
                <w:szCs w:val="22"/>
              </w:rPr>
            </w:pPr>
            <w:r w:rsidRPr="00BA5B3E">
              <w:rPr>
                <w:rFonts w:asciiTheme="minorHAnsi" w:hAnsiTheme="minorHAnsi" w:cstheme="minorHAnsi"/>
                <w:color w:val="000000"/>
                <w:sz w:val="22"/>
                <w:szCs w:val="22"/>
              </w:rPr>
              <w:t>4.144.186</w:t>
            </w:r>
          </w:p>
        </w:tc>
        <w:tc>
          <w:tcPr>
            <w:tcW w:w="1150" w:type="dxa"/>
            <w:tcBorders>
              <w:top w:val="nil"/>
              <w:left w:val="nil"/>
              <w:bottom w:val="single" w:sz="4" w:space="0" w:color="auto"/>
              <w:right w:val="single" w:sz="4" w:space="0" w:color="auto"/>
            </w:tcBorders>
            <w:shd w:val="clear" w:color="auto" w:fill="auto"/>
            <w:noWrap/>
            <w:vAlign w:val="center"/>
            <w:hideMark/>
          </w:tcPr>
          <w:p w:rsidR="002128DF" w:rsidRPr="00BA5B3E" w:rsidRDefault="002128DF" w:rsidP="002128DF">
            <w:pPr>
              <w:jc w:val="right"/>
              <w:rPr>
                <w:rFonts w:asciiTheme="minorHAnsi" w:hAnsiTheme="minorHAnsi" w:cstheme="minorHAnsi"/>
                <w:color w:val="000000"/>
                <w:sz w:val="22"/>
                <w:szCs w:val="22"/>
              </w:rPr>
            </w:pPr>
            <w:r w:rsidRPr="00BA5B3E">
              <w:rPr>
                <w:rFonts w:asciiTheme="minorHAnsi" w:hAnsiTheme="minorHAnsi" w:cstheme="minorHAnsi"/>
                <w:color w:val="000000"/>
                <w:sz w:val="22"/>
                <w:szCs w:val="22"/>
              </w:rPr>
              <w:t>2.976.386</w:t>
            </w:r>
          </w:p>
        </w:tc>
        <w:tc>
          <w:tcPr>
            <w:tcW w:w="1150" w:type="dxa"/>
            <w:tcBorders>
              <w:top w:val="nil"/>
              <w:left w:val="nil"/>
              <w:bottom w:val="single" w:sz="4" w:space="0" w:color="auto"/>
              <w:right w:val="single" w:sz="4" w:space="0" w:color="auto"/>
            </w:tcBorders>
            <w:shd w:val="clear" w:color="auto" w:fill="auto"/>
            <w:noWrap/>
            <w:vAlign w:val="center"/>
            <w:hideMark/>
          </w:tcPr>
          <w:p w:rsidR="002128DF" w:rsidRPr="00BA5B3E" w:rsidRDefault="002128DF" w:rsidP="002128DF">
            <w:pPr>
              <w:jc w:val="right"/>
              <w:rPr>
                <w:rFonts w:asciiTheme="minorHAnsi" w:hAnsiTheme="minorHAnsi" w:cstheme="minorHAnsi"/>
                <w:color w:val="000000"/>
                <w:sz w:val="22"/>
                <w:szCs w:val="22"/>
              </w:rPr>
            </w:pPr>
            <w:r w:rsidRPr="00BA5B3E">
              <w:rPr>
                <w:rFonts w:asciiTheme="minorHAnsi" w:hAnsiTheme="minorHAnsi" w:cstheme="minorHAnsi"/>
                <w:color w:val="000000"/>
                <w:sz w:val="22"/>
                <w:szCs w:val="22"/>
              </w:rPr>
              <w:t>1.924.086</w:t>
            </w:r>
          </w:p>
        </w:tc>
      </w:tr>
      <w:tr w:rsidR="002128DF" w:rsidRPr="00BA5B3E" w:rsidTr="002128DF">
        <w:trPr>
          <w:trHeight w:val="420"/>
          <w:jc w:val="center"/>
        </w:trPr>
        <w:tc>
          <w:tcPr>
            <w:tcW w:w="647" w:type="dxa"/>
            <w:tcBorders>
              <w:top w:val="nil"/>
              <w:left w:val="single" w:sz="4" w:space="0" w:color="auto"/>
              <w:bottom w:val="single" w:sz="4" w:space="0" w:color="auto"/>
              <w:right w:val="single" w:sz="4" w:space="0" w:color="auto"/>
            </w:tcBorders>
            <w:shd w:val="clear" w:color="000000" w:fill="FABF8F"/>
            <w:noWrap/>
            <w:vAlign w:val="center"/>
            <w:hideMark/>
          </w:tcPr>
          <w:p w:rsidR="002128DF" w:rsidRPr="00BA5B3E" w:rsidRDefault="002128DF" w:rsidP="002128DF">
            <w:pPr>
              <w:jc w:val="center"/>
              <w:rPr>
                <w:rFonts w:asciiTheme="minorHAnsi" w:hAnsiTheme="minorHAnsi" w:cstheme="minorHAnsi"/>
                <w:b/>
                <w:bCs/>
                <w:color w:val="000000"/>
                <w:sz w:val="22"/>
                <w:szCs w:val="22"/>
              </w:rPr>
            </w:pPr>
            <w:r w:rsidRPr="00BA5B3E">
              <w:rPr>
                <w:rFonts w:asciiTheme="minorHAnsi" w:hAnsiTheme="minorHAnsi" w:cstheme="minorHAnsi"/>
                <w:b/>
                <w:bCs/>
                <w:color w:val="000000"/>
                <w:sz w:val="22"/>
                <w:szCs w:val="22"/>
              </w:rPr>
              <w:t>Ε</w:t>
            </w:r>
          </w:p>
        </w:tc>
        <w:tc>
          <w:tcPr>
            <w:tcW w:w="4120" w:type="dxa"/>
            <w:tcBorders>
              <w:top w:val="nil"/>
              <w:left w:val="nil"/>
              <w:bottom w:val="single" w:sz="4" w:space="0" w:color="auto"/>
              <w:right w:val="single" w:sz="4" w:space="0" w:color="auto"/>
            </w:tcBorders>
            <w:shd w:val="clear" w:color="000000" w:fill="FABF8F"/>
            <w:vAlign w:val="center"/>
            <w:hideMark/>
          </w:tcPr>
          <w:p w:rsidR="002128DF" w:rsidRPr="00BA5B3E" w:rsidRDefault="002128DF" w:rsidP="002128DF">
            <w:pPr>
              <w:rPr>
                <w:rFonts w:asciiTheme="minorHAnsi" w:hAnsiTheme="minorHAnsi" w:cstheme="minorHAnsi"/>
                <w:b/>
                <w:bCs/>
                <w:color w:val="000000"/>
                <w:sz w:val="22"/>
                <w:szCs w:val="22"/>
              </w:rPr>
            </w:pPr>
            <w:r w:rsidRPr="00BA5B3E">
              <w:rPr>
                <w:rFonts w:asciiTheme="minorHAnsi" w:hAnsiTheme="minorHAnsi" w:cstheme="minorHAnsi"/>
                <w:b/>
                <w:bCs/>
                <w:color w:val="000000"/>
                <w:sz w:val="22"/>
                <w:szCs w:val="22"/>
              </w:rPr>
              <w:t>Οικονομικό Αποτέλεσμα ΟΠΔ (Στόχος)</w:t>
            </w:r>
          </w:p>
        </w:tc>
        <w:tc>
          <w:tcPr>
            <w:tcW w:w="1263" w:type="dxa"/>
            <w:tcBorders>
              <w:top w:val="nil"/>
              <w:left w:val="nil"/>
              <w:bottom w:val="single" w:sz="4" w:space="0" w:color="auto"/>
              <w:right w:val="single" w:sz="4" w:space="0" w:color="auto"/>
            </w:tcBorders>
            <w:shd w:val="clear" w:color="000000" w:fill="FCD5B4"/>
            <w:noWrap/>
            <w:vAlign w:val="center"/>
            <w:hideMark/>
          </w:tcPr>
          <w:p w:rsidR="002128DF" w:rsidRPr="00BA5B3E" w:rsidRDefault="002128DF" w:rsidP="002128DF">
            <w:pPr>
              <w:rPr>
                <w:rFonts w:asciiTheme="minorHAnsi" w:hAnsiTheme="minorHAnsi" w:cstheme="minorHAnsi"/>
                <w:b/>
                <w:bCs/>
                <w:color w:val="000000"/>
                <w:sz w:val="22"/>
                <w:szCs w:val="22"/>
              </w:rPr>
            </w:pPr>
            <w:r w:rsidRPr="00BA5B3E">
              <w:rPr>
                <w:rFonts w:asciiTheme="minorHAnsi" w:hAnsiTheme="minorHAnsi" w:cstheme="minorHAnsi"/>
                <w:b/>
                <w:bCs/>
                <w:color w:val="000000"/>
                <w:sz w:val="22"/>
                <w:szCs w:val="22"/>
              </w:rPr>
              <w:t> </w:t>
            </w:r>
          </w:p>
        </w:tc>
        <w:tc>
          <w:tcPr>
            <w:tcW w:w="1150" w:type="dxa"/>
            <w:tcBorders>
              <w:top w:val="nil"/>
              <w:left w:val="nil"/>
              <w:bottom w:val="single" w:sz="4" w:space="0" w:color="auto"/>
              <w:right w:val="single" w:sz="4" w:space="0" w:color="auto"/>
            </w:tcBorders>
            <w:shd w:val="clear" w:color="000000" w:fill="FABF8F"/>
            <w:noWrap/>
            <w:vAlign w:val="center"/>
            <w:hideMark/>
          </w:tcPr>
          <w:p w:rsidR="002128DF" w:rsidRPr="00BA5B3E" w:rsidRDefault="002128DF" w:rsidP="002128DF">
            <w:pPr>
              <w:jc w:val="right"/>
              <w:rPr>
                <w:rFonts w:asciiTheme="minorHAnsi" w:hAnsiTheme="minorHAnsi" w:cstheme="minorHAnsi"/>
                <w:b/>
                <w:bCs/>
                <w:color w:val="000000"/>
                <w:sz w:val="22"/>
                <w:szCs w:val="22"/>
              </w:rPr>
            </w:pPr>
            <w:r w:rsidRPr="00BA5B3E">
              <w:rPr>
                <w:rFonts w:asciiTheme="minorHAnsi" w:hAnsiTheme="minorHAnsi" w:cstheme="minorHAnsi"/>
                <w:b/>
                <w:bCs/>
                <w:color w:val="000000"/>
                <w:sz w:val="22"/>
                <w:szCs w:val="22"/>
              </w:rPr>
              <w:t>3.624.186</w:t>
            </w:r>
          </w:p>
        </w:tc>
        <w:tc>
          <w:tcPr>
            <w:tcW w:w="1150" w:type="dxa"/>
            <w:tcBorders>
              <w:top w:val="nil"/>
              <w:left w:val="nil"/>
              <w:bottom w:val="single" w:sz="4" w:space="0" w:color="auto"/>
              <w:right w:val="single" w:sz="4" w:space="0" w:color="auto"/>
            </w:tcBorders>
            <w:shd w:val="clear" w:color="000000" w:fill="FABF8F"/>
            <w:noWrap/>
            <w:vAlign w:val="center"/>
            <w:hideMark/>
          </w:tcPr>
          <w:p w:rsidR="002128DF" w:rsidRPr="00BA5B3E" w:rsidRDefault="002128DF" w:rsidP="002128DF">
            <w:pPr>
              <w:jc w:val="right"/>
              <w:rPr>
                <w:rFonts w:asciiTheme="minorHAnsi" w:hAnsiTheme="minorHAnsi" w:cstheme="minorHAnsi"/>
                <w:b/>
                <w:bCs/>
                <w:color w:val="000000"/>
                <w:sz w:val="22"/>
                <w:szCs w:val="22"/>
              </w:rPr>
            </w:pPr>
            <w:r w:rsidRPr="00BA5B3E">
              <w:rPr>
                <w:rFonts w:asciiTheme="minorHAnsi" w:hAnsiTheme="minorHAnsi" w:cstheme="minorHAnsi"/>
                <w:b/>
                <w:bCs/>
                <w:color w:val="000000"/>
                <w:sz w:val="22"/>
                <w:szCs w:val="22"/>
              </w:rPr>
              <w:t>2.586.386</w:t>
            </w:r>
          </w:p>
        </w:tc>
        <w:tc>
          <w:tcPr>
            <w:tcW w:w="1150" w:type="dxa"/>
            <w:tcBorders>
              <w:top w:val="nil"/>
              <w:left w:val="nil"/>
              <w:bottom w:val="single" w:sz="4" w:space="0" w:color="auto"/>
              <w:right w:val="single" w:sz="4" w:space="0" w:color="auto"/>
            </w:tcBorders>
            <w:shd w:val="clear" w:color="000000" w:fill="FABF8F"/>
            <w:noWrap/>
            <w:vAlign w:val="center"/>
            <w:hideMark/>
          </w:tcPr>
          <w:p w:rsidR="002128DF" w:rsidRPr="00BA5B3E" w:rsidRDefault="002128DF" w:rsidP="002128DF">
            <w:pPr>
              <w:jc w:val="right"/>
              <w:rPr>
                <w:rFonts w:asciiTheme="minorHAnsi" w:hAnsiTheme="minorHAnsi" w:cstheme="minorHAnsi"/>
                <w:b/>
                <w:bCs/>
                <w:color w:val="000000"/>
                <w:sz w:val="22"/>
                <w:szCs w:val="22"/>
              </w:rPr>
            </w:pPr>
            <w:r w:rsidRPr="00BA5B3E">
              <w:rPr>
                <w:rFonts w:asciiTheme="minorHAnsi" w:hAnsiTheme="minorHAnsi" w:cstheme="minorHAnsi"/>
                <w:b/>
                <w:bCs/>
                <w:color w:val="000000"/>
                <w:sz w:val="22"/>
                <w:szCs w:val="22"/>
              </w:rPr>
              <w:t>1.564.086</w:t>
            </w:r>
          </w:p>
        </w:tc>
      </w:tr>
      <w:tr w:rsidR="002128DF" w:rsidRPr="00BA5B3E" w:rsidTr="002128DF">
        <w:trPr>
          <w:trHeight w:val="290"/>
          <w:jc w:val="center"/>
        </w:trPr>
        <w:tc>
          <w:tcPr>
            <w:tcW w:w="647"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rsidR="002128DF" w:rsidRPr="00BA5B3E" w:rsidRDefault="002128DF" w:rsidP="002128DF">
            <w:pPr>
              <w:jc w:val="center"/>
              <w:rPr>
                <w:rFonts w:asciiTheme="minorHAnsi" w:hAnsiTheme="minorHAnsi" w:cstheme="minorHAnsi"/>
                <w:b/>
                <w:bCs/>
                <w:color w:val="000000"/>
                <w:sz w:val="22"/>
                <w:szCs w:val="22"/>
              </w:rPr>
            </w:pPr>
            <w:r w:rsidRPr="00BA5B3E">
              <w:rPr>
                <w:rFonts w:asciiTheme="minorHAnsi" w:hAnsiTheme="minorHAnsi" w:cstheme="minorHAnsi"/>
                <w:b/>
                <w:bCs/>
                <w:color w:val="000000"/>
                <w:sz w:val="22"/>
                <w:szCs w:val="22"/>
              </w:rPr>
              <w:t>Ζ</w:t>
            </w:r>
          </w:p>
        </w:tc>
        <w:tc>
          <w:tcPr>
            <w:tcW w:w="4120" w:type="dxa"/>
            <w:tcBorders>
              <w:top w:val="single" w:sz="4" w:space="0" w:color="auto"/>
              <w:left w:val="nil"/>
              <w:bottom w:val="single" w:sz="4" w:space="0" w:color="auto"/>
              <w:right w:val="single" w:sz="4" w:space="0" w:color="auto"/>
            </w:tcBorders>
            <w:shd w:val="clear" w:color="000000" w:fill="D9D9D9"/>
            <w:vAlign w:val="center"/>
            <w:hideMark/>
          </w:tcPr>
          <w:p w:rsidR="002128DF" w:rsidRPr="00BA5B3E" w:rsidRDefault="002128DF" w:rsidP="002128DF">
            <w:pPr>
              <w:rPr>
                <w:rFonts w:asciiTheme="minorHAnsi" w:hAnsiTheme="minorHAnsi" w:cstheme="minorHAnsi"/>
                <w:b/>
                <w:bCs/>
                <w:color w:val="000000"/>
                <w:sz w:val="22"/>
                <w:szCs w:val="22"/>
              </w:rPr>
            </w:pPr>
            <w:r w:rsidRPr="00BA5B3E">
              <w:rPr>
                <w:rFonts w:asciiTheme="minorHAnsi" w:hAnsiTheme="minorHAnsi" w:cstheme="minorHAnsi"/>
                <w:b/>
                <w:bCs/>
                <w:color w:val="000000"/>
                <w:sz w:val="22"/>
                <w:szCs w:val="22"/>
              </w:rPr>
              <w:t>Διαφορά για συμφωνία Π/Υ</w:t>
            </w:r>
          </w:p>
        </w:tc>
        <w:tc>
          <w:tcPr>
            <w:tcW w:w="1263" w:type="dxa"/>
            <w:tcBorders>
              <w:top w:val="single" w:sz="4" w:space="0" w:color="auto"/>
              <w:left w:val="nil"/>
              <w:bottom w:val="single" w:sz="4" w:space="0" w:color="auto"/>
              <w:right w:val="single" w:sz="4" w:space="0" w:color="auto"/>
            </w:tcBorders>
            <w:shd w:val="clear" w:color="auto" w:fill="auto"/>
            <w:noWrap/>
            <w:vAlign w:val="center"/>
            <w:hideMark/>
          </w:tcPr>
          <w:p w:rsidR="002128DF" w:rsidRPr="00BA5B3E" w:rsidRDefault="002128DF" w:rsidP="002128DF">
            <w:pPr>
              <w:jc w:val="right"/>
              <w:rPr>
                <w:rFonts w:asciiTheme="minorHAnsi" w:hAnsiTheme="minorHAnsi" w:cstheme="minorHAnsi"/>
                <w:b/>
                <w:bCs/>
                <w:color w:val="000000"/>
                <w:sz w:val="22"/>
                <w:szCs w:val="22"/>
              </w:rPr>
            </w:pPr>
            <w:r w:rsidRPr="00BA5B3E">
              <w:rPr>
                <w:rFonts w:asciiTheme="minorHAnsi" w:hAnsiTheme="minorHAnsi" w:cstheme="minorHAnsi"/>
                <w:b/>
                <w:bCs/>
                <w:color w:val="000000"/>
                <w:sz w:val="22"/>
                <w:szCs w:val="22"/>
              </w:rPr>
              <w:t>3.934.086</w:t>
            </w:r>
          </w:p>
        </w:tc>
        <w:tc>
          <w:tcPr>
            <w:tcW w:w="1150" w:type="dxa"/>
            <w:tcBorders>
              <w:top w:val="nil"/>
              <w:left w:val="nil"/>
              <w:bottom w:val="nil"/>
              <w:right w:val="nil"/>
            </w:tcBorders>
            <w:shd w:val="clear" w:color="auto" w:fill="auto"/>
            <w:noWrap/>
            <w:vAlign w:val="center"/>
            <w:hideMark/>
          </w:tcPr>
          <w:p w:rsidR="002128DF" w:rsidRPr="00BA5B3E" w:rsidRDefault="002128DF" w:rsidP="002128DF">
            <w:pPr>
              <w:jc w:val="right"/>
              <w:rPr>
                <w:rFonts w:asciiTheme="minorHAnsi" w:hAnsiTheme="minorHAnsi" w:cstheme="minorHAnsi"/>
                <w:b/>
                <w:bCs/>
                <w:color w:val="000000"/>
                <w:sz w:val="22"/>
                <w:szCs w:val="22"/>
              </w:rPr>
            </w:pPr>
          </w:p>
        </w:tc>
        <w:tc>
          <w:tcPr>
            <w:tcW w:w="1150" w:type="dxa"/>
            <w:tcBorders>
              <w:top w:val="nil"/>
              <w:left w:val="nil"/>
              <w:bottom w:val="nil"/>
              <w:right w:val="nil"/>
            </w:tcBorders>
            <w:shd w:val="clear" w:color="auto" w:fill="auto"/>
            <w:noWrap/>
            <w:vAlign w:val="center"/>
            <w:hideMark/>
          </w:tcPr>
          <w:p w:rsidR="002128DF" w:rsidRPr="00BA5B3E" w:rsidRDefault="002128DF" w:rsidP="002128DF">
            <w:pPr>
              <w:rPr>
                <w:rFonts w:asciiTheme="minorHAnsi" w:hAnsiTheme="minorHAnsi" w:cstheme="minorHAnsi"/>
                <w:sz w:val="22"/>
                <w:szCs w:val="22"/>
              </w:rPr>
            </w:pPr>
          </w:p>
        </w:tc>
        <w:tc>
          <w:tcPr>
            <w:tcW w:w="1150" w:type="dxa"/>
            <w:tcBorders>
              <w:top w:val="nil"/>
              <w:left w:val="nil"/>
              <w:bottom w:val="nil"/>
              <w:right w:val="nil"/>
            </w:tcBorders>
            <w:shd w:val="clear" w:color="auto" w:fill="auto"/>
            <w:noWrap/>
            <w:vAlign w:val="center"/>
            <w:hideMark/>
          </w:tcPr>
          <w:p w:rsidR="002128DF" w:rsidRPr="00BA5B3E" w:rsidRDefault="002128DF" w:rsidP="002128DF">
            <w:pPr>
              <w:rPr>
                <w:rFonts w:asciiTheme="minorHAnsi" w:hAnsiTheme="minorHAnsi" w:cstheme="minorHAnsi"/>
                <w:sz w:val="22"/>
                <w:szCs w:val="22"/>
              </w:rPr>
            </w:pPr>
          </w:p>
        </w:tc>
      </w:tr>
      <w:tr w:rsidR="002128DF" w:rsidRPr="00BA5B3E" w:rsidTr="002128DF">
        <w:trPr>
          <w:trHeight w:val="400"/>
          <w:jc w:val="center"/>
        </w:trPr>
        <w:tc>
          <w:tcPr>
            <w:tcW w:w="647" w:type="dxa"/>
            <w:tcBorders>
              <w:top w:val="nil"/>
              <w:left w:val="single" w:sz="4" w:space="0" w:color="auto"/>
              <w:bottom w:val="single" w:sz="4" w:space="0" w:color="auto"/>
              <w:right w:val="single" w:sz="4" w:space="0" w:color="auto"/>
            </w:tcBorders>
            <w:shd w:val="clear" w:color="000000" w:fill="D9D9D9"/>
            <w:noWrap/>
            <w:vAlign w:val="center"/>
            <w:hideMark/>
          </w:tcPr>
          <w:p w:rsidR="002128DF" w:rsidRPr="00BA5B3E" w:rsidRDefault="002128DF" w:rsidP="002128DF">
            <w:pPr>
              <w:jc w:val="center"/>
              <w:rPr>
                <w:rFonts w:asciiTheme="minorHAnsi" w:hAnsiTheme="minorHAnsi" w:cstheme="minorHAnsi"/>
                <w:b/>
                <w:bCs/>
                <w:color w:val="000000"/>
                <w:sz w:val="22"/>
                <w:szCs w:val="22"/>
              </w:rPr>
            </w:pPr>
            <w:r w:rsidRPr="00BA5B3E">
              <w:rPr>
                <w:rFonts w:asciiTheme="minorHAnsi" w:hAnsiTheme="minorHAnsi" w:cstheme="minorHAnsi"/>
                <w:b/>
                <w:bCs/>
                <w:color w:val="000000"/>
                <w:sz w:val="22"/>
                <w:szCs w:val="22"/>
              </w:rPr>
              <w:t>Η.1</w:t>
            </w:r>
          </w:p>
        </w:tc>
        <w:tc>
          <w:tcPr>
            <w:tcW w:w="4120" w:type="dxa"/>
            <w:tcBorders>
              <w:top w:val="nil"/>
              <w:left w:val="nil"/>
              <w:bottom w:val="single" w:sz="4" w:space="0" w:color="auto"/>
              <w:right w:val="single" w:sz="4" w:space="0" w:color="auto"/>
            </w:tcBorders>
            <w:shd w:val="clear" w:color="000000" w:fill="D9D9D9"/>
            <w:vAlign w:val="center"/>
            <w:hideMark/>
          </w:tcPr>
          <w:p w:rsidR="002128DF" w:rsidRPr="00BA5B3E" w:rsidRDefault="002128DF" w:rsidP="002128DF">
            <w:pPr>
              <w:rPr>
                <w:rFonts w:asciiTheme="minorHAnsi" w:hAnsiTheme="minorHAnsi" w:cstheme="minorHAnsi"/>
                <w:b/>
                <w:bCs/>
                <w:color w:val="000000"/>
                <w:sz w:val="22"/>
                <w:szCs w:val="22"/>
              </w:rPr>
            </w:pPr>
            <w:r w:rsidRPr="00BA5B3E">
              <w:rPr>
                <w:rFonts w:asciiTheme="minorHAnsi" w:hAnsiTheme="minorHAnsi" w:cstheme="minorHAnsi"/>
                <w:b/>
                <w:bCs/>
                <w:color w:val="000000"/>
                <w:sz w:val="22"/>
                <w:szCs w:val="22"/>
              </w:rPr>
              <w:t>Συμφωνία ετήσιων στόχων με Π/Υ</w:t>
            </w:r>
          </w:p>
        </w:tc>
        <w:tc>
          <w:tcPr>
            <w:tcW w:w="1263" w:type="dxa"/>
            <w:tcBorders>
              <w:top w:val="nil"/>
              <w:left w:val="nil"/>
              <w:bottom w:val="single" w:sz="4" w:space="0" w:color="auto"/>
              <w:right w:val="single" w:sz="4" w:space="0" w:color="auto"/>
            </w:tcBorders>
            <w:shd w:val="clear" w:color="000000" w:fill="D9D9D9"/>
            <w:noWrap/>
            <w:vAlign w:val="center"/>
            <w:hideMark/>
          </w:tcPr>
          <w:p w:rsidR="002128DF" w:rsidRPr="00BA5B3E" w:rsidRDefault="002128DF" w:rsidP="002128DF">
            <w:pPr>
              <w:jc w:val="right"/>
              <w:rPr>
                <w:rFonts w:asciiTheme="minorHAnsi" w:hAnsiTheme="minorHAnsi" w:cstheme="minorHAnsi"/>
                <w:b/>
                <w:bCs/>
                <w:color w:val="000000"/>
                <w:sz w:val="22"/>
                <w:szCs w:val="22"/>
              </w:rPr>
            </w:pPr>
            <w:r w:rsidRPr="00BA5B3E">
              <w:rPr>
                <w:rFonts w:asciiTheme="minorHAnsi" w:hAnsiTheme="minorHAnsi" w:cstheme="minorHAnsi"/>
                <w:b/>
                <w:bCs/>
                <w:color w:val="000000"/>
                <w:sz w:val="22"/>
                <w:szCs w:val="22"/>
              </w:rPr>
              <w:t>27.137.754</w:t>
            </w:r>
          </w:p>
        </w:tc>
        <w:tc>
          <w:tcPr>
            <w:tcW w:w="1150" w:type="dxa"/>
            <w:tcBorders>
              <w:top w:val="nil"/>
              <w:left w:val="nil"/>
              <w:bottom w:val="nil"/>
              <w:right w:val="nil"/>
            </w:tcBorders>
            <w:shd w:val="clear" w:color="auto" w:fill="auto"/>
            <w:noWrap/>
            <w:vAlign w:val="center"/>
            <w:hideMark/>
          </w:tcPr>
          <w:p w:rsidR="002128DF" w:rsidRPr="00BA5B3E" w:rsidRDefault="002128DF" w:rsidP="002128DF">
            <w:pPr>
              <w:jc w:val="right"/>
              <w:rPr>
                <w:rFonts w:asciiTheme="minorHAnsi" w:hAnsiTheme="minorHAnsi" w:cstheme="minorHAnsi"/>
                <w:b/>
                <w:bCs/>
                <w:color w:val="000000"/>
                <w:sz w:val="22"/>
                <w:szCs w:val="22"/>
              </w:rPr>
            </w:pPr>
          </w:p>
        </w:tc>
        <w:tc>
          <w:tcPr>
            <w:tcW w:w="1150" w:type="dxa"/>
            <w:tcBorders>
              <w:top w:val="nil"/>
              <w:left w:val="nil"/>
              <w:bottom w:val="nil"/>
              <w:right w:val="nil"/>
            </w:tcBorders>
            <w:shd w:val="clear" w:color="auto" w:fill="auto"/>
            <w:noWrap/>
            <w:vAlign w:val="center"/>
            <w:hideMark/>
          </w:tcPr>
          <w:p w:rsidR="002128DF" w:rsidRPr="00BA5B3E" w:rsidRDefault="002128DF" w:rsidP="002128DF">
            <w:pPr>
              <w:rPr>
                <w:rFonts w:asciiTheme="minorHAnsi" w:hAnsiTheme="minorHAnsi" w:cstheme="minorHAnsi"/>
                <w:sz w:val="22"/>
                <w:szCs w:val="22"/>
              </w:rPr>
            </w:pPr>
          </w:p>
        </w:tc>
        <w:tc>
          <w:tcPr>
            <w:tcW w:w="1150" w:type="dxa"/>
            <w:tcBorders>
              <w:top w:val="nil"/>
              <w:left w:val="nil"/>
              <w:bottom w:val="nil"/>
              <w:right w:val="nil"/>
            </w:tcBorders>
            <w:shd w:val="clear" w:color="auto" w:fill="auto"/>
            <w:noWrap/>
            <w:vAlign w:val="center"/>
            <w:hideMark/>
          </w:tcPr>
          <w:p w:rsidR="002128DF" w:rsidRPr="00BA5B3E" w:rsidRDefault="002128DF" w:rsidP="002128DF">
            <w:pPr>
              <w:rPr>
                <w:rFonts w:asciiTheme="minorHAnsi" w:hAnsiTheme="minorHAnsi" w:cstheme="minorHAnsi"/>
                <w:sz w:val="22"/>
                <w:szCs w:val="22"/>
              </w:rPr>
            </w:pPr>
          </w:p>
        </w:tc>
      </w:tr>
      <w:tr w:rsidR="002128DF" w:rsidRPr="00BA5B3E" w:rsidTr="002128DF">
        <w:trPr>
          <w:trHeight w:val="430"/>
          <w:jc w:val="center"/>
        </w:trPr>
        <w:tc>
          <w:tcPr>
            <w:tcW w:w="647" w:type="dxa"/>
            <w:tcBorders>
              <w:top w:val="nil"/>
              <w:left w:val="single" w:sz="4" w:space="0" w:color="auto"/>
              <w:bottom w:val="single" w:sz="4" w:space="0" w:color="auto"/>
              <w:right w:val="single" w:sz="4" w:space="0" w:color="auto"/>
            </w:tcBorders>
            <w:shd w:val="clear" w:color="000000" w:fill="D9D9D9"/>
            <w:noWrap/>
            <w:vAlign w:val="center"/>
            <w:hideMark/>
          </w:tcPr>
          <w:p w:rsidR="002128DF" w:rsidRPr="00BA5B3E" w:rsidRDefault="002128DF" w:rsidP="002128DF">
            <w:pPr>
              <w:jc w:val="center"/>
              <w:rPr>
                <w:rFonts w:asciiTheme="minorHAnsi" w:hAnsiTheme="minorHAnsi" w:cstheme="minorHAnsi"/>
                <w:b/>
                <w:bCs/>
                <w:color w:val="000000"/>
                <w:sz w:val="22"/>
                <w:szCs w:val="22"/>
              </w:rPr>
            </w:pPr>
            <w:r w:rsidRPr="00BA5B3E">
              <w:rPr>
                <w:rFonts w:asciiTheme="minorHAnsi" w:hAnsiTheme="minorHAnsi" w:cstheme="minorHAnsi"/>
                <w:b/>
                <w:bCs/>
                <w:color w:val="000000"/>
                <w:sz w:val="22"/>
                <w:szCs w:val="22"/>
              </w:rPr>
              <w:t>Η.2</w:t>
            </w:r>
          </w:p>
        </w:tc>
        <w:tc>
          <w:tcPr>
            <w:tcW w:w="4120" w:type="dxa"/>
            <w:tcBorders>
              <w:top w:val="nil"/>
              <w:left w:val="nil"/>
              <w:bottom w:val="single" w:sz="4" w:space="0" w:color="auto"/>
              <w:right w:val="single" w:sz="4" w:space="0" w:color="auto"/>
            </w:tcBorders>
            <w:shd w:val="clear" w:color="000000" w:fill="D9D9D9"/>
            <w:vAlign w:val="center"/>
            <w:hideMark/>
          </w:tcPr>
          <w:p w:rsidR="002128DF" w:rsidRPr="00BA5B3E" w:rsidRDefault="002128DF" w:rsidP="002128DF">
            <w:pPr>
              <w:rPr>
                <w:rFonts w:asciiTheme="minorHAnsi" w:hAnsiTheme="minorHAnsi" w:cstheme="minorHAnsi"/>
                <w:b/>
                <w:bCs/>
                <w:color w:val="000000"/>
                <w:sz w:val="22"/>
                <w:szCs w:val="22"/>
              </w:rPr>
            </w:pPr>
            <w:r w:rsidRPr="00BA5B3E">
              <w:rPr>
                <w:rFonts w:asciiTheme="minorHAnsi" w:hAnsiTheme="minorHAnsi" w:cstheme="minorHAnsi"/>
                <w:b/>
                <w:bCs/>
                <w:color w:val="000000"/>
                <w:sz w:val="22"/>
                <w:szCs w:val="22"/>
              </w:rPr>
              <w:t>Συμφωνία ετήσιων στόχων με Π/Υ</w:t>
            </w:r>
          </w:p>
        </w:tc>
        <w:tc>
          <w:tcPr>
            <w:tcW w:w="1263" w:type="dxa"/>
            <w:tcBorders>
              <w:top w:val="nil"/>
              <w:left w:val="nil"/>
              <w:bottom w:val="single" w:sz="4" w:space="0" w:color="auto"/>
              <w:right w:val="single" w:sz="4" w:space="0" w:color="auto"/>
            </w:tcBorders>
            <w:shd w:val="clear" w:color="000000" w:fill="D9D9D9"/>
            <w:noWrap/>
            <w:vAlign w:val="center"/>
            <w:hideMark/>
          </w:tcPr>
          <w:p w:rsidR="002128DF" w:rsidRPr="00BA5B3E" w:rsidRDefault="002128DF" w:rsidP="002128DF">
            <w:pPr>
              <w:jc w:val="right"/>
              <w:rPr>
                <w:rFonts w:asciiTheme="minorHAnsi" w:hAnsiTheme="minorHAnsi" w:cstheme="minorHAnsi"/>
                <w:b/>
                <w:bCs/>
                <w:color w:val="000000"/>
                <w:sz w:val="22"/>
                <w:szCs w:val="22"/>
              </w:rPr>
            </w:pPr>
            <w:r w:rsidRPr="00BA5B3E">
              <w:rPr>
                <w:rFonts w:asciiTheme="minorHAnsi" w:hAnsiTheme="minorHAnsi" w:cstheme="minorHAnsi"/>
                <w:b/>
                <w:bCs/>
                <w:color w:val="000000"/>
                <w:sz w:val="22"/>
                <w:szCs w:val="22"/>
              </w:rPr>
              <w:t>27.137.754</w:t>
            </w:r>
          </w:p>
        </w:tc>
        <w:tc>
          <w:tcPr>
            <w:tcW w:w="1150" w:type="dxa"/>
            <w:tcBorders>
              <w:top w:val="nil"/>
              <w:left w:val="nil"/>
              <w:bottom w:val="nil"/>
              <w:right w:val="nil"/>
            </w:tcBorders>
            <w:shd w:val="clear" w:color="auto" w:fill="auto"/>
            <w:noWrap/>
            <w:vAlign w:val="center"/>
            <w:hideMark/>
          </w:tcPr>
          <w:p w:rsidR="002128DF" w:rsidRPr="00BA5B3E" w:rsidRDefault="002128DF" w:rsidP="002128DF">
            <w:pPr>
              <w:jc w:val="right"/>
              <w:rPr>
                <w:rFonts w:asciiTheme="minorHAnsi" w:hAnsiTheme="minorHAnsi" w:cstheme="minorHAnsi"/>
                <w:b/>
                <w:bCs/>
                <w:color w:val="000000"/>
                <w:sz w:val="22"/>
                <w:szCs w:val="22"/>
              </w:rPr>
            </w:pPr>
          </w:p>
        </w:tc>
        <w:tc>
          <w:tcPr>
            <w:tcW w:w="1150" w:type="dxa"/>
            <w:tcBorders>
              <w:top w:val="nil"/>
              <w:left w:val="nil"/>
              <w:bottom w:val="nil"/>
              <w:right w:val="nil"/>
            </w:tcBorders>
            <w:shd w:val="clear" w:color="auto" w:fill="auto"/>
            <w:noWrap/>
            <w:vAlign w:val="center"/>
            <w:hideMark/>
          </w:tcPr>
          <w:p w:rsidR="002128DF" w:rsidRPr="00BA5B3E" w:rsidRDefault="002128DF" w:rsidP="002128DF">
            <w:pPr>
              <w:rPr>
                <w:rFonts w:asciiTheme="minorHAnsi" w:hAnsiTheme="minorHAnsi" w:cstheme="minorHAnsi"/>
                <w:sz w:val="22"/>
                <w:szCs w:val="22"/>
              </w:rPr>
            </w:pPr>
          </w:p>
        </w:tc>
        <w:tc>
          <w:tcPr>
            <w:tcW w:w="1150" w:type="dxa"/>
            <w:tcBorders>
              <w:top w:val="nil"/>
              <w:left w:val="nil"/>
              <w:bottom w:val="nil"/>
              <w:right w:val="nil"/>
            </w:tcBorders>
            <w:shd w:val="clear" w:color="auto" w:fill="auto"/>
            <w:noWrap/>
            <w:vAlign w:val="center"/>
            <w:hideMark/>
          </w:tcPr>
          <w:p w:rsidR="002128DF" w:rsidRPr="00BA5B3E" w:rsidRDefault="002128DF" w:rsidP="002128DF">
            <w:pPr>
              <w:rPr>
                <w:rFonts w:asciiTheme="minorHAnsi" w:hAnsiTheme="minorHAnsi" w:cstheme="minorHAnsi"/>
                <w:sz w:val="22"/>
                <w:szCs w:val="22"/>
              </w:rPr>
            </w:pPr>
          </w:p>
        </w:tc>
      </w:tr>
    </w:tbl>
    <w:p w:rsidR="002128DF" w:rsidRDefault="002128DF" w:rsidP="002128DF">
      <w:pPr>
        <w:pStyle w:val="af9"/>
        <w:spacing w:line="360" w:lineRule="auto"/>
        <w:rPr>
          <w:rFonts w:ascii="Calibri" w:hAnsi="Calibri" w:cs="Calibri"/>
          <w:sz w:val="24"/>
        </w:rPr>
      </w:pPr>
    </w:p>
    <w:p w:rsidR="002128DF" w:rsidRDefault="002128DF" w:rsidP="002C1B3C">
      <w:pPr>
        <w:rPr>
          <w:rFonts w:ascii="Arial" w:hAnsi="Arial" w:cs="Arial"/>
          <w:i/>
          <w:sz w:val="22"/>
          <w:szCs w:val="22"/>
        </w:rPr>
      </w:pPr>
    </w:p>
    <w:p w:rsidR="00BA5B3E" w:rsidRDefault="00BA5B3E" w:rsidP="002C1B3C">
      <w:pPr>
        <w:rPr>
          <w:rFonts w:ascii="Arial" w:hAnsi="Arial" w:cs="Arial"/>
          <w:i/>
          <w:sz w:val="22"/>
          <w:szCs w:val="22"/>
        </w:rPr>
      </w:pPr>
    </w:p>
    <w:p w:rsidR="00BA5B3E" w:rsidRDefault="00BA5B3E" w:rsidP="002C1B3C">
      <w:pPr>
        <w:rPr>
          <w:rFonts w:ascii="Arial" w:hAnsi="Arial" w:cs="Arial"/>
          <w:i/>
          <w:sz w:val="22"/>
          <w:szCs w:val="22"/>
        </w:rPr>
      </w:pPr>
    </w:p>
    <w:p w:rsidR="00BA5B3E" w:rsidRPr="007A46EF" w:rsidRDefault="00BA5B3E" w:rsidP="002C1B3C">
      <w:pPr>
        <w:rPr>
          <w:rFonts w:ascii="Arial" w:hAnsi="Arial" w:cs="Arial"/>
          <w:i/>
          <w:sz w:val="22"/>
          <w:szCs w:val="22"/>
        </w:rPr>
      </w:pPr>
    </w:p>
    <w:p w:rsidR="00856736" w:rsidRPr="005F7929" w:rsidRDefault="00BA5B3E" w:rsidP="002246B1">
      <w:pPr>
        <w:rPr>
          <w:rFonts w:ascii="Arial" w:hAnsi="Arial" w:cs="Arial"/>
          <w:sz w:val="22"/>
          <w:szCs w:val="22"/>
        </w:rPr>
      </w:pPr>
      <w:r w:rsidRPr="005F7929">
        <w:rPr>
          <w:rFonts w:ascii="Arial" w:hAnsi="Arial" w:cs="Arial"/>
          <w:sz w:val="22"/>
          <w:szCs w:val="22"/>
          <w:lang w:eastAsia="el-GR"/>
        </w:rPr>
        <w:lastRenderedPageBreak/>
        <w:t>Ακολούθησε διαλογική συζήτηση μεταξύ των μελών της Οικονομικής Επιτροπής ,</w:t>
      </w:r>
      <w:r w:rsidR="002246B1" w:rsidRPr="005F7929">
        <w:rPr>
          <w:rFonts w:ascii="Arial" w:hAnsi="Arial" w:cs="Arial"/>
          <w:sz w:val="22"/>
          <w:szCs w:val="22"/>
        </w:rPr>
        <w:t>τέθηκαν ερωτήματα από τα μέλη της</w:t>
      </w:r>
      <w:r w:rsidRPr="005F7929">
        <w:rPr>
          <w:rFonts w:ascii="Arial" w:hAnsi="Arial" w:cs="Arial"/>
          <w:sz w:val="22"/>
          <w:szCs w:val="22"/>
        </w:rPr>
        <w:t xml:space="preserve"> αυτής</w:t>
      </w:r>
      <w:r w:rsidR="002246B1" w:rsidRPr="005F7929">
        <w:rPr>
          <w:rFonts w:ascii="Arial" w:hAnsi="Arial" w:cs="Arial"/>
          <w:sz w:val="22"/>
          <w:szCs w:val="22"/>
        </w:rPr>
        <w:t xml:space="preserve"> προς τον Π.Ο.Υ και δόθηκαν οι σχετικές απαντήσεις.</w:t>
      </w:r>
    </w:p>
    <w:p w:rsidR="002246B1" w:rsidRPr="005F7929" w:rsidRDefault="00BA5B3E" w:rsidP="002246B1">
      <w:pPr>
        <w:rPr>
          <w:rFonts w:ascii="Arial" w:hAnsi="Arial" w:cs="Arial"/>
          <w:sz w:val="22"/>
          <w:szCs w:val="22"/>
        </w:rPr>
      </w:pPr>
      <w:r w:rsidRPr="005F7929">
        <w:rPr>
          <w:rFonts w:ascii="Arial" w:hAnsi="Arial" w:cs="Arial"/>
          <w:sz w:val="22"/>
          <w:szCs w:val="22"/>
        </w:rPr>
        <w:t>Τ</w:t>
      </w:r>
      <w:r w:rsidR="002246B1" w:rsidRPr="005F7929">
        <w:rPr>
          <w:rFonts w:ascii="Arial" w:hAnsi="Arial" w:cs="Arial"/>
          <w:sz w:val="22"/>
          <w:szCs w:val="22"/>
        </w:rPr>
        <w:t xml:space="preserve">όσο ο κ. </w:t>
      </w:r>
      <w:proofErr w:type="spellStart"/>
      <w:r w:rsidR="002246B1" w:rsidRPr="005F7929">
        <w:rPr>
          <w:rFonts w:ascii="Arial" w:hAnsi="Arial" w:cs="Arial"/>
          <w:sz w:val="22"/>
          <w:szCs w:val="22"/>
        </w:rPr>
        <w:t>Καραμάνης</w:t>
      </w:r>
      <w:proofErr w:type="spellEnd"/>
      <w:r w:rsidR="002246B1" w:rsidRPr="005F7929">
        <w:rPr>
          <w:rFonts w:ascii="Arial" w:hAnsi="Arial" w:cs="Arial"/>
          <w:sz w:val="22"/>
          <w:szCs w:val="22"/>
        </w:rPr>
        <w:t xml:space="preserve"> όσο και ο κ. </w:t>
      </w:r>
      <w:proofErr w:type="spellStart"/>
      <w:r w:rsidR="002246B1" w:rsidRPr="005F7929">
        <w:rPr>
          <w:rFonts w:ascii="Arial" w:hAnsi="Arial" w:cs="Arial"/>
          <w:sz w:val="22"/>
          <w:szCs w:val="22"/>
        </w:rPr>
        <w:t>Τόλιας</w:t>
      </w:r>
      <w:proofErr w:type="spellEnd"/>
      <w:r w:rsidR="002246B1" w:rsidRPr="005F7929">
        <w:rPr>
          <w:rFonts w:ascii="Arial" w:hAnsi="Arial" w:cs="Arial"/>
          <w:sz w:val="22"/>
          <w:szCs w:val="22"/>
        </w:rPr>
        <w:t xml:space="preserve"> δήλωσαν ότι ψηφίζουν υπέρ της </w:t>
      </w:r>
      <w:r w:rsidRPr="005F7929">
        <w:rPr>
          <w:rFonts w:ascii="Arial" w:hAnsi="Arial" w:cs="Arial"/>
          <w:sz w:val="22"/>
          <w:szCs w:val="22"/>
        </w:rPr>
        <w:t xml:space="preserve">προτεινόμενης </w:t>
      </w:r>
      <w:r w:rsidR="002246B1" w:rsidRPr="005F7929">
        <w:rPr>
          <w:rFonts w:ascii="Arial" w:hAnsi="Arial" w:cs="Arial"/>
          <w:sz w:val="22"/>
          <w:szCs w:val="22"/>
        </w:rPr>
        <w:t>προσαρμογής του σχεδίου του προϋπολογισμού οικον. Έτους 2021 καθώς και το</w:t>
      </w:r>
      <w:r w:rsidRPr="005F7929">
        <w:rPr>
          <w:rFonts w:ascii="Arial" w:hAnsi="Arial" w:cs="Arial"/>
          <w:sz w:val="22"/>
          <w:szCs w:val="22"/>
        </w:rPr>
        <w:t>υ προτεινόμενου</w:t>
      </w:r>
      <w:r w:rsidR="002246B1" w:rsidRPr="005F7929">
        <w:rPr>
          <w:rFonts w:ascii="Arial" w:hAnsi="Arial" w:cs="Arial"/>
          <w:sz w:val="22"/>
          <w:szCs w:val="22"/>
        </w:rPr>
        <w:t xml:space="preserve"> Ολοκληρωμένο</w:t>
      </w:r>
      <w:r w:rsidRPr="005F7929">
        <w:rPr>
          <w:rFonts w:ascii="Arial" w:hAnsi="Arial" w:cs="Arial"/>
          <w:sz w:val="22"/>
          <w:szCs w:val="22"/>
        </w:rPr>
        <w:t>υ</w:t>
      </w:r>
      <w:r w:rsidR="002246B1" w:rsidRPr="005F7929">
        <w:rPr>
          <w:rFonts w:ascii="Arial" w:hAnsi="Arial" w:cs="Arial"/>
          <w:sz w:val="22"/>
          <w:szCs w:val="22"/>
        </w:rPr>
        <w:t xml:space="preserve"> Πλα</w:t>
      </w:r>
      <w:r w:rsidRPr="005F7929">
        <w:rPr>
          <w:rFonts w:ascii="Arial" w:hAnsi="Arial" w:cs="Arial"/>
          <w:sz w:val="22"/>
          <w:szCs w:val="22"/>
        </w:rPr>
        <w:t>ισίου</w:t>
      </w:r>
      <w:r w:rsidR="002246B1" w:rsidRPr="005F7929">
        <w:rPr>
          <w:rFonts w:ascii="Arial" w:hAnsi="Arial" w:cs="Arial"/>
          <w:sz w:val="22"/>
          <w:szCs w:val="22"/>
        </w:rPr>
        <w:t xml:space="preserve"> Δράσης.</w:t>
      </w:r>
    </w:p>
    <w:p w:rsidR="002246B1" w:rsidRPr="005F7929" w:rsidRDefault="00BA5B3E" w:rsidP="002246B1">
      <w:pPr>
        <w:tabs>
          <w:tab w:val="left" w:pos="432"/>
        </w:tabs>
        <w:jc w:val="both"/>
        <w:rPr>
          <w:rFonts w:ascii="Arial" w:hAnsi="Arial" w:cs="Arial"/>
          <w:sz w:val="22"/>
          <w:szCs w:val="22"/>
        </w:rPr>
      </w:pPr>
      <w:r w:rsidRPr="005F7929">
        <w:rPr>
          <w:rFonts w:ascii="Arial" w:hAnsi="Arial" w:cs="Arial"/>
          <w:sz w:val="22"/>
          <w:szCs w:val="22"/>
          <w:lang w:eastAsia="el-GR"/>
        </w:rPr>
        <w:t xml:space="preserve">Στη συνέχεια </w:t>
      </w:r>
      <w:r w:rsidR="002246B1" w:rsidRPr="005F7929">
        <w:rPr>
          <w:rFonts w:ascii="Arial" w:hAnsi="Arial" w:cs="Arial"/>
          <w:sz w:val="22"/>
          <w:szCs w:val="22"/>
          <w:lang w:eastAsia="el-GR"/>
        </w:rPr>
        <w:t xml:space="preserve">ο κ. </w:t>
      </w:r>
      <w:proofErr w:type="spellStart"/>
      <w:r w:rsidR="002246B1" w:rsidRPr="005F7929">
        <w:rPr>
          <w:rFonts w:ascii="Arial" w:hAnsi="Arial" w:cs="Arial"/>
          <w:sz w:val="22"/>
          <w:szCs w:val="22"/>
          <w:lang w:eastAsia="el-GR"/>
        </w:rPr>
        <w:t>Μπράλιος</w:t>
      </w:r>
      <w:proofErr w:type="spellEnd"/>
      <w:r w:rsidR="002246B1" w:rsidRPr="005F7929">
        <w:rPr>
          <w:rFonts w:ascii="Arial" w:hAnsi="Arial" w:cs="Arial"/>
          <w:sz w:val="22"/>
          <w:szCs w:val="22"/>
          <w:lang w:eastAsia="el-GR"/>
        </w:rPr>
        <w:t xml:space="preserve"> Νικόλαος  στην τοποθέτησή του μεταξύ των άλλων δ</w:t>
      </w:r>
      <w:r w:rsidR="002246B1" w:rsidRPr="005F7929">
        <w:rPr>
          <w:rFonts w:ascii="Arial" w:eastAsia="Arial" w:hAnsi="Arial" w:cs="Arial"/>
          <w:sz w:val="22"/>
          <w:szCs w:val="22"/>
        </w:rPr>
        <w:t xml:space="preserve">ήλωσε ότι ο προϋπολογισμός </w:t>
      </w:r>
      <w:r w:rsidR="002246B1" w:rsidRPr="005F7929">
        <w:rPr>
          <w:rFonts w:ascii="Arial" w:hAnsi="Arial" w:cs="Arial"/>
          <w:sz w:val="22"/>
          <w:szCs w:val="22"/>
        </w:rPr>
        <w:t xml:space="preserve">είναι καταρτισμένος βάση των οδηγιών της ΚΥΑ , δεν είναι ρεαλιστικός </w:t>
      </w:r>
      <w:r w:rsidRPr="005F7929">
        <w:rPr>
          <w:rFonts w:ascii="Arial" w:hAnsi="Arial" w:cs="Arial"/>
          <w:sz w:val="22"/>
          <w:szCs w:val="22"/>
        </w:rPr>
        <w:t xml:space="preserve">αφήνουν ασυγκίνητο τόσο τον ίδιο όσο και τους δημότες της πόλης μας. Είναι </w:t>
      </w:r>
      <w:r w:rsidR="00B17F8A" w:rsidRPr="005F7929">
        <w:rPr>
          <w:rFonts w:ascii="Arial" w:hAnsi="Arial" w:cs="Arial"/>
          <w:sz w:val="22"/>
          <w:szCs w:val="22"/>
        </w:rPr>
        <w:t>ένας</w:t>
      </w:r>
      <w:r w:rsidRPr="005F7929">
        <w:rPr>
          <w:rFonts w:ascii="Arial" w:hAnsi="Arial" w:cs="Arial"/>
          <w:sz w:val="22"/>
          <w:szCs w:val="22"/>
        </w:rPr>
        <w:t xml:space="preserve"> προϋπολογισμός που συντάσσεται με αυτόν τον τρόπο και είναι μια υποχρέωση που απορρέει από τον «Καλλικράτη» </w:t>
      </w:r>
      <w:r w:rsidR="00B17F8A" w:rsidRPr="005F7929">
        <w:rPr>
          <w:rFonts w:ascii="Arial" w:hAnsi="Arial" w:cs="Arial"/>
          <w:sz w:val="22"/>
          <w:szCs w:val="22"/>
        </w:rPr>
        <w:t xml:space="preserve">. Δεν επιτρέπει την δραστηριοποίηση της κοινωνίας και είναι έτσι γραμμένος που να κρατά ανενεργούς τους πολίτες, γιατί δεν είναι αντιληπτός   . Όπως κάθε χρόνο ο προϋπολογισμός είναι υπερτιμημένος </w:t>
      </w:r>
      <w:r w:rsidR="004B4F28">
        <w:rPr>
          <w:rFonts w:ascii="Arial" w:hAnsi="Arial" w:cs="Arial"/>
          <w:sz w:val="22"/>
          <w:szCs w:val="22"/>
        </w:rPr>
        <w:t>ενώ</w:t>
      </w:r>
      <w:r w:rsidR="00B17F8A" w:rsidRPr="005F7929">
        <w:rPr>
          <w:rFonts w:ascii="Arial" w:hAnsi="Arial" w:cs="Arial"/>
          <w:sz w:val="22"/>
          <w:szCs w:val="22"/>
        </w:rPr>
        <w:t xml:space="preserve"> στην πραγματικότητα είναι πολύ μικρότερος σε νούμερα από αυτόν που προτείνεται. Είναι ένας ακόμη προϋπολογισμός που επιβάλει </w:t>
      </w:r>
      <w:r w:rsidR="002246B1" w:rsidRPr="005F7929">
        <w:rPr>
          <w:rFonts w:ascii="Arial" w:hAnsi="Arial" w:cs="Arial"/>
          <w:sz w:val="22"/>
          <w:szCs w:val="22"/>
        </w:rPr>
        <w:t xml:space="preserve">τη </w:t>
      </w:r>
      <w:proofErr w:type="spellStart"/>
      <w:r w:rsidR="002246B1" w:rsidRPr="005F7929">
        <w:rPr>
          <w:rFonts w:ascii="Arial" w:hAnsi="Arial" w:cs="Arial"/>
          <w:sz w:val="22"/>
          <w:szCs w:val="22"/>
        </w:rPr>
        <w:t>μνημονιακή</w:t>
      </w:r>
      <w:proofErr w:type="spellEnd"/>
      <w:r w:rsidR="002246B1" w:rsidRPr="005F7929">
        <w:rPr>
          <w:rFonts w:ascii="Arial" w:hAnsi="Arial" w:cs="Arial"/>
          <w:sz w:val="22"/>
          <w:szCs w:val="22"/>
        </w:rPr>
        <w:t xml:space="preserve"> πολιτική.</w:t>
      </w:r>
      <w:r w:rsidR="004B4F28">
        <w:rPr>
          <w:rFonts w:ascii="Arial" w:hAnsi="Arial" w:cs="Arial"/>
          <w:sz w:val="22"/>
          <w:szCs w:val="22"/>
        </w:rPr>
        <w:t xml:space="preserve"> </w:t>
      </w:r>
      <w:r w:rsidR="005F7929" w:rsidRPr="005F7929">
        <w:rPr>
          <w:rFonts w:ascii="Arial" w:hAnsi="Arial" w:cs="Arial"/>
          <w:sz w:val="22"/>
          <w:szCs w:val="22"/>
        </w:rPr>
        <w:t>Τέλος δήλωσε ότι θα τον καταψηφίσει</w:t>
      </w:r>
    </w:p>
    <w:p w:rsidR="002246B1" w:rsidRDefault="002246B1" w:rsidP="002246B1">
      <w:pPr>
        <w:rPr>
          <w:rFonts w:ascii="Calibri" w:hAnsi="Calibri" w:cs="Calibri"/>
          <w:sz w:val="22"/>
          <w:szCs w:val="22"/>
        </w:rPr>
      </w:pPr>
    </w:p>
    <w:p w:rsidR="00C76C9A" w:rsidRPr="00C76C9A" w:rsidRDefault="005F7929" w:rsidP="002246B1">
      <w:pPr>
        <w:rPr>
          <w:rFonts w:ascii="Arial" w:hAnsi="Arial" w:cs="Arial"/>
          <w:sz w:val="22"/>
          <w:szCs w:val="22"/>
          <w:shd w:val="clear" w:color="auto" w:fill="FFFFFF"/>
        </w:rPr>
      </w:pPr>
      <w:r w:rsidRPr="00C76C9A">
        <w:rPr>
          <w:rFonts w:ascii="Arial" w:hAnsi="Arial" w:cs="Arial"/>
          <w:sz w:val="22"/>
          <w:szCs w:val="22"/>
        </w:rPr>
        <w:t>Απαντώντας ο κ. Δήμαρχος είπε ότι βρισκόμαστε</w:t>
      </w:r>
      <w:r w:rsidR="004B4F28">
        <w:rPr>
          <w:rFonts w:ascii="Arial" w:hAnsi="Arial" w:cs="Arial"/>
          <w:sz w:val="22"/>
          <w:szCs w:val="22"/>
        </w:rPr>
        <w:t xml:space="preserve"> όπως όλη η χώρα</w:t>
      </w:r>
      <w:r w:rsidRPr="00C76C9A">
        <w:rPr>
          <w:rFonts w:ascii="Arial" w:hAnsi="Arial" w:cs="Arial"/>
          <w:sz w:val="22"/>
          <w:szCs w:val="22"/>
        </w:rPr>
        <w:t xml:space="preserve"> κάτω από ειδικές συνθήκες λόγω της πανδημίας . Ο φετινός προϋπολογισμός</w:t>
      </w:r>
      <w:r w:rsidR="004B4F28">
        <w:rPr>
          <w:rFonts w:ascii="Arial" w:hAnsi="Arial" w:cs="Arial"/>
          <w:sz w:val="22"/>
          <w:szCs w:val="22"/>
        </w:rPr>
        <w:t>,</w:t>
      </w:r>
      <w:r w:rsidRPr="00C76C9A">
        <w:rPr>
          <w:rFonts w:ascii="Arial" w:hAnsi="Arial" w:cs="Arial"/>
          <w:sz w:val="22"/>
          <w:szCs w:val="22"/>
        </w:rPr>
        <w:t xml:space="preserve"> είναι προϋπολογισμός επαγρύπνησης και επιφυλακής γιατί αν καταφέρουμε να βγούμε από αυτή την κρίση</w:t>
      </w:r>
      <w:r w:rsidR="004B4F28">
        <w:rPr>
          <w:rFonts w:ascii="Arial" w:hAnsi="Arial" w:cs="Arial"/>
          <w:sz w:val="22"/>
          <w:szCs w:val="22"/>
        </w:rPr>
        <w:t>,</w:t>
      </w:r>
      <w:r w:rsidRPr="00C76C9A">
        <w:rPr>
          <w:rFonts w:ascii="Arial" w:hAnsi="Arial" w:cs="Arial"/>
          <w:sz w:val="22"/>
          <w:szCs w:val="22"/>
        </w:rPr>
        <w:t xml:space="preserve"> τότε </w:t>
      </w:r>
      <w:r w:rsidR="004B4F28">
        <w:rPr>
          <w:rFonts w:ascii="Arial" w:hAnsi="Arial" w:cs="Arial"/>
          <w:sz w:val="22"/>
          <w:szCs w:val="22"/>
        </w:rPr>
        <w:t>πιθανόν να</w:t>
      </w:r>
      <w:r w:rsidRPr="00C76C9A">
        <w:rPr>
          <w:rFonts w:ascii="Arial" w:hAnsi="Arial" w:cs="Arial"/>
          <w:sz w:val="22"/>
          <w:szCs w:val="22"/>
        </w:rPr>
        <w:t xml:space="preserve"> βρεθούμε μπροστά σε μια άλλη κρίση την οικονομική. Στον προτεινόμενο προϋπολογισμό έχουμε υπολογίσει και τις απαιτούμενες πιστώσεις για κοινωνική πολιτική</w:t>
      </w:r>
      <w:r w:rsidR="004B4F28">
        <w:rPr>
          <w:rFonts w:ascii="Arial" w:hAnsi="Arial" w:cs="Arial"/>
          <w:sz w:val="22"/>
          <w:szCs w:val="22"/>
        </w:rPr>
        <w:t>. Έ</w:t>
      </w:r>
      <w:r w:rsidR="004B4F28" w:rsidRPr="00C76C9A">
        <w:rPr>
          <w:rFonts w:ascii="Arial" w:hAnsi="Arial" w:cs="Arial"/>
          <w:sz w:val="22"/>
          <w:szCs w:val="22"/>
        </w:rPr>
        <w:t>χουμε</w:t>
      </w:r>
      <w:r w:rsidRPr="00C76C9A">
        <w:rPr>
          <w:rFonts w:ascii="Arial" w:hAnsi="Arial" w:cs="Arial"/>
          <w:sz w:val="22"/>
          <w:szCs w:val="22"/>
        </w:rPr>
        <w:t xml:space="preserve"> εφαρμόσει</w:t>
      </w:r>
      <w:r w:rsidR="004B4F28">
        <w:rPr>
          <w:rFonts w:ascii="Arial" w:hAnsi="Arial" w:cs="Arial"/>
          <w:sz w:val="22"/>
          <w:szCs w:val="22"/>
        </w:rPr>
        <w:t xml:space="preserve"> </w:t>
      </w:r>
      <w:r w:rsidRPr="00C76C9A">
        <w:rPr>
          <w:rFonts w:ascii="Arial" w:hAnsi="Arial" w:cs="Arial"/>
          <w:sz w:val="22"/>
          <w:szCs w:val="22"/>
        </w:rPr>
        <w:t xml:space="preserve"> μια πολύ σφικτή οικονομική πολιτική </w:t>
      </w:r>
      <w:r w:rsidR="004B4F28">
        <w:rPr>
          <w:rFonts w:ascii="Arial" w:hAnsi="Arial" w:cs="Arial"/>
          <w:sz w:val="22"/>
          <w:szCs w:val="22"/>
        </w:rPr>
        <w:t>,</w:t>
      </w:r>
      <w:r w:rsidRPr="00C76C9A">
        <w:rPr>
          <w:rFonts w:ascii="Arial" w:hAnsi="Arial" w:cs="Arial"/>
          <w:sz w:val="22"/>
          <w:szCs w:val="22"/>
        </w:rPr>
        <w:t>όπως</w:t>
      </w:r>
      <w:r w:rsidR="004B4F28">
        <w:rPr>
          <w:rFonts w:ascii="Arial" w:hAnsi="Arial" w:cs="Arial"/>
          <w:sz w:val="22"/>
          <w:szCs w:val="22"/>
        </w:rPr>
        <w:t xml:space="preserve"> για παράδειγμα </w:t>
      </w:r>
      <w:r w:rsidR="00C76C9A" w:rsidRPr="00C76C9A">
        <w:rPr>
          <w:rFonts w:ascii="Arial" w:hAnsi="Arial" w:cs="Arial"/>
          <w:sz w:val="22"/>
          <w:szCs w:val="22"/>
        </w:rPr>
        <w:t xml:space="preserve"> ο εορτασμός αυτών των ημερών πολύ</w:t>
      </w:r>
      <w:r w:rsidRPr="00C76C9A">
        <w:rPr>
          <w:rFonts w:ascii="Arial" w:hAnsi="Arial" w:cs="Arial"/>
          <w:sz w:val="22"/>
          <w:szCs w:val="22"/>
          <w:shd w:val="clear" w:color="auto" w:fill="FFFFFF"/>
        </w:rPr>
        <w:t xml:space="preserve"> πιο λιτά και χωρίς περιττές δαπάνες</w:t>
      </w:r>
      <w:r w:rsidR="00C76C9A" w:rsidRPr="00C76C9A">
        <w:rPr>
          <w:rFonts w:ascii="Arial" w:hAnsi="Arial" w:cs="Arial"/>
          <w:sz w:val="22"/>
          <w:szCs w:val="22"/>
          <w:shd w:val="clear" w:color="auto" w:fill="FFFFFF"/>
        </w:rPr>
        <w:t xml:space="preserve"> , εξοικονομώντας χρήματα για την μετά την κρίση εποχή. Είναι γνωστό σε όλους ότι όλα αυτά θα επα</w:t>
      </w:r>
      <w:r w:rsidR="004B2A5A">
        <w:rPr>
          <w:rFonts w:ascii="Arial" w:hAnsi="Arial" w:cs="Arial"/>
          <w:sz w:val="22"/>
          <w:szCs w:val="22"/>
          <w:shd w:val="clear" w:color="auto" w:fill="FFFFFF"/>
        </w:rPr>
        <w:t>να</w:t>
      </w:r>
      <w:r w:rsidR="00C76C9A" w:rsidRPr="00C76C9A">
        <w:rPr>
          <w:rFonts w:ascii="Arial" w:hAnsi="Arial" w:cs="Arial"/>
          <w:sz w:val="22"/>
          <w:szCs w:val="22"/>
          <w:shd w:val="clear" w:color="auto" w:fill="FFFFFF"/>
        </w:rPr>
        <w:t xml:space="preserve">σχεδιαστούν μετά τον </w:t>
      </w:r>
      <w:proofErr w:type="spellStart"/>
      <w:r w:rsidR="00C76C9A" w:rsidRPr="00C76C9A">
        <w:rPr>
          <w:rFonts w:ascii="Arial" w:hAnsi="Arial" w:cs="Arial"/>
          <w:sz w:val="22"/>
          <w:szCs w:val="22"/>
          <w:shd w:val="clear" w:color="auto" w:fill="FFFFFF"/>
        </w:rPr>
        <w:t>Μάϊο</w:t>
      </w:r>
      <w:proofErr w:type="spellEnd"/>
      <w:r w:rsidR="004B4F28">
        <w:rPr>
          <w:rFonts w:ascii="Arial" w:hAnsi="Arial" w:cs="Arial"/>
          <w:sz w:val="22"/>
          <w:szCs w:val="22"/>
          <w:shd w:val="clear" w:color="auto" w:fill="FFFFFF"/>
        </w:rPr>
        <w:t xml:space="preserve">, </w:t>
      </w:r>
      <w:r w:rsidR="00C76C9A" w:rsidRPr="00C76C9A">
        <w:rPr>
          <w:rFonts w:ascii="Arial" w:hAnsi="Arial" w:cs="Arial"/>
          <w:sz w:val="22"/>
          <w:szCs w:val="22"/>
          <w:shd w:val="clear" w:color="auto" w:fill="FFFFFF"/>
        </w:rPr>
        <w:t xml:space="preserve"> όταν θα βγούμε από </w:t>
      </w:r>
      <w:r w:rsidR="00AC0D2E">
        <w:rPr>
          <w:rFonts w:ascii="Arial" w:hAnsi="Arial" w:cs="Arial"/>
          <w:sz w:val="22"/>
          <w:szCs w:val="22"/>
          <w:shd w:val="clear" w:color="auto" w:fill="FFFFFF"/>
        </w:rPr>
        <w:t xml:space="preserve"> </w:t>
      </w:r>
      <w:r w:rsidR="00C76C9A" w:rsidRPr="00C76C9A">
        <w:rPr>
          <w:rFonts w:ascii="Arial" w:hAnsi="Arial" w:cs="Arial"/>
          <w:sz w:val="22"/>
          <w:szCs w:val="22"/>
          <w:shd w:val="clear" w:color="auto" w:fill="FFFFFF"/>
        </w:rPr>
        <w:t xml:space="preserve">την κρίση </w:t>
      </w:r>
      <w:r w:rsidR="00AC0D2E">
        <w:rPr>
          <w:rFonts w:ascii="Arial" w:hAnsi="Arial" w:cs="Arial"/>
          <w:sz w:val="22"/>
          <w:szCs w:val="22"/>
          <w:shd w:val="clear" w:color="auto" w:fill="FFFFFF"/>
        </w:rPr>
        <w:t xml:space="preserve"> </w:t>
      </w:r>
      <w:r w:rsidR="00C76C9A" w:rsidRPr="00C76C9A">
        <w:rPr>
          <w:rFonts w:ascii="Arial" w:hAnsi="Arial" w:cs="Arial"/>
          <w:sz w:val="22"/>
          <w:szCs w:val="22"/>
          <w:shd w:val="clear" w:color="auto" w:fill="FFFFFF"/>
        </w:rPr>
        <w:t>προς το συμφέρον και το κοινό καλό των δημοτών μας.</w:t>
      </w:r>
    </w:p>
    <w:p w:rsidR="005F7929" w:rsidRPr="00C76C9A" w:rsidRDefault="005F7929" w:rsidP="002246B1">
      <w:pPr>
        <w:rPr>
          <w:rFonts w:ascii="Arial" w:hAnsi="Arial" w:cs="Arial"/>
          <w:sz w:val="22"/>
          <w:szCs w:val="22"/>
        </w:rPr>
      </w:pPr>
      <w:r w:rsidRPr="00C76C9A">
        <w:rPr>
          <w:rFonts w:ascii="Arial" w:hAnsi="Arial" w:cs="Arial"/>
          <w:color w:val="333333"/>
          <w:sz w:val="22"/>
          <w:szCs w:val="22"/>
          <w:shd w:val="clear" w:color="auto" w:fill="FFFFFF"/>
        </w:rPr>
        <w:t>.</w:t>
      </w:r>
    </w:p>
    <w:p w:rsidR="00554F44" w:rsidRDefault="00554F44" w:rsidP="00554F44">
      <w:pPr>
        <w:shd w:val="clear" w:color="auto" w:fill="FFFFFF"/>
        <w:jc w:val="both"/>
        <w:rPr>
          <w:rFonts w:ascii="Arial" w:eastAsia="Arial" w:hAnsi="Arial" w:cs="Arial"/>
          <w:kern w:val="1"/>
          <w:sz w:val="22"/>
          <w:szCs w:val="22"/>
          <w:lang w:bidi="hi-IN"/>
        </w:rPr>
      </w:pPr>
      <w:r w:rsidRPr="001B049B">
        <w:rPr>
          <w:rFonts w:ascii="Arial" w:eastAsia="Arial" w:hAnsi="Arial" w:cs="Arial"/>
          <w:sz w:val="22"/>
          <w:szCs w:val="22"/>
        </w:rPr>
        <w:t xml:space="preserve">      </w:t>
      </w:r>
      <w:r w:rsidRPr="001B049B">
        <w:rPr>
          <w:rFonts w:ascii="Arial" w:eastAsia="Arial" w:hAnsi="Arial" w:cs="Arial"/>
          <w:kern w:val="1"/>
          <w:sz w:val="22"/>
          <w:szCs w:val="22"/>
          <w:lang w:bidi="hi-IN"/>
        </w:rPr>
        <w:t>Η</w:t>
      </w:r>
      <w:r w:rsidR="00AB58C9" w:rsidRPr="001B049B">
        <w:rPr>
          <w:rFonts w:ascii="Arial" w:eastAsia="Arial" w:hAnsi="Arial" w:cs="Arial"/>
          <w:kern w:val="1"/>
          <w:sz w:val="22"/>
          <w:szCs w:val="22"/>
          <w:lang w:bidi="hi-IN"/>
        </w:rPr>
        <w:t xml:space="preserve"> Οικονομική Επιτροπή  </w:t>
      </w:r>
      <w:r w:rsidR="00B00607" w:rsidRPr="001B049B">
        <w:rPr>
          <w:rFonts w:ascii="Arial" w:eastAsia="Arial" w:hAnsi="Arial" w:cs="Arial"/>
          <w:kern w:val="1"/>
          <w:sz w:val="22"/>
          <w:szCs w:val="22"/>
          <w:lang w:bidi="hi-IN"/>
        </w:rPr>
        <w:t>λαμβάνοντας υπόψη</w:t>
      </w:r>
      <w:r w:rsidR="00AB58C9" w:rsidRPr="001B049B">
        <w:rPr>
          <w:rFonts w:ascii="Arial" w:eastAsia="Arial" w:hAnsi="Arial" w:cs="Arial"/>
          <w:kern w:val="1"/>
          <w:sz w:val="22"/>
          <w:szCs w:val="22"/>
          <w:lang w:bidi="hi-IN"/>
        </w:rPr>
        <w:t>:</w:t>
      </w:r>
    </w:p>
    <w:p w:rsidR="005F7929" w:rsidRDefault="005F7929" w:rsidP="00554F44">
      <w:pPr>
        <w:shd w:val="clear" w:color="auto" w:fill="FFFFFF"/>
        <w:jc w:val="both"/>
        <w:rPr>
          <w:rFonts w:ascii="Arial" w:eastAsia="Arial" w:hAnsi="Arial" w:cs="Arial"/>
          <w:kern w:val="1"/>
          <w:sz w:val="22"/>
          <w:szCs w:val="22"/>
          <w:lang w:bidi="hi-IN"/>
        </w:rPr>
      </w:pPr>
    </w:p>
    <w:p w:rsidR="00FF2A22" w:rsidRPr="005F7929" w:rsidRDefault="00594E8D" w:rsidP="005F7929">
      <w:pPr>
        <w:numPr>
          <w:ilvl w:val="0"/>
          <w:numId w:val="11"/>
        </w:numPr>
        <w:shd w:val="clear" w:color="auto" w:fill="FFFFFF"/>
        <w:suppressAutoHyphens w:val="0"/>
        <w:spacing w:line="276" w:lineRule="auto"/>
        <w:ind w:left="284" w:firstLine="0"/>
        <w:jc w:val="both"/>
        <w:rPr>
          <w:rFonts w:ascii="Arial" w:hAnsi="Arial" w:cs="Arial"/>
          <w:color w:val="000000"/>
          <w:sz w:val="22"/>
          <w:szCs w:val="22"/>
          <w:lang w:eastAsia="el-GR"/>
        </w:rPr>
      </w:pPr>
      <w:r w:rsidRPr="005F7929">
        <w:rPr>
          <w:rFonts w:ascii="Arial" w:eastAsia="Calibri" w:hAnsi="Arial" w:cs="Arial"/>
          <w:color w:val="000000"/>
          <w:kern w:val="1"/>
          <w:sz w:val="22"/>
          <w:szCs w:val="22"/>
          <w:highlight w:val="white"/>
          <w:shd w:val="clear" w:color="auto" w:fill="FFFFFF"/>
        </w:rPr>
        <w:t>Τ</w:t>
      </w:r>
      <w:r w:rsidR="005F7929" w:rsidRPr="005F7929">
        <w:rPr>
          <w:rFonts w:ascii="Arial" w:eastAsia="Calibri" w:hAnsi="Arial" w:cs="Arial"/>
          <w:color w:val="000000"/>
          <w:kern w:val="1"/>
          <w:sz w:val="22"/>
          <w:szCs w:val="22"/>
          <w:highlight w:val="white"/>
          <w:shd w:val="clear" w:color="auto" w:fill="FFFFFF"/>
        </w:rPr>
        <w:t xml:space="preserve">ην υπ </w:t>
      </w:r>
      <w:proofErr w:type="spellStart"/>
      <w:r w:rsidR="005F7929" w:rsidRPr="005F7929">
        <w:rPr>
          <w:rFonts w:ascii="Arial" w:eastAsia="Calibri" w:hAnsi="Arial" w:cs="Arial"/>
          <w:color w:val="000000"/>
          <w:kern w:val="1"/>
          <w:sz w:val="22"/>
          <w:szCs w:val="22"/>
          <w:highlight w:val="white"/>
          <w:shd w:val="clear" w:color="auto" w:fill="FFFFFF"/>
        </w:rPr>
        <w:t>αριθμ</w:t>
      </w:r>
      <w:proofErr w:type="spellEnd"/>
      <w:r w:rsidR="005F7929" w:rsidRPr="005F7929">
        <w:rPr>
          <w:rFonts w:ascii="Arial" w:eastAsia="Calibri" w:hAnsi="Arial" w:cs="Arial"/>
          <w:color w:val="000000"/>
          <w:kern w:val="1"/>
          <w:sz w:val="22"/>
          <w:szCs w:val="22"/>
          <w:highlight w:val="white"/>
          <w:shd w:val="clear" w:color="auto" w:fill="FFFFFF"/>
        </w:rPr>
        <w:t>. 24080/7-12-2020 εισήγηση του Π.Ο.Υ που είχε διανεμηθεί.</w:t>
      </w:r>
      <w:r w:rsidR="00E63C52" w:rsidRPr="005F7929">
        <w:rPr>
          <w:rFonts w:ascii="Arial" w:eastAsia="SimSun" w:hAnsi="Arial" w:cs="Arial"/>
          <w:bCs/>
          <w:iCs/>
          <w:sz w:val="22"/>
          <w:szCs w:val="22"/>
        </w:rPr>
        <w:t xml:space="preserve">  </w:t>
      </w:r>
      <w:r w:rsidR="005F7929" w:rsidRPr="005F7929">
        <w:rPr>
          <w:rFonts w:ascii="Arial" w:eastAsia="SimSun" w:hAnsi="Arial" w:cs="Arial"/>
          <w:bCs/>
          <w:iCs/>
          <w:sz w:val="22"/>
          <w:szCs w:val="22"/>
        </w:rPr>
        <w:t xml:space="preserve"> </w:t>
      </w:r>
    </w:p>
    <w:p w:rsidR="00FF2A22" w:rsidRPr="005F7929" w:rsidRDefault="005F7929" w:rsidP="005F7929">
      <w:pPr>
        <w:numPr>
          <w:ilvl w:val="0"/>
          <w:numId w:val="11"/>
        </w:numPr>
        <w:shd w:val="clear" w:color="auto" w:fill="FFFFFF"/>
        <w:tabs>
          <w:tab w:val="clear" w:pos="720"/>
          <w:tab w:val="num" w:pos="426"/>
        </w:tabs>
        <w:ind w:left="567" w:hanging="283"/>
        <w:jc w:val="both"/>
        <w:rPr>
          <w:rFonts w:ascii="Arial" w:hAnsi="Arial" w:cs="Arial"/>
          <w:bCs/>
          <w:sz w:val="22"/>
          <w:szCs w:val="22"/>
        </w:rPr>
      </w:pPr>
      <w:r w:rsidRPr="005F7929">
        <w:rPr>
          <w:rFonts w:ascii="Arial" w:hAnsi="Arial" w:cs="Arial"/>
          <w:sz w:val="22"/>
          <w:szCs w:val="22"/>
        </w:rPr>
        <w:t xml:space="preserve">    </w:t>
      </w:r>
      <w:r w:rsidR="00FF2A22" w:rsidRPr="005F7929">
        <w:rPr>
          <w:rFonts w:ascii="Arial" w:hAnsi="Arial" w:cs="Arial"/>
          <w:sz w:val="22"/>
          <w:szCs w:val="22"/>
        </w:rPr>
        <w:t>Τις διατάξεις του  άρθρου 40 του Ν. 4735/2020 που αντικατέστησε το άρθρο 72  το</w:t>
      </w:r>
      <w:r w:rsidR="00FF2A22" w:rsidRPr="005F7929">
        <w:rPr>
          <w:rFonts w:ascii="Arial" w:hAnsi="Arial" w:cs="Arial"/>
          <w:bCs/>
          <w:sz w:val="22"/>
          <w:szCs w:val="22"/>
        </w:rPr>
        <w:t xml:space="preserve">υ </w:t>
      </w:r>
    </w:p>
    <w:p w:rsidR="00FF2A22" w:rsidRPr="005F7929" w:rsidRDefault="00FF2A22" w:rsidP="00FF2A22">
      <w:pPr>
        <w:rPr>
          <w:rFonts w:ascii="Arial" w:hAnsi="Arial" w:cs="Arial"/>
          <w:sz w:val="22"/>
          <w:szCs w:val="22"/>
        </w:rPr>
      </w:pPr>
      <w:r w:rsidRPr="005F7929">
        <w:rPr>
          <w:rFonts w:ascii="Arial" w:hAnsi="Arial" w:cs="Arial"/>
          <w:bCs/>
          <w:sz w:val="22"/>
          <w:szCs w:val="22"/>
        </w:rPr>
        <w:t xml:space="preserve">             Ν.3852/20</w:t>
      </w:r>
      <w:r w:rsidRPr="005F7929">
        <w:rPr>
          <w:rFonts w:ascii="Arial" w:eastAsia="Verdana" w:hAnsi="Arial" w:cs="Arial"/>
          <w:bCs/>
          <w:iCs/>
          <w:sz w:val="22"/>
          <w:szCs w:val="22"/>
        </w:rPr>
        <w:t>10</w:t>
      </w:r>
    </w:p>
    <w:p w:rsidR="005F7929" w:rsidRPr="005F7929" w:rsidRDefault="005F7929" w:rsidP="005F7929">
      <w:pPr>
        <w:pStyle w:val="af9"/>
        <w:numPr>
          <w:ilvl w:val="0"/>
          <w:numId w:val="10"/>
        </w:numPr>
        <w:spacing w:before="240" w:after="240" w:line="360" w:lineRule="auto"/>
        <w:jc w:val="both"/>
        <w:rPr>
          <w:rFonts w:ascii="Arial" w:hAnsi="Arial" w:cs="Arial"/>
          <w:bCs/>
          <w:sz w:val="22"/>
          <w:szCs w:val="22"/>
        </w:rPr>
      </w:pPr>
      <w:r w:rsidRPr="005F7929">
        <w:rPr>
          <w:rFonts w:ascii="Arial" w:hAnsi="Arial" w:cs="Arial"/>
          <w:bCs/>
          <w:sz w:val="22"/>
          <w:szCs w:val="22"/>
        </w:rPr>
        <w:t xml:space="preserve">- Το άρθρο 77 παρ. 4  &amp; 5 του ν. 4172/2013 </w:t>
      </w:r>
    </w:p>
    <w:p w:rsidR="005F7929" w:rsidRPr="005F7929" w:rsidRDefault="005F7929" w:rsidP="005F7929">
      <w:pPr>
        <w:pStyle w:val="af9"/>
        <w:numPr>
          <w:ilvl w:val="0"/>
          <w:numId w:val="10"/>
        </w:numPr>
        <w:spacing w:before="120" w:after="120" w:line="360" w:lineRule="auto"/>
        <w:jc w:val="both"/>
        <w:rPr>
          <w:rFonts w:ascii="Arial" w:hAnsi="Arial" w:cs="Arial"/>
          <w:sz w:val="22"/>
          <w:szCs w:val="22"/>
        </w:rPr>
      </w:pPr>
      <w:r w:rsidRPr="005F7929">
        <w:rPr>
          <w:rFonts w:ascii="Arial" w:hAnsi="Arial" w:cs="Arial"/>
          <w:sz w:val="22"/>
          <w:szCs w:val="22"/>
        </w:rPr>
        <w:t xml:space="preserve">- 248/6-10-2020 (ΑΔΑ- ΨΗ5ΤΩΛΗ-ΦΝ6) απόφαση της Οικονομικής Επιτροπής με την οποία κατάρτισε το σχέδιο του </w:t>
      </w:r>
      <w:r w:rsidR="004B2A5A" w:rsidRPr="005F7929">
        <w:rPr>
          <w:rFonts w:ascii="Arial" w:hAnsi="Arial" w:cs="Arial"/>
          <w:sz w:val="22"/>
          <w:szCs w:val="22"/>
        </w:rPr>
        <w:t>προϋπολογισμού</w:t>
      </w:r>
      <w:r w:rsidRPr="005F7929">
        <w:rPr>
          <w:rFonts w:ascii="Arial" w:hAnsi="Arial" w:cs="Arial"/>
          <w:sz w:val="22"/>
          <w:szCs w:val="22"/>
        </w:rPr>
        <w:t xml:space="preserve"> Δήμου </w:t>
      </w:r>
      <w:proofErr w:type="spellStart"/>
      <w:r w:rsidRPr="005F7929">
        <w:rPr>
          <w:rFonts w:ascii="Arial" w:hAnsi="Arial" w:cs="Arial"/>
          <w:sz w:val="22"/>
          <w:szCs w:val="22"/>
        </w:rPr>
        <w:t>Λεβαδέων</w:t>
      </w:r>
      <w:proofErr w:type="spellEnd"/>
      <w:r w:rsidRPr="005F7929">
        <w:rPr>
          <w:rFonts w:ascii="Arial" w:hAnsi="Arial" w:cs="Arial"/>
          <w:sz w:val="22"/>
          <w:szCs w:val="22"/>
        </w:rPr>
        <w:t xml:space="preserve"> για το Οικονομικό </w:t>
      </w:r>
      <w:proofErr w:type="spellStart"/>
      <w:r w:rsidRPr="005F7929">
        <w:rPr>
          <w:rFonts w:ascii="Arial" w:hAnsi="Arial" w:cs="Arial"/>
          <w:sz w:val="22"/>
          <w:szCs w:val="22"/>
        </w:rPr>
        <w:t>Ετος</w:t>
      </w:r>
      <w:proofErr w:type="spellEnd"/>
      <w:r w:rsidRPr="005F7929">
        <w:rPr>
          <w:rFonts w:ascii="Arial" w:hAnsi="Arial" w:cs="Arial"/>
          <w:sz w:val="22"/>
          <w:szCs w:val="22"/>
        </w:rPr>
        <w:t xml:space="preserve"> 2021, το οποίο ενσωματώθηκε στην ηλεκτρονική βάση δεδομένων που τηρείται στο Υπουργείο Εσωτερικών &amp; Δ.Α. την «</w:t>
      </w:r>
      <w:proofErr w:type="spellStart"/>
      <w:r w:rsidRPr="005F7929">
        <w:rPr>
          <w:rFonts w:ascii="Arial" w:hAnsi="Arial" w:cs="Arial"/>
          <w:sz w:val="22"/>
          <w:szCs w:val="22"/>
        </w:rPr>
        <w:t>ημ</w:t>
      </w:r>
      <w:proofErr w:type="spellEnd"/>
      <w:r w:rsidRPr="005F7929">
        <w:rPr>
          <w:rFonts w:ascii="Arial" w:hAnsi="Arial" w:cs="Arial"/>
          <w:sz w:val="22"/>
          <w:szCs w:val="22"/>
        </w:rPr>
        <w:t>/νια»  7/10/2020.</w:t>
      </w:r>
    </w:p>
    <w:p w:rsidR="005F7929" w:rsidRPr="005F7929" w:rsidRDefault="005F7929" w:rsidP="00DB2DCE">
      <w:pPr>
        <w:pStyle w:val="af9"/>
        <w:numPr>
          <w:ilvl w:val="0"/>
          <w:numId w:val="10"/>
        </w:numPr>
        <w:suppressAutoHyphens w:val="0"/>
        <w:spacing w:before="120" w:after="120" w:line="360" w:lineRule="auto"/>
        <w:jc w:val="both"/>
        <w:rPr>
          <w:rFonts w:ascii="Arial" w:hAnsi="Arial" w:cs="Arial"/>
          <w:sz w:val="22"/>
          <w:szCs w:val="22"/>
          <w:u w:val="single"/>
        </w:rPr>
      </w:pPr>
      <w:r w:rsidRPr="005F7929">
        <w:rPr>
          <w:rFonts w:ascii="Arial" w:hAnsi="Arial" w:cs="Arial"/>
          <w:sz w:val="22"/>
          <w:szCs w:val="22"/>
        </w:rPr>
        <w:t xml:space="preserve">- Με την με αρ. πρωτ.863/4-12-2020 γνώμη του Παρατηρητηρίου Οικονομικής Αυτοτέλειας των Ο.Τ.Α επί του σχεδίου του προϋπολογισμού οικονομικού έτους 2021 του Δήμου </w:t>
      </w:r>
      <w:proofErr w:type="spellStart"/>
      <w:r w:rsidRPr="005F7929">
        <w:rPr>
          <w:rFonts w:ascii="Arial" w:hAnsi="Arial" w:cs="Arial"/>
          <w:sz w:val="22"/>
          <w:szCs w:val="22"/>
        </w:rPr>
        <w:t>Λεβαδέων</w:t>
      </w:r>
      <w:proofErr w:type="spellEnd"/>
      <w:r w:rsidRPr="005F7929">
        <w:rPr>
          <w:rFonts w:ascii="Arial" w:hAnsi="Arial" w:cs="Arial"/>
          <w:sz w:val="22"/>
          <w:szCs w:val="22"/>
        </w:rPr>
        <w:t xml:space="preserve">, που επισυνάπτεται,  αξιολογήθηκε ότι το σχέδιο του </w:t>
      </w:r>
      <w:r w:rsidR="004B2A5A" w:rsidRPr="005F7929">
        <w:rPr>
          <w:rFonts w:ascii="Arial" w:hAnsi="Arial" w:cs="Arial"/>
          <w:sz w:val="22"/>
          <w:szCs w:val="22"/>
        </w:rPr>
        <w:t>προϋπολογισμού</w:t>
      </w:r>
      <w:r w:rsidRPr="005F7929">
        <w:rPr>
          <w:rFonts w:ascii="Arial" w:hAnsi="Arial" w:cs="Arial"/>
          <w:sz w:val="22"/>
          <w:szCs w:val="22"/>
        </w:rPr>
        <w:t xml:space="preserve"> είναι ισοσκελισμένο και έχει τηρήσει όλα τα κριτήρια της ΚΥΑ 46735/23-7-2020.</w:t>
      </w:r>
    </w:p>
    <w:p w:rsidR="005F7929" w:rsidRPr="005F7929" w:rsidRDefault="005F7929" w:rsidP="00C76C9A">
      <w:pPr>
        <w:pStyle w:val="af9"/>
        <w:numPr>
          <w:ilvl w:val="0"/>
          <w:numId w:val="10"/>
        </w:numPr>
        <w:suppressAutoHyphens w:val="0"/>
        <w:spacing w:line="360" w:lineRule="auto"/>
        <w:jc w:val="both"/>
        <w:rPr>
          <w:rFonts w:ascii="Arial" w:hAnsi="Arial" w:cs="Arial"/>
          <w:sz w:val="22"/>
          <w:szCs w:val="22"/>
        </w:rPr>
      </w:pPr>
      <w:r w:rsidRPr="005F7929">
        <w:rPr>
          <w:rFonts w:ascii="Arial" w:hAnsi="Arial" w:cs="Arial"/>
          <w:sz w:val="22"/>
          <w:szCs w:val="22"/>
        </w:rPr>
        <w:t>τις εγκυκλίους του Υπουργείου Εσωτερικών 22/46703/20-11-2013, 53/45226/20-11-2014, 23/38577/30-11-2016 και 36/41080/29-11-2017,</w:t>
      </w:r>
    </w:p>
    <w:p w:rsidR="005F7929" w:rsidRPr="005F7929" w:rsidRDefault="005F7929" w:rsidP="00C76C9A">
      <w:pPr>
        <w:pStyle w:val="af9"/>
        <w:numPr>
          <w:ilvl w:val="0"/>
          <w:numId w:val="10"/>
        </w:numPr>
        <w:suppressAutoHyphens w:val="0"/>
        <w:spacing w:line="360" w:lineRule="auto"/>
        <w:jc w:val="both"/>
        <w:rPr>
          <w:rFonts w:ascii="Arial" w:hAnsi="Arial" w:cs="Arial"/>
          <w:sz w:val="22"/>
          <w:szCs w:val="22"/>
        </w:rPr>
      </w:pPr>
      <w:r w:rsidRPr="005F7929">
        <w:rPr>
          <w:rFonts w:ascii="Arial" w:hAnsi="Arial" w:cs="Arial"/>
          <w:sz w:val="22"/>
          <w:szCs w:val="22"/>
        </w:rPr>
        <w:t xml:space="preserve">την υπ </w:t>
      </w:r>
      <w:proofErr w:type="spellStart"/>
      <w:r w:rsidRPr="005F7929">
        <w:rPr>
          <w:rFonts w:ascii="Arial" w:hAnsi="Arial" w:cs="Arial"/>
          <w:sz w:val="22"/>
          <w:szCs w:val="22"/>
        </w:rPr>
        <w:t>αριθμ</w:t>
      </w:r>
      <w:proofErr w:type="spellEnd"/>
      <w:r w:rsidRPr="005F7929">
        <w:rPr>
          <w:rFonts w:ascii="Arial" w:hAnsi="Arial" w:cs="Arial"/>
          <w:sz w:val="22"/>
          <w:szCs w:val="22"/>
        </w:rPr>
        <w:t xml:space="preserve">. 34574/5-7-2018 (ΦΕΚ 2942 και 3635 Β΄) ΚΥΑ ΥΠΕΣ και Οικονομικών </w:t>
      </w:r>
    </w:p>
    <w:p w:rsidR="005F7929" w:rsidRPr="005F7929" w:rsidRDefault="005F7929" w:rsidP="00C76C9A">
      <w:pPr>
        <w:numPr>
          <w:ilvl w:val="0"/>
          <w:numId w:val="10"/>
        </w:numPr>
        <w:shd w:val="clear" w:color="auto" w:fill="FFFFFF"/>
        <w:spacing w:line="360" w:lineRule="auto"/>
        <w:jc w:val="both"/>
        <w:rPr>
          <w:rFonts w:ascii="Arial" w:hAnsi="Arial" w:cs="Arial"/>
          <w:bCs/>
          <w:sz w:val="22"/>
          <w:szCs w:val="22"/>
        </w:rPr>
      </w:pPr>
      <w:r w:rsidRPr="005F7929">
        <w:rPr>
          <w:rFonts w:ascii="Arial" w:hAnsi="Arial" w:cs="Arial"/>
          <w:sz w:val="22"/>
          <w:szCs w:val="22"/>
        </w:rPr>
        <w:t>Τις διατάξεις του  άρθρου 40 του Ν. 4735/2020 που αντικατέστησε το άρθρο 72  το</w:t>
      </w:r>
      <w:r w:rsidRPr="005F7929">
        <w:rPr>
          <w:rFonts w:ascii="Arial" w:hAnsi="Arial" w:cs="Arial"/>
          <w:bCs/>
          <w:sz w:val="22"/>
          <w:szCs w:val="22"/>
        </w:rPr>
        <w:t xml:space="preserve">υ </w:t>
      </w:r>
    </w:p>
    <w:p w:rsidR="005F7929" w:rsidRPr="005F7929" w:rsidRDefault="005F7929" w:rsidP="00C76C9A">
      <w:pPr>
        <w:spacing w:line="360" w:lineRule="auto"/>
        <w:rPr>
          <w:sz w:val="22"/>
          <w:szCs w:val="22"/>
        </w:rPr>
      </w:pPr>
      <w:r w:rsidRPr="005F7929">
        <w:rPr>
          <w:rFonts w:ascii="Arial" w:hAnsi="Arial" w:cs="Arial"/>
          <w:bCs/>
          <w:sz w:val="22"/>
          <w:szCs w:val="22"/>
        </w:rPr>
        <w:t xml:space="preserve">             Ν.3852/20</w:t>
      </w:r>
      <w:r w:rsidRPr="005F7929">
        <w:rPr>
          <w:rFonts w:ascii="Arial" w:eastAsia="Verdana" w:hAnsi="Arial" w:cs="Arial"/>
          <w:bCs/>
          <w:iCs/>
          <w:sz w:val="22"/>
          <w:szCs w:val="22"/>
        </w:rPr>
        <w:t>10</w:t>
      </w:r>
    </w:p>
    <w:p w:rsidR="00DB2DCE" w:rsidRPr="005F7929" w:rsidRDefault="00DB2DCE" w:rsidP="00C76C9A">
      <w:pPr>
        <w:pStyle w:val="af9"/>
        <w:numPr>
          <w:ilvl w:val="0"/>
          <w:numId w:val="10"/>
        </w:numPr>
        <w:suppressAutoHyphens w:val="0"/>
        <w:spacing w:line="360" w:lineRule="auto"/>
        <w:jc w:val="both"/>
        <w:rPr>
          <w:rFonts w:ascii="Arial" w:hAnsi="Arial" w:cs="Arial"/>
          <w:sz w:val="22"/>
          <w:szCs w:val="22"/>
        </w:rPr>
      </w:pPr>
      <w:r w:rsidRPr="005F7929">
        <w:rPr>
          <w:rFonts w:ascii="Arial" w:hAnsi="Arial" w:cs="Arial"/>
          <w:sz w:val="22"/>
          <w:szCs w:val="22"/>
        </w:rPr>
        <w:lastRenderedPageBreak/>
        <w:t xml:space="preserve">την  από 11/3/2020 Πράξη   Νομοθετικού Περιεχομένου (ΦΕΚ  55/Α/11-3-2020) «Κατεπείγοντα μέτρα αντιμετώπισης των αρνητικών συνεπειών της εμφάνισης του </w:t>
      </w:r>
      <w:proofErr w:type="spellStart"/>
      <w:r w:rsidRPr="005F7929">
        <w:rPr>
          <w:rFonts w:ascii="Arial" w:hAnsi="Arial" w:cs="Arial"/>
          <w:sz w:val="22"/>
          <w:szCs w:val="22"/>
        </w:rPr>
        <w:t>κορωνοϊου</w:t>
      </w:r>
      <w:proofErr w:type="spellEnd"/>
      <w:r w:rsidRPr="005F7929">
        <w:rPr>
          <w:rFonts w:ascii="Arial" w:hAnsi="Arial" w:cs="Arial"/>
          <w:sz w:val="22"/>
          <w:szCs w:val="22"/>
        </w:rPr>
        <w:t xml:space="preserve"> </w:t>
      </w:r>
      <w:r w:rsidRPr="005F7929">
        <w:rPr>
          <w:rFonts w:ascii="Arial" w:hAnsi="Arial" w:cs="Arial"/>
          <w:sz w:val="22"/>
          <w:szCs w:val="22"/>
          <w:lang w:val="en-US"/>
        </w:rPr>
        <w:t>COVID</w:t>
      </w:r>
      <w:r w:rsidRPr="005F7929">
        <w:rPr>
          <w:rFonts w:ascii="Arial" w:hAnsi="Arial" w:cs="Arial"/>
          <w:sz w:val="22"/>
          <w:szCs w:val="22"/>
        </w:rPr>
        <w:t>-19 και της ανάγκης περιορισμού της διάδοσής του»</w:t>
      </w:r>
    </w:p>
    <w:p w:rsidR="00DB2DCE" w:rsidRPr="005F7929" w:rsidRDefault="00DB2DCE" w:rsidP="00C76C9A">
      <w:pPr>
        <w:pStyle w:val="af9"/>
        <w:numPr>
          <w:ilvl w:val="0"/>
          <w:numId w:val="10"/>
        </w:numPr>
        <w:spacing w:line="360" w:lineRule="auto"/>
        <w:jc w:val="both"/>
        <w:rPr>
          <w:rFonts w:ascii="Arial" w:hAnsi="Arial" w:cs="Arial"/>
          <w:sz w:val="22"/>
          <w:szCs w:val="22"/>
        </w:rPr>
      </w:pPr>
      <w:r w:rsidRPr="005F7929">
        <w:rPr>
          <w:rFonts w:ascii="Arial" w:hAnsi="Arial" w:cs="Arial"/>
          <w:sz w:val="22"/>
          <w:szCs w:val="22"/>
        </w:rPr>
        <w:t xml:space="preserve">τις με </w:t>
      </w:r>
      <w:proofErr w:type="spellStart"/>
      <w:r w:rsidRPr="005F7929">
        <w:rPr>
          <w:rFonts w:ascii="Arial" w:hAnsi="Arial" w:cs="Arial"/>
          <w:sz w:val="22"/>
          <w:szCs w:val="22"/>
        </w:rPr>
        <w:t>αριθμ</w:t>
      </w:r>
      <w:proofErr w:type="spellEnd"/>
      <w:r w:rsidRPr="005F7929">
        <w:rPr>
          <w:rFonts w:ascii="Arial" w:hAnsi="Arial" w:cs="Arial"/>
          <w:sz w:val="22"/>
          <w:szCs w:val="22"/>
        </w:rPr>
        <w:t xml:space="preserve">. </w:t>
      </w:r>
      <w:proofErr w:type="spellStart"/>
      <w:r w:rsidRPr="005F7929">
        <w:rPr>
          <w:rFonts w:ascii="Arial" w:hAnsi="Arial" w:cs="Arial"/>
          <w:sz w:val="22"/>
          <w:szCs w:val="22"/>
        </w:rPr>
        <w:t>πρωτ</w:t>
      </w:r>
      <w:proofErr w:type="spellEnd"/>
      <w:r w:rsidRPr="005F7929">
        <w:rPr>
          <w:rFonts w:ascii="Arial" w:hAnsi="Arial" w:cs="Arial"/>
          <w:sz w:val="22"/>
          <w:szCs w:val="22"/>
        </w:rPr>
        <w:t xml:space="preserve"> 18318/13-3-2020 (ΑΔΑ:9ΛΠΧ46ΜΤΛ6-1ΑΕ) και 20930/31-3-2020 (ΑΔΑ: 6ΩΠΥ46ΜΤΛ6-50Ψ)  εγκυκλίους  του Υπουργείου Εσωτερικών </w:t>
      </w:r>
    </w:p>
    <w:p w:rsidR="00DB2DCE" w:rsidRPr="005F7929" w:rsidRDefault="00DB2DCE" w:rsidP="00C76C9A">
      <w:pPr>
        <w:numPr>
          <w:ilvl w:val="0"/>
          <w:numId w:val="11"/>
        </w:numPr>
        <w:spacing w:line="360" w:lineRule="auto"/>
        <w:jc w:val="both"/>
        <w:rPr>
          <w:rFonts w:ascii="Arial" w:hAnsi="Arial" w:cs="Arial"/>
          <w:sz w:val="22"/>
          <w:szCs w:val="22"/>
        </w:rPr>
      </w:pPr>
      <w:r w:rsidRPr="005F7929">
        <w:rPr>
          <w:rFonts w:ascii="Arial" w:hAnsi="Arial" w:cs="Arial"/>
          <w:sz w:val="22"/>
          <w:szCs w:val="22"/>
        </w:rPr>
        <w:t xml:space="preserve">Την παρ. 3 της </w:t>
      </w:r>
      <w:proofErr w:type="spellStart"/>
      <w:r w:rsidRPr="005F7929">
        <w:rPr>
          <w:rFonts w:ascii="Arial" w:hAnsi="Arial" w:cs="Arial"/>
          <w:sz w:val="22"/>
          <w:szCs w:val="22"/>
        </w:rPr>
        <w:t>υπ΄αριθμ</w:t>
      </w:r>
      <w:proofErr w:type="spellEnd"/>
      <w:r w:rsidRPr="005F7929">
        <w:rPr>
          <w:rFonts w:ascii="Arial" w:hAnsi="Arial" w:cs="Arial"/>
          <w:sz w:val="22"/>
          <w:szCs w:val="22"/>
        </w:rPr>
        <w:t xml:space="preserve">. ΔΙΔΑΔ/Φ69/133/οικ.20764/7-11-2020 εγκυκλίου του ΥΠ.ΕΣ. (ΑΔΑ: Ψ48Γ46ΜΤΛ6-ΛΣΡ) «Μέτρα &amp; ρυθμίσεις στο πλαίσιο της ανάγκης περιορισμού της διασποράς του </w:t>
      </w:r>
      <w:proofErr w:type="spellStart"/>
      <w:r w:rsidRPr="005F7929">
        <w:rPr>
          <w:rFonts w:ascii="Arial" w:hAnsi="Arial" w:cs="Arial"/>
          <w:sz w:val="22"/>
          <w:szCs w:val="22"/>
        </w:rPr>
        <w:t>κορωνοϊου</w:t>
      </w:r>
      <w:proofErr w:type="spellEnd"/>
      <w:r w:rsidRPr="005F7929">
        <w:rPr>
          <w:rFonts w:ascii="Arial" w:hAnsi="Arial" w:cs="Arial"/>
          <w:sz w:val="22"/>
          <w:szCs w:val="22"/>
        </w:rPr>
        <w:t>»</w:t>
      </w:r>
    </w:p>
    <w:p w:rsidR="00DB2DCE" w:rsidRPr="005F7929" w:rsidRDefault="007A46EF" w:rsidP="00C76C9A">
      <w:pPr>
        <w:widowControl w:val="0"/>
        <w:numPr>
          <w:ilvl w:val="0"/>
          <w:numId w:val="11"/>
        </w:numPr>
        <w:tabs>
          <w:tab w:val="left" w:pos="567"/>
        </w:tabs>
        <w:suppressAutoHyphens w:val="0"/>
        <w:spacing w:line="360" w:lineRule="auto"/>
        <w:jc w:val="both"/>
        <w:rPr>
          <w:rFonts w:ascii="Arial" w:hAnsi="Arial" w:cs="Arial"/>
          <w:sz w:val="22"/>
          <w:szCs w:val="22"/>
        </w:rPr>
      </w:pPr>
      <w:r w:rsidRPr="005F7929">
        <w:rPr>
          <w:rFonts w:ascii="Arial" w:hAnsi="Arial" w:cs="Arial"/>
          <w:sz w:val="22"/>
          <w:szCs w:val="22"/>
        </w:rPr>
        <w:t xml:space="preserve">  </w:t>
      </w:r>
      <w:r w:rsidR="00DB2DCE" w:rsidRPr="005F7929">
        <w:rPr>
          <w:rFonts w:ascii="Arial" w:hAnsi="Arial" w:cs="Arial"/>
          <w:sz w:val="22"/>
          <w:szCs w:val="22"/>
        </w:rPr>
        <w:t>Την μεταξύ των μελών συζήτηση σύμφωνα με τα πρακτικά</w:t>
      </w:r>
    </w:p>
    <w:p w:rsidR="005F7929" w:rsidRPr="005F7929" w:rsidRDefault="00DB2DCE" w:rsidP="00C76C9A">
      <w:pPr>
        <w:pStyle w:val="af9"/>
        <w:numPr>
          <w:ilvl w:val="0"/>
          <w:numId w:val="11"/>
        </w:numPr>
        <w:spacing w:line="360" w:lineRule="auto"/>
        <w:jc w:val="both"/>
        <w:rPr>
          <w:rFonts w:ascii="Arial" w:hAnsi="Arial" w:cs="Arial"/>
          <w:sz w:val="22"/>
          <w:szCs w:val="22"/>
        </w:rPr>
      </w:pPr>
      <w:r w:rsidRPr="005F7929">
        <w:rPr>
          <w:rFonts w:ascii="Arial" w:hAnsi="Arial" w:cs="Arial"/>
          <w:sz w:val="22"/>
          <w:szCs w:val="22"/>
        </w:rPr>
        <w:t>Την ψήφο των μελών της όπως αυτή  διατυπώθηκε και δηλώθηκε δια ζώσης στην συνεδρίαση.</w:t>
      </w:r>
      <w:r w:rsidR="002128DF" w:rsidRPr="005F7929">
        <w:rPr>
          <w:rFonts w:ascii="Arial" w:hAnsi="Arial" w:cs="Arial"/>
          <w:bCs/>
          <w:sz w:val="22"/>
          <w:szCs w:val="22"/>
        </w:rPr>
        <w:t xml:space="preserve"> </w:t>
      </w:r>
      <w:r w:rsidR="005F7929" w:rsidRPr="005F7929">
        <w:rPr>
          <w:rFonts w:ascii="Arial" w:hAnsi="Arial" w:cs="Arial"/>
          <w:bCs/>
          <w:sz w:val="22"/>
          <w:szCs w:val="22"/>
        </w:rPr>
        <w:t xml:space="preserve"> </w:t>
      </w:r>
    </w:p>
    <w:p w:rsidR="00C76C9A" w:rsidRDefault="00C76C9A" w:rsidP="002128DF">
      <w:pPr>
        <w:spacing w:before="120" w:after="120" w:line="360" w:lineRule="auto"/>
        <w:jc w:val="both"/>
        <w:rPr>
          <w:rFonts w:ascii="Calibri" w:hAnsi="Calibri" w:cs="Calibri"/>
          <w:b/>
        </w:rPr>
      </w:pPr>
    </w:p>
    <w:p w:rsidR="002128DF" w:rsidRPr="0023132D" w:rsidRDefault="00C76C9A" w:rsidP="002128DF">
      <w:pPr>
        <w:spacing w:before="120" w:after="120" w:line="360" w:lineRule="auto"/>
        <w:jc w:val="both"/>
        <w:rPr>
          <w:rFonts w:ascii="Calibri" w:hAnsi="Calibri" w:cs="Calibri"/>
          <w:b/>
          <w:sz w:val="22"/>
          <w:szCs w:val="22"/>
        </w:rPr>
      </w:pPr>
      <w:r>
        <w:rPr>
          <w:rFonts w:ascii="Calibri" w:hAnsi="Calibri" w:cs="Calibri"/>
          <w:b/>
        </w:rPr>
        <w:t xml:space="preserve"> </w:t>
      </w:r>
      <w:r w:rsidR="002128DF">
        <w:rPr>
          <w:rFonts w:ascii="Calibri" w:hAnsi="Calibri" w:cs="Calibri"/>
          <w:b/>
        </w:rPr>
        <w:t xml:space="preserve">                          </w:t>
      </w:r>
      <w:r>
        <w:rPr>
          <w:rFonts w:ascii="Calibri" w:hAnsi="Calibri" w:cs="Calibri"/>
          <w:b/>
        </w:rPr>
        <w:t xml:space="preserve">       </w:t>
      </w:r>
      <w:r w:rsidR="002128DF">
        <w:rPr>
          <w:rFonts w:ascii="Calibri" w:hAnsi="Calibri" w:cs="Calibri"/>
          <w:b/>
        </w:rPr>
        <w:t xml:space="preserve">     </w:t>
      </w:r>
      <w:r w:rsidR="002128DF" w:rsidRPr="0023132D">
        <w:rPr>
          <w:rFonts w:ascii="Calibri" w:hAnsi="Calibri" w:cs="Calibri"/>
          <w:b/>
          <w:sz w:val="22"/>
          <w:szCs w:val="22"/>
        </w:rPr>
        <w:t>ΑΠΟΦΑΣΙΖΕΙ  ΚΑΤΑ ΠΛΕΙΟΨΗΦΙΑ</w:t>
      </w:r>
    </w:p>
    <w:p w:rsidR="002128DF" w:rsidRPr="00C76C9A" w:rsidRDefault="002128DF" w:rsidP="00C76C9A">
      <w:pPr>
        <w:spacing w:before="120" w:after="120" w:line="360" w:lineRule="auto"/>
        <w:jc w:val="both"/>
        <w:rPr>
          <w:rFonts w:ascii="Arial" w:hAnsi="Arial" w:cs="Arial"/>
          <w:b/>
          <w:sz w:val="22"/>
          <w:szCs w:val="22"/>
        </w:rPr>
      </w:pPr>
      <w:r w:rsidRPr="0023132D">
        <w:rPr>
          <w:rFonts w:ascii="Calibri" w:hAnsi="Calibri" w:cs="Calibri"/>
          <w:b/>
          <w:sz w:val="22"/>
          <w:szCs w:val="22"/>
        </w:rPr>
        <w:t>Α</w:t>
      </w:r>
      <w:r w:rsidRPr="00C76C9A">
        <w:rPr>
          <w:rFonts w:ascii="Arial" w:hAnsi="Arial" w:cs="Arial"/>
          <w:b/>
          <w:sz w:val="22"/>
          <w:szCs w:val="22"/>
        </w:rPr>
        <w:t>.</w:t>
      </w:r>
      <w:r w:rsidRPr="00C76C9A">
        <w:rPr>
          <w:rFonts w:ascii="Arial" w:hAnsi="Arial" w:cs="Arial"/>
          <w:sz w:val="22"/>
          <w:szCs w:val="22"/>
        </w:rPr>
        <w:t xml:space="preserve"> Την κατάρτιση του σχεδίου προϋπολογισμού του Δήμου </w:t>
      </w:r>
      <w:proofErr w:type="spellStart"/>
      <w:r w:rsidRPr="00C76C9A">
        <w:rPr>
          <w:rFonts w:ascii="Arial" w:hAnsi="Arial" w:cs="Arial"/>
          <w:sz w:val="22"/>
          <w:szCs w:val="22"/>
        </w:rPr>
        <w:t>Λεβαδέων</w:t>
      </w:r>
      <w:proofErr w:type="spellEnd"/>
      <w:r w:rsidRPr="00C76C9A">
        <w:rPr>
          <w:rFonts w:ascii="Arial" w:hAnsi="Arial" w:cs="Arial"/>
          <w:sz w:val="22"/>
          <w:szCs w:val="22"/>
        </w:rPr>
        <w:t xml:space="preserve">  και του Ολοκληρωμένου Πλαισίου Δράσης (Ο.Π.Δ.) για το οικονομικό έτος 202</w:t>
      </w:r>
      <w:r w:rsidR="00C76C9A" w:rsidRPr="00C76C9A">
        <w:rPr>
          <w:rFonts w:ascii="Arial" w:hAnsi="Arial" w:cs="Arial"/>
          <w:sz w:val="22"/>
          <w:szCs w:val="22"/>
        </w:rPr>
        <w:t>1</w:t>
      </w:r>
      <w:r w:rsidRPr="00C76C9A">
        <w:rPr>
          <w:rFonts w:ascii="Arial" w:hAnsi="Arial" w:cs="Arial"/>
          <w:sz w:val="22"/>
          <w:szCs w:val="22"/>
        </w:rPr>
        <w:t xml:space="preserve"> , Το προσαρμοσμένο σχέδιο του </w:t>
      </w:r>
      <w:proofErr w:type="spellStart"/>
      <w:r w:rsidRPr="00C76C9A">
        <w:rPr>
          <w:rFonts w:ascii="Arial" w:hAnsi="Arial" w:cs="Arial"/>
          <w:sz w:val="22"/>
          <w:szCs w:val="22"/>
        </w:rPr>
        <w:t>προυπολογισμοϋ</w:t>
      </w:r>
      <w:proofErr w:type="spellEnd"/>
      <w:r w:rsidRPr="00C76C9A">
        <w:rPr>
          <w:rFonts w:ascii="Arial" w:hAnsi="Arial" w:cs="Arial"/>
          <w:sz w:val="22"/>
          <w:szCs w:val="22"/>
        </w:rPr>
        <w:t xml:space="preserve"> οικονομικού έτους 202</w:t>
      </w:r>
      <w:r w:rsidR="00C76C9A" w:rsidRPr="00C76C9A">
        <w:rPr>
          <w:rFonts w:ascii="Arial" w:hAnsi="Arial" w:cs="Arial"/>
          <w:sz w:val="22"/>
          <w:szCs w:val="22"/>
        </w:rPr>
        <w:t>1</w:t>
      </w:r>
      <w:r w:rsidRPr="00C76C9A">
        <w:rPr>
          <w:rFonts w:ascii="Arial" w:hAnsi="Arial" w:cs="Arial"/>
          <w:sz w:val="22"/>
          <w:szCs w:val="22"/>
        </w:rPr>
        <w:t xml:space="preserve"> περιλαμβάνει έσοδα και έξοδα συνολικού </w:t>
      </w:r>
      <w:r w:rsidRPr="00C76C9A">
        <w:rPr>
          <w:rFonts w:ascii="Arial" w:hAnsi="Arial" w:cs="Arial"/>
          <w:b/>
          <w:sz w:val="22"/>
          <w:szCs w:val="22"/>
        </w:rPr>
        <w:t>(27.1</w:t>
      </w:r>
      <w:r w:rsidR="00C76C9A" w:rsidRPr="00C76C9A">
        <w:rPr>
          <w:rFonts w:ascii="Arial" w:hAnsi="Arial" w:cs="Arial"/>
          <w:b/>
          <w:sz w:val="22"/>
          <w:szCs w:val="22"/>
        </w:rPr>
        <w:t>39.092</w:t>
      </w:r>
      <w:r w:rsidRPr="00C76C9A">
        <w:rPr>
          <w:rFonts w:ascii="Arial" w:hAnsi="Arial" w:cs="Arial"/>
          <w:b/>
          <w:sz w:val="22"/>
          <w:szCs w:val="22"/>
        </w:rPr>
        <w:t xml:space="preserve">€), </w:t>
      </w:r>
      <w:r w:rsidRPr="00C76C9A">
        <w:rPr>
          <w:rFonts w:ascii="Arial" w:hAnsi="Arial" w:cs="Arial"/>
          <w:sz w:val="22"/>
          <w:szCs w:val="22"/>
        </w:rPr>
        <w:t>συμπεριλαμβανομένου τόσο του χρηματικού υπολοίπου (</w:t>
      </w:r>
      <w:r w:rsidR="00C76C9A" w:rsidRPr="00C76C9A">
        <w:rPr>
          <w:rFonts w:ascii="Arial" w:hAnsi="Arial" w:cs="Arial"/>
          <w:sz w:val="22"/>
          <w:szCs w:val="22"/>
        </w:rPr>
        <w:t>4.030.047</w:t>
      </w:r>
      <w:r w:rsidRPr="00C76C9A">
        <w:rPr>
          <w:rFonts w:ascii="Arial" w:hAnsi="Arial" w:cs="Arial"/>
          <w:sz w:val="22"/>
          <w:szCs w:val="22"/>
        </w:rPr>
        <w:t xml:space="preserve"> ευρώ) όσο και του αποθεματικού (</w:t>
      </w:r>
      <w:r w:rsidR="00C76C9A" w:rsidRPr="00C76C9A">
        <w:rPr>
          <w:rFonts w:ascii="Arial" w:hAnsi="Arial" w:cs="Arial"/>
          <w:sz w:val="22"/>
          <w:szCs w:val="22"/>
        </w:rPr>
        <w:t>250.864</w:t>
      </w:r>
      <w:r w:rsidRPr="00C76C9A">
        <w:rPr>
          <w:rFonts w:ascii="Arial" w:hAnsi="Arial" w:cs="Arial"/>
          <w:sz w:val="22"/>
          <w:szCs w:val="22"/>
        </w:rPr>
        <w:t xml:space="preserve"> ευρώ), όπως συνοπτικά εμφανίζεται στους ανωτέρω πίνακες και αναλυτικά  στο συνημμένο σχέδιο το οποίο αποτελεί αναπόσπαστο μέρος την παρούσας απόφασης και διαμορφώθηκε μετά τη γνώμη του Παρατηρητηρίου τις οδηγίες του ΥΠΕΣ και την αιτιολογική έκθεση του Δήμου που επίσης συνοδεύουν υποχρεωτικά την παρούσα.</w:t>
      </w:r>
    </w:p>
    <w:p w:rsidR="002128DF" w:rsidRPr="00C76C9A" w:rsidRDefault="002128DF" w:rsidP="00C76C9A">
      <w:pPr>
        <w:tabs>
          <w:tab w:val="left" w:pos="559"/>
          <w:tab w:val="left" w:pos="1555"/>
        </w:tabs>
        <w:spacing w:line="360" w:lineRule="auto"/>
        <w:rPr>
          <w:rFonts w:ascii="Arial" w:hAnsi="Arial" w:cs="Arial"/>
          <w:bCs/>
          <w:sz w:val="22"/>
          <w:szCs w:val="22"/>
        </w:rPr>
      </w:pPr>
    </w:p>
    <w:p w:rsidR="002128DF" w:rsidRPr="00C76C9A" w:rsidRDefault="002128DF" w:rsidP="00C76C9A">
      <w:pPr>
        <w:spacing w:line="360" w:lineRule="auto"/>
        <w:jc w:val="both"/>
        <w:rPr>
          <w:rFonts w:ascii="Arial" w:hAnsi="Arial" w:cs="Arial"/>
          <w:sz w:val="22"/>
          <w:szCs w:val="22"/>
        </w:rPr>
      </w:pPr>
      <w:r w:rsidRPr="00C76C9A">
        <w:rPr>
          <w:rFonts w:ascii="Arial" w:hAnsi="Arial" w:cs="Arial"/>
          <w:b/>
          <w:sz w:val="22"/>
          <w:szCs w:val="22"/>
        </w:rPr>
        <w:t>Β.</w:t>
      </w:r>
      <w:r w:rsidRPr="00C76C9A">
        <w:rPr>
          <w:rFonts w:ascii="Arial" w:hAnsi="Arial" w:cs="Arial"/>
          <w:sz w:val="22"/>
          <w:szCs w:val="22"/>
        </w:rPr>
        <w:t xml:space="preserve">  Την υποβολή αυτού με πλήρη αιτιολόγηση κάθε εγγραφής στο Δημοτικό Συμβούλιο για τη σχετική ψήφιση του.</w:t>
      </w:r>
    </w:p>
    <w:p w:rsidR="002128DF" w:rsidRPr="00C76C9A" w:rsidRDefault="002128DF" w:rsidP="00C76C9A">
      <w:pPr>
        <w:spacing w:line="360" w:lineRule="auto"/>
        <w:jc w:val="both"/>
        <w:rPr>
          <w:rFonts w:ascii="Arial" w:hAnsi="Arial" w:cs="Arial"/>
          <w:b/>
          <w:sz w:val="22"/>
          <w:szCs w:val="22"/>
        </w:rPr>
      </w:pPr>
    </w:p>
    <w:p w:rsidR="002128DF" w:rsidRPr="00C76C9A" w:rsidRDefault="002128DF" w:rsidP="00C76C9A">
      <w:pPr>
        <w:spacing w:line="360" w:lineRule="auto"/>
        <w:jc w:val="both"/>
        <w:rPr>
          <w:rFonts w:ascii="Arial" w:hAnsi="Arial" w:cs="Arial"/>
          <w:sz w:val="22"/>
          <w:szCs w:val="22"/>
        </w:rPr>
      </w:pPr>
      <w:r w:rsidRPr="00C76C9A">
        <w:rPr>
          <w:rFonts w:ascii="Arial" w:hAnsi="Arial" w:cs="Arial"/>
          <w:b/>
          <w:sz w:val="22"/>
          <w:szCs w:val="22"/>
        </w:rPr>
        <w:t>Γ</w:t>
      </w:r>
      <w:r w:rsidRPr="00C76C9A">
        <w:rPr>
          <w:rFonts w:ascii="Arial" w:hAnsi="Arial" w:cs="Arial"/>
          <w:sz w:val="22"/>
          <w:szCs w:val="22"/>
        </w:rPr>
        <w:t>. Η παρούσα απόφαση θα υποβληθεί για τον απαιτούμενο έλεγχο νομιμότητας.</w:t>
      </w:r>
    </w:p>
    <w:p w:rsidR="002128DF" w:rsidRPr="00C76C9A" w:rsidRDefault="002128DF" w:rsidP="00C76C9A">
      <w:pPr>
        <w:suppressAutoHyphens w:val="0"/>
        <w:autoSpaceDE w:val="0"/>
        <w:autoSpaceDN w:val="0"/>
        <w:adjustRightInd w:val="0"/>
        <w:spacing w:line="360" w:lineRule="auto"/>
        <w:rPr>
          <w:rFonts w:ascii="Arial" w:hAnsi="Arial" w:cs="Arial"/>
          <w:sz w:val="22"/>
          <w:szCs w:val="22"/>
          <w:lang w:eastAsia="el-GR"/>
        </w:rPr>
      </w:pPr>
      <w:r w:rsidRPr="00C76C9A">
        <w:rPr>
          <w:rFonts w:ascii="Arial" w:hAnsi="Arial" w:cs="Arial"/>
          <w:sz w:val="22"/>
          <w:szCs w:val="22"/>
          <w:lang w:eastAsia="el-GR"/>
        </w:rPr>
        <w:t xml:space="preserve">          </w:t>
      </w:r>
    </w:p>
    <w:p w:rsidR="002128DF" w:rsidRPr="00C76C9A" w:rsidRDefault="002128DF" w:rsidP="00C76C9A">
      <w:pPr>
        <w:pStyle w:val="af2"/>
        <w:spacing w:line="360" w:lineRule="auto"/>
        <w:ind w:firstLine="0"/>
        <w:rPr>
          <w:rFonts w:ascii="Arial" w:hAnsi="Arial" w:cs="Arial"/>
          <w:sz w:val="22"/>
          <w:szCs w:val="22"/>
        </w:rPr>
      </w:pPr>
      <w:r w:rsidRPr="00C76C9A">
        <w:rPr>
          <w:rFonts w:ascii="Arial" w:hAnsi="Arial" w:cs="Arial"/>
          <w:sz w:val="22"/>
          <w:szCs w:val="22"/>
        </w:rPr>
        <w:t xml:space="preserve">Επί της  ανωτέρω απόφασης  ψήφισε ΚΑΤΑ ο κ. </w:t>
      </w:r>
      <w:proofErr w:type="spellStart"/>
      <w:r w:rsidRPr="00C76C9A">
        <w:rPr>
          <w:rFonts w:ascii="Arial" w:hAnsi="Arial" w:cs="Arial"/>
          <w:sz w:val="22"/>
          <w:szCs w:val="22"/>
        </w:rPr>
        <w:t>Μπράλιος</w:t>
      </w:r>
      <w:proofErr w:type="spellEnd"/>
      <w:r w:rsidRPr="00C76C9A">
        <w:rPr>
          <w:rFonts w:ascii="Arial" w:hAnsi="Arial" w:cs="Arial"/>
          <w:sz w:val="22"/>
          <w:szCs w:val="22"/>
        </w:rPr>
        <w:t xml:space="preserve"> Νικόλαος για τους λόγους που αναφέρονται στο εισηγητικό μέρος της παρούσας.</w:t>
      </w:r>
    </w:p>
    <w:p w:rsidR="00DB2DCE" w:rsidRPr="00C76C9A" w:rsidRDefault="00DB2DCE" w:rsidP="00C76C9A">
      <w:pPr>
        <w:widowControl w:val="0"/>
        <w:suppressAutoHyphens w:val="0"/>
        <w:spacing w:line="360" w:lineRule="auto"/>
        <w:ind w:left="360"/>
        <w:jc w:val="both"/>
        <w:rPr>
          <w:rFonts w:ascii="Arial" w:hAnsi="Arial" w:cs="Arial"/>
          <w:sz w:val="22"/>
          <w:szCs w:val="22"/>
        </w:rPr>
      </w:pPr>
    </w:p>
    <w:p w:rsidR="003C235F" w:rsidRPr="00573BA1" w:rsidRDefault="003C235F" w:rsidP="00C76C9A">
      <w:pPr>
        <w:pStyle w:val="af2"/>
        <w:tabs>
          <w:tab w:val="clear" w:pos="8460"/>
          <w:tab w:val="left" w:pos="6237"/>
        </w:tabs>
        <w:ind w:firstLine="0"/>
        <w:jc w:val="center"/>
        <w:rPr>
          <w:rFonts w:ascii="Arial" w:hAnsi="Arial" w:cs="Arial"/>
          <w:sz w:val="22"/>
          <w:szCs w:val="22"/>
        </w:rPr>
      </w:pPr>
      <w:r w:rsidRPr="00573BA1">
        <w:rPr>
          <w:rFonts w:ascii="Arial" w:hAnsi="Arial" w:cs="Arial"/>
          <w:sz w:val="22"/>
          <w:szCs w:val="22"/>
        </w:rPr>
        <w:t xml:space="preserve">Η </w:t>
      </w:r>
      <w:r w:rsidR="003B5930" w:rsidRPr="00573BA1">
        <w:rPr>
          <w:rFonts w:ascii="Arial" w:hAnsi="Arial" w:cs="Arial"/>
          <w:sz w:val="22"/>
          <w:szCs w:val="22"/>
        </w:rPr>
        <w:t xml:space="preserve"> παρούσα απόφαση πήρε αριθμό  </w:t>
      </w:r>
      <w:r w:rsidR="00E92F17" w:rsidRPr="00573BA1">
        <w:rPr>
          <w:rFonts w:ascii="Arial" w:hAnsi="Arial" w:cs="Arial"/>
          <w:sz w:val="22"/>
          <w:szCs w:val="22"/>
        </w:rPr>
        <w:t>3</w:t>
      </w:r>
      <w:r w:rsidR="000B7BA1" w:rsidRPr="000B7BA1">
        <w:rPr>
          <w:rFonts w:ascii="Arial" w:hAnsi="Arial" w:cs="Arial"/>
          <w:sz w:val="22"/>
          <w:szCs w:val="22"/>
        </w:rPr>
        <w:t>2</w:t>
      </w:r>
      <w:r w:rsidR="002128DF">
        <w:rPr>
          <w:rFonts w:ascii="Arial" w:hAnsi="Arial" w:cs="Arial"/>
          <w:sz w:val="22"/>
          <w:szCs w:val="22"/>
        </w:rPr>
        <w:t>5</w:t>
      </w:r>
      <w:r w:rsidR="00554F44" w:rsidRPr="00573BA1">
        <w:rPr>
          <w:rFonts w:ascii="Arial" w:hAnsi="Arial" w:cs="Arial"/>
          <w:sz w:val="22"/>
          <w:szCs w:val="22"/>
        </w:rPr>
        <w:t>/</w:t>
      </w:r>
      <w:r w:rsidRPr="00573BA1">
        <w:rPr>
          <w:rFonts w:ascii="Arial" w:hAnsi="Arial" w:cs="Arial"/>
          <w:sz w:val="22"/>
          <w:szCs w:val="22"/>
        </w:rPr>
        <w:t>20</w:t>
      </w:r>
      <w:r w:rsidR="005B55CE" w:rsidRPr="00573BA1">
        <w:rPr>
          <w:rFonts w:ascii="Arial" w:hAnsi="Arial" w:cs="Arial"/>
          <w:sz w:val="22"/>
          <w:szCs w:val="22"/>
        </w:rPr>
        <w:t>20</w:t>
      </w:r>
      <w:r w:rsidR="00CC0DE3" w:rsidRPr="00573BA1">
        <w:rPr>
          <w:rFonts w:ascii="Arial" w:hAnsi="Arial" w:cs="Arial"/>
          <w:sz w:val="22"/>
          <w:szCs w:val="22"/>
        </w:rPr>
        <w:t>.</w:t>
      </w:r>
    </w:p>
    <w:p w:rsidR="00FE2684" w:rsidRDefault="00FE2684" w:rsidP="00010E2B">
      <w:pPr>
        <w:pStyle w:val="af2"/>
        <w:tabs>
          <w:tab w:val="clear" w:pos="8460"/>
          <w:tab w:val="left" w:pos="6237"/>
        </w:tabs>
        <w:ind w:firstLine="0"/>
        <w:rPr>
          <w:rFonts w:ascii="Arial" w:hAnsi="Arial" w:cs="Arial"/>
          <w:sz w:val="22"/>
          <w:szCs w:val="22"/>
        </w:rPr>
      </w:pPr>
    </w:p>
    <w:p w:rsidR="00F94343" w:rsidRDefault="00B97476" w:rsidP="00F94343">
      <w:pPr>
        <w:pStyle w:val="af2"/>
        <w:spacing w:before="100" w:beforeAutospacing="1" w:after="100" w:afterAutospacing="1"/>
        <w:ind w:firstLine="0"/>
        <w:rPr>
          <w:rFonts w:ascii="Arial" w:hAnsi="Arial" w:cs="Arial"/>
          <w:b/>
          <w:sz w:val="22"/>
          <w:szCs w:val="22"/>
        </w:rPr>
      </w:pPr>
      <w:r w:rsidRPr="00B97476">
        <w:rPr>
          <w:rFonts w:ascii="Verdana" w:hAnsi="Verdana" w:cs="Arial"/>
          <w:b/>
          <w:sz w:val="22"/>
          <w:szCs w:val="22"/>
        </w:rPr>
        <w:t xml:space="preserve"> </w:t>
      </w:r>
      <w:r w:rsidRPr="00B97476">
        <w:rPr>
          <w:rFonts w:ascii="Verdana" w:eastAsia="Verdana" w:hAnsi="Verdana" w:cs="Arial"/>
          <w:b/>
          <w:kern w:val="2"/>
          <w:sz w:val="22"/>
          <w:szCs w:val="22"/>
          <w:lang w:bidi="hi-IN"/>
        </w:rPr>
        <w:t xml:space="preserve">               </w:t>
      </w:r>
      <w:r w:rsidR="00F94343">
        <w:rPr>
          <w:rFonts w:ascii="Verdana" w:eastAsia="Verdana" w:hAnsi="Verdana" w:cs="Arial"/>
          <w:b/>
          <w:kern w:val="2"/>
          <w:sz w:val="22"/>
          <w:szCs w:val="22"/>
          <w:lang w:bidi="hi-IN"/>
        </w:rPr>
        <w:t xml:space="preserve">     </w:t>
      </w:r>
      <w:r w:rsidR="00F94343">
        <w:rPr>
          <w:rFonts w:ascii="Arial" w:eastAsia="Verdana" w:hAnsi="Arial" w:cs="Arial"/>
          <w:b/>
          <w:kern w:val="2"/>
          <w:sz w:val="22"/>
          <w:szCs w:val="22"/>
          <w:lang w:bidi="hi-IN"/>
        </w:rPr>
        <w:t xml:space="preserve">Ο ΠΡΟΕΔΡΟΣ                                                                 </w:t>
      </w:r>
    </w:p>
    <w:p w:rsidR="00F94343" w:rsidRDefault="00F94343" w:rsidP="00F94343">
      <w:pPr>
        <w:pStyle w:val="af2"/>
        <w:ind w:left="510"/>
        <w:rPr>
          <w:rFonts w:ascii="Arial" w:hAnsi="Arial" w:cs="Arial"/>
          <w:b/>
          <w:sz w:val="22"/>
          <w:szCs w:val="22"/>
        </w:rPr>
      </w:pPr>
      <w:r>
        <w:rPr>
          <w:rFonts w:ascii="Arial" w:hAnsi="Arial" w:cs="Arial"/>
          <w:b/>
          <w:sz w:val="22"/>
          <w:szCs w:val="22"/>
        </w:rPr>
        <w:t xml:space="preserve">ΙΩΑΝΝΗΣ Δ. ΤΑΓΚΑΛΕΓΚΑΣ   </w:t>
      </w:r>
    </w:p>
    <w:p w:rsidR="00C76C9A" w:rsidRDefault="00C76C9A" w:rsidP="00F94343">
      <w:pPr>
        <w:pStyle w:val="af2"/>
        <w:ind w:left="510"/>
        <w:rPr>
          <w:rFonts w:ascii="Arial" w:hAnsi="Arial" w:cs="Arial"/>
          <w:b/>
          <w:sz w:val="22"/>
          <w:szCs w:val="22"/>
        </w:rPr>
      </w:pPr>
    </w:p>
    <w:p w:rsidR="00C76C9A" w:rsidRDefault="00C76C9A" w:rsidP="00F94343">
      <w:pPr>
        <w:pStyle w:val="af2"/>
        <w:ind w:left="510"/>
        <w:rPr>
          <w:rFonts w:ascii="Arial" w:hAnsi="Arial" w:cs="Arial"/>
          <w:b/>
          <w:sz w:val="22"/>
          <w:szCs w:val="22"/>
        </w:rPr>
      </w:pPr>
    </w:p>
    <w:p w:rsidR="00C76C9A" w:rsidRPr="004B4F28" w:rsidRDefault="00C76C9A" w:rsidP="00F94343">
      <w:pPr>
        <w:pStyle w:val="af2"/>
        <w:ind w:left="510"/>
        <w:rPr>
          <w:rFonts w:ascii="Arial" w:hAnsi="Arial" w:cs="Arial"/>
          <w:b/>
          <w:sz w:val="22"/>
          <w:szCs w:val="22"/>
          <w:lang w:val="en-US"/>
        </w:rPr>
      </w:pPr>
    </w:p>
    <w:p w:rsidR="00F94343" w:rsidRDefault="00F94343" w:rsidP="00F94343">
      <w:pPr>
        <w:pStyle w:val="af2"/>
        <w:ind w:left="510"/>
        <w:rPr>
          <w:rFonts w:ascii="Arial" w:hAnsi="Arial" w:cs="Arial"/>
          <w:b/>
          <w:sz w:val="22"/>
          <w:szCs w:val="22"/>
        </w:rPr>
      </w:pPr>
      <w:r>
        <w:rPr>
          <w:rFonts w:ascii="Arial" w:hAnsi="Arial" w:cs="Arial"/>
          <w:b/>
          <w:sz w:val="22"/>
          <w:szCs w:val="22"/>
        </w:rPr>
        <w:t xml:space="preserve">    </w:t>
      </w:r>
    </w:p>
    <w:p w:rsidR="00F94343" w:rsidRDefault="00F94343" w:rsidP="00F94343">
      <w:pPr>
        <w:tabs>
          <w:tab w:val="center" w:pos="1080"/>
          <w:tab w:val="left" w:pos="6120"/>
          <w:tab w:val="center" w:pos="8460"/>
        </w:tabs>
        <w:jc w:val="both"/>
        <w:rPr>
          <w:rFonts w:ascii="Arial" w:hAnsi="Arial" w:cs="Arial"/>
          <w:b/>
          <w:sz w:val="22"/>
          <w:szCs w:val="22"/>
        </w:rPr>
      </w:pPr>
      <w:r>
        <w:rPr>
          <w:rFonts w:ascii="Arial" w:eastAsia="Arial" w:hAnsi="Arial" w:cs="Arial"/>
          <w:b/>
          <w:sz w:val="22"/>
          <w:szCs w:val="22"/>
        </w:rPr>
        <w:t xml:space="preserve">                </w:t>
      </w:r>
      <w:r>
        <w:rPr>
          <w:rFonts w:ascii="Arial" w:hAnsi="Arial" w:cs="Arial"/>
          <w:b/>
          <w:sz w:val="22"/>
          <w:szCs w:val="22"/>
        </w:rPr>
        <w:t xml:space="preserve">ΤΑ ΜΕΛΗ </w:t>
      </w:r>
    </w:p>
    <w:p w:rsidR="00F94343" w:rsidRPr="003C244E" w:rsidRDefault="00F94343" w:rsidP="00F94343">
      <w:pPr>
        <w:tabs>
          <w:tab w:val="left" w:pos="360"/>
          <w:tab w:val="left" w:pos="6237"/>
        </w:tabs>
        <w:ind w:left="360"/>
        <w:rPr>
          <w:rFonts w:ascii="Arial" w:hAnsi="Arial" w:cs="Arial"/>
          <w:sz w:val="22"/>
          <w:szCs w:val="22"/>
        </w:rPr>
      </w:pPr>
      <w:r w:rsidRPr="003C244E">
        <w:rPr>
          <w:rFonts w:ascii="Arial" w:hAnsi="Arial" w:cs="Arial"/>
          <w:sz w:val="22"/>
          <w:szCs w:val="22"/>
        </w:rPr>
        <w:t xml:space="preserve">1. </w:t>
      </w:r>
      <w:proofErr w:type="spellStart"/>
      <w:r w:rsidRPr="003C244E">
        <w:rPr>
          <w:rFonts w:ascii="Arial" w:hAnsi="Arial" w:cs="Arial"/>
          <w:sz w:val="22"/>
          <w:szCs w:val="22"/>
        </w:rPr>
        <w:t>Καλογρηάς</w:t>
      </w:r>
      <w:proofErr w:type="spellEnd"/>
      <w:r w:rsidRPr="003C244E">
        <w:rPr>
          <w:rFonts w:ascii="Arial" w:hAnsi="Arial" w:cs="Arial"/>
          <w:sz w:val="22"/>
          <w:szCs w:val="22"/>
        </w:rPr>
        <w:t xml:space="preserve"> Αθανάσιος                                             </w:t>
      </w:r>
    </w:p>
    <w:p w:rsidR="00F94343" w:rsidRPr="003C244E" w:rsidRDefault="00F94343" w:rsidP="00F94343">
      <w:pPr>
        <w:tabs>
          <w:tab w:val="left" w:pos="360"/>
          <w:tab w:val="left" w:pos="6237"/>
        </w:tabs>
        <w:ind w:left="360"/>
        <w:rPr>
          <w:rFonts w:ascii="Arial" w:hAnsi="Arial" w:cs="Arial"/>
          <w:sz w:val="22"/>
          <w:szCs w:val="22"/>
        </w:rPr>
      </w:pPr>
      <w:r w:rsidRPr="003C244E">
        <w:rPr>
          <w:rFonts w:ascii="Arial" w:hAnsi="Arial" w:cs="Arial"/>
          <w:sz w:val="22"/>
          <w:szCs w:val="22"/>
        </w:rPr>
        <w:t>2.Δήμου Ιωάννης</w:t>
      </w:r>
    </w:p>
    <w:p w:rsidR="00F94343" w:rsidRPr="003C244E" w:rsidRDefault="00F94343" w:rsidP="00F94343">
      <w:pPr>
        <w:tabs>
          <w:tab w:val="left" w:pos="360"/>
          <w:tab w:val="left" w:pos="6237"/>
        </w:tabs>
        <w:ind w:left="360"/>
        <w:rPr>
          <w:rFonts w:ascii="Arial" w:hAnsi="Arial" w:cs="Arial"/>
          <w:sz w:val="22"/>
          <w:szCs w:val="22"/>
        </w:rPr>
      </w:pPr>
      <w:r w:rsidRPr="003C244E">
        <w:rPr>
          <w:rFonts w:ascii="Arial" w:hAnsi="Arial" w:cs="Arial"/>
          <w:sz w:val="22"/>
          <w:szCs w:val="22"/>
        </w:rPr>
        <w:t xml:space="preserve">3.Καράβα </w:t>
      </w:r>
      <w:proofErr w:type="spellStart"/>
      <w:r w:rsidRPr="003C244E">
        <w:rPr>
          <w:rFonts w:ascii="Arial" w:hAnsi="Arial" w:cs="Arial"/>
          <w:sz w:val="22"/>
          <w:szCs w:val="22"/>
        </w:rPr>
        <w:t>Χρυσοβαλάντου</w:t>
      </w:r>
      <w:proofErr w:type="spellEnd"/>
      <w:r w:rsidRPr="003C244E">
        <w:rPr>
          <w:rFonts w:ascii="Arial" w:hAnsi="Arial" w:cs="Arial"/>
          <w:sz w:val="22"/>
          <w:szCs w:val="22"/>
        </w:rPr>
        <w:t xml:space="preserve"> –Βασιλική                       ΠΙΣΤΟ ΑΠΟΣΠΑΣΜΑ</w:t>
      </w:r>
    </w:p>
    <w:p w:rsidR="00F94343" w:rsidRPr="003C244E" w:rsidRDefault="00F94343" w:rsidP="00F94343">
      <w:pPr>
        <w:tabs>
          <w:tab w:val="left" w:pos="559"/>
          <w:tab w:val="left" w:pos="1555"/>
        </w:tabs>
        <w:rPr>
          <w:rFonts w:ascii="Arial" w:hAnsi="Arial" w:cs="Arial"/>
          <w:sz w:val="22"/>
          <w:szCs w:val="22"/>
        </w:rPr>
      </w:pPr>
      <w:r w:rsidRPr="003C244E">
        <w:rPr>
          <w:rFonts w:ascii="Arial" w:hAnsi="Arial" w:cs="Arial"/>
          <w:sz w:val="22"/>
          <w:szCs w:val="22"/>
        </w:rPr>
        <w:t xml:space="preserve">      4.Μερτζάνης  Κωνσταντίνος                                    Λιβαδειά     </w:t>
      </w:r>
      <w:r w:rsidR="00860DBF">
        <w:rPr>
          <w:rFonts w:ascii="Arial" w:hAnsi="Arial" w:cs="Arial"/>
          <w:sz w:val="22"/>
          <w:szCs w:val="22"/>
        </w:rPr>
        <w:t>14</w:t>
      </w:r>
      <w:r w:rsidRPr="003C244E">
        <w:rPr>
          <w:rFonts w:ascii="Arial" w:hAnsi="Arial" w:cs="Arial"/>
          <w:sz w:val="22"/>
          <w:szCs w:val="22"/>
        </w:rPr>
        <w:t xml:space="preserve">  -12-2020</w:t>
      </w:r>
      <w:r w:rsidRPr="003C244E">
        <w:rPr>
          <w:rFonts w:ascii="Arial" w:eastAsia="Verdana" w:hAnsi="Arial" w:cs="Arial"/>
          <w:kern w:val="2"/>
          <w:sz w:val="22"/>
          <w:szCs w:val="22"/>
          <w:lang w:bidi="hi-IN"/>
        </w:rPr>
        <w:t xml:space="preserve">  </w:t>
      </w:r>
    </w:p>
    <w:p w:rsidR="00F94343" w:rsidRPr="003C244E" w:rsidRDefault="00F94343" w:rsidP="00F94343">
      <w:pPr>
        <w:tabs>
          <w:tab w:val="left" w:pos="360"/>
          <w:tab w:val="left" w:pos="6237"/>
        </w:tabs>
        <w:ind w:left="360"/>
        <w:rPr>
          <w:rFonts w:ascii="Arial" w:hAnsi="Arial" w:cs="Arial"/>
          <w:sz w:val="22"/>
          <w:szCs w:val="22"/>
        </w:rPr>
      </w:pPr>
      <w:r w:rsidRPr="003C244E">
        <w:rPr>
          <w:rFonts w:ascii="Arial" w:hAnsi="Arial" w:cs="Arial"/>
          <w:sz w:val="22"/>
          <w:szCs w:val="22"/>
        </w:rPr>
        <w:t xml:space="preserve">5.Τόλιας Δημήτριος                                                      </w:t>
      </w:r>
      <w:r w:rsidRPr="003C244E">
        <w:rPr>
          <w:rFonts w:ascii="Arial" w:eastAsia="Arial" w:hAnsi="Arial" w:cs="Arial"/>
          <w:sz w:val="22"/>
          <w:szCs w:val="22"/>
        </w:rPr>
        <w:t>Ο ΠΡΟΕΔΡΟΣ</w:t>
      </w:r>
    </w:p>
    <w:p w:rsidR="00F94343" w:rsidRPr="003C244E" w:rsidRDefault="00F94343" w:rsidP="00F94343">
      <w:pPr>
        <w:tabs>
          <w:tab w:val="left" w:pos="360"/>
          <w:tab w:val="left" w:pos="6237"/>
        </w:tabs>
        <w:ind w:left="360" w:right="-282"/>
        <w:rPr>
          <w:rFonts w:ascii="Arial" w:hAnsi="Arial" w:cs="Arial"/>
          <w:sz w:val="22"/>
          <w:szCs w:val="22"/>
        </w:rPr>
      </w:pPr>
      <w:r w:rsidRPr="003C244E">
        <w:rPr>
          <w:rFonts w:ascii="Arial" w:hAnsi="Arial" w:cs="Arial"/>
          <w:sz w:val="22"/>
          <w:szCs w:val="22"/>
        </w:rPr>
        <w:t xml:space="preserve">6. </w:t>
      </w:r>
      <w:proofErr w:type="spellStart"/>
      <w:r w:rsidRPr="003C244E">
        <w:rPr>
          <w:rFonts w:ascii="Arial" w:hAnsi="Arial" w:cs="Arial"/>
          <w:sz w:val="22"/>
          <w:szCs w:val="22"/>
        </w:rPr>
        <w:t>Μπράλιος</w:t>
      </w:r>
      <w:proofErr w:type="spellEnd"/>
      <w:r w:rsidRPr="003C244E">
        <w:rPr>
          <w:rFonts w:ascii="Arial" w:hAnsi="Arial" w:cs="Arial"/>
          <w:sz w:val="22"/>
          <w:szCs w:val="22"/>
        </w:rPr>
        <w:t xml:space="preserve"> Νικόλαος</w:t>
      </w:r>
    </w:p>
    <w:p w:rsidR="00F94343" w:rsidRDefault="00F94343" w:rsidP="00F94343">
      <w:pPr>
        <w:tabs>
          <w:tab w:val="left" w:pos="360"/>
          <w:tab w:val="left" w:pos="6237"/>
        </w:tabs>
        <w:ind w:right="-282"/>
        <w:rPr>
          <w:rFonts w:ascii="Arial" w:hAnsi="Arial" w:cs="Arial"/>
          <w:sz w:val="22"/>
          <w:szCs w:val="22"/>
        </w:rPr>
      </w:pPr>
      <w:r w:rsidRPr="003C244E">
        <w:rPr>
          <w:rFonts w:ascii="Arial" w:eastAsia="Arial" w:hAnsi="Arial" w:cs="Arial"/>
          <w:sz w:val="22"/>
          <w:szCs w:val="22"/>
        </w:rPr>
        <w:t xml:space="preserve">      </w:t>
      </w:r>
      <w:r w:rsidRPr="003C244E">
        <w:rPr>
          <w:rFonts w:ascii="Arial" w:hAnsi="Arial" w:cs="Arial"/>
          <w:sz w:val="22"/>
          <w:szCs w:val="22"/>
        </w:rPr>
        <w:t>7.Καραμάνης  Δημήτριος</w:t>
      </w:r>
    </w:p>
    <w:p w:rsidR="00F94343" w:rsidRDefault="00F94343" w:rsidP="00F94343">
      <w:pPr>
        <w:tabs>
          <w:tab w:val="left" w:pos="360"/>
          <w:tab w:val="left" w:pos="6237"/>
        </w:tabs>
        <w:ind w:right="-282"/>
        <w:rPr>
          <w:rFonts w:ascii="Arial" w:hAnsi="Arial" w:cs="Arial"/>
          <w:sz w:val="22"/>
          <w:szCs w:val="22"/>
        </w:rPr>
      </w:pPr>
    </w:p>
    <w:p w:rsidR="00F94343" w:rsidRDefault="00F94343" w:rsidP="00F94343">
      <w:pPr>
        <w:tabs>
          <w:tab w:val="left" w:pos="559"/>
          <w:tab w:val="left" w:pos="1555"/>
        </w:tabs>
        <w:rPr>
          <w:rFonts w:ascii="Arial" w:hAnsi="Arial" w:cs="Arial"/>
          <w:sz w:val="22"/>
          <w:szCs w:val="22"/>
        </w:rPr>
      </w:pPr>
      <w:r>
        <w:rPr>
          <w:rFonts w:ascii="Arial" w:eastAsia="Arial" w:hAnsi="Arial" w:cs="Arial"/>
          <w:sz w:val="22"/>
          <w:szCs w:val="22"/>
        </w:rPr>
        <w:t xml:space="preserve">                                                                                      </w:t>
      </w:r>
      <w:r>
        <w:rPr>
          <w:rFonts w:ascii="Arial" w:hAnsi="Arial" w:cs="Arial"/>
          <w:sz w:val="22"/>
          <w:szCs w:val="22"/>
        </w:rPr>
        <w:t xml:space="preserve">ΙΩΑΝΝΗΣ Δ. ΤΑΓΚΑΛΕΓΚΑΣ  </w:t>
      </w:r>
      <w:r>
        <w:rPr>
          <w:rFonts w:ascii="Arial" w:eastAsia="Arial" w:hAnsi="Arial" w:cs="Arial"/>
          <w:sz w:val="22"/>
          <w:szCs w:val="22"/>
        </w:rPr>
        <w:t xml:space="preserve">                            </w:t>
      </w:r>
      <w:r>
        <w:rPr>
          <w:rFonts w:ascii="Arial" w:hAnsi="Arial" w:cs="Arial"/>
          <w:sz w:val="22"/>
          <w:szCs w:val="22"/>
        </w:rPr>
        <w:t xml:space="preserve">    </w:t>
      </w:r>
    </w:p>
    <w:p w:rsidR="00F94343" w:rsidRDefault="00F94343" w:rsidP="00F94343">
      <w:pPr>
        <w:tabs>
          <w:tab w:val="left" w:pos="559"/>
          <w:tab w:val="left" w:pos="1555"/>
        </w:tabs>
        <w:rPr>
          <w:rFonts w:ascii="Arial" w:hAnsi="Arial" w:cs="Arial"/>
          <w:sz w:val="22"/>
          <w:szCs w:val="22"/>
        </w:rPr>
      </w:pPr>
      <w:r>
        <w:rPr>
          <w:rFonts w:ascii="Arial" w:hAnsi="Arial" w:cs="Arial"/>
          <w:sz w:val="22"/>
          <w:szCs w:val="22"/>
        </w:rPr>
        <w:t xml:space="preserve">                                                                                       ΔΗΜΑΡΧΟΣ ΛΕΒΑΔΕΩΝ  </w:t>
      </w:r>
    </w:p>
    <w:p w:rsidR="00F94343" w:rsidRDefault="00F94343" w:rsidP="00F94343">
      <w:pPr>
        <w:tabs>
          <w:tab w:val="left" w:pos="559"/>
          <w:tab w:val="left" w:pos="1555"/>
        </w:tabs>
        <w:rPr>
          <w:rFonts w:ascii="Arial" w:hAnsi="Arial" w:cs="Arial"/>
          <w:sz w:val="22"/>
          <w:szCs w:val="22"/>
        </w:rPr>
      </w:pPr>
    </w:p>
    <w:p w:rsidR="00B97476" w:rsidRPr="00935DDB" w:rsidRDefault="00B97476" w:rsidP="00F94343">
      <w:pPr>
        <w:pStyle w:val="af2"/>
        <w:spacing w:before="100" w:beforeAutospacing="1" w:after="100" w:afterAutospacing="1"/>
        <w:ind w:firstLine="0"/>
        <w:rPr>
          <w:rFonts w:ascii="Arial" w:hAnsi="Arial" w:cs="Arial"/>
          <w:sz w:val="20"/>
          <w:szCs w:val="20"/>
        </w:rPr>
      </w:pPr>
      <w:r w:rsidRPr="00935DDB">
        <w:rPr>
          <w:rFonts w:ascii="Arial" w:hAnsi="Arial" w:cs="Arial"/>
          <w:sz w:val="20"/>
          <w:szCs w:val="20"/>
        </w:rPr>
        <w:t xml:space="preserve">                                                                              </w:t>
      </w:r>
    </w:p>
    <w:p w:rsidR="00B97476" w:rsidRDefault="00B97476" w:rsidP="00B97476">
      <w:pPr>
        <w:rPr>
          <w:rFonts w:ascii="Arial" w:hAnsi="Arial" w:cs="Arial"/>
          <w:sz w:val="22"/>
          <w:szCs w:val="22"/>
        </w:rPr>
      </w:pPr>
      <w:r w:rsidRPr="006A3839">
        <w:rPr>
          <w:rFonts w:ascii="Arial" w:hAnsi="Arial" w:cs="Arial"/>
          <w:sz w:val="22"/>
          <w:szCs w:val="22"/>
        </w:rPr>
        <w:t xml:space="preserve">                                                                               </w:t>
      </w:r>
    </w:p>
    <w:p w:rsidR="00575879" w:rsidRPr="003D0A0B" w:rsidRDefault="00575879" w:rsidP="00B97476">
      <w:pPr>
        <w:rPr>
          <w:rFonts w:ascii="Arial" w:hAnsi="Arial" w:cs="Arial"/>
          <w:sz w:val="22"/>
          <w:szCs w:val="22"/>
        </w:rPr>
      </w:pPr>
    </w:p>
    <w:sectPr w:rsidR="00575879" w:rsidRPr="003D0A0B" w:rsidSect="00104E39">
      <w:headerReference w:type="default" r:id="rId21"/>
      <w:headerReference w:type="first" r:id="rId22"/>
      <w:pgSz w:w="11906" w:h="16838"/>
      <w:pgMar w:top="1418" w:right="1134" w:bottom="1418" w:left="1260" w:header="567"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B7B6E" w:rsidRDefault="004B7B6E">
      <w:r>
        <w:separator/>
      </w:r>
    </w:p>
  </w:endnote>
  <w:endnote w:type="continuationSeparator" w:id="0">
    <w:p w:rsidR="004B7B6E" w:rsidRDefault="004B7B6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A1"/>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Arial">
    <w:panose1 w:val="020B0604020202020204"/>
    <w:charset w:val="A1"/>
    <w:family w:val="swiss"/>
    <w:pitch w:val="variable"/>
    <w:sig w:usb0="E0002EFF" w:usb1="C000785B" w:usb2="00000009" w:usb3="00000000" w:csb0="000001FF" w:csb1="00000000"/>
  </w:font>
  <w:font w:name="Verdana">
    <w:panose1 w:val="020B0604030504040204"/>
    <w:charset w:val="A1"/>
    <w:family w:val="swiss"/>
    <w:pitch w:val="variable"/>
    <w:sig w:usb0="A00006FF" w:usb1="4000205B" w:usb2="00000010" w:usb3="00000000" w:csb0="0000019F" w:csb1="00000000"/>
  </w:font>
  <w:font w:name="OpenSymbol">
    <w:panose1 w:val="05010000000000000000"/>
    <w:charset w:val="00"/>
    <w:family w:val="auto"/>
    <w:pitch w:val="variable"/>
    <w:sig w:usb0="800000AF" w:usb1="1001ECEA" w:usb2="00000000" w:usb3="00000000" w:csb0="00000001" w:csb1="00000000"/>
  </w:font>
  <w:font w:name="Linux Biolinum G">
    <w:panose1 w:val="02000503000000000000"/>
    <w:charset w:val="A1"/>
    <w:family w:val="auto"/>
    <w:pitch w:val="variable"/>
    <w:sig w:usb0="E0000AFF" w:usb1="5000E5FB" w:usb2="00000020" w:usb3="00000000" w:csb0="000001BF" w:csb1="00000000"/>
  </w:font>
  <w:font w:name="Cambria">
    <w:panose1 w:val="02040503050406030204"/>
    <w:charset w:val="A1"/>
    <w:family w:val="roman"/>
    <w:pitch w:val="variable"/>
    <w:sig w:usb0="E00006FF" w:usb1="420024FF" w:usb2="02000000" w:usb3="00000000" w:csb0="0000019F" w:csb1="00000000"/>
  </w:font>
  <w:font w:name="Tahoma">
    <w:panose1 w:val="020B0604030504040204"/>
    <w:charset w:val="A1"/>
    <w:family w:val="swiss"/>
    <w:pitch w:val="variable"/>
    <w:sig w:usb0="E1002EFF" w:usb1="C000605B" w:usb2="00000029" w:usb3="00000000" w:csb0="000101FF" w:csb1="00000000"/>
  </w:font>
  <w:font w:name="Andale Sans UI">
    <w:altName w:val="Arial Unicode MS"/>
    <w:charset w:val="A1"/>
    <w:family w:val="auto"/>
    <w:pitch w:val="variable"/>
    <w:sig w:usb0="00000000" w:usb1="00000000" w:usb2="00000000" w:usb3="00000000" w:csb0="00000000" w:csb1="00000000"/>
  </w:font>
  <w:font w:name="Segoe UI">
    <w:panose1 w:val="020B0502040204020203"/>
    <w:charset w:val="A1"/>
    <w:family w:val="swiss"/>
    <w:pitch w:val="variable"/>
    <w:sig w:usb0="E4002EFF" w:usb1="C000E47F" w:usb2="00000009" w:usb3="00000000" w:csb0="000001FF" w:csb1="00000000"/>
  </w:font>
  <w:font w:name="Mangal">
    <w:altName w:val="Liberation Mono"/>
    <w:panose1 w:val="00000400000000000000"/>
    <w:charset w:val="01"/>
    <w:family w:val="roman"/>
    <w:notTrueType/>
    <w:pitch w:val="variable"/>
    <w:sig w:usb0="00002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Liberation Serif">
    <w:altName w:val="Times New Roman"/>
    <w:panose1 w:val="02020603050405020304"/>
    <w:charset w:val="A1"/>
    <w:family w:val="roman"/>
    <w:pitch w:val="variable"/>
    <w:sig w:usb0="E0000AFF" w:usb1="500078FF" w:usb2="00000021" w:usb3="00000000" w:csb0="000001BF" w:csb1="00000000"/>
  </w:font>
  <w:font w:name="Liberation Mono">
    <w:panose1 w:val="02070409020205020404"/>
    <w:charset w:val="A1"/>
    <w:family w:val="modern"/>
    <w:pitch w:val="fixed"/>
    <w:sig w:usb0="E0000AFF" w:usb1="400078FF" w:usb2="00000001" w:usb3="00000000" w:csb0="000001BF" w:csb1="00000000"/>
  </w:font>
  <w:font w:name="Liberation Sans">
    <w:panose1 w:val="020B0604020202020204"/>
    <w:charset w:val="A1"/>
    <w:family w:val="swiss"/>
    <w:pitch w:val="variable"/>
    <w:sig w:usb0="E0000AFF" w:usb1="500078FF" w:usb2="00000021" w:usb3="00000000" w:csb0="000001BF" w:csb1="00000000"/>
  </w:font>
  <w:font w:name="Book Antiqua">
    <w:panose1 w:val="02040602050305030304"/>
    <w:charset w:val="A1"/>
    <w:family w:val="roman"/>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7929" w:rsidRDefault="005F7929">
    <w:pPr>
      <w:pStyle w:val="af3"/>
      <w:framePr w:wrap="around" w:vAnchor="text" w:hAnchor="margin" w:xAlign="center" w:y="1"/>
      <w:rPr>
        <w:rStyle w:val="a3"/>
      </w:rPr>
    </w:pPr>
    <w:r>
      <w:rPr>
        <w:rStyle w:val="a3"/>
      </w:rPr>
      <w:fldChar w:fldCharType="begin"/>
    </w:r>
    <w:r>
      <w:rPr>
        <w:rStyle w:val="a3"/>
      </w:rPr>
      <w:instrText xml:space="preserve">PAGE  </w:instrText>
    </w:r>
    <w:r>
      <w:rPr>
        <w:rStyle w:val="a3"/>
      </w:rPr>
      <w:fldChar w:fldCharType="separate"/>
    </w:r>
    <w:r>
      <w:rPr>
        <w:rStyle w:val="a3"/>
        <w:noProof/>
      </w:rPr>
      <w:t>1</w:t>
    </w:r>
    <w:r>
      <w:rPr>
        <w:rStyle w:val="a3"/>
      </w:rPr>
      <w:fldChar w:fldCharType="end"/>
    </w:r>
  </w:p>
  <w:p w:rsidR="005F7929" w:rsidRDefault="005F7929">
    <w:pPr>
      <w:pStyle w:val="af3"/>
    </w:pPr>
  </w:p>
  <w:p w:rsidR="005F7929" w:rsidRDefault="005F7929"/>
  <w:p w:rsidR="005F7929" w:rsidRDefault="005F7929"/>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7110352"/>
      <w:docPartObj>
        <w:docPartGallery w:val="Page Numbers (Bottom of Page)"/>
        <w:docPartUnique/>
      </w:docPartObj>
    </w:sdtPr>
    <w:sdtContent>
      <w:p w:rsidR="005F7929" w:rsidRDefault="005F7929">
        <w:pPr>
          <w:pStyle w:val="af3"/>
          <w:jc w:val="center"/>
        </w:pPr>
        <w:fldSimple w:instr="PAGE   \* MERGEFORMAT">
          <w:r w:rsidR="00B17B95">
            <w:rPr>
              <w:noProof/>
            </w:rPr>
            <w:t>47</w:t>
          </w:r>
        </w:fldSimple>
      </w:p>
    </w:sdtContent>
  </w:sdt>
  <w:p w:rsidR="005F7929" w:rsidRDefault="005F7929"/>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B7B6E" w:rsidRDefault="004B7B6E">
      <w:r>
        <w:separator/>
      </w:r>
    </w:p>
  </w:footnote>
  <w:footnote w:type="continuationSeparator" w:id="0">
    <w:p w:rsidR="004B7B6E" w:rsidRDefault="004B7B6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7929" w:rsidRDefault="005F7929">
    <w:pPr>
      <w:pStyle w:val="af1"/>
      <w:jc w:val="center"/>
    </w:pPr>
    <w:r>
      <w:pict>
        <v:shapetype id="_x0000_t202" coordsize="21600,21600" o:spt="202" path="m,l,21600r21600,l21600,xe">
          <v:stroke joinstyle="miter"/>
          <v:path gradientshapeok="t" o:connecttype="rect"/>
        </v:shapetype>
        <v:shape id="_x0000_s1025" type="#_x0000_t202" style="position:absolute;left:0;text-align:left;margin-left:0;margin-top:.05pt;width:5.75pt;height:13.5pt;z-index:251657728;mso-wrap-distance-left:0;mso-wrap-distance-right:0;mso-position-horizontal:center;mso-position-horizontal-relative:margin" stroked="f">
          <v:fill opacity="0" color2="black"/>
          <v:textbox inset=".25pt,.25pt,.25pt,.25pt">
            <w:txbxContent>
              <w:p w:rsidR="005F7929" w:rsidRDefault="005F7929">
                <w:pPr>
                  <w:pStyle w:val="af1"/>
                </w:pPr>
                <w:r>
                  <w:rPr>
                    <w:rStyle w:val="a3"/>
                  </w:rPr>
                  <w:fldChar w:fldCharType="begin"/>
                </w:r>
                <w:r>
                  <w:rPr>
                    <w:rStyle w:val="a3"/>
                  </w:rPr>
                  <w:instrText xml:space="preserve"> PAGE </w:instrText>
                </w:r>
                <w:r>
                  <w:rPr>
                    <w:rStyle w:val="a3"/>
                  </w:rPr>
                  <w:fldChar w:fldCharType="separate"/>
                </w:r>
                <w:r w:rsidR="00B17B95">
                  <w:rPr>
                    <w:rStyle w:val="a3"/>
                    <w:noProof/>
                  </w:rPr>
                  <w:t>47</w:t>
                </w:r>
                <w:r>
                  <w:rPr>
                    <w:rStyle w:val="a3"/>
                  </w:rPr>
                  <w:fldChar w:fldCharType="end"/>
                </w:r>
              </w:p>
            </w:txbxContent>
          </v:textbox>
          <w10:wrap type="square" side="largest" anchorx="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7929" w:rsidRDefault="005F7929">
    <w:pPr>
      <w:pStyle w:val="af1"/>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2664450E"/>
    <w:lvl w:ilvl="0">
      <w:numFmt w:val="bullet"/>
      <w:lvlText w:val="*"/>
      <w:lvlJc w:val="left"/>
    </w:lvl>
  </w:abstractNum>
  <w:abstractNum w:abstractNumId="1">
    <w:nsid w:val="00000001"/>
    <w:multiLevelType w:val="multilevel"/>
    <w:tmpl w:val="00000001"/>
    <w:lvl w:ilvl="0">
      <w:start w:val="1"/>
      <w:numFmt w:val="none"/>
      <w:pStyle w:val="1"/>
      <w:suff w:val="nothing"/>
      <w:lvlText w:val=""/>
      <w:lvlJc w:val="left"/>
      <w:pPr>
        <w:tabs>
          <w:tab w:val="num" w:pos="0"/>
        </w:tabs>
        <w:ind w:left="0" w:firstLine="0"/>
      </w:pPr>
    </w:lvl>
    <w:lvl w:ilvl="1">
      <w:start w:val="1"/>
      <w:numFmt w:val="none"/>
      <w:pStyle w:val="2"/>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pStyle w:val="7"/>
      <w:suff w:val="nothing"/>
      <w:lvlText w:val=""/>
      <w:lvlJc w:val="left"/>
      <w:pPr>
        <w:tabs>
          <w:tab w:val="num" w:pos="0"/>
        </w:tabs>
        <w:ind w:left="0" w:firstLine="0"/>
      </w:pPr>
    </w:lvl>
    <w:lvl w:ilvl="7">
      <w:start w:val="1"/>
      <w:numFmt w:val="none"/>
      <w:pStyle w:val="8"/>
      <w:suff w:val="nothing"/>
      <w:lvlText w:val=""/>
      <w:lvlJc w:val="left"/>
      <w:pPr>
        <w:tabs>
          <w:tab w:val="num" w:pos="0"/>
        </w:tabs>
        <w:ind w:left="0" w:firstLine="0"/>
      </w:pPr>
    </w:lvl>
    <w:lvl w:ilvl="8">
      <w:start w:val="1"/>
      <w:numFmt w:val="none"/>
      <w:pStyle w:val="9"/>
      <w:suff w:val="nothing"/>
      <w:lvlText w:val=""/>
      <w:lvlJc w:val="left"/>
      <w:pPr>
        <w:tabs>
          <w:tab w:val="num" w:pos="0"/>
        </w:tabs>
        <w:ind w:left="0" w:firstLine="0"/>
      </w:pPr>
    </w:lvl>
  </w:abstractNum>
  <w:abstractNum w:abstractNumId="2">
    <w:nsid w:val="00000002"/>
    <w:multiLevelType w:val="multilevel"/>
    <w:tmpl w:val="00000002"/>
    <w:name w:val="WW8Num2"/>
    <w:lvl w:ilvl="0">
      <w:start w:val="1"/>
      <w:numFmt w:val="decimal"/>
      <w:pStyle w:val="10"/>
      <w:lvlText w:val="%1."/>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3">
    <w:nsid w:val="00000003"/>
    <w:multiLevelType w:val="multilevel"/>
    <w:tmpl w:val="125CA458"/>
    <w:name w:val="WW8Num3"/>
    <w:lvl w:ilvl="0">
      <w:start w:val="1"/>
      <w:numFmt w:val="decimal"/>
      <w:lvlText w:val="%1."/>
      <w:lvlJc w:val="left"/>
      <w:pPr>
        <w:tabs>
          <w:tab w:val="num" w:pos="720"/>
        </w:tabs>
        <w:ind w:left="720" w:hanging="360"/>
      </w:pPr>
      <w:rPr>
        <w:rFonts w:eastAsia="SimSun" w:cs="Calibri" w:hint="default"/>
        <w:b w:val="0"/>
        <w:bCs/>
        <w:i/>
        <w:iCs/>
        <w:kern w:val="1"/>
        <w:sz w:val="20"/>
        <w:szCs w:val="22"/>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nsid w:val="00000004"/>
    <w:multiLevelType w:val="singleLevel"/>
    <w:tmpl w:val="00000004"/>
    <w:lvl w:ilvl="0">
      <w:start w:val="1"/>
      <w:numFmt w:val="bullet"/>
      <w:lvlText w:val=""/>
      <w:lvlJc w:val="left"/>
      <w:pPr>
        <w:tabs>
          <w:tab w:val="num" w:pos="-76"/>
        </w:tabs>
        <w:ind w:left="644" w:hanging="360"/>
      </w:pPr>
      <w:rPr>
        <w:rFonts w:ascii="Symbol" w:hAnsi="Symbol" w:cs="Symbol" w:hint="default"/>
        <w:kern w:val="1"/>
        <w:sz w:val="22"/>
        <w:szCs w:val="22"/>
        <w:highlight w:val="white"/>
        <w:lang w:bidi="hi-IN"/>
      </w:rPr>
    </w:lvl>
  </w:abstractNum>
  <w:abstractNum w:abstractNumId="5">
    <w:nsid w:val="02897956"/>
    <w:multiLevelType w:val="hybridMultilevel"/>
    <w:tmpl w:val="51F827D4"/>
    <w:lvl w:ilvl="0" w:tplc="0408000F">
      <w:start w:val="1"/>
      <w:numFmt w:val="decimal"/>
      <w:lvlText w:val="%1."/>
      <w:lvlJc w:val="left"/>
      <w:pPr>
        <w:ind w:left="785"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6">
    <w:nsid w:val="07CF413E"/>
    <w:multiLevelType w:val="hybridMultilevel"/>
    <w:tmpl w:val="5246CC1A"/>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7">
    <w:nsid w:val="14775516"/>
    <w:multiLevelType w:val="hybridMultilevel"/>
    <w:tmpl w:val="CF904C24"/>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8">
    <w:nsid w:val="16A02482"/>
    <w:multiLevelType w:val="hybridMultilevel"/>
    <w:tmpl w:val="1FC0934E"/>
    <w:lvl w:ilvl="0" w:tplc="4CB635D0">
      <w:start w:val="1"/>
      <w:numFmt w:val="decimal"/>
      <w:lvlText w:val="%1."/>
      <w:lvlJc w:val="left"/>
      <w:pPr>
        <w:tabs>
          <w:tab w:val="num" w:pos="720"/>
        </w:tabs>
        <w:ind w:left="720" w:hanging="360"/>
      </w:pPr>
      <w:rPr>
        <w:rFonts w:hint="default"/>
        <w:b/>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9">
    <w:nsid w:val="2940475A"/>
    <w:multiLevelType w:val="hybridMultilevel"/>
    <w:tmpl w:val="95FEBDE4"/>
    <w:lvl w:ilvl="0" w:tplc="0408000F">
      <w:start w:val="1"/>
      <w:numFmt w:val="decimal"/>
      <w:lvlText w:val="%1."/>
      <w:lvlJc w:val="left"/>
      <w:pPr>
        <w:ind w:left="644" w:hanging="360"/>
      </w:pPr>
    </w:lvl>
    <w:lvl w:ilvl="1" w:tplc="04080019" w:tentative="1">
      <w:start w:val="1"/>
      <w:numFmt w:val="lowerLetter"/>
      <w:lvlText w:val="%2."/>
      <w:lvlJc w:val="left"/>
      <w:pPr>
        <w:ind w:left="1364" w:hanging="360"/>
      </w:pPr>
    </w:lvl>
    <w:lvl w:ilvl="2" w:tplc="0408001B" w:tentative="1">
      <w:start w:val="1"/>
      <w:numFmt w:val="lowerRoman"/>
      <w:lvlText w:val="%3."/>
      <w:lvlJc w:val="right"/>
      <w:pPr>
        <w:ind w:left="2084" w:hanging="180"/>
      </w:pPr>
    </w:lvl>
    <w:lvl w:ilvl="3" w:tplc="0408000F" w:tentative="1">
      <w:start w:val="1"/>
      <w:numFmt w:val="decimal"/>
      <w:lvlText w:val="%4."/>
      <w:lvlJc w:val="left"/>
      <w:pPr>
        <w:ind w:left="2804" w:hanging="360"/>
      </w:pPr>
    </w:lvl>
    <w:lvl w:ilvl="4" w:tplc="04080019" w:tentative="1">
      <w:start w:val="1"/>
      <w:numFmt w:val="lowerLetter"/>
      <w:lvlText w:val="%5."/>
      <w:lvlJc w:val="left"/>
      <w:pPr>
        <w:ind w:left="3524" w:hanging="360"/>
      </w:pPr>
    </w:lvl>
    <w:lvl w:ilvl="5" w:tplc="0408001B" w:tentative="1">
      <w:start w:val="1"/>
      <w:numFmt w:val="lowerRoman"/>
      <w:lvlText w:val="%6."/>
      <w:lvlJc w:val="right"/>
      <w:pPr>
        <w:ind w:left="4244" w:hanging="180"/>
      </w:pPr>
    </w:lvl>
    <w:lvl w:ilvl="6" w:tplc="0408000F" w:tentative="1">
      <w:start w:val="1"/>
      <w:numFmt w:val="decimal"/>
      <w:lvlText w:val="%7."/>
      <w:lvlJc w:val="left"/>
      <w:pPr>
        <w:ind w:left="4964" w:hanging="360"/>
      </w:pPr>
    </w:lvl>
    <w:lvl w:ilvl="7" w:tplc="04080019" w:tentative="1">
      <w:start w:val="1"/>
      <w:numFmt w:val="lowerLetter"/>
      <w:lvlText w:val="%8."/>
      <w:lvlJc w:val="left"/>
      <w:pPr>
        <w:ind w:left="5684" w:hanging="360"/>
      </w:pPr>
    </w:lvl>
    <w:lvl w:ilvl="8" w:tplc="0408001B" w:tentative="1">
      <w:start w:val="1"/>
      <w:numFmt w:val="lowerRoman"/>
      <w:lvlText w:val="%9."/>
      <w:lvlJc w:val="right"/>
      <w:pPr>
        <w:ind w:left="6404" w:hanging="180"/>
      </w:pPr>
    </w:lvl>
  </w:abstractNum>
  <w:abstractNum w:abstractNumId="10">
    <w:nsid w:val="3042043E"/>
    <w:multiLevelType w:val="hybridMultilevel"/>
    <w:tmpl w:val="E22A1BD4"/>
    <w:lvl w:ilvl="0" w:tplc="04080001">
      <w:start w:val="1"/>
      <w:numFmt w:val="bullet"/>
      <w:lvlText w:val=""/>
      <w:lvlJc w:val="left"/>
      <w:pPr>
        <w:tabs>
          <w:tab w:val="num" w:pos="720"/>
        </w:tabs>
        <w:ind w:left="720" w:hanging="360"/>
      </w:pPr>
      <w:rPr>
        <w:rFonts w:ascii="Symbol" w:hAnsi="Symbol"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11">
    <w:nsid w:val="3364456C"/>
    <w:multiLevelType w:val="hybridMultilevel"/>
    <w:tmpl w:val="F224FDF6"/>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2">
    <w:nsid w:val="3A7B4870"/>
    <w:multiLevelType w:val="hybridMultilevel"/>
    <w:tmpl w:val="5DDC1E78"/>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3">
    <w:nsid w:val="42B975B3"/>
    <w:multiLevelType w:val="hybridMultilevel"/>
    <w:tmpl w:val="480430F2"/>
    <w:lvl w:ilvl="0" w:tplc="04080011">
      <w:start w:val="1"/>
      <w:numFmt w:val="decimal"/>
      <w:lvlText w:val="%1)"/>
      <w:lvlJc w:val="left"/>
      <w:pPr>
        <w:ind w:left="1440" w:hanging="360"/>
      </w:pPr>
      <w:rPr>
        <w:rFonts w:hint="default"/>
      </w:rPr>
    </w:lvl>
    <w:lvl w:ilvl="1" w:tplc="04080019" w:tentative="1">
      <w:start w:val="1"/>
      <w:numFmt w:val="lowerLetter"/>
      <w:lvlText w:val="%2."/>
      <w:lvlJc w:val="left"/>
      <w:pPr>
        <w:ind w:left="2160" w:hanging="360"/>
      </w:pPr>
    </w:lvl>
    <w:lvl w:ilvl="2" w:tplc="0408001B" w:tentative="1">
      <w:start w:val="1"/>
      <w:numFmt w:val="lowerRoman"/>
      <w:lvlText w:val="%3."/>
      <w:lvlJc w:val="right"/>
      <w:pPr>
        <w:ind w:left="2880" w:hanging="180"/>
      </w:pPr>
    </w:lvl>
    <w:lvl w:ilvl="3" w:tplc="0408000F" w:tentative="1">
      <w:start w:val="1"/>
      <w:numFmt w:val="decimal"/>
      <w:lvlText w:val="%4."/>
      <w:lvlJc w:val="left"/>
      <w:pPr>
        <w:ind w:left="3600" w:hanging="360"/>
      </w:pPr>
    </w:lvl>
    <w:lvl w:ilvl="4" w:tplc="04080019" w:tentative="1">
      <w:start w:val="1"/>
      <w:numFmt w:val="lowerLetter"/>
      <w:lvlText w:val="%5."/>
      <w:lvlJc w:val="left"/>
      <w:pPr>
        <w:ind w:left="4320" w:hanging="360"/>
      </w:pPr>
    </w:lvl>
    <w:lvl w:ilvl="5" w:tplc="0408001B" w:tentative="1">
      <w:start w:val="1"/>
      <w:numFmt w:val="lowerRoman"/>
      <w:lvlText w:val="%6."/>
      <w:lvlJc w:val="right"/>
      <w:pPr>
        <w:ind w:left="5040" w:hanging="180"/>
      </w:pPr>
    </w:lvl>
    <w:lvl w:ilvl="6" w:tplc="0408000F" w:tentative="1">
      <w:start w:val="1"/>
      <w:numFmt w:val="decimal"/>
      <w:lvlText w:val="%7."/>
      <w:lvlJc w:val="left"/>
      <w:pPr>
        <w:ind w:left="5760" w:hanging="360"/>
      </w:pPr>
    </w:lvl>
    <w:lvl w:ilvl="7" w:tplc="04080019" w:tentative="1">
      <w:start w:val="1"/>
      <w:numFmt w:val="lowerLetter"/>
      <w:lvlText w:val="%8."/>
      <w:lvlJc w:val="left"/>
      <w:pPr>
        <w:ind w:left="6480" w:hanging="360"/>
      </w:pPr>
    </w:lvl>
    <w:lvl w:ilvl="8" w:tplc="0408001B" w:tentative="1">
      <w:start w:val="1"/>
      <w:numFmt w:val="lowerRoman"/>
      <w:lvlText w:val="%9."/>
      <w:lvlJc w:val="right"/>
      <w:pPr>
        <w:ind w:left="7200" w:hanging="180"/>
      </w:pPr>
    </w:lvl>
  </w:abstractNum>
  <w:abstractNum w:abstractNumId="14">
    <w:nsid w:val="47112D88"/>
    <w:multiLevelType w:val="hybridMultilevel"/>
    <w:tmpl w:val="CC42905A"/>
    <w:lvl w:ilvl="0" w:tplc="0408000D">
      <w:start w:val="1"/>
      <w:numFmt w:val="bullet"/>
      <w:lvlText w:val=""/>
      <w:lvlJc w:val="left"/>
      <w:pPr>
        <w:ind w:left="720" w:hanging="360"/>
      </w:pPr>
      <w:rPr>
        <w:rFonts w:ascii="Wingdings" w:hAnsi="Wingdings" w:hint="default"/>
      </w:rPr>
    </w:lvl>
    <w:lvl w:ilvl="1" w:tplc="04080003">
      <w:start w:val="1"/>
      <w:numFmt w:val="decimal"/>
      <w:lvlText w:val="%2."/>
      <w:lvlJc w:val="left"/>
      <w:pPr>
        <w:tabs>
          <w:tab w:val="num" w:pos="1440"/>
        </w:tabs>
        <w:ind w:left="1440" w:hanging="360"/>
      </w:pPr>
    </w:lvl>
    <w:lvl w:ilvl="2" w:tplc="04080005">
      <w:start w:val="1"/>
      <w:numFmt w:val="decimal"/>
      <w:lvlText w:val="%3."/>
      <w:lvlJc w:val="left"/>
      <w:pPr>
        <w:tabs>
          <w:tab w:val="num" w:pos="2160"/>
        </w:tabs>
        <w:ind w:left="2160" w:hanging="360"/>
      </w:pPr>
    </w:lvl>
    <w:lvl w:ilvl="3" w:tplc="04080001">
      <w:start w:val="1"/>
      <w:numFmt w:val="decimal"/>
      <w:lvlText w:val="%4."/>
      <w:lvlJc w:val="left"/>
      <w:pPr>
        <w:tabs>
          <w:tab w:val="num" w:pos="2880"/>
        </w:tabs>
        <w:ind w:left="2880" w:hanging="360"/>
      </w:pPr>
    </w:lvl>
    <w:lvl w:ilvl="4" w:tplc="04080003">
      <w:start w:val="1"/>
      <w:numFmt w:val="decimal"/>
      <w:lvlText w:val="%5."/>
      <w:lvlJc w:val="left"/>
      <w:pPr>
        <w:tabs>
          <w:tab w:val="num" w:pos="3600"/>
        </w:tabs>
        <w:ind w:left="3600" w:hanging="360"/>
      </w:pPr>
    </w:lvl>
    <w:lvl w:ilvl="5" w:tplc="04080005">
      <w:start w:val="1"/>
      <w:numFmt w:val="decimal"/>
      <w:lvlText w:val="%6."/>
      <w:lvlJc w:val="left"/>
      <w:pPr>
        <w:tabs>
          <w:tab w:val="num" w:pos="4320"/>
        </w:tabs>
        <w:ind w:left="4320" w:hanging="360"/>
      </w:pPr>
    </w:lvl>
    <w:lvl w:ilvl="6" w:tplc="04080001">
      <w:start w:val="1"/>
      <w:numFmt w:val="decimal"/>
      <w:lvlText w:val="%7."/>
      <w:lvlJc w:val="left"/>
      <w:pPr>
        <w:tabs>
          <w:tab w:val="num" w:pos="5040"/>
        </w:tabs>
        <w:ind w:left="5040" w:hanging="360"/>
      </w:pPr>
    </w:lvl>
    <w:lvl w:ilvl="7" w:tplc="04080003">
      <w:start w:val="1"/>
      <w:numFmt w:val="decimal"/>
      <w:lvlText w:val="%8."/>
      <w:lvlJc w:val="left"/>
      <w:pPr>
        <w:tabs>
          <w:tab w:val="num" w:pos="5760"/>
        </w:tabs>
        <w:ind w:left="5760" w:hanging="360"/>
      </w:pPr>
    </w:lvl>
    <w:lvl w:ilvl="8" w:tplc="04080005">
      <w:start w:val="1"/>
      <w:numFmt w:val="decimal"/>
      <w:lvlText w:val="%9."/>
      <w:lvlJc w:val="left"/>
      <w:pPr>
        <w:tabs>
          <w:tab w:val="num" w:pos="6480"/>
        </w:tabs>
        <w:ind w:left="6480" w:hanging="360"/>
      </w:pPr>
    </w:lvl>
  </w:abstractNum>
  <w:abstractNum w:abstractNumId="15">
    <w:nsid w:val="542974C8"/>
    <w:multiLevelType w:val="multilevel"/>
    <w:tmpl w:val="E514E8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57FE04FF"/>
    <w:multiLevelType w:val="hybridMultilevel"/>
    <w:tmpl w:val="9612C6CA"/>
    <w:lvl w:ilvl="0" w:tplc="0408000B">
      <w:start w:val="1"/>
      <w:numFmt w:val="bullet"/>
      <w:lvlText w:val=""/>
      <w:lvlJc w:val="left"/>
      <w:pPr>
        <w:ind w:left="720" w:hanging="360"/>
      </w:pPr>
      <w:rPr>
        <w:rFonts w:ascii="Wingdings" w:hAnsi="Wingdings" w:hint="default"/>
      </w:rPr>
    </w:lvl>
    <w:lvl w:ilvl="1" w:tplc="04080003">
      <w:start w:val="1"/>
      <w:numFmt w:val="decimal"/>
      <w:lvlText w:val="%2."/>
      <w:lvlJc w:val="left"/>
      <w:pPr>
        <w:tabs>
          <w:tab w:val="num" w:pos="1440"/>
        </w:tabs>
        <w:ind w:left="1440" w:hanging="360"/>
      </w:pPr>
    </w:lvl>
    <w:lvl w:ilvl="2" w:tplc="04080005">
      <w:start w:val="1"/>
      <w:numFmt w:val="decimal"/>
      <w:lvlText w:val="%3."/>
      <w:lvlJc w:val="left"/>
      <w:pPr>
        <w:tabs>
          <w:tab w:val="num" w:pos="2160"/>
        </w:tabs>
        <w:ind w:left="2160" w:hanging="360"/>
      </w:pPr>
    </w:lvl>
    <w:lvl w:ilvl="3" w:tplc="04080001">
      <w:start w:val="1"/>
      <w:numFmt w:val="decimal"/>
      <w:lvlText w:val="%4."/>
      <w:lvlJc w:val="left"/>
      <w:pPr>
        <w:tabs>
          <w:tab w:val="num" w:pos="2880"/>
        </w:tabs>
        <w:ind w:left="2880" w:hanging="360"/>
      </w:pPr>
    </w:lvl>
    <w:lvl w:ilvl="4" w:tplc="04080003">
      <w:start w:val="1"/>
      <w:numFmt w:val="decimal"/>
      <w:lvlText w:val="%5."/>
      <w:lvlJc w:val="left"/>
      <w:pPr>
        <w:tabs>
          <w:tab w:val="num" w:pos="3600"/>
        </w:tabs>
        <w:ind w:left="3600" w:hanging="360"/>
      </w:pPr>
    </w:lvl>
    <w:lvl w:ilvl="5" w:tplc="04080005">
      <w:start w:val="1"/>
      <w:numFmt w:val="decimal"/>
      <w:lvlText w:val="%6."/>
      <w:lvlJc w:val="left"/>
      <w:pPr>
        <w:tabs>
          <w:tab w:val="num" w:pos="4320"/>
        </w:tabs>
        <w:ind w:left="4320" w:hanging="360"/>
      </w:pPr>
    </w:lvl>
    <w:lvl w:ilvl="6" w:tplc="04080001">
      <w:start w:val="1"/>
      <w:numFmt w:val="decimal"/>
      <w:lvlText w:val="%7."/>
      <w:lvlJc w:val="left"/>
      <w:pPr>
        <w:tabs>
          <w:tab w:val="num" w:pos="5040"/>
        </w:tabs>
        <w:ind w:left="5040" w:hanging="360"/>
      </w:pPr>
    </w:lvl>
    <w:lvl w:ilvl="7" w:tplc="04080003">
      <w:start w:val="1"/>
      <w:numFmt w:val="decimal"/>
      <w:lvlText w:val="%8."/>
      <w:lvlJc w:val="left"/>
      <w:pPr>
        <w:tabs>
          <w:tab w:val="num" w:pos="5760"/>
        </w:tabs>
        <w:ind w:left="5760" w:hanging="360"/>
      </w:pPr>
    </w:lvl>
    <w:lvl w:ilvl="8" w:tplc="04080005">
      <w:start w:val="1"/>
      <w:numFmt w:val="decimal"/>
      <w:lvlText w:val="%9."/>
      <w:lvlJc w:val="left"/>
      <w:pPr>
        <w:tabs>
          <w:tab w:val="num" w:pos="6480"/>
        </w:tabs>
        <w:ind w:left="6480" w:hanging="360"/>
      </w:pPr>
    </w:lvl>
  </w:abstractNum>
  <w:abstractNum w:abstractNumId="17">
    <w:nsid w:val="59EC6A1F"/>
    <w:multiLevelType w:val="hybridMultilevel"/>
    <w:tmpl w:val="C62AB3E6"/>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8">
    <w:nsid w:val="5A2172D7"/>
    <w:multiLevelType w:val="hybridMultilevel"/>
    <w:tmpl w:val="01A2EA38"/>
    <w:lvl w:ilvl="0" w:tplc="2286E23C">
      <w:start w:val="1"/>
      <w:numFmt w:val="decimal"/>
      <w:lvlText w:val="%1)"/>
      <w:lvlJc w:val="left"/>
      <w:pPr>
        <w:ind w:left="720" w:hanging="360"/>
      </w:pPr>
      <w:rPr>
        <w:rFonts w:hint="default"/>
        <w:color w:val="00000A"/>
      </w:rPr>
    </w:lvl>
    <w:lvl w:ilvl="1" w:tplc="2ECE24F0">
      <w:numFmt w:val="bullet"/>
      <w:lvlText w:val="-"/>
      <w:lvlJc w:val="left"/>
      <w:pPr>
        <w:ind w:left="1440" w:hanging="360"/>
      </w:pPr>
      <w:rPr>
        <w:rFonts w:ascii="Arial" w:eastAsia="SimSun" w:hAnsi="Arial" w:cs="Arial" w:hint="default"/>
      </w:r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9">
    <w:nsid w:val="5B243062"/>
    <w:multiLevelType w:val="hybridMultilevel"/>
    <w:tmpl w:val="E4923924"/>
    <w:lvl w:ilvl="0" w:tplc="AB881CC4">
      <w:start w:val="3"/>
      <w:numFmt w:val="bullet"/>
      <w:lvlText w:val="-"/>
      <w:lvlJc w:val="left"/>
      <w:pPr>
        <w:ind w:left="720" w:hanging="360"/>
      </w:pPr>
      <w:rPr>
        <w:rFonts w:ascii="Calibri" w:eastAsia="Times New Roman" w:hAnsi="Calibri" w:cs="Calibr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0">
    <w:nsid w:val="5C3C2C58"/>
    <w:multiLevelType w:val="hybridMultilevel"/>
    <w:tmpl w:val="66EC0442"/>
    <w:lvl w:ilvl="0" w:tplc="A6E085A4">
      <w:numFmt w:val="bullet"/>
      <w:lvlText w:val="-"/>
      <w:lvlJc w:val="left"/>
      <w:pPr>
        <w:ind w:left="840" w:hanging="360"/>
      </w:pPr>
      <w:rPr>
        <w:rFonts w:ascii="Arial" w:eastAsia="Calibri" w:hAnsi="Arial" w:cs="Arial" w:hint="default"/>
        <w:color w:val="000000"/>
      </w:rPr>
    </w:lvl>
    <w:lvl w:ilvl="1" w:tplc="04080003" w:tentative="1">
      <w:start w:val="1"/>
      <w:numFmt w:val="bullet"/>
      <w:lvlText w:val="o"/>
      <w:lvlJc w:val="left"/>
      <w:pPr>
        <w:ind w:left="1560" w:hanging="360"/>
      </w:pPr>
      <w:rPr>
        <w:rFonts w:ascii="Courier New" w:hAnsi="Courier New" w:cs="Courier New" w:hint="default"/>
      </w:rPr>
    </w:lvl>
    <w:lvl w:ilvl="2" w:tplc="04080005" w:tentative="1">
      <w:start w:val="1"/>
      <w:numFmt w:val="bullet"/>
      <w:lvlText w:val=""/>
      <w:lvlJc w:val="left"/>
      <w:pPr>
        <w:ind w:left="2280" w:hanging="360"/>
      </w:pPr>
      <w:rPr>
        <w:rFonts w:ascii="Wingdings" w:hAnsi="Wingdings" w:hint="default"/>
      </w:rPr>
    </w:lvl>
    <w:lvl w:ilvl="3" w:tplc="04080001" w:tentative="1">
      <w:start w:val="1"/>
      <w:numFmt w:val="bullet"/>
      <w:lvlText w:val=""/>
      <w:lvlJc w:val="left"/>
      <w:pPr>
        <w:ind w:left="3000" w:hanging="360"/>
      </w:pPr>
      <w:rPr>
        <w:rFonts w:ascii="Symbol" w:hAnsi="Symbol" w:hint="default"/>
      </w:rPr>
    </w:lvl>
    <w:lvl w:ilvl="4" w:tplc="04080003" w:tentative="1">
      <w:start w:val="1"/>
      <w:numFmt w:val="bullet"/>
      <w:lvlText w:val="o"/>
      <w:lvlJc w:val="left"/>
      <w:pPr>
        <w:ind w:left="3720" w:hanging="360"/>
      </w:pPr>
      <w:rPr>
        <w:rFonts w:ascii="Courier New" w:hAnsi="Courier New" w:cs="Courier New" w:hint="default"/>
      </w:rPr>
    </w:lvl>
    <w:lvl w:ilvl="5" w:tplc="04080005" w:tentative="1">
      <w:start w:val="1"/>
      <w:numFmt w:val="bullet"/>
      <w:lvlText w:val=""/>
      <w:lvlJc w:val="left"/>
      <w:pPr>
        <w:ind w:left="4440" w:hanging="360"/>
      </w:pPr>
      <w:rPr>
        <w:rFonts w:ascii="Wingdings" w:hAnsi="Wingdings" w:hint="default"/>
      </w:rPr>
    </w:lvl>
    <w:lvl w:ilvl="6" w:tplc="04080001" w:tentative="1">
      <w:start w:val="1"/>
      <w:numFmt w:val="bullet"/>
      <w:lvlText w:val=""/>
      <w:lvlJc w:val="left"/>
      <w:pPr>
        <w:ind w:left="5160" w:hanging="360"/>
      </w:pPr>
      <w:rPr>
        <w:rFonts w:ascii="Symbol" w:hAnsi="Symbol" w:hint="default"/>
      </w:rPr>
    </w:lvl>
    <w:lvl w:ilvl="7" w:tplc="04080003" w:tentative="1">
      <w:start w:val="1"/>
      <w:numFmt w:val="bullet"/>
      <w:lvlText w:val="o"/>
      <w:lvlJc w:val="left"/>
      <w:pPr>
        <w:ind w:left="5880" w:hanging="360"/>
      </w:pPr>
      <w:rPr>
        <w:rFonts w:ascii="Courier New" w:hAnsi="Courier New" w:cs="Courier New" w:hint="default"/>
      </w:rPr>
    </w:lvl>
    <w:lvl w:ilvl="8" w:tplc="04080005" w:tentative="1">
      <w:start w:val="1"/>
      <w:numFmt w:val="bullet"/>
      <w:lvlText w:val=""/>
      <w:lvlJc w:val="left"/>
      <w:pPr>
        <w:ind w:left="6600" w:hanging="360"/>
      </w:pPr>
      <w:rPr>
        <w:rFonts w:ascii="Wingdings" w:hAnsi="Wingdings" w:hint="default"/>
      </w:rPr>
    </w:lvl>
  </w:abstractNum>
  <w:abstractNum w:abstractNumId="21">
    <w:nsid w:val="64056656"/>
    <w:multiLevelType w:val="multilevel"/>
    <w:tmpl w:val="A1629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66285DB4"/>
    <w:multiLevelType w:val="multilevel"/>
    <w:tmpl w:val="B15E035C"/>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2"/>
      <w:numFmt w:val="decimal"/>
      <w:pStyle w:val="11"/>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nsid w:val="676A1006"/>
    <w:multiLevelType w:val="hybridMultilevel"/>
    <w:tmpl w:val="2C4A850A"/>
    <w:lvl w:ilvl="0" w:tplc="3C968ED0">
      <w:start w:val="1"/>
      <w:numFmt w:val="decimal"/>
      <w:lvlText w:val="%1)"/>
      <w:lvlJc w:val="left"/>
      <w:pPr>
        <w:ind w:left="720" w:hanging="360"/>
      </w:pPr>
      <w:rPr>
        <w:rFonts w:hint="default"/>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4">
    <w:nsid w:val="7384508C"/>
    <w:multiLevelType w:val="hybridMultilevel"/>
    <w:tmpl w:val="28BAF530"/>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5">
    <w:nsid w:val="73B10C5B"/>
    <w:multiLevelType w:val="hybridMultilevel"/>
    <w:tmpl w:val="7A94DEA4"/>
    <w:lvl w:ilvl="0" w:tplc="00000004">
      <w:start w:val="1"/>
      <w:numFmt w:val="bullet"/>
      <w:lvlText w:val=""/>
      <w:lvlJc w:val="left"/>
      <w:pPr>
        <w:tabs>
          <w:tab w:val="num" w:pos="720"/>
        </w:tabs>
        <w:ind w:left="1440" w:hanging="360"/>
      </w:pPr>
      <w:rPr>
        <w:rFonts w:ascii="Symbol" w:hAnsi="Symbol" w:cs="Symbol" w:hint="default"/>
        <w:kern w:val="1"/>
        <w:sz w:val="22"/>
        <w:szCs w:val="22"/>
        <w:highlight w:val="white"/>
        <w:lang w:bidi="hi-IN"/>
      </w:rPr>
    </w:lvl>
    <w:lvl w:ilvl="1" w:tplc="04080003">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26">
    <w:nsid w:val="74F64D31"/>
    <w:multiLevelType w:val="hybridMultilevel"/>
    <w:tmpl w:val="4A56223A"/>
    <w:lvl w:ilvl="0" w:tplc="0408000D">
      <w:start w:val="1"/>
      <w:numFmt w:val="bullet"/>
      <w:lvlText w:val=""/>
      <w:lvlJc w:val="left"/>
      <w:pPr>
        <w:ind w:left="720" w:hanging="360"/>
      </w:pPr>
      <w:rPr>
        <w:rFonts w:ascii="Wingdings" w:hAnsi="Wingdings" w:hint="default"/>
      </w:rPr>
    </w:lvl>
    <w:lvl w:ilvl="1" w:tplc="04080003">
      <w:start w:val="1"/>
      <w:numFmt w:val="decimal"/>
      <w:lvlText w:val="%2."/>
      <w:lvlJc w:val="left"/>
      <w:pPr>
        <w:tabs>
          <w:tab w:val="num" w:pos="1440"/>
        </w:tabs>
        <w:ind w:left="1440" w:hanging="360"/>
      </w:pPr>
    </w:lvl>
    <w:lvl w:ilvl="2" w:tplc="04080005">
      <w:start w:val="1"/>
      <w:numFmt w:val="decimal"/>
      <w:lvlText w:val="%3."/>
      <w:lvlJc w:val="left"/>
      <w:pPr>
        <w:tabs>
          <w:tab w:val="num" w:pos="2160"/>
        </w:tabs>
        <w:ind w:left="2160" w:hanging="360"/>
      </w:pPr>
    </w:lvl>
    <w:lvl w:ilvl="3" w:tplc="04080001">
      <w:start w:val="1"/>
      <w:numFmt w:val="decimal"/>
      <w:lvlText w:val="%4."/>
      <w:lvlJc w:val="left"/>
      <w:pPr>
        <w:tabs>
          <w:tab w:val="num" w:pos="2880"/>
        </w:tabs>
        <w:ind w:left="2880" w:hanging="360"/>
      </w:pPr>
    </w:lvl>
    <w:lvl w:ilvl="4" w:tplc="04080003">
      <w:start w:val="1"/>
      <w:numFmt w:val="decimal"/>
      <w:lvlText w:val="%5."/>
      <w:lvlJc w:val="left"/>
      <w:pPr>
        <w:tabs>
          <w:tab w:val="num" w:pos="3600"/>
        </w:tabs>
        <w:ind w:left="3600" w:hanging="360"/>
      </w:pPr>
    </w:lvl>
    <w:lvl w:ilvl="5" w:tplc="04080005">
      <w:start w:val="1"/>
      <w:numFmt w:val="decimal"/>
      <w:lvlText w:val="%6."/>
      <w:lvlJc w:val="left"/>
      <w:pPr>
        <w:tabs>
          <w:tab w:val="num" w:pos="4320"/>
        </w:tabs>
        <w:ind w:left="4320" w:hanging="360"/>
      </w:pPr>
    </w:lvl>
    <w:lvl w:ilvl="6" w:tplc="04080001">
      <w:start w:val="1"/>
      <w:numFmt w:val="decimal"/>
      <w:lvlText w:val="%7."/>
      <w:lvlJc w:val="left"/>
      <w:pPr>
        <w:tabs>
          <w:tab w:val="num" w:pos="5040"/>
        </w:tabs>
        <w:ind w:left="5040" w:hanging="360"/>
      </w:pPr>
    </w:lvl>
    <w:lvl w:ilvl="7" w:tplc="04080003">
      <w:start w:val="1"/>
      <w:numFmt w:val="decimal"/>
      <w:lvlText w:val="%8."/>
      <w:lvlJc w:val="left"/>
      <w:pPr>
        <w:tabs>
          <w:tab w:val="num" w:pos="5760"/>
        </w:tabs>
        <w:ind w:left="5760" w:hanging="360"/>
      </w:pPr>
    </w:lvl>
    <w:lvl w:ilvl="8" w:tplc="04080005">
      <w:start w:val="1"/>
      <w:numFmt w:val="decimal"/>
      <w:lvlText w:val="%9."/>
      <w:lvlJc w:val="left"/>
      <w:pPr>
        <w:tabs>
          <w:tab w:val="num" w:pos="6480"/>
        </w:tabs>
        <w:ind w:left="6480" w:hanging="360"/>
      </w:pPr>
    </w:lvl>
  </w:abstractNum>
  <w:abstractNum w:abstractNumId="27">
    <w:nsid w:val="78ED69EB"/>
    <w:multiLevelType w:val="hybridMultilevel"/>
    <w:tmpl w:val="266AFEC4"/>
    <w:lvl w:ilvl="0" w:tplc="5270E81C">
      <w:start w:val="24"/>
      <w:numFmt w:val="bullet"/>
      <w:lvlText w:val="-"/>
      <w:lvlJc w:val="left"/>
      <w:pPr>
        <w:ind w:left="720" w:hanging="360"/>
      </w:pPr>
      <w:rPr>
        <w:rFonts w:ascii="Calibri" w:eastAsia="Times New Roman" w:hAnsi="Calibri" w:cs="Calibr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8">
    <w:nsid w:val="7B746875"/>
    <w:multiLevelType w:val="hybridMultilevel"/>
    <w:tmpl w:val="4CA82A54"/>
    <w:lvl w:ilvl="0">
      <w:start w:val="1"/>
      <w:numFmt w:val="bullet"/>
      <w:lvlText w:val=""/>
      <w:lvlJc w:val="left"/>
      <w:pPr>
        <w:ind w:left="720" w:hanging="360"/>
      </w:pPr>
      <w:rPr>
        <w:rFonts w:ascii="Wingdings" w:hAnsi="Wingding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9">
    <w:nsid w:val="7F802092"/>
    <w:multiLevelType w:val="hybridMultilevel"/>
    <w:tmpl w:val="0A70DC58"/>
    <w:lvl w:ilvl="0" w:tplc="04080011">
      <w:start w:val="1"/>
      <w:numFmt w:val="decimal"/>
      <w:lvlText w:val="%1)"/>
      <w:lvlJc w:val="left"/>
      <w:pPr>
        <w:ind w:left="720" w:hanging="360"/>
      </w:pPr>
      <w:rPr>
        <w:rFonts w:hint="default"/>
        <w:b w:val="0"/>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0">
    <w:nsid w:val="7FDB438F"/>
    <w:multiLevelType w:val="hybridMultilevel"/>
    <w:tmpl w:val="2D7C71E0"/>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23"/>
  </w:num>
  <w:num w:numId="4">
    <w:abstractNumId w:val="24"/>
  </w:num>
  <w:num w:numId="5">
    <w:abstractNumId w:val="13"/>
  </w:num>
  <w:num w:numId="6">
    <w:abstractNumId w:val="18"/>
  </w:num>
  <w:num w:numId="7">
    <w:abstractNumId w:val="12"/>
  </w:num>
  <w:num w:numId="8">
    <w:abstractNumId w:val="3"/>
  </w:num>
  <w:num w:numId="9">
    <w:abstractNumId w:val="20"/>
  </w:num>
  <w:num w:numId="10">
    <w:abstractNumId w:val="4"/>
  </w:num>
  <w:num w:numId="11">
    <w:abstractNumId w:val="21"/>
  </w:num>
  <w:num w:numId="12">
    <w:abstractNumId w:val="25"/>
  </w:num>
  <w:num w:numId="13">
    <w:abstractNumId w:val="5"/>
  </w:num>
  <w:num w:numId="14">
    <w:abstractNumId w:val="0"/>
    <w:lvlOverride w:ilvl="0">
      <w:lvl w:ilvl="0">
        <w:numFmt w:val="bullet"/>
        <w:lvlText w:val=""/>
        <w:legacy w:legacy="1" w:legacySpace="0" w:legacyIndent="0"/>
        <w:lvlJc w:val="left"/>
        <w:rPr>
          <w:rFonts w:ascii="Symbol" w:hAnsi="Symbol" w:hint="default"/>
        </w:rPr>
      </w:lvl>
    </w:lvlOverride>
  </w:num>
  <w:num w:numId="15">
    <w:abstractNumId w:val="9"/>
  </w:num>
  <w:num w:numId="16">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4"/>
  </w:num>
  <w:num w:numId="20">
    <w:abstractNumId w:val="16"/>
  </w:num>
  <w:num w:numId="21">
    <w:abstractNumId w:val="10"/>
  </w:num>
  <w:num w:numId="2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7"/>
  </w:num>
  <w:num w:numId="24">
    <w:abstractNumId w:val="15"/>
  </w:num>
  <w:num w:numId="25">
    <w:abstractNumId w:val="22"/>
  </w:num>
  <w:num w:numId="26">
    <w:abstractNumId w:val="19"/>
  </w:num>
  <w:num w:numId="27">
    <w:abstractNumId w:val="11"/>
  </w:num>
  <w:num w:numId="28">
    <w:abstractNumId w:val="27"/>
  </w:num>
  <w:num w:numId="29">
    <w:abstractNumId w:val="6"/>
  </w:num>
  <w:num w:numId="30">
    <w:abstractNumId w:val="7"/>
  </w:num>
  <w:num w:numId="31">
    <w:abstractNumId w:val="8"/>
  </w:num>
  <w:num w:numId="32">
    <w:abstractNumId w:val="28"/>
  </w:num>
  <w:num w:numId="33">
    <w:abstractNumId w:val="29"/>
  </w:num>
  <w:num w:numId="34">
    <w:abstractNumId w:val="30"/>
  </w:num>
  <w:numIdMacAtCleanup w:val="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displayBackgroundShape/>
  <w:embedSystemFonts/>
  <w:hideGrammaticalErrors/>
  <w:proofState w:spelling="clean"/>
  <w:stylePaneFormatFilter w:val="0000"/>
  <w:defaultTabStop w:val="720"/>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5122">
      <o:colormenu v:ext="edit" fillcolor="none [4]" strokecolor="none [1]" shadowcolor="none [2]"/>
    </o:shapedefaults>
    <o:shapelayout v:ext="edit">
      <o:idmap v:ext="edit" data="1"/>
    </o:shapelayout>
  </w:hdrShapeDefaults>
  <w:footnotePr>
    <w:footnote w:id="-1"/>
    <w:footnote w:id="0"/>
  </w:footnotePr>
  <w:endnotePr>
    <w:endnote w:id="-1"/>
    <w:endnote w:id="0"/>
  </w:endnotePr>
  <w:compat/>
  <w:rsids>
    <w:rsidRoot w:val="006348A7"/>
    <w:rsid w:val="00003939"/>
    <w:rsid w:val="00010E2B"/>
    <w:rsid w:val="00015448"/>
    <w:rsid w:val="00016DF8"/>
    <w:rsid w:val="00017118"/>
    <w:rsid w:val="00017150"/>
    <w:rsid w:val="00017E38"/>
    <w:rsid w:val="00024BB5"/>
    <w:rsid w:val="00026B66"/>
    <w:rsid w:val="0003699A"/>
    <w:rsid w:val="00040CDE"/>
    <w:rsid w:val="000413CA"/>
    <w:rsid w:val="00050E6E"/>
    <w:rsid w:val="0005483D"/>
    <w:rsid w:val="00057215"/>
    <w:rsid w:val="00060419"/>
    <w:rsid w:val="00066288"/>
    <w:rsid w:val="0007422E"/>
    <w:rsid w:val="00085A83"/>
    <w:rsid w:val="0009058A"/>
    <w:rsid w:val="000A68BD"/>
    <w:rsid w:val="000A6F0B"/>
    <w:rsid w:val="000B1583"/>
    <w:rsid w:val="000B247B"/>
    <w:rsid w:val="000B32D2"/>
    <w:rsid w:val="000B4F9B"/>
    <w:rsid w:val="000B60D1"/>
    <w:rsid w:val="000B7BA1"/>
    <w:rsid w:val="000C2832"/>
    <w:rsid w:val="000D1D65"/>
    <w:rsid w:val="000E0AA3"/>
    <w:rsid w:val="000E1B84"/>
    <w:rsid w:val="001015E9"/>
    <w:rsid w:val="00104E39"/>
    <w:rsid w:val="001136A3"/>
    <w:rsid w:val="00113E80"/>
    <w:rsid w:val="00132B33"/>
    <w:rsid w:val="00135C95"/>
    <w:rsid w:val="00137315"/>
    <w:rsid w:val="001459CD"/>
    <w:rsid w:val="00145B09"/>
    <w:rsid w:val="00145EE5"/>
    <w:rsid w:val="00151E93"/>
    <w:rsid w:val="00154ADA"/>
    <w:rsid w:val="001577EF"/>
    <w:rsid w:val="00157A71"/>
    <w:rsid w:val="00192544"/>
    <w:rsid w:val="001B049B"/>
    <w:rsid w:val="001B2912"/>
    <w:rsid w:val="001B449C"/>
    <w:rsid w:val="001B7132"/>
    <w:rsid w:val="001C0D23"/>
    <w:rsid w:val="001D4BBB"/>
    <w:rsid w:val="001D7922"/>
    <w:rsid w:val="001E01CA"/>
    <w:rsid w:val="001E0ED2"/>
    <w:rsid w:val="001E4D4C"/>
    <w:rsid w:val="001F22BD"/>
    <w:rsid w:val="001F25D7"/>
    <w:rsid w:val="001F60FA"/>
    <w:rsid w:val="00207FF6"/>
    <w:rsid w:val="002128DF"/>
    <w:rsid w:val="002175BA"/>
    <w:rsid w:val="00220115"/>
    <w:rsid w:val="002246B1"/>
    <w:rsid w:val="002315FD"/>
    <w:rsid w:val="002365ED"/>
    <w:rsid w:val="0024426A"/>
    <w:rsid w:val="00253B9E"/>
    <w:rsid w:val="00256D3C"/>
    <w:rsid w:val="00282877"/>
    <w:rsid w:val="0028445A"/>
    <w:rsid w:val="00292002"/>
    <w:rsid w:val="0029648E"/>
    <w:rsid w:val="002A5772"/>
    <w:rsid w:val="002B76C9"/>
    <w:rsid w:val="002C1B3C"/>
    <w:rsid w:val="002D284B"/>
    <w:rsid w:val="002E0ADE"/>
    <w:rsid w:val="002E1914"/>
    <w:rsid w:val="002E4DA7"/>
    <w:rsid w:val="002F2421"/>
    <w:rsid w:val="002F2D5A"/>
    <w:rsid w:val="002F4825"/>
    <w:rsid w:val="002F63AF"/>
    <w:rsid w:val="00301399"/>
    <w:rsid w:val="0031302F"/>
    <w:rsid w:val="00314872"/>
    <w:rsid w:val="0032160F"/>
    <w:rsid w:val="003234B1"/>
    <w:rsid w:val="00324A25"/>
    <w:rsid w:val="003340D2"/>
    <w:rsid w:val="00343BC7"/>
    <w:rsid w:val="00354A9F"/>
    <w:rsid w:val="00365346"/>
    <w:rsid w:val="003666A6"/>
    <w:rsid w:val="00366F9D"/>
    <w:rsid w:val="00371783"/>
    <w:rsid w:val="003720FD"/>
    <w:rsid w:val="003815F0"/>
    <w:rsid w:val="003818B2"/>
    <w:rsid w:val="00382115"/>
    <w:rsid w:val="00384268"/>
    <w:rsid w:val="003907FF"/>
    <w:rsid w:val="00396DDF"/>
    <w:rsid w:val="003A4C37"/>
    <w:rsid w:val="003A743D"/>
    <w:rsid w:val="003A7EAF"/>
    <w:rsid w:val="003B1D1F"/>
    <w:rsid w:val="003B3429"/>
    <w:rsid w:val="003B5930"/>
    <w:rsid w:val="003C235F"/>
    <w:rsid w:val="003C244E"/>
    <w:rsid w:val="003C4A77"/>
    <w:rsid w:val="003D0A0B"/>
    <w:rsid w:val="003D4108"/>
    <w:rsid w:val="003E1559"/>
    <w:rsid w:val="003E3562"/>
    <w:rsid w:val="003F78E2"/>
    <w:rsid w:val="00406541"/>
    <w:rsid w:val="00411130"/>
    <w:rsid w:val="00411AEF"/>
    <w:rsid w:val="00415B12"/>
    <w:rsid w:val="00416B27"/>
    <w:rsid w:val="00424A61"/>
    <w:rsid w:val="00435514"/>
    <w:rsid w:val="0044005A"/>
    <w:rsid w:val="0044667E"/>
    <w:rsid w:val="00453239"/>
    <w:rsid w:val="00456056"/>
    <w:rsid w:val="004650CA"/>
    <w:rsid w:val="00471177"/>
    <w:rsid w:val="0048586E"/>
    <w:rsid w:val="004901FD"/>
    <w:rsid w:val="00495AB0"/>
    <w:rsid w:val="004A6A11"/>
    <w:rsid w:val="004A6ABB"/>
    <w:rsid w:val="004B2A5A"/>
    <w:rsid w:val="004B2E58"/>
    <w:rsid w:val="004B4F28"/>
    <w:rsid w:val="004B7126"/>
    <w:rsid w:val="004B7B6E"/>
    <w:rsid w:val="004C14AE"/>
    <w:rsid w:val="004D02EA"/>
    <w:rsid w:val="004E4D03"/>
    <w:rsid w:val="004F10DC"/>
    <w:rsid w:val="004F2105"/>
    <w:rsid w:val="0050406B"/>
    <w:rsid w:val="005040FD"/>
    <w:rsid w:val="005109CE"/>
    <w:rsid w:val="00513BCE"/>
    <w:rsid w:val="00513CC9"/>
    <w:rsid w:val="005178E5"/>
    <w:rsid w:val="005201E1"/>
    <w:rsid w:val="005241F1"/>
    <w:rsid w:val="0052628F"/>
    <w:rsid w:val="0052635A"/>
    <w:rsid w:val="0052681C"/>
    <w:rsid w:val="00526B61"/>
    <w:rsid w:val="00530300"/>
    <w:rsid w:val="005408E5"/>
    <w:rsid w:val="00541283"/>
    <w:rsid w:val="00541C48"/>
    <w:rsid w:val="00547183"/>
    <w:rsid w:val="00554F44"/>
    <w:rsid w:val="005558EB"/>
    <w:rsid w:val="00557157"/>
    <w:rsid w:val="00561F4A"/>
    <w:rsid w:val="00562F2A"/>
    <w:rsid w:val="00570C36"/>
    <w:rsid w:val="00573BA1"/>
    <w:rsid w:val="00575879"/>
    <w:rsid w:val="005818B5"/>
    <w:rsid w:val="00582DA8"/>
    <w:rsid w:val="005901BF"/>
    <w:rsid w:val="00594E8D"/>
    <w:rsid w:val="005A7C2D"/>
    <w:rsid w:val="005B0894"/>
    <w:rsid w:val="005B3721"/>
    <w:rsid w:val="005B4AE6"/>
    <w:rsid w:val="005B55CE"/>
    <w:rsid w:val="005C3D1C"/>
    <w:rsid w:val="005C44F5"/>
    <w:rsid w:val="005C7438"/>
    <w:rsid w:val="005D2212"/>
    <w:rsid w:val="005D264F"/>
    <w:rsid w:val="005D5C9C"/>
    <w:rsid w:val="005E7301"/>
    <w:rsid w:val="005E7BA1"/>
    <w:rsid w:val="005F7929"/>
    <w:rsid w:val="005F79F8"/>
    <w:rsid w:val="0060147E"/>
    <w:rsid w:val="0060224B"/>
    <w:rsid w:val="00607865"/>
    <w:rsid w:val="006148EF"/>
    <w:rsid w:val="00620352"/>
    <w:rsid w:val="00620870"/>
    <w:rsid w:val="00625FF1"/>
    <w:rsid w:val="006276DD"/>
    <w:rsid w:val="0063029B"/>
    <w:rsid w:val="00631478"/>
    <w:rsid w:val="006348A7"/>
    <w:rsid w:val="00645374"/>
    <w:rsid w:val="00656B89"/>
    <w:rsid w:val="00663EEE"/>
    <w:rsid w:val="00676E69"/>
    <w:rsid w:val="00684A5B"/>
    <w:rsid w:val="006908AC"/>
    <w:rsid w:val="00695A75"/>
    <w:rsid w:val="006A2B09"/>
    <w:rsid w:val="006A5921"/>
    <w:rsid w:val="006A654E"/>
    <w:rsid w:val="006A6F00"/>
    <w:rsid w:val="006A7705"/>
    <w:rsid w:val="006C0FC5"/>
    <w:rsid w:val="006C1872"/>
    <w:rsid w:val="006C1CE4"/>
    <w:rsid w:val="006E02F8"/>
    <w:rsid w:val="006F53B6"/>
    <w:rsid w:val="006F66C1"/>
    <w:rsid w:val="006F6723"/>
    <w:rsid w:val="00701BD4"/>
    <w:rsid w:val="007100F2"/>
    <w:rsid w:val="007121BC"/>
    <w:rsid w:val="00715AED"/>
    <w:rsid w:val="0072025A"/>
    <w:rsid w:val="00731EC0"/>
    <w:rsid w:val="00737C1A"/>
    <w:rsid w:val="00741E52"/>
    <w:rsid w:val="007454B6"/>
    <w:rsid w:val="007517FC"/>
    <w:rsid w:val="007544DE"/>
    <w:rsid w:val="007638BA"/>
    <w:rsid w:val="00771E32"/>
    <w:rsid w:val="007740A4"/>
    <w:rsid w:val="007810CC"/>
    <w:rsid w:val="00781989"/>
    <w:rsid w:val="0078420A"/>
    <w:rsid w:val="007862B6"/>
    <w:rsid w:val="00787046"/>
    <w:rsid w:val="00793445"/>
    <w:rsid w:val="00797659"/>
    <w:rsid w:val="007A2755"/>
    <w:rsid w:val="007A46EF"/>
    <w:rsid w:val="007A7C17"/>
    <w:rsid w:val="007B179E"/>
    <w:rsid w:val="007B603B"/>
    <w:rsid w:val="007C3188"/>
    <w:rsid w:val="007D26EA"/>
    <w:rsid w:val="007E0C09"/>
    <w:rsid w:val="007E36A2"/>
    <w:rsid w:val="007E4764"/>
    <w:rsid w:val="007F1488"/>
    <w:rsid w:val="00800786"/>
    <w:rsid w:val="008009B9"/>
    <w:rsid w:val="0080716F"/>
    <w:rsid w:val="00810C46"/>
    <w:rsid w:val="0082068C"/>
    <w:rsid w:val="008216A1"/>
    <w:rsid w:val="00821857"/>
    <w:rsid w:val="0082269F"/>
    <w:rsid w:val="0082436E"/>
    <w:rsid w:val="008249A3"/>
    <w:rsid w:val="008271CB"/>
    <w:rsid w:val="008302C6"/>
    <w:rsid w:val="008318A3"/>
    <w:rsid w:val="00833173"/>
    <w:rsid w:val="00846B24"/>
    <w:rsid w:val="00854D8D"/>
    <w:rsid w:val="00856736"/>
    <w:rsid w:val="00860C7A"/>
    <w:rsid w:val="00860DBF"/>
    <w:rsid w:val="0086636B"/>
    <w:rsid w:val="00875FDB"/>
    <w:rsid w:val="00880144"/>
    <w:rsid w:val="00885CF2"/>
    <w:rsid w:val="008A699A"/>
    <w:rsid w:val="008B0877"/>
    <w:rsid w:val="008C4A25"/>
    <w:rsid w:val="008D1082"/>
    <w:rsid w:val="008E0542"/>
    <w:rsid w:val="008E0956"/>
    <w:rsid w:val="008E2819"/>
    <w:rsid w:val="008E4426"/>
    <w:rsid w:val="008F1A92"/>
    <w:rsid w:val="008F4A77"/>
    <w:rsid w:val="00901BC6"/>
    <w:rsid w:val="00906A56"/>
    <w:rsid w:val="009113F5"/>
    <w:rsid w:val="009117E9"/>
    <w:rsid w:val="00911CA8"/>
    <w:rsid w:val="00922F97"/>
    <w:rsid w:val="009237E8"/>
    <w:rsid w:val="00923C96"/>
    <w:rsid w:val="00923F1E"/>
    <w:rsid w:val="00940429"/>
    <w:rsid w:val="00940CB0"/>
    <w:rsid w:val="00942D3B"/>
    <w:rsid w:val="00943C9A"/>
    <w:rsid w:val="00947F05"/>
    <w:rsid w:val="00950374"/>
    <w:rsid w:val="00954DB1"/>
    <w:rsid w:val="0096233F"/>
    <w:rsid w:val="009654D4"/>
    <w:rsid w:val="00976504"/>
    <w:rsid w:val="00980554"/>
    <w:rsid w:val="00984F9E"/>
    <w:rsid w:val="00986A21"/>
    <w:rsid w:val="009A5B88"/>
    <w:rsid w:val="009C2AE2"/>
    <w:rsid w:val="009E0976"/>
    <w:rsid w:val="009E1E1C"/>
    <w:rsid w:val="009F25F6"/>
    <w:rsid w:val="009F4B5B"/>
    <w:rsid w:val="009F7A3B"/>
    <w:rsid w:val="00A0287D"/>
    <w:rsid w:val="00A067F8"/>
    <w:rsid w:val="00A20DDD"/>
    <w:rsid w:val="00A23423"/>
    <w:rsid w:val="00A25594"/>
    <w:rsid w:val="00A25998"/>
    <w:rsid w:val="00A33924"/>
    <w:rsid w:val="00A3444E"/>
    <w:rsid w:val="00A34E9A"/>
    <w:rsid w:val="00A369E8"/>
    <w:rsid w:val="00A3720C"/>
    <w:rsid w:val="00A46E0D"/>
    <w:rsid w:val="00A5126B"/>
    <w:rsid w:val="00A5405F"/>
    <w:rsid w:val="00A611B0"/>
    <w:rsid w:val="00A66046"/>
    <w:rsid w:val="00A67893"/>
    <w:rsid w:val="00A743A8"/>
    <w:rsid w:val="00A770CD"/>
    <w:rsid w:val="00A80F1E"/>
    <w:rsid w:val="00A911B6"/>
    <w:rsid w:val="00AA02F8"/>
    <w:rsid w:val="00AA40CD"/>
    <w:rsid w:val="00AA4FDF"/>
    <w:rsid w:val="00AB1E16"/>
    <w:rsid w:val="00AB55B3"/>
    <w:rsid w:val="00AB58C9"/>
    <w:rsid w:val="00AC0D2E"/>
    <w:rsid w:val="00AC3937"/>
    <w:rsid w:val="00AD6747"/>
    <w:rsid w:val="00AE14E6"/>
    <w:rsid w:val="00AF3901"/>
    <w:rsid w:val="00AF75C9"/>
    <w:rsid w:val="00AF7912"/>
    <w:rsid w:val="00B00607"/>
    <w:rsid w:val="00B00D84"/>
    <w:rsid w:val="00B024DA"/>
    <w:rsid w:val="00B04804"/>
    <w:rsid w:val="00B04994"/>
    <w:rsid w:val="00B050E7"/>
    <w:rsid w:val="00B16BE3"/>
    <w:rsid w:val="00B17B95"/>
    <w:rsid w:val="00B17F8A"/>
    <w:rsid w:val="00B33C08"/>
    <w:rsid w:val="00B433D3"/>
    <w:rsid w:val="00B43889"/>
    <w:rsid w:val="00B44023"/>
    <w:rsid w:val="00B468F0"/>
    <w:rsid w:val="00B46A60"/>
    <w:rsid w:val="00B523B0"/>
    <w:rsid w:val="00B63874"/>
    <w:rsid w:val="00B64AA3"/>
    <w:rsid w:val="00B66A85"/>
    <w:rsid w:val="00B66D60"/>
    <w:rsid w:val="00B703A6"/>
    <w:rsid w:val="00B71D3C"/>
    <w:rsid w:val="00B736D4"/>
    <w:rsid w:val="00B81CB6"/>
    <w:rsid w:val="00B826C2"/>
    <w:rsid w:val="00B831F3"/>
    <w:rsid w:val="00B84CB7"/>
    <w:rsid w:val="00B85114"/>
    <w:rsid w:val="00B863CD"/>
    <w:rsid w:val="00B87EEE"/>
    <w:rsid w:val="00B91A0C"/>
    <w:rsid w:val="00B97476"/>
    <w:rsid w:val="00BA43E7"/>
    <w:rsid w:val="00BA5B3E"/>
    <w:rsid w:val="00BB0FB6"/>
    <w:rsid w:val="00BC396C"/>
    <w:rsid w:val="00BD1E4D"/>
    <w:rsid w:val="00BD45A5"/>
    <w:rsid w:val="00BD7F37"/>
    <w:rsid w:val="00BE3A82"/>
    <w:rsid w:val="00BE5982"/>
    <w:rsid w:val="00BE740D"/>
    <w:rsid w:val="00BF070A"/>
    <w:rsid w:val="00BF273F"/>
    <w:rsid w:val="00BF3750"/>
    <w:rsid w:val="00BF4763"/>
    <w:rsid w:val="00BF4CEB"/>
    <w:rsid w:val="00C01A40"/>
    <w:rsid w:val="00C03E0B"/>
    <w:rsid w:val="00C11E3B"/>
    <w:rsid w:val="00C1449D"/>
    <w:rsid w:val="00C14D61"/>
    <w:rsid w:val="00C16B68"/>
    <w:rsid w:val="00C2144D"/>
    <w:rsid w:val="00C27638"/>
    <w:rsid w:val="00C27C4A"/>
    <w:rsid w:val="00C35EE2"/>
    <w:rsid w:val="00C3651B"/>
    <w:rsid w:val="00C523DF"/>
    <w:rsid w:val="00C53F75"/>
    <w:rsid w:val="00C54B8F"/>
    <w:rsid w:val="00C5541A"/>
    <w:rsid w:val="00C563B9"/>
    <w:rsid w:val="00C64BC0"/>
    <w:rsid w:val="00C66E2A"/>
    <w:rsid w:val="00C76C9A"/>
    <w:rsid w:val="00C812E2"/>
    <w:rsid w:val="00C81C74"/>
    <w:rsid w:val="00C81F50"/>
    <w:rsid w:val="00C82454"/>
    <w:rsid w:val="00C8384A"/>
    <w:rsid w:val="00C870D0"/>
    <w:rsid w:val="00C91CD7"/>
    <w:rsid w:val="00C91DED"/>
    <w:rsid w:val="00C97E3B"/>
    <w:rsid w:val="00CA2795"/>
    <w:rsid w:val="00CB009D"/>
    <w:rsid w:val="00CB01AF"/>
    <w:rsid w:val="00CB18E6"/>
    <w:rsid w:val="00CC0DE3"/>
    <w:rsid w:val="00CC150F"/>
    <w:rsid w:val="00CC20CC"/>
    <w:rsid w:val="00CC5E01"/>
    <w:rsid w:val="00CC77E2"/>
    <w:rsid w:val="00CC7B9B"/>
    <w:rsid w:val="00CC7F23"/>
    <w:rsid w:val="00CD1115"/>
    <w:rsid w:val="00CD32AF"/>
    <w:rsid w:val="00CD60B3"/>
    <w:rsid w:val="00CE0F4C"/>
    <w:rsid w:val="00CE2BBE"/>
    <w:rsid w:val="00CE5F90"/>
    <w:rsid w:val="00CF218C"/>
    <w:rsid w:val="00D11A75"/>
    <w:rsid w:val="00D1254C"/>
    <w:rsid w:val="00D1492F"/>
    <w:rsid w:val="00D17BBF"/>
    <w:rsid w:val="00D2710C"/>
    <w:rsid w:val="00D33641"/>
    <w:rsid w:val="00D37CEF"/>
    <w:rsid w:val="00D40967"/>
    <w:rsid w:val="00D442F7"/>
    <w:rsid w:val="00D57E12"/>
    <w:rsid w:val="00D6015F"/>
    <w:rsid w:val="00D644C0"/>
    <w:rsid w:val="00D656DE"/>
    <w:rsid w:val="00D66E3B"/>
    <w:rsid w:val="00D67D32"/>
    <w:rsid w:val="00D7534D"/>
    <w:rsid w:val="00D871EE"/>
    <w:rsid w:val="00D939C3"/>
    <w:rsid w:val="00D96429"/>
    <w:rsid w:val="00DA189B"/>
    <w:rsid w:val="00DB049B"/>
    <w:rsid w:val="00DB2DCE"/>
    <w:rsid w:val="00DD0523"/>
    <w:rsid w:val="00DD2133"/>
    <w:rsid w:val="00DD51F8"/>
    <w:rsid w:val="00DD75B3"/>
    <w:rsid w:val="00DE04C3"/>
    <w:rsid w:val="00DE6A3D"/>
    <w:rsid w:val="00DE6FA3"/>
    <w:rsid w:val="00DF0C34"/>
    <w:rsid w:val="00DF26DC"/>
    <w:rsid w:val="00E07B56"/>
    <w:rsid w:val="00E2646B"/>
    <w:rsid w:val="00E34D19"/>
    <w:rsid w:val="00E367EE"/>
    <w:rsid w:val="00E424AE"/>
    <w:rsid w:val="00E4380B"/>
    <w:rsid w:val="00E45205"/>
    <w:rsid w:val="00E534DF"/>
    <w:rsid w:val="00E61EE9"/>
    <w:rsid w:val="00E63C52"/>
    <w:rsid w:val="00E656C8"/>
    <w:rsid w:val="00E71244"/>
    <w:rsid w:val="00E71874"/>
    <w:rsid w:val="00E75371"/>
    <w:rsid w:val="00E80EC1"/>
    <w:rsid w:val="00E85DCA"/>
    <w:rsid w:val="00E92F17"/>
    <w:rsid w:val="00E9312A"/>
    <w:rsid w:val="00E93F40"/>
    <w:rsid w:val="00EB2A5A"/>
    <w:rsid w:val="00EB6A2D"/>
    <w:rsid w:val="00EC13A7"/>
    <w:rsid w:val="00EC2D2D"/>
    <w:rsid w:val="00EC5BFD"/>
    <w:rsid w:val="00ED2819"/>
    <w:rsid w:val="00ED358B"/>
    <w:rsid w:val="00ED3BDA"/>
    <w:rsid w:val="00ED6134"/>
    <w:rsid w:val="00ED6923"/>
    <w:rsid w:val="00EF0B85"/>
    <w:rsid w:val="00EF3352"/>
    <w:rsid w:val="00EF7AED"/>
    <w:rsid w:val="00F02E75"/>
    <w:rsid w:val="00F062C8"/>
    <w:rsid w:val="00F111D1"/>
    <w:rsid w:val="00F23296"/>
    <w:rsid w:val="00F36142"/>
    <w:rsid w:val="00F4342E"/>
    <w:rsid w:val="00F45B30"/>
    <w:rsid w:val="00F553CE"/>
    <w:rsid w:val="00F60443"/>
    <w:rsid w:val="00F67E95"/>
    <w:rsid w:val="00F74868"/>
    <w:rsid w:val="00F758DE"/>
    <w:rsid w:val="00F76936"/>
    <w:rsid w:val="00F8177C"/>
    <w:rsid w:val="00F8233F"/>
    <w:rsid w:val="00F93F6E"/>
    <w:rsid w:val="00F94343"/>
    <w:rsid w:val="00FA43E3"/>
    <w:rsid w:val="00FB1C6A"/>
    <w:rsid w:val="00FB29D8"/>
    <w:rsid w:val="00FC3CFB"/>
    <w:rsid w:val="00FC45E7"/>
    <w:rsid w:val="00FC58C9"/>
    <w:rsid w:val="00FD5698"/>
    <w:rsid w:val="00FE0DC3"/>
    <w:rsid w:val="00FE2684"/>
    <w:rsid w:val="00FE7A20"/>
    <w:rsid w:val="00FF2A22"/>
    <w:rsid w:val="00FF69DF"/>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5122">
      <o:colormenu v:ext="edit" fillcolor="none [4]" strokecolor="none [1]" shadowcolor="none [2]"/>
    </o:shapedefaults>
    <o:shapelayout v:ext="edit">
      <o:idmap v:ext="edit" data="2"/>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0"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header" w:uiPriority="0"/>
    <w:lsdException w:name="caption" w:semiHidden="0" w:uiPriority="0" w:unhideWhenUsed="0" w:qFormat="1"/>
    <w:lsdException w:name="footnote reference" w:uiPriority="0"/>
    <w:lsdException w:name="annotation reference" w:uiPriority="0"/>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Indent 2" w:uiPriority="0"/>
    <w:lsdException w:name="Body Text Indent 3" w:uiPriority="0"/>
    <w:lsdException w:name="Strong" w:semiHidden="0" w:uiPriority="22" w:unhideWhenUsed="0" w:qFormat="1"/>
    <w:lsdException w:name="Emphasis" w:semiHidden="0" w:uiPriority="0" w:unhideWhenUsed="0" w:qFormat="1"/>
    <w:lsdException w:name="Document Map" w:uiPriority="0"/>
    <w:lsdException w:name="Normal (Web)" w:qFormat="1"/>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0"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04E39"/>
    <w:pPr>
      <w:suppressAutoHyphens/>
    </w:pPr>
    <w:rPr>
      <w:sz w:val="24"/>
      <w:szCs w:val="24"/>
      <w:lang w:eastAsia="zh-CN"/>
    </w:rPr>
  </w:style>
  <w:style w:type="paragraph" w:styleId="1">
    <w:name w:val="heading 1"/>
    <w:basedOn w:val="a"/>
    <w:next w:val="a"/>
    <w:uiPriority w:val="9"/>
    <w:qFormat/>
    <w:rsid w:val="00104E39"/>
    <w:pPr>
      <w:keepNext/>
      <w:numPr>
        <w:numId w:val="1"/>
      </w:numPr>
      <w:outlineLvl w:val="0"/>
    </w:pPr>
    <w:rPr>
      <w:szCs w:val="20"/>
    </w:rPr>
  </w:style>
  <w:style w:type="paragraph" w:styleId="2">
    <w:name w:val="heading 2"/>
    <w:basedOn w:val="a"/>
    <w:next w:val="a"/>
    <w:uiPriority w:val="9"/>
    <w:qFormat/>
    <w:rsid w:val="00104E39"/>
    <w:pPr>
      <w:keepNext/>
      <w:numPr>
        <w:ilvl w:val="1"/>
        <w:numId w:val="1"/>
      </w:numPr>
      <w:jc w:val="center"/>
      <w:outlineLvl w:val="1"/>
    </w:pPr>
    <w:rPr>
      <w:b/>
      <w:szCs w:val="20"/>
      <w:u w:val="single"/>
    </w:rPr>
  </w:style>
  <w:style w:type="paragraph" w:styleId="3">
    <w:name w:val="heading 3"/>
    <w:basedOn w:val="a"/>
    <w:next w:val="a"/>
    <w:uiPriority w:val="9"/>
    <w:qFormat/>
    <w:rsid w:val="00104E39"/>
    <w:pPr>
      <w:keepNext/>
      <w:numPr>
        <w:ilvl w:val="2"/>
        <w:numId w:val="1"/>
      </w:numPr>
      <w:jc w:val="right"/>
      <w:outlineLvl w:val="2"/>
    </w:pPr>
    <w:rPr>
      <w:b/>
      <w:szCs w:val="20"/>
      <w:u w:val="single"/>
    </w:rPr>
  </w:style>
  <w:style w:type="paragraph" w:styleId="4">
    <w:name w:val="heading 4"/>
    <w:basedOn w:val="a"/>
    <w:next w:val="a"/>
    <w:uiPriority w:val="9"/>
    <w:qFormat/>
    <w:rsid w:val="00104E39"/>
    <w:pPr>
      <w:keepNext/>
      <w:numPr>
        <w:ilvl w:val="3"/>
        <w:numId w:val="1"/>
      </w:numPr>
      <w:outlineLvl w:val="3"/>
    </w:pPr>
    <w:rPr>
      <w:b/>
      <w:bCs/>
    </w:rPr>
  </w:style>
  <w:style w:type="paragraph" w:styleId="5">
    <w:name w:val="heading 5"/>
    <w:basedOn w:val="a"/>
    <w:next w:val="a"/>
    <w:link w:val="5Char"/>
    <w:uiPriority w:val="9"/>
    <w:qFormat/>
    <w:rsid w:val="00104E39"/>
    <w:pPr>
      <w:keepNext/>
      <w:numPr>
        <w:ilvl w:val="4"/>
        <w:numId w:val="1"/>
      </w:numPr>
      <w:tabs>
        <w:tab w:val="center" w:pos="8460"/>
      </w:tabs>
      <w:jc w:val="center"/>
      <w:outlineLvl w:val="4"/>
    </w:pPr>
    <w:rPr>
      <w:b/>
      <w:bCs/>
    </w:rPr>
  </w:style>
  <w:style w:type="paragraph" w:styleId="6">
    <w:name w:val="heading 6"/>
    <w:basedOn w:val="a"/>
    <w:next w:val="a"/>
    <w:qFormat/>
    <w:rsid w:val="00104E39"/>
    <w:pPr>
      <w:keepNext/>
      <w:numPr>
        <w:ilvl w:val="5"/>
        <w:numId w:val="1"/>
      </w:numPr>
      <w:ind w:left="720" w:firstLine="720"/>
      <w:jc w:val="both"/>
      <w:outlineLvl w:val="5"/>
    </w:pPr>
    <w:rPr>
      <w:b/>
      <w:bCs/>
      <w:szCs w:val="20"/>
    </w:rPr>
  </w:style>
  <w:style w:type="paragraph" w:styleId="7">
    <w:name w:val="heading 7"/>
    <w:basedOn w:val="a"/>
    <w:next w:val="a"/>
    <w:uiPriority w:val="9"/>
    <w:qFormat/>
    <w:rsid w:val="00104E39"/>
    <w:pPr>
      <w:keepNext/>
      <w:numPr>
        <w:ilvl w:val="6"/>
        <w:numId w:val="1"/>
      </w:numPr>
      <w:ind w:left="1440" w:firstLine="720"/>
      <w:jc w:val="center"/>
      <w:outlineLvl w:val="6"/>
    </w:pPr>
    <w:rPr>
      <w:b/>
      <w:bCs/>
      <w:sz w:val="20"/>
      <w:szCs w:val="20"/>
    </w:rPr>
  </w:style>
  <w:style w:type="paragraph" w:styleId="8">
    <w:name w:val="heading 8"/>
    <w:basedOn w:val="a"/>
    <w:next w:val="a"/>
    <w:uiPriority w:val="9"/>
    <w:qFormat/>
    <w:rsid w:val="00104E39"/>
    <w:pPr>
      <w:keepNext/>
      <w:numPr>
        <w:ilvl w:val="7"/>
        <w:numId w:val="1"/>
      </w:numPr>
      <w:ind w:firstLine="540"/>
      <w:jc w:val="center"/>
      <w:outlineLvl w:val="7"/>
    </w:pPr>
    <w:rPr>
      <w:b/>
      <w:bCs/>
    </w:rPr>
  </w:style>
  <w:style w:type="paragraph" w:styleId="9">
    <w:name w:val="heading 9"/>
    <w:basedOn w:val="a"/>
    <w:next w:val="a"/>
    <w:uiPriority w:val="9"/>
    <w:qFormat/>
    <w:rsid w:val="00104E39"/>
    <w:pPr>
      <w:keepNext/>
      <w:numPr>
        <w:ilvl w:val="8"/>
        <w:numId w:val="1"/>
      </w:numPr>
      <w:jc w:val="center"/>
      <w:outlineLvl w:val="8"/>
    </w:pPr>
    <w:rPr>
      <w:b/>
      <w:bCs/>
      <w:sz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sid w:val="00104E39"/>
  </w:style>
  <w:style w:type="character" w:customStyle="1" w:styleId="WW8Num1z1">
    <w:name w:val="WW8Num1z1"/>
    <w:rsid w:val="00104E39"/>
  </w:style>
  <w:style w:type="character" w:customStyle="1" w:styleId="WW8Num1z2">
    <w:name w:val="WW8Num1z2"/>
    <w:rsid w:val="00104E39"/>
  </w:style>
  <w:style w:type="character" w:customStyle="1" w:styleId="WW8Num1z3">
    <w:name w:val="WW8Num1z3"/>
    <w:rsid w:val="00104E39"/>
  </w:style>
  <w:style w:type="character" w:customStyle="1" w:styleId="WW8Num1z4">
    <w:name w:val="WW8Num1z4"/>
    <w:rsid w:val="00104E39"/>
  </w:style>
  <w:style w:type="character" w:customStyle="1" w:styleId="WW8Num1z5">
    <w:name w:val="WW8Num1z5"/>
    <w:rsid w:val="00104E39"/>
  </w:style>
  <w:style w:type="character" w:customStyle="1" w:styleId="WW8Num1z6">
    <w:name w:val="WW8Num1z6"/>
    <w:rsid w:val="00104E39"/>
  </w:style>
  <w:style w:type="character" w:customStyle="1" w:styleId="WW8Num1z7">
    <w:name w:val="WW8Num1z7"/>
    <w:rsid w:val="00104E39"/>
  </w:style>
  <w:style w:type="character" w:customStyle="1" w:styleId="WW8Num1z8">
    <w:name w:val="WW8Num1z8"/>
    <w:rsid w:val="00104E39"/>
  </w:style>
  <w:style w:type="character" w:customStyle="1" w:styleId="WW8Num2z0">
    <w:name w:val="WW8Num2z0"/>
    <w:rsid w:val="00104E39"/>
  </w:style>
  <w:style w:type="character" w:customStyle="1" w:styleId="WW8Num2z1">
    <w:name w:val="WW8Num2z1"/>
    <w:rsid w:val="00104E39"/>
  </w:style>
  <w:style w:type="character" w:customStyle="1" w:styleId="WW8Num2z2">
    <w:name w:val="WW8Num2z2"/>
    <w:rsid w:val="00104E39"/>
  </w:style>
  <w:style w:type="character" w:customStyle="1" w:styleId="WW8Num2z3">
    <w:name w:val="WW8Num2z3"/>
    <w:rsid w:val="00104E39"/>
  </w:style>
  <w:style w:type="character" w:customStyle="1" w:styleId="WW8Num2z4">
    <w:name w:val="WW8Num2z4"/>
    <w:rsid w:val="00104E39"/>
  </w:style>
  <w:style w:type="character" w:customStyle="1" w:styleId="WW8Num2z5">
    <w:name w:val="WW8Num2z5"/>
    <w:rsid w:val="00104E39"/>
  </w:style>
  <w:style w:type="character" w:customStyle="1" w:styleId="WW8Num2z6">
    <w:name w:val="WW8Num2z6"/>
    <w:rsid w:val="00104E39"/>
  </w:style>
  <w:style w:type="character" w:customStyle="1" w:styleId="WW8Num2z7">
    <w:name w:val="WW8Num2z7"/>
    <w:rsid w:val="00104E39"/>
  </w:style>
  <w:style w:type="character" w:customStyle="1" w:styleId="WW8Num2z8">
    <w:name w:val="WW8Num2z8"/>
    <w:rsid w:val="00104E39"/>
  </w:style>
  <w:style w:type="character" w:customStyle="1" w:styleId="WW8Num3z0">
    <w:name w:val="WW8Num3z0"/>
    <w:rsid w:val="00104E39"/>
    <w:rPr>
      <w:rFonts w:ascii="Symbol" w:eastAsia="Verdana" w:hAnsi="Symbol" w:cs="OpenSymbol" w:hint="default"/>
      <w:b w:val="0"/>
      <w:kern w:val="1"/>
      <w:sz w:val="20"/>
      <w:szCs w:val="22"/>
      <w:highlight w:val="white"/>
      <w:shd w:val="clear" w:color="auto" w:fill="FFFFFF"/>
      <w:lang w:bidi="hi-IN"/>
    </w:rPr>
  </w:style>
  <w:style w:type="character" w:customStyle="1" w:styleId="WW8Num3z1">
    <w:name w:val="WW8Num3z1"/>
    <w:rsid w:val="00104E39"/>
    <w:rPr>
      <w:rFonts w:ascii="OpenSymbol" w:hAnsi="OpenSymbol" w:cs="OpenSymbol" w:hint="default"/>
      <w:b w:val="0"/>
      <w:sz w:val="20"/>
    </w:rPr>
  </w:style>
  <w:style w:type="character" w:customStyle="1" w:styleId="WW8Num4z0">
    <w:name w:val="WW8Num4z0"/>
    <w:rsid w:val="00104E39"/>
    <w:rPr>
      <w:rFonts w:ascii="Symbol" w:hAnsi="Symbol" w:cs="Symbol" w:hint="default"/>
      <w:kern w:val="1"/>
      <w:sz w:val="22"/>
      <w:szCs w:val="22"/>
      <w:highlight w:val="white"/>
      <w:lang w:bidi="hi-IN"/>
    </w:rPr>
  </w:style>
  <w:style w:type="character" w:customStyle="1" w:styleId="WW8Num4z1">
    <w:name w:val="WW8Num4z1"/>
    <w:rsid w:val="00104E39"/>
  </w:style>
  <w:style w:type="character" w:customStyle="1" w:styleId="WW8Num4z2">
    <w:name w:val="WW8Num4z2"/>
    <w:rsid w:val="00104E39"/>
  </w:style>
  <w:style w:type="character" w:customStyle="1" w:styleId="WW8Num4z3">
    <w:name w:val="WW8Num4z3"/>
    <w:rsid w:val="00104E39"/>
  </w:style>
  <w:style w:type="character" w:customStyle="1" w:styleId="WW8Num4z4">
    <w:name w:val="WW8Num4z4"/>
    <w:rsid w:val="00104E39"/>
  </w:style>
  <w:style w:type="character" w:customStyle="1" w:styleId="WW8Num4z5">
    <w:name w:val="WW8Num4z5"/>
    <w:rsid w:val="00104E39"/>
  </w:style>
  <w:style w:type="character" w:customStyle="1" w:styleId="WW8Num4z6">
    <w:name w:val="WW8Num4z6"/>
    <w:rsid w:val="00104E39"/>
  </w:style>
  <w:style w:type="character" w:customStyle="1" w:styleId="WW8Num4z7">
    <w:name w:val="WW8Num4z7"/>
    <w:rsid w:val="00104E39"/>
  </w:style>
  <w:style w:type="character" w:customStyle="1" w:styleId="WW8Num4z8">
    <w:name w:val="WW8Num4z8"/>
    <w:rsid w:val="00104E39"/>
  </w:style>
  <w:style w:type="character" w:customStyle="1" w:styleId="WW8Num5z0">
    <w:name w:val="WW8Num5z0"/>
    <w:rsid w:val="00104E39"/>
    <w:rPr>
      <w:rFonts w:ascii="Symbol" w:hAnsi="Symbol" w:cs="OpenSymbol"/>
    </w:rPr>
  </w:style>
  <w:style w:type="character" w:customStyle="1" w:styleId="WW8Num5z1">
    <w:name w:val="WW8Num5z1"/>
    <w:rsid w:val="00104E39"/>
    <w:rPr>
      <w:rFonts w:ascii="OpenSymbol" w:hAnsi="OpenSymbol" w:cs="OpenSymbol"/>
    </w:rPr>
  </w:style>
  <w:style w:type="character" w:customStyle="1" w:styleId="WW8Num6z0">
    <w:name w:val="WW8Num6z0"/>
    <w:rsid w:val="00104E39"/>
    <w:rPr>
      <w:rFonts w:ascii="Symbol" w:hAnsi="Symbol" w:cs="Symbol" w:hint="default"/>
    </w:rPr>
  </w:style>
  <w:style w:type="character" w:customStyle="1" w:styleId="WW8Num6z1">
    <w:name w:val="WW8Num6z1"/>
    <w:rsid w:val="00104E39"/>
    <w:rPr>
      <w:rFonts w:ascii="Courier New" w:hAnsi="Courier New" w:cs="Courier New" w:hint="default"/>
    </w:rPr>
  </w:style>
  <w:style w:type="character" w:customStyle="1" w:styleId="WW8Num6z2">
    <w:name w:val="WW8Num6z2"/>
    <w:rsid w:val="00104E39"/>
    <w:rPr>
      <w:rFonts w:ascii="Wingdings" w:hAnsi="Wingdings" w:cs="Wingdings" w:hint="default"/>
    </w:rPr>
  </w:style>
  <w:style w:type="character" w:customStyle="1" w:styleId="WW8Num7z0">
    <w:name w:val="WW8Num7z0"/>
    <w:rsid w:val="00104E39"/>
    <w:rPr>
      <w:rFonts w:ascii="Linux Biolinum G" w:hAnsi="Linux Biolinum G" w:cs="Linux Biolinum G"/>
      <w:i/>
      <w:iCs/>
      <w:sz w:val="22"/>
      <w:szCs w:val="22"/>
    </w:rPr>
  </w:style>
  <w:style w:type="character" w:customStyle="1" w:styleId="WW8Num8z0">
    <w:name w:val="WW8Num8z0"/>
    <w:rsid w:val="00104E39"/>
    <w:rPr>
      <w:i w:val="0"/>
      <w:iCs w:val="0"/>
      <w:sz w:val="22"/>
      <w:szCs w:val="22"/>
    </w:rPr>
  </w:style>
  <w:style w:type="character" w:customStyle="1" w:styleId="WW8Num8z1">
    <w:name w:val="WW8Num8z1"/>
    <w:rsid w:val="00104E39"/>
    <w:rPr>
      <w:i/>
      <w:iCs/>
      <w:sz w:val="16"/>
      <w:szCs w:val="16"/>
    </w:rPr>
  </w:style>
  <w:style w:type="character" w:customStyle="1" w:styleId="WW8Num9z0">
    <w:name w:val="WW8Num9z0"/>
    <w:rsid w:val="00104E39"/>
    <w:rPr>
      <w:rFonts w:ascii="Symbol" w:hAnsi="Symbol" w:cs="Symbol" w:hint="default"/>
    </w:rPr>
  </w:style>
  <w:style w:type="character" w:customStyle="1" w:styleId="WW8Num9z1">
    <w:name w:val="WW8Num9z1"/>
    <w:rsid w:val="00104E39"/>
    <w:rPr>
      <w:rFonts w:ascii="Courier New" w:hAnsi="Courier New" w:cs="Courier New" w:hint="default"/>
    </w:rPr>
  </w:style>
  <w:style w:type="character" w:customStyle="1" w:styleId="WW8Num9z2">
    <w:name w:val="WW8Num9z2"/>
    <w:rsid w:val="00104E39"/>
    <w:rPr>
      <w:rFonts w:ascii="Wingdings" w:hAnsi="Wingdings" w:cs="Wingdings" w:hint="default"/>
    </w:rPr>
  </w:style>
  <w:style w:type="character" w:customStyle="1" w:styleId="WW8Num10z0">
    <w:name w:val="WW8Num10z0"/>
    <w:rsid w:val="00104E39"/>
    <w:rPr>
      <w:rFonts w:ascii="Symbol" w:hAnsi="Symbol" w:cs="Symbol" w:hint="default"/>
      <w:b w:val="0"/>
      <w:sz w:val="20"/>
    </w:rPr>
  </w:style>
  <w:style w:type="character" w:customStyle="1" w:styleId="WW8Num10z1">
    <w:name w:val="WW8Num10z1"/>
    <w:rsid w:val="00104E39"/>
    <w:rPr>
      <w:rFonts w:ascii="Courier New" w:hAnsi="Courier New" w:cs="Courier New" w:hint="default"/>
    </w:rPr>
  </w:style>
  <w:style w:type="character" w:customStyle="1" w:styleId="WW8Num10z2">
    <w:name w:val="WW8Num10z2"/>
    <w:rsid w:val="00104E39"/>
    <w:rPr>
      <w:rFonts w:ascii="Wingdings" w:hAnsi="Wingdings" w:cs="Wingdings" w:hint="default"/>
    </w:rPr>
  </w:style>
  <w:style w:type="character" w:customStyle="1" w:styleId="WW8Num10z3">
    <w:name w:val="WW8Num10z3"/>
    <w:rsid w:val="00104E39"/>
    <w:rPr>
      <w:rFonts w:ascii="Symbol" w:hAnsi="Symbol" w:cs="Symbol" w:hint="default"/>
      <w:b/>
      <w:sz w:val="20"/>
    </w:rPr>
  </w:style>
  <w:style w:type="character" w:customStyle="1" w:styleId="WW8Num11z0">
    <w:name w:val="WW8Num11z0"/>
    <w:rsid w:val="00104E39"/>
    <w:rPr>
      <w:i/>
      <w:iCs/>
      <w:sz w:val="16"/>
      <w:szCs w:val="16"/>
    </w:rPr>
  </w:style>
  <w:style w:type="character" w:customStyle="1" w:styleId="WW8Num12z0">
    <w:name w:val="WW8Num12z0"/>
    <w:rsid w:val="00104E39"/>
    <w:rPr>
      <w:rFonts w:ascii="Symbol" w:hAnsi="Symbol" w:cs="OpenSymbol" w:hint="default"/>
    </w:rPr>
  </w:style>
  <w:style w:type="character" w:customStyle="1" w:styleId="WW8Num12z1">
    <w:name w:val="WW8Num12z1"/>
    <w:rsid w:val="00104E39"/>
    <w:rPr>
      <w:rFonts w:ascii="Courier New" w:hAnsi="Courier New" w:cs="Courier New" w:hint="default"/>
    </w:rPr>
  </w:style>
  <w:style w:type="character" w:customStyle="1" w:styleId="WW8Num12z2">
    <w:name w:val="WW8Num12z2"/>
    <w:rsid w:val="00104E39"/>
    <w:rPr>
      <w:rFonts w:ascii="Wingdings" w:hAnsi="Wingdings" w:cs="Wingdings" w:hint="default"/>
    </w:rPr>
  </w:style>
  <w:style w:type="character" w:customStyle="1" w:styleId="WW8Num12z3">
    <w:name w:val="WW8Num12z3"/>
    <w:rsid w:val="00104E39"/>
    <w:rPr>
      <w:rFonts w:ascii="Symbol" w:hAnsi="Symbol" w:cs="Symbol" w:hint="default"/>
      <w:b/>
      <w:sz w:val="20"/>
    </w:rPr>
  </w:style>
  <w:style w:type="character" w:customStyle="1" w:styleId="WW8Num13z0">
    <w:name w:val="WW8Num13z0"/>
    <w:rsid w:val="00104E39"/>
    <w:rPr>
      <w:rFonts w:ascii="Arial" w:hAnsi="Arial" w:cs="Arial" w:hint="default"/>
      <w:sz w:val="22"/>
    </w:rPr>
  </w:style>
  <w:style w:type="character" w:customStyle="1" w:styleId="WW8Num13z1">
    <w:name w:val="WW8Num13z1"/>
    <w:rsid w:val="00104E39"/>
  </w:style>
  <w:style w:type="character" w:customStyle="1" w:styleId="WW8Num13z2">
    <w:name w:val="WW8Num13z2"/>
    <w:rsid w:val="00104E39"/>
  </w:style>
  <w:style w:type="character" w:customStyle="1" w:styleId="WW8Num13z3">
    <w:name w:val="WW8Num13z3"/>
    <w:rsid w:val="00104E39"/>
  </w:style>
  <w:style w:type="character" w:customStyle="1" w:styleId="WW8Num13z4">
    <w:name w:val="WW8Num13z4"/>
    <w:rsid w:val="00104E39"/>
  </w:style>
  <w:style w:type="character" w:customStyle="1" w:styleId="WW8Num13z5">
    <w:name w:val="WW8Num13z5"/>
    <w:rsid w:val="00104E39"/>
  </w:style>
  <w:style w:type="character" w:customStyle="1" w:styleId="WW8Num13z6">
    <w:name w:val="WW8Num13z6"/>
    <w:rsid w:val="00104E39"/>
  </w:style>
  <w:style w:type="character" w:customStyle="1" w:styleId="WW8Num13z7">
    <w:name w:val="WW8Num13z7"/>
    <w:rsid w:val="00104E39"/>
  </w:style>
  <w:style w:type="character" w:customStyle="1" w:styleId="WW8Num13z8">
    <w:name w:val="WW8Num13z8"/>
    <w:rsid w:val="00104E39"/>
  </w:style>
  <w:style w:type="character" w:customStyle="1" w:styleId="WW8Num14z0">
    <w:name w:val="WW8Num14z0"/>
    <w:rsid w:val="00104E39"/>
    <w:rPr>
      <w:rFonts w:ascii="Symbol" w:hAnsi="Symbol" w:cs="Symbol" w:hint="default"/>
    </w:rPr>
  </w:style>
  <w:style w:type="character" w:customStyle="1" w:styleId="WW8Num14z1">
    <w:name w:val="WW8Num14z1"/>
    <w:rsid w:val="00104E39"/>
    <w:rPr>
      <w:rFonts w:ascii="Courier New" w:hAnsi="Courier New" w:cs="Courier New" w:hint="default"/>
    </w:rPr>
  </w:style>
  <w:style w:type="character" w:customStyle="1" w:styleId="WW8Num14z2">
    <w:name w:val="WW8Num14z2"/>
    <w:rsid w:val="00104E39"/>
    <w:rPr>
      <w:rFonts w:ascii="Wingdings" w:hAnsi="Wingdings" w:cs="Wingdings" w:hint="default"/>
    </w:rPr>
  </w:style>
  <w:style w:type="character" w:customStyle="1" w:styleId="WW8Num15z0">
    <w:name w:val="WW8Num15z0"/>
    <w:rsid w:val="00104E39"/>
    <w:rPr>
      <w:rFonts w:ascii="Symbol" w:hAnsi="Symbol" w:cs="Symbol" w:hint="default"/>
    </w:rPr>
  </w:style>
  <w:style w:type="character" w:customStyle="1" w:styleId="WW8Num15z1">
    <w:name w:val="WW8Num15z1"/>
    <w:rsid w:val="00104E39"/>
    <w:rPr>
      <w:rFonts w:ascii="Courier New" w:hAnsi="Courier New" w:cs="Courier New" w:hint="default"/>
    </w:rPr>
  </w:style>
  <w:style w:type="character" w:customStyle="1" w:styleId="WW8Num15z2">
    <w:name w:val="WW8Num15z2"/>
    <w:rsid w:val="00104E39"/>
    <w:rPr>
      <w:rFonts w:ascii="Wingdings" w:hAnsi="Wingdings" w:cs="Wingdings" w:hint="default"/>
    </w:rPr>
  </w:style>
  <w:style w:type="character" w:customStyle="1" w:styleId="WW8Num16z0">
    <w:name w:val="WW8Num16z0"/>
    <w:rsid w:val="00104E39"/>
    <w:rPr>
      <w:rFonts w:ascii="Linux Biolinum G" w:hAnsi="Linux Biolinum G" w:cs="Linux Biolinum G"/>
      <w:i/>
      <w:iCs/>
      <w:sz w:val="22"/>
      <w:szCs w:val="22"/>
    </w:rPr>
  </w:style>
  <w:style w:type="character" w:customStyle="1" w:styleId="WW8Num16z1">
    <w:name w:val="WW8Num16z1"/>
    <w:rsid w:val="00104E39"/>
    <w:rPr>
      <w:i/>
      <w:iCs/>
      <w:sz w:val="16"/>
      <w:szCs w:val="16"/>
    </w:rPr>
  </w:style>
  <w:style w:type="character" w:customStyle="1" w:styleId="WW8Num17z0">
    <w:name w:val="WW8Num17z0"/>
    <w:rsid w:val="00104E39"/>
    <w:rPr>
      <w:rFonts w:ascii="Symbol" w:hAnsi="Symbol" w:cs="OpenSymbol" w:hint="default"/>
    </w:rPr>
  </w:style>
  <w:style w:type="character" w:customStyle="1" w:styleId="WW8Num17z1">
    <w:name w:val="WW8Num17z1"/>
    <w:rsid w:val="00104E39"/>
    <w:rPr>
      <w:rFonts w:ascii="OpenSymbol" w:hAnsi="OpenSymbol" w:cs="OpenSymbol" w:hint="default"/>
    </w:rPr>
  </w:style>
  <w:style w:type="character" w:customStyle="1" w:styleId="WW8Num18z0">
    <w:name w:val="WW8Num18z0"/>
    <w:rsid w:val="00104E39"/>
    <w:rPr>
      <w:rFonts w:ascii="Symbol" w:hAnsi="Symbol" w:cs="Symbol" w:hint="default"/>
    </w:rPr>
  </w:style>
  <w:style w:type="character" w:customStyle="1" w:styleId="WW8Num18z1">
    <w:name w:val="WW8Num18z1"/>
    <w:rsid w:val="00104E39"/>
    <w:rPr>
      <w:rFonts w:ascii="Courier New" w:hAnsi="Courier New" w:cs="Courier New" w:hint="default"/>
    </w:rPr>
  </w:style>
  <w:style w:type="character" w:customStyle="1" w:styleId="WW8Num18z2">
    <w:name w:val="WW8Num18z2"/>
    <w:rsid w:val="00104E39"/>
    <w:rPr>
      <w:rFonts w:ascii="Wingdings" w:hAnsi="Wingdings" w:cs="Wingdings" w:hint="default"/>
    </w:rPr>
  </w:style>
  <w:style w:type="character" w:customStyle="1" w:styleId="WW8Num19z0">
    <w:name w:val="WW8Num19z0"/>
    <w:rsid w:val="00104E39"/>
    <w:rPr>
      <w:rFonts w:ascii="Symbol" w:hAnsi="Symbol" w:cs="Symbol" w:hint="default"/>
      <w:b/>
      <w:sz w:val="20"/>
    </w:rPr>
  </w:style>
  <w:style w:type="character" w:customStyle="1" w:styleId="WW8Num19z1">
    <w:name w:val="WW8Num19z1"/>
    <w:rsid w:val="00104E39"/>
    <w:rPr>
      <w:rFonts w:ascii="Courier New" w:hAnsi="Courier New" w:cs="Courier New" w:hint="default"/>
    </w:rPr>
  </w:style>
  <w:style w:type="character" w:customStyle="1" w:styleId="WW8Num19z2">
    <w:name w:val="WW8Num19z2"/>
    <w:rsid w:val="00104E39"/>
    <w:rPr>
      <w:rFonts w:ascii="Wingdings" w:hAnsi="Wingdings" w:cs="Wingdings" w:hint="default"/>
    </w:rPr>
  </w:style>
  <w:style w:type="character" w:customStyle="1" w:styleId="WW8Num20z0">
    <w:name w:val="WW8Num20z0"/>
    <w:rsid w:val="00104E39"/>
    <w:rPr>
      <w:rFonts w:ascii="Symbol" w:hAnsi="Symbol" w:cs="OpenSymbol" w:hint="default"/>
    </w:rPr>
  </w:style>
  <w:style w:type="character" w:customStyle="1" w:styleId="WW8Num20z1">
    <w:name w:val="WW8Num20z1"/>
    <w:rsid w:val="00104E39"/>
    <w:rPr>
      <w:rFonts w:ascii="OpenSymbol" w:hAnsi="OpenSymbol" w:cs="OpenSymbol" w:hint="default"/>
    </w:rPr>
  </w:style>
  <w:style w:type="character" w:customStyle="1" w:styleId="WW8Num21z0">
    <w:name w:val="WW8Num21z0"/>
    <w:rsid w:val="00104E39"/>
    <w:rPr>
      <w:i w:val="0"/>
      <w:iCs w:val="0"/>
      <w:sz w:val="22"/>
      <w:szCs w:val="22"/>
    </w:rPr>
  </w:style>
  <w:style w:type="character" w:customStyle="1" w:styleId="WW8Num21z1">
    <w:name w:val="WW8Num21z1"/>
    <w:rsid w:val="00104E39"/>
    <w:rPr>
      <w:i/>
      <w:iCs/>
      <w:sz w:val="16"/>
      <w:szCs w:val="16"/>
    </w:rPr>
  </w:style>
  <w:style w:type="character" w:customStyle="1" w:styleId="WW8Num22z0">
    <w:name w:val="WW8Num22z0"/>
    <w:rsid w:val="00104E39"/>
    <w:rPr>
      <w:rFonts w:ascii="Symbol" w:hAnsi="Symbol" w:cs="Symbol" w:hint="default"/>
    </w:rPr>
  </w:style>
  <w:style w:type="character" w:customStyle="1" w:styleId="WW8Num22z1">
    <w:name w:val="WW8Num22z1"/>
    <w:rsid w:val="00104E39"/>
    <w:rPr>
      <w:rFonts w:ascii="Courier New" w:hAnsi="Courier New" w:cs="Courier New" w:hint="default"/>
    </w:rPr>
  </w:style>
  <w:style w:type="character" w:customStyle="1" w:styleId="WW8Num22z2">
    <w:name w:val="WW8Num22z2"/>
    <w:rsid w:val="00104E39"/>
    <w:rPr>
      <w:rFonts w:ascii="Wingdings" w:hAnsi="Wingdings" w:cs="Wingdings" w:hint="default"/>
    </w:rPr>
  </w:style>
  <w:style w:type="character" w:customStyle="1" w:styleId="WW8Num23z0">
    <w:name w:val="WW8Num23z0"/>
    <w:rsid w:val="00104E39"/>
    <w:rPr>
      <w:rFonts w:ascii="Symbol" w:hAnsi="Symbol" w:cs="Symbol" w:hint="default"/>
      <w:b w:val="0"/>
      <w:sz w:val="20"/>
    </w:rPr>
  </w:style>
  <w:style w:type="character" w:customStyle="1" w:styleId="WW8Num23z1">
    <w:name w:val="WW8Num23z1"/>
    <w:rsid w:val="00104E39"/>
    <w:rPr>
      <w:rFonts w:ascii="Courier New" w:hAnsi="Courier New" w:cs="Courier New" w:hint="default"/>
    </w:rPr>
  </w:style>
  <w:style w:type="character" w:customStyle="1" w:styleId="WW8Num23z2">
    <w:name w:val="WW8Num23z2"/>
    <w:rsid w:val="00104E39"/>
    <w:rPr>
      <w:rFonts w:ascii="Wingdings" w:hAnsi="Wingdings" w:cs="Wingdings" w:hint="default"/>
    </w:rPr>
  </w:style>
  <w:style w:type="character" w:customStyle="1" w:styleId="WW8Num23z3">
    <w:name w:val="WW8Num23z3"/>
    <w:rsid w:val="00104E39"/>
    <w:rPr>
      <w:rFonts w:ascii="Symbol" w:hAnsi="Symbol" w:cs="Symbol" w:hint="default"/>
      <w:b/>
      <w:sz w:val="20"/>
    </w:rPr>
  </w:style>
  <w:style w:type="character" w:customStyle="1" w:styleId="WW8Num24z0">
    <w:name w:val="WW8Num24z0"/>
    <w:rsid w:val="00104E39"/>
    <w:rPr>
      <w:rFonts w:ascii="Symbol" w:hAnsi="Symbol" w:cs="Symbol" w:hint="default"/>
      <w:b/>
      <w:sz w:val="20"/>
    </w:rPr>
  </w:style>
  <w:style w:type="character" w:customStyle="1" w:styleId="WW8Num24z1">
    <w:name w:val="WW8Num24z1"/>
    <w:rsid w:val="00104E39"/>
    <w:rPr>
      <w:rFonts w:ascii="Courier New" w:hAnsi="Courier New" w:cs="Courier New" w:hint="default"/>
    </w:rPr>
  </w:style>
  <w:style w:type="character" w:customStyle="1" w:styleId="WW8Num24z2">
    <w:name w:val="WW8Num24z2"/>
    <w:rsid w:val="00104E39"/>
    <w:rPr>
      <w:rFonts w:ascii="Wingdings" w:hAnsi="Wingdings" w:cs="Wingdings" w:hint="default"/>
    </w:rPr>
  </w:style>
  <w:style w:type="character" w:customStyle="1" w:styleId="WW8Num25z0">
    <w:name w:val="WW8Num25z0"/>
    <w:rsid w:val="00104E39"/>
    <w:rPr>
      <w:rFonts w:hint="default"/>
    </w:rPr>
  </w:style>
  <w:style w:type="character" w:customStyle="1" w:styleId="WW8Num25z1">
    <w:name w:val="WW8Num25z1"/>
    <w:rsid w:val="00104E39"/>
  </w:style>
  <w:style w:type="character" w:customStyle="1" w:styleId="WW8Num25z2">
    <w:name w:val="WW8Num25z2"/>
    <w:rsid w:val="00104E39"/>
  </w:style>
  <w:style w:type="character" w:customStyle="1" w:styleId="WW8Num25z3">
    <w:name w:val="WW8Num25z3"/>
    <w:rsid w:val="00104E39"/>
  </w:style>
  <w:style w:type="character" w:customStyle="1" w:styleId="WW8Num25z4">
    <w:name w:val="WW8Num25z4"/>
    <w:rsid w:val="00104E39"/>
  </w:style>
  <w:style w:type="character" w:customStyle="1" w:styleId="WW8Num25z5">
    <w:name w:val="WW8Num25z5"/>
    <w:rsid w:val="00104E39"/>
  </w:style>
  <w:style w:type="character" w:customStyle="1" w:styleId="WW8Num25z6">
    <w:name w:val="WW8Num25z6"/>
    <w:rsid w:val="00104E39"/>
  </w:style>
  <w:style w:type="character" w:customStyle="1" w:styleId="WW8Num25z7">
    <w:name w:val="WW8Num25z7"/>
    <w:rsid w:val="00104E39"/>
  </w:style>
  <w:style w:type="character" w:customStyle="1" w:styleId="WW8Num25z8">
    <w:name w:val="WW8Num25z8"/>
    <w:rsid w:val="00104E39"/>
  </w:style>
  <w:style w:type="character" w:customStyle="1" w:styleId="WW8Num26z0">
    <w:name w:val="WW8Num26z0"/>
    <w:rsid w:val="00104E39"/>
    <w:rPr>
      <w:rFonts w:ascii="Symbol" w:hAnsi="Symbol" w:cs="OpenSymbol" w:hint="default"/>
      <w:sz w:val="20"/>
    </w:rPr>
  </w:style>
  <w:style w:type="character" w:customStyle="1" w:styleId="WW8Num26z1">
    <w:name w:val="WW8Num26z1"/>
    <w:rsid w:val="00104E39"/>
    <w:rPr>
      <w:rFonts w:ascii="OpenSymbol" w:hAnsi="OpenSymbol" w:cs="OpenSymbol" w:hint="default"/>
    </w:rPr>
  </w:style>
  <w:style w:type="character" w:customStyle="1" w:styleId="WW8Num26z3">
    <w:name w:val="WW8Num26z3"/>
    <w:rsid w:val="00104E39"/>
    <w:rPr>
      <w:rFonts w:ascii="Symbol" w:hAnsi="Symbol" w:cs="OpenSymbol" w:hint="default"/>
    </w:rPr>
  </w:style>
  <w:style w:type="character" w:customStyle="1" w:styleId="WW8Num27z0">
    <w:name w:val="WW8Num27z0"/>
    <w:rsid w:val="00104E39"/>
    <w:rPr>
      <w:rFonts w:ascii="Symbol" w:hAnsi="Symbol" w:cs="Symbol" w:hint="default"/>
      <w:b/>
      <w:sz w:val="20"/>
    </w:rPr>
  </w:style>
  <w:style w:type="character" w:customStyle="1" w:styleId="WW8Num27z1">
    <w:name w:val="WW8Num27z1"/>
    <w:rsid w:val="00104E39"/>
    <w:rPr>
      <w:rFonts w:ascii="Courier New" w:hAnsi="Courier New" w:cs="Courier New" w:hint="default"/>
    </w:rPr>
  </w:style>
  <w:style w:type="character" w:customStyle="1" w:styleId="WW8Num27z2">
    <w:name w:val="WW8Num27z2"/>
    <w:rsid w:val="00104E39"/>
    <w:rPr>
      <w:rFonts w:ascii="Wingdings" w:hAnsi="Wingdings" w:cs="Wingdings" w:hint="default"/>
    </w:rPr>
  </w:style>
  <w:style w:type="character" w:customStyle="1" w:styleId="WW8Num28z0">
    <w:name w:val="WW8Num28z0"/>
    <w:rsid w:val="00104E39"/>
    <w:rPr>
      <w:i/>
      <w:iCs/>
      <w:sz w:val="16"/>
      <w:szCs w:val="16"/>
    </w:rPr>
  </w:style>
  <w:style w:type="character" w:customStyle="1" w:styleId="WW8Num29z0">
    <w:name w:val="WW8Num29z0"/>
    <w:rsid w:val="00104E39"/>
    <w:rPr>
      <w:i/>
      <w:iCs/>
      <w:sz w:val="24"/>
      <w:szCs w:val="16"/>
    </w:rPr>
  </w:style>
  <w:style w:type="character" w:customStyle="1" w:styleId="WW8Num29z1">
    <w:name w:val="WW8Num29z1"/>
    <w:rsid w:val="00104E39"/>
    <w:rPr>
      <w:i/>
      <w:iCs/>
      <w:sz w:val="16"/>
      <w:szCs w:val="16"/>
    </w:rPr>
  </w:style>
  <w:style w:type="character" w:customStyle="1" w:styleId="60">
    <w:name w:val="Προεπιλεγμένη γραμματοσειρά6"/>
    <w:rsid w:val="00104E39"/>
  </w:style>
  <w:style w:type="character" w:customStyle="1" w:styleId="WW8Num3z2">
    <w:name w:val="WW8Num3z2"/>
    <w:rsid w:val="00104E39"/>
    <w:rPr>
      <w:rFonts w:ascii="Wingdings" w:hAnsi="Wingdings" w:cs="Wingdings"/>
    </w:rPr>
  </w:style>
  <w:style w:type="character" w:customStyle="1" w:styleId="WW8Num3z3">
    <w:name w:val="WW8Num3z3"/>
    <w:rsid w:val="00104E39"/>
  </w:style>
  <w:style w:type="character" w:customStyle="1" w:styleId="WW8Num3z4">
    <w:name w:val="WW8Num3z4"/>
    <w:rsid w:val="00104E39"/>
  </w:style>
  <w:style w:type="character" w:customStyle="1" w:styleId="WW8Num3z5">
    <w:name w:val="WW8Num3z5"/>
    <w:rsid w:val="00104E39"/>
  </w:style>
  <w:style w:type="character" w:customStyle="1" w:styleId="WW8Num3z6">
    <w:name w:val="WW8Num3z6"/>
    <w:rsid w:val="00104E39"/>
  </w:style>
  <w:style w:type="character" w:customStyle="1" w:styleId="WW8Num3z7">
    <w:name w:val="WW8Num3z7"/>
    <w:rsid w:val="00104E39"/>
  </w:style>
  <w:style w:type="character" w:customStyle="1" w:styleId="WW8Num3z8">
    <w:name w:val="WW8Num3z8"/>
    <w:rsid w:val="00104E39"/>
  </w:style>
  <w:style w:type="character" w:customStyle="1" w:styleId="WW8Num6z3">
    <w:name w:val="WW8Num6z3"/>
    <w:rsid w:val="00104E39"/>
  </w:style>
  <w:style w:type="character" w:customStyle="1" w:styleId="WW8Num6z4">
    <w:name w:val="WW8Num6z4"/>
    <w:rsid w:val="00104E39"/>
  </w:style>
  <w:style w:type="character" w:customStyle="1" w:styleId="WW8Num6z5">
    <w:name w:val="WW8Num6z5"/>
    <w:rsid w:val="00104E39"/>
  </w:style>
  <w:style w:type="character" w:customStyle="1" w:styleId="WW8Num6z6">
    <w:name w:val="WW8Num6z6"/>
    <w:rsid w:val="00104E39"/>
  </w:style>
  <w:style w:type="character" w:customStyle="1" w:styleId="WW8Num6z7">
    <w:name w:val="WW8Num6z7"/>
    <w:rsid w:val="00104E39"/>
  </w:style>
  <w:style w:type="character" w:customStyle="1" w:styleId="WW8Num6z8">
    <w:name w:val="WW8Num6z8"/>
    <w:rsid w:val="00104E39"/>
  </w:style>
  <w:style w:type="character" w:customStyle="1" w:styleId="WW8Num7z1">
    <w:name w:val="WW8Num7z1"/>
    <w:rsid w:val="00104E39"/>
    <w:rPr>
      <w:rFonts w:ascii="Courier New" w:hAnsi="Courier New" w:cs="Courier New" w:hint="default"/>
    </w:rPr>
  </w:style>
  <w:style w:type="character" w:customStyle="1" w:styleId="WW8Num7z2">
    <w:name w:val="WW8Num7z2"/>
    <w:rsid w:val="00104E39"/>
    <w:rPr>
      <w:rFonts w:ascii="Wingdings" w:hAnsi="Wingdings" w:cs="Wingdings" w:hint="default"/>
    </w:rPr>
  </w:style>
  <w:style w:type="character" w:customStyle="1" w:styleId="WW8Num8z2">
    <w:name w:val="WW8Num8z2"/>
    <w:rsid w:val="00104E39"/>
    <w:rPr>
      <w:rFonts w:ascii="Wingdings" w:hAnsi="Wingdings" w:cs="Wingdings" w:hint="default"/>
    </w:rPr>
  </w:style>
  <w:style w:type="character" w:customStyle="1" w:styleId="WW8Num10z4">
    <w:name w:val="WW8Num10z4"/>
    <w:rsid w:val="00104E39"/>
  </w:style>
  <w:style w:type="character" w:customStyle="1" w:styleId="WW8Num10z5">
    <w:name w:val="WW8Num10z5"/>
    <w:rsid w:val="00104E39"/>
  </w:style>
  <w:style w:type="character" w:customStyle="1" w:styleId="WW8Num10z6">
    <w:name w:val="WW8Num10z6"/>
    <w:rsid w:val="00104E39"/>
  </w:style>
  <w:style w:type="character" w:customStyle="1" w:styleId="WW8Num10z7">
    <w:name w:val="WW8Num10z7"/>
    <w:rsid w:val="00104E39"/>
  </w:style>
  <w:style w:type="character" w:customStyle="1" w:styleId="WW8Num10z8">
    <w:name w:val="WW8Num10z8"/>
    <w:rsid w:val="00104E39"/>
  </w:style>
  <w:style w:type="character" w:customStyle="1" w:styleId="WW8Num11z2">
    <w:name w:val="WW8Num11z2"/>
    <w:rsid w:val="00104E39"/>
    <w:rPr>
      <w:rFonts w:ascii="Wingdings" w:hAnsi="Wingdings" w:cs="Wingdings" w:hint="default"/>
    </w:rPr>
  </w:style>
  <w:style w:type="character" w:customStyle="1" w:styleId="WW8Num11z3">
    <w:name w:val="WW8Num11z3"/>
    <w:rsid w:val="00104E39"/>
    <w:rPr>
      <w:rFonts w:ascii="Symbol" w:hAnsi="Symbol" w:cs="Symbol" w:hint="default"/>
    </w:rPr>
  </w:style>
  <w:style w:type="character" w:customStyle="1" w:styleId="WW8Num11z4">
    <w:name w:val="WW8Num11z4"/>
    <w:rsid w:val="00104E39"/>
    <w:rPr>
      <w:rFonts w:ascii="Courier New" w:hAnsi="Courier New" w:cs="Courier New" w:hint="default"/>
    </w:rPr>
  </w:style>
  <w:style w:type="character" w:customStyle="1" w:styleId="WW8Num12z4">
    <w:name w:val="WW8Num12z4"/>
    <w:rsid w:val="00104E39"/>
  </w:style>
  <w:style w:type="character" w:customStyle="1" w:styleId="WW8Num12z5">
    <w:name w:val="WW8Num12z5"/>
    <w:rsid w:val="00104E39"/>
  </w:style>
  <w:style w:type="character" w:customStyle="1" w:styleId="WW8Num12z6">
    <w:name w:val="WW8Num12z6"/>
    <w:rsid w:val="00104E39"/>
  </w:style>
  <w:style w:type="character" w:customStyle="1" w:styleId="WW8Num12z7">
    <w:name w:val="WW8Num12z7"/>
    <w:rsid w:val="00104E39"/>
  </w:style>
  <w:style w:type="character" w:customStyle="1" w:styleId="WW8Num12z8">
    <w:name w:val="WW8Num12z8"/>
    <w:rsid w:val="00104E39"/>
  </w:style>
  <w:style w:type="character" w:customStyle="1" w:styleId="WW8Num15z3">
    <w:name w:val="WW8Num15z3"/>
    <w:rsid w:val="00104E39"/>
  </w:style>
  <w:style w:type="character" w:customStyle="1" w:styleId="WW8Num15z4">
    <w:name w:val="WW8Num15z4"/>
    <w:rsid w:val="00104E39"/>
  </w:style>
  <w:style w:type="character" w:customStyle="1" w:styleId="WW8Num15z5">
    <w:name w:val="WW8Num15z5"/>
    <w:rsid w:val="00104E39"/>
  </w:style>
  <w:style w:type="character" w:customStyle="1" w:styleId="WW8Num15z6">
    <w:name w:val="WW8Num15z6"/>
    <w:rsid w:val="00104E39"/>
  </w:style>
  <w:style w:type="character" w:customStyle="1" w:styleId="WW8Num15z7">
    <w:name w:val="WW8Num15z7"/>
    <w:rsid w:val="00104E39"/>
  </w:style>
  <w:style w:type="character" w:customStyle="1" w:styleId="WW8Num15z8">
    <w:name w:val="WW8Num15z8"/>
    <w:rsid w:val="00104E39"/>
  </w:style>
  <w:style w:type="character" w:customStyle="1" w:styleId="WW8Num17z2">
    <w:name w:val="WW8Num17z2"/>
    <w:rsid w:val="00104E39"/>
  </w:style>
  <w:style w:type="character" w:customStyle="1" w:styleId="WW8Num17z3">
    <w:name w:val="WW8Num17z3"/>
    <w:rsid w:val="00104E39"/>
  </w:style>
  <w:style w:type="character" w:customStyle="1" w:styleId="WW8Num17z4">
    <w:name w:val="WW8Num17z4"/>
    <w:rsid w:val="00104E39"/>
  </w:style>
  <w:style w:type="character" w:customStyle="1" w:styleId="WW8Num17z5">
    <w:name w:val="WW8Num17z5"/>
    <w:rsid w:val="00104E39"/>
  </w:style>
  <w:style w:type="character" w:customStyle="1" w:styleId="WW8Num17z6">
    <w:name w:val="WW8Num17z6"/>
    <w:rsid w:val="00104E39"/>
  </w:style>
  <w:style w:type="character" w:customStyle="1" w:styleId="WW8Num17z7">
    <w:name w:val="WW8Num17z7"/>
    <w:rsid w:val="00104E39"/>
  </w:style>
  <w:style w:type="character" w:customStyle="1" w:styleId="WW8Num17z8">
    <w:name w:val="WW8Num17z8"/>
    <w:rsid w:val="00104E39"/>
  </w:style>
  <w:style w:type="character" w:customStyle="1" w:styleId="WW8Num18z3">
    <w:name w:val="WW8Num18z3"/>
    <w:rsid w:val="00104E39"/>
  </w:style>
  <w:style w:type="character" w:customStyle="1" w:styleId="WW8Num18z4">
    <w:name w:val="WW8Num18z4"/>
    <w:rsid w:val="00104E39"/>
  </w:style>
  <w:style w:type="character" w:customStyle="1" w:styleId="WW8Num18z5">
    <w:name w:val="WW8Num18z5"/>
    <w:rsid w:val="00104E39"/>
  </w:style>
  <w:style w:type="character" w:customStyle="1" w:styleId="WW8Num18z6">
    <w:name w:val="WW8Num18z6"/>
    <w:rsid w:val="00104E39"/>
  </w:style>
  <w:style w:type="character" w:customStyle="1" w:styleId="WW8Num18z7">
    <w:name w:val="WW8Num18z7"/>
    <w:rsid w:val="00104E39"/>
  </w:style>
  <w:style w:type="character" w:customStyle="1" w:styleId="WW8Num18z8">
    <w:name w:val="WW8Num18z8"/>
    <w:rsid w:val="00104E39"/>
  </w:style>
  <w:style w:type="character" w:customStyle="1" w:styleId="WW8Num19z3">
    <w:name w:val="WW8Num19z3"/>
    <w:rsid w:val="00104E39"/>
  </w:style>
  <w:style w:type="character" w:customStyle="1" w:styleId="WW8Num19z4">
    <w:name w:val="WW8Num19z4"/>
    <w:rsid w:val="00104E39"/>
  </w:style>
  <w:style w:type="character" w:customStyle="1" w:styleId="WW8Num19z5">
    <w:name w:val="WW8Num19z5"/>
    <w:rsid w:val="00104E39"/>
  </w:style>
  <w:style w:type="character" w:customStyle="1" w:styleId="WW8Num19z6">
    <w:name w:val="WW8Num19z6"/>
    <w:rsid w:val="00104E39"/>
  </w:style>
  <w:style w:type="character" w:customStyle="1" w:styleId="WW8Num19z7">
    <w:name w:val="WW8Num19z7"/>
    <w:rsid w:val="00104E39"/>
  </w:style>
  <w:style w:type="character" w:customStyle="1" w:styleId="WW8Num19z8">
    <w:name w:val="WW8Num19z8"/>
    <w:rsid w:val="00104E39"/>
  </w:style>
  <w:style w:type="character" w:customStyle="1" w:styleId="WW8Num20z2">
    <w:name w:val="WW8Num20z2"/>
    <w:rsid w:val="00104E39"/>
  </w:style>
  <w:style w:type="character" w:customStyle="1" w:styleId="WW8Num20z3">
    <w:name w:val="WW8Num20z3"/>
    <w:rsid w:val="00104E39"/>
  </w:style>
  <w:style w:type="character" w:customStyle="1" w:styleId="WW8Num20z4">
    <w:name w:val="WW8Num20z4"/>
    <w:rsid w:val="00104E39"/>
  </w:style>
  <w:style w:type="character" w:customStyle="1" w:styleId="WW8Num20z5">
    <w:name w:val="WW8Num20z5"/>
    <w:rsid w:val="00104E39"/>
  </w:style>
  <w:style w:type="character" w:customStyle="1" w:styleId="WW8Num20z6">
    <w:name w:val="WW8Num20z6"/>
    <w:rsid w:val="00104E39"/>
  </w:style>
  <w:style w:type="character" w:customStyle="1" w:styleId="WW8Num20z7">
    <w:name w:val="WW8Num20z7"/>
    <w:rsid w:val="00104E39"/>
  </w:style>
  <w:style w:type="character" w:customStyle="1" w:styleId="WW8Num20z8">
    <w:name w:val="WW8Num20z8"/>
    <w:rsid w:val="00104E39"/>
  </w:style>
  <w:style w:type="character" w:customStyle="1" w:styleId="50">
    <w:name w:val="Προεπιλεγμένη γραμματοσειρά5"/>
    <w:rsid w:val="00104E39"/>
  </w:style>
  <w:style w:type="character" w:customStyle="1" w:styleId="WW8Num5z2">
    <w:name w:val="WW8Num5z2"/>
    <w:rsid w:val="00104E39"/>
    <w:rPr>
      <w:rFonts w:ascii="Wingdings" w:hAnsi="Wingdings" w:cs="Wingdings"/>
    </w:rPr>
  </w:style>
  <w:style w:type="character" w:customStyle="1" w:styleId="WW8Num8z3">
    <w:name w:val="WW8Num8z3"/>
    <w:rsid w:val="00104E39"/>
  </w:style>
  <w:style w:type="character" w:customStyle="1" w:styleId="WW8Num8z4">
    <w:name w:val="WW8Num8z4"/>
    <w:rsid w:val="00104E39"/>
  </w:style>
  <w:style w:type="character" w:customStyle="1" w:styleId="WW8Num8z5">
    <w:name w:val="WW8Num8z5"/>
    <w:rsid w:val="00104E39"/>
  </w:style>
  <w:style w:type="character" w:customStyle="1" w:styleId="WW8Num8z6">
    <w:name w:val="WW8Num8z6"/>
    <w:rsid w:val="00104E39"/>
  </w:style>
  <w:style w:type="character" w:customStyle="1" w:styleId="WW8Num8z7">
    <w:name w:val="WW8Num8z7"/>
    <w:rsid w:val="00104E39"/>
  </w:style>
  <w:style w:type="character" w:customStyle="1" w:styleId="WW8Num8z8">
    <w:name w:val="WW8Num8z8"/>
    <w:rsid w:val="00104E39"/>
  </w:style>
  <w:style w:type="character" w:customStyle="1" w:styleId="WW8Num16z2">
    <w:name w:val="WW8Num16z2"/>
    <w:rsid w:val="00104E39"/>
    <w:rPr>
      <w:rFonts w:ascii="Wingdings" w:hAnsi="Wingdings" w:cs="Wingdings" w:hint="default"/>
    </w:rPr>
  </w:style>
  <w:style w:type="character" w:customStyle="1" w:styleId="WW8Num16z3">
    <w:name w:val="WW8Num16z3"/>
    <w:rsid w:val="00104E39"/>
    <w:rPr>
      <w:rFonts w:ascii="Symbol" w:hAnsi="Symbol" w:cs="Symbol" w:hint="default"/>
      <w:b/>
      <w:sz w:val="20"/>
    </w:rPr>
  </w:style>
  <w:style w:type="character" w:customStyle="1" w:styleId="WW8Num21z2">
    <w:name w:val="WW8Num21z2"/>
    <w:rsid w:val="00104E39"/>
    <w:rPr>
      <w:rFonts w:ascii="Wingdings" w:hAnsi="Wingdings" w:cs="Wingdings" w:hint="default"/>
    </w:rPr>
  </w:style>
  <w:style w:type="character" w:customStyle="1" w:styleId="WW8Num24z3">
    <w:name w:val="WW8Num24z3"/>
    <w:rsid w:val="00104E39"/>
  </w:style>
  <w:style w:type="character" w:customStyle="1" w:styleId="WW8Num24z4">
    <w:name w:val="WW8Num24z4"/>
    <w:rsid w:val="00104E39"/>
  </w:style>
  <w:style w:type="character" w:customStyle="1" w:styleId="WW8Num24z5">
    <w:name w:val="WW8Num24z5"/>
    <w:rsid w:val="00104E39"/>
  </w:style>
  <w:style w:type="character" w:customStyle="1" w:styleId="WW8Num24z6">
    <w:name w:val="WW8Num24z6"/>
    <w:rsid w:val="00104E39"/>
  </w:style>
  <w:style w:type="character" w:customStyle="1" w:styleId="WW8Num24z7">
    <w:name w:val="WW8Num24z7"/>
    <w:rsid w:val="00104E39"/>
  </w:style>
  <w:style w:type="character" w:customStyle="1" w:styleId="WW8Num24z8">
    <w:name w:val="WW8Num24z8"/>
    <w:rsid w:val="00104E39"/>
  </w:style>
  <w:style w:type="character" w:customStyle="1" w:styleId="WW8Num26z2">
    <w:name w:val="WW8Num26z2"/>
    <w:rsid w:val="00104E39"/>
    <w:rPr>
      <w:rFonts w:ascii="Wingdings" w:hAnsi="Wingdings" w:cs="Wingdings" w:hint="default"/>
    </w:rPr>
  </w:style>
  <w:style w:type="character" w:customStyle="1" w:styleId="WW8Num27z3">
    <w:name w:val="WW8Num27z3"/>
    <w:rsid w:val="00104E39"/>
  </w:style>
  <w:style w:type="character" w:customStyle="1" w:styleId="WW8Num27z4">
    <w:name w:val="WW8Num27z4"/>
    <w:rsid w:val="00104E39"/>
  </w:style>
  <w:style w:type="character" w:customStyle="1" w:styleId="WW8Num27z5">
    <w:name w:val="WW8Num27z5"/>
    <w:rsid w:val="00104E39"/>
  </w:style>
  <w:style w:type="character" w:customStyle="1" w:styleId="WW8Num27z6">
    <w:name w:val="WW8Num27z6"/>
    <w:rsid w:val="00104E39"/>
  </w:style>
  <w:style w:type="character" w:customStyle="1" w:styleId="WW8Num27z7">
    <w:name w:val="WW8Num27z7"/>
    <w:rsid w:val="00104E39"/>
  </w:style>
  <w:style w:type="character" w:customStyle="1" w:styleId="WW8Num27z8">
    <w:name w:val="WW8Num27z8"/>
    <w:rsid w:val="00104E39"/>
  </w:style>
  <w:style w:type="character" w:customStyle="1" w:styleId="WW8Num28z1">
    <w:name w:val="WW8Num28z1"/>
    <w:rsid w:val="00104E39"/>
  </w:style>
  <w:style w:type="character" w:customStyle="1" w:styleId="WW8Num28z2">
    <w:name w:val="WW8Num28z2"/>
    <w:rsid w:val="00104E39"/>
  </w:style>
  <w:style w:type="character" w:customStyle="1" w:styleId="WW8Num28z3">
    <w:name w:val="WW8Num28z3"/>
    <w:rsid w:val="00104E39"/>
  </w:style>
  <w:style w:type="character" w:customStyle="1" w:styleId="WW8Num28z4">
    <w:name w:val="WW8Num28z4"/>
    <w:rsid w:val="00104E39"/>
  </w:style>
  <w:style w:type="character" w:customStyle="1" w:styleId="WW8Num28z5">
    <w:name w:val="WW8Num28z5"/>
    <w:rsid w:val="00104E39"/>
  </w:style>
  <w:style w:type="character" w:customStyle="1" w:styleId="WW8Num28z6">
    <w:name w:val="WW8Num28z6"/>
    <w:rsid w:val="00104E39"/>
  </w:style>
  <w:style w:type="character" w:customStyle="1" w:styleId="WW8Num28z7">
    <w:name w:val="WW8Num28z7"/>
    <w:rsid w:val="00104E39"/>
  </w:style>
  <w:style w:type="character" w:customStyle="1" w:styleId="WW8Num28z8">
    <w:name w:val="WW8Num28z8"/>
    <w:rsid w:val="00104E39"/>
  </w:style>
  <w:style w:type="character" w:customStyle="1" w:styleId="WW8Num29z2">
    <w:name w:val="WW8Num29z2"/>
    <w:rsid w:val="00104E39"/>
    <w:rPr>
      <w:rFonts w:ascii="Wingdings" w:hAnsi="Wingdings" w:cs="Wingdings" w:hint="default"/>
    </w:rPr>
  </w:style>
  <w:style w:type="character" w:customStyle="1" w:styleId="WW8Num30z0">
    <w:name w:val="WW8Num30z0"/>
    <w:rsid w:val="00104E39"/>
  </w:style>
  <w:style w:type="character" w:customStyle="1" w:styleId="WW8Num30z1">
    <w:name w:val="WW8Num30z1"/>
    <w:rsid w:val="00104E39"/>
  </w:style>
  <w:style w:type="character" w:customStyle="1" w:styleId="WW8Num30z2">
    <w:name w:val="WW8Num30z2"/>
    <w:rsid w:val="00104E39"/>
  </w:style>
  <w:style w:type="character" w:customStyle="1" w:styleId="WW8Num30z3">
    <w:name w:val="WW8Num30z3"/>
    <w:rsid w:val="00104E39"/>
  </w:style>
  <w:style w:type="character" w:customStyle="1" w:styleId="WW8Num30z4">
    <w:name w:val="WW8Num30z4"/>
    <w:rsid w:val="00104E39"/>
  </w:style>
  <w:style w:type="character" w:customStyle="1" w:styleId="WW8Num30z5">
    <w:name w:val="WW8Num30z5"/>
    <w:rsid w:val="00104E39"/>
  </w:style>
  <w:style w:type="character" w:customStyle="1" w:styleId="WW8Num30z6">
    <w:name w:val="WW8Num30z6"/>
    <w:rsid w:val="00104E39"/>
  </w:style>
  <w:style w:type="character" w:customStyle="1" w:styleId="WW8Num30z7">
    <w:name w:val="WW8Num30z7"/>
    <w:rsid w:val="00104E39"/>
  </w:style>
  <w:style w:type="character" w:customStyle="1" w:styleId="WW8Num30z8">
    <w:name w:val="WW8Num30z8"/>
    <w:rsid w:val="00104E39"/>
  </w:style>
  <w:style w:type="character" w:customStyle="1" w:styleId="WW8Num31z0">
    <w:name w:val="WW8Num31z0"/>
    <w:rsid w:val="00104E39"/>
    <w:rPr>
      <w:rFonts w:ascii="Symbol" w:hAnsi="Symbol" w:cs="Symbol" w:hint="default"/>
      <w:b/>
      <w:sz w:val="20"/>
    </w:rPr>
  </w:style>
  <w:style w:type="character" w:customStyle="1" w:styleId="WW8Num31z1">
    <w:name w:val="WW8Num31z1"/>
    <w:rsid w:val="00104E39"/>
    <w:rPr>
      <w:rFonts w:ascii="Courier New" w:hAnsi="Courier New" w:cs="Courier New" w:hint="default"/>
    </w:rPr>
  </w:style>
  <w:style w:type="character" w:customStyle="1" w:styleId="WW8Num31z2">
    <w:name w:val="WW8Num31z2"/>
    <w:rsid w:val="00104E39"/>
    <w:rPr>
      <w:rFonts w:ascii="Wingdings" w:hAnsi="Wingdings" w:cs="Wingdings" w:hint="default"/>
    </w:rPr>
  </w:style>
  <w:style w:type="character" w:customStyle="1" w:styleId="WW8Num32z0">
    <w:name w:val="WW8Num32z0"/>
    <w:rsid w:val="00104E39"/>
    <w:rPr>
      <w:rFonts w:ascii="Symbol" w:hAnsi="Symbol" w:cs="Symbol" w:hint="default"/>
      <w:b w:val="0"/>
      <w:sz w:val="20"/>
    </w:rPr>
  </w:style>
  <w:style w:type="character" w:customStyle="1" w:styleId="WW8Num32z1">
    <w:name w:val="WW8Num32z1"/>
    <w:rsid w:val="00104E39"/>
    <w:rPr>
      <w:rFonts w:ascii="Courier New" w:hAnsi="Courier New" w:cs="Courier New" w:hint="default"/>
    </w:rPr>
  </w:style>
  <w:style w:type="character" w:customStyle="1" w:styleId="WW8Num32z2">
    <w:name w:val="WW8Num32z2"/>
    <w:rsid w:val="00104E39"/>
    <w:rPr>
      <w:rFonts w:ascii="Wingdings" w:hAnsi="Wingdings" w:cs="Wingdings" w:hint="default"/>
    </w:rPr>
  </w:style>
  <w:style w:type="character" w:customStyle="1" w:styleId="WW8Num32z3">
    <w:name w:val="WW8Num32z3"/>
    <w:rsid w:val="00104E39"/>
    <w:rPr>
      <w:rFonts w:ascii="Symbol" w:hAnsi="Symbol" w:cs="Symbol" w:hint="default"/>
      <w:b/>
      <w:sz w:val="20"/>
    </w:rPr>
  </w:style>
  <w:style w:type="character" w:customStyle="1" w:styleId="WW8Num33z0">
    <w:name w:val="WW8Num33z0"/>
    <w:rsid w:val="00104E39"/>
    <w:rPr>
      <w:rFonts w:ascii="Symbol" w:hAnsi="Symbol" w:cs="Symbol" w:hint="default"/>
    </w:rPr>
  </w:style>
  <w:style w:type="character" w:customStyle="1" w:styleId="WW8Num33z1">
    <w:name w:val="WW8Num33z1"/>
    <w:rsid w:val="00104E39"/>
    <w:rPr>
      <w:rFonts w:ascii="Courier New" w:hAnsi="Courier New" w:cs="Courier New" w:hint="default"/>
    </w:rPr>
  </w:style>
  <w:style w:type="character" w:customStyle="1" w:styleId="WW8Num33z2">
    <w:name w:val="WW8Num33z2"/>
    <w:rsid w:val="00104E39"/>
    <w:rPr>
      <w:rFonts w:ascii="Wingdings" w:hAnsi="Wingdings" w:cs="Wingdings" w:hint="default"/>
    </w:rPr>
  </w:style>
  <w:style w:type="character" w:customStyle="1" w:styleId="WW8Num34z0">
    <w:name w:val="WW8Num34z0"/>
    <w:rsid w:val="00104E39"/>
  </w:style>
  <w:style w:type="character" w:customStyle="1" w:styleId="WW8Num34z1">
    <w:name w:val="WW8Num34z1"/>
    <w:rsid w:val="00104E39"/>
  </w:style>
  <w:style w:type="character" w:customStyle="1" w:styleId="WW8Num34z2">
    <w:name w:val="WW8Num34z2"/>
    <w:rsid w:val="00104E39"/>
  </w:style>
  <w:style w:type="character" w:customStyle="1" w:styleId="WW8Num34z3">
    <w:name w:val="WW8Num34z3"/>
    <w:rsid w:val="00104E39"/>
  </w:style>
  <w:style w:type="character" w:customStyle="1" w:styleId="WW8Num34z4">
    <w:name w:val="WW8Num34z4"/>
    <w:rsid w:val="00104E39"/>
  </w:style>
  <w:style w:type="character" w:customStyle="1" w:styleId="WW8Num34z5">
    <w:name w:val="WW8Num34z5"/>
    <w:rsid w:val="00104E39"/>
  </w:style>
  <w:style w:type="character" w:customStyle="1" w:styleId="WW8Num34z6">
    <w:name w:val="WW8Num34z6"/>
    <w:rsid w:val="00104E39"/>
  </w:style>
  <w:style w:type="character" w:customStyle="1" w:styleId="WW8Num34z7">
    <w:name w:val="WW8Num34z7"/>
    <w:rsid w:val="00104E39"/>
  </w:style>
  <w:style w:type="character" w:customStyle="1" w:styleId="WW8Num34z8">
    <w:name w:val="WW8Num34z8"/>
    <w:rsid w:val="00104E39"/>
  </w:style>
  <w:style w:type="character" w:customStyle="1" w:styleId="40">
    <w:name w:val="Προεπιλεγμένη γραμματοσειρά4"/>
    <w:rsid w:val="00104E39"/>
  </w:style>
  <w:style w:type="character" w:customStyle="1" w:styleId="1Char1">
    <w:name w:val="Επικεφαλίδα 1 Char1"/>
    <w:basedOn w:val="40"/>
    <w:rsid w:val="00104E39"/>
    <w:rPr>
      <w:sz w:val="24"/>
      <w:lang w:val="el-GR" w:bidi="ar-SA"/>
    </w:rPr>
  </w:style>
  <w:style w:type="character" w:customStyle="1" w:styleId="2Char">
    <w:name w:val="Επικεφαλίδα 2 Char"/>
    <w:basedOn w:val="40"/>
    <w:uiPriority w:val="9"/>
    <w:rsid w:val="00104E39"/>
    <w:rPr>
      <w:b/>
      <w:sz w:val="24"/>
      <w:u w:val="single"/>
      <w:lang w:val="el-GR" w:bidi="ar-SA"/>
    </w:rPr>
  </w:style>
  <w:style w:type="character" w:customStyle="1" w:styleId="3Char">
    <w:name w:val="Επικεφαλίδα 3 Char"/>
    <w:basedOn w:val="40"/>
    <w:uiPriority w:val="9"/>
    <w:rsid w:val="00104E39"/>
    <w:rPr>
      <w:b/>
      <w:sz w:val="24"/>
      <w:u w:val="single"/>
      <w:lang w:val="el-GR" w:bidi="ar-SA"/>
    </w:rPr>
  </w:style>
  <w:style w:type="character" w:customStyle="1" w:styleId="4Char">
    <w:name w:val="Επικεφαλίδα 4 Char"/>
    <w:basedOn w:val="40"/>
    <w:uiPriority w:val="9"/>
    <w:rsid w:val="00104E39"/>
    <w:rPr>
      <w:b/>
      <w:bCs/>
      <w:sz w:val="24"/>
      <w:szCs w:val="24"/>
      <w:lang w:val="el-GR" w:bidi="ar-SA"/>
    </w:rPr>
  </w:style>
  <w:style w:type="character" w:customStyle="1" w:styleId="5Char1">
    <w:name w:val="Επικεφαλίδα 5 Char1"/>
    <w:basedOn w:val="40"/>
    <w:rsid w:val="00104E39"/>
    <w:rPr>
      <w:b/>
      <w:bCs/>
      <w:sz w:val="24"/>
      <w:szCs w:val="24"/>
      <w:lang w:val="el-GR" w:bidi="ar-SA"/>
    </w:rPr>
  </w:style>
  <w:style w:type="character" w:customStyle="1" w:styleId="6Char">
    <w:name w:val="Επικεφαλίδα 6 Char"/>
    <w:basedOn w:val="40"/>
    <w:rsid w:val="00104E39"/>
    <w:rPr>
      <w:b/>
      <w:bCs/>
      <w:sz w:val="24"/>
      <w:lang w:val="el-GR" w:bidi="ar-SA"/>
    </w:rPr>
  </w:style>
  <w:style w:type="character" w:customStyle="1" w:styleId="7Char">
    <w:name w:val="Επικεφαλίδα 7 Char"/>
    <w:basedOn w:val="40"/>
    <w:uiPriority w:val="9"/>
    <w:rsid w:val="00104E39"/>
    <w:rPr>
      <w:b/>
      <w:bCs/>
      <w:lang w:val="el-GR" w:bidi="ar-SA"/>
    </w:rPr>
  </w:style>
  <w:style w:type="character" w:customStyle="1" w:styleId="8Char">
    <w:name w:val="Επικεφαλίδα 8 Char"/>
    <w:basedOn w:val="40"/>
    <w:uiPriority w:val="9"/>
    <w:rsid w:val="00104E39"/>
    <w:rPr>
      <w:b/>
      <w:bCs/>
      <w:sz w:val="24"/>
      <w:szCs w:val="24"/>
      <w:lang w:val="el-GR" w:bidi="ar-SA"/>
    </w:rPr>
  </w:style>
  <w:style w:type="character" w:customStyle="1" w:styleId="9Char">
    <w:name w:val="Επικεφαλίδα 9 Char"/>
    <w:basedOn w:val="40"/>
    <w:uiPriority w:val="9"/>
    <w:rsid w:val="00104E39"/>
    <w:rPr>
      <w:b/>
      <w:bCs/>
      <w:sz w:val="22"/>
      <w:szCs w:val="24"/>
      <w:lang w:val="el-GR" w:bidi="ar-SA"/>
    </w:rPr>
  </w:style>
  <w:style w:type="character" w:customStyle="1" w:styleId="Char">
    <w:name w:val="Σώμα κειμένου Char"/>
    <w:basedOn w:val="40"/>
    <w:rsid w:val="00104E39"/>
    <w:rPr>
      <w:sz w:val="24"/>
      <w:lang w:val="el-GR" w:bidi="ar-SA"/>
    </w:rPr>
  </w:style>
  <w:style w:type="character" w:customStyle="1" w:styleId="Char0">
    <w:name w:val="Κεφαλίδα Char"/>
    <w:basedOn w:val="40"/>
    <w:rsid w:val="00104E39"/>
    <w:rPr>
      <w:sz w:val="24"/>
      <w:szCs w:val="24"/>
      <w:lang w:val="el-GR" w:bidi="ar-SA"/>
    </w:rPr>
  </w:style>
  <w:style w:type="character" w:customStyle="1" w:styleId="Char1">
    <w:name w:val="Σώμα κείμενου με εσοχή Char"/>
    <w:basedOn w:val="40"/>
    <w:rsid w:val="00104E39"/>
    <w:rPr>
      <w:sz w:val="24"/>
      <w:szCs w:val="24"/>
      <w:lang w:val="el-GR" w:bidi="ar-SA"/>
    </w:rPr>
  </w:style>
  <w:style w:type="character" w:styleId="a3">
    <w:name w:val="page number"/>
    <w:basedOn w:val="40"/>
    <w:rsid w:val="00104E39"/>
  </w:style>
  <w:style w:type="character" w:customStyle="1" w:styleId="Char2">
    <w:name w:val="Υποσέλιδο Char"/>
    <w:basedOn w:val="40"/>
    <w:uiPriority w:val="99"/>
    <w:rsid w:val="00104E39"/>
    <w:rPr>
      <w:sz w:val="24"/>
      <w:szCs w:val="24"/>
      <w:lang w:val="el-GR" w:bidi="ar-SA"/>
    </w:rPr>
  </w:style>
  <w:style w:type="character" w:customStyle="1" w:styleId="2Char0">
    <w:name w:val="Σώμα κείμενου 2 Char"/>
    <w:basedOn w:val="40"/>
    <w:rsid w:val="00104E39"/>
    <w:rPr>
      <w:b/>
      <w:bCs/>
      <w:sz w:val="24"/>
      <w:szCs w:val="24"/>
      <w:lang w:val="el-GR" w:bidi="ar-SA"/>
    </w:rPr>
  </w:style>
  <w:style w:type="character" w:customStyle="1" w:styleId="2Char1">
    <w:name w:val="Σώμα κείμενου με εσοχή 2 Char"/>
    <w:basedOn w:val="40"/>
    <w:link w:val="20"/>
    <w:rsid w:val="00104E39"/>
    <w:rPr>
      <w:sz w:val="24"/>
      <w:szCs w:val="24"/>
      <w:lang w:val="el-GR" w:bidi="ar-SA"/>
    </w:rPr>
  </w:style>
  <w:style w:type="character" w:customStyle="1" w:styleId="3Char0">
    <w:name w:val="Σώμα κείμενου με εσοχή 3 Char"/>
    <w:basedOn w:val="40"/>
    <w:link w:val="30"/>
    <w:rsid w:val="00104E39"/>
    <w:rPr>
      <w:sz w:val="24"/>
      <w:szCs w:val="24"/>
      <w:lang w:val="el-GR" w:bidi="ar-SA"/>
    </w:rPr>
  </w:style>
  <w:style w:type="character" w:customStyle="1" w:styleId="3Char1">
    <w:name w:val="Σώμα κείμενου 3 Char"/>
    <w:basedOn w:val="40"/>
    <w:rsid w:val="00104E39"/>
    <w:rPr>
      <w:b/>
      <w:bCs/>
      <w:sz w:val="24"/>
      <w:szCs w:val="24"/>
      <w:lang w:val="el-GR" w:bidi="ar-SA"/>
    </w:rPr>
  </w:style>
  <w:style w:type="character" w:customStyle="1" w:styleId="apple-style-span">
    <w:name w:val="apple-style-span"/>
    <w:basedOn w:val="40"/>
    <w:qFormat/>
    <w:rsid w:val="00104E39"/>
    <w:rPr>
      <w:rFonts w:ascii="Times New Roman" w:hAnsi="Times New Roman" w:cs="Times New Roman" w:hint="default"/>
    </w:rPr>
  </w:style>
  <w:style w:type="character" w:customStyle="1" w:styleId="Char3">
    <w:name w:val="Κείμενο υποσημείωσης Char"/>
    <w:basedOn w:val="40"/>
    <w:rsid w:val="00104E39"/>
    <w:rPr>
      <w:sz w:val="24"/>
      <w:szCs w:val="24"/>
      <w:lang w:val="el-GR" w:bidi="ar-SA"/>
    </w:rPr>
  </w:style>
  <w:style w:type="character" w:customStyle="1" w:styleId="a4">
    <w:name w:val="Χαρακτήρες υποσημείωσης"/>
    <w:basedOn w:val="40"/>
    <w:rsid w:val="00104E39"/>
    <w:rPr>
      <w:vertAlign w:val="superscript"/>
    </w:rPr>
  </w:style>
  <w:style w:type="character" w:styleId="-">
    <w:name w:val="Hyperlink"/>
    <w:basedOn w:val="40"/>
    <w:uiPriority w:val="99"/>
    <w:rsid w:val="00104E39"/>
    <w:rPr>
      <w:color w:val="0000FF"/>
      <w:u w:val="single"/>
    </w:rPr>
  </w:style>
  <w:style w:type="character" w:styleId="a5">
    <w:name w:val="Strong"/>
    <w:basedOn w:val="40"/>
    <w:uiPriority w:val="22"/>
    <w:qFormat/>
    <w:rsid w:val="00104E39"/>
    <w:rPr>
      <w:rFonts w:cs="Times New Roman"/>
      <w:b/>
      <w:bCs/>
    </w:rPr>
  </w:style>
  <w:style w:type="character" w:customStyle="1" w:styleId="Char4">
    <w:name w:val="Κείμενο σημείωσης τέλους Char"/>
    <w:basedOn w:val="40"/>
    <w:rsid w:val="00104E39"/>
    <w:rPr>
      <w:rFonts w:ascii="Arial" w:hAnsi="Arial" w:cs="Arial"/>
      <w:position w:val="2"/>
      <w:sz w:val="22"/>
      <w:szCs w:val="24"/>
      <w:lang w:val="en-US" w:eastAsia="zh-CN" w:bidi="ar-SA"/>
    </w:rPr>
  </w:style>
  <w:style w:type="character" w:customStyle="1" w:styleId="Char5">
    <w:name w:val="Απόσπασμα Char"/>
    <w:basedOn w:val="40"/>
    <w:rsid w:val="00104E39"/>
    <w:rPr>
      <w:sz w:val="24"/>
      <w:szCs w:val="24"/>
      <w:lang w:val="el-GR" w:eastAsia="zh-CN" w:bidi="ar-SA"/>
    </w:rPr>
  </w:style>
  <w:style w:type="character" w:customStyle="1" w:styleId="Char6">
    <w:name w:val="Έντονο εισαγωγικό Char"/>
    <w:basedOn w:val="40"/>
    <w:rsid w:val="00104E39"/>
    <w:rPr>
      <w:sz w:val="24"/>
      <w:szCs w:val="24"/>
      <w:lang w:val="el-GR" w:eastAsia="zh-CN" w:bidi="ar-SA"/>
    </w:rPr>
  </w:style>
  <w:style w:type="character" w:customStyle="1" w:styleId="msosubtleemphasis0">
    <w:name w:val="msosubtleemphasis"/>
    <w:rsid w:val="00104E39"/>
    <w:rPr>
      <w:i/>
      <w:iCs w:val="0"/>
      <w:color w:val="5A5A5A"/>
    </w:rPr>
  </w:style>
  <w:style w:type="character" w:customStyle="1" w:styleId="msointenseemphasis0">
    <w:name w:val="msointenseemphasis"/>
    <w:basedOn w:val="40"/>
    <w:rsid w:val="00104E39"/>
    <w:rPr>
      <w:b/>
      <w:bCs w:val="0"/>
      <w:i/>
      <w:iCs w:val="0"/>
      <w:sz w:val="24"/>
      <w:szCs w:val="24"/>
      <w:u w:val="single"/>
    </w:rPr>
  </w:style>
  <w:style w:type="character" w:customStyle="1" w:styleId="msosubtlereference0">
    <w:name w:val="msosubtlereference"/>
    <w:basedOn w:val="40"/>
    <w:rsid w:val="00104E39"/>
    <w:rPr>
      <w:sz w:val="24"/>
      <w:szCs w:val="24"/>
      <w:u w:val="single"/>
    </w:rPr>
  </w:style>
  <w:style w:type="character" w:customStyle="1" w:styleId="msointensereference0">
    <w:name w:val="msointensereference"/>
    <w:basedOn w:val="40"/>
    <w:rsid w:val="00104E39"/>
    <w:rPr>
      <w:b/>
      <w:bCs w:val="0"/>
      <w:sz w:val="24"/>
      <w:u w:val="single"/>
    </w:rPr>
  </w:style>
  <w:style w:type="character" w:customStyle="1" w:styleId="msobooktitle0">
    <w:name w:val="msobooktitle"/>
    <w:basedOn w:val="40"/>
    <w:rsid w:val="00104E39"/>
    <w:rPr>
      <w:rFonts w:ascii="Cambria" w:eastAsia="Times New Roman" w:hAnsi="Cambria" w:cs="Cambria" w:hint="default"/>
      <w:b/>
      <w:bCs w:val="0"/>
      <w:i/>
      <w:iCs w:val="0"/>
      <w:sz w:val="24"/>
      <w:szCs w:val="24"/>
    </w:rPr>
  </w:style>
  <w:style w:type="character" w:customStyle="1" w:styleId="CharChar10">
    <w:name w:val="Char Char10"/>
    <w:basedOn w:val="40"/>
    <w:rsid w:val="00104E39"/>
    <w:rPr>
      <w:rFonts w:ascii="Cambria" w:eastAsia="Times New Roman" w:hAnsi="Cambria" w:cs="Cambria" w:hint="default"/>
      <w:b/>
      <w:bCs/>
      <w:kern w:val="1"/>
      <w:sz w:val="32"/>
      <w:szCs w:val="32"/>
    </w:rPr>
  </w:style>
  <w:style w:type="character" w:customStyle="1" w:styleId="CharChar7">
    <w:name w:val="Char Char7"/>
    <w:basedOn w:val="40"/>
    <w:rsid w:val="00104E39"/>
    <w:rPr>
      <w:b/>
      <w:bCs/>
      <w:sz w:val="28"/>
      <w:szCs w:val="28"/>
    </w:rPr>
  </w:style>
  <w:style w:type="character" w:customStyle="1" w:styleId="CharChar1">
    <w:name w:val="Char Char1"/>
    <w:basedOn w:val="40"/>
    <w:rsid w:val="00104E39"/>
    <w:rPr>
      <w:rFonts w:ascii="Cambria" w:eastAsia="Times New Roman" w:hAnsi="Cambria" w:cs="Cambria" w:hint="default"/>
      <w:b/>
      <w:bCs/>
      <w:kern w:val="1"/>
      <w:sz w:val="32"/>
      <w:szCs w:val="32"/>
    </w:rPr>
  </w:style>
  <w:style w:type="character" w:customStyle="1" w:styleId="CharChar">
    <w:name w:val="Char Char"/>
    <w:basedOn w:val="40"/>
    <w:rsid w:val="00104E39"/>
    <w:rPr>
      <w:rFonts w:ascii="Cambria" w:eastAsia="Times New Roman" w:hAnsi="Cambria" w:cs="Cambria" w:hint="default"/>
      <w:sz w:val="24"/>
      <w:szCs w:val="24"/>
    </w:rPr>
  </w:style>
  <w:style w:type="character" w:customStyle="1" w:styleId="BodyTextIndent3Char">
    <w:name w:val="Body Text Indent 3 Char"/>
    <w:basedOn w:val="40"/>
    <w:rsid w:val="00104E39"/>
    <w:rPr>
      <w:sz w:val="24"/>
      <w:szCs w:val="24"/>
      <w:lang w:val="el-GR" w:bidi="ar-SA"/>
    </w:rPr>
  </w:style>
  <w:style w:type="character" w:customStyle="1" w:styleId="CharCharCharCharCharCharCharCharCharChar">
    <w:name w:val="Σώμα κείμενου με εσοχή Char Char Char Char Char Char Char Char Char Char"/>
    <w:basedOn w:val="40"/>
    <w:rsid w:val="00104E39"/>
    <w:rPr>
      <w:sz w:val="24"/>
      <w:szCs w:val="24"/>
      <w:lang w:val="el-GR" w:bidi="ar-SA"/>
    </w:rPr>
  </w:style>
  <w:style w:type="character" w:customStyle="1" w:styleId="-TFChar">
    <w:name w:val="- TF Char"/>
    <w:basedOn w:val="40"/>
    <w:rsid w:val="00104E39"/>
    <w:rPr>
      <w:sz w:val="24"/>
      <w:lang w:val="el-GR" w:bidi="ar-SA"/>
    </w:rPr>
  </w:style>
  <w:style w:type="character" w:customStyle="1" w:styleId="FontStyle17">
    <w:name w:val="Font Style17"/>
    <w:basedOn w:val="40"/>
    <w:qFormat/>
    <w:rsid w:val="00104E39"/>
    <w:rPr>
      <w:rFonts w:ascii="Times New Roman" w:hAnsi="Times New Roman" w:cs="Times New Roman"/>
      <w:sz w:val="22"/>
      <w:szCs w:val="22"/>
    </w:rPr>
  </w:style>
  <w:style w:type="character" w:customStyle="1" w:styleId="FontStyle16">
    <w:name w:val="Font Style16"/>
    <w:basedOn w:val="40"/>
    <w:rsid w:val="00104E39"/>
    <w:rPr>
      <w:rFonts w:ascii="Times New Roman" w:hAnsi="Times New Roman" w:cs="Times New Roman"/>
      <w:b/>
      <w:bCs/>
      <w:sz w:val="22"/>
      <w:szCs w:val="22"/>
    </w:rPr>
  </w:style>
  <w:style w:type="character" w:customStyle="1" w:styleId="FontStyle13">
    <w:name w:val="Font Style13"/>
    <w:basedOn w:val="40"/>
    <w:qFormat/>
    <w:rsid w:val="00104E39"/>
    <w:rPr>
      <w:rFonts w:ascii="Times New Roman" w:hAnsi="Times New Roman" w:cs="Times New Roman"/>
      <w:sz w:val="20"/>
      <w:szCs w:val="20"/>
    </w:rPr>
  </w:style>
  <w:style w:type="character" w:customStyle="1" w:styleId="3CharChar">
    <w:name w:val="Επικεφαλίδα 3 Char Char"/>
    <w:basedOn w:val="40"/>
    <w:rsid w:val="00104E39"/>
    <w:rPr>
      <w:b/>
      <w:sz w:val="24"/>
      <w:u w:val="single"/>
      <w:lang w:val="el-GR" w:bidi="ar-SA"/>
    </w:rPr>
  </w:style>
  <w:style w:type="character" w:customStyle="1" w:styleId="4CharChar">
    <w:name w:val="Επικεφαλίδα 4 Char Char"/>
    <w:basedOn w:val="40"/>
    <w:rsid w:val="00104E39"/>
    <w:rPr>
      <w:b/>
      <w:bCs/>
      <w:sz w:val="24"/>
      <w:szCs w:val="24"/>
      <w:lang w:val="el-GR" w:bidi="ar-SA"/>
    </w:rPr>
  </w:style>
  <w:style w:type="character" w:customStyle="1" w:styleId="CharChar0">
    <w:name w:val="Κεφαλίδα Char Char"/>
    <w:basedOn w:val="40"/>
    <w:rsid w:val="00104E39"/>
    <w:rPr>
      <w:sz w:val="24"/>
      <w:szCs w:val="24"/>
      <w:lang w:val="el-GR" w:bidi="ar-SA"/>
    </w:rPr>
  </w:style>
  <w:style w:type="character" w:customStyle="1" w:styleId="CharCharCharCharCharCharChar">
    <w:name w:val="Σώμα κείμενου με εσοχή Char Char Char Char Char Char Char"/>
    <w:basedOn w:val="40"/>
    <w:rsid w:val="00104E39"/>
    <w:rPr>
      <w:sz w:val="24"/>
      <w:szCs w:val="24"/>
      <w:lang w:val="el-GR" w:bidi="ar-SA"/>
    </w:rPr>
  </w:style>
  <w:style w:type="character" w:customStyle="1" w:styleId="1Char">
    <w:name w:val="Επικεφαλίδα 1 Char"/>
    <w:basedOn w:val="40"/>
    <w:uiPriority w:val="9"/>
    <w:rsid w:val="00104E39"/>
    <w:rPr>
      <w:sz w:val="24"/>
      <w:lang w:val="el-GR" w:bidi="ar-SA"/>
    </w:rPr>
  </w:style>
  <w:style w:type="character" w:customStyle="1" w:styleId="Char10">
    <w:name w:val="Κεφαλίδα Char1"/>
    <w:basedOn w:val="40"/>
    <w:rsid w:val="00104E39"/>
    <w:rPr>
      <w:sz w:val="24"/>
      <w:szCs w:val="24"/>
      <w:lang w:eastAsia="zh-CN"/>
    </w:rPr>
  </w:style>
  <w:style w:type="character" w:customStyle="1" w:styleId="WW8Num14z3">
    <w:name w:val="WW8Num14z3"/>
    <w:rsid w:val="00104E39"/>
  </w:style>
  <w:style w:type="character" w:customStyle="1" w:styleId="WW8Num14z4">
    <w:name w:val="WW8Num14z4"/>
    <w:rsid w:val="00104E39"/>
  </w:style>
  <w:style w:type="character" w:customStyle="1" w:styleId="WW8Num14z5">
    <w:name w:val="WW8Num14z5"/>
    <w:rsid w:val="00104E39"/>
  </w:style>
  <w:style w:type="character" w:customStyle="1" w:styleId="WW8Num14z6">
    <w:name w:val="WW8Num14z6"/>
    <w:rsid w:val="00104E39"/>
  </w:style>
  <w:style w:type="character" w:customStyle="1" w:styleId="WW8Num14z7">
    <w:name w:val="WW8Num14z7"/>
    <w:rsid w:val="00104E39"/>
  </w:style>
  <w:style w:type="character" w:customStyle="1" w:styleId="WW8Num14z8">
    <w:name w:val="WW8Num14z8"/>
    <w:rsid w:val="00104E39"/>
  </w:style>
  <w:style w:type="character" w:customStyle="1" w:styleId="12">
    <w:name w:val="Προεπιλεγμένη γραμματοσειρά1"/>
    <w:rsid w:val="00104E39"/>
  </w:style>
  <w:style w:type="character" w:customStyle="1" w:styleId="WW-DefaultParagraphFont">
    <w:name w:val="WW-Default Paragraph Font"/>
    <w:rsid w:val="00104E39"/>
  </w:style>
  <w:style w:type="character" w:customStyle="1" w:styleId="WW8Num5z3">
    <w:name w:val="WW8Num5z3"/>
    <w:rsid w:val="00104E39"/>
  </w:style>
  <w:style w:type="character" w:customStyle="1" w:styleId="WW8Num5z4">
    <w:name w:val="WW8Num5z4"/>
    <w:rsid w:val="00104E39"/>
  </w:style>
  <w:style w:type="character" w:customStyle="1" w:styleId="WW8Num5z5">
    <w:name w:val="WW8Num5z5"/>
    <w:rsid w:val="00104E39"/>
  </w:style>
  <w:style w:type="character" w:customStyle="1" w:styleId="WW8Num5z6">
    <w:name w:val="WW8Num5z6"/>
    <w:rsid w:val="00104E39"/>
  </w:style>
  <w:style w:type="character" w:customStyle="1" w:styleId="WW8Num5z7">
    <w:name w:val="WW8Num5z7"/>
    <w:rsid w:val="00104E39"/>
  </w:style>
  <w:style w:type="character" w:customStyle="1" w:styleId="WW8Num5z8">
    <w:name w:val="WW8Num5z8"/>
    <w:rsid w:val="00104E39"/>
  </w:style>
  <w:style w:type="character" w:customStyle="1" w:styleId="WW8Num7z3">
    <w:name w:val="WW8Num7z3"/>
    <w:rsid w:val="00104E39"/>
  </w:style>
  <w:style w:type="character" w:customStyle="1" w:styleId="WW8Num7z4">
    <w:name w:val="WW8Num7z4"/>
    <w:rsid w:val="00104E39"/>
  </w:style>
  <w:style w:type="character" w:customStyle="1" w:styleId="WW8Num7z5">
    <w:name w:val="WW8Num7z5"/>
    <w:rsid w:val="00104E39"/>
  </w:style>
  <w:style w:type="character" w:customStyle="1" w:styleId="WW8Num7z6">
    <w:name w:val="WW8Num7z6"/>
    <w:rsid w:val="00104E39"/>
  </w:style>
  <w:style w:type="character" w:customStyle="1" w:styleId="WW8Num7z7">
    <w:name w:val="WW8Num7z7"/>
    <w:rsid w:val="00104E39"/>
  </w:style>
  <w:style w:type="character" w:customStyle="1" w:styleId="WW8Num7z8">
    <w:name w:val="WW8Num7z8"/>
    <w:rsid w:val="00104E39"/>
  </w:style>
  <w:style w:type="character" w:customStyle="1" w:styleId="WW8Num11z1">
    <w:name w:val="WW8Num11z1"/>
    <w:rsid w:val="00104E39"/>
    <w:rPr>
      <w:rFonts w:ascii="Cambria" w:hAnsi="Cambria" w:cs="Arial"/>
      <w:b/>
      <w:sz w:val="22"/>
      <w:szCs w:val="22"/>
    </w:rPr>
  </w:style>
  <w:style w:type="character" w:customStyle="1" w:styleId="WW-DefaultParagraphFont1">
    <w:name w:val="WW-Default Paragraph Font1"/>
    <w:rsid w:val="00104E39"/>
  </w:style>
  <w:style w:type="character" w:customStyle="1" w:styleId="WW8Num16z4">
    <w:name w:val="WW8Num16z4"/>
    <w:rsid w:val="00104E39"/>
  </w:style>
  <w:style w:type="character" w:customStyle="1" w:styleId="WW8Num16z5">
    <w:name w:val="WW8Num16z5"/>
    <w:rsid w:val="00104E39"/>
  </w:style>
  <w:style w:type="character" w:customStyle="1" w:styleId="WW8Num16z6">
    <w:name w:val="WW8Num16z6"/>
    <w:rsid w:val="00104E39"/>
  </w:style>
  <w:style w:type="character" w:customStyle="1" w:styleId="WW8Num16z7">
    <w:name w:val="WW8Num16z7"/>
    <w:rsid w:val="00104E39"/>
  </w:style>
  <w:style w:type="character" w:customStyle="1" w:styleId="WW8Num16z8">
    <w:name w:val="WW8Num16z8"/>
    <w:rsid w:val="00104E39"/>
  </w:style>
  <w:style w:type="character" w:customStyle="1" w:styleId="31">
    <w:name w:val="Προεπιλεγμένη γραμματοσειρά3"/>
    <w:rsid w:val="00104E39"/>
  </w:style>
  <w:style w:type="character" w:customStyle="1" w:styleId="WW8Num9z3">
    <w:name w:val="WW8Num9z3"/>
    <w:rsid w:val="00104E39"/>
  </w:style>
  <w:style w:type="character" w:customStyle="1" w:styleId="WW8Num9z4">
    <w:name w:val="WW8Num9z4"/>
    <w:rsid w:val="00104E39"/>
  </w:style>
  <w:style w:type="character" w:customStyle="1" w:styleId="WW8Num9z5">
    <w:name w:val="WW8Num9z5"/>
    <w:rsid w:val="00104E39"/>
  </w:style>
  <w:style w:type="character" w:customStyle="1" w:styleId="WW8Num9z6">
    <w:name w:val="WW8Num9z6"/>
    <w:rsid w:val="00104E39"/>
  </w:style>
  <w:style w:type="character" w:customStyle="1" w:styleId="WW8Num9z7">
    <w:name w:val="WW8Num9z7"/>
    <w:rsid w:val="00104E39"/>
  </w:style>
  <w:style w:type="character" w:customStyle="1" w:styleId="WW8Num9z8">
    <w:name w:val="WW8Num9z8"/>
    <w:rsid w:val="00104E39"/>
  </w:style>
  <w:style w:type="character" w:customStyle="1" w:styleId="21">
    <w:name w:val="Προεπιλεγμένη γραμματοσειρά2"/>
    <w:rsid w:val="00104E39"/>
  </w:style>
  <w:style w:type="character" w:customStyle="1" w:styleId="WW-">
    <w:name w:val="WW-Χαρακτήρες υποσημείωσης"/>
    <w:rsid w:val="00104E39"/>
    <w:rPr>
      <w:vertAlign w:val="superscript"/>
    </w:rPr>
  </w:style>
  <w:style w:type="character" w:customStyle="1" w:styleId="41">
    <w:name w:val="Παραπομπή υποσημείωσης4"/>
    <w:rsid w:val="00104E39"/>
    <w:rPr>
      <w:vertAlign w:val="superscript"/>
    </w:rPr>
  </w:style>
  <w:style w:type="character" w:customStyle="1" w:styleId="a6">
    <w:name w:val="Χαρακτήρες σημείωσης τέλους"/>
    <w:rsid w:val="00104E39"/>
    <w:rPr>
      <w:vertAlign w:val="superscript"/>
    </w:rPr>
  </w:style>
  <w:style w:type="character" w:customStyle="1" w:styleId="FootnoteReference1">
    <w:name w:val="Footnote Reference1"/>
    <w:rsid w:val="00104E39"/>
    <w:rPr>
      <w:vertAlign w:val="superscript"/>
    </w:rPr>
  </w:style>
  <w:style w:type="character" w:customStyle="1" w:styleId="WW-0">
    <w:name w:val="WW-Χαρακτήρες σημείωσης τέλους"/>
    <w:rsid w:val="00104E39"/>
    <w:rPr>
      <w:vertAlign w:val="superscript"/>
    </w:rPr>
  </w:style>
  <w:style w:type="character" w:customStyle="1" w:styleId="a7">
    <w:name w:val="Σύμβολο υποσημείωσης"/>
    <w:rsid w:val="00104E39"/>
    <w:rPr>
      <w:vertAlign w:val="superscript"/>
    </w:rPr>
  </w:style>
  <w:style w:type="character" w:customStyle="1" w:styleId="22">
    <w:name w:val="Παραπομπή υποσημείωσης2"/>
    <w:rsid w:val="00104E39"/>
    <w:rPr>
      <w:vertAlign w:val="superscript"/>
    </w:rPr>
  </w:style>
  <w:style w:type="character" w:customStyle="1" w:styleId="13">
    <w:name w:val="Παραπομπή υποσημείωσης1"/>
    <w:rsid w:val="00104E39"/>
    <w:rPr>
      <w:vertAlign w:val="superscript"/>
    </w:rPr>
  </w:style>
  <w:style w:type="character" w:customStyle="1" w:styleId="14">
    <w:name w:val="Προεπιλεγμένη γραμματοσειρά1"/>
    <w:rsid w:val="00104E39"/>
  </w:style>
  <w:style w:type="character" w:customStyle="1" w:styleId="23">
    <w:name w:val="Παραπομπή σημείωσης τέλους2"/>
    <w:rsid w:val="00104E39"/>
    <w:rPr>
      <w:vertAlign w:val="superscript"/>
    </w:rPr>
  </w:style>
  <w:style w:type="character" w:customStyle="1" w:styleId="32">
    <w:name w:val="Παραπομπή υποσημείωσης3"/>
    <w:rsid w:val="00104E39"/>
    <w:rPr>
      <w:vertAlign w:val="superscript"/>
    </w:rPr>
  </w:style>
  <w:style w:type="character" w:customStyle="1" w:styleId="ListLabel1">
    <w:name w:val="ListLabel 1"/>
    <w:rsid w:val="00104E39"/>
    <w:rPr>
      <w:rFonts w:eastAsia="Wingdings"/>
    </w:rPr>
  </w:style>
  <w:style w:type="character" w:customStyle="1" w:styleId="ListLabel2">
    <w:name w:val="ListLabel 2"/>
    <w:rsid w:val="00104E39"/>
    <w:rPr>
      <w:rFonts w:eastAsia="Courier New"/>
    </w:rPr>
  </w:style>
  <w:style w:type="character" w:customStyle="1" w:styleId="ListLabel3">
    <w:name w:val="ListLabel 3"/>
    <w:rsid w:val="00104E39"/>
    <w:rPr>
      <w:rFonts w:eastAsia="Symbol"/>
    </w:rPr>
  </w:style>
  <w:style w:type="character" w:customStyle="1" w:styleId="ListLabel4">
    <w:name w:val="ListLabel 4"/>
    <w:rsid w:val="00104E39"/>
    <w:rPr>
      <w:rFonts w:eastAsia="Arial"/>
    </w:rPr>
  </w:style>
  <w:style w:type="character" w:customStyle="1" w:styleId="Footnoteanchor">
    <w:name w:val="Footnote anchor"/>
    <w:rsid w:val="00104E39"/>
    <w:rPr>
      <w:vertAlign w:val="superscript"/>
    </w:rPr>
  </w:style>
  <w:style w:type="character" w:customStyle="1" w:styleId="Char7">
    <w:name w:val="Κείμενο πλαισίου Char"/>
    <w:rsid w:val="00104E39"/>
    <w:rPr>
      <w:rFonts w:ascii="Tahoma" w:eastAsia="Andale Sans UI" w:hAnsi="Tahoma" w:cs="Tahoma"/>
      <w:kern w:val="1"/>
      <w:sz w:val="16"/>
      <w:szCs w:val="16"/>
    </w:rPr>
  </w:style>
  <w:style w:type="character" w:customStyle="1" w:styleId="15">
    <w:name w:val="Παραπομπή σημείωσης τέλους1"/>
    <w:rsid w:val="00104E39"/>
    <w:rPr>
      <w:vertAlign w:val="superscript"/>
    </w:rPr>
  </w:style>
  <w:style w:type="character" w:customStyle="1" w:styleId="33">
    <w:name w:val="Παραπομπή σημείωσης τέλους3"/>
    <w:rsid w:val="00104E39"/>
    <w:rPr>
      <w:vertAlign w:val="superscript"/>
    </w:rPr>
  </w:style>
  <w:style w:type="character" w:customStyle="1" w:styleId="51">
    <w:name w:val="Παραπομπή υποσημείωσης5"/>
    <w:rsid w:val="00104E39"/>
    <w:rPr>
      <w:vertAlign w:val="superscript"/>
    </w:rPr>
  </w:style>
  <w:style w:type="character" w:customStyle="1" w:styleId="FootnoteSymbol">
    <w:name w:val="Footnote Symbol"/>
    <w:rsid w:val="00104E39"/>
    <w:rPr>
      <w:vertAlign w:val="superscript"/>
    </w:rPr>
  </w:style>
  <w:style w:type="character" w:customStyle="1" w:styleId="EndnoteReference">
    <w:name w:val="Endnote Reference"/>
    <w:rsid w:val="00104E39"/>
    <w:rPr>
      <w:vertAlign w:val="superscript"/>
    </w:rPr>
  </w:style>
  <w:style w:type="character" w:customStyle="1" w:styleId="FootnoteReference">
    <w:name w:val="Footnote Reference"/>
    <w:rsid w:val="00104E39"/>
    <w:rPr>
      <w:vertAlign w:val="superscript"/>
    </w:rPr>
  </w:style>
  <w:style w:type="character" w:customStyle="1" w:styleId="a8">
    <w:name w:val="Χαρακτήρες αρίθμησης"/>
    <w:rsid w:val="00104E39"/>
  </w:style>
  <w:style w:type="character" w:customStyle="1" w:styleId="WW-EndnoteReference">
    <w:name w:val="WW-Endnote Reference"/>
    <w:rsid w:val="00104E39"/>
    <w:rPr>
      <w:vertAlign w:val="superscript"/>
    </w:rPr>
  </w:style>
  <w:style w:type="character" w:customStyle="1" w:styleId="WW-FootnoteReference">
    <w:name w:val="WW-Footnote Reference"/>
    <w:rsid w:val="00104E39"/>
    <w:rPr>
      <w:vertAlign w:val="superscript"/>
    </w:rPr>
  </w:style>
  <w:style w:type="character" w:customStyle="1" w:styleId="a9">
    <w:name w:val="Σύνδεση ευρετηρίου"/>
    <w:rsid w:val="00104E39"/>
  </w:style>
  <w:style w:type="character" w:customStyle="1" w:styleId="WW-EndnoteReference1">
    <w:name w:val="WW-Endnote Reference1"/>
    <w:rsid w:val="00104E39"/>
    <w:rPr>
      <w:vertAlign w:val="superscript"/>
    </w:rPr>
  </w:style>
  <w:style w:type="character" w:customStyle="1" w:styleId="WW-FootnoteReference1">
    <w:name w:val="WW-Footnote Reference1"/>
    <w:rsid w:val="00104E39"/>
    <w:rPr>
      <w:vertAlign w:val="superscript"/>
    </w:rPr>
  </w:style>
  <w:style w:type="character" w:customStyle="1" w:styleId="WW-EndnoteReference11">
    <w:name w:val="WW-Endnote Reference11"/>
    <w:rsid w:val="00104E39"/>
    <w:rPr>
      <w:vertAlign w:val="superscript"/>
    </w:rPr>
  </w:style>
  <w:style w:type="character" w:customStyle="1" w:styleId="CommentReference">
    <w:name w:val="Comment Reference"/>
    <w:rsid w:val="00104E39"/>
    <w:rPr>
      <w:sz w:val="16"/>
      <w:szCs w:val="16"/>
    </w:rPr>
  </w:style>
  <w:style w:type="character" w:customStyle="1" w:styleId="WW-EndnoteReference2">
    <w:name w:val="WW-Endnote Reference2"/>
    <w:rsid w:val="00104E39"/>
    <w:rPr>
      <w:vertAlign w:val="superscript"/>
    </w:rPr>
  </w:style>
  <w:style w:type="character" w:customStyle="1" w:styleId="BalloonTextChar">
    <w:name w:val="Balloon Text Char"/>
    <w:rsid w:val="00104E39"/>
    <w:rPr>
      <w:rFonts w:ascii="Segoe UI" w:eastAsia="Andale Sans UI" w:hAnsi="Segoe UI" w:cs="Segoe UI"/>
      <w:kern w:val="1"/>
      <w:sz w:val="18"/>
      <w:szCs w:val="18"/>
      <w:lang w:eastAsia="zh-CN"/>
    </w:rPr>
  </w:style>
  <w:style w:type="character" w:customStyle="1" w:styleId="42">
    <w:name w:val="Παραπομπή σημείωσης τέλους4"/>
    <w:rsid w:val="00104E39"/>
    <w:rPr>
      <w:vertAlign w:val="superscript"/>
    </w:rPr>
  </w:style>
  <w:style w:type="character" w:styleId="-0">
    <w:name w:val="FollowedHyperlink"/>
    <w:basedOn w:val="40"/>
    <w:rsid w:val="00104E39"/>
    <w:rPr>
      <w:color w:val="800080"/>
      <w:u w:val="single"/>
    </w:rPr>
  </w:style>
  <w:style w:type="character" w:styleId="aa">
    <w:name w:val="Emphasis"/>
    <w:qFormat/>
    <w:rsid w:val="00104E39"/>
    <w:rPr>
      <w:i/>
      <w:iCs/>
    </w:rPr>
  </w:style>
  <w:style w:type="character" w:customStyle="1" w:styleId="WW-1">
    <w:name w:val="WW-Έντονη έμφαση"/>
    <w:basedOn w:val="50"/>
    <w:rsid w:val="00104E39"/>
    <w:rPr>
      <w:b/>
      <w:bCs/>
    </w:rPr>
  </w:style>
  <w:style w:type="character" w:customStyle="1" w:styleId="ListLabel5">
    <w:name w:val="ListLabel 5"/>
    <w:rsid w:val="00104E39"/>
    <w:rPr>
      <w:rFonts w:cs="Courier New"/>
    </w:rPr>
  </w:style>
  <w:style w:type="character" w:customStyle="1" w:styleId="ListLabel6">
    <w:name w:val="ListLabel 6"/>
    <w:rsid w:val="00104E39"/>
    <w:rPr>
      <w:rFonts w:cs="Courier New"/>
    </w:rPr>
  </w:style>
  <w:style w:type="character" w:customStyle="1" w:styleId="ListLabel7">
    <w:name w:val="ListLabel 7"/>
    <w:rsid w:val="00104E39"/>
    <w:rPr>
      <w:rFonts w:cs="Courier New"/>
    </w:rPr>
  </w:style>
  <w:style w:type="character" w:customStyle="1" w:styleId="ListLabel8">
    <w:name w:val="ListLabel 8"/>
    <w:rsid w:val="00104E39"/>
    <w:rPr>
      <w:b/>
    </w:rPr>
  </w:style>
  <w:style w:type="character" w:customStyle="1" w:styleId="ListLabel9">
    <w:name w:val="ListLabel 9"/>
    <w:rsid w:val="00104E39"/>
    <w:rPr>
      <w:rFonts w:eastAsia="Calibri" w:cs="Calibri"/>
    </w:rPr>
  </w:style>
  <w:style w:type="character" w:customStyle="1" w:styleId="ListLabel10">
    <w:name w:val="ListLabel 10"/>
    <w:rsid w:val="00104E39"/>
    <w:rPr>
      <w:rFonts w:cs="Courier New"/>
    </w:rPr>
  </w:style>
  <w:style w:type="character" w:customStyle="1" w:styleId="ListLabel11">
    <w:name w:val="ListLabel 11"/>
    <w:rsid w:val="00104E39"/>
    <w:rPr>
      <w:rFonts w:cs="Courier New"/>
    </w:rPr>
  </w:style>
  <w:style w:type="character" w:customStyle="1" w:styleId="ListLabel12">
    <w:name w:val="ListLabel 12"/>
    <w:rsid w:val="00104E39"/>
    <w:rPr>
      <w:rFonts w:cs="Courier New"/>
    </w:rPr>
  </w:style>
  <w:style w:type="character" w:customStyle="1" w:styleId="ListLabel13">
    <w:name w:val="ListLabel 13"/>
    <w:rsid w:val="00104E39"/>
    <w:rPr>
      <w:sz w:val="24"/>
    </w:rPr>
  </w:style>
  <w:style w:type="character" w:customStyle="1" w:styleId="ListLabel14">
    <w:name w:val="ListLabel 14"/>
    <w:rsid w:val="00104E39"/>
    <w:rPr>
      <w:rFonts w:ascii="Calibri" w:eastAsia="Times New Roman" w:hAnsi="Calibri" w:cs="Calibri"/>
      <w:b/>
    </w:rPr>
  </w:style>
  <w:style w:type="character" w:customStyle="1" w:styleId="ListLabel15">
    <w:name w:val="ListLabel 15"/>
    <w:rsid w:val="00104E39"/>
    <w:rPr>
      <w:rFonts w:cs="Courier New"/>
    </w:rPr>
  </w:style>
  <w:style w:type="character" w:customStyle="1" w:styleId="ListLabel16">
    <w:name w:val="ListLabel 16"/>
    <w:rsid w:val="00104E39"/>
    <w:rPr>
      <w:rFonts w:cs="Courier New"/>
    </w:rPr>
  </w:style>
  <w:style w:type="character" w:customStyle="1" w:styleId="ListLabel17">
    <w:name w:val="ListLabel 17"/>
    <w:rsid w:val="00104E39"/>
    <w:rPr>
      <w:rFonts w:cs="Courier New"/>
    </w:rPr>
  </w:style>
  <w:style w:type="character" w:customStyle="1" w:styleId="ListLabel18">
    <w:name w:val="ListLabel 18"/>
    <w:rsid w:val="00104E39"/>
    <w:rPr>
      <w:rFonts w:ascii="Calibri" w:hAnsi="Calibri" w:cs="Calibri"/>
      <w:b/>
      <w:sz w:val="28"/>
    </w:rPr>
  </w:style>
  <w:style w:type="character" w:customStyle="1" w:styleId="ListLabel19">
    <w:name w:val="ListLabel 19"/>
    <w:rsid w:val="00104E39"/>
    <w:rPr>
      <w:rFonts w:ascii="Calibri" w:hAnsi="Calibri" w:cs="Calibri"/>
      <w:b/>
    </w:rPr>
  </w:style>
  <w:style w:type="character" w:customStyle="1" w:styleId="ListLabel20">
    <w:name w:val="ListLabel 20"/>
    <w:rsid w:val="00104E39"/>
    <w:rPr>
      <w:rFonts w:cs="Courier New"/>
    </w:rPr>
  </w:style>
  <w:style w:type="character" w:customStyle="1" w:styleId="ListLabel21">
    <w:name w:val="ListLabel 21"/>
    <w:rsid w:val="00104E39"/>
    <w:rPr>
      <w:rFonts w:cs="Wingdings"/>
    </w:rPr>
  </w:style>
  <w:style w:type="character" w:customStyle="1" w:styleId="ListLabel22">
    <w:name w:val="ListLabel 22"/>
    <w:rsid w:val="00104E39"/>
    <w:rPr>
      <w:rFonts w:cs="Symbol"/>
    </w:rPr>
  </w:style>
  <w:style w:type="character" w:customStyle="1" w:styleId="ListLabel23">
    <w:name w:val="ListLabel 23"/>
    <w:rsid w:val="00104E39"/>
    <w:rPr>
      <w:rFonts w:cs="Courier New"/>
    </w:rPr>
  </w:style>
  <w:style w:type="character" w:customStyle="1" w:styleId="ListLabel24">
    <w:name w:val="ListLabel 24"/>
    <w:rsid w:val="00104E39"/>
    <w:rPr>
      <w:rFonts w:cs="Wingdings"/>
    </w:rPr>
  </w:style>
  <w:style w:type="character" w:customStyle="1" w:styleId="ListLabel25">
    <w:name w:val="ListLabel 25"/>
    <w:rsid w:val="00104E39"/>
    <w:rPr>
      <w:rFonts w:cs="Symbol"/>
    </w:rPr>
  </w:style>
  <w:style w:type="character" w:customStyle="1" w:styleId="ListLabel26">
    <w:name w:val="ListLabel 26"/>
    <w:rsid w:val="00104E39"/>
    <w:rPr>
      <w:rFonts w:cs="Courier New"/>
    </w:rPr>
  </w:style>
  <w:style w:type="character" w:customStyle="1" w:styleId="ListLabel27">
    <w:name w:val="ListLabel 27"/>
    <w:rsid w:val="00104E39"/>
    <w:rPr>
      <w:rFonts w:cs="Wingdings"/>
    </w:rPr>
  </w:style>
  <w:style w:type="character" w:customStyle="1" w:styleId="ListLabel28">
    <w:name w:val="ListLabel 28"/>
    <w:rsid w:val="00104E39"/>
    <w:rPr>
      <w:rFonts w:ascii="Calibri" w:hAnsi="Calibri" w:cs="Calibri"/>
      <w:b/>
      <w:sz w:val="28"/>
    </w:rPr>
  </w:style>
  <w:style w:type="character" w:customStyle="1" w:styleId="ListLabel29">
    <w:name w:val="ListLabel 29"/>
    <w:rsid w:val="00104E39"/>
    <w:rPr>
      <w:rFonts w:ascii="Calibri" w:hAnsi="Calibri" w:cs="Calibri"/>
      <w:b/>
    </w:rPr>
  </w:style>
  <w:style w:type="character" w:customStyle="1" w:styleId="ListLabel30">
    <w:name w:val="ListLabel 30"/>
    <w:rsid w:val="00104E39"/>
    <w:rPr>
      <w:rFonts w:cs="Courier New"/>
    </w:rPr>
  </w:style>
  <w:style w:type="character" w:customStyle="1" w:styleId="ListLabel31">
    <w:name w:val="ListLabel 31"/>
    <w:rsid w:val="00104E39"/>
    <w:rPr>
      <w:rFonts w:cs="Wingdings"/>
    </w:rPr>
  </w:style>
  <w:style w:type="character" w:customStyle="1" w:styleId="ListLabel32">
    <w:name w:val="ListLabel 32"/>
    <w:rsid w:val="00104E39"/>
    <w:rPr>
      <w:rFonts w:cs="Symbol"/>
    </w:rPr>
  </w:style>
  <w:style w:type="character" w:customStyle="1" w:styleId="ListLabel33">
    <w:name w:val="ListLabel 33"/>
    <w:rsid w:val="00104E39"/>
    <w:rPr>
      <w:rFonts w:cs="Courier New"/>
    </w:rPr>
  </w:style>
  <w:style w:type="character" w:customStyle="1" w:styleId="ListLabel34">
    <w:name w:val="ListLabel 34"/>
    <w:rsid w:val="00104E39"/>
    <w:rPr>
      <w:rFonts w:cs="Wingdings"/>
    </w:rPr>
  </w:style>
  <w:style w:type="character" w:customStyle="1" w:styleId="ListLabel35">
    <w:name w:val="ListLabel 35"/>
    <w:rsid w:val="00104E39"/>
    <w:rPr>
      <w:rFonts w:cs="Symbol"/>
    </w:rPr>
  </w:style>
  <w:style w:type="character" w:customStyle="1" w:styleId="ListLabel36">
    <w:name w:val="ListLabel 36"/>
    <w:rsid w:val="00104E39"/>
    <w:rPr>
      <w:rFonts w:cs="Courier New"/>
    </w:rPr>
  </w:style>
  <w:style w:type="character" w:customStyle="1" w:styleId="ListLabel37">
    <w:name w:val="ListLabel 37"/>
    <w:rsid w:val="00104E39"/>
    <w:rPr>
      <w:rFonts w:cs="Wingdings"/>
    </w:rPr>
  </w:style>
  <w:style w:type="character" w:customStyle="1" w:styleId="ListLabel38">
    <w:name w:val="ListLabel 38"/>
    <w:rsid w:val="00104E39"/>
    <w:rPr>
      <w:rFonts w:ascii="Calibri" w:hAnsi="Calibri" w:cs="Calibri"/>
      <w:b/>
      <w:sz w:val="28"/>
    </w:rPr>
  </w:style>
  <w:style w:type="character" w:customStyle="1" w:styleId="ListLabel39">
    <w:name w:val="ListLabel 39"/>
    <w:rsid w:val="00104E39"/>
    <w:rPr>
      <w:rFonts w:cs="Calibri"/>
      <w:b/>
    </w:rPr>
  </w:style>
  <w:style w:type="character" w:customStyle="1" w:styleId="ListLabel40">
    <w:name w:val="ListLabel 40"/>
    <w:rsid w:val="00104E39"/>
    <w:rPr>
      <w:rFonts w:cs="Courier New"/>
    </w:rPr>
  </w:style>
  <w:style w:type="character" w:customStyle="1" w:styleId="ListLabel41">
    <w:name w:val="ListLabel 41"/>
    <w:rsid w:val="00104E39"/>
    <w:rPr>
      <w:rFonts w:cs="Wingdings"/>
    </w:rPr>
  </w:style>
  <w:style w:type="character" w:customStyle="1" w:styleId="ListLabel42">
    <w:name w:val="ListLabel 42"/>
    <w:rsid w:val="00104E39"/>
    <w:rPr>
      <w:rFonts w:cs="Symbol"/>
    </w:rPr>
  </w:style>
  <w:style w:type="character" w:customStyle="1" w:styleId="ListLabel43">
    <w:name w:val="ListLabel 43"/>
    <w:rsid w:val="00104E39"/>
    <w:rPr>
      <w:rFonts w:cs="Courier New"/>
    </w:rPr>
  </w:style>
  <w:style w:type="character" w:customStyle="1" w:styleId="ListLabel44">
    <w:name w:val="ListLabel 44"/>
    <w:rsid w:val="00104E39"/>
    <w:rPr>
      <w:rFonts w:cs="Wingdings"/>
    </w:rPr>
  </w:style>
  <w:style w:type="character" w:customStyle="1" w:styleId="ListLabel45">
    <w:name w:val="ListLabel 45"/>
    <w:rsid w:val="00104E39"/>
    <w:rPr>
      <w:rFonts w:cs="Symbol"/>
    </w:rPr>
  </w:style>
  <w:style w:type="character" w:customStyle="1" w:styleId="ListLabel46">
    <w:name w:val="ListLabel 46"/>
    <w:rsid w:val="00104E39"/>
    <w:rPr>
      <w:rFonts w:cs="Courier New"/>
    </w:rPr>
  </w:style>
  <w:style w:type="character" w:customStyle="1" w:styleId="ListLabel47">
    <w:name w:val="ListLabel 47"/>
    <w:rsid w:val="00104E39"/>
    <w:rPr>
      <w:rFonts w:cs="Wingdings"/>
    </w:rPr>
  </w:style>
  <w:style w:type="character" w:customStyle="1" w:styleId="ListLabel48">
    <w:name w:val="ListLabel 48"/>
    <w:rsid w:val="00104E39"/>
    <w:rPr>
      <w:b/>
      <w:sz w:val="28"/>
    </w:rPr>
  </w:style>
  <w:style w:type="character" w:customStyle="1" w:styleId="ListLabel49">
    <w:name w:val="ListLabel 49"/>
    <w:rsid w:val="00104E39"/>
    <w:rPr>
      <w:rFonts w:cs="Symbol"/>
    </w:rPr>
  </w:style>
  <w:style w:type="character" w:customStyle="1" w:styleId="ListLabel50">
    <w:name w:val="ListLabel 50"/>
    <w:rsid w:val="00104E39"/>
    <w:rPr>
      <w:rFonts w:cs="Symbol"/>
    </w:rPr>
  </w:style>
  <w:style w:type="character" w:customStyle="1" w:styleId="ListLabel51">
    <w:name w:val="ListLabel 51"/>
    <w:rsid w:val="00104E39"/>
    <w:rPr>
      <w:rFonts w:cs="Calibri"/>
      <w:b/>
    </w:rPr>
  </w:style>
  <w:style w:type="character" w:customStyle="1" w:styleId="ListLabel52">
    <w:name w:val="ListLabel 52"/>
    <w:rsid w:val="00104E39"/>
    <w:rPr>
      <w:rFonts w:cs="Courier New"/>
    </w:rPr>
  </w:style>
  <w:style w:type="character" w:customStyle="1" w:styleId="ListLabel53">
    <w:name w:val="ListLabel 53"/>
    <w:rsid w:val="00104E39"/>
    <w:rPr>
      <w:rFonts w:cs="Wingdings"/>
    </w:rPr>
  </w:style>
  <w:style w:type="character" w:customStyle="1" w:styleId="ListLabel54">
    <w:name w:val="ListLabel 54"/>
    <w:rsid w:val="00104E39"/>
    <w:rPr>
      <w:rFonts w:cs="Symbol"/>
    </w:rPr>
  </w:style>
  <w:style w:type="character" w:customStyle="1" w:styleId="ListLabel55">
    <w:name w:val="ListLabel 55"/>
    <w:rsid w:val="00104E39"/>
    <w:rPr>
      <w:rFonts w:cs="Courier New"/>
    </w:rPr>
  </w:style>
  <w:style w:type="character" w:customStyle="1" w:styleId="ListLabel56">
    <w:name w:val="ListLabel 56"/>
    <w:rsid w:val="00104E39"/>
    <w:rPr>
      <w:rFonts w:cs="Wingdings"/>
    </w:rPr>
  </w:style>
  <w:style w:type="character" w:customStyle="1" w:styleId="ListLabel57">
    <w:name w:val="ListLabel 57"/>
    <w:rsid w:val="00104E39"/>
    <w:rPr>
      <w:rFonts w:cs="Symbol"/>
    </w:rPr>
  </w:style>
  <w:style w:type="character" w:customStyle="1" w:styleId="ListLabel58">
    <w:name w:val="ListLabel 58"/>
    <w:rsid w:val="00104E39"/>
    <w:rPr>
      <w:rFonts w:cs="Courier New"/>
    </w:rPr>
  </w:style>
  <w:style w:type="character" w:customStyle="1" w:styleId="ListLabel59">
    <w:name w:val="ListLabel 59"/>
    <w:rsid w:val="00104E39"/>
    <w:rPr>
      <w:rFonts w:cs="Wingdings"/>
    </w:rPr>
  </w:style>
  <w:style w:type="character" w:customStyle="1" w:styleId="ListLabel60">
    <w:name w:val="ListLabel 60"/>
    <w:rsid w:val="00104E39"/>
    <w:rPr>
      <w:b/>
      <w:sz w:val="28"/>
    </w:rPr>
  </w:style>
  <w:style w:type="character" w:customStyle="1" w:styleId="ListLabel61">
    <w:name w:val="ListLabel 61"/>
    <w:rsid w:val="00104E39"/>
    <w:rPr>
      <w:rFonts w:cs="Symbol"/>
      <w:lang w:val="en-US"/>
    </w:rPr>
  </w:style>
  <w:style w:type="character" w:customStyle="1" w:styleId="ListLabel62">
    <w:name w:val="ListLabel 62"/>
    <w:rsid w:val="00104E39"/>
    <w:rPr>
      <w:rFonts w:cs="Symbol"/>
    </w:rPr>
  </w:style>
  <w:style w:type="character" w:customStyle="1" w:styleId="2Char10">
    <w:name w:val="Σώμα κείμενου με εσοχή 2 Char1"/>
    <w:basedOn w:val="50"/>
    <w:rsid w:val="00104E39"/>
    <w:rPr>
      <w:sz w:val="24"/>
      <w:szCs w:val="24"/>
      <w:lang w:eastAsia="zh-CN"/>
    </w:rPr>
  </w:style>
  <w:style w:type="character" w:customStyle="1" w:styleId="ab">
    <w:name w:val="Κουκκίδες"/>
    <w:rsid w:val="00104E39"/>
    <w:rPr>
      <w:rFonts w:ascii="OpenSymbol" w:eastAsia="OpenSymbol" w:hAnsi="OpenSymbol" w:cs="OpenSymbol"/>
    </w:rPr>
  </w:style>
  <w:style w:type="character" w:customStyle="1" w:styleId="2Char2">
    <w:name w:val="Σώμα κείμενου με εσοχή 2 Char2"/>
    <w:basedOn w:val="60"/>
    <w:rsid w:val="00104E39"/>
    <w:rPr>
      <w:sz w:val="24"/>
      <w:szCs w:val="24"/>
      <w:lang w:eastAsia="zh-CN"/>
    </w:rPr>
  </w:style>
  <w:style w:type="character" w:customStyle="1" w:styleId="WW-10">
    <w:name w:val="WW-Έντονη έμφαση1"/>
    <w:basedOn w:val="60"/>
    <w:rsid w:val="00104E39"/>
    <w:rPr>
      <w:b/>
      <w:bCs/>
    </w:rPr>
  </w:style>
  <w:style w:type="character" w:customStyle="1" w:styleId="2Char11">
    <w:name w:val="Σώμα κείμενου 2 Char1"/>
    <w:basedOn w:val="60"/>
    <w:rsid w:val="00104E39"/>
    <w:rPr>
      <w:sz w:val="24"/>
      <w:szCs w:val="24"/>
      <w:lang w:eastAsia="zh-CN"/>
    </w:rPr>
  </w:style>
  <w:style w:type="character" w:customStyle="1" w:styleId="WW-2">
    <w:name w:val="WW-Σύνδεσμος διαδικτύου"/>
    <w:rsid w:val="00104E39"/>
    <w:rPr>
      <w:color w:val="000080"/>
      <w:u w:val="single"/>
    </w:rPr>
  </w:style>
  <w:style w:type="character" w:customStyle="1" w:styleId="3Char10">
    <w:name w:val="Σώμα κείμενου με εσοχή 3 Char1"/>
    <w:basedOn w:val="60"/>
    <w:rsid w:val="00104E39"/>
    <w:rPr>
      <w:sz w:val="16"/>
      <w:szCs w:val="16"/>
      <w:lang w:eastAsia="zh-CN"/>
    </w:rPr>
  </w:style>
  <w:style w:type="paragraph" w:customStyle="1" w:styleId="ac">
    <w:name w:val="Επικεφαλίδα"/>
    <w:basedOn w:val="a"/>
    <w:next w:val="ad"/>
    <w:rsid w:val="00104E39"/>
    <w:pPr>
      <w:autoSpaceDE w:val="0"/>
      <w:spacing w:line="360" w:lineRule="auto"/>
      <w:jc w:val="center"/>
    </w:pPr>
    <w:rPr>
      <w:rFonts w:ascii="Arial" w:hAnsi="Arial" w:cs="Arial"/>
    </w:rPr>
  </w:style>
  <w:style w:type="paragraph" w:styleId="ad">
    <w:name w:val="Body Text"/>
    <w:basedOn w:val="a"/>
    <w:rsid w:val="00104E39"/>
    <w:pPr>
      <w:jc w:val="both"/>
    </w:pPr>
    <w:rPr>
      <w:szCs w:val="20"/>
    </w:rPr>
  </w:style>
  <w:style w:type="paragraph" w:styleId="ae">
    <w:name w:val="List"/>
    <w:basedOn w:val="ad"/>
    <w:rsid w:val="00104E39"/>
    <w:pPr>
      <w:widowControl w:val="0"/>
      <w:spacing w:after="120"/>
      <w:jc w:val="left"/>
    </w:pPr>
    <w:rPr>
      <w:rFonts w:eastAsia="Andale Sans UI" w:cs="Tahoma"/>
      <w:kern w:val="1"/>
      <w:szCs w:val="24"/>
    </w:rPr>
  </w:style>
  <w:style w:type="paragraph" w:styleId="af">
    <w:name w:val="caption"/>
    <w:basedOn w:val="a"/>
    <w:qFormat/>
    <w:rsid w:val="00104E39"/>
    <w:pPr>
      <w:suppressLineNumbers/>
      <w:spacing w:before="120" w:after="120"/>
    </w:pPr>
    <w:rPr>
      <w:rFonts w:cs="Mangal"/>
      <w:i/>
      <w:iCs/>
    </w:rPr>
  </w:style>
  <w:style w:type="paragraph" w:customStyle="1" w:styleId="af0">
    <w:name w:val="Ευρετήριο"/>
    <w:basedOn w:val="a"/>
    <w:rsid w:val="00104E39"/>
    <w:pPr>
      <w:widowControl w:val="0"/>
      <w:suppressLineNumbers/>
    </w:pPr>
    <w:rPr>
      <w:rFonts w:eastAsia="Andale Sans UI" w:cs="Tahoma"/>
      <w:kern w:val="1"/>
    </w:rPr>
  </w:style>
  <w:style w:type="paragraph" w:customStyle="1" w:styleId="52">
    <w:name w:val="Λεζάντα5"/>
    <w:basedOn w:val="a"/>
    <w:rsid w:val="00104E39"/>
    <w:pPr>
      <w:suppressLineNumbers/>
      <w:spacing w:before="120" w:after="120"/>
    </w:pPr>
    <w:rPr>
      <w:rFonts w:cs="Mangal"/>
      <w:i/>
      <w:iCs/>
    </w:rPr>
  </w:style>
  <w:style w:type="paragraph" w:customStyle="1" w:styleId="43">
    <w:name w:val="Λεζάντα4"/>
    <w:basedOn w:val="a"/>
    <w:rsid w:val="00104E39"/>
    <w:pPr>
      <w:suppressLineNumbers/>
      <w:spacing w:before="120" w:after="120"/>
    </w:pPr>
    <w:rPr>
      <w:rFonts w:cs="Mangal"/>
      <w:i/>
      <w:iCs/>
    </w:rPr>
  </w:style>
  <w:style w:type="paragraph" w:customStyle="1" w:styleId="CharChar1CharCharCharChar">
    <w:name w:val="Char Char1 Char Char Char Char"/>
    <w:basedOn w:val="a"/>
    <w:rsid w:val="00104E39"/>
    <w:pPr>
      <w:spacing w:after="160" w:line="240" w:lineRule="exact"/>
      <w:jc w:val="both"/>
    </w:pPr>
    <w:rPr>
      <w:rFonts w:ascii="Verdana" w:hAnsi="Verdana" w:cs="Verdana"/>
      <w:sz w:val="20"/>
      <w:szCs w:val="20"/>
      <w:lang w:val="en-US"/>
    </w:rPr>
  </w:style>
  <w:style w:type="paragraph" w:styleId="af1">
    <w:name w:val="header"/>
    <w:basedOn w:val="a"/>
    <w:rsid w:val="00104E39"/>
    <w:pPr>
      <w:tabs>
        <w:tab w:val="center" w:pos="4153"/>
        <w:tab w:val="right" w:pos="8306"/>
      </w:tabs>
    </w:pPr>
  </w:style>
  <w:style w:type="paragraph" w:styleId="af2">
    <w:name w:val="Body Text Indent"/>
    <w:basedOn w:val="a"/>
    <w:rsid w:val="00104E39"/>
    <w:pPr>
      <w:tabs>
        <w:tab w:val="center" w:pos="8460"/>
      </w:tabs>
      <w:ind w:firstLine="540"/>
      <w:jc w:val="both"/>
    </w:pPr>
  </w:style>
  <w:style w:type="paragraph" w:styleId="af3">
    <w:name w:val="footer"/>
    <w:basedOn w:val="a"/>
    <w:uiPriority w:val="99"/>
    <w:rsid w:val="00104E39"/>
    <w:pPr>
      <w:tabs>
        <w:tab w:val="center" w:pos="4153"/>
        <w:tab w:val="right" w:pos="8306"/>
      </w:tabs>
    </w:pPr>
  </w:style>
  <w:style w:type="paragraph" w:customStyle="1" w:styleId="220">
    <w:name w:val="Σώμα κείμενου 22"/>
    <w:basedOn w:val="a"/>
    <w:rsid w:val="00104E39"/>
    <w:pPr>
      <w:jc w:val="both"/>
    </w:pPr>
    <w:rPr>
      <w:b/>
      <w:bCs/>
    </w:rPr>
  </w:style>
  <w:style w:type="paragraph" w:customStyle="1" w:styleId="xl25">
    <w:name w:val="xl25"/>
    <w:basedOn w:val="a"/>
    <w:rsid w:val="00104E39"/>
    <w:pPr>
      <w:pBdr>
        <w:top w:val="single" w:sz="8" w:space="0" w:color="000000"/>
        <w:left w:val="single" w:sz="8"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26">
    <w:name w:val="xl26"/>
    <w:basedOn w:val="a"/>
    <w:rsid w:val="00104E39"/>
    <w:pPr>
      <w:pBdr>
        <w:top w:val="single" w:sz="8"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27">
    <w:name w:val="xl27"/>
    <w:basedOn w:val="a"/>
    <w:rsid w:val="00104E39"/>
    <w:pPr>
      <w:pBdr>
        <w:top w:val="single" w:sz="8"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28">
    <w:name w:val="xl28"/>
    <w:basedOn w:val="a"/>
    <w:rsid w:val="00104E39"/>
    <w:pPr>
      <w:pBdr>
        <w:top w:val="single" w:sz="8" w:space="0" w:color="000000"/>
        <w:left w:val="single" w:sz="4"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29">
    <w:name w:val="xl29"/>
    <w:basedOn w:val="a"/>
    <w:rsid w:val="00104E39"/>
    <w:pPr>
      <w:pBdr>
        <w:top w:val="single" w:sz="8"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0">
    <w:name w:val="xl30"/>
    <w:basedOn w:val="a"/>
    <w:rsid w:val="00104E39"/>
    <w:pPr>
      <w:pBdr>
        <w:top w:val="single" w:sz="4" w:space="0" w:color="000000"/>
        <w:left w:val="single" w:sz="8"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31">
    <w:name w:val="xl31"/>
    <w:basedOn w:val="a"/>
    <w:rsid w:val="00104E39"/>
    <w:pPr>
      <w:pBdr>
        <w:top w:val="single" w:sz="4"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32">
    <w:name w:val="xl32"/>
    <w:basedOn w:val="a"/>
    <w:rsid w:val="00104E39"/>
    <w:pPr>
      <w:pBdr>
        <w:top w:val="single" w:sz="4"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33">
    <w:name w:val="xl33"/>
    <w:basedOn w:val="a"/>
    <w:rsid w:val="00104E39"/>
    <w:pPr>
      <w:pBdr>
        <w:top w:val="single" w:sz="4" w:space="0" w:color="000000"/>
        <w:left w:val="single" w:sz="4"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34">
    <w:name w:val="xl34"/>
    <w:basedOn w:val="a"/>
    <w:rsid w:val="00104E39"/>
    <w:pPr>
      <w:pBdr>
        <w:top w:val="single" w:sz="4"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5">
    <w:name w:val="xl35"/>
    <w:basedOn w:val="a"/>
    <w:rsid w:val="00104E39"/>
    <w:pPr>
      <w:pBdr>
        <w:top w:val="single" w:sz="4" w:space="0" w:color="000000"/>
        <w:left w:val="single" w:sz="8"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6">
    <w:name w:val="xl36"/>
    <w:basedOn w:val="a"/>
    <w:rsid w:val="00104E39"/>
    <w:pPr>
      <w:pBdr>
        <w:top w:val="single" w:sz="4" w:space="0" w:color="000000"/>
        <w:left w:val="none" w:sz="0" w:space="0" w:color="000000"/>
        <w:bottom w:val="single" w:sz="4" w:space="0" w:color="000000"/>
        <w:right w:val="none" w:sz="0" w:space="0" w:color="000000"/>
      </w:pBdr>
      <w:spacing w:before="280" w:after="280"/>
    </w:pPr>
    <w:rPr>
      <w:rFonts w:ascii="Arial Unicode MS" w:eastAsia="Arial Unicode MS" w:hAnsi="Arial Unicode MS" w:cs="Arial Unicode MS"/>
    </w:rPr>
  </w:style>
  <w:style w:type="paragraph" w:customStyle="1" w:styleId="xl37">
    <w:name w:val="xl37"/>
    <w:basedOn w:val="a"/>
    <w:rsid w:val="00104E39"/>
    <w:pPr>
      <w:pBdr>
        <w:top w:val="single" w:sz="4"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8">
    <w:name w:val="xl38"/>
    <w:basedOn w:val="a"/>
    <w:rsid w:val="00104E39"/>
    <w:pPr>
      <w:pBdr>
        <w:top w:val="single" w:sz="4" w:space="0" w:color="000000"/>
        <w:left w:val="single" w:sz="8"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9">
    <w:name w:val="xl39"/>
    <w:basedOn w:val="a"/>
    <w:rsid w:val="00104E39"/>
    <w:pPr>
      <w:pBdr>
        <w:top w:val="single" w:sz="4" w:space="0" w:color="000000"/>
        <w:left w:val="single" w:sz="4" w:space="0" w:color="000000"/>
        <w:bottom w:val="single" w:sz="4" w:space="0" w:color="000000"/>
        <w:right w:val="single" w:sz="4" w:space="0" w:color="000000"/>
      </w:pBdr>
      <w:spacing w:before="280" w:after="280"/>
    </w:pPr>
    <w:rPr>
      <w:rFonts w:ascii="Arial" w:eastAsia="Arial Unicode MS" w:hAnsi="Arial" w:cs="Arial Unicode MS"/>
    </w:rPr>
  </w:style>
  <w:style w:type="paragraph" w:customStyle="1" w:styleId="xl40">
    <w:name w:val="xl40"/>
    <w:basedOn w:val="a"/>
    <w:rsid w:val="00104E39"/>
    <w:pPr>
      <w:pBdr>
        <w:top w:val="single" w:sz="4" w:space="0" w:color="000000"/>
        <w:left w:val="single" w:sz="4" w:space="0" w:color="000000"/>
        <w:bottom w:val="single" w:sz="4" w:space="0" w:color="000000"/>
        <w:right w:val="single" w:sz="4" w:space="0" w:color="000000"/>
      </w:pBdr>
      <w:spacing w:before="280" w:after="280"/>
    </w:pPr>
    <w:rPr>
      <w:rFonts w:ascii="Arial" w:eastAsia="Arial Unicode MS" w:hAnsi="Arial" w:cs="Arial Unicode MS"/>
    </w:rPr>
  </w:style>
  <w:style w:type="paragraph" w:customStyle="1" w:styleId="xl41">
    <w:name w:val="xl41"/>
    <w:basedOn w:val="a"/>
    <w:rsid w:val="00104E39"/>
    <w:pPr>
      <w:pBdr>
        <w:top w:val="single" w:sz="4" w:space="0" w:color="000000"/>
        <w:left w:val="none" w:sz="0"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42">
    <w:name w:val="xl42"/>
    <w:basedOn w:val="a"/>
    <w:rsid w:val="00104E39"/>
    <w:pPr>
      <w:pBdr>
        <w:top w:val="single" w:sz="4" w:space="0" w:color="000000"/>
        <w:left w:val="single" w:sz="4" w:space="0" w:color="000000"/>
        <w:bottom w:val="single" w:sz="4" w:space="0" w:color="000000"/>
        <w:right w:val="none" w:sz="0" w:space="0" w:color="000000"/>
      </w:pBdr>
      <w:spacing w:before="280" w:after="280"/>
    </w:pPr>
    <w:rPr>
      <w:rFonts w:ascii="Arial Unicode MS" w:eastAsia="Arial Unicode MS" w:hAnsi="Arial Unicode MS" w:cs="Arial Unicode MS"/>
    </w:rPr>
  </w:style>
  <w:style w:type="paragraph" w:customStyle="1" w:styleId="xl43">
    <w:name w:val="xl43"/>
    <w:basedOn w:val="a"/>
    <w:rsid w:val="00104E39"/>
    <w:pPr>
      <w:pBdr>
        <w:top w:val="single" w:sz="4" w:space="0" w:color="000000"/>
        <w:left w:val="single" w:sz="4" w:space="0" w:color="000000"/>
        <w:bottom w:val="none" w:sz="0" w:space="0" w:color="000000"/>
        <w:right w:val="single" w:sz="4" w:space="0" w:color="000000"/>
      </w:pBdr>
      <w:spacing w:before="280" w:after="280"/>
    </w:pPr>
    <w:rPr>
      <w:rFonts w:ascii="Arial Unicode MS" w:eastAsia="Arial Unicode MS" w:hAnsi="Arial Unicode MS" w:cs="Arial Unicode MS"/>
    </w:rPr>
  </w:style>
  <w:style w:type="paragraph" w:customStyle="1" w:styleId="xl44">
    <w:name w:val="xl44"/>
    <w:basedOn w:val="a"/>
    <w:rsid w:val="00104E39"/>
    <w:pPr>
      <w:pBdr>
        <w:top w:val="single" w:sz="8" w:space="0" w:color="000000"/>
        <w:left w:val="single" w:sz="8" w:space="0" w:color="000000"/>
        <w:bottom w:val="single" w:sz="8" w:space="0" w:color="000000"/>
        <w:right w:val="single" w:sz="8" w:space="0" w:color="000000"/>
      </w:pBdr>
      <w:spacing w:before="280" w:after="280"/>
    </w:pPr>
    <w:rPr>
      <w:rFonts w:ascii="Arial" w:eastAsia="Arial Unicode MS" w:hAnsi="Arial" w:cs="Arial Unicode MS"/>
      <w:b/>
      <w:bCs/>
    </w:rPr>
  </w:style>
  <w:style w:type="paragraph" w:customStyle="1" w:styleId="xl45">
    <w:name w:val="xl45"/>
    <w:basedOn w:val="a"/>
    <w:rsid w:val="00104E39"/>
    <w:pPr>
      <w:pBdr>
        <w:top w:val="single" w:sz="4" w:space="0" w:color="000000"/>
        <w:left w:val="none" w:sz="0"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46">
    <w:name w:val="xl46"/>
    <w:basedOn w:val="a"/>
    <w:rsid w:val="00104E39"/>
    <w:pPr>
      <w:pBdr>
        <w:top w:val="single" w:sz="8" w:space="0" w:color="000000"/>
        <w:left w:val="single" w:sz="8" w:space="0" w:color="000000"/>
        <w:bottom w:val="single" w:sz="8" w:space="0" w:color="000000"/>
        <w:right w:val="none" w:sz="0" w:space="0" w:color="000000"/>
      </w:pBdr>
      <w:spacing w:before="280" w:after="280"/>
      <w:jc w:val="center"/>
    </w:pPr>
    <w:rPr>
      <w:rFonts w:ascii="Arial" w:eastAsia="Arial Unicode MS" w:hAnsi="Arial" w:cs="Arial Unicode MS"/>
      <w:b/>
      <w:bCs/>
    </w:rPr>
  </w:style>
  <w:style w:type="paragraph" w:customStyle="1" w:styleId="xl47">
    <w:name w:val="xl47"/>
    <w:basedOn w:val="a"/>
    <w:rsid w:val="00104E39"/>
    <w:pPr>
      <w:pBdr>
        <w:top w:val="single" w:sz="8" w:space="0" w:color="000000"/>
        <w:left w:val="none" w:sz="0" w:space="0" w:color="000000"/>
        <w:bottom w:val="single" w:sz="8" w:space="0" w:color="000000"/>
        <w:right w:val="single" w:sz="8" w:space="0" w:color="000000"/>
      </w:pBdr>
      <w:spacing w:before="280" w:after="280"/>
      <w:jc w:val="center"/>
    </w:pPr>
    <w:rPr>
      <w:rFonts w:ascii="Arial" w:eastAsia="Arial Unicode MS" w:hAnsi="Arial" w:cs="Arial Unicode MS"/>
      <w:b/>
      <w:bCs/>
    </w:rPr>
  </w:style>
  <w:style w:type="paragraph" w:customStyle="1" w:styleId="210">
    <w:name w:val="Σώμα κείμενου με εσοχή 21"/>
    <w:basedOn w:val="a"/>
    <w:rsid w:val="00104E39"/>
    <w:pPr>
      <w:tabs>
        <w:tab w:val="center" w:pos="8460"/>
      </w:tabs>
      <w:ind w:firstLine="720"/>
      <w:jc w:val="both"/>
    </w:pPr>
  </w:style>
  <w:style w:type="paragraph" w:customStyle="1" w:styleId="320">
    <w:name w:val="Σώμα κείμενου με εσοχή 32"/>
    <w:basedOn w:val="a"/>
    <w:rsid w:val="00104E39"/>
    <w:pPr>
      <w:tabs>
        <w:tab w:val="center" w:pos="8460"/>
      </w:tabs>
      <w:ind w:firstLine="540"/>
    </w:pPr>
  </w:style>
  <w:style w:type="paragraph" w:customStyle="1" w:styleId="310">
    <w:name w:val="Σώμα κείμενου 31"/>
    <w:basedOn w:val="a"/>
    <w:rsid w:val="00104E39"/>
    <w:rPr>
      <w:b/>
      <w:bCs/>
    </w:rPr>
  </w:style>
  <w:style w:type="paragraph" w:customStyle="1" w:styleId="Normalgr">
    <w:name w:val="Normalgr"/>
    <w:rsid w:val="00104E39"/>
    <w:pPr>
      <w:tabs>
        <w:tab w:val="left" w:pos="1021"/>
        <w:tab w:val="left" w:pos="1588"/>
      </w:tabs>
      <w:suppressAutoHyphens/>
      <w:jc w:val="both"/>
    </w:pPr>
    <w:rPr>
      <w:rFonts w:ascii="Arial" w:hAnsi="Arial" w:cs="Arial"/>
      <w:spacing w:val="15"/>
      <w:lang w:val="en-GB" w:eastAsia="zh-CN"/>
    </w:rPr>
  </w:style>
  <w:style w:type="paragraph" w:customStyle="1" w:styleId="para-1">
    <w:name w:val="para-1"/>
    <w:basedOn w:val="a"/>
    <w:rsid w:val="00104E39"/>
    <w:pPr>
      <w:tabs>
        <w:tab w:val="left" w:pos="1021"/>
        <w:tab w:val="left" w:pos="1588"/>
        <w:tab w:val="left" w:pos="2155"/>
        <w:tab w:val="left" w:pos="2722"/>
        <w:tab w:val="left" w:pos="3289"/>
      </w:tabs>
      <w:ind w:left="1021" w:hanging="1021"/>
      <w:jc w:val="both"/>
    </w:pPr>
    <w:rPr>
      <w:rFonts w:ascii="Arial" w:hAnsi="Arial" w:cs="Arial"/>
      <w:spacing w:val="5"/>
      <w:sz w:val="22"/>
      <w:szCs w:val="20"/>
    </w:rPr>
  </w:style>
  <w:style w:type="paragraph" w:customStyle="1" w:styleId="para-2">
    <w:name w:val="para-2"/>
    <w:basedOn w:val="para-1"/>
    <w:rsid w:val="00104E39"/>
    <w:pPr>
      <w:ind w:left="1588" w:hanging="1588"/>
    </w:pPr>
  </w:style>
  <w:style w:type="paragraph" w:customStyle="1" w:styleId="24">
    <w:name w:val="Κείμενο σχολίου2"/>
    <w:basedOn w:val="a"/>
    <w:rsid w:val="00104E39"/>
    <w:pPr>
      <w:overflowPunct w:val="0"/>
      <w:autoSpaceDE w:val="0"/>
    </w:pPr>
    <w:rPr>
      <w:sz w:val="20"/>
      <w:szCs w:val="20"/>
    </w:rPr>
  </w:style>
  <w:style w:type="paragraph" w:customStyle="1" w:styleId="16">
    <w:name w:val="Τμήμα κειμένου1"/>
    <w:basedOn w:val="a"/>
    <w:rsid w:val="00104E39"/>
    <w:pPr>
      <w:overflowPunct w:val="0"/>
      <w:autoSpaceDE w:val="0"/>
      <w:spacing w:before="120" w:after="40"/>
      <w:ind w:left="1100" w:right="41" w:hanging="1100"/>
      <w:jc w:val="both"/>
    </w:pPr>
    <w:rPr>
      <w:rFonts w:ascii="Arial" w:hAnsi="Arial" w:cs="Arial"/>
      <w:sz w:val="20"/>
      <w:szCs w:val="20"/>
    </w:rPr>
  </w:style>
  <w:style w:type="paragraph" w:customStyle="1" w:styleId="Default">
    <w:name w:val="Default"/>
    <w:rsid w:val="00104E39"/>
    <w:pPr>
      <w:widowControl w:val="0"/>
      <w:suppressAutoHyphens/>
      <w:autoSpaceDE w:val="0"/>
    </w:pPr>
    <w:rPr>
      <w:rFonts w:ascii="Arial" w:hAnsi="Arial" w:cs="Arial"/>
      <w:color w:val="000000"/>
      <w:sz w:val="24"/>
      <w:szCs w:val="24"/>
      <w:lang w:val="en-US" w:eastAsia="zh-CN"/>
    </w:rPr>
  </w:style>
  <w:style w:type="paragraph" w:customStyle="1" w:styleId="western">
    <w:name w:val="western"/>
    <w:basedOn w:val="a"/>
    <w:rsid w:val="00104E39"/>
    <w:pPr>
      <w:spacing w:before="280" w:after="119"/>
    </w:pPr>
    <w:rPr>
      <w:rFonts w:ascii="Arial" w:hAnsi="Arial" w:cs="Arial"/>
      <w:color w:val="000000"/>
      <w:sz w:val="20"/>
      <w:szCs w:val="20"/>
    </w:rPr>
  </w:style>
  <w:style w:type="paragraph" w:customStyle="1" w:styleId="DefinitionTerm">
    <w:name w:val="Definition Term"/>
    <w:basedOn w:val="a"/>
    <w:next w:val="a"/>
    <w:rsid w:val="00104E39"/>
    <w:pPr>
      <w:jc w:val="both"/>
    </w:pPr>
    <w:rPr>
      <w:szCs w:val="20"/>
      <w:lang w:val="en-US"/>
    </w:rPr>
  </w:style>
  <w:style w:type="paragraph" w:styleId="af4">
    <w:name w:val="footnote text"/>
    <w:basedOn w:val="a"/>
    <w:rsid w:val="00104E39"/>
  </w:style>
  <w:style w:type="paragraph" w:styleId="Web">
    <w:name w:val="Normal (Web)"/>
    <w:basedOn w:val="a"/>
    <w:uiPriority w:val="99"/>
    <w:qFormat/>
    <w:rsid w:val="00104E39"/>
    <w:pPr>
      <w:spacing w:before="280" w:after="280"/>
    </w:pPr>
    <w:rPr>
      <w:rFonts w:eastAsia="Calibri"/>
    </w:rPr>
  </w:style>
  <w:style w:type="paragraph" w:styleId="af5">
    <w:name w:val="endnote text"/>
    <w:basedOn w:val="a"/>
    <w:rsid w:val="00104E39"/>
    <w:rPr>
      <w:rFonts w:ascii="Arial" w:hAnsi="Arial" w:cs="Arial"/>
      <w:position w:val="2"/>
      <w:sz w:val="22"/>
      <w:lang w:val="en-US"/>
    </w:rPr>
  </w:style>
  <w:style w:type="paragraph" w:customStyle="1" w:styleId="msonospacing0">
    <w:name w:val="msonospacing"/>
    <w:basedOn w:val="a"/>
    <w:rsid w:val="00104E39"/>
    <w:rPr>
      <w:rFonts w:ascii="Calibri" w:hAnsi="Calibri" w:cs="Calibri"/>
      <w:szCs w:val="32"/>
      <w:lang w:val="en-US"/>
    </w:rPr>
  </w:style>
  <w:style w:type="paragraph" w:customStyle="1" w:styleId="msolistparagraph0">
    <w:name w:val="msolistparagraph"/>
    <w:basedOn w:val="a"/>
    <w:rsid w:val="00104E39"/>
    <w:pPr>
      <w:ind w:left="720"/>
    </w:pPr>
    <w:rPr>
      <w:rFonts w:ascii="Calibri" w:hAnsi="Calibri" w:cs="Calibri"/>
      <w:lang w:val="en-US"/>
    </w:rPr>
  </w:style>
  <w:style w:type="paragraph" w:styleId="af6">
    <w:name w:val="Quote"/>
    <w:qFormat/>
    <w:rsid w:val="00104E39"/>
    <w:pPr>
      <w:widowControl w:val="0"/>
      <w:suppressAutoHyphens/>
    </w:pPr>
    <w:rPr>
      <w:rFonts w:ascii="Liberation Serif" w:eastAsia="SimSun" w:hAnsi="Liberation Serif" w:cs="Mangal"/>
      <w:sz w:val="24"/>
      <w:szCs w:val="24"/>
      <w:lang w:eastAsia="zh-CN" w:bidi="hi-IN"/>
    </w:rPr>
  </w:style>
  <w:style w:type="paragraph" w:customStyle="1" w:styleId="msoquote0">
    <w:name w:val="msoquote"/>
    <w:basedOn w:val="a"/>
    <w:next w:val="a"/>
    <w:rsid w:val="00104E39"/>
    <w:rPr>
      <w:rFonts w:ascii="Calibri" w:hAnsi="Calibri" w:cs="Calibri"/>
      <w:i/>
      <w:lang w:val="en-US"/>
    </w:rPr>
  </w:style>
  <w:style w:type="paragraph" w:styleId="af7">
    <w:name w:val="Intense Quote"/>
    <w:qFormat/>
    <w:rsid w:val="00104E39"/>
    <w:pPr>
      <w:widowControl w:val="0"/>
      <w:suppressAutoHyphens/>
    </w:pPr>
    <w:rPr>
      <w:rFonts w:ascii="Liberation Serif" w:eastAsia="SimSun" w:hAnsi="Liberation Serif" w:cs="Mangal"/>
      <w:sz w:val="24"/>
      <w:szCs w:val="24"/>
      <w:lang w:eastAsia="zh-CN" w:bidi="hi-IN"/>
    </w:rPr>
  </w:style>
  <w:style w:type="paragraph" w:customStyle="1" w:styleId="msointensequote0">
    <w:name w:val="msointensequote"/>
    <w:basedOn w:val="a"/>
    <w:next w:val="a"/>
    <w:rsid w:val="00104E39"/>
    <w:pPr>
      <w:ind w:left="720" w:right="720"/>
    </w:pPr>
    <w:rPr>
      <w:rFonts w:ascii="Calibri" w:hAnsi="Calibri" w:cs="Calibri"/>
      <w:b/>
      <w:i/>
      <w:szCs w:val="22"/>
      <w:lang w:val="en-US"/>
    </w:rPr>
  </w:style>
  <w:style w:type="paragraph" w:customStyle="1" w:styleId="msotocheading0">
    <w:name w:val="msotocheading"/>
    <w:basedOn w:val="1"/>
    <w:next w:val="a"/>
    <w:rsid w:val="00104E39"/>
    <w:pPr>
      <w:numPr>
        <w:numId w:val="0"/>
      </w:numPr>
      <w:spacing w:before="240" w:after="60"/>
    </w:pPr>
    <w:rPr>
      <w:rFonts w:ascii="Cambria" w:hAnsi="Cambria" w:cs="Cambria"/>
      <w:b/>
      <w:bCs/>
      <w:kern w:val="1"/>
      <w:sz w:val="32"/>
      <w:szCs w:val="32"/>
      <w:lang w:val="en-US"/>
    </w:rPr>
  </w:style>
  <w:style w:type="paragraph" w:customStyle="1" w:styleId="xl48">
    <w:name w:val="xl48"/>
    <w:basedOn w:val="a"/>
    <w:rsid w:val="00104E39"/>
    <w:pPr>
      <w:pBdr>
        <w:top w:val="none" w:sz="0" w:space="0" w:color="000000"/>
        <w:left w:val="none" w:sz="0" w:space="0" w:color="000000"/>
        <w:bottom w:val="single" w:sz="8" w:space="0" w:color="000000"/>
        <w:right w:val="none" w:sz="0" w:space="0" w:color="000000"/>
      </w:pBdr>
      <w:spacing w:before="280" w:after="280"/>
    </w:pPr>
    <w:rPr>
      <w:rFonts w:ascii="Arial" w:eastAsia="Arial Unicode MS" w:hAnsi="Arial" w:cs="Arial"/>
    </w:rPr>
  </w:style>
  <w:style w:type="paragraph" w:customStyle="1" w:styleId="xl49">
    <w:name w:val="xl49"/>
    <w:basedOn w:val="a"/>
    <w:rsid w:val="00104E39"/>
    <w:pPr>
      <w:pBdr>
        <w:top w:val="single" w:sz="8" w:space="0" w:color="000000"/>
        <w:left w:val="none" w:sz="0" w:space="0" w:color="000000"/>
        <w:bottom w:val="none" w:sz="0" w:space="0" w:color="000000"/>
        <w:right w:val="single" w:sz="8" w:space="0" w:color="000000"/>
      </w:pBdr>
      <w:spacing w:before="280" w:after="280"/>
    </w:pPr>
    <w:rPr>
      <w:rFonts w:ascii="Arial" w:eastAsia="Arial Unicode MS" w:hAnsi="Arial" w:cs="Arial"/>
    </w:rPr>
  </w:style>
  <w:style w:type="paragraph" w:customStyle="1" w:styleId="xl50">
    <w:name w:val="xl50"/>
    <w:basedOn w:val="a"/>
    <w:rsid w:val="00104E39"/>
    <w:pPr>
      <w:pBdr>
        <w:top w:val="single" w:sz="8" w:space="0" w:color="000000"/>
        <w:left w:val="none" w:sz="0" w:space="0" w:color="000000"/>
        <w:bottom w:val="single" w:sz="4" w:space="0" w:color="000000"/>
        <w:right w:val="single" w:sz="4" w:space="0" w:color="000000"/>
      </w:pBdr>
      <w:spacing w:before="280" w:after="280"/>
    </w:pPr>
    <w:rPr>
      <w:rFonts w:ascii="Arial" w:eastAsia="Arial Unicode MS" w:hAnsi="Arial" w:cs="Arial"/>
      <w:b/>
      <w:bCs/>
    </w:rPr>
  </w:style>
  <w:style w:type="paragraph" w:customStyle="1" w:styleId="xl51">
    <w:name w:val="xl51"/>
    <w:basedOn w:val="a"/>
    <w:rsid w:val="00104E39"/>
    <w:pPr>
      <w:pBdr>
        <w:top w:val="single" w:sz="8" w:space="0" w:color="000000"/>
        <w:left w:val="none" w:sz="0" w:space="0" w:color="000000"/>
        <w:bottom w:val="single" w:sz="4" w:space="0" w:color="000000"/>
        <w:right w:val="none" w:sz="0" w:space="0" w:color="000000"/>
      </w:pBdr>
      <w:spacing w:before="280" w:after="280"/>
    </w:pPr>
    <w:rPr>
      <w:rFonts w:ascii="Arial" w:eastAsia="Arial Unicode MS" w:hAnsi="Arial" w:cs="Arial"/>
      <w:b/>
      <w:bCs/>
    </w:rPr>
  </w:style>
  <w:style w:type="paragraph" w:customStyle="1" w:styleId="xl52">
    <w:name w:val="xl52"/>
    <w:basedOn w:val="a"/>
    <w:rsid w:val="00104E39"/>
    <w:pPr>
      <w:pBdr>
        <w:top w:val="single" w:sz="4" w:space="0" w:color="000000"/>
        <w:left w:val="none" w:sz="0" w:space="0" w:color="000000"/>
        <w:bottom w:val="double" w:sz="6" w:space="0" w:color="000000"/>
        <w:right w:val="none" w:sz="0" w:space="0" w:color="000000"/>
      </w:pBdr>
      <w:spacing w:before="280" w:after="280"/>
    </w:pPr>
    <w:rPr>
      <w:rFonts w:ascii="Arial" w:eastAsia="Arial Unicode MS" w:hAnsi="Arial" w:cs="Arial"/>
      <w:sz w:val="22"/>
      <w:szCs w:val="22"/>
    </w:rPr>
  </w:style>
  <w:style w:type="paragraph" w:customStyle="1" w:styleId="xl53">
    <w:name w:val="xl53"/>
    <w:basedOn w:val="a"/>
    <w:rsid w:val="00104E39"/>
    <w:pPr>
      <w:spacing w:before="280" w:after="280"/>
    </w:pPr>
    <w:rPr>
      <w:rFonts w:ascii="Arial" w:eastAsia="Arial Unicode MS" w:hAnsi="Arial" w:cs="Arial"/>
      <w:sz w:val="22"/>
      <w:szCs w:val="22"/>
    </w:rPr>
  </w:style>
  <w:style w:type="paragraph" w:customStyle="1" w:styleId="xl54">
    <w:name w:val="xl54"/>
    <w:basedOn w:val="a"/>
    <w:rsid w:val="00104E39"/>
    <w:pPr>
      <w:spacing w:before="280" w:after="280"/>
    </w:pPr>
    <w:rPr>
      <w:rFonts w:ascii="Arial" w:eastAsia="Arial Unicode MS" w:hAnsi="Arial" w:cs="Arial"/>
      <w:sz w:val="22"/>
      <w:szCs w:val="22"/>
    </w:rPr>
  </w:style>
  <w:style w:type="paragraph" w:customStyle="1" w:styleId="17">
    <w:name w:val="Παράγραφος λίστας1"/>
    <w:basedOn w:val="a"/>
    <w:rsid w:val="00104E39"/>
    <w:pPr>
      <w:widowControl w:val="0"/>
      <w:ind w:left="720"/>
      <w:contextualSpacing/>
    </w:pPr>
    <w:rPr>
      <w:rFonts w:eastAsia="SimSun" w:cs="Mangal"/>
      <w:kern w:val="1"/>
      <w:lang w:bidi="hi-IN"/>
    </w:rPr>
  </w:style>
  <w:style w:type="paragraph" w:customStyle="1" w:styleId="211">
    <w:name w:val="Σώμα κείμενου 21"/>
    <w:basedOn w:val="a"/>
    <w:rsid w:val="00104E39"/>
    <w:pPr>
      <w:widowControl w:val="0"/>
    </w:pPr>
    <w:rPr>
      <w:rFonts w:ascii="Arial" w:eastAsia="SimSun" w:hAnsi="Arial" w:cs="Arial"/>
      <w:kern w:val="1"/>
      <w:lang w:bidi="hi-IN"/>
    </w:rPr>
  </w:style>
  <w:style w:type="paragraph" w:customStyle="1" w:styleId="af8">
    <w:name w:val="Περιεχόμενα πίνακα"/>
    <w:basedOn w:val="a"/>
    <w:qFormat/>
    <w:rsid w:val="00104E39"/>
    <w:pPr>
      <w:widowControl w:val="0"/>
    </w:pPr>
    <w:rPr>
      <w:rFonts w:eastAsia="SimSun" w:cs="Mangal"/>
      <w:kern w:val="1"/>
      <w:lang w:bidi="hi-IN"/>
    </w:rPr>
  </w:style>
  <w:style w:type="paragraph" w:customStyle="1" w:styleId="18">
    <w:name w:val="Χωρίς διάστιχο1"/>
    <w:rsid w:val="00104E39"/>
    <w:pPr>
      <w:suppressAutoHyphens/>
      <w:spacing w:line="100" w:lineRule="atLeast"/>
    </w:pPr>
    <w:rPr>
      <w:kern w:val="1"/>
      <w:sz w:val="24"/>
      <w:szCs w:val="24"/>
      <w:lang w:eastAsia="zh-CN"/>
    </w:rPr>
  </w:style>
  <w:style w:type="paragraph" w:styleId="af9">
    <w:name w:val="List Paragraph"/>
    <w:basedOn w:val="a"/>
    <w:uiPriority w:val="34"/>
    <w:qFormat/>
    <w:rsid w:val="00104E39"/>
    <w:pPr>
      <w:ind w:left="720"/>
      <w:contextualSpacing/>
    </w:pPr>
    <w:rPr>
      <w:sz w:val="20"/>
      <w:szCs w:val="20"/>
    </w:rPr>
  </w:style>
  <w:style w:type="paragraph" w:styleId="afa">
    <w:name w:val="Balloon Text"/>
    <w:basedOn w:val="a"/>
    <w:rsid w:val="00104E39"/>
    <w:rPr>
      <w:rFonts w:ascii="Tahoma" w:hAnsi="Tahoma" w:cs="Tahoma"/>
      <w:sz w:val="16"/>
      <w:szCs w:val="16"/>
    </w:rPr>
  </w:style>
  <w:style w:type="paragraph" w:customStyle="1" w:styleId="230">
    <w:name w:val="Σώμα κείμενου 23"/>
    <w:basedOn w:val="a"/>
    <w:rsid w:val="00104E39"/>
    <w:pPr>
      <w:widowControl w:val="0"/>
    </w:pPr>
    <w:rPr>
      <w:rFonts w:ascii="Arial" w:eastAsia="SimSun" w:hAnsi="Arial" w:cs="Arial"/>
      <w:kern w:val="1"/>
      <w:lang w:bidi="hi-IN"/>
    </w:rPr>
  </w:style>
  <w:style w:type="paragraph" w:customStyle="1" w:styleId="10pt">
    <w:name w:val="Βασικό + 10 pt"/>
    <w:basedOn w:val="a"/>
    <w:rsid w:val="00104E39"/>
    <w:pPr>
      <w:jc w:val="both"/>
    </w:pPr>
    <w:rPr>
      <w:rFonts w:ascii="Calibri" w:eastAsia="SimSun" w:hAnsi="Calibri" w:cs="Calibri"/>
      <w:color w:val="00000A"/>
      <w:sz w:val="20"/>
      <w:szCs w:val="20"/>
      <w:lang w:val="en-US"/>
    </w:rPr>
  </w:style>
  <w:style w:type="paragraph" w:customStyle="1" w:styleId="311">
    <w:name w:val="Σώμα κείμενου με εσοχή 31"/>
    <w:basedOn w:val="a"/>
    <w:rsid w:val="00104E39"/>
    <w:pPr>
      <w:tabs>
        <w:tab w:val="center" w:pos="8460"/>
      </w:tabs>
      <w:ind w:firstLine="540"/>
    </w:pPr>
  </w:style>
  <w:style w:type="paragraph" w:customStyle="1" w:styleId="Style9">
    <w:name w:val="Style9"/>
    <w:basedOn w:val="a"/>
    <w:rsid w:val="00104E39"/>
    <w:pPr>
      <w:widowControl w:val="0"/>
    </w:pPr>
    <w:rPr>
      <w:color w:val="00000A"/>
      <w:kern w:val="1"/>
    </w:rPr>
  </w:style>
  <w:style w:type="paragraph" w:customStyle="1" w:styleId="10">
    <w:name w:val="Λίστα με κουκκίδες1"/>
    <w:basedOn w:val="a"/>
    <w:rsid w:val="00104E39"/>
    <w:pPr>
      <w:numPr>
        <w:numId w:val="2"/>
      </w:numPr>
      <w:contextualSpacing/>
    </w:pPr>
  </w:style>
  <w:style w:type="paragraph" w:customStyle="1" w:styleId="Header">
    <w:name w:val="Header"/>
    <w:basedOn w:val="a"/>
    <w:rsid w:val="00104E39"/>
    <w:pPr>
      <w:tabs>
        <w:tab w:val="center" w:pos="4153"/>
        <w:tab w:val="right" w:pos="8306"/>
      </w:tabs>
    </w:pPr>
    <w:rPr>
      <w:color w:val="00000A"/>
      <w:sz w:val="20"/>
      <w:szCs w:val="20"/>
    </w:rPr>
  </w:style>
  <w:style w:type="paragraph" w:customStyle="1" w:styleId="Heading1">
    <w:name w:val="Heading 1"/>
    <w:basedOn w:val="a"/>
    <w:rsid w:val="00104E39"/>
    <w:pPr>
      <w:keepNext/>
    </w:pPr>
    <w:rPr>
      <w:rFonts w:ascii="Tahoma" w:hAnsi="Tahoma" w:cs="Tahoma"/>
      <w:color w:val="00000A"/>
      <w:szCs w:val="20"/>
    </w:rPr>
  </w:style>
  <w:style w:type="paragraph" w:customStyle="1" w:styleId="WW-3">
    <w:name w:val="WW-Επικεφαλίδα"/>
    <w:basedOn w:val="a"/>
    <w:next w:val="ad"/>
    <w:rsid w:val="00104E39"/>
    <w:pPr>
      <w:keepNext/>
      <w:widowControl w:val="0"/>
      <w:spacing w:before="240" w:after="120"/>
    </w:pPr>
    <w:rPr>
      <w:rFonts w:ascii="Arial" w:eastAsia="Andale Sans UI" w:hAnsi="Arial" w:cs="Tahoma"/>
      <w:kern w:val="1"/>
      <w:sz w:val="28"/>
      <w:szCs w:val="28"/>
    </w:rPr>
  </w:style>
  <w:style w:type="paragraph" w:customStyle="1" w:styleId="34">
    <w:name w:val="Λεζάντα3"/>
    <w:basedOn w:val="a"/>
    <w:rsid w:val="00104E39"/>
    <w:pPr>
      <w:widowControl w:val="0"/>
      <w:suppressLineNumbers/>
      <w:spacing w:before="120" w:after="120"/>
    </w:pPr>
    <w:rPr>
      <w:rFonts w:eastAsia="Andale Sans UI" w:cs="Mangal"/>
      <w:i/>
      <w:iCs/>
      <w:kern w:val="1"/>
    </w:rPr>
  </w:style>
  <w:style w:type="paragraph" w:customStyle="1" w:styleId="Caption">
    <w:name w:val="Caption"/>
    <w:basedOn w:val="a"/>
    <w:rsid w:val="00104E39"/>
    <w:pPr>
      <w:widowControl w:val="0"/>
      <w:suppressLineNumbers/>
      <w:spacing w:before="120" w:after="120"/>
    </w:pPr>
    <w:rPr>
      <w:rFonts w:eastAsia="Andale Sans UI" w:cs="Mangal"/>
      <w:i/>
      <w:iCs/>
      <w:kern w:val="1"/>
    </w:rPr>
  </w:style>
  <w:style w:type="paragraph" w:customStyle="1" w:styleId="WW-Caption">
    <w:name w:val="WW-Caption"/>
    <w:basedOn w:val="a"/>
    <w:rsid w:val="00104E39"/>
    <w:pPr>
      <w:widowControl w:val="0"/>
      <w:suppressLineNumbers/>
      <w:spacing w:before="120" w:after="120"/>
    </w:pPr>
    <w:rPr>
      <w:rFonts w:eastAsia="Andale Sans UI" w:cs="Mangal"/>
      <w:i/>
      <w:iCs/>
      <w:kern w:val="1"/>
    </w:rPr>
  </w:style>
  <w:style w:type="paragraph" w:customStyle="1" w:styleId="WW-Caption1">
    <w:name w:val="WW-Caption1"/>
    <w:basedOn w:val="a"/>
    <w:rsid w:val="00104E39"/>
    <w:pPr>
      <w:widowControl w:val="0"/>
      <w:suppressLineNumbers/>
      <w:spacing w:before="120" w:after="120"/>
    </w:pPr>
    <w:rPr>
      <w:rFonts w:eastAsia="Andale Sans UI" w:cs="Mangal"/>
      <w:i/>
      <w:iCs/>
      <w:kern w:val="1"/>
    </w:rPr>
  </w:style>
  <w:style w:type="paragraph" w:customStyle="1" w:styleId="25">
    <w:name w:val="Λεζάντα2"/>
    <w:basedOn w:val="a"/>
    <w:rsid w:val="00104E39"/>
    <w:pPr>
      <w:widowControl w:val="0"/>
      <w:suppressLineNumbers/>
      <w:spacing w:before="120" w:after="120"/>
    </w:pPr>
    <w:rPr>
      <w:rFonts w:eastAsia="Andale Sans UI" w:cs="Mangal"/>
      <w:i/>
      <w:iCs/>
      <w:kern w:val="1"/>
    </w:rPr>
  </w:style>
  <w:style w:type="paragraph" w:customStyle="1" w:styleId="19">
    <w:name w:val="Λεζάντα1"/>
    <w:basedOn w:val="a"/>
    <w:rsid w:val="00104E39"/>
    <w:pPr>
      <w:widowControl w:val="0"/>
      <w:suppressLineNumbers/>
      <w:spacing w:before="120" w:after="120"/>
    </w:pPr>
    <w:rPr>
      <w:rFonts w:eastAsia="Andale Sans UI" w:cs="Tahoma"/>
      <w:i/>
      <w:iCs/>
      <w:kern w:val="1"/>
    </w:rPr>
  </w:style>
  <w:style w:type="paragraph" w:customStyle="1" w:styleId="1a">
    <w:name w:val="Κείμενο μακροεντολής1"/>
    <w:rsid w:val="00104E39"/>
    <w:pPr>
      <w:tabs>
        <w:tab w:val="left" w:pos="480"/>
        <w:tab w:val="left" w:pos="960"/>
        <w:tab w:val="left" w:pos="1440"/>
        <w:tab w:val="left" w:pos="1920"/>
        <w:tab w:val="left" w:pos="2400"/>
        <w:tab w:val="left" w:pos="2880"/>
        <w:tab w:val="left" w:pos="3360"/>
        <w:tab w:val="left" w:pos="3840"/>
        <w:tab w:val="left" w:pos="4320"/>
      </w:tabs>
      <w:suppressAutoHyphens/>
      <w:overflowPunct w:val="0"/>
      <w:autoSpaceDE w:val="0"/>
      <w:textAlignment w:val="baseline"/>
    </w:pPr>
    <w:rPr>
      <w:rFonts w:ascii="Courier New" w:eastAsia="Arial" w:hAnsi="Courier New" w:cs="Courier New"/>
      <w:kern w:val="1"/>
      <w:lang w:eastAsia="zh-CN"/>
    </w:rPr>
  </w:style>
  <w:style w:type="paragraph" w:customStyle="1" w:styleId="1b">
    <w:name w:val="Κείμενο σχολίου1"/>
    <w:basedOn w:val="a"/>
    <w:rsid w:val="00104E39"/>
    <w:pPr>
      <w:widowControl w:val="0"/>
    </w:pPr>
    <w:rPr>
      <w:rFonts w:eastAsia="Andale Sans UI"/>
      <w:kern w:val="1"/>
    </w:rPr>
  </w:style>
  <w:style w:type="paragraph" w:customStyle="1" w:styleId="Standard">
    <w:name w:val="Standard"/>
    <w:rsid w:val="00104E39"/>
    <w:pPr>
      <w:widowControl w:val="0"/>
      <w:suppressAutoHyphens/>
      <w:textAlignment w:val="baseline"/>
    </w:pPr>
    <w:rPr>
      <w:rFonts w:cs="Tahoma"/>
      <w:kern w:val="1"/>
      <w:sz w:val="24"/>
      <w:szCs w:val="24"/>
      <w:lang w:val="en-US" w:eastAsia="zh-CN"/>
    </w:rPr>
  </w:style>
  <w:style w:type="paragraph" w:customStyle="1" w:styleId="afb">
    <w:name w:val="Επικεφαλίδα πίνακα"/>
    <w:basedOn w:val="af8"/>
    <w:rsid w:val="00104E39"/>
    <w:pPr>
      <w:suppressLineNumbers/>
      <w:jc w:val="center"/>
    </w:pPr>
    <w:rPr>
      <w:rFonts w:eastAsia="Andale Sans UI" w:cs="Times New Roman"/>
      <w:b/>
      <w:bCs/>
      <w:lang w:bidi="ar-SA"/>
    </w:rPr>
  </w:style>
  <w:style w:type="paragraph" w:customStyle="1" w:styleId="afc">
    <w:name w:val="Προμορφοποιημένο κείμενο"/>
    <w:basedOn w:val="a"/>
    <w:rsid w:val="00104E39"/>
    <w:pPr>
      <w:widowControl w:val="0"/>
    </w:pPr>
    <w:rPr>
      <w:rFonts w:ascii="Liberation Mono" w:eastAsia="Liberation Mono" w:hAnsi="Liberation Mono" w:cs="Liberation Mono"/>
      <w:kern w:val="1"/>
      <w:sz w:val="20"/>
      <w:szCs w:val="20"/>
    </w:rPr>
  </w:style>
  <w:style w:type="paragraph" w:customStyle="1" w:styleId="Footnote">
    <w:name w:val="Footnote"/>
    <w:basedOn w:val="Standard"/>
    <w:rsid w:val="00104E39"/>
    <w:pPr>
      <w:suppressLineNumbers/>
    </w:pPr>
    <w:rPr>
      <w:rFonts w:eastAsia="Andale Sans UI"/>
      <w:sz w:val="20"/>
      <w:szCs w:val="20"/>
      <w:lang w:bidi="en-US"/>
    </w:rPr>
  </w:style>
  <w:style w:type="paragraph" w:customStyle="1" w:styleId="Standarduser">
    <w:name w:val="Standard (user)"/>
    <w:rsid w:val="00104E39"/>
    <w:pPr>
      <w:widowControl w:val="0"/>
      <w:suppressAutoHyphens/>
      <w:textAlignment w:val="baseline"/>
    </w:pPr>
    <w:rPr>
      <w:rFonts w:cs="Tahoma"/>
      <w:kern w:val="1"/>
      <w:sz w:val="24"/>
      <w:szCs w:val="24"/>
      <w:lang w:val="en-US" w:eastAsia="zh-CN"/>
    </w:rPr>
  </w:style>
  <w:style w:type="paragraph" w:customStyle="1" w:styleId="1c">
    <w:name w:val="Βασικό1"/>
    <w:rsid w:val="00104E39"/>
    <w:pPr>
      <w:suppressAutoHyphens/>
      <w:spacing w:line="276" w:lineRule="auto"/>
    </w:pPr>
    <w:rPr>
      <w:rFonts w:ascii="Arial" w:eastAsia="Arial" w:hAnsi="Arial" w:cs="Arial"/>
      <w:color w:val="000000"/>
      <w:sz w:val="22"/>
      <w:szCs w:val="22"/>
      <w:lang w:eastAsia="zh-CN"/>
    </w:rPr>
  </w:style>
  <w:style w:type="paragraph" w:customStyle="1" w:styleId="1d">
    <w:name w:val="Κείμενο πλαισίου1"/>
    <w:basedOn w:val="a"/>
    <w:rsid w:val="00104E39"/>
    <w:pPr>
      <w:widowControl w:val="0"/>
    </w:pPr>
    <w:rPr>
      <w:rFonts w:ascii="Tahoma" w:eastAsia="Andale Sans UI" w:hAnsi="Tahoma" w:cs="Tahoma"/>
      <w:kern w:val="1"/>
      <w:sz w:val="16"/>
      <w:szCs w:val="16"/>
    </w:rPr>
  </w:style>
  <w:style w:type="paragraph" w:customStyle="1" w:styleId="Textbodyindent">
    <w:name w:val="Text body indent"/>
    <w:basedOn w:val="Standard"/>
    <w:rsid w:val="00104E39"/>
    <w:pPr>
      <w:ind w:firstLine="1134"/>
      <w:jc w:val="both"/>
    </w:pPr>
    <w:rPr>
      <w:rFonts w:ascii="Arial" w:eastAsia="Andale Sans UI" w:hAnsi="Arial" w:cs="Arial"/>
      <w:sz w:val="22"/>
      <w:lang w:bidi="en-US"/>
    </w:rPr>
  </w:style>
  <w:style w:type="paragraph" w:customStyle="1" w:styleId="Endnote">
    <w:name w:val="Endnote"/>
    <w:basedOn w:val="Standard"/>
    <w:rsid w:val="00104E39"/>
    <w:pPr>
      <w:suppressLineNumbers/>
    </w:pPr>
    <w:rPr>
      <w:sz w:val="20"/>
      <w:szCs w:val="20"/>
    </w:rPr>
  </w:style>
  <w:style w:type="paragraph" w:customStyle="1" w:styleId="TOAHeading">
    <w:name w:val="TOA Heading"/>
    <w:basedOn w:val="WW-3"/>
    <w:rsid w:val="00104E39"/>
    <w:pPr>
      <w:suppressLineNumbers/>
    </w:pPr>
    <w:rPr>
      <w:b/>
      <w:bCs/>
      <w:sz w:val="32"/>
      <w:szCs w:val="32"/>
    </w:rPr>
  </w:style>
  <w:style w:type="paragraph" w:customStyle="1" w:styleId="26">
    <w:name w:val="Κείμενο πλαισίου2"/>
    <w:basedOn w:val="a"/>
    <w:rsid w:val="00104E39"/>
    <w:pPr>
      <w:widowControl w:val="0"/>
    </w:pPr>
    <w:rPr>
      <w:rFonts w:ascii="Segoe UI" w:eastAsia="Andale Sans UI" w:hAnsi="Segoe UI" w:cs="Segoe UI"/>
      <w:kern w:val="1"/>
      <w:sz w:val="18"/>
      <w:szCs w:val="18"/>
    </w:rPr>
  </w:style>
  <w:style w:type="paragraph" w:customStyle="1" w:styleId="-HTML1">
    <w:name w:val="Προ-διαμορφωμένο HTML1"/>
    <w:basedOn w:val="a"/>
    <w:rsid w:val="00104E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pPr>
    <w:rPr>
      <w:rFonts w:ascii="Liberation Sans" w:hAnsi="Liberation Sans" w:cs="Liberation Sans"/>
      <w:color w:val="000000"/>
      <w:kern w:val="1"/>
      <w:sz w:val="20"/>
      <w:lang w:bidi="en-US"/>
    </w:rPr>
  </w:style>
  <w:style w:type="paragraph" w:styleId="1e">
    <w:name w:val="toc 1"/>
    <w:basedOn w:val="a"/>
    <w:next w:val="a"/>
    <w:uiPriority w:val="39"/>
    <w:rsid w:val="00104E39"/>
    <w:pPr>
      <w:widowControl w:val="0"/>
    </w:pPr>
    <w:rPr>
      <w:rFonts w:eastAsia="Andale Sans UI"/>
      <w:kern w:val="1"/>
    </w:rPr>
  </w:style>
  <w:style w:type="paragraph" w:styleId="27">
    <w:name w:val="toc 2"/>
    <w:basedOn w:val="a"/>
    <w:next w:val="a"/>
    <w:uiPriority w:val="39"/>
    <w:rsid w:val="00104E39"/>
    <w:pPr>
      <w:widowControl w:val="0"/>
      <w:ind w:left="240"/>
    </w:pPr>
    <w:rPr>
      <w:rFonts w:eastAsia="Andale Sans UI"/>
      <w:kern w:val="1"/>
    </w:rPr>
  </w:style>
  <w:style w:type="paragraph" w:customStyle="1" w:styleId="afd">
    <w:name w:val="Περιεχόμενα πλαισίου"/>
    <w:basedOn w:val="a"/>
    <w:rsid w:val="00104E39"/>
  </w:style>
  <w:style w:type="paragraph" w:customStyle="1" w:styleId="Heading2">
    <w:name w:val="Heading 2"/>
    <w:basedOn w:val="a"/>
    <w:rsid w:val="00104E39"/>
    <w:pPr>
      <w:keepNext/>
      <w:suppressAutoHyphens w:val="0"/>
      <w:jc w:val="both"/>
    </w:pPr>
    <w:rPr>
      <w:rFonts w:ascii="Arial" w:hAnsi="Arial" w:cs="Arial"/>
      <w:b/>
      <w:color w:val="00000A"/>
    </w:rPr>
  </w:style>
  <w:style w:type="paragraph" w:customStyle="1" w:styleId="Heading3">
    <w:name w:val="Heading 3"/>
    <w:basedOn w:val="a"/>
    <w:rsid w:val="00104E39"/>
    <w:pPr>
      <w:keepNext/>
      <w:suppressAutoHyphens w:val="0"/>
      <w:spacing w:before="240" w:after="60"/>
    </w:pPr>
    <w:rPr>
      <w:b/>
      <w:szCs w:val="20"/>
      <w:u w:val="single"/>
    </w:rPr>
  </w:style>
  <w:style w:type="paragraph" w:customStyle="1" w:styleId="Heading8">
    <w:name w:val="Heading 8"/>
    <w:basedOn w:val="a"/>
    <w:rsid w:val="00104E39"/>
    <w:pPr>
      <w:keepNext/>
      <w:suppressAutoHyphens w:val="0"/>
      <w:jc w:val="center"/>
    </w:pPr>
    <w:rPr>
      <w:color w:val="00000A"/>
      <w:szCs w:val="20"/>
      <w:u w:val="single"/>
    </w:rPr>
  </w:style>
  <w:style w:type="paragraph" w:customStyle="1" w:styleId="Heading9">
    <w:name w:val="Heading 9"/>
    <w:basedOn w:val="a"/>
    <w:rsid w:val="00104E39"/>
    <w:pPr>
      <w:keepNext/>
      <w:suppressAutoHyphens w:val="0"/>
      <w:jc w:val="both"/>
    </w:pPr>
    <w:rPr>
      <w:color w:val="00000A"/>
      <w:szCs w:val="20"/>
    </w:rPr>
  </w:style>
  <w:style w:type="paragraph" w:customStyle="1" w:styleId="Footer">
    <w:name w:val="Footer"/>
    <w:basedOn w:val="a"/>
    <w:rsid w:val="00104E39"/>
    <w:pPr>
      <w:tabs>
        <w:tab w:val="center" w:pos="4153"/>
        <w:tab w:val="right" w:pos="8306"/>
      </w:tabs>
      <w:suppressAutoHyphens w:val="0"/>
    </w:pPr>
    <w:rPr>
      <w:color w:val="00000A"/>
    </w:rPr>
  </w:style>
  <w:style w:type="paragraph" w:customStyle="1" w:styleId="221">
    <w:name w:val="Σώμα κείμενου με εσοχή 22"/>
    <w:basedOn w:val="a"/>
    <w:rsid w:val="00104E39"/>
    <w:pPr>
      <w:spacing w:after="120" w:line="480" w:lineRule="auto"/>
      <w:ind w:left="283"/>
    </w:pPr>
  </w:style>
  <w:style w:type="paragraph" w:customStyle="1" w:styleId="100">
    <w:name w:val="Επικεφαλίδα 10"/>
    <w:basedOn w:val="a"/>
    <w:next w:val="ad"/>
    <w:qFormat/>
    <w:rsid w:val="00104E39"/>
    <w:pPr>
      <w:tabs>
        <w:tab w:val="num" w:pos="0"/>
      </w:tabs>
      <w:autoSpaceDE w:val="0"/>
      <w:spacing w:before="60" w:after="60" w:line="360" w:lineRule="auto"/>
      <w:ind w:left="432" w:hanging="432"/>
      <w:jc w:val="center"/>
    </w:pPr>
    <w:rPr>
      <w:rFonts w:ascii="Arial" w:hAnsi="Arial" w:cs="Arial"/>
      <w:b/>
      <w:bCs/>
      <w:sz w:val="21"/>
      <w:szCs w:val="21"/>
    </w:rPr>
  </w:style>
  <w:style w:type="paragraph" w:customStyle="1" w:styleId="231">
    <w:name w:val="Σώμα κείμενου με εσοχή 23"/>
    <w:basedOn w:val="a"/>
    <w:rsid w:val="00104E39"/>
    <w:pPr>
      <w:spacing w:after="120" w:line="480" w:lineRule="auto"/>
      <w:ind w:left="283"/>
    </w:pPr>
  </w:style>
  <w:style w:type="paragraph" w:customStyle="1" w:styleId="232">
    <w:name w:val="Σώμα κείμενου 23"/>
    <w:basedOn w:val="a"/>
    <w:rsid w:val="00104E39"/>
    <w:pPr>
      <w:spacing w:after="120" w:line="480" w:lineRule="auto"/>
    </w:pPr>
  </w:style>
  <w:style w:type="paragraph" w:customStyle="1" w:styleId="1f">
    <w:name w:val="Παράγραφος λίστας1"/>
    <w:basedOn w:val="a"/>
    <w:qFormat/>
    <w:rsid w:val="00104E39"/>
    <w:pPr>
      <w:ind w:left="720"/>
      <w:contextualSpacing/>
    </w:pPr>
    <w:rPr>
      <w:color w:val="00000A"/>
      <w:sz w:val="20"/>
      <w:szCs w:val="20"/>
      <w:lang w:val="en-US"/>
    </w:rPr>
  </w:style>
  <w:style w:type="paragraph" w:customStyle="1" w:styleId="330">
    <w:name w:val="Σώμα κείμενου με εσοχή 33"/>
    <w:basedOn w:val="a"/>
    <w:rsid w:val="00104E39"/>
    <w:pPr>
      <w:spacing w:after="120"/>
      <w:ind w:left="283"/>
    </w:pPr>
    <w:rPr>
      <w:sz w:val="16"/>
      <w:szCs w:val="16"/>
    </w:rPr>
  </w:style>
  <w:style w:type="paragraph" w:styleId="35">
    <w:name w:val="Body Text 3"/>
    <w:basedOn w:val="a"/>
    <w:link w:val="3Char11"/>
    <w:uiPriority w:val="99"/>
    <w:semiHidden/>
    <w:unhideWhenUsed/>
    <w:rsid w:val="00DD75B3"/>
    <w:pPr>
      <w:spacing w:after="120"/>
    </w:pPr>
    <w:rPr>
      <w:sz w:val="16"/>
      <w:szCs w:val="16"/>
    </w:rPr>
  </w:style>
  <w:style w:type="character" w:customStyle="1" w:styleId="3Char11">
    <w:name w:val="Σώμα κείμενου 3 Char1"/>
    <w:basedOn w:val="a0"/>
    <w:link w:val="35"/>
    <w:uiPriority w:val="99"/>
    <w:semiHidden/>
    <w:rsid w:val="00DD75B3"/>
    <w:rPr>
      <w:sz w:val="16"/>
      <w:szCs w:val="16"/>
      <w:lang w:eastAsia="zh-CN"/>
    </w:rPr>
  </w:style>
  <w:style w:type="paragraph" w:styleId="28">
    <w:name w:val="Body Text 2"/>
    <w:basedOn w:val="a"/>
    <w:link w:val="2Char20"/>
    <w:unhideWhenUsed/>
    <w:rsid w:val="00741E52"/>
    <w:pPr>
      <w:spacing w:after="120" w:line="480" w:lineRule="auto"/>
    </w:pPr>
  </w:style>
  <w:style w:type="character" w:customStyle="1" w:styleId="2Char20">
    <w:name w:val="Σώμα κείμενου 2 Char2"/>
    <w:basedOn w:val="a0"/>
    <w:link w:val="28"/>
    <w:uiPriority w:val="99"/>
    <w:rsid w:val="00741E52"/>
    <w:rPr>
      <w:sz w:val="24"/>
      <w:szCs w:val="24"/>
      <w:lang w:eastAsia="zh-CN"/>
    </w:rPr>
  </w:style>
  <w:style w:type="character" w:styleId="afe">
    <w:name w:val="Intense Emphasis"/>
    <w:basedOn w:val="a0"/>
    <w:qFormat/>
    <w:rsid w:val="00741E52"/>
    <w:rPr>
      <w:b/>
      <w:bCs/>
    </w:rPr>
  </w:style>
  <w:style w:type="paragraph" w:customStyle="1" w:styleId="Heading6">
    <w:name w:val="Heading 6"/>
    <w:basedOn w:val="a"/>
    <w:qFormat/>
    <w:rsid w:val="007C3188"/>
    <w:pPr>
      <w:keepNext/>
      <w:suppressAutoHyphens w:val="0"/>
      <w:ind w:firstLine="720"/>
      <w:jc w:val="center"/>
      <w:outlineLvl w:val="5"/>
    </w:pPr>
    <w:rPr>
      <w:rFonts w:ascii="Book Antiqua" w:eastAsia="SimSun" w:hAnsi="Book Antiqua" w:cs="Arial Unicode MS"/>
      <w:color w:val="00000A"/>
      <w:szCs w:val="20"/>
      <w:lang w:eastAsia="el-GR"/>
    </w:rPr>
  </w:style>
  <w:style w:type="character" w:customStyle="1" w:styleId="WW-FootnoteReference12">
    <w:name w:val="WW-Footnote Reference12"/>
    <w:rsid w:val="00066288"/>
    <w:rPr>
      <w:vertAlign w:val="superscript"/>
    </w:rPr>
  </w:style>
  <w:style w:type="character" w:customStyle="1" w:styleId="FontStyle72">
    <w:name w:val="Font Style72"/>
    <w:rsid w:val="00066288"/>
    <w:rPr>
      <w:rFonts w:ascii="Calibri" w:eastAsia="Calibri" w:hAnsi="Calibri" w:cs="Calibri"/>
      <w:b/>
      <w:sz w:val="20"/>
    </w:rPr>
  </w:style>
  <w:style w:type="character" w:customStyle="1" w:styleId="FontStyle65">
    <w:name w:val="Font Style65"/>
    <w:rsid w:val="00066288"/>
    <w:rPr>
      <w:rFonts w:ascii="Calibri" w:eastAsia="Calibri" w:hAnsi="Calibri" w:cs="Calibri"/>
      <w:sz w:val="20"/>
    </w:rPr>
  </w:style>
  <w:style w:type="paragraph" w:customStyle="1" w:styleId="normalwithoutspacing">
    <w:name w:val="normal_without_spacing"/>
    <w:basedOn w:val="a"/>
    <w:rsid w:val="00066288"/>
    <w:pPr>
      <w:spacing w:after="60"/>
      <w:jc w:val="both"/>
    </w:pPr>
    <w:rPr>
      <w:rFonts w:ascii="Calibri" w:eastAsia="Calibri" w:hAnsi="Calibri" w:cs="Calibri"/>
      <w:color w:val="000000"/>
      <w:kern w:val="1"/>
      <w:sz w:val="22"/>
      <w:szCs w:val="20"/>
      <w:lang w:eastAsia="ar-SA"/>
    </w:rPr>
  </w:style>
  <w:style w:type="character" w:customStyle="1" w:styleId="FontStyle45">
    <w:name w:val="Font Style45"/>
    <w:basedOn w:val="12"/>
    <w:rsid w:val="00B050E7"/>
    <w:rPr>
      <w:rFonts w:ascii="Arial" w:hAnsi="Arial" w:cs="Arial"/>
      <w:i/>
      <w:sz w:val="20"/>
    </w:rPr>
  </w:style>
  <w:style w:type="table" w:styleId="aff">
    <w:name w:val="Table Grid"/>
    <w:basedOn w:val="a1"/>
    <w:uiPriority w:val="59"/>
    <w:rsid w:val="00B050E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f0">
    <w:name w:val="No Spacing"/>
    <w:uiPriority w:val="1"/>
    <w:qFormat/>
    <w:rsid w:val="001F60FA"/>
    <w:pPr>
      <w:suppressAutoHyphens/>
    </w:pPr>
    <w:rPr>
      <w:sz w:val="24"/>
      <w:szCs w:val="24"/>
      <w:lang w:eastAsia="zh-CN"/>
    </w:rPr>
  </w:style>
  <w:style w:type="character" w:customStyle="1" w:styleId="110">
    <w:name w:val="Προεπιλεγμένη γραμματοσειρά11"/>
    <w:rsid w:val="002F2421"/>
  </w:style>
  <w:style w:type="paragraph" w:styleId="20">
    <w:name w:val="Body Text Indent 2"/>
    <w:basedOn w:val="a"/>
    <w:link w:val="2Char1"/>
    <w:rsid w:val="002128DF"/>
    <w:pPr>
      <w:suppressAutoHyphens w:val="0"/>
      <w:spacing w:after="120" w:line="480" w:lineRule="auto"/>
      <w:ind w:left="283"/>
    </w:pPr>
    <w:rPr>
      <w:lang w:eastAsia="el-GR"/>
    </w:rPr>
  </w:style>
  <w:style w:type="character" w:customStyle="1" w:styleId="2Char3">
    <w:name w:val="Σώμα κείμενου με εσοχή 2 Char3"/>
    <w:basedOn w:val="a0"/>
    <w:link w:val="20"/>
    <w:uiPriority w:val="99"/>
    <w:semiHidden/>
    <w:rsid w:val="002128DF"/>
    <w:rPr>
      <w:sz w:val="24"/>
      <w:szCs w:val="24"/>
      <w:lang w:eastAsia="zh-CN"/>
    </w:rPr>
  </w:style>
  <w:style w:type="paragraph" w:customStyle="1" w:styleId="11">
    <w:name w:val="Στυλ1"/>
    <w:basedOn w:val="a"/>
    <w:qFormat/>
    <w:rsid w:val="002128DF"/>
    <w:pPr>
      <w:numPr>
        <w:ilvl w:val="2"/>
        <w:numId w:val="25"/>
      </w:numPr>
      <w:suppressAutoHyphens w:val="0"/>
      <w:spacing w:line="360" w:lineRule="auto"/>
      <w:jc w:val="center"/>
    </w:pPr>
    <w:rPr>
      <w:rFonts w:ascii="Calibri" w:hAnsi="Calibri" w:cs="Calibri"/>
      <w:b/>
      <w:sz w:val="28"/>
      <w:szCs w:val="28"/>
      <w:lang w:eastAsia="el-GR"/>
    </w:rPr>
  </w:style>
  <w:style w:type="character" w:customStyle="1" w:styleId="5Char">
    <w:name w:val="Επικεφαλίδα 5 Char"/>
    <w:basedOn w:val="a0"/>
    <w:link w:val="5"/>
    <w:uiPriority w:val="9"/>
    <w:rsid w:val="002128DF"/>
    <w:rPr>
      <w:b/>
      <w:bCs/>
      <w:sz w:val="24"/>
      <w:szCs w:val="24"/>
      <w:lang w:eastAsia="zh-CN"/>
    </w:rPr>
  </w:style>
  <w:style w:type="paragraph" w:styleId="aff1">
    <w:name w:val="Document Map"/>
    <w:basedOn w:val="a"/>
    <w:link w:val="Char8"/>
    <w:semiHidden/>
    <w:rsid w:val="002128DF"/>
    <w:pPr>
      <w:shd w:val="clear" w:color="auto" w:fill="000080"/>
      <w:suppressAutoHyphens w:val="0"/>
    </w:pPr>
    <w:rPr>
      <w:rFonts w:ascii="Tahoma" w:hAnsi="Tahoma"/>
      <w:sz w:val="20"/>
      <w:szCs w:val="20"/>
      <w:lang w:eastAsia="el-GR"/>
    </w:rPr>
  </w:style>
  <w:style w:type="character" w:customStyle="1" w:styleId="Char8">
    <w:name w:val="Χάρτης εγγράφου Char"/>
    <w:basedOn w:val="a0"/>
    <w:link w:val="aff1"/>
    <w:semiHidden/>
    <w:rsid w:val="002128DF"/>
    <w:rPr>
      <w:rFonts w:ascii="Tahoma" w:hAnsi="Tahoma"/>
      <w:shd w:val="clear" w:color="auto" w:fill="000080"/>
    </w:rPr>
  </w:style>
  <w:style w:type="paragraph" w:styleId="aff2">
    <w:name w:val="Title"/>
    <w:basedOn w:val="a"/>
    <w:next w:val="a"/>
    <w:link w:val="Char9"/>
    <w:qFormat/>
    <w:rsid w:val="002128DF"/>
    <w:pPr>
      <w:pBdr>
        <w:bottom w:val="single" w:sz="8" w:space="4" w:color="4F81BD"/>
      </w:pBdr>
      <w:suppressAutoHyphens w:val="0"/>
      <w:spacing w:after="300"/>
      <w:contextualSpacing/>
    </w:pPr>
    <w:rPr>
      <w:rFonts w:ascii="Cambria" w:hAnsi="Cambria"/>
      <w:color w:val="17365D"/>
      <w:spacing w:val="5"/>
      <w:kern w:val="28"/>
      <w:sz w:val="52"/>
      <w:szCs w:val="52"/>
      <w:lang w:eastAsia="el-GR"/>
    </w:rPr>
  </w:style>
  <w:style w:type="character" w:customStyle="1" w:styleId="Char9">
    <w:name w:val="Τίτλος Char"/>
    <w:basedOn w:val="a0"/>
    <w:link w:val="aff2"/>
    <w:rsid w:val="002128DF"/>
    <w:rPr>
      <w:rFonts w:ascii="Cambria" w:hAnsi="Cambria"/>
      <w:color w:val="17365D"/>
      <w:spacing w:val="5"/>
      <w:kern w:val="28"/>
      <w:sz w:val="52"/>
      <w:szCs w:val="52"/>
    </w:rPr>
  </w:style>
  <w:style w:type="paragraph" w:styleId="36">
    <w:name w:val="toc 3"/>
    <w:basedOn w:val="a"/>
    <w:next w:val="a"/>
    <w:autoRedefine/>
    <w:uiPriority w:val="39"/>
    <w:rsid w:val="002128DF"/>
    <w:pPr>
      <w:suppressAutoHyphens w:val="0"/>
      <w:spacing w:before="120"/>
    </w:pPr>
    <w:rPr>
      <w:rFonts w:ascii="Calibri" w:hAnsi="Calibri" w:cs="Calibri"/>
      <w:b/>
      <w:sz w:val="20"/>
      <w:szCs w:val="20"/>
      <w:lang w:eastAsia="el-GR"/>
    </w:rPr>
  </w:style>
  <w:style w:type="paragraph" w:styleId="44">
    <w:name w:val="toc 4"/>
    <w:basedOn w:val="a"/>
    <w:next w:val="a"/>
    <w:autoRedefine/>
    <w:uiPriority w:val="39"/>
    <w:rsid w:val="002128DF"/>
    <w:pPr>
      <w:suppressAutoHyphens w:val="0"/>
      <w:spacing w:before="60"/>
      <w:ind w:left="414"/>
    </w:pPr>
    <w:rPr>
      <w:rFonts w:ascii="Calibri" w:hAnsi="Calibri" w:cs="Calibri"/>
      <w:sz w:val="20"/>
      <w:szCs w:val="20"/>
      <w:lang w:eastAsia="el-GR"/>
    </w:rPr>
  </w:style>
  <w:style w:type="paragraph" w:styleId="53">
    <w:name w:val="toc 5"/>
    <w:basedOn w:val="a"/>
    <w:next w:val="a"/>
    <w:autoRedefine/>
    <w:uiPriority w:val="39"/>
    <w:rsid w:val="002128DF"/>
    <w:pPr>
      <w:suppressAutoHyphens w:val="0"/>
      <w:ind w:left="600"/>
    </w:pPr>
    <w:rPr>
      <w:rFonts w:ascii="Calibri" w:hAnsi="Calibri" w:cs="Calibri"/>
      <w:sz w:val="20"/>
      <w:szCs w:val="20"/>
      <w:lang w:eastAsia="el-GR"/>
    </w:rPr>
  </w:style>
  <w:style w:type="paragraph" w:styleId="61">
    <w:name w:val="toc 6"/>
    <w:basedOn w:val="a"/>
    <w:next w:val="a"/>
    <w:autoRedefine/>
    <w:uiPriority w:val="39"/>
    <w:rsid w:val="002128DF"/>
    <w:pPr>
      <w:suppressAutoHyphens w:val="0"/>
      <w:ind w:left="800"/>
    </w:pPr>
    <w:rPr>
      <w:rFonts w:ascii="Calibri" w:hAnsi="Calibri" w:cs="Calibri"/>
      <w:sz w:val="20"/>
      <w:szCs w:val="20"/>
      <w:lang w:eastAsia="el-GR"/>
    </w:rPr>
  </w:style>
  <w:style w:type="paragraph" w:styleId="70">
    <w:name w:val="toc 7"/>
    <w:basedOn w:val="a"/>
    <w:next w:val="a"/>
    <w:autoRedefine/>
    <w:uiPriority w:val="39"/>
    <w:rsid w:val="002128DF"/>
    <w:pPr>
      <w:suppressAutoHyphens w:val="0"/>
      <w:ind w:left="1000"/>
    </w:pPr>
    <w:rPr>
      <w:rFonts w:ascii="Calibri" w:hAnsi="Calibri" w:cs="Calibri"/>
      <w:sz w:val="20"/>
      <w:szCs w:val="20"/>
      <w:lang w:eastAsia="el-GR"/>
    </w:rPr>
  </w:style>
  <w:style w:type="paragraph" w:styleId="80">
    <w:name w:val="toc 8"/>
    <w:basedOn w:val="a"/>
    <w:next w:val="a"/>
    <w:autoRedefine/>
    <w:uiPriority w:val="39"/>
    <w:rsid w:val="002128DF"/>
    <w:pPr>
      <w:suppressAutoHyphens w:val="0"/>
      <w:ind w:left="1200"/>
    </w:pPr>
    <w:rPr>
      <w:rFonts w:ascii="Calibri" w:hAnsi="Calibri" w:cs="Calibri"/>
      <w:sz w:val="20"/>
      <w:szCs w:val="20"/>
      <w:lang w:eastAsia="el-GR"/>
    </w:rPr>
  </w:style>
  <w:style w:type="paragraph" w:styleId="90">
    <w:name w:val="toc 9"/>
    <w:basedOn w:val="a"/>
    <w:next w:val="a"/>
    <w:autoRedefine/>
    <w:uiPriority w:val="39"/>
    <w:rsid w:val="002128DF"/>
    <w:pPr>
      <w:suppressAutoHyphens w:val="0"/>
      <w:ind w:left="1400"/>
    </w:pPr>
    <w:rPr>
      <w:rFonts w:ascii="Calibri" w:hAnsi="Calibri" w:cs="Calibri"/>
      <w:sz w:val="20"/>
      <w:szCs w:val="20"/>
      <w:lang w:eastAsia="el-GR"/>
    </w:rPr>
  </w:style>
  <w:style w:type="paragraph" w:styleId="aff3">
    <w:name w:val="TOC Heading"/>
    <w:basedOn w:val="1"/>
    <w:next w:val="a"/>
    <w:uiPriority w:val="39"/>
    <w:semiHidden/>
    <w:unhideWhenUsed/>
    <w:qFormat/>
    <w:rsid w:val="002128DF"/>
    <w:pPr>
      <w:keepLines/>
      <w:numPr>
        <w:numId w:val="0"/>
      </w:numPr>
      <w:suppressAutoHyphens w:val="0"/>
      <w:spacing w:before="480" w:line="276" w:lineRule="auto"/>
      <w:outlineLvl w:val="9"/>
    </w:pPr>
    <w:rPr>
      <w:rFonts w:ascii="Cambria" w:hAnsi="Cambria"/>
      <w:b/>
      <w:bCs/>
      <w:color w:val="365F91"/>
      <w:sz w:val="28"/>
      <w:szCs w:val="28"/>
      <w:lang w:eastAsia="en-US"/>
    </w:rPr>
  </w:style>
  <w:style w:type="paragraph" w:styleId="30">
    <w:name w:val="Body Text Indent 3"/>
    <w:basedOn w:val="a"/>
    <w:link w:val="3Char0"/>
    <w:rsid w:val="002128DF"/>
    <w:pPr>
      <w:suppressAutoHyphens w:val="0"/>
      <w:spacing w:after="120"/>
      <w:ind w:left="283"/>
    </w:pPr>
    <w:rPr>
      <w:lang w:eastAsia="el-GR"/>
    </w:rPr>
  </w:style>
  <w:style w:type="character" w:customStyle="1" w:styleId="3Char2">
    <w:name w:val="Σώμα κείμενου με εσοχή 3 Char2"/>
    <w:basedOn w:val="a0"/>
    <w:link w:val="30"/>
    <w:uiPriority w:val="99"/>
    <w:semiHidden/>
    <w:rsid w:val="002128DF"/>
    <w:rPr>
      <w:sz w:val="16"/>
      <w:szCs w:val="16"/>
      <w:lang w:eastAsia="zh-CN"/>
    </w:rPr>
  </w:style>
  <w:style w:type="character" w:customStyle="1" w:styleId="Chara">
    <w:name w:val="Κείμενο σχολίου Char"/>
    <w:basedOn w:val="a0"/>
    <w:link w:val="aff4"/>
    <w:semiHidden/>
    <w:rsid w:val="002128DF"/>
  </w:style>
  <w:style w:type="paragraph" w:styleId="aff4">
    <w:name w:val="annotation text"/>
    <w:basedOn w:val="a"/>
    <w:link w:val="Chara"/>
    <w:semiHidden/>
    <w:unhideWhenUsed/>
    <w:rsid w:val="002128DF"/>
    <w:pPr>
      <w:suppressAutoHyphens w:val="0"/>
    </w:pPr>
    <w:rPr>
      <w:sz w:val="20"/>
      <w:szCs w:val="20"/>
      <w:lang w:eastAsia="el-GR"/>
    </w:rPr>
  </w:style>
  <w:style w:type="character" w:customStyle="1" w:styleId="Char11">
    <w:name w:val="Κείμενο σχολίου Char1"/>
    <w:basedOn w:val="a0"/>
    <w:link w:val="aff4"/>
    <w:uiPriority w:val="99"/>
    <w:semiHidden/>
    <w:rsid w:val="002128DF"/>
    <w:rPr>
      <w:lang w:eastAsia="zh-CN"/>
    </w:rPr>
  </w:style>
  <w:style w:type="character" w:customStyle="1" w:styleId="Charb">
    <w:name w:val="Θέμα σχολίου Char"/>
    <w:basedOn w:val="Chara"/>
    <w:link w:val="aff5"/>
    <w:semiHidden/>
    <w:rsid w:val="002128DF"/>
    <w:rPr>
      <w:b/>
      <w:bCs/>
    </w:rPr>
  </w:style>
  <w:style w:type="paragraph" w:styleId="aff5">
    <w:name w:val="annotation subject"/>
    <w:basedOn w:val="aff4"/>
    <w:next w:val="aff4"/>
    <w:link w:val="Charb"/>
    <w:semiHidden/>
    <w:unhideWhenUsed/>
    <w:rsid w:val="002128DF"/>
    <w:rPr>
      <w:b/>
      <w:bCs/>
    </w:rPr>
  </w:style>
  <w:style w:type="character" w:customStyle="1" w:styleId="Char12">
    <w:name w:val="Θέμα σχολίου Char1"/>
    <w:basedOn w:val="Char11"/>
    <w:link w:val="aff5"/>
    <w:uiPriority w:val="99"/>
    <w:semiHidden/>
    <w:rsid w:val="002128DF"/>
    <w:rPr>
      <w:b/>
      <w:bCs/>
    </w:rPr>
  </w:style>
  <w:style w:type="character" w:styleId="aff6">
    <w:name w:val="annotation reference"/>
    <w:basedOn w:val="a0"/>
    <w:semiHidden/>
    <w:unhideWhenUsed/>
    <w:rsid w:val="002128DF"/>
    <w:rPr>
      <w:sz w:val="16"/>
      <w:szCs w:val="16"/>
    </w:rPr>
  </w:style>
  <w:style w:type="character" w:styleId="aff7">
    <w:name w:val="footnote reference"/>
    <w:basedOn w:val="a0"/>
    <w:semiHidden/>
    <w:unhideWhenUsed/>
    <w:rsid w:val="002128DF"/>
    <w:rPr>
      <w:vertAlign w:val="superscript"/>
    </w:rPr>
  </w:style>
  <w:style w:type="numbering" w:customStyle="1" w:styleId="1f0">
    <w:name w:val="Χωρίς λίστα1"/>
    <w:next w:val="a2"/>
    <w:uiPriority w:val="99"/>
    <w:semiHidden/>
    <w:unhideWhenUsed/>
    <w:rsid w:val="002128DF"/>
  </w:style>
  <w:style w:type="paragraph" w:styleId="aff8">
    <w:name w:val="Subtitle"/>
    <w:basedOn w:val="a"/>
    <w:next w:val="a"/>
    <w:link w:val="Charc"/>
    <w:qFormat/>
    <w:rsid w:val="002128DF"/>
    <w:pPr>
      <w:numPr>
        <w:ilvl w:val="1"/>
      </w:numPr>
      <w:suppressAutoHyphens w:val="0"/>
      <w:spacing w:after="160"/>
    </w:pPr>
    <w:rPr>
      <w:rFonts w:asciiTheme="minorHAnsi" w:eastAsiaTheme="minorEastAsia" w:hAnsiTheme="minorHAnsi" w:cstheme="minorBidi"/>
      <w:color w:val="5A5A5A" w:themeColor="text1" w:themeTint="A5"/>
      <w:spacing w:val="15"/>
      <w:sz w:val="22"/>
      <w:szCs w:val="22"/>
      <w:lang w:eastAsia="el-GR"/>
    </w:rPr>
  </w:style>
  <w:style w:type="character" w:customStyle="1" w:styleId="Charc">
    <w:name w:val="Υπότιτλος Char"/>
    <w:basedOn w:val="a0"/>
    <w:link w:val="aff8"/>
    <w:rsid w:val="002128DF"/>
    <w:rPr>
      <w:rFonts w:asciiTheme="minorHAnsi" w:eastAsiaTheme="minorEastAsia" w:hAnsiTheme="minorHAnsi" w:cstheme="minorBidi"/>
      <w:color w:val="5A5A5A" w:themeColor="text1" w:themeTint="A5"/>
      <w:spacing w:val="15"/>
      <w:sz w:val="22"/>
      <w:szCs w:val="22"/>
    </w:rPr>
  </w:style>
  <w:style w:type="paragraph" w:customStyle="1" w:styleId="western1">
    <w:name w:val="western1"/>
    <w:basedOn w:val="a"/>
    <w:rsid w:val="002128DF"/>
    <w:pPr>
      <w:suppressAutoHyphens w:val="0"/>
      <w:spacing w:before="100" w:beforeAutospacing="1" w:after="198" w:line="276" w:lineRule="auto"/>
    </w:pPr>
    <w:rPr>
      <w:rFonts w:ascii="Calibri" w:eastAsiaTheme="minorEastAsia" w:hAnsi="Calibri" w:cs="Calibri"/>
      <w:color w:val="000000"/>
      <w:sz w:val="22"/>
      <w:szCs w:val="22"/>
      <w:lang w:eastAsia="el-GR"/>
    </w:rPr>
  </w:style>
</w:styles>
</file>

<file path=word/webSettings.xml><?xml version="1.0" encoding="utf-8"?>
<w:webSettings xmlns:r="http://schemas.openxmlformats.org/officeDocument/2006/relationships" xmlns:w="http://schemas.openxmlformats.org/wordprocessingml/2006/main">
  <w:divs>
    <w:div w:id="197477176">
      <w:bodyDiv w:val="1"/>
      <w:marLeft w:val="0"/>
      <w:marRight w:val="0"/>
      <w:marTop w:val="0"/>
      <w:marBottom w:val="0"/>
      <w:divBdr>
        <w:top w:val="none" w:sz="0" w:space="0" w:color="auto"/>
        <w:left w:val="none" w:sz="0" w:space="0" w:color="auto"/>
        <w:bottom w:val="none" w:sz="0" w:space="0" w:color="auto"/>
        <w:right w:val="none" w:sz="0" w:space="0" w:color="auto"/>
      </w:divBdr>
    </w:div>
    <w:div w:id="449475994">
      <w:bodyDiv w:val="1"/>
      <w:marLeft w:val="0"/>
      <w:marRight w:val="0"/>
      <w:marTop w:val="0"/>
      <w:marBottom w:val="0"/>
      <w:divBdr>
        <w:top w:val="none" w:sz="0" w:space="0" w:color="auto"/>
        <w:left w:val="none" w:sz="0" w:space="0" w:color="auto"/>
        <w:bottom w:val="none" w:sz="0" w:space="0" w:color="auto"/>
        <w:right w:val="none" w:sz="0" w:space="0" w:color="auto"/>
      </w:divBdr>
    </w:div>
    <w:div w:id="911160342">
      <w:bodyDiv w:val="1"/>
      <w:marLeft w:val="0"/>
      <w:marRight w:val="0"/>
      <w:marTop w:val="0"/>
      <w:marBottom w:val="0"/>
      <w:divBdr>
        <w:top w:val="none" w:sz="0" w:space="0" w:color="auto"/>
        <w:left w:val="none" w:sz="0" w:space="0" w:color="auto"/>
        <w:bottom w:val="none" w:sz="0" w:space="0" w:color="auto"/>
        <w:right w:val="none" w:sz="0" w:space="0" w:color="auto"/>
      </w:divBdr>
    </w:div>
    <w:div w:id="1221942894">
      <w:bodyDiv w:val="1"/>
      <w:marLeft w:val="0"/>
      <w:marRight w:val="0"/>
      <w:marTop w:val="0"/>
      <w:marBottom w:val="0"/>
      <w:divBdr>
        <w:top w:val="none" w:sz="0" w:space="0" w:color="auto"/>
        <w:left w:val="none" w:sz="0" w:space="0" w:color="auto"/>
        <w:bottom w:val="none" w:sz="0" w:space="0" w:color="auto"/>
        <w:right w:val="none" w:sz="0" w:space="0" w:color="auto"/>
      </w:divBdr>
    </w:div>
    <w:div w:id="1504278640">
      <w:bodyDiv w:val="1"/>
      <w:marLeft w:val="0"/>
      <w:marRight w:val="0"/>
      <w:marTop w:val="0"/>
      <w:marBottom w:val="0"/>
      <w:divBdr>
        <w:top w:val="none" w:sz="0" w:space="0" w:color="auto"/>
        <w:left w:val="none" w:sz="0" w:space="0" w:color="auto"/>
        <w:bottom w:val="none" w:sz="0" w:space="0" w:color="auto"/>
        <w:right w:val="none" w:sz="0" w:space="0" w:color="auto"/>
      </w:divBdr>
    </w:div>
    <w:div w:id="1613784628">
      <w:bodyDiv w:val="1"/>
      <w:marLeft w:val="0"/>
      <w:marRight w:val="0"/>
      <w:marTop w:val="0"/>
      <w:marBottom w:val="0"/>
      <w:divBdr>
        <w:top w:val="none" w:sz="0" w:space="0" w:color="auto"/>
        <w:left w:val="none" w:sz="0" w:space="0" w:color="auto"/>
        <w:bottom w:val="none" w:sz="0" w:space="0" w:color="auto"/>
        <w:right w:val="none" w:sz="0" w:space="0" w:color="auto"/>
      </w:divBdr>
    </w:div>
    <w:div w:id="1892302734">
      <w:bodyDiv w:val="1"/>
      <w:marLeft w:val="0"/>
      <w:marRight w:val="0"/>
      <w:marTop w:val="0"/>
      <w:marBottom w:val="0"/>
      <w:divBdr>
        <w:top w:val="none" w:sz="0" w:space="0" w:color="auto"/>
        <w:left w:val="none" w:sz="0" w:space="0" w:color="auto"/>
        <w:bottom w:val="none" w:sz="0" w:space="0" w:color="auto"/>
        <w:right w:val="none" w:sz="0" w:space="0" w:color="auto"/>
      </w:divBdr>
    </w:div>
    <w:div w:id="20544260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chart" Target="charts/chart5.xml"/><Relationship Id="rId18" Type="http://schemas.openxmlformats.org/officeDocument/2006/relationships/chart" Target="charts/chart8.xm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chart" Target="charts/chart4.xml"/><Relationship Id="rId17" Type="http://schemas.openxmlformats.org/officeDocument/2006/relationships/chart" Target="charts/chart7.xml"/><Relationship Id="rId2" Type="http://schemas.openxmlformats.org/officeDocument/2006/relationships/numbering" Target="numbering.xml"/><Relationship Id="rId16" Type="http://schemas.openxmlformats.org/officeDocument/2006/relationships/chart" Target="charts/chart6.xml"/><Relationship Id="rId20" Type="http://schemas.openxmlformats.org/officeDocument/2006/relationships/chart" Target="charts/chart10.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3.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fontTable" Target="fontTable.xml"/><Relationship Id="rId10" Type="http://schemas.openxmlformats.org/officeDocument/2006/relationships/image" Target="media/image1.emf"/><Relationship Id="rId19" Type="http://schemas.openxmlformats.org/officeDocument/2006/relationships/chart" Target="charts/chart9.xml"/><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footer" Target="footer1.xml"/><Relationship Id="rId22" Type="http://schemas.openxmlformats.org/officeDocument/2006/relationships/header" Target="header2.xml"/></Relationships>
</file>

<file path=word/charts/_rels/chart1.xml.rels><?xml version="1.0" encoding="UTF-8" standalone="yes"?>
<Relationships xmlns="http://schemas.openxmlformats.org/package/2006/relationships"><Relationship Id="rId1" Type="http://schemas.openxmlformats.org/officeDocument/2006/relationships/oleObject" Target="file:///E:\&#928;&#961;&#959;&#965;&#960;&#959;&#955;&#959;&#947;&#953;&#963;&#956;&#972;&#962;%202021\&#928;&#961;&#959;&#965;&#960;&#959;&#955;&#959;&#947;&#953;&#963;&#956;&#972;&#962;%202021\&#931;&#949;&#957;&#940;&#961;&#953;&#959;%2031-10-2020\PRINT_&#931;&#967;&#941;&#948;&#953;&#959;%20&#928;&#961;&#959;&#965;&#960;&#959;&#955;&#959;&#947;&#953;&#963;&#956;&#959;&#973;%202021_31102020.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E:\&#928;&#961;&#959;&#965;&#960;&#959;&#955;&#959;&#947;&#953;&#963;&#956;&#972;&#962;%202021\&#928;&#961;&#959;&#965;&#960;&#959;&#955;&#959;&#947;&#953;&#963;&#956;&#972;&#962;%202021\&#931;&#949;&#957;&#940;&#961;&#953;&#959;%2031-10-2020\PRINT_&#931;&#967;&#941;&#948;&#953;&#959;%20&#928;&#961;&#959;&#965;&#960;&#959;&#955;&#959;&#947;&#953;&#963;&#956;&#959;&#973;%202021_31102020.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E:\&#928;&#961;&#959;&#965;&#960;&#959;&#955;&#959;&#947;&#953;&#963;&#956;&#972;&#962;%202021\&#928;&#961;&#959;&#965;&#960;&#959;&#955;&#959;&#947;&#953;&#963;&#956;&#972;&#962;%202021\&#931;&#949;&#957;&#940;&#961;&#953;&#959;%2031-10-2020\PRINT_&#931;&#967;&#941;&#948;&#953;&#959;%20&#928;&#961;&#959;&#965;&#960;&#959;&#955;&#959;&#947;&#953;&#963;&#956;&#959;&#973;%202021_31102020.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E:\&#928;&#961;&#959;&#965;&#960;&#959;&#955;&#959;&#947;&#953;&#963;&#956;&#972;&#962;%202021\&#928;&#961;&#959;&#965;&#960;&#959;&#955;&#959;&#947;&#953;&#963;&#956;&#972;&#962;%202021\&#931;&#949;&#957;&#940;&#961;&#953;&#959;%2031-10-2020\PRINT_&#931;&#967;&#941;&#948;&#953;&#959;%20&#928;&#961;&#959;&#965;&#960;&#959;&#955;&#959;&#947;&#953;&#963;&#956;&#959;&#973;%202021_31102020.xlsx" TargetMode="External"/></Relationships>
</file>

<file path=word/charts/_rels/chart5.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oleObject" Target="file:///E:\&#928;&#961;&#959;&#965;&#960;&#959;&#955;&#959;&#947;&#953;&#963;&#956;&#972;&#962;%202021\&#928;&#961;&#959;&#965;&#960;&#959;&#955;&#959;&#947;&#953;&#963;&#956;&#972;&#962;%202021\&#931;&#949;&#957;&#940;&#961;&#953;&#959;%2031-10-2020\PRINT_&#931;&#967;&#941;&#948;&#953;&#959;%20&#928;&#961;&#959;&#965;&#960;&#959;&#955;&#959;&#947;&#953;&#963;&#956;&#959;&#973;%202021_31102020.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E:\&#928;&#961;&#959;&#965;&#960;&#959;&#955;&#959;&#947;&#953;&#963;&#956;&#972;&#962;%202021\&#928;&#961;&#959;&#965;&#960;&#959;&#955;&#959;&#947;&#953;&#963;&#956;&#972;&#962;%202021\&#931;&#949;&#957;&#940;&#961;&#953;&#959;%2031-10-2020\PRINT_&#931;&#967;&#941;&#948;&#953;&#959;%20&#928;&#961;&#959;&#965;&#960;&#959;&#955;&#959;&#947;&#953;&#963;&#956;&#959;&#973;%202021_31102020.xlsx"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E:\&#928;&#961;&#959;&#965;&#960;&#959;&#955;&#959;&#947;&#953;&#963;&#956;&#972;&#962;%202021\&#928;&#961;&#959;&#965;&#960;&#959;&#955;&#959;&#947;&#953;&#963;&#956;&#972;&#962;%202021\&#931;&#949;&#957;&#940;&#961;&#953;&#959;%2031-10-2020\PRINT_&#931;&#967;&#941;&#948;&#953;&#959;%20&#928;&#961;&#959;&#965;&#960;&#959;&#955;&#959;&#947;&#953;&#963;&#956;&#959;&#973;%202021_31102020.xlsx" TargetMode="External"/></Relationships>
</file>

<file path=word/charts/_rels/chart8.xml.rels><?xml version="1.0" encoding="UTF-8" standalone="yes"?>
<Relationships xmlns="http://schemas.openxmlformats.org/package/2006/relationships"><Relationship Id="rId1" Type="http://schemas.openxmlformats.org/officeDocument/2006/relationships/oleObject" Target="file:///E:\&#928;&#961;&#959;&#965;&#960;&#959;&#955;&#959;&#947;&#953;&#963;&#956;&#972;&#962;%202021\&#928;&#961;&#959;&#965;&#960;&#959;&#955;&#959;&#947;&#953;&#963;&#956;&#972;&#962;%202021\&#931;&#949;&#957;&#940;&#961;&#953;&#959;%2031-10-2020\&#917;&#954;&#964;&#965;&#960;&#974;&#963;&#949;&#953;&#962;\&#931;&#965;&#947;&#954;&#949;&#957;&#964;&#961;%20&#960;&#943;&#957;&#945;&#954;&#945;&#962;%20&#913;&#960;&#959;&#948;&#959;&#967;&#974;&#957;%202021.xlsx" TargetMode="External"/></Relationships>
</file>

<file path=word/charts/_rels/chart9.xml.rels><?xml version="1.0" encoding="UTF-8" standalone="yes"?>
<Relationships xmlns="http://schemas.openxmlformats.org/package/2006/relationships"><Relationship Id="rId1" Type="http://schemas.openxmlformats.org/officeDocument/2006/relationships/oleObject" Target="file:///E:\&#928;&#961;&#959;&#965;&#960;&#959;&#955;&#959;&#947;&#953;&#963;&#956;&#972;&#962;%202021\&#928;&#961;&#959;&#965;&#960;&#959;&#955;&#959;&#947;&#953;&#963;&#956;&#972;&#962;%202021\&#931;&#949;&#957;&#940;&#961;&#953;&#959;%2031-10-2020\&#916;&#953;&#940;&#966;&#959;&#961;&#945;\PRINT3_&#931;&#967;&#941;&#948;&#953;&#959;%20&#928;&#961;&#959;&#965;&#960;&#959;&#955;&#959;&#947;&#953;&#963;&#956;&#959;&#973;%202021_31102020.xlsx" TargetMode="External"/></Relationships>
</file>

<file path=word/charts/_rels/chart10.xml.rels><?xml version="1.0" encoding="UTF-8" standalone="yes"?>
<Relationships xmlns="http://schemas.openxmlformats.org/package/2006/relationships"><Relationship Id="rId1" Type="http://schemas.openxmlformats.org/officeDocument/2006/relationships/oleObject" Target="file:///E:\&#928;&#961;&#959;&#965;&#960;&#959;&#955;&#959;&#947;&#953;&#963;&#956;&#972;&#962;%202021\&#928;&#961;&#959;&#965;&#960;&#959;&#955;&#959;&#947;&#953;&#963;&#956;&#972;&#962;%202021\&#931;&#949;&#957;&#940;&#961;&#953;&#959;%2031-10-2020\&#916;&#953;&#940;&#966;&#959;&#961;&#945;\PRINT3_&#931;&#967;&#941;&#948;&#953;&#959;%20&#928;&#961;&#959;&#965;&#960;&#959;&#955;&#959;&#947;&#953;&#963;&#956;&#959;&#973;%202021_31102020.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l-GR"/>
  <c:chart>
    <c:autoTitleDeleted val="1"/>
    <c:view3D>
      <c:rotX val="0"/>
      <c:rotY val="10"/>
      <c:depthPercent val="100"/>
      <c:rAngAx val="1"/>
    </c:view3D>
    <c:floor>
      <c:spPr>
        <a:solidFill>
          <a:schemeClr val="bg1">
            <a:lumMod val="95000"/>
          </a:schemeClr>
        </a:solidFill>
      </c:spPr>
    </c:floor>
    <c:plotArea>
      <c:layout>
        <c:manualLayout>
          <c:layoutTarget val="inner"/>
          <c:xMode val="edge"/>
          <c:yMode val="edge"/>
          <c:x val="0.23834413894918741"/>
          <c:y val="5.3449139802906304E-2"/>
          <c:w val="0.73645828918046552"/>
          <c:h val="0.86303657925505251"/>
        </c:manualLayout>
      </c:layout>
      <c:bar3DChart>
        <c:barDir val="bar"/>
        <c:grouping val="clustered"/>
        <c:varyColors val="1"/>
        <c:ser>
          <c:idx val="0"/>
          <c:order val="0"/>
          <c:dLbls>
            <c:dLbl>
              <c:idx val="0"/>
              <c:layout>
                <c:manualLayout>
                  <c:x val="-2.8485747294075266E-3"/>
                  <c:y val="1.1852085156022202E-2"/>
                </c:manualLayout>
              </c:layout>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0-3D16-4344-8E98-770421666C5A}"/>
                </c:ext>
              </c:extLst>
            </c:dLbl>
            <c:spPr>
              <a:noFill/>
              <a:ln>
                <a:noFill/>
              </a:ln>
              <a:effectLst/>
            </c:spPr>
            <c:txPr>
              <a:bodyPr/>
              <a:lstStyle/>
              <a:p>
                <a:pPr>
                  <a:defRPr sz="1000" b="1" i="0" u="none" strike="noStrike" baseline="0">
                    <a:solidFill>
                      <a:srgbClr val="000000"/>
                    </a:solidFill>
                    <a:latin typeface="Calibri"/>
                    <a:ea typeface="Calibri"/>
                    <a:cs typeface="Calibri"/>
                  </a:defRPr>
                </a:pPr>
                <a:endParaRPr lang="el-GR"/>
              </a:p>
            </c:txPr>
            <c:showVal val="1"/>
            <c:extLst xmlns:c16r2="http://schemas.microsoft.com/office/drawing/2015/06/chart">
              <c:ext xmlns:c15="http://schemas.microsoft.com/office/drawing/2012/chart" uri="{CE6537A1-D6FC-4f65-9D91-7224C49458BB}">
                <c15:showLeaderLines val="0"/>
              </c:ext>
            </c:extLst>
          </c:dLbls>
          <c:cat>
            <c:strRef>
              <c:f>'Εσοδα συνολικά - (2021)'!$D$41:$D$47</c:f>
              <c:strCache>
                <c:ptCount val="7"/>
                <c:pt idx="0">
                  <c:v>Τακτικά Εσοδα</c:v>
                </c:pt>
                <c:pt idx="1">
                  <c:v>Εκτακτα Εσοδα</c:v>
                </c:pt>
                <c:pt idx="2">
                  <c:v>Εσοδα Π.Ο.Ε.</c:v>
                </c:pt>
                <c:pt idx="3">
                  <c:v>Δάνεια</c:v>
                </c:pt>
                <c:pt idx="4">
                  <c:v>Εισπρακτέα Υπόλοιπα</c:v>
                </c:pt>
                <c:pt idx="5">
                  <c:v>Εισπράξεις υπέρ τρίτων</c:v>
                </c:pt>
                <c:pt idx="6">
                  <c:v>Χρημ. Υπόλοιπο</c:v>
                </c:pt>
              </c:strCache>
            </c:strRef>
          </c:cat>
          <c:val>
            <c:numRef>
              <c:f>'Εσοδα συνολικά - (2021)'!$L$41:$L$47</c:f>
              <c:numCache>
                <c:formatCode>0.00%</c:formatCode>
                <c:ptCount val="7"/>
                <c:pt idx="0">
                  <c:v>0.25219172373662424</c:v>
                </c:pt>
                <c:pt idx="1">
                  <c:v>0.25086056533306761</c:v>
                </c:pt>
                <c:pt idx="2">
                  <c:v>2.2778581041498137E-2</c:v>
                </c:pt>
                <c:pt idx="3">
                  <c:v>7.3694433884398539E-3</c:v>
                </c:pt>
                <c:pt idx="4">
                  <c:v>0.19057462491760366</c:v>
                </c:pt>
                <c:pt idx="5">
                  <c:v>0.12772903516928669</c:v>
                </c:pt>
                <c:pt idx="6">
                  <c:v>0.14849602641348009</c:v>
                </c:pt>
              </c:numCache>
            </c:numRef>
          </c:val>
          <c:extLst xmlns:c16r2="http://schemas.microsoft.com/office/drawing/2015/06/chart">
            <c:ext xmlns:c16="http://schemas.microsoft.com/office/drawing/2014/chart" uri="{C3380CC4-5D6E-409C-BE32-E72D297353CC}">
              <c16:uniqueId val="{00000001-3D16-4344-8E98-770421666C5A}"/>
            </c:ext>
          </c:extLst>
        </c:ser>
        <c:gapWidth val="95"/>
        <c:shape val="box"/>
        <c:axId val="108099840"/>
        <c:axId val="108286720"/>
        <c:axId val="0"/>
      </c:bar3DChart>
      <c:catAx>
        <c:axId val="108099840"/>
        <c:scaling>
          <c:orientation val="maxMin"/>
        </c:scaling>
        <c:axPos val="l"/>
        <c:numFmt formatCode="General" sourceLinked="1"/>
        <c:tickLblPos val="nextTo"/>
        <c:txPr>
          <a:bodyPr rot="0" vert="horz"/>
          <a:lstStyle/>
          <a:p>
            <a:pPr>
              <a:defRPr sz="900" b="1" i="0" u="none" strike="noStrike" baseline="0">
                <a:solidFill>
                  <a:srgbClr val="000000"/>
                </a:solidFill>
                <a:latin typeface="Calibri"/>
                <a:ea typeface="Calibri"/>
                <a:cs typeface="Calibri"/>
              </a:defRPr>
            </a:pPr>
            <a:endParaRPr lang="el-GR"/>
          </a:p>
        </c:txPr>
        <c:crossAx val="108286720"/>
        <c:crosses val="autoZero"/>
        <c:auto val="1"/>
        <c:lblAlgn val="ctr"/>
        <c:lblOffset val="100"/>
      </c:catAx>
      <c:valAx>
        <c:axId val="108286720"/>
        <c:scaling>
          <c:orientation val="minMax"/>
        </c:scaling>
        <c:axPos val="b"/>
        <c:majorGridlines/>
        <c:numFmt formatCode="0.00%" sourceLinked="1"/>
        <c:tickLblPos val="none"/>
        <c:spPr>
          <a:ln>
            <a:solidFill>
              <a:schemeClr val="accent1"/>
            </a:solidFill>
          </a:ln>
        </c:spPr>
        <c:crossAx val="108099840"/>
        <c:crosses val="max"/>
        <c:crossBetween val="between"/>
      </c:valAx>
      <c:spPr>
        <a:noFill/>
        <a:ln w="25400">
          <a:noFill/>
        </a:ln>
      </c:spPr>
    </c:plotArea>
    <c:plotVisOnly val="1"/>
    <c:dispBlanksAs val="gap"/>
  </c:chart>
  <c:spPr>
    <a:scene3d>
      <a:camera prst="orthographicFront"/>
      <a:lightRig rig="threePt" dir="t"/>
    </a:scene3d>
    <a:sp3d prstMaterial="softEdge">
      <a:bevelT/>
      <a:bevelB/>
    </a:sp3d>
  </c:spPr>
  <c:txPr>
    <a:bodyPr/>
    <a:lstStyle/>
    <a:p>
      <a:pPr>
        <a:defRPr sz="1000" b="0" i="0" u="none" strike="noStrike" baseline="0">
          <a:solidFill>
            <a:srgbClr val="000000"/>
          </a:solidFill>
          <a:latin typeface="Calibri"/>
          <a:ea typeface="Calibri"/>
          <a:cs typeface="Calibri"/>
        </a:defRPr>
      </a:pPr>
      <a:endParaRPr lang="el-GR"/>
    </a:p>
  </c:txPr>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el-GR"/>
  <c:chart>
    <c:autoTitleDeleted val="1"/>
    <c:view3D>
      <c:rotX val="30"/>
      <c:rotY val="20"/>
      <c:perspective val="20"/>
    </c:view3D>
    <c:plotArea>
      <c:layout>
        <c:manualLayout>
          <c:layoutTarget val="inner"/>
          <c:xMode val="edge"/>
          <c:yMode val="edge"/>
          <c:x val="0.11806615776081439"/>
          <c:y val="0.18094518807313725"/>
          <c:w val="0.77811768948728732"/>
          <c:h val="0.68087752154765457"/>
        </c:manualLayout>
      </c:layout>
      <c:pie3DChart>
        <c:varyColors val="1"/>
        <c:ser>
          <c:idx val="0"/>
          <c:order val="0"/>
          <c:spPr>
            <a:scene3d>
              <a:camera prst="orthographicFront"/>
              <a:lightRig rig="threePt" dir="t"/>
            </a:scene3d>
            <a:sp3d prstMaterial="matte">
              <a:bevelT/>
            </a:sp3d>
          </c:spPr>
          <c:explosion val="11"/>
          <c:dLbls>
            <c:dLbl>
              <c:idx val="0"/>
              <c:layout>
                <c:manualLayout>
                  <c:x val="-0.21233587786259553"/>
                  <c:y val="-8.9351003800046847E-2"/>
                </c:manualLayout>
              </c:layout>
              <c:spPr>
                <a:noFill/>
                <a:ln>
                  <a:noFill/>
                </a:ln>
                <a:effectLst/>
              </c:spPr>
              <c:txPr>
                <a:bodyPr/>
                <a:lstStyle/>
                <a:p>
                  <a:pPr>
                    <a:defRPr sz="1000" b="1" i="0" u="none" strike="noStrike" baseline="0">
                      <a:solidFill>
                        <a:schemeClr val="bg1">
                          <a:lumMod val="95000"/>
                        </a:schemeClr>
                      </a:solidFill>
                      <a:latin typeface="Calibri"/>
                      <a:ea typeface="Calibri"/>
                      <a:cs typeface="Calibri"/>
                    </a:defRPr>
                  </a:pPr>
                  <a:endParaRPr lang="el-GR"/>
                </a:p>
              </c:txPr>
              <c:dLblPos val="bestFit"/>
              <c:showVal val="1"/>
              <c:showCatName val="1"/>
              <c:separator>
</c:separator>
              <c:extLst xmlns:c16r2="http://schemas.microsoft.com/office/drawing/2015/06/chart">
                <c:ext xmlns:c15="http://schemas.microsoft.com/office/drawing/2012/chart" uri="{CE6537A1-D6FC-4f65-9D91-7224C49458BB}"/>
                <c:ext xmlns:c16="http://schemas.microsoft.com/office/drawing/2014/chart" uri="{C3380CC4-5D6E-409C-BE32-E72D297353CC}">
                  <c16:uniqueId val="{00000000-CE95-4091-ADEA-FE543C9858B2}"/>
                </c:ext>
              </c:extLst>
            </c:dLbl>
            <c:dLbl>
              <c:idx val="1"/>
              <c:layout>
                <c:manualLayout>
                  <c:x val="0.20227476908897837"/>
                  <c:y val="-0.18976467599994024"/>
                </c:manualLayout>
              </c:layout>
              <c:spPr>
                <a:noFill/>
                <a:ln>
                  <a:noFill/>
                </a:ln>
                <a:effectLst/>
              </c:spPr>
              <c:txPr>
                <a:bodyPr/>
                <a:lstStyle/>
                <a:p>
                  <a:pPr>
                    <a:defRPr sz="1000" b="1" i="0" u="none" strike="noStrike" baseline="0">
                      <a:solidFill>
                        <a:schemeClr val="bg1">
                          <a:lumMod val="95000"/>
                        </a:schemeClr>
                      </a:solidFill>
                      <a:latin typeface="Calibri"/>
                      <a:ea typeface="Calibri"/>
                      <a:cs typeface="Calibri"/>
                    </a:defRPr>
                  </a:pPr>
                  <a:endParaRPr lang="el-GR"/>
                </a:p>
              </c:txPr>
              <c:showVal val="1"/>
              <c:showCatName val="1"/>
              <c:separator>
</c:separator>
              <c:extLst xmlns:c16r2="http://schemas.microsoft.com/office/drawing/2015/06/chart">
                <c:ext xmlns:c15="http://schemas.microsoft.com/office/drawing/2012/chart" uri="{CE6537A1-D6FC-4f65-9D91-7224C49458BB}"/>
                <c:ext xmlns:c16="http://schemas.microsoft.com/office/drawing/2014/chart" uri="{C3380CC4-5D6E-409C-BE32-E72D297353CC}">
                  <c16:uniqueId val="{00000001-CE95-4091-ADEA-FE543C9858B2}"/>
                </c:ext>
              </c:extLst>
            </c:dLbl>
            <c:dLbl>
              <c:idx val="2"/>
              <c:layout>
                <c:manualLayout>
                  <c:x val="1.3082486826551259E-3"/>
                  <c:y val="-8.5751756727103865E-4"/>
                </c:manualLayout>
              </c:layout>
              <c:dLblPos val="bestFit"/>
              <c:showVal val="1"/>
              <c:showCatName val="1"/>
              <c:separator>
</c:separator>
              <c:extLst xmlns:c16r2="http://schemas.microsoft.com/office/drawing/2015/06/chart">
                <c:ext xmlns:c15="http://schemas.microsoft.com/office/drawing/2012/chart" uri="{CE6537A1-D6FC-4f65-9D91-7224C49458BB}"/>
                <c:ext xmlns:c16="http://schemas.microsoft.com/office/drawing/2014/chart" uri="{C3380CC4-5D6E-409C-BE32-E72D297353CC}">
                  <c16:uniqueId val="{00000002-CE95-4091-ADEA-FE543C9858B2}"/>
                </c:ext>
              </c:extLst>
            </c:dLbl>
            <c:dLbl>
              <c:idx val="3"/>
              <c:layout>
                <c:manualLayout>
                  <c:x val="5.8059750892150958E-2"/>
                  <c:y val="-5.7779418197725314E-2"/>
                </c:manualLayout>
              </c:layout>
              <c:showVal val="1"/>
              <c:showCatName val="1"/>
              <c:separator>
</c:separator>
              <c:extLst xmlns:c16r2="http://schemas.microsoft.com/office/drawing/2015/06/chart">
                <c:ext xmlns:c15="http://schemas.microsoft.com/office/drawing/2012/chart" uri="{CE6537A1-D6FC-4f65-9D91-7224C49458BB}"/>
                <c:ext xmlns:c16="http://schemas.microsoft.com/office/drawing/2014/chart" uri="{C3380CC4-5D6E-409C-BE32-E72D297353CC}">
                  <c16:uniqueId val="{00000003-CE95-4091-ADEA-FE543C9858B2}"/>
                </c:ext>
              </c:extLst>
            </c:dLbl>
            <c:dLbl>
              <c:idx val="4"/>
              <c:spPr>
                <a:noFill/>
                <a:ln>
                  <a:noFill/>
                </a:ln>
                <a:effectLst/>
              </c:spPr>
              <c:txPr>
                <a:bodyPr/>
                <a:lstStyle/>
                <a:p>
                  <a:pPr>
                    <a:defRPr sz="1000" b="1" i="0" u="none" strike="noStrike" baseline="0">
                      <a:solidFill>
                        <a:schemeClr val="bg1">
                          <a:lumMod val="95000"/>
                        </a:schemeClr>
                      </a:solidFill>
                      <a:latin typeface="Calibri"/>
                      <a:ea typeface="Calibri"/>
                      <a:cs typeface="Calibri"/>
                    </a:defRPr>
                  </a:pPr>
                  <a:endParaRPr lang="el-GR"/>
                </a:p>
              </c:txPr>
              <c:showVal val="1"/>
              <c:showCatName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4-CE95-4091-ADEA-FE543C9858B2}"/>
                </c:ext>
              </c:extLst>
            </c:dLbl>
            <c:spPr>
              <a:noFill/>
              <a:ln>
                <a:noFill/>
              </a:ln>
              <a:effectLst/>
            </c:spPr>
            <c:txPr>
              <a:bodyPr/>
              <a:lstStyle/>
              <a:p>
                <a:pPr>
                  <a:defRPr sz="1000" b="1" i="0" u="none" strike="noStrike" baseline="0">
                    <a:solidFill>
                      <a:srgbClr val="000000"/>
                    </a:solidFill>
                    <a:latin typeface="Calibri"/>
                    <a:ea typeface="Calibri"/>
                    <a:cs typeface="Calibri"/>
                  </a:defRPr>
                </a:pPr>
                <a:endParaRPr lang="el-GR"/>
              </a:p>
            </c:txPr>
            <c:showVal val="1"/>
            <c:showCatName val="1"/>
            <c:separator>
</c:separator>
            <c:showLeaderLines val="1"/>
            <c:extLst xmlns:c16r2="http://schemas.microsoft.com/office/drawing/2015/06/chart">
              <c:ext xmlns:c15="http://schemas.microsoft.com/office/drawing/2012/chart" uri="{CE6537A1-D6FC-4f65-9D91-7224C49458BB}"/>
            </c:extLst>
          </c:dLbls>
          <c:cat>
            <c:strRef>
              <c:f>'Εξοδα Λιβαδειά (2020)'!$C$42:$C$47</c:f>
              <c:strCache>
                <c:ptCount val="6"/>
                <c:pt idx="0">
                  <c:v>Εξοδα χρήσης</c:v>
                </c:pt>
                <c:pt idx="1">
                  <c:v>Επενδύσεις</c:v>
                </c:pt>
                <c:pt idx="2">
                  <c:v>Πληρωμές ΠΟΕ </c:v>
                </c:pt>
                <c:pt idx="3">
                  <c:v>Αποδόσεις υπέρ Δημοσίου και τρίτων </c:v>
                </c:pt>
                <c:pt idx="4">
                  <c:v>Προβλέψεις μη είσπραξης</c:v>
                </c:pt>
                <c:pt idx="5">
                  <c:v>Αποθεματικό</c:v>
                </c:pt>
              </c:strCache>
            </c:strRef>
          </c:cat>
          <c:val>
            <c:numRef>
              <c:f>'Εξοδα Λιβαδειά (2020)'!$J$42:$J$47</c:f>
              <c:numCache>
                <c:formatCode>0.00%</c:formatCode>
                <c:ptCount val="6"/>
                <c:pt idx="0">
                  <c:v>0.38947092603343453</c:v>
                </c:pt>
                <c:pt idx="1">
                  <c:v>0.33666930668255612</c:v>
                </c:pt>
                <c:pt idx="2">
                  <c:v>1.3880603817746561E-2</c:v>
                </c:pt>
                <c:pt idx="3">
                  <c:v>0.10577539111016919</c:v>
                </c:pt>
                <c:pt idx="4">
                  <c:v>0.14496013286068829</c:v>
                </c:pt>
                <c:pt idx="5">
                  <c:v>9.2436394954059538E-3</c:v>
                </c:pt>
              </c:numCache>
            </c:numRef>
          </c:val>
          <c:extLst xmlns:c16r2="http://schemas.microsoft.com/office/drawing/2015/06/chart">
            <c:ext xmlns:c16="http://schemas.microsoft.com/office/drawing/2014/chart" uri="{C3380CC4-5D6E-409C-BE32-E72D297353CC}">
              <c16:uniqueId val="{00000005-CE95-4091-ADEA-FE543C9858B2}"/>
            </c:ext>
          </c:extLst>
        </c:ser>
      </c:pie3DChart>
      <c:spPr>
        <a:noFill/>
        <a:ln w="25400">
          <a:noFill/>
        </a:ln>
      </c:spPr>
    </c:plotArea>
    <c:plotVisOnly val="1"/>
    <c:dispBlanksAs val="zero"/>
  </c:chart>
  <c:spPr>
    <a:scene3d>
      <a:camera prst="orthographicFront"/>
      <a:lightRig rig="threePt" dir="t"/>
    </a:scene3d>
    <a:sp3d prstMaterial="softEdge">
      <a:bevelT/>
      <a:bevelB/>
    </a:sp3d>
  </c:spPr>
  <c:txPr>
    <a:bodyPr/>
    <a:lstStyle/>
    <a:p>
      <a:pPr>
        <a:defRPr sz="1000" b="0" i="0" u="none" strike="noStrike" baseline="0">
          <a:solidFill>
            <a:srgbClr val="000000"/>
          </a:solidFill>
          <a:latin typeface="Calibri"/>
          <a:ea typeface="Calibri"/>
          <a:cs typeface="Calibri"/>
        </a:defRPr>
      </a:pPr>
      <a:endParaRPr lang="el-GR"/>
    </a:p>
  </c:txPr>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el-GR"/>
  <c:chart>
    <c:view3D>
      <c:depthPercent val="100"/>
      <c:rAngAx val="1"/>
    </c:view3D>
    <c:floor>
      <c:spPr>
        <a:solidFill>
          <a:schemeClr val="bg1">
            <a:lumMod val="85000"/>
          </a:schemeClr>
        </a:solidFill>
      </c:spPr>
    </c:floor>
    <c:plotArea>
      <c:layout>
        <c:manualLayout>
          <c:layoutTarget val="inner"/>
          <c:xMode val="edge"/>
          <c:yMode val="edge"/>
          <c:x val="0.32804978654776606"/>
          <c:y val="3.7671232876712389E-2"/>
          <c:w val="0.59581049236315364"/>
          <c:h val="0.82174091252292136"/>
        </c:manualLayout>
      </c:layout>
      <c:bar3DChart>
        <c:barDir val="bar"/>
        <c:grouping val="clustered"/>
        <c:ser>
          <c:idx val="0"/>
          <c:order val="0"/>
          <c:dLbls>
            <c:dLbl>
              <c:idx val="0"/>
              <c:layout>
                <c:manualLayout>
                  <c:x val="7.7858880778588812E-3"/>
                  <c:y val="0"/>
                </c:manualLayout>
              </c:layout>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0-048E-4D32-BD98-86F035125CD8}"/>
                </c:ext>
              </c:extLst>
            </c:dLbl>
            <c:dLbl>
              <c:idx val="3"/>
              <c:layout>
                <c:manualLayout>
                  <c:x val="5.8394160583941914E-3"/>
                  <c:y val="0"/>
                </c:manualLayout>
              </c:layout>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1-048E-4D32-BD98-86F035125CD8}"/>
                </c:ext>
              </c:extLst>
            </c:dLbl>
            <c:dLbl>
              <c:idx val="5"/>
              <c:layout>
                <c:manualLayout>
                  <c:x val="-3.2620965752774907E-2"/>
                  <c:y val="-6.5068493150684983E-2"/>
                </c:manualLayout>
              </c:layout>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2-048E-4D32-BD98-86F035125CD8}"/>
                </c:ext>
              </c:extLst>
            </c:dLbl>
            <c:spPr>
              <a:noFill/>
              <a:ln>
                <a:noFill/>
              </a:ln>
              <a:effectLst/>
            </c:spPr>
            <c:txPr>
              <a:bodyPr/>
              <a:lstStyle/>
              <a:p>
                <a:pPr>
                  <a:defRPr sz="1000" b="1" i="0" u="none" strike="noStrike" baseline="0">
                    <a:solidFill>
                      <a:srgbClr val="000000"/>
                    </a:solidFill>
                    <a:latin typeface="Calibri"/>
                    <a:ea typeface="Calibri"/>
                    <a:cs typeface="Calibri"/>
                  </a:defRPr>
                </a:pPr>
                <a:endParaRPr lang="el-GR"/>
              </a:p>
            </c:txPr>
            <c:showVal val="1"/>
            <c:extLst xmlns:c16r2="http://schemas.microsoft.com/office/drawing/2015/06/chart">
              <c:ext xmlns:c15="http://schemas.microsoft.com/office/drawing/2012/chart" uri="{CE6537A1-D6FC-4f65-9D91-7224C49458BB}">
                <c15:showLeaderLines val="0"/>
              </c:ext>
            </c:extLst>
          </c:dLbls>
          <c:cat>
            <c:strRef>
              <c:f>'Εσοδα συνολικά - (2021)'!$D$4:$D$10</c:f>
              <c:strCache>
                <c:ptCount val="7"/>
                <c:pt idx="0">
                  <c:v>Πρόσοδοι από Ακίνητη Περιουσία</c:v>
                </c:pt>
                <c:pt idx="1">
                  <c:v>Πρόσοδοι από Κινητή Περιουσία</c:v>
                </c:pt>
                <c:pt idx="2">
                  <c:v>Εσοδα από Ανταποδοτικά Τέλη</c:v>
                </c:pt>
                <c:pt idx="3">
                  <c:v>Εσοδα από Λοιπά Τέλη &amp; Δικαιώματα</c:v>
                </c:pt>
                <c:pt idx="4">
                  <c:v>Φόροι και Εισφορές</c:v>
                </c:pt>
                <c:pt idx="5">
                  <c:v>Εσοδα από Επιχορηγήσεις</c:v>
                </c:pt>
                <c:pt idx="6">
                  <c:v>Λοιπά Τακτικά Εσοδα</c:v>
                </c:pt>
              </c:strCache>
            </c:strRef>
          </c:cat>
          <c:val>
            <c:numRef>
              <c:f>'Εσοδα συνολικά - (2021)'!$L$4:$L$10</c:f>
              <c:numCache>
                <c:formatCode>0.00%</c:formatCode>
                <c:ptCount val="7"/>
                <c:pt idx="0">
                  <c:v>5.1137784137746736E-2</c:v>
                </c:pt>
                <c:pt idx="1">
                  <c:v>9.9353409181907795E-3</c:v>
                </c:pt>
                <c:pt idx="2">
                  <c:v>0.19030561096975704</c:v>
                </c:pt>
                <c:pt idx="3">
                  <c:v>5.0393364108655803E-2</c:v>
                </c:pt>
                <c:pt idx="4">
                  <c:v>2.642859127420619E-2</c:v>
                </c:pt>
                <c:pt idx="5">
                  <c:v>0.65874456284085081</c:v>
                </c:pt>
                <c:pt idx="6">
                  <c:v>1.3054745750593318E-2</c:v>
                </c:pt>
              </c:numCache>
            </c:numRef>
          </c:val>
          <c:extLst xmlns:c16r2="http://schemas.microsoft.com/office/drawing/2015/06/chart">
            <c:ext xmlns:c16="http://schemas.microsoft.com/office/drawing/2014/chart" uri="{C3380CC4-5D6E-409C-BE32-E72D297353CC}">
              <c16:uniqueId val="{00000003-048E-4D32-BD98-86F035125CD8}"/>
            </c:ext>
          </c:extLst>
        </c:ser>
        <c:shape val="box"/>
        <c:axId val="152360064"/>
        <c:axId val="152361984"/>
        <c:axId val="0"/>
      </c:bar3DChart>
      <c:catAx>
        <c:axId val="152360064"/>
        <c:scaling>
          <c:orientation val="minMax"/>
        </c:scaling>
        <c:axPos val="l"/>
        <c:numFmt formatCode="General" sourceLinked="1"/>
        <c:tickLblPos val="nextTo"/>
        <c:spPr>
          <a:ln w="19050">
            <a:solidFill>
              <a:schemeClr val="tx1"/>
            </a:solidFill>
          </a:ln>
        </c:spPr>
        <c:txPr>
          <a:bodyPr rot="0" vert="horz"/>
          <a:lstStyle/>
          <a:p>
            <a:pPr>
              <a:defRPr sz="1000" b="0" i="0" u="none" strike="noStrike" baseline="0">
                <a:solidFill>
                  <a:srgbClr val="000000"/>
                </a:solidFill>
                <a:latin typeface="Calibri"/>
                <a:ea typeface="Calibri"/>
                <a:cs typeface="Calibri"/>
              </a:defRPr>
            </a:pPr>
            <a:endParaRPr lang="el-GR"/>
          </a:p>
        </c:txPr>
        <c:crossAx val="152361984"/>
        <c:crosses val="autoZero"/>
        <c:auto val="1"/>
        <c:lblAlgn val="ctr"/>
        <c:lblOffset val="100"/>
      </c:catAx>
      <c:valAx>
        <c:axId val="152361984"/>
        <c:scaling>
          <c:orientation val="minMax"/>
          <c:max val="1"/>
        </c:scaling>
        <c:axPos val="b"/>
        <c:majorGridlines/>
        <c:numFmt formatCode="0.00%" sourceLinked="1"/>
        <c:tickLblPos val="nextTo"/>
        <c:spPr>
          <a:ln w="19050">
            <a:solidFill>
              <a:sysClr val="windowText" lastClr="000000"/>
            </a:solidFill>
          </a:ln>
        </c:spPr>
        <c:txPr>
          <a:bodyPr rot="0" vert="horz"/>
          <a:lstStyle/>
          <a:p>
            <a:pPr>
              <a:defRPr sz="1000" b="0" i="0" u="none" strike="noStrike" baseline="0">
                <a:solidFill>
                  <a:srgbClr val="000000"/>
                </a:solidFill>
                <a:latin typeface="Calibri"/>
                <a:ea typeface="Calibri"/>
                <a:cs typeface="Calibri"/>
              </a:defRPr>
            </a:pPr>
            <a:endParaRPr lang="el-GR"/>
          </a:p>
        </c:txPr>
        <c:crossAx val="152360064"/>
        <c:crosses val="autoZero"/>
        <c:crossBetween val="between"/>
        <c:majorUnit val="0.2"/>
      </c:valAx>
      <c:spPr>
        <a:noFill/>
        <a:ln w="25400">
          <a:noFill/>
        </a:ln>
      </c:spPr>
    </c:plotArea>
    <c:plotVisOnly val="1"/>
    <c:dispBlanksAs val="gap"/>
  </c:chart>
  <c:spPr>
    <a:scene3d>
      <a:camera prst="orthographicFront"/>
      <a:lightRig rig="threePt" dir="t"/>
    </a:scene3d>
    <a:sp3d>
      <a:bevelT/>
      <a:bevelB/>
    </a:sp3d>
  </c:spPr>
  <c:txPr>
    <a:bodyPr/>
    <a:lstStyle/>
    <a:p>
      <a:pPr>
        <a:defRPr sz="1000" b="0" i="0" u="none" strike="noStrike" baseline="0">
          <a:solidFill>
            <a:srgbClr val="000000"/>
          </a:solidFill>
          <a:latin typeface="Calibri"/>
          <a:ea typeface="Calibri"/>
          <a:cs typeface="Calibri"/>
        </a:defRPr>
      </a:pPr>
      <a:endParaRPr lang="el-GR"/>
    </a:p>
  </c:txPr>
  <c:externalData r:id="rId1"/>
</c:chartSpace>
</file>

<file path=word/charts/chart4.xml><?xml version="1.0" encoding="utf-8"?>
<c:chartSpace xmlns:c="http://schemas.openxmlformats.org/drawingml/2006/chart" xmlns:a="http://schemas.openxmlformats.org/drawingml/2006/main" xmlns:r="http://schemas.openxmlformats.org/officeDocument/2006/relationships">
  <c:lang val="el-GR"/>
  <c:chart>
    <c:view3D>
      <c:rotX val="10"/>
      <c:rotY val="10"/>
      <c:depthPercent val="100"/>
      <c:rAngAx val="1"/>
    </c:view3D>
    <c:floor>
      <c:spPr>
        <a:solidFill>
          <a:schemeClr val="bg1">
            <a:lumMod val="95000"/>
          </a:schemeClr>
        </a:solidFill>
      </c:spPr>
    </c:floor>
    <c:plotArea>
      <c:layout>
        <c:manualLayout>
          <c:layoutTarget val="inner"/>
          <c:xMode val="edge"/>
          <c:yMode val="edge"/>
          <c:x val="0.4352123846855549"/>
          <c:y val="4.0968342644320296E-2"/>
          <c:w val="0.4834254831088437"/>
          <c:h val="0.8135878825202717"/>
        </c:manualLayout>
      </c:layout>
      <c:bar3DChart>
        <c:barDir val="bar"/>
        <c:grouping val="clustered"/>
        <c:ser>
          <c:idx val="0"/>
          <c:order val="0"/>
          <c:dLbls>
            <c:dLbl>
              <c:idx val="0"/>
              <c:layout>
                <c:manualLayout>
                  <c:x val="8.0442433383609846E-3"/>
                  <c:y val="-3.3755274261603402E-3"/>
                </c:manualLayout>
              </c:layout>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0-3F4E-4AF5-A0AA-808886230970}"/>
                </c:ext>
              </c:extLst>
            </c:dLbl>
            <c:dLbl>
              <c:idx val="1"/>
              <c:layout>
                <c:manualLayout>
                  <c:x val="-2.1536955457660652E-2"/>
                  <c:y val="-8.1012658227848103E-2"/>
                </c:manualLayout>
              </c:layout>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1-3F4E-4AF5-A0AA-808886230970}"/>
                </c:ext>
              </c:extLst>
            </c:dLbl>
            <c:dLbl>
              <c:idx val="2"/>
              <c:layout>
                <c:manualLayout>
                  <c:x val="1.4077425842131725E-2"/>
                  <c:y val="0"/>
                </c:manualLayout>
              </c:layout>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2-3F4E-4AF5-A0AA-808886230970}"/>
                </c:ext>
              </c:extLst>
            </c:dLbl>
            <c:dLbl>
              <c:idx val="3"/>
              <c:layout>
                <c:manualLayout>
                  <c:x val="1.8099547511312222E-2"/>
                  <c:y val="0"/>
                </c:manualLayout>
              </c:layout>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3-3F4E-4AF5-A0AA-808886230970}"/>
                </c:ext>
              </c:extLst>
            </c:dLbl>
            <c:dLbl>
              <c:idx val="4"/>
              <c:layout>
                <c:manualLayout>
                  <c:x val="1.6088486676721969E-2"/>
                  <c:y val="1.5470988647724547E-17"/>
                </c:manualLayout>
              </c:layout>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4-3F4E-4AF5-A0AA-808886230970}"/>
                </c:ext>
              </c:extLst>
            </c:dLbl>
            <c:spPr>
              <a:noFill/>
              <a:ln>
                <a:noFill/>
              </a:ln>
              <a:effectLst/>
            </c:spPr>
            <c:txPr>
              <a:bodyPr/>
              <a:lstStyle/>
              <a:p>
                <a:pPr>
                  <a:defRPr sz="1000" b="1" i="0" u="none" strike="noStrike" baseline="0">
                    <a:solidFill>
                      <a:srgbClr val="000000"/>
                    </a:solidFill>
                    <a:latin typeface="Calibri"/>
                    <a:ea typeface="Calibri"/>
                    <a:cs typeface="Calibri"/>
                  </a:defRPr>
                </a:pPr>
                <a:endParaRPr lang="el-GR"/>
              </a:p>
            </c:txPr>
            <c:showVal val="1"/>
            <c:extLst xmlns:c16r2="http://schemas.microsoft.com/office/drawing/2015/06/chart">
              <c:ext xmlns:c15="http://schemas.microsoft.com/office/drawing/2012/chart" uri="{CE6537A1-D6FC-4f65-9D91-7224C49458BB}">
                <c15:showLeaderLines val="0"/>
              </c:ext>
            </c:extLst>
          </c:dLbls>
          <c:cat>
            <c:strRef>
              <c:f>'Εσοδα συνολικά - (2021)'!$D$13:$D$17</c:f>
              <c:strCache>
                <c:ptCount val="5"/>
                <c:pt idx="0">
                  <c:v>Επιχορηγήσεις για κάλυψη Λειτουργικών Δαπανών</c:v>
                </c:pt>
                <c:pt idx="1">
                  <c:v>Επιχορηγήσεις για Επενδυτικές Δαπάνες</c:v>
                </c:pt>
                <c:pt idx="2">
                  <c:v>Δωρεές-Κληρονομιές-Κληροδοσίες</c:v>
                </c:pt>
                <c:pt idx="3">
                  <c:v>Προσαυξήσεις-Πρόστιμα-Παράβολα</c:v>
                </c:pt>
                <c:pt idx="4">
                  <c:v>Λοιπά Εκτακτα Εσοδα</c:v>
                </c:pt>
              </c:strCache>
            </c:strRef>
          </c:cat>
          <c:val>
            <c:numRef>
              <c:f>'Εσοδα συνολικά - (2021)'!$L$13:$L$17</c:f>
              <c:numCache>
                <c:formatCode>0.00%</c:formatCode>
                <c:ptCount val="5"/>
                <c:pt idx="0">
                  <c:v>0.10728303607116876</c:v>
                </c:pt>
                <c:pt idx="1">
                  <c:v>0.87215227973633147</c:v>
                </c:pt>
                <c:pt idx="2">
                  <c:v>1.0384646284898153E-4</c:v>
                </c:pt>
                <c:pt idx="3">
                  <c:v>1.4262364275298599E-2</c:v>
                </c:pt>
                <c:pt idx="4">
                  <c:v>6.1984734543522298E-3</c:v>
                </c:pt>
              </c:numCache>
            </c:numRef>
          </c:val>
          <c:extLst xmlns:c16r2="http://schemas.microsoft.com/office/drawing/2015/06/chart">
            <c:ext xmlns:c16="http://schemas.microsoft.com/office/drawing/2014/chart" uri="{C3380CC4-5D6E-409C-BE32-E72D297353CC}">
              <c16:uniqueId val="{00000005-3F4E-4AF5-A0AA-808886230970}"/>
            </c:ext>
          </c:extLst>
        </c:ser>
        <c:shape val="box"/>
        <c:axId val="154922368"/>
        <c:axId val="155075712"/>
        <c:axId val="0"/>
      </c:bar3DChart>
      <c:catAx>
        <c:axId val="154922368"/>
        <c:scaling>
          <c:orientation val="minMax"/>
        </c:scaling>
        <c:axPos val="l"/>
        <c:numFmt formatCode="General" sourceLinked="1"/>
        <c:tickLblPos val="nextTo"/>
        <c:spPr>
          <a:ln w="15875">
            <a:solidFill>
              <a:sysClr val="windowText" lastClr="000000"/>
            </a:solidFill>
          </a:ln>
        </c:spPr>
        <c:txPr>
          <a:bodyPr rot="0" vert="horz"/>
          <a:lstStyle/>
          <a:p>
            <a:pPr>
              <a:defRPr sz="1000" b="0" i="0" u="none" strike="noStrike" baseline="0">
                <a:solidFill>
                  <a:srgbClr val="000000"/>
                </a:solidFill>
                <a:latin typeface="Calibri"/>
                <a:ea typeface="Calibri"/>
                <a:cs typeface="Calibri"/>
              </a:defRPr>
            </a:pPr>
            <a:endParaRPr lang="el-GR"/>
          </a:p>
        </c:txPr>
        <c:crossAx val="155075712"/>
        <c:crosses val="autoZero"/>
        <c:auto val="1"/>
        <c:lblAlgn val="ctr"/>
        <c:lblOffset val="100"/>
      </c:catAx>
      <c:valAx>
        <c:axId val="155075712"/>
        <c:scaling>
          <c:orientation val="minMax"/>
          <c:max val="0.8"/>
        </c:scaling>
        <c:axPos val="b"/>
        <c:majorGridlines/>
        <c:numFmt formatCode="0.00%" sourceLinked="1"/>
        <c:tickLblPos val="nextTo"/>
        <c:spPr>
          <a:ln w="15875">
            <a:solidFill>
              <a:sysClr val="windowText" lastClr="000000"/>
            </a:solidFill>
          </a:ln>
        </c:spPr>
        <c:txPr>
          <a:bodyPr rot="0" vert="horz"/>
          <a:lstStyle/>
          <a:p>
            <a:pPr>
              <a:defRPr sz="1000" b="0" i="0" u="none" strike="noStrike" baseline="0">
                <a:solidFill>
                  <a:srgbClr val="000000"/>
                </a:solidFill>
                <a:latin typeface="Calibri"/>
                <a:ea typeface="Calibri"/>
                <a:cs typeface="Calibri"/>
              </a:defRPr>
            </a:pPr>
            <a:endParaRPr lang="el-GR"/>
          </a:p>
        </c:txPr>
        <c:crossAx val="154922368"/>
        <c:crosses val="autoZero"/>
        <c:crossBetween val="between"/>
        <c:majorUnit val="0.2"/>
      </c:valAx>
      <c:spPr>
        <a:noFill/>
        <a:ln w="25400">
          <a:noFill/>
        </a:ln>
      </c:spPr>
    </c:plotArea>
    <c:plotVisOnly val="1"/>
    <c:dispBlanksAs val="gap"/>
  </c:chart>
  <c:spPr>
    <a:scene3d>
      <a:camera prst="orthographicFront"/>
      <a:lightRig rig="threePt" dir="t"/>
    </a:scene3d>
    <a:sp3d>
      <a:bevelT/>
      <a:bevelB/>
    </a:sp3d>
  </c:spPr>
  <c:txPr>
    <a:bodyPr/>
    <a:lstStyle/>
    <a:p>
      <a:pPr>
        <a:defRPr sz="1000" b="0" i="0" u="none" strike="noStrike" baseline="0">
          <a:solidFill>
            <a:srgbClr val="000000"/>
          </a:solidFill>
          <a:latin typeface="Calibri"/>
          <a:ea typeface="Calibri"/>
          <a:cs typeface="Calibri"/>
        </a:defRPr>
      </a:pPr>
      <a:endParaRPr lang="el-GR"/>
    </a:p>
  </c:txPr>
  <c:externalData r:id="rId1"/>
</c:chartSpace>
</file>

<file path=word/charts/chart5.xml><?xml version="1.0" encoding="utf-8"?>
<c:chartSpace xmlns:c="http://schemas.openxmlformats.org/drawingml/2006/chart" xmlns:a="http://schemas.openxmlformats.org/drawingml/2006/main" xmlns:r="http://schemas.openxmlformats.org/officeDocument/2006/relationships">
  <c:lang val="el-GR"/>
  <c:style val="18"/>
  <c:chart>
    <c:autoTitleDeleted val="1"/>
    <c:view3D>
      <c:rotX val="30"/>
      <c:rotY val="50"/>
      <c:perspective val="30"/>
    </c:view3D>
    <c:plotArea>
      <c:layout>
        <c:manualLayout>
          <c:layoutTarget val="inner"/>
          <c:xMode val="edge"/>
          <c:yMode val="edge"/>
          <c:x val="4.0583139838749817E-2"/>
          <c:y val="0.16554891845415876"/>
          <c:w val="0.9061698354082236"/>
          <c:h val="0.75243114894613827"/>
        </c:manualLayout>
      </c:layout>
      <c:pie3DChart>
        <c:varyColors val="1"/>
        <c:ser>
          <c:idx val="0"/>
          <c:order val="0"/>
          <c:explosion val="26"/>
          <c:dPt>
            <c:idx val="1"/>
            <c:spPr>
              <a:solidFill>
                <a:srgbClr val="FFFF00"/>
              </a:solidFill>
            </c:spPr>
            <c:extLst xmlns:c16r2="http://schemas.microsoft.com/office/drawing/2015/06/chart">
              <c:ext xmlns:c16="http://schemas.microsoft.com/office/drawing/2014/chart" uri="{C3380CC4-5D6E-409C-BE32-E72D297353CC}">
                <c16:uniqueId val="{00000001-C1C2-426B-AE09-8920DCAA1F13}"/>
              </c:ext>
            </c:extLst>
          </c:dPt>
          <c:dPt>
            <c:idx val="3"/>
            <c:spPr>
              <a:solidFill>
                <a:srgbClr val="FF0000"/>
              </a:solidFill>
            </c:spPr>
            <c:extLst xmlns:c16r2="http://schemas.microsoft.com/office/drawing/2015/06/chart">
              <c:ext xmlns:c16="http://schemas.microsoft.com/office/drawing/2014/chart" uri="{C3380CC4-5D6E-409C-BE32-E72D297353CC}">
                <c16:uniqueId val="{00000003-C1C2-426B-AE09-8920DCAA1F13}"/>
              </c:ext>
            </c:extLst>
          </c:dPt>
          <c:dLbls>
            <c:dLbl>
              <c:idx val="0"/>
              <c:layout>
                <c:manualLayout>
                  <c:x val="-0.14384754220854717"/>
                  <c:y val="7.6733145583079455E-3"/>
                </c:manualLayout>
              </c:layout>
              <c:numFmt formatCode="0.00%" sourceLinked="0"/>
              <c:spPr>
                <a:noFill/>
                <a:ln>
                  <a:noFill/>
                </a:ln>
                <a:effectLst/>
              </c:spPr>
              <c:txPr>
                <a:bodyPr wrap="square" lIns="38100" tIns="19050" rIns="38100" bIns="19050" anchor="ctr">
                  <a:spAutoFit/>
                </a:bodyPr>
                <a:lstStyle/>
                <a:p>
                  <a:pPr>
                    <a:defRPr b="1">
                      <a:solidFill>
                        <a:schemeClr val="bg1"/>
                      </a:solidFill>
                      <a:latin typeface="+mn-lt"/>
                    </a:defRPr>
                  </a:pPr>
                  <a:endParaRPr lang="el-GR"/>
                </a:p>
              </c:txPr>
              <c:dLblPos val="bestFit"/>
              <c:showVal val="1"/>
              <c:showCatName val="1"/>
              <c:showPercent val="1"/>
              <c:separator>
</c:separator>
              <c:extLst xmlns:c16r2="http://schemas.microsoft.com/office/drawing/2015/06/chart">
                <c:ext xmlns:c15="http://schemas.microsoft.com/office/drawing/2012/chart" uri="{CE6537A1-D6FC-4f65-9D91-7224C49458BB}"/>
                <c:ext xmlns:c16="http://schemas.microsoft.com/office/drawing/2014/chart" uri="{C3380CC4-5D6E-409C-BE32-E72D297353CC}">
                  <c16:uniqueId val="{00000004-C1C2-426B-AE09-8920DCAA1F13}"/>
                </c:ext>
              </c:extLst>
            </c:dLbl>
            <c:dLbl>
              <c:idx val="1"/>
              <c:layout>
                <c:manualLayout>
                  <c:x val="0.18159126484127602"/>
                  <c:y val="-0.29579263176044623"/>
                </c:manualLayout>
              </c:layout>
              <c:dLblPos val="bestFit"/>
              <c:showVal val="1"/>
              <c:showCatName val="1"/>
              <c:showPercent val="1"/>
              <c:separator>
</c:separator>
              <c:extLst xmlns:c16r2="http://schemas.microsoft.com/office/drawing/2015/06/chart">
                <c:ext xmlns:c15="http://schemas.microsoft.com/office/drawing/2012/chart" uri="{CE6537A1-D6FC-4f65-9D91-7224C49458BB}"/>
                <c:ext xmlns:c16="http://schemas.microsoft.com/office/drawing/2014/chart" uri="{C3380CC4-5D6E-409C-BE32-E72D297353CC}">
                  <c16:uniqueId val="{00000001-C1C2-426B-AE09-8920DCAA1F13}"/>
                </c:ext>
              </c:extLst>
            </c:dLbl>
            <c:dLbl>
              <c:idx val="2"/>
              <c:layout>
                <c:manualLayout>
                  <c:x val="-3.7469090846777992E-2"/>
                  <c:y val="4.2572391432815375E-2"/>
                </c:manualLayout>
              </c:layout>
              <c:dLblPos val="bestFit"/>
              <c:showVal val="1"/>
              <c:showCatName val="1"/>
              <c:showPercent val="1"/>
              <c:separator>
</c:separator>
              <c:extLst xmlns:c16r2="http://schemas.microsoft.com/office/drawing/2015/06/chart">
                <c:ext xmlns:c15="http://schemas.microsoft.com/office/drawing/2012/chart" uri="{CE6537A1-D6FC-4f65-9D91-7224C49458BB}"/>
                <c:ext xmlns:c16="http://schemas.microsoft.com/office/drawing/2014/chart" uri="{C3380CC4-5D6E-409C-BE32-E72D297353CC}">
                  <c16:uniqueId val="{00000009-C1C2-426B-AE09-8920DCAA1F13}"/>
                </c:ext>
              </c:extLst>
            </c:dLbl>
            <c:dLbl>
              <c:idx val="3"/>
              <c:layout>
                <c:manualLayout>
                  <c:x val="-3.2061552697644957E-4"/>
                  <c:y val="-1.8925321961529649E-2"/>
                </c:manualLayout>
              </c:layout>
              <c:dLblPos val="bestFit"/>
              <c:showVal val="1"/>
              <c:showCatName val="1"/>
              <c:showPercent val="1"/>
              <c:separator>
</c:separator>
              <c:extLst xmlns:c16r2="http://schemas.microsoft.com/office/drawing/2015/06/chart">
                <c:ext xmlns:c15="http://schemas.microsoft.com/office/drawing/2012/chart" uri="{CE6537A1-D6FC-4f65-9D91-7224C49458BB}"/>
                <c:ext xmlns:c16="http://schemas.microsoft.com/office/drawing/2014/chart" uri="{C3380CC4-5D6E-409C-BE32-E72D297353CC}">
                  <c16:uniqueId val="{00000003-C1C2-426B-AE09-8920DCAA1F13}"/>
                </c:ext>
              </c:extLst>
            </c:dLbl>
            <c:dLbl>
              <c:idx val="4"/>
              <c:layout>
                <c:manualLayout>
                  <c:x val="9.8600966598336989E-2"/>
                  <c:y val="1.0987153482082498E-2"/>
                </c:manualLayout>
              </c:layout>
              <c:dLblPos val="bestFit"/>
              <c:showVal val="1"/>
              <c:showCatName val="1"/>
              <c:showPercent val="1"/>
              <c:separator>
</c:separator>
              <c:extLst xmlns:c16r2="http://schemas.microsoft.com/office/drawing/2015/06/chart">
                <c:ext xmlns:c15="http://schemas.microsoft.com/office/drawing/2012/chart" uri="{CE6537A1-D6FC-4f65-9D91-7224C49458BB}"/>
                <c:ext xmlns:c16="http://schemas.microsoft.com/office/drawing/2014/chart" uri="{C3380CC4-5D6E-409C-BE32-E72D297353CC}">
                  <c16:uniqueId val="{00000008-C1C2-426B-AE09-8920DCAA1F13}"/>
                </c:ext>
              </c:extLst>
            </c:dLbl>
            <c:numFmt formatCode="0.00%" sourceLinked="0"/>
            <c:spPr>
              <a:noFill/>
              <a:ln>
                <a:noFill/>
              </a:ln>
              <a:effectLst/>
            </c:spPr>
            <c:txPr>
              <a:bodyPr wrap="square" lIns="38100" tIns="19050" rIns="38100" bIns="19050" anchor="ctr">
                <a:spAutoFit/>
              </a:bodyPr>
              <a:lstStyle/>
              <a:p>
                <a:pPr>
                  <a:defRPr b="1">
                    <a:latin typeface="+mn-lt"/>
                  </a:defRPr>
                </a:pPr>
                <a:endParaRPr lang="el-GR"/>
              </a:p>
            </c:txPr>
            <c:dLblPos val="bestFit"/>
            <c:showVal val="1"/>
            <c:showCatName val="1"/>
            <c:showPercent val="1"/>
            <c:separator>
</c:separator>
            <c:showLeaderLines val="1"/>
            <c:extLst xmlns:c16r2="http://schemas.microsoft.com/office/drawing/2015/06/chart">
              <c:ext xmlns:c15="http://schemas.microsoft.com/office/drawing/2012/chart" uri="{CE6537A1-D6FC-4f65-9D91-7224C49458BB}"/>
            </c:extLst>
          </c:dLbls>
          <c:cat>
            <c:strRef>
              <c:f>'Εσοδα-πηγή (5)'!$C$4:$C$9</c:f>
              <c:strCache>
                <c:ptCount val="6"/>
                <c:pt idx="0">
                  <c:v>Ιδιοι Πόροι</c:v>
                </c:pt>
                <c:pt idx="1">
                  <c:v>Επιχορηγήσεις</c:v>
                </c:pt>
                <c:pt idx="2">
                  <c:v>Δάνεια</c:v>
                </c:pt>
                <c:pt idx="3">
                  <c:v>Κρατήσεις υπέρ τρίτων</c:v>
                </c:pt>
                <c:pt idx="4">
                  <c:v>Επιστροφές χρημάτων</c:v>
                </c:pt>
                <c:pt idx="5">
                  <c:v>Χρηματικό υπόλοιπο</c:v>
                </c:pt>
              </c:strCache>
            </c:strRef>
          </c:cat>
          <c:val>
            <c:numRef>
              <c:f>'Εσοδα-πηγή (5)'!$L$4:$L$9</c:f>
              <c:numCache>
                <c:formatCode>#,##0</c:formatCode>
                <c:ptCount val="6"/>
                <c:pt idx="0">
                  <c:v>4331771.88</c:v>
                </c:pt>
                <c:pt idx="1">
                  <c:v>11658186.209999992</c:v>
                </c:pt>
                <c:pt idx="2">
                  <c:v>200000</c:v>
                </c:pt>
                <c:pt idx="3">
                  <c:v>2809000</c:v>
                </c:pt>
                <c:pt idx="4">
                  <c:v>176000</c:v>
                </c:pt>
                <c:pt idx="5">
                  <c:v>4030047.2800000012</c:v>
                </c:pt>
              </c:numCache>
            </c:numRef>
          </c:val>
          <c:extLst xmlns:c16r2="http://schemas.microsoft.com/office/drawing/2015/06/chart">
            <c:ext xmlns:c16="http://schemas.microsoft.com/office/drawing/2014/chart" uri="{C3380CC4-5D6E-409C-BE32-E72D297353CC}">
              <c16:uniqueId val="{00000005-C1C2-426B-AE09-8920DCAA1F13}"/>
            </c:ext>
          </c:extLst>
        </c:ser>
        <c:ser>
          <c:idx val="1"/>
          <c:order val="1"/>
          <c:explosion val="35"/>
          <c:dLbls>
            <c:spPr>
              <a:noFill/>
              <a:ln>
                <a:noFill/>
              </a:ln>
              <a:effectLst/>
            </c:spPr>
            <c:dLblPos val="bestFit"/>
            <c:showVal val="1"/>
            <c:showLeaderLines val="1"/>
            <c:extLst xmlns:c16r2="http://schemas.microsoft.com/office/drawing/2015/06/chart">
              <c:ext xmlns:c15="http://schemas.microsoft.com/office/drawing/2012/chart" uri="{CE6537A1-D6FC-4f65-9D91-7224C49458BB}"/>
            </c:extLst>
          </c:dLbls>
          <c:cat>
            <c:strRef>
              <c:f>'Εσοδα-πηγή (5)'!$C$4:$C$9</c:f>
              <c:strCache>
                <c:ptCount val="6"/>
                <c:pt idx="0">
                  <c:v>Ιδιοι Πόροι</c:v>
                </c:pt>
                <c:pt idx="1">
                  <c:v>Επιχορηγήσεις</c:v>
                </c:pt>
                <c:pt idx="2">
                  <c:v>Δάνεια</c:v>
                </c:pt>
                <c:pt idx="3">
                  <c:v>Κρατήσεις υπέρ τρίτων</c:v>
                </c:pt>
                <c:pt idx="4">
                  <c:v>Επιστροφές χρημάτων</c:v>
                </c:pt>
                <c:pt idx="5">
                  <c:v>Χρηματικό υπόλοιπο</c:v>
                </c:pt>
              </c:strCache>
            </c:strRef>
          </c:cat>
          <c:val>
            <c:numRef>
              <c:f>'Εσοδα-πηγή (5)'!$M$4:$M$9</c:f>
              <c:numCache>
                <c:formatCode>0.00%</c:formatCode>
                <c:ptCount val="6"/>
                <c:pt idx="0">
                  <c:v>0.18667403049172418</c:v>
                </c:pt>
                <c:pt idx="1">
                  <c:v>0.50239963422167522</c:v>
                </c:pt>
                <c:pt idx="2">
                  <c:v>8.618830153711789E-3</c:v>
                </c:pt>
                <c:pt idx="3">
                  <c:v>0.12105146950888208</c:v>
                </c:pt>
                <c:pt idx="4">
                  <c:v>7.5845705352663778E-3</c:v>
                </c:pt>
                <c:pt idx="5">
                  <c:v>0.17367146508874087</c:v>
                </c:pt>
              </c:numCache>
            </c:numRef>
          </c:val>
          <c:extLst xmlns:c16r2="http://schemas.microsoft.com/office/drawing/2015/06/chart">
            <c:ext xmlns:c16="http://schemas.microsoft.com/office/drawing/2014/chart" uri="{C3380CC4-5D6E-409C-BE32-E72D297353CC}">
              <c16:uniqueId val="{00000006-C1C2-426B-AE09-8920DCAA1F13}"/>
            </c:ext>
          </c:extLst>
        </c:ser>
        <c:dLbls>
          <c:showVal val="1"/>
          <c:separator>
</c:separator>
        </c:dLbls>
      </c:pie3DChart>
      <c:spPr>
        <a:noFill/>
        <a:ln w="25400">
          <a:noFill/>
        </a:ln>
      </c:spPr>
    </c:plotArea>
    <c:plotVisOnly val="1"/>
    <c:dispBlanksAs val="zero"/>
  </c:chart>
  <c:spPr>
    <a:gradFill>
      <a:gsLst>
        <a:gs pos="0">
          <a:schemeClr val="accent1">
            <a:lumMod val="5000"/>
            <a:lumOff val="95000"/>
          </a:schemeClr>
        </a:gs>
        <a:gs pos="74000">
          <a:schemeClr val="accent1">
            <a:lumMod val="45000"/>
            <a:lumOff val="55000"/>
          </a:schemeClr>
        </a:gs>
        <a:gs pos="83000">
          <a:schemeClr val="accent1">
            <a:lumMod val="45000"/>
            <a:lumOff val="55000"/>
          </a:schemeClr>
        </a:gs>
        <a:gs pos="100000">
          <a:schemeClr val="accent1">
            <a:lumMod val="30000"/>
            <a:lumOff val="70000"/>
          </a:schemeClr>
        </a:gs>
      </a:gsLst>
      <a:lin ang="5400000" scaled="1"/>
    </a:gradFill>
    <a:ln w="15875">
      <a:solidFill>
        <a:schemeClr val="tx1"/>
      </a:solidFill>
    </a:ln>
    <a:scene3d>
      <a:camera prst="orthographicFront"/>
      <a:lightRig rig="threePt" dir="t"/>
    </a:scene3d>
    <a:sp3d>
      <a:bevelT w="6350"/>
      <a:bevelB/>
    </a:sp3d>
  </c:spPr>
  <c:txPr>
    <a:bodyPr/>
    <a:lstStyle/>
    <a:p>
      <a:pPr>
        <a:defRPr>
          <a:latin typeface="Arial" pitchFamily="34" charset="0"/>
          <a:cs typeface="Arial" pitchFamily="34" charset="0"/>
        </a:defRPr>
      </a:pPr>
      <a:endParaRPr lang="el-GR"/>
    </a:p>
  </c:txPr>
  <c:externalData r:id="rId1"/>
  <c:userShapes r:id="rId2"/>
</c:chartSpace>
</file>

<file path=word/charts/chart6.xml><?xml version="1.0" encoding="utf-8"?>
<c:chartSpace xmlns:c="http://schemas.openxmlformats.org/drawingml/2006/chart" xmlns:a="http://schemas.openxmlformats.org/drawingml/2006/main" xmlns:r="http://schemas.openxmlformats.org/officeDocument/2006/relationships">
  <c:date1904 val="1"/>
  <c:lang val="el-GR"/>
  <c:chart>
    <c:view3D>
      <c:depthPercent val="100"/>
      <c:rAngAx val="1"/>
    </c:view3D>
    <c:floor>
      <c:spPr>
        <a:gradFill>
          <a:gsLst>
            <a:gs pos="0">
              <a:srgbClr val="4F81BD">
                <a:tint val="66000"/>
                <a:satMod val="160000"/>
              </a:srgbClr>
            </a:gs>
            <a:gs pos="50000">
              <a:srgbClr val="4F81BD">
                <a:tint val="44500"/>
                <a:satMod val="160000"/>
              </a:srgbClr>
            </a:gs>
            <a:gs pos="100000">
              <a:srgbClr val="4F81BD">
                <a:tint val="23500"/>
                <a:satMod val="160000"/>
              </a:srgbClr>
            </a:gs>
          </a:gsLst>
          <a:lin ang="5400000" scaled="0"/>
        </a:gradFill>
      </c:spPr>
    </c:floor>
    <c:plotArea>
      <c:layout>
        <c:manualLayout>
          <c:layoutTarget val="inner"/>
          <c:xMode val="edge"/>
          <c:yMode val="edge"/>
          <c:x val="0.32615763320847058"/>
          <c:y val="5.961257910245886E-2"/>
          <c:w val="0.5989439645287058"/>
          <c:h val="0.82312904138516463"/>
        </c:manualLayout>
      </c:layout>
      <c:bar3DChart>
        <c:barDir val="bar"/>
        <c:grouping val="clustered"/>
        <c:ser>
          <c:idx val="0"/>
          <c:order val="0"/>
          <c:dLbls>
            <c:spPr>
              <a:noFill/>
              <a:ln>
                <a:noFill/>
              </a:ln>
              <a:effectLst/>
            </c:spPr>
            <c:txPr>
              <a:bodyPr/>
              <a:lstStyle/>
              <a:p>
                <a:pPr>
                  <a:defRPr sz="800" b="1" i="0" u="none" strike="noStrike" baseline="0">
                    <a:solidFill>
                      <a:srgbClr val="000000"/>
                    </a:solidFill>
                    <a:latin typeface="Arial"/>
                    <a:ea typeface="Arial"/>
                    <a:cs typeface="Arial"/>
                  </a:defRPr>
                </a:pPr>
                <a:endParaRPr lang="el-GR"/>
              </a:p>
            </c:txPr>
            <c:showVal val="1"/>
            <c:extLst xmlns:c16r2="http://schemas.microsoft.com/office/drawing/2015/06/chart">
              <c:ext xmlns:c15="http://schemas.microsoft.com/office/drawing/2012/chart" uri="{CE6537A1-D6FC-4f65-9D91-7224C49458BB}">
                <c15:showLeaderLines val="0"/>
              </c:ext>
            </c:extLst>
          </c:dLbls>
          <c:cat>
            <c:strRef>
              <c:f>'Εξοδα Λιβαδειά (2020)'!$C$5:$C$13</c:f>
              <c:strCache>
                <c:ptCount val="9"/>
                <c:pt idx="0">
                  <c:v>Αμοιβές και έξοδα προσωπικού</c:v>
                </c:pt>
                <c:pt idx="1">
                  <c:v>Αμοιβές αιρετών και τρίτων</c:v>
                </c:pt>
                <c:pt idx="2">
                  <c:v>Παροχές τρίτων</c:v>
                </c:pt>
                <c:pt idx="3">
                  <c:v>Φόροι - τέλη</c:v>
                </c:pt>
                <c:pt idx="4">
                  <c:v>Λοιπά Γενικά έξοδα</c:v>
                </c:pt>
                <c:pt idx="5">
                  <c:v>Εξυπηρέτηση δημοσίας πίστεως</c:v>
                </c:pt>
                <c:pt idx="6">
                  <c:v>Δαπάνες προμήθειας αναλωσίμων</c:v>
                </c:pt>
                <c:pt idx="7">
                  <c:v>Πληρωμές - Μεταβιβάσεις σε τρίτους</c:v>
                </c:pt>
                <c:pt idx="8">
                  <c:v>Λοιπά Έξοδα</c:v>
                </c:pt>
              </c:strCache>
            </c:strRef>
          </c:cat>
          <c:val>
            <c:numRef>
              <c:f>'Εξοδα Λιβαδειά (2020)'!$J$5:$J$13</c:f>
              <c:numCache>
                <c:formatCode>0.00%</c:formatCode>
                <c:ptCount val="9"/>
                <c:pt idx="0">
                  <c:v>0.5540501823975007</c:v>
                </c:pt>
                <c:pt idx="1">
                  <c:v>5.5242197958824429E-2</c:v>
                </c:pt>
                <c:pt idx="2">
                  <c:v>0.1621247437004337</c:v>
                </c:pt>
                <c:pt idx="3">
                  <c:v>5.3751756317232521E-3</c:v>
                </c:pt>
                <c:pt idx="4">
                  <c:v>2.4491368317518802E-2</c:v>
                </c:pt>
                <c:pt idx="5">
                  <c:v>4.8669959408213857E-2</c:v>
                </c:pt>
                <c:pt idx="6">
                  <c:v>5.6676101627037415E-2</c:v>
                </c:pt>
                <c:pt idx="7">
                  <c:v>9.0910452839857187E-2</c:v>
                </c:pt>
                <c:pt idx="8">
                  <c:v>2.459818118891218E-3</c:v>
                </c:pt>
              </c:numCache>
            </c:numRef>
          </c:val>
          <c:extLst xmlns:c16r2="http://schemas.microsoft.com/office/drawing/2015/06/chart">
            <c:ext xmlns:c16="http://schemas.microsoft.com/office/drawing/2014/chart" uri="{C3380CC4-5D6E-409C-BE32-E72D297353CC}">
              <c16:uniqueId val="{00000000-E4DC-48DB-AAC7-4B5167E87FE9}"/>
            </c:ext>
          </c:extLst>
        </c:ser>
        <c:shape val="box"/>
        <c:axId val="157841664"/>
        <c:axId val="157852800"/>
        <c:axId val="0"/>
      </c:bar3DChart>
      <c:catAx>
        <c:axId val="157841664"/>
        <c:scaling>
          <c:orientation val="maxMin"/>
        </c:scaling>
        <c:axPos val="l"/>
        <c:numFmt formatCode="General" sourceLinked="1"/>
        <c:tickLblPos val="nextTo"/>
        <c:txPr>
          <a:bodyPr rot="0" vert="horz"/>
          <a:lstStyle/>
          <a:p>
            <a:pPr>
              <a:defRPr sz="800" b="1" i="0" u="none" strike="noStrike" baseline="0">
                <a:solidFill>
                  <a:srgbClr val="000000"/>
                </a:solidFill>
                <a:latin typeface="Arial"/>
                <a:ea typeface="Arial"/>
                <a:cs typeface="Arial"/>
              </a:defRPr>
            </a:pPr>
            <a:endParaRPr lang="el-GR"/>
          </a:p>
        </c:txPr>
        <c:crossAx val="157852800"/>
        <c:crosses val="autoZero"/>
        <c:lblAlgn val="ctr"/>
        <c:lblOffset val="100"/>
      </c:catAx>
      <c:valAx>
        <c:axId val="157852800"/>
        <c:scaling>
          <c:orientation val="minMax"/>
          <c:max val="1"/>
          <c:min val="0"/>
        </c:scaling>
        <c:axPos val="b"/>
        <c:majorGridlines/>
        <c:numFmt formatCode="0.00%" sourceLinked="1"/>
        <c:tickLblPos val="nextTo"/>
        <c:txPr>
          <a:bodyPr rot="0" vert="horz"/>
          <a:lstStyle/>
          <a:p>
            <a:pPr>
              <a:defRPr sz="800" b="1" i="0" u="none" strike="noStrike" baseline="0">
                <a:solidFill>
                  <a:srgbClr val="000000"/>
                </a:solidFill>
                <a:latin typeface="Arial"/>
                <a:ea typeface="Arial"/>
                <a:cs typeface="Arial"/>
              </a:defRPr>
            </a:pPr>
            <a:endParaRPr lang="el-GR"/>
          </a:p>
        </c:txPr>
        <c:crossAx val="157841664"/>
        <c:crosses val="max"/>
        <c:crossBetween val="between"/>
        <c:majorUnit val="0.25"/>
      </c:valAx>
      <c:spPr>
        <a:noFill/>
        <a:ln w="25400">
          <a:noFill/>
        </a:ln>
      </c:spPr>
    </c:plotArea>
    <c:plotVisOnly val="1"/>
    <c:dispBlanksAs val="gap"/>
  </c:chart>
  <c:spPr>
    <a:noFill/>
    <a:ln w="15875">
      <a:solidFill>
        <a:schemeClr val="tx1"/>
      </a:solidFill>
    </a:ln>
  </c:spPr>
  <c:txPr>
    <a:bodyPr/>
    <a:lstStyle/>
    <a:p>
      <a:pPr>
        <a:defRPr sz="1000" b="0" i="0" u="none" strike="noStrike" baseline="0">
          <a:solidFill>
            <a:srgbClr val="000000"/>
          </a:solidFill>
          <a:latin typeface="Calibri"/>
          <a:ea typeface="Calibri"/>
          <a:cs typeface="Calibri"/>
        </a:defRPr>
      </a:pPr>
      <a:endParaRPr lang="el-GR"/>
    </a:p>
  </c:txPr>
  <c:externalData r:id="rId1"/>
</c:chartSpace>
</file>

<file path=word/charts/chart7.xml><?xml version="1.0" encoding="utf-8"?>
<c:chartSpace xmlns:c="http://schemas.openxmlformats.org/drawingml/2006/chart" xmlns:a="http://schemas.openxmlformats.org/drawingml/2006/main" xmlns:r="http://schemas.openxmlformats.org/officeDocument/2006/relationships">
  <c:lang val="el-GR"/>
  <c:chart>
    <c:view3D>
      <c:rotX val="10"/>
      <c:rotY val="10"/>
      <c:depthPercent val="100"/>
      <c:rAngAx val="1"/>
    </c:view3D>
    <c:floor>
      <c:spPr>
        <a:solidFill>
          <a:srgbClr val="4BACC6">
            <a:lumMod val="20000"/>
            <a:lumOff val="80000"/>
          </a:srgbClr>
        </a:solidFill>
      </c:spPr>
    </c:floor>
    <c:plotArea>
      <c:layout>
        <c:manualLayout>
          <c:layoutTarget val="inner"/>
          <c:xMode val="edge"/>
          <c:yMode val="edge"/>
          <c:x val="0.47227738637933431"/>
          <c:y val="0.11174515341354579"/>
          <c:w val="0.44891520920102701"/>
          <c:h val="0.84839976275241435"/>
        </c:manualLayout>
      </c:layout>
      <c:bar3DChart>
        <c:barDir val="bar"/>
        <c:grouping val="clustered"/>
        <c:ser>
          <c:idx val="0"/>
          <c:order val="0"/>
          <c:dLbls>
            <c:dLbl>
              <c:idx val="0"/>
              <c:layout>
                <c:manualLayout>
                  <c:x val="1.8749999999999999E-2"/>
                  <c:y val="-3.7771482530691014E-3"/>
                </c:manualLayout>
              </c:layout>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0-DDBF-4EB9-B14D-44F06AC64F17}"/>
                </c:ext>
              </c:extLst>
            </c:dLbl>
            <c:dLbl>
              <c:idx val="1"/>
              <c:layout>
                <c:manualLayout>
                  <c:x val="0"/>
                  <c:y val="1.2930683435737583E-2"/>
                </c:manualLayout>
              </c:layout>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1-DDBF-4EB9-B14D-44F06AC64F17}"/>
                </c:ext>
              </c:extLst>
            </c:dLbl>
            <c:dLbl>
              <c:idx val="2"/>
              <c:layout>
                <c:manualLayout>
                  <c:x val="1.4583333333333341E-2"/>
                  <c:y val="7.5542965061378723E-3"/>
                </c:manualLayout>
              </c:layout>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2-DDBF-4EB9-B14D-44F06AC64F17}"/>
                </c:ext>
              </c:extLst>
            </c:dLbl>
            <c:dLbl>
              <c:idx val="3"/>
              <c:layout>
                <c:manualLayout>
                  <c:x val="0"/>
                  <c:y val="1.1332336998951619E-2"/>
                </c:manualLayout>
              </c:layout>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3-DDBF-4EB9-B14D-44F06AC64F17}"/>
                </c:ext>
              </c:extLst>
            </c:dLbl>
            <c:spPr>
              <a:noFill/>
              <a:ln>
                <a:noFill/>
              </a:ln>
              <a:effectLst/>
            </c:spPr>
            <c:txPr>
              <a:bodyPr/>
              <a:lstStyle/>
              <a:p>
                <a:pPr>
                  <a:defRPr sz="1000" b="1" i="0" u="none" strike="noStrike" baseline="0">
                    <a:solidFill>
                      <a:srgbClr val="000000"/>
                    </a:solidFill>
                    <a:latin typeface="Calibri"/>
                    <a:ea typeface="Calibri"/>
                    <a:cs typeface="Calibri"/>
                  </a:defRPr>
                </a:pPr>
                <a:endParaRPr lang="el-GR"/>
              </a:p>
            </c:txPr>
            <c:showVal val="1"/>
            <c:extLst xmlns:c16r2="http://schemas.microsoft.com/office/drawing/2015/06/chart">
              <c:ext xmlns:c15="http://schemas.microsoft.com/office/drawing/2012/chart" uri="{CE6537A1-D6FC-4f65-9D91-7224C49458BB}">
                <c15:showLeaderLines val="0"/>
              </c:ext>
            </c:extLst>
          </c:dLbls>
          <c:cat>
            <c:strRef>
              <c:f>'Εξοδα Λιβαδειά (2020)'!$C$15:$C$18</c:f>
              <c:strCache>
                <c:ptCount val="4"/>
                <c:pt idx="0">
                  <c:v>Αγορές κτιρίων, τεχνικών έργων και προμήθειες παγίων</c:v>
                </c:pt>
                <c:pt idx="1">
                  <c:v>Έργα</c:v>
                </c:pt>
                <c:pt idx="2">
                  <c:v>Μελέτες, έρευνες, πειραματικές εργασίες και ειδικές δαπάνες</c:v>
                </c:pt>
                <c:pt idx="3">
                  <c:v>Τίτλοι πάγιας επένδυσης (συμμετοχές σε επιχειρήσεις)</c:v>
                </c:pt>
              </c:strCache>
            </c:strRef>
          </c:cat>
          <c:val>
            <c:numRef>
              <c:f>'Εξοδα Λιβαδειά (2020)'!$J$15:$J$18</c:f>
              <c:numCache>
                <c:formatCode>0.00%</c:formatCode>
                <c:ptCount val="4"/>
                <c:pt idx="0">
                  <c:v>4.2685487919890311E-2</c:v>
                </c:pt>
                <c:pt idx="1">
                  <c:v>0.93657689573348568</c:v>
                </c:pt>
                <c:pt idx="2">
                  <c:v>2.0737616346624056E-2</c:v>
                </c:pt>
                <c:pt idx="3">
                  <c:v>0</c:v>
                </c:pt>
              </c:numCache>
            </c:numRef>
          </c:val>
          <c:extLst xmlns:c16r2="http://schemas.microsoft.com/office/drawing/2015/06/chart">
            <c:ext xmlns:c16="http://schemas.microsoft.com/office/drawing/2014/chart" uri="{C3380CC4-5D6E-409C-BE32-E72D297353CC}">
              <c16:uniqueId val="{00000004-DDBF-4EB9-B14D-44F06AC64F17}"/>
            </c:ext>
          </c:extLst>
        </c:ser>
        <c:shape val="box"/>
        <c:axId val="161564544"/>
        <c:axId val="161566080"/>
        <c:axId val="0"/>
      </c:bar3DChart>
      <c:catAx>
        <c:axId val="161564544"/>
        <c:scaling>
          <c:orientation val="maxMin"/>
        </c:scaling>
        <c:axPos val="l"/>
        <c:numFmt formatCode="General" sourceLinked="1"/>
        <c:tickLblPos val="nextTo"/>
        <c:txPr>
          <a:bodyPr rot="0" vert="horz"/>
          <a:lstStyle/>
          <a:p>
            <a:pPr>
              <a:defRPr sz="900" b="0" i="0" u="none" strike="noStrike" baseline="0">
                <a:solidFill>
                  <a:srgbClr val="000000"/>
                </a:solidFill>
                <a:latin typeface="Calibri"/>
                <a:ea typeface="Calibri"/>
                <a:cs typeface="Calibri"/>
              </a:defRPr>
            </a:pPr>
            <a:endParaRPr lang="el-GR"/>
          </a:p>
        </c:txPr>
        <c:crossAx val="161566080"/>
        <c:crosses val="autoZero"/>
        <c:auto val="1"/>
        <c:lblAlgn val="ctr"/>
        <c:lblOffset val="100"/>
      </c:catAx>
      <c:valAx>
        <c:axId val="161566080"/>
        <c:scaling>
          <c:orientation val="minMax"/>
          <c:max val="0.70000000000000062"/>
          <c:min val="0"/>
        </c:scaling>
        <c:axPos val="b"/>
        <c:majorGridlines/>
        <c:numFmt formatCode="0.00%" sourceLinked="1"/>
        <c:tickLblPos val="low"/>
        <c:txPr>
          <a:bodyPr rot="0" vert="horz"/>
          <a:lstStyle/>
          <a:p>
            <a:pPr>
              <a:defRPr sz="900" b="1" i="0" u="none" strike="noStrike" baseline="0">
                <a:solidFill>
                  <a:srgbClr val="000000"/>
                </a:solidFill>
                <a:latin typeface="Calibri"/>
                <a:ea typeface="Calibri"/>
                <a:cs typeface="Calibri"/>
              </a:defRPr>
            </a:pPr>
            <a:endParaRPr lang="el-GR"/>
          </a:p>
        </c:txPr>
        <c:crossAx val="161564544"/>
        <c:crosses val="max"/>
        <c:crossBetween val="between"/>
        <c:majorUnit val="0.15000000000000024"/>
      </c:valAx>
      <c:spPr>
        <a:noFill/>
        <a:ln w="25400">
          <a:noFill/>
        </a:ln>
      </c:spPr>
    </c:plotArea>
    <c:plotVisOnly val="1"/>
    <c:dispBlanksAs val="gap"/>
  </c:chart>
  <c:spPr>
    <a:noFill/>
    <a:ln w="15875">
      <a:solidFill>
        <a:schemeClr val="tx1"/>
      </a:solidFill>
    </a:ln>
    <a:scene3d>
      <a:camera prst="orthographicFront"/>
      <a:lightRig rig="threePt" dir="t"/>
    </a:scene3d>
    <a:sp3d>
      <a:bevelB/>
    </a:sp3d>
  </c:spPr>
  <c:txPr>
    <a:bodyPr/>
    <a:lstStyle/>
    <a:p>
      <a:pPr>
        <a:defRPr sz="1000" b="0" i="0" u="none" strike="noStrike" baseline="0">
          <a:solidFill>
            <a:srgbClr val="000000"/>
          </a:solidFill>
          <a:latin typeface="Calibri"/>
          <a:ea typeface="Calibri"/>
          <a:cs typeface="Calibri"/>
        </a:defRPr>
      </a:pPr>
      <a:endParaRPr lang="el-GR"/>
    </a:p>
  </c:txPr>
  <c:externalData r:id="rId1"/>
</c:chartSpace>
</file>

<file path=word/charts/chart8.xml><?xml version="1.0" encoding="utf-8"?>
<c:chartSpace xmlns:c="http://schemas.openxmlformats.org/drawingml/2006/chart" xmlns:a="http://schemas.openxmlformats.org/drawingml/2006/main" xmlns:r="http://schemas.openxmlformats.org/officeDocument/2006/relationships">
  <c:lang val="el-GR"/>
  <c:chart>
    <c:autoTitleDeleted val="1"/>
    <c:view3D>
      <c:rotX val="30"/>
      <c:depthPercent val="100"/>
      <c:perspective val="30"/>
    </c:view3D>
    <c:floor>
      <c:spPr>
        <a:noFill/>
        <a:ln>
          <a:noFill/>
        </a:ln>
        <a:effectLst/>
        <a:sp3d/>
      </c:spPr>
    </c:floor>
    <c:sideWall>
      <c:spPr>
        <a:noFill/>
        <a:ln>
          <a:noFill/>
        </a:ln>
        <a:effectLst/>
        <a:sp3d/>
      </c:spPr>
    </c:sideWall>
    <c:backWall>
      <c:spPr>
        <a:noFill/>
        <a:ln>
          <a:noFill/>
        </a:ln>
        <a:effectLst/>
        <a:sp3d/>
      </c:spPr>
    </c:backWall>
    <c:plotArea>
      <c:layout>
        <c:manualLayout>
          <c:layoutTarget val="inner"/>
          <c:xMode val="edge"/>
          <c:yMode val="edge"/>
          <c:x val="8.3639154618297504E-2"/>
          <c:y val="0.22307270341207347"/>
          <c:w val="0.82097770955377525"/>
          <c:h val="0.72935459317585305"/>
        </c:manualLayout>
      </c:layout>
      <c:pie3DChart>
        <c:varyColors val="1"/>
        <c:ser>
          <c:idx val="0"/>
          <c:order val="0"/>
          <c:explosion val="11"/>
          <c:dPt>
            <c:idx val="0"/>
            <c:spPr>
              <a:solidFill>
                <a:schemeClr val="accent1"/>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1-C3C7-40B2-9C35-4F25424A7A6C}"/>
              </c:ext>
            </c:extLst>
          </c:dPt>
          <c:dPt>
            <c:idx val="1"/>
            <c:spPr>
              <a:solidFill>
                <a:schemeClr val="accent2"/>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3-C3C7-40B2-9C35-4F25424A7A6C}"/>
              </c:ext>
            </c:extLst>
          </c:dPt>
          <c:dPt>
            <c:idx val="2"/>
            <c:spPr>
              <a:solidFill>
                <a:schemeClr val="accent3"/>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5-C3C7-40B2-9C35-4F25424A7A6C}"/>
              </c:ext>
            </c:extLst>
          </c:dPt>
          <c:dPt>
            <c:idx val="3"/>
            <c:spPr>
              <a:solidFill>
                <a:schemeClr val="accent4"/>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7-C3C7-40B2-9C35-4F25424A7A6C}"/>
              </c:ext>
            </c:extLst>
          </c:dPt>
          <c:dLbls>
            <c:dLbl>
              <c:idx val="0"/>
              <c:layout>
                <c:manualLayout>
                  <c:x val="-0.32112705230695276"/>
                  <c:y val="-0.17151603332192195"/>
                </c:manualLayout>
              </c:layout>
              <c:numFmt formatCode="0.00%" sourceLinked="0"/>
              <c:spPr>
                <a:noFill/>
                <a:ln>
                  <a:noFill/>
                </a:ln>
                <a:effectLst/>
              </c:spPr>
              <c:txPr>
                <a:bodyPr rot="0" spcFirstLastPara="1" vertOverflow="ellipsis" vert="horz" wrap="square" lIns="38100" tIns="19050" rIns="38100" bIns="19050" anchor="ctr" anchorCtr="1">
                  <a:spAutoFit/>
                </a:bodyPr>
                <a:lstStyle/>
                <a:p>
                  <a:pPr>
                    <a:defRPr sz="1050" b="1" i="0" u="none" strike="noStrike" kern="1200" baseline="0">
                      <a:solidFill>
                        <a:schemeClr val="bg1"/>
                      </a:solidFill>
                      <a:latin typeface="+mn-lt"/>
                      <a:ea typeface="+mn-ea"/>
                      <a:cs typeface="+mn-cs"/>
                    </a:defRPr>
                  </a:pPr>
                  <a:endParaRPr lang="el-GR"/>
                </a:p>
              </c:txPr>
              <c:dLblPos val="bestFit"/>
              <c:showVal val="1"/>
              <c:showCatName val="1"/>
              <c:showPercent val="1"/>
              <c:separator>
</c:separator>
              <c:extLst xmlns:c16r2="http://schemas.microsoft.com/office/drawing/2015/06/chart">
                <c:ext xmlns:c15="http://schemas.microsoft.com/office/drawing/2012/chart" uri="{CE6537A1-D6FC-4f65-9D91-7224C49458BB}"/>
                <c:ext xmlns:c16="http://schemas.microsoft.com/office/drawing/2014/chart" uri="{C3380CC4-5D6E-409C-BE32-E72D297353CC}">
                  <c16:uniqueId val="{00000001-C3C7-40B2-9C35-4F25424A7A6C}"/>
                </c:ext>
              </c:extLst>
            </c:dLbl>
            <c:dLbl>
              <c:idx val="1"/>
              <c:numFmt formatCode="0.00%" sourceLinked="0"/>
              <c:spPr>
                <a:noFill/>
                <a:ln>
                  <a:noFill/>
                </a:ln>
                <a:effectLst/>
              </c:spPr>
              <c:txPr>
                <a:bodyPr rot="0" spcFirstLastPara="1" vertOverflow="ellipsis" vert="horz" wrap="square" lIns="38100" tIns="19050" rIns="38100" bIns="19050" anchor="ctr" anchorCtr="1">
                  <a:spAutoFit/>
                </a:bodyPr>
                <a:lstStyle/>
                <a:p>
                  <a:pPr>
                    <a:defRPr sz="1050" b="1" i="0" u="none" strike="noStrike" kern="1200" baseline="0">
                      <a:solidFill>
                        <a:schemeClr val="bg1"/>
                      </a:solidFill>
                      <a:latin typeface="+mn-lt"/>
                      <a:ea typeface="+mn-ea"/>
                      <a:cs typeface="+mn-cs"/>
                    </a:defRPr>
                  </a:pPr>
                  <a:endParaRPr lang="el-GR"/>
                </a:p>
              </c:txPr>
              <c:showVal val="1"/>
              <c:showCatName val="1"/>
              <c:showPercent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3-C3C7-40B2-9C35-4F25424A7A6C}"/>
                </c:ext>
              </c:extLst>
            </c:dLbl>
            <c:dLbl>
              <c:idx val="2"/>
              <c:layout>
                <c:manualLayout>
                  <c:x val="-2.1875430574114299E-2"/>
                  <c:y val="1.0927559055118101E-2"/>
                </c:manualLayout>
              </c:layout>
              <c:showVal val="1"/>
              <c:showCatName val="1"/>
              <c:showPercent val="1"/>
              <c:separator>
</c:separator>
              <c:extLst xmlns:c16r2="http://schemas.microsoft.com/office/drawing/2015/06/chart">
                <c:ext xmlns:c15="http://schemas.microsoft.com/office/drawing/2012/chart" uri="{CE6537A1-D6FC-4f65-9D91-7224C49458BB}"/>
                <c:ext xmlns:c16="http://schemas.microsoft.com/office/drawing/2014/chart" uri="{C3380CC4-5D6E-409C-BE32-E72D297353CC}">
                  <c16:uniqueId val="{00000005-C3C7-40B2-9C35-4F25424A7A6C}"/>
                </c:ext>
              </c:extLst>
            </c:dLbl>
            <c:dLbl>
              <c:idx val="3"/>
              <c:layout>
                <c:manualLayout>
                  <c:x val="7.1150031671760344E-2"/>
                  <c:y val="-5.2152230971130224E-4"/>
                </c:manualLayout>
              </c:layout>
              <c:showVal val="1"/>
              <c:showCatName val="1"/>
              <c:showPercent val="1"/>
              <c:separator>
</c:separator>
              <c:extLst xmlns:c16r2="http://schemas.microsoft.com/office/drawing/2015/06/chart">
                <c:ext xmlns:c15="http://schemas.microsoft.com/office/drawing/2012/chart" uri="{CE6537A1-D6FC-4f65-9D91-7224C49458BB}"/>
                <c:ext xmlns:c16="http://schemas.microsoft.com/office/drawing/2014/chart" uri="{C3380CC4-5D6E-409C-BE32-E72D297353CC}">
                  <c16:uniqueId val="{00000007-C3C7-40B2-9C35-4F25424A7A6C}"/>
                </c:ext>
              </c:extLst>
            </c:dLbl>
            <c:numFmt formatCode="0.00%" sourceLinked="0"/>
            <c:spPr>
              <a:noFill/>
              <a:ln>
                <a:noFill/>
              </a:ln>
              <a:effectLst/>
            </c:spPr>
            <c:txPr>
              <a:bodyPr rot="0" spcFirstLastPara="1" vertOverflow="ellipsis" vert="horz" wrap="square" lIns="38100" tIns="19050" rIns="38100" bIns="19050" anchor="ctr" anchorCtr="1">
                <a:spAutoFit/>
              </a:bodyPr>
              <a:lstStyle/>
              <a:p>
                <a:pPr>
                  <a:defRPr sz="1050" b="1" i="0" u="none" strike="noStrike" kern="1200" baseline="0">
                    <a:solidFill>
                      <a:schemeClr val="tx1">
                        <a:lumMod val="75000"/>
                        <a:lumOff val="25000"/>
                      </a:schemeClr>
                    </a:solidFill>
                    <a:latin typeface="+mn-lt"/>
                    <a:ea typeface="+mn-ea"/>
                    <a:cs typeface="+mn-cs"/>
                  </a:defRPr>
                </a:pPr>
                <a:endParaRPr lang="el-GR"/>
              </a:p>
            </c:txPr>
            <c:showVal val="1"/>
            <c:showCatName val="1"/>
            <c:showPercent val="1"/>
            <c:separator>
</c:separator>
            <c:extLst xmlns:c16r2="http://schemas.microsoft.com/office/drawing/2015/06/chart">
              <c:ext xmlns:c15="http://schemas.microsoft.com/office/drawing/2012/chart" uri="{CE6537A1-D6FC-4f65-9D91-7224C49458BB}"/>
            </c:extLst>
          </c:dLbls>
          <c:cat>
            <c:strRef>
              <c:f>Φύλλο1!$A$2:$A$5</c:f>
              <c:strCache>
                <c:ptCount val="4"/>
                <c:pt idx="0">
                  <c:v>Μόνιμοι</c:v>
                </c:pt>
                <c:pt idx="1">
                  <c:v>Αορ. Χρόνου</c:v>
                </c:pt>
                <c:pt idx="2">
                  <c:v>Ορισμ. Χρόνου</c:v>
                </c:pt>
                <c:pt idx="3">
                  <c:v>Μετακλητοί-Ε.Θ.</c:v>
                </c:pt>
              </c:strCache>
            </c:strRef>
          </c:cat>
          <c:val>
            <c:numRef>
              <c:f>Φύλλο1!$F$2:$F$5</c:f>
              <c:numCache>
                <c:formatCode>#,##0</c:formatCode>
                <c:ptCount val="4"/>
                <c:pt idx="0">
                  <c:v>3795076</c:v>
                </c:pt>
                <c:pt idx="1">
                  <c:v>1103968.08</c:v>
                </c:pt>
                <c:pt idx="2">
                  <c:v>681340.34000000043</c:v>
                </c:pt>
                <c:pt idx="3">
                  <c:v>191956</c:v>
                </c:pt>
              </c:numCache>
            </c:numRef>
          </c:val>
          <c:extLst xmlns:c16r2="http://schemas.microsoft.com/office/drawing/2015/06/chart">
            <c:ext xmlns:c16="http://schemas.microsoft.com/office/drawing/2014/chart" uri="{C3380CC4-5D6E-409C-BE32-E72D297353CC}">
              <c16:uniqueId val="{00000008-C3C7-40B2-9C35-4F25424A7A6C}"/>
            </c:ext>
          </c:extLst>
        </c:ser>
        <c:ser>
          <c:idx val="1"/>
          <c:order val="1"/>
          <c:dPt>
            <c:idx val="0"/>
            <c:spPr>
              <a:solidFill>
                <a:schemeClr val="accent1"/>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A-C3C7-40B2-9C35-4F25424A7A6C}"/>
              </c:ext>
            </c:extLst>
          </c:dPt>
          <c:dPt>
            <c:idx val="1"/>
            <c:spPr>
              <a:solidFill>
                <a:schemeClr val="accent2"/>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C-C3C7-40B2-9C35-4F25424A7A6C}"/>
              </c:ext>
            </c:extLst>
          </c:dPt>
          <c:dPt>
            <c:idx val="2"/>
            <c:spPr>
              <a:solidFill>
                <a:schemeClr val="accent3"/>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E-C3C7-40B2-9C35-4F25424A7A6C}"/>
              </c:ext>
            </c:extLst>
          </c:dPt>
          <c:dPt>
            <c:idx val="3"/>
            <c:spPr>
              <a:solidFill>
                <a:schemeClr val="accent4"/>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10-C3C7-40B2-9C35-4F25424A7A6C}"/>
              </c:ext>
            </c:extLst>
          </c:dPt>
          <c:cat>
            <c:strRef>
              <c:f>Φύλλο1!$A$2:$A$5</c:f>
              <c:strCache>
                <c:ptCount val="4"/>
                <c:pt idx="0">
                  <c:v>Μόνιμοι</c:v>
                </c:pt>
                <c:pt idx="1">
                  <c:v>Αορ. Χρόνου</c:v>
                </c:pt>
                <c:pt idx="2">
                  <c:v>Ορισμ. Χρόνου</c:v>
                </c:pt>
                <c:pt idx="3">
                  <c:v>Μετακλητοί-Ε.Θ.</c:v>
                </c:pt>
              </c:strCache>
            </c:strRef>
          </c:cat>
          <c:val>
            <c:numRef>
              <c:f>Φύλλο1!$G$2:$G$5</c:f>
              <c:numCache>
                <c:formatCode>0.00%</c:formatCode>
                <c:ptCount val="4"/>
                <c:pt idx="0">
                  <c:v>0.64803887674540972</c:v>
                </c:pt>
                <c:pt idx="1">
                  <c:v>0.18851117461837033</c:v>
                </c:pt>
                <c:pt idx="2">
                  <c:v>0.11634418615462118</c:v>
                </c:pt>
                <c:pt idx="3">
                  <c:v>3.2777986692372391E-2</c:v>
                </c:pt>
              </c:numCache>
            </c:numRef>
          </c:val>
          <c:extLst xmlns:c16r2="http://schemas.microsoft.com/office/drawing/2015/06/chart">
            <c:ext xmlns:c16="http://schemas.microsoft.com/office/drawing/2014/chart" uri="{C3380CC4-5D6E-409C-BE32-E72D297353CC}">
              <c16:uniqueId val="{00000011-C3C7-40B2-9C35-4F25424A7A6C}"/>
            </c:ext>
          </c:extLst>
        </c:ser>
      </c:pie3DChart>
      <c:spPr>
        <a:noFill/>
        <a:ln>
          <a:noFill/>
        </a:ln>
        <a:effectLst/>
      </c:spPr>
    </c:plotArea>
    <c:plotVisOnly val="1"/>
    <c:dispBlanksAs val="zero"/>
  </c:chart>
  <c:spPr>
    <a:solidFill>
      <a:schemeClr val="bg1"/>
    </a:solidFill>
    <a:ln w="9525" cap="flat" cmpd="sng" algn="ctr">
      <a:solidFill>
        <a:schemeClr val="tx1">
          <a:lumMod val="15000"/>
          <a:lumOff val="85000"/>
        </a:schemeClr>
      </a:solidFill>
      <a:round/>
    </a:ln>
    <a:effectLst/>
    <a:scene3d>
      <a:camera prst="orthographicFront"/>
      <a:lightRig rig="threePt" dir="t"/>
    </a:scene3d>
    <a:sp3d>
      <a:bevelT/>
      <a:bevelB/>
    </a:sp3d>
  </c:spPr>
  <c:txPr>
    <a:bodyPr/>
    <a:lstStyle/>
    <a:p>
      <a:pPr>
        <a:defRPr/>
      </a:pPr>
      <a:endParaRPr lang="el-GR"/>
    </a:p>
  </c:txPr>
  <c:externalData r:id="rId1"/>
</c:chartSpace>
</file>

<file path=word/charts/chart9.xml><?xml version="1.0" encoding="utf-8"?>
<c:chartSpace xmlns:c="http://schemas.openxmlformats.org/drawingml/2006/chart" xmlns:a="http://schemas.openxmlformats.org/drawingml/2006/main" xmlns:r="http://schemas.openxmlformats.org/officeDocument/2006/relationships">
  <c:lang val="el-GR"/>
  <c:chart>
    <c:view3D>
      <c:rotX val="30"/>
      <c:depthPercent val="100"/>
      <c:perspective val="30"/>
    </c:view3D>
    <c:floor>
      <c:spPr>
        <a:noFill/>
        <a:ln>
          <a:noFill/>
        </a:ln>
        <a:effectLst/>
        <a:sp3d/>
      </c:spPr>
    </c:floor>
    <c:sideWall>
      <c:spPr>
        <a:noFill/>
        <a:ln>
          <a:noFill/>
        </a:ln>
        <a:effectLst/>
        <a:sp3d/>
      </c:spPr>
    </c:sideWall>
    <c:backWall>
      <c:spPr>
        <a:noFill/>
        <a:ln>
          <a:noFill/>
        </a:ln>
        <a:effectLst/>
        <a:sp3d/>
      </c:spPr>
    </c:backWall>
    <c:plotArea>
      <c:layout/>
      <c:pie3DChart>
        <c:varyColors val="1"/>
        <c:ser>
          <c:idx val="0"/>
          <c:order val="0"/>
          <c:spPr>
            <a:solidFill>
              <a:srgbClr val="92D050"/>
            </a:solidFill>
          </c:spPr>
          <c:explosion val="3"/>
          <c:dPt>
            <c:idx val="0"/>
            <c:spPr>
              <a:solidFill>
                <a:schemeClr val="tx2">
                  <a:lumMod val="40000"/>
                  <a:lumOff val="60000"/>
                </a:schemeClr>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1-6967-4152-AA9C-3837CA37DC69}"/>
              </c:ext>
            </c:extLst>
          </c:dPt>
          <c:dPt>
            <c:idx val="1"/>
            <c:spPr>
              <a:solidFill>
                <a:srgbClr val="FFFF00"/>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3-6967-4152-AA9C-3837CA37DC69}"/>
              </c:ext>
            </c:extLst>
          </c:dPt>
          <c:dLbls>
            <c:dLbl>
              <c:idx val="0"/>
              <c:layout>
                <c:manualLayout>
                  <c:x val="-0.23590365473183789"/>
                  <c:y val="-0.20854709827938187"/>
                </c:manualLayout>
              </c:layout>
              <c:spPr>
                <a:noFill/>
                <a:ln>
                  <a:noFill/>
                </a:ln>
                <a:effectLst/>
              </c:spPr>
              <c:txPr>
                <a:bodyPr rot="0" spcFirstLastPara="1" vertOverflow="ellipsis" vert="horz" wrap="square" lIns="38100" tIns="19050" rIns="38100" bIns="19050" anchor="ctr" anchorCtr="1">
                  <a:spAutoFit/>
                </a:bodyPr>
                <a:lstStyle/>
                <a:p>
                  <a:pPr>
                    <a:defRPr sz="1100" b="1" i="0" u="none" strike="noStrike" kern="1200" baseline="0">
                      <a:solidFill>
                        <a:schemeClr val="tx1"/>
                      </a:solidFill>
                      <a:latin typeface="+mn-lt"/>
                      <a:ea typeface="+mn-ea"/>
                      <a:cs typeface="+mn-cs"/>
                    </a:defRPr>
                  </a:pPr>
                  <a:endParaRPr lang="el-GR"/>
                </a:p>
              </c:txPr>
              <c:showVal val="1"/>
              <c:showCatName val="1"/>
              <c:separator>
</c:separator>
              <c:extLst xmlns:c16r2="http://schemas.microsoft.com/office/drawing/2015/06/chart">
                <c:ext xmlns:c15="http://schemas.microsoft.com/office/drawing/2012/chart" uri="{CE6537A1-D6FC-4f65-9D91-7224C49458BB}">
                  <c15:layout>
                    <c:manualLayout>
                      <c:w val="0.29200736648250458"/>
                      <c:h val="0.16033333333333333"/>
                    </c:manualLayout>
                  </c15:layout>
                </c:ext>
                <c:ext xmlns:c16="http://schemas.microsoft.com/office/drawing/2014/chart" uri="{C3380CC4-5D6E-409C-BE32-E72D297353CC}">
                  <c16:uniqueId val="{00000001-6967-4152-AA9C-3837CA37DC69}"/>
                </c:ext>
              </c:extLst>
            </c:dLbl>
            <c:dLbl>
              <c:idx val="1"/>
              <c:layout>
                <c:manualLayout>
                  <c:x val="0.16455561839300467"/>
                  <c:y val="2.5568095654709831E-2"/>
                </c:manualLayout>
              </c:layout>
              <c:showVal val="1"/>
              <c:showCatName val="1"/>
              <c:separator>
</c:separator>
              <c:extLst xmlns:c16r2="http://schemas.microsoft.com/office/drawing/2015/06/chart">
                <c:ext xmlns:c15="http://schemas.microsoft.com/office/drawing/2012/chart" uri="{CE6537A1-D6FC-4f65-9D91-7224C49458BB}">
                  <c15:layout>
                    <c:manualLayout>
                      <c:w val="0.28218538980969921"/>
                      <c:h val="0.21007407407407408"/>
                    </c:manualLayout>
                  </c15:layout>
                </c:ext>
                <c:ext xmlns:c16="http://schemas.microsoft.com/office/drawing/2014/chart" uri="{C3380CC4-5D6E-409C-BE32-E72D297353CC}">
                  <c16:uniqueId val="{00000003-6967-4152-AA9C-3837CA37DC69}"/>
                </c:ext>
              </c:extLst>
            </c:dLbl>
            <c:spPr>
              <a:noFill/>
              <a:ln>
                <a:noFill/>
              </a:ln>
              <a:effectLst/>
            </c:spPr>
            <c:txPr>
              <a:bodyPr rot="0" spcFirstLastPara="1" vertOverflow="ellipsis" vert="horz" wrap="square" lIns="38100" tIns="19050" rIns="38100" bIns="19050" anchor="ctr" anchorCtr="1">
                <a:spAutoFit/>
              </a:bodyPr>
              <a:lstStyle/>
              <a:p>
                <a:pPr>
                  <a:defRPr sz="1100" b="1" i="0" u="none" strike="noStrike" kern="1200" baseline="0">
                    <a:solidFill>
                      <a:schemeClr val="tx1">
                        <a:lumMod val="75000"/>
                        <a:lumOff val="25000"/>
                      </a:schemeClr>
                    </a:solidFill>
                    <a:latin typeface="+mn-lt"/>
                    <a:ea typeface="+mn-ea"/>
                    <a:cs typeface="+mn-cs"/>
                  </a:defRPr>
                </a:pPr>
                <a:endParaRPr lang="el-GR"/>
              </a:p>
            </c:txPr>
            <c:showVal val="1"/>
            <c:showCatName val="1"/>
            <c:separator>
</c:separator>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'Επιχορηγήσεις επενδύσεων'!$B$2:$B$3</c:f>
              <c:strCache>
                <c:ptCount val="2"/>
                <c:pt idx="0">
                  <c:v>Εσοδα 2021</c:v>
                </c:pt>
                <c:pt idx="1">
                  <c:v>Χρημ. Υπόλοιπα 2020</c:v>
                </c:pt>
              </c:strCache>
            </c:strRef>
          </c:cat>
          <c:val>
            <c:numRef>
              <c:f>'Επιχορηγήσεις επενδύσεων'!$D$2:$D$3</c:f>
              <c:numCache>
                <c:formatCode>0.00%</c:formatCode>
                <c:ptCount val="2"/>
                <c:pt idx="0">
                  <c:v>0.67897074609181574</c:v>
                </c:pt>
                <c:pt idx="1">
                  <c:v>0.32102925390818521</c:v>
                </c:pt>
              </c:numCache>
            </c:numRef>
          </c:val>
          <c:extLst xmlns:c16r2="http://schemas.microsoft.com/office/drawing/2015/06/chart">
            <c:ext xmlns:c16="http://schemas.microsoft.com/office/drawing/2014/chart" uri="{C3380CC4-5D6E-409C-BE32-E72D297353CC}">
              <c16:uniqueId val="{00000004-6967-4152-AA9C-3837CA37DC69}"/>
            </c:ext>
          </c:extLst>
        </c:ser>
      </c:pie3DChart>
      <c:spPr>
        <a:noFill/>
        <a:ln>
          <a:noFill/>
        </a:ln>
        <a:effectLst/>
      </c:spPr>
    </c:plotArea>
    <c:plotVisOnly val="1"/>
    <c:dispBlanksAs val="zero"/>
  </c:chart>
  <c:spPr>
    <a:solidFill>
      <a:schemeClr val="bg1"/>
    </a:solidFill>
    <a:ln w="9525" cap="flat" cmpd="sng" algn="ctr">
      <a:solidFill>
        <a:schemeClr val="tx1">
          <a:lumMod val="15000"/>
          <a:lumOff val="85000"/>
        </a:schemeClr>
      </a:solidFill>
      <a:round/>
    </a:ln>
    <a:effectLst/>
    <a:scene3d>
      <a:camera prst="orthographicFront"/>
      <a:lightRig rig="threePt" dir="t"/>
    </a:scene3d>
    <a:sp3d>
      <a:bevelT/>
      <a:bevelB/>
    </a:sp3d>
  </c:spPr>
  <c:txPr>
    <a:bodyPr/>
    <a:lstStyle/>
    <a:p>
      <a:pPr>
        <a:defRPr/>
      </a:pPr>
      <a:endParaRPr lang="el-GR"/>
    </a:p>
  </c:txPr>
  <c:externalData r:id="rId1"/>
</c:chartSpace>
</file>

<file path=word/charts/chart10.xml><?xml version="1.0" encoding="utf-8"?>
<c:chartSpace xmlns:c="http://schemas.openxmlformats.org/drawingml/2006/chart" xmlns:a="http://schemas.openxmlformats.org/drawingml/2006/main" xmlns:r="http://schemas.openxmlformats.org/officeDocument/2006/relationships">
  <c:lang val="el-GR"/>
  <c:chart>
    <c:view3D>
      <c:rotX val="30"/>
      <c:depthPercent val="100"/>
      <c:perspective val="30"/>
    </c:view3D>
    <c:floor>
      <c:spPr>
        <a:noFill/>
        <a:ln>
          <a:noFill/>
        </a:ln>
        <a:effectLst/>
        <a:sp3d/>
      </c:spPr>
    </c:floor>
    <c:sideWall>
      <c:spPr>
        <a:noFill/>
        <a:ln>
          <a:noFill/>
        </a:ln>
        <a:effectLst/>
        <a:sp3d/>
      </c:spPr>
    </c:sideWall>
    <c:backWall>
      <c:spPr>
        <a:noFill/>
        <a:ln>
          <a:noFill/>
        </a:ln>
        <a:effectLst/>
        <a:sp3d/>
      </c:spPr>
    </c:backWall>
    <c:plotArea>
      <c:layout/>
      <c:pie3DChart>
        <c:varyColors val="1"/>
        <c:ser>
          <c:idx val="0"/>
          <c:order val="0"/>
          <c:spPr>
            <a:solidFill>
              <a:srgbClr val="92D050"/>
            </a:solidFill>
          </c:spPr>
          <c:explosion val="3"/>
          <c:dPt>
            <c:idx val="0"/>
            <c:spPr>
              <a:solidFill>
                <a:schemeClr val="tx2">
                  <a:lumMod val="40000"/>
                  <a:lumOff val="60000"/>
                </a:schemeClr>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1-F041-4BC6-A24F-D90B6481BBB3}"/>
              </c:ext>
            </c:extLst>
          </c:dPt>
          <c:dPt>
            <c:idx val="1"/>
            <c:spPr>
              <a:solidFill>
                <a:srgbClr val="FFFF00"/>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3-F041-4BC6-A24F-D90B6481BBB3}"/>
              </c:ext>
            </c:extLst>
          </c:dPt>
          <c:dPt>
            <c:idx val="2"/>
            <c:spPr>
              <a:solidFill>
                <a:srgbClr val="92D050"/>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5-F041-4BC6-A24F-D90B6481BBB3}"/>
              </c:ext>
            </c:extLst>
          </c:dPt>
          <c:dLbls>
            <c:dLbl>
              <c:idx val="0"/>
              <c:layout>
                <c:manualLayout>
                  <c:x val="-0.16989641488184154"/>
                  <c:y val="0.157751915301128"/>
                </c:manualLayout>
              </c:layout>
              <c:showVal val="1"/>
              <c:showCatName val="1"/>
              <c:separator>
</c:separator>
              <c:extLst xmlns:c16r2="http://schemas.microsoft.com/office/drawing/2015/06/chart">
                <c:ext xmlns:c15="http://schemas.microsoft.com/office/drawing/2012/chart" uri="{CE6537A1-D6FC-4f65-9D91-7224C49458BB}">
                  <c15:layout>
                    <c:manualLayout>
                      <c:w val="0.29200736648250458"/>
                      <c:h val="0.16033333333333333"/>
                    </c:manualLayout>
                  </c15:layout>
                </c:ext>
                <c:ext xmlns:c16="http://schemas.microsoft.com/office/drawing/2014/chart" uri="{C3380CC4-5D6E-409C-BE32-E72D297353CC}">
                  <c16:uniqueId val="{00000001-F041-4BC6-A24F-D90B6481BBB3}"/>
                </c:ext>
              </c:extLst>
            </c:dLbl>
            <c:dLbl>
              <c:idx val="1"/>
              <c:layout>
                <c:manualLayout>
                  <c:x val="0.29715230347587795"/>
                  <c:y val="-0.39665412656751242"/>
                </c:manualLayout>
              </c:layout>
              <c:showVal val="1"/>
              <c:showCatName val="1"/>
              <c:separator>
</c:separator>
              <c:extLst xmlns:c16r2="http://schemas.microsoft.com/office/drawing/2015/06/chart">
                <c:ext xmlns:c15="http://schemas.microsoft.com/office/drawing/2012/chart" uri="{CE6537A1-D6FC-4f65-9D91-7224C49458BB}">
                  <c15:layout>
                    <c:manualLayout>
                      <c:w val="0.28218538980969921"/>
                      <c:h val="0.21007407407407408"/>
                    </c:manualLayout>
                  </c15:layout>
                </c:ext>
                <c:ext xmlns:c16="http://schemas.microsoft.com/office/drawing/2014/chart" uri="{C3380CC4-5D6E-409C-BE32-E72D297353CC}">
                  <c16:uniqueId val="{00000003-F041-4BC6-A24F-D90B6481BBB3}"/>
                </c:ext>
              </c:extLst>
            </c:dLbl>
            <c:spPr>
              <a:noFill/>
              <a:ln>
                <a:noFill/>
              </a:ln>
              <a:effectLst/>
            </c:spPr>
            <c:txPr>
              <a:bodyPr rot="0" spcFirstLastPara="1" vertOverflow="ellipsis" vert="horz" wrap="square" lIns="38100" tIns="19050" rIns="38100" bIns="19050" anchor="ctr" anchorCtr="1">
                <a:spAutoFit/>
              </a:bodyPr>
              <a:lstStyle/>
              <a:p>
                <a:pPr>
                  <a:defRPr sz="1100" b="1" i="0" u="none" strike="noStrike" kern="1200" baseline="0">
                    <a:solidFill>
                      <a:schemeClr val="tx1"/>
                    </a:solidFill>
                    <a:latin typeface="+mn-lt"/>
                    <a:ea typeface="+mn-ea"/>
                    <a:cs typeface="+mn-cs"/>
                  </a:defRPr>
                </a:pPr>
                <a:endParaRPr lang="el-GR"/>
              </a:p>
            </c:txPr>
            <c:showVal val="1"/>
            <c:showCatName val="1"/>
            <c:separator>
</c:separator>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'Επιχορηγήσεις επενδύσεων'!$B$24:$B$26</c:f>
              <c:strCache>
                <c:ptCount val="3"/>
                <c:pt idx="0">
                  <c:v>Ιδιοι Πόροι</c:v>
                </c:pt>
                <c:pt idx="1">
                  <c:v>Επιχορηγήσεις</c:v>
                </c:pt>
                <c:pt idx="2">
                  <c:v>Δωρεές</c:v>
                </c:pt>
              </c:strCache>
            </c:strRef>
          </c:cat>
          <c:val>
            <c:numRef>
              <c:f>'Επιχορηγήσεις επενδύσεων'!$D$24:$D$26</c:f>
              <c:numCache>
                <c:formatCode>0.00%</c:formatCode>
                <c:ptCount val="3"/>
                <c:pt idx="0">
                  <c:v>8.7093915939330829E-2</c:v>
                </c:pt>
                <c:pt idx="1">
                  <c:v>0.8968464628534446</c:v>
                </c:pt>
                <c:pt idx="2">
                  <c:v>1.60596212072249E-2</c:v>
                </c:pt>
              </c:numCache>
            </c:numRef>
          </c:val>
          <c:extLst xmlns:c16r2="http://schemas.microsoft.com/office/drawing/2015/06/chart">
            <c:ext xmlns:c16="http://schemas.microsoft.com/office/drawing/2014/chart" uri="{C3380CC4-5D6E-409C-BE32-E72D297353CC}">
              <c16:uniqueId val="{00000006-F041-4BC6-A24F-D90B6481BBB3}"/>
            </c:ext>
          </c:extLst>
        </c:ser>
      </c:pie3DChart>
      <c:spPr>
        <a:noFill/>
        <a:ln>
          <a:noFill/>
        </a:ln>
        <a:effectLst/>
      </c:spPr>
    </c:plotArea>
    <c:plotVisOnly val="1"/>
    <c:dispBlanksAs val="zero"/>
  </c:chart>
  <c:spPr>
    <a:solidFill>
      <a:schemeClr val="bg1"/>
    </a:solidFill>
    <a:ln w="9525" cap="flat" cmpd="sng" algn="ctr">
      <a:solidFill>
        <a:schemeClr val="tx1">
          <a:lumMod val="15000"/>
          <a:lumOff val="85000"/>
        </a:schemeClr>
      </a:solidFill>
      <a:round/>
    </a:ln>
    <a:effectLst/>
    <a:scene3d>
      <a:camera prst="orthographicFront"/>
      <a:lightRig rig="threePt" dir="t"/>
    </a:scene3d>
    <a:sp3d>
      <a:bevelT/>
      <a:bevelB/>
    </a:sp3d>
  </c:spPr>
  <c:txPr>
    <a:bodyPr/>
    <a:lstStyle/>
    <a:p>
      <a:pPr>
        <a:defRPr/>
      </a:pPr>
      <a:endParaRPr lang="el-GR"/>
    </a:p>
  </c:txPr>
  <c:externalData r:id="rId1"/>
</c:chartSpace>
</file>

<file path=word/drawings/drawing1.xml><?xml version="1.0" encoding="utf-8"?>
<c:userShapes xmlns:c="http://schemas.openxmlformats.org/drawingml/2006/chart">
  <cdr:relSizeAnchor xmlns:cdr="http://schemas.openxmlformats.org/drawingml/2006/chartDrawing">
    <cdr:from>
      <cdr:x>0.82605</cdr:x>
      <cdr:y>0.59219</cdr:y>
    </cdr:from>
    <cdr:to>
      <cdr:x>0.86787</cdr:x>
      <cdr:y>0.67618</cdr:y>
    </cdr:to>
    <cdr:sp macro="" textlink="">
      <cdr:nvSpPr>
        <cdr:cNvPr id="2" name="1 - Βέλος προς τα κάτω"/>
        <cdr:cNvSpPr/>
      </cdr:nvSpPr>
      <cdr:spPr>
        <a:xfrm xmlns:a="http://schemas.openxmlformats.org/drawingml/2006/main">
          <a:off x="4820540" y="2224675"/>
          <a:ext cx="244047" cy="315485"/>
        </a:xfrm>
        <a:prstGeom xmlns:a="http://schemas.openxmlformats.org/drawingml/2006/main" prst="downArrow">
          <a:avLst/>
        </a:prstGeom>
        <a:solidFill xmlns:a="http://schemas.openxmlformats.org/drawingml/2006/main">
          <a:srgbClr val="FF0000"/>
        </a:solidFill>
        <a:ln xmlns:a="http://schemas.openxmlformats.org/drawingml/2006/main">
          <a:noFill/>
        </a:ln>
      </cdr:spPr>
      <cdr:style>
        <a:lnRef xmlns:a="http://schemas.openxmlformats.org/drawingml/2006/main" idx="2">
          <a:schemeClr val="dk1"/>
        </a:lnRef>
        <a:fillRef xmlns:a="http://schemas.openxmlformats.org/drawingml/2006/main" idx="1">
          <a:schemeClr val="lt1"/>
        </a:fillRef>
        <a:effectRef xmlns:a="http://schemas.openxmlformats.org/drawingml/2006/main" idx="0">
          <a:schemeClr val="dk1"/>
        </a:effectRef>
        <a:fontRef xmlns:a="http://schemas.openxmlformats.org/drawingml/2006/main" idx="minor">
          <a:schemeClr val="dk1"/>
        </a:fontRef>
      </cdr:style>
      <cdr:txBody>
        <a:bodyPr xmlns:a="http://schemas.openxmlformats.org/drawingml/2006/main"/>
        <a:lstStyle xmlns:a="http://schemas.openxmlformats.org/drawingml/2006/main"/>
        <a:p xmlns:a="http://schemas.openxmlformats.org/drawingml/2006/main">
          <a:endParaRPr lang="el-GR"/>
        </a:p>
      </cdr:txBody>
    </cdr:sp>
  </cdr:relSizeAnchor>
  <cdr:relSizeAnchor xmlns:cdr="http://schemas.openxmlformats.org/drawingml/2006/chartDrawing">
    <cdr:from>
      <cdr:x>0.75745</cdr:x>
      <cdr:y>0.69956</cdr:y>
    </cdr:from>
    <cdr:to>
      <cdr:x>0.95719</cdr:x>
      <cdr:y>0.78073</cdr:y>
    </cdr:to>
    <cdr:sp macro="" textlink="">
      <cdr:nvSpPr>
        <cdr:cNvPr id="3" name="2 - TextBox"/>
        <cdr:cNvSpPr txBox="1"/>
      </cdr:nvSpPr>
      <cdr:spPr>
        <a:xfrm xmlns:a="http://schemas.openxmlformats.org/drawingml/2006/main">
          <a:off x="4420208" y="2627997"/>
          <a:ext cx="1165612" cy="304928"/>
        </a:xfrm>
        <a:prstGeom xmlns:a="http://schemas.openxmlformats.org/drawingml/2006/main" prst="rect">
          <a:avLst/>
        </a:prstGeom>
      </cdr:spPr>
      <cdr:txBody>
        <a:bodyPr xmlns:a="http://schemas.openxmlformats.org/drawingml/2006/main" wrap="square" rtlCol="0" anchor="ctr"/>
        <a:lstStyle xmlns:a="http://schemas.openxmlformats.org/drawingml/2006/main"/>
        <a:p xmlns:a="http://schemas.openxmlformats.org/drawingml/2006/main">
          <a:pPr algn="ctr"/>
          <a:r>
            <a:rPr lang="el-GR" sz="900" b="1">
              <a:latin typeface="+mn-lt"/>
              <a:cs typeface="Arial" pitchFamily="34" charset="0"/>
            </a:rPr>
            <a:t>Δείκτης Οικονομικής Ανεξαρτησίας</a:t>
          </a:r>
        </a:p>
      </cdr:txBody>
    </cdr:sp>
  </cdr:relSizeAnchor>
</c:userShape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B223CB-640A-4DC4-9E8F-8B237AF77E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TotalTime>
  <Pages>48</Pages>
  <Words>11599</Words>
  <Characters>62637</Characters>
  <Application>Microsoft Office Word</Application>
  <DocSecurity>0</DocSecurity>
  <Lines>521</Lines>
  <Paragraphs>148</Paragraphs>
  <ScaleCrop>false</ScaleCrop>
  <HeadingPairs>
    <vt:vector size="2" baseType="variant">
      <vt:variant>
        <vt:lpstr>Τίτλος</vt:lpstr>
      </vt:variant>
      <vt:variant>
        <vt:i4>1</vt:i4>
      </vt:variant>
    </vt:vector>
  </HeadingPairs>
  <TitlesOfParts>
    <vt:vector size="1" baseType="lpstr">
      <vt:lpstr>ΑΠΟΣΠΑΣΜΑ</vt:lpstr>
    </vt:vector>
  </TitlesOfParts>
  <Company/>
  <LinksUpToDate>false</LinksUpToDate>
  <CharactersWithSpaces>74088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ΑΠΟΣΠΑΣΜΑ</dc:title>
  <dc:creator>ΔΗΜΟΣ</dc:creator>
  <cp:lastModifiedBy>User</cp:lastModifiedBy>
  <cp:revision>6</cp:revision>
  <cp:lastPrinted>2020-12-14T09:38:00Z</cp:lastPrinted>
  <dcterms:created xsi:type="dcterms:W3CDTF">2020-12-14T08:36:00Z</dcterms:created>
  <dcterms:modified xsi:type="dcterms:W3CDTF">2020-12-14T09:43:00Z</dcterms:modified>
</cp:coreProperties>
</file>