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                      Λιβαδειά  </w:t>
      </w:r>
      <w:r w:rsidR="00A7081A">
        <w:rPr>
          <w:rFonts w:ascii="Arial" w:hAnsi="Arial" w:cs="Arial"/>
          <w:bCs/>
          <w:sz w:val="22"/>
          <w:szCs w:val="22"/>
        </w:rPr>
        <w:t>1</w:t>
      </w:r>
      <w:r w:rsidR="001A75D3">
        <w:rPr>
          <w:rFonts w:ascii="Arial" w:hAnsi="Arial" w:cs="Arial"/>
          <w:bCs/>
          <w:sz w:val="22"/>
          <w:szCs w:val="22"/>
        </w:rPr>
        <w:t>6</w:t>
      </w:r>
      <w:r w:rsidR="00BD72E2" w:rsidRPr="00372DCC">
        <w:rPr>
          <w:rFonts w:ascii="Arial" w:hAnsi="Arial" w:cs="Arial"/>
          <w:bCs/>
          <w:sz w:val="22"/>
          <w:szCs w:val="22"/>
        </w:rPr>
        <w:t>/0</w:t>
      </w:r>
      <w:r w:rsidR="00173EE0" w:rsidRPr="007D7EF6">
        <w:rPr>
          <w:rFonts w:ascii="Arial" w:hAnsi="Arial" w:cs="Arial"/>
          <w:bCs/>
          <w:sz w:val="22"/>
          <w:szCs w:val="22"/>
        </w:rPr>
        <w:t>7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734802">
        <w:rPr>
          <w:rFonts w:ascii="Arial" w:hAnsi="Arial" w:cs="Arial"/>
          <w:bCs/>
          <w:sz w:val="22"/>
          <w:szCs w:val="22"/>
        </w:rPr>
        <w:t>13321</w:t>
      </w:r>
      <w:r w:rsidR="00EE63E0" w:rsidRPr="00372DCC">
        <w:rPr>
          <w:rFonts w:ascii="Arial" w:hAnsi="Arial" w:cs="Arial"/>
          <w:bCs/>
          <w:sz w:val="22"/>
          <w:szCs w:val="22"/>
        </w:rPr>
        <w:t xml:space="preserve"> 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58773D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372DCC">
        <w:rPr>
          <w:rFonts w:ascii="Arial" w:hAnsi="Arial" w:cs="Arial"/>
          <w:sz w:val="22"/>
          <w:szCs w:val="22"/>
        </w:rPr>
        <w:t>Κασσάρα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372DCC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372DCC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372DCC">
        <w:rPr>
          <w:rFonts w:ascii="Arial" w:hAnsi="Arial" w:cs="Arial"/>
          <w:sz w:val="22"/>
          <w:szCs w:val="22"/>
        </w:rPr>
        <w:t>.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372DCC">
        <w:rPr>
          <w:rFonts w:ascii="Arial" w:hAnsi="Arial" w:cs="Arial"/>
          <w:sz w:val="22"/>
          <w:szCs w:val="22"/>
        </w:rPr>
        <w:tab/>
      </w:r>
      <w:r w:rsidRPr="00372DCC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372DCC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7D7203">
        <w:rPr>
          <w:rFonts w:ascii="Arial" w:hAnsi="Arial" w:cs="Arial"/>
          <w:sz w:val="22"/>
          <w:szCs w:val="22"/>
        </w:rPr>
        <w:t>Καλογρηά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eastAsia="Arial" w:hAnsi="Arial" w:cs="Arial"/>
          <w:sz w:val="22"/>
          <w:szCs w:val="22"/>
        </w:rPr>
        <w:t>Με την παρ</w:t>
      </w:r>
      <w:r w:rsidRPr="007D7203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21235D" w:rsidRPr="0021235D">
        <w:rPr>
          <w:rFonts w:ascii="Arial" w:hAnsi="Arial" w:cs="Arial"/>
          <w:sz w:val="22"/>
          <w:szCs w:val="22"/>
        </w:rPr>
        <w:t>2</w:t>
      </w:r>
      <w:r w:rsidR="0021235D">
        <w:rPr>
          <w:rFonts w:ascii="Arial" w:hAnsi="Arial" w:cs="Arial"/>
          <w:sz w:val="22"/>
          <w:szCs w:val="22"/>
          <w:lang w:val="en-US"/>
        </w:rPr>
        <w:t>0</w:t>
      </w:r>
      <w:r w:rsidR="00BD72E2" w:rsidRPr="007D7203">
        <w:rPr>
          <w:rFonts w:ascii="Arial" w:hAnsi="Arial" w:cs="Arial"/>
          <w:sz w:val="22"/>
          <w:szCs w:val="22"/>
        </w:rPr>
        <w:t>-0</w:t>
      </w:r>
      <w:r w:rsidR="004C051C">
        <w:rPr>
          <w:rFonts w:ascii="Arial" w:hAnsi="Arial" w:cs="Arial"/>
          <w:sz w:val="22"/>
          <w:szCs w:val="22"/>
        </w:rPr>
        <w:t>7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B1472D" w:rsidRPr="007D7203">
        <w:rPr>
          <w:rFonts w:ascii="Arial" w:hAnsi="Arial" w:cs="Arial"/>
          <w:sz w:val="22"/>
          <w:szCs w:val="22"/>
        </w:rPr>
        <w:t>Τρίτη</w:t>
      </w:r>
      <w:r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 </w:t>
      </w:r>
      <w:r w:rsidR="00BD72E2" w:rsidRPr="007D7203">
        <w:rPr>
          <w:rFonts w:ascii="Arial" w:hAnsi="Arial" w:cs="Arial"/>
          <w:sz w:val="22"/>
          <w:szCs w:val="22"/>
        </w:rPr>
        <w:t>14.</w:t>
      </w:r>
      <w:r w:rsidR="00992AED">
        <w:rPr>
          <w:rFonts w:ascii="Arial" w:hAnsi="Arial" w:cs="Arial"/>
          <w:sz w:val="22"/>
          <w:szCs w:val="22"/>
        </w:rPr>
        <w:t>3</w:t>
      </w:r>
      <w:r w:rsidR="00BD72E2" w:rsidRPr="007D7203">
        <w:rPr>
          <w:rFonts w:ascii="Arial" w:hAnsi="Arial" w:cs="Arial"/>
          <w:sz w:val="22"/>
          <w:szCs w:val="22"/>
        </w:rPr>
        <w:t>0</w:t>
      </w:r>
      <w:r w:rsidR="00FB1EB9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9979AA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807CF4" w:rsidRDefault="00807CF4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7E35CF" w:rsidRPr="00B91375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A67C00" w:rsidRPr="00A67C00" w:rsidRDefault="00A67C00" w:rsidP="00A67C00">
      <w:pPr>
        <w:pStyle w:val="af0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A67C00">
        <w:rPr>
          <w:rFonts w:ascii="Arial" w:hAnsi="Arial" w:cs="Arial"/>
          <w:bCs/>
          <w:sz w:val="22"/>
          <w:szCs w:val="22"/>
        </w:rPr>
        <w:t xml:space="preserve">Έγκριση πρόσληψης προσωπικού οκτώ (8) ατόμων, ΥΕ Εργατών Γενικών Καθηκόντων με σύμβαση ορισμένου χρόνου,  δίμηνης διάρκειας,  για  την αντιμετώπιση  των κατεπειγουσών   εποχιακών  και   πρόσκαιρων αναγκών πυροπροστασίας  του Δήμου </w:t>
      </w:r>
      <w:proofErr w:type="spellStart"/>
      <w:r w:rsidRPr="00A67C00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A67C00">
        <w:rPr>
          <w:rFonts w:ascii="Arial" w:hAnsi="Arial" w:cs="Arial"/>
          <w:bCs/>
          <w:sz w:val="22"/>
          <w:szCs w:val="22"/>
        </w:rPr>
        <w:t>.</w:t>
      </w:r>
    </w:p>
    <w:p w:rsidR="00DD5EEA" w:rsidRDefault="00DD5EEA" w:rsidP="002C4248">
      <w:pPr>
        <w:pStyle w:val="23"/>
        <w:numPr>
          <w:ilvl w:val="0"/>
          <w:numId w:val="42"/>
        </w:numPr>
        <w:ind w:right="-228"/>
        <w:rPr>
          <w:rFonts w:ascii="Arial" w:eastAsia="SimSun" w:hAnsi="Arial" w:cs="Arial"/>
          <w:bCs/>
          <w:iCs/>
          <w:sz w:val="20"/>
          <w:szCs w:val="20"/>
        </w:rPr>
      </w:pPr>
      <w:r>
        <w:rPr>
          <w:rFonts w:ascii="Arial" w:eastAsia="SimSun" w:hAnsi="Arial" w:cs="Arial"/>
          <w:bCs/>
          <w:iCs/>
          <w:sz w:val="20"/>
          <w:szCs w:val="20"/>
        </w:rPr>
        <w:t>Έκθεση  αποτελεσμάτων εκτέλεσης προϋπ</w:t>
      </w:r>
      <w:r w:rsidR="00903D45">
        <w:rPr>
          <w:rFonts w:ascii="Arial" w:eastAsia="SimSun" w:hAnsi="Arial" w:cs="Arial"/>
          <w:bCs/>
          <w:iCs/>
          <w:sz w:val="20"/>
          <w:szCs w:val="20"/>
        </w:rPr>
        <w:t xml:space="preserve">ολογισμού </w:t>
      </w:r>
      <w:proofErr w:type="spellStart"/>
      <w:r w:rsidR="00903D45">
        <w:rPr>
          <w:rFonts w:ascii="Arial" w:eastAsia="SimSun" w:hAnsi="Arial" w:cs="Arial"/>
          <w:bCs/>
          <w:iCs/>
          <w:sz w:val="20"/>
          <w:szCs w:val="20"/>
        </w:rPr>
        <w:t>Β΄τριμήνου</w:t>
      </w:r>
      <w:proofErr w:type="spellEnd"/>
      <w:r w:rsidR="00903D45">
        <w:rPr>
          <w:rFonts w:ascii="Arial" w:eastAsia="SimSun" w:hAnsi="Arial" w:cs="Arial"/>
          <w:bCs/>
          <w:iCs/>
          <w:sz w:val="20"/>
          <w:szCs w:val="20"/>
        </w:rPr>
        <w:t xml:space="preserve"> έτους 2021 ( η εισήγηση θα αποσταλεί ηλεκτρονικά).</w:t>
      </w:r>
    </w:p>
    <w:p w:rsidR="00D42FE1" w:rsidRPr="00D42FE1" w:rsidRDefault="00D42FE1" w:rsidP="002C4248">
      <w:pPr>
        <w:pStyle w:val="23"/>
        <w:numPr>
          <w:ilvl w:val="0"/>
          <w:numId w:val="42"/>
        </w:numPr>
        <w:ind w:right="-228"/>
        <w:rPr>
          <w:rFonts w:ascii="Arial" w:eastAsia="SimSun" w:hAnsi="Arial" w:cs="Arial"/>
          <w:bCs/>
          <w:iCs/>
          <w:sz w:val="22"/>
          <w:szCs w:val="22"/>
        </w:rPr>
      </w:pPr>
      <w:r w:rsidRPr="00D42FE1">
        <w:rPr>
          <w:rFonts w:ascii="Arial" w:hAnsi="Arial" w:cs="Arial"/>
          <w:sz w:val="22"/>
          <w:szCs w:val="22"/>
        </w:rPr>
        <w:t>Αποδοχή όρων επενδυτικού δανείου από το Τ.Π. και Δανείων  συνολικού ποσού € 1.196.650,00 €  , για την εκτέλεση έργου «Ανάδειξη ιστορικού χώρου Αγ. Παρασκευής και οδού πρόσβασης (</w:t>
      </w:r>
      <w:proofErr w:type="spellStart"/>
      <w:r w:rsidRPr="00D42FE1">
        <w:rPr>
          <w:rFonts w:ascii="Arial" w:hAnsi="Arial" w:cs="Arial"/>
          <w:sz w:val="22"/>
          <w:szCs w:val="22"/>
        </w:rPr>
        <w:t>Γιαννούτσου</w:t>
      </w:r>
      <w:proofErr w:type="spellEnd"/>
      <w:r w:rsidRPr="00D42FE1">
        <w:rPr>
          <w:rFonts w:ascii="Arial" w:hAnsi="Arial" w:cs="Arial"/>
          <w:sz w:val="22"/>
          <w:szCs w:val="22"/>
        </w:rPr>
        <w:t xml:space="preserve">)», ενταγμένου στο Ειδικό Αναπτυξιακό Πρόγραμμα Αντώνης </w:t>
      </w:r>
      <w:proofErr w:type="spellStart"/>
      <w:r w:rsidRPr="00D42FE1">
        <w:rPr>
          <w:rFonts w:ascii="Arial" w:hAnsi="Arial" w:cs="Arial"/>
          <w:sz w:val="22"/>
          <w:szCs w:val="22"/>
        </w:rPr>
        <w:t>Τρίτσης</w:t>
      </w:r>
      <w:proofErr w:type="spellEnd"/>
      <w:r w:rsidRPr="00D42FE1">
        <w:rPr>
          <w:rFonts w:ascii="Arial" w:hAnsi="Arial" w:cs="Arial"/>
          <w:sz w:val="22"/>
          <w:szCs w:val="22"/>
        </w:rPr>
        <w:t xml:space="preserve">.  </w:t>
      </w:r>
    </w:p>
    <w:p w:rsidR="002C4248" w:rsidRDefault="002C4248" w:rsidP="002C4248">
      <w:pPr>
        <w:pStyle w:val="23"/>
        <w:numPr>
          <w:ilvl w:val="0"/>
          <w:numId w:val="42"/>
        </w:numPr>
        <w:ind w:right="-228"/>
        <w:rPr>
          <w:rFonts w:ascii="Arial" w:eastAsia="SimSun" w:hAnsi="Arial" w:cs="Arial"/>
          <w:bCs/>
          <w:iCs/>
          <w:sz w:val="20"/>
          <w:szCs w:val="20"/>
        </w:rPr>
      </w:pPr>
      <w:r>
        <w:rPr>
          <w:rFonts w:ascii="Arial" w:eastAsia="SimSun" w:hAnsi="Arial" w:cs="Arial"/>
          <w:bCs/>
          <w:iCs/>
          <w:sz w:val="20"/>
          <w:szCs w:val="20"/>
        </w:rPr>
        <w:t xml:space="preserve">Παράταση της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υπ΄αριθ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>. 1243/2021 σύμβασης : «ΠΡΟΜΗΘΕΙΑ ΑΠΟΡΡΙΜΜΑΤΟΦΟΡΟΥ (ΦΙΛΟΔΗΜΟΣ ΙΙ) ΓΙΑ ΤΙΣ ΑΝΑΓΚΕΣ ΤΟΥ ΔΗΜΟΥ ΛΕΒΑΔΕΩΝ».</w:t>
      </w:r>
    </w:p>
    <w:p w:rsidR="00037655" w:rsidRPr="00037655" w:rsidRDefault="00037655" w:rsidP="002C4248">
      <w:pPr>
        <w:pStyle w:val="23"/>
        <w:numPr>
          <w:ilvl w:val="0"/>
          <w:numId w:val="42"/>
        </w:numPr>
        <w:ind w:right="-228"/>
        <w:rPr>
          <w:rFonts w:ascii="Arial" w:eastAsia="SimSun" w:hAnsi="Arial" w:cs="Arial"/>
          <w:bCs/>
          <w:iCs/>
          <w:sz w:val="22"/>
          <w:szCs w:val="22"/>
        </w:rPr>
      </w:pPr>
      <w:r w:rsidRPr="00037655">
        <w:rPr>
          <w:rFonts w:ascii="Arial" w:hAnsi="Arial" w:cs="Arial"/>
          <w:bCs/>
          <w:sz w:val="22"/>
          <w:szCs w:val="22"/>
        </w:rPr>
        <w:t>Καθορισμός όρων διακήρυξης συνοπτικού διαγωνισμού της δημόσιας σύμβασης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037655">
        <w:rPr>
          <w:rFonts w:ascii="Arial" w:hAnsi="Arial" w:cs="Arial"/>
          <w:sz w:val="22"/>
          <w:szCs w:val="22"/>
        </w:rPr>
        <w:t>:  «</w:t>
      </w:r>
      <w:r w:rsidRPr="00037655">
        <w:rPr>
          <w:rFonts w:ascii="Arial" w:hAnsi="Arial" w:cs="Arial"/>
          <w:bCs/>
          <w:sz w:val="22"/>
          <w:szCs w:val="22"/>
        </w:rPr>
        <w:t>ΠΑΡΟΧΗ ΥΠΗΡΕΣΙΩΝ ΓΙΑ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037655">
        <w:rPr>
          <w:rFonts w:ascii="Arial" w:hAnsi="Arial" w:cs="Arial"/>
          <w:w w:val="105"/>
          <w:sz w:val="22"/>
          <w:szCs w:val="22"/>
        </w:rPr>
        <w:t>ΣΧΕΔΙΑ ΦΟΡΤΙΣΗΣ ΗΛΕΚΤΡΙΚΩΝ ΟΧΗΜΑΤΩΝ (Σ.Φ.Η.Ο.)ΤΟΥ ΔΗΜΟΥ ΛΕΒΑΔΕΩΝ»</w:t>
      </w:r>
      <w:r w:rsidRPr="00037655">
        <w:rPr>
          <w:rFonts w:ascii="Arial" w:hAnsi="Arial" w:cs="Arial"/>
          <w:sz w:val="22"/>
          <w:szCs w:val="22"/>
        </w:rPr>
        <w:t xml:space="preserve"> προϋπολογισμού </w:t>
      </w:r>
      <w:r w:rsidRPr="00037655">
        <w:rPr>
          <w:rFonts w:ascii="Arial" w:hAnsi="Arial" w:cs="Arial"/>
          <w:bCs/>
          <w:color w:val="000000"/>
          <w:sz w:val="22"/>
          <w:szCs w:val="22"/>
        </w:rPr>
        <w:t xml:space="preserve">49.600,00 </w:t>
      </w:r>
      <w:r w:rsidRPr="00037655">
        <w:rPr>
          <w:rFonts w:ascii="Arial" w:hAnsi="Arial" w:cs="Arial"/>
          <w:bCs/>
          <w:sz w:val="22"/>
          <w:szCs w:val="22"/>
        </w:rPr>
        <w:t>Ευρώ</w:t>
      </w:r>
      <w:r w:rsidRPr="00037655">
        <w:rPr>
          <w:rFonts w:ascii="Arial" w:hAnsi="Arial" w:cs="Arial"/>
          <w:sz w:val="22"/>
          <w:szCs w:val="22"/>
        </w:rPr>
        <w:t xml:space="preserve"> με</w:t>
      </w:r>
      <w:r w:rsidRPr="00037655">
        <w:rPr>
          <w:rFonts w:ascii="Arial" w:hAnsi="Arial" w:cs="Arial"/>
          <w:bCs/>
          <w:sz w:val="22"/>
          <w:szCs w:val="22"/>
        </w:rPr>
        <w:t xml:space="preserve"> </w:t>
      </w:r>
      <w:r w:rsidRPr="00037655">
        <w:rPr>
          <w:rFonts w:ascii="Arial" w:hAnsi="Arial" w:cs="Arial"/>
          <w:sz w:val="22"/>
          <w:szCs w:val="22"/>
        </w:rPr>
        <w:t>Φ.Π.Α.</w:t>
      </w:r>
      <w:r w:rsidRPr="00037655">
        <w:rPr>
          <w:rFonts w:ascii="Arial" w:hAnsi="Arial" w:cs="Arial"/>
          <w:bCs/>
          <w:sz w:val="22"/>
          <w:szCs w:val="22"/>
        </w:rPr>
        <w:t xml:space="preserve"> 24%</w:t>
      </w:r>
      <w:r w:rsidR="008F4D80">
        <w:rPr>
          <w:rFonts w:ascii="Arial" w:hAnsi="Arial" w:cs="Arial"/>
          <w:bCs/>
          <w:sz w:val="22"/>
          <w:szCs w:val="22"/>
        </w:rPr>
        <w:t>.</w:t>
      </w:r>
    </w:p>
    <w:p w:rsidR="002C4248" w:rsidRDefault="002C4248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΄Εκδοση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εντάλματος προπληρωμής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επ΄ονόματι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δημοτικού υπαλλήλου ποσού 5.016,34 ευρώ για πληρωμή δαπάνης επέκτασης δημοτικού φωτισμού προς τις οικίες Νικολάου  Χ.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Ζουρνή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στην Τ.Κ. Αγίας Τρ</w:t>
      </w:r>
      <w:r w:rsidR="00734802">
        <w:rPr>
          <w:rFonts w:ascii="Arial" w:eastAsia="SimSun" w:hAnsi="Arial" w:cs="Arial"/>
          <w:bCs/>
          <w:iCs/>
          <w:sz w:val="20"/>
          <w:szCs w:val="20"/>
        </w:rPr>
        <w:t xml:space="preserve">ιάδας και προς τις εγκαταστάσεις 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ελαιοτριβείου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Ζώνα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στο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Κυριάκι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>.</w:t>
      </w:r>
    </w:p>
    <w:p w:rsidR="009D36D6" w:rsidRDefault="009D36D6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ρύθμισης Ν. 4764/2020 οφειλών της Π</w:t>
      </w:r>
      <w:r w:rsidR="00734802">
        <w:rPr>
          <w:rFonts w:ascii="Arial" w:eastAsia="SimSun" w:hAnsi="Arial" w:cs="Arial"/>
          <w:bCs/>
          <w:iCs/>
          <w:sz w:val="20"/>
          <w:szCs w:val="20"/>
        </w:rPr>
        <w:t>.Λ.</w:t>
      </w:r>
    </w:p>
    <w:p w:rsidR="008F4D80" w:rsidRDefault="008F4D80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r>
        <w:rPr>
          <w:rFonts w:ascii="Arial" w:eastAsia="SimSun" w:hAnsi="Arial" w:cs="Arial"/>
          <w:bCs/>
          <w:iCs/>
          <w:sz w:val="20"/>
          <w:szCs w:val="20"/>
        </w:rPr>
        <w:t xml:space="preserve">Διαγραφή μέρους βεβαιωμένης οφειλής από κατάλογο (Τέλος 0,5% έτους 2019 καθώς και του προστίμου) του οφειλέτη Μ.Λ. του Σ. λόγω λανθασμένου τρόπου υπολογισμού της φορολογητέας ύλης. </w:t>
      </w:r>
    </w:p>
    <w:p w:rsidR="008F4D80" w:rsidRDefault="008F4D80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r>
        <w:rPr>
          <w:rFonts w:ascii="Arial" w:eastAsia="SimSun" w:hAnsi="Arial" w:cs="Arial"/>
          <w:bCs/>
          <w:iCs/>
          <w:sz w:val="20"/>
          <w:szCs w:val="20"/>
        </w:rPr>
        <w:t xml:space="preserve">Διαγραφή μέρους βεβαιωμένης οφειλής από κατάλογο (Τέλος 0,5% έτους 2019 καθώς και του προστίμου) της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οφειλέτιδας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εταιρείας Ρ.Ι. &amp; ΣΙΑ Ο.Ε. λόγω λανθασμένου τρόπου υπολογισμού της φορολογητέας ύλης</w:t>
      </w:r>
    </w:p>
    <w:p w:rsidR="00A7081A" w:rsidRPr="00173EE0" w:rsidRDefault="00A7081A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</w:t>
      </w:r>
      <w:r w:rsidR="00457DF3">
        <w:rPr>
          <w:rFonts w:ascii="Arial" w:eastAsia="SimSun" w:hAnsi="Arial" w:cs="Arial"/>
          <w:bCs/>
          <w:iCs/>
          <w:sz w:val="20"/>
          <w:szCs w:val="20"/>
        </w:rPr>
        <w:t>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Πρακτικού ΙΙ και κατακύρωση της Δημόσιας Σύμβασης : «ΣΥΝΤΗΡΗΣΗ ΑΓΡΟΤΙΚΗΣ ΟΔΟΠΟΙΪΑΣ ΣΤΟΝ ΔΗΜΟ ΛΕΒΑΔΕΩΝ (Β΄ΦΑΣΗ).</w:t>
      </w:r>
    </w:p>
    <w:p w:rsidR="0061680E" w:rsidRDefault="0061680E" w:rsidP="0061680E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Αποδοχή της </w:t>
      </w:r>
      <w:proofErr w:type="spellStart"/>
      <w:r>
        <w:rPr>
          <w:rFonts w:ascii="Arial" w:hAnsi="Arial" w:cs="Arial"/>
          <w:sz w:val="20"/>
          <w:szCs w:val="20"/>
        </w:rPr>
        <w:t>υπ΄</w:t>
      </w:r>
      <w:proofErr w:type="spellEnd"/>
      <w:r>
        <w:rPr>
          <w:rFonts w:ascii="Arial" w:hAnsi="Arial" w:cs="Arial"/>
          <w:sz w:val="20"/>
          <w:szCs w:val="20"/>
        </w:rPr>
        <w:t xml:space="preserve"> αριθμό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178529/05-07-2021 (ΑΔΑ: ΨΣΒΤ465ΧΘΞ-Μ7Τ) Απόφασης του Γενικού Γραμματέα Υποδομών του Υπουργείου Υποδομών και Μεταφορών περί έγκρισης δέσμευσης ποσού 990.000,00€ συμπεριλαμβανομένου του ΦΠΑ για την υλοποίηση του έργου με τίτλο «Ολοκλήρωση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οδοποιϊας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Κυριάκι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- Παναγιά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Καλαμιώτισσα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» προϋπολογισμού 990.000,00€ συμπεριλαμβανομένου του ΦΠΑ σε βάρος του προϋπολογισμού του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ενάριθμου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έργου 2014ΣΕ57100004 της ΣΑΕ 571 του Π.Δ.Ε.</w:t>
      </w:r>
    </w:p>
    <w:p w:rsidR="00A7081A" w:rsidRDefault="00A7081A" w:rsidP="0061680E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1</w:t>
      </w:r>
      <w:r w:rsidRPr="00A7081A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Ανακεφαλαιωτικού Πίνακα &amp; 1</w:t>
      </w:r>
      <w:r w:rsidRPr="00A7081A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ΠΚΤΝΜΕ του έργου : </w:t>
      </w: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΄΄ΑΠΟΠΕΡΑΤΩΣΗ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ΝΕΚΡΟΤΑΦΕΙΟΥ ΑΓΙΟΥ ΓΕΩΡΓΙΟΥ’’.</w:t>
      </w:r>
    </w:p>
    <w:p w:rsidR="002C4248" w:rsidRDefault="002C4248" w:rsidP="0061680E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2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Ανακεφαλαιωτικού Πίνακα και 2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ΠΚΤΝΜΕ του έργου : «ΜΟΥΣΕΙΟ ΠΟΛΙΤΙΣΜΟΥ ΔΗΜΟΥ ΛΕΒΑΔΕΩΝ».</w:t>
      </w:r>
    </w:p>
    <w:p w:rsidR="00D07D79" w:rsidRDefault="00D07D79" w:rsidP="00D07D79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2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Ανακεφαλαιωτικού Πίνακα  Εργασιών και 2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ΠΚΤΝΜΕ του έργου : «ΒΕΛΤΙΩΣΗ ΔΗΜΟΤΙΚΩΝ ΚΤΙΡΙΩΝ».</w:t>
      </w:r>
    </w:p>
    <w:p w:rsidR="002C4248" w:rsidRDefault="002C4248" w:rsidP="002C4248">
      <w:pPr>
        <w:pStyle w:val="23"/>
        <w:numPr>
          <w:ilvl w:val="0"/>
          <w:numId w:val="42"/>
        </w:numPr>
        <w:jc w:val="both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3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Ανακεφαλαιωτικού Πίνακα  Εργασιών και 1</w:t>
      </w:r>
      <w:r w:rsidRPr="002C4248">
        <w:rPr>
          <w:rFonts w:ascii="Arial" w:eastAsia="SimSun" w:hAnsi="Arial" w:cs="Arial"/>
          <w:bCs/>
          <w:iCs/>
          <w:sz w:val="20"/>
          <w:szCs w:val="20"/>
          <w:vertAlign w:val="superscript"/>
        </w:rPr>
        <w:t>ου</w:t>
      </w:r>
      <w:r>
        <w:rPr>
          <w:rFonts w:ascii="Arial" w:eastAsia="SimSun" w:hAnsi="Arial" w:cs="Arial"/>
          <w:bCs/>
          <w:iCs/>
          <w:sz w:val="20"/>
          <w:szCs w:val="20"/>
        </w:rPr>
        <w:t xml:space="preserve"> ΠΚΤΝΜΕ του έργου : «ΑΣΦΑΛΤΟΣΤΡΩΣΗ ΟΔΟΥ ΑΓΡΟΤΙΚΗΣ ΠΕΡΙΟΧΗΣ ΚΥΡΙΑΚΙΟΥ».</w:t>
      </w:r>
    </w:p>
    <w:p w:rsidR="00050374" w:rsidRPr="00ED10B7" w:rsidRDefault="00050374" w:rsidP="002C4248">
      <w:pPr>
        <w:pStyle w:val="23"/>
        <w:numPr>
          <w:ilvl w:val="0"/>
          <w:numId w:val="42"/>
        </w:numPr>
        <w:jc w:val="both"/>
        <w:rPr>
          <w:rStyle w:val="10"/>
          <w:rFonts w:ascii="Arial" w:eastAsia="SimSun" w:hAnsi="Arial" w:cs="Arial"/>
          <w:bCs/>
          <w:iCs/>
          <w:sz w:val="20"/>
          <w:szCs w:val="20"/>
        </w:rPr>
      </w:pPr>
      <w:r>
        <w:rPr>
          <w:rStyle w:val="10"/>
          <w:rFonts w:ascii="Calibri Light" w:eastAsia="Dotum" w:hAnsi="Calibri Light" w:cs="Calibri Light"/>
          <w:color w:val="1B1B1B"/>
          <w:sz w:val="22"/>
          <w:szCs w:val="22"/>
        </w:rPr>
        <w:t xml:space="preserve"> </w:t>
      </w:r>
      <w:r w:rsidRPr="00050374">
        <w:rPr>
          <w:rStyle w:val="10"/>
          <w:rFonts w:ascii="Arial" w:eastAsia="Dotum" w:hAnsi="Arial" w:cs="Arial"/>
          <w:color w:val="1B1B1B"/>
          <w:sz w:val="22"/>
          <w:szCs w:val="22"/>
        </w:rPr>
        <w:t>Έγκριση Πρωτοκόλλου Προσωρινής &amp; Οριστικής Παραλαβής του έργου :</w:t>
      </w:r>
      <w:r w:rsidRPr="00050374"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« </w:t>
      </w:r>
      <w:r w:rsidRPr="00050374">
        <w:rPr>
          <w:rStyle w:val="10"/>
          <w:rFonts w:ascii="Arial" w:eastAsia="SimSun" w:hAnsi="Arial" w:cs="Arial"/>
          <w:bCs/>
          <w:iCs/>
          <w:color w:val="1B1B1B"/>
          <w:sz w:val="22"/>
          <w:szCs w:val="22"/>
        </w:rPr>
        <w:t>ΕΡΓΑΣΙΕΣ ΔΙΑΜΟΡΦΩΣΗΣ ΥΦΙΣΤΑΜΕΝΩΝ ΕΛΕΥΘΕΡΩΝ ΚΤΙΡΙΑΚΩΝ ΧΩΡΩΝ ΣΕ ΔΥΟ ΠΑΙΔΙΚΟΥΣ ΣΤΑΘΜΟΥΣ ΓΙΑ ΤΗΝ ΔΗΜΙΟΥΡΓΙΑ ΔΥΟ ΒΡΕΦΙΚΩΝ ΤΜΗΜΑΤΩΝ</w:t>
      </w:r>
      <w:r w:rsidRPr="00050374"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 </w:t>
      </w:r>
      <w:bookmarkStart w:id="0" w:name="__DdeLink__188_1046423379"/>
      <w:bookmarkEnd w:id="0"/>
      <w:r w:rsidRPr="00050374"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>»</w:t>
      </w:r>
    </w:p>
    <w:p w:rsidR="00ED10B7" w:rsidRPr="007E35CF" w:rsidRDefault="00ED10B7" w:rsidP="002C4248">
      <w:pPr>
        <w:pStyle w:val="23"/>
        <w:numPr>
          <w:ilvl w:val="0"/>
          <w:numId w:val="42"/>
        </w:numPr>
        <w:jc w:val="both"/>
        <w:rPr>
          <w:rStyle w:val="10"/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>΄Εγκριση</w:t>
      </w:r>
      <w:proofErr w:type="spellEnd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 διενέργειας ανοικτού ηλεκτρονικού διαγωνισμού και κατάρτιση όρων Διακήρυξης Σύναψης Δημόσιας Σύμβασης του έργου : «Αποκατάσταση ζημιών των οδικών υποδομών του Δήμου </w:t>
      </w:r>
      <w:proofErr w:type="spellStart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>Λεβαδέων</w:t>
      </w:r>
      <w:proofErr w:type="spellEnd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 </w:t>
      </w:r>
      <w:proofErr w:type="spellStart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>Περειακής</w:t>
      </w:r>
      <w:proofErr w:type="spellEnd"/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 Βοιωτίας , που επλήγη από τη φυσική καταστροφή της 5</w:t>
      </w:r>
      <w:r w:rsidRPr="00ED10B7">
        <w:rPr>
          <w:rStyle w:val="10"/>
          <w:rFonts w:ascii="Arial" w:eastAsia="Dotum" w:hAnsi="Arial" w:cs="Arial"/>
          <w:bCs/>
          <w:color w:val="1B1B1B"/>
          <w:sz w:val="22"/>
          <w:szCs w:val="22"/>
          <w:vertAlign w:val="superscript"/>
        </w:rPr>
        <w:t>ης</w:t>
      </w:r>
      <w:r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 Ιανουαρίου 2019.</w:t>
      </w:r>
    </w:p>
    <w:p w:rsidR="007E35CF" w:rsidRPr="007E35CF" w:rsidRDefault="007E35CF" w:rsidP="007E35CF">
      <w:pPr>
        <w:pStyle w:val="a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7E35CF">
        <w:rPr>
          <w:rFonts w:ascii="Arial" w:hAnsi="Arial" w:cs="Arial"/>
          <w:sz w:val="22"/>
          <w:szCs w:val="22"/>
        </w:rPr>
        <w:t>'</w:t>
      </w:r>
      <w:proofErr w:type="spellStart"/>
      <w:r w:rsidRPr="007E35CF">
        <w:rPr>
          <w:rFonts w:ascii="Arial" w:hAnsi="Arial" w:cs="Arial"/>
          <w:sz w:val="22"/>
          <w:szCs w:val="22"/>
        </w:rPr>
        <w:t>Eγκριση</w:t>
      </w:r>
      <w:proofErr w:type="spellEnd"/>
      <w:r w:rsidRPr="007E35CF">
        <w:rPr>
          <w:rFonts w:ascii="Arial" w:hAnsi="Arial" w:cs="Arial"/>
          <w:sz w:val="22"/>
          <w:szCs w:val="22"/>
        </w:rPr>
        <w:t xml:space="preserve"> Τεχνικών Προδιαγραφών και Τευχών της υπ' αριθμόν 53/2021  Μελέτης με τίτλο: </w:t>
      </w:r>
      <w:r w:rsidRPr="007E35CF">
        <w:rPr>
          <w:rFonts w:ascii="Arial" w:hAnsi="Arial" w:cs="Arial"/>
          <w:i/>
          <w:sz w:val="22"/>
          <w:szCs w:val="22"/>
        </w:rPr>
        <w:t>«</w:t>
      </w:r>
      <w:r w:rsidRPr="007E35CF">
        <w:rPr>
          <w:rFonts w:ascii="Arial" w:hAnsi="Arial" w:cs="Arial"/>
          <w:bCs/>
          <w:color w:val="000000"/>
          <w:sz w:val="22"/>
          <w:szCs w:val="22"/>
        </w:rPr>
        <w:t xml:space="preserve">ΠΡΟΜΗΘΕΙΑ ΕΤΟΙΜΟΥ ΦΑΓΗΤΟΥ ΓΙΑ ΤΗ ΣΙΤΙΣΗ ΤΩΝ ΜΑΘΗΤΩΝ ΤΟΥ ΜΟΥΣΙΚΟΥ ΓΥΜΝΑΣΙΟΥ ΛΙΒΑΔΕΙΑΣ </w:t>
      </w:r>
      <w:r w:rsidRPr="007E35CF">
        <w:rPr>
          <w:rFonts w:ascii="Arial" w:hAnsi="Arial" w:cs="Arial"/>
          <w:i/>
          <w:sz w:val="22"/>
          <w:szCs w:val="22"/>
        </w:rPr>
        <w:t xml:space="preserve">» </w:t>
      </w:r>
      <w:r w:rsidRPr="007E35CF">
        <w:rPr>
          <w:rFonts w:ascii="Arial" w:hAnsi="Arial" w:cs="Arial"/>
          <w:sz w:val="22"/>
          <w:szCs w:val="22"/>
        </w:rPr>
        <w:t xml:space="preserve"> συνολικού  προϋπολογισμού 40.555.44</w:t>
      </w:r>
      <w:r w:rsidRPr="007E35CF">
        <w:rPr>
          <w:rFonts w:ascii="Arial" w:eastAsia="Cambria" w:hAnsi="Arial" w:cs="Arial"/>
          <w:sz w:val="22"/>
          <w:szCs w:val="22"/>
        </w:rPr>
        <w:t xml:space="preserve"> € με Φ.Π.Α.</w:t>
      </w:r>
      <w:r w:rsidRPr="007E35CF">
        <w:rPr>
          <w:rFonts w:ascii="Arial" w:hAnsi="Arial" w:cs="Arial"/>
          <w:sz w:val="22"/>
          <w:szCs w:val="22"/>
        </w:rPr>
        <w:t xml:space="preserve"> για τις ανάγκες του Μουσικού Γυμνασίου Λιβαδειάς για Συνοπτικό Διαγωνισμό.</w:t>
      </w: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7E35CF" w:rsidRPr="007E35CF" w:rsidRDefault="007E35CF" w:rsidP="007E35CF">
      <w:pPr>
        <w:pStyle w:val="23"/>
        <w:jc w:val="both"/>
        <w:rPr>
          <w:rStyle w:val="10"/>
          <w:rFonts w:ascii="Arial" w:eastAsia="SimSun" w:hAnsi="Arial" w:cs="Arial"/>
          <w:bCs/>
          <w:iCs/>
          <w:sz w:val="22"/>
          <w:szCs w:val="22"/>
        </w:rPr>
      </w:pPr>
    </w:p>
    <w:p w:rsidR="001A75D3" w:rsidRDefault="001A75D3" w:rsidP="001A75D3">
      <w:pPr>
        <w:pStyle w:val="23"/>
        <w:numPr>
          <w:ilvl w:val="0"/>
          <w:numId w:val="42"/>
        </w:numPr>
        <w:ind w:right="-228"/>
        <w:rPr>
          <w:rFonts w:ascii="Arial" w:eastAsia="SimSun" w:hAnsi="Arial" w:cs="Arial"/>
          <w:bCs/>
          <w:iCs/>
          <w:sz w:val="20"/>
          <w:szCs w:val="20"/>
        </w:rPr>
      </w:pPr>
      <w:proofErr w:type="spellStart"/>
      <w:r>
        <w:rPr>
          <w:rFonts w:ascii="Arial" w:eastAsia="SimSun" w:hAnsi="Arial" w:cs="Arial"/>
          <w:bCs/>
          <w:iCs/>
          <w:sz w:val="20"/>
          <w:szCs w:val="20"/>
        </w:rPr>
        <w:t>΄Εγκριση</w:t>
      </w:r>
      <w:proofErr w:type="spellEnd"/>
      <w:r>
        <w:rPr>
          <w:rFonts w:ascii="Arial" w:eastAsia="SimSun" w:hAnsi="Arial" w:cs="Arial"/>
          <w:bCs/>
          <w:iCs/>
          <w:sz w:val="20"/>
          <w:szCs w:val="20"/>
        </w:rPr>
        <w:t xml:space="preserve"> πρακτικών Οικονομικής Επιτροπής των συνεδριάσεων 2,4,5,6,7,8,9,12,13,14,15,16,17,19,20,21,23,24,25,26,27,28,29,30,32,34,35,36,37,38,39,40,41,42 &amp; 43 έτους 2020.</w:t>
      </w:r>
    </w:p>
    <w:p w:rsidR="001A75D3" w:rsidRPr="00050374" w:rsidRDefault="001A75D3" w:rsidP="001A75D3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2C4248" w:rsidRPr="00050374" w:rsidRDefault="002C4248" w:rsidP="002C4248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61680E" w:rsidRPr="00173EE0" w:rsidRDefault="0061680E" w:rsidP="0061680E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61680E" w:rsidRPr="00173EE0" w:rsidRDefault="0061680E" w:rsidP="0061680E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61680E" w:rsidRPr="00173EE0" w:rsidRDefault="0061680E" w:rsidP="0061680E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61680E" w:rsidRDefault="0061680E" w:rsidP="0061680E">
      <w:pPr>
        <w:pStyle w:val="23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1" w:name="__DdeLink__474_2103837444"/>
      <w:r w:rsidRPr="007D7203">
        <w:rPr>
          <w:rFonts w:eastAsia="Arial"/>
          <w:b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1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F70" w:rsidRDefault="00CB0F70">
      <w:r>
        <w:separator/>
      </w:r>
    </w:p>
  </w:endnote>
  <w:endnote w:type="continuationSeparator" w:id="0">
    <w:p w:rsidR="00CB0F70" w:rsidRDefault="00CB0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F70" w:rsidRDefault="00CB0F70">
      <w:r>
        <w:separator/>
      </w:r>
    </w:p>
  </w:footnote>
  <w:footnote w:type="continuationSeparator" w:id="0">
    <w:p w:rsidR="00CB0F70" w:rsidRDefault="00CB0F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550D9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550D98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1235D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3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0"/>
  </w:num>
  <w:num w:numId="5">
    <w:abstractNumId w:val="28"/>
  </w:num>
  <w:num w:numId="6">
    <w:abstractNumId w:val="15"/>
  </w:num>
  <w:num w:numId="7">
    <w:abstractNumId w:val="29"/>
  </w:num>
  <w:num w:numId="8">
    <w:abstractNumId w:val="18"/>
  </w:num>
  <w:num w:numId="9">
    <w:abstractNumId w:val="8"/>
  </w:num>
  <w:num w:numId="10">
    <w:abstractNumId w:val="14"/>
  </w:num>
  <w:num w:numId="11">
    <w:abstractNumId w:val="22"/>
  </w:num>
  <w:num w:numId="12">
    <w:abstractNumId w:val="36"/>
  </w:num>
  <w:num w:numId="13">
    <w:abstractNumId w:val="41"/>
  </w:num>
  <w:num w:numId="14">
    <w:abstractNumId w:val="5"/>
  </w:num>
  <w:num w:numId="15">
    <w:abstractNumId w:val="31"/>
  </w:num>
  <w:num w:numId="16">
    <w:abstractNumId w:val="20"/>
  </w:num>
  <w:num w:numId="17">
    <w:abstractNumId w:val="37"/>
  </w:num>
  <w:num w:numId="18">
    <w:abstractNumId w:val="27"/>
  </w:num>
  <w:num w:numId="19">
    <w:abstractNumId w:val="3"/>
  </w:num>
  <w:num w:numId="20">
    <w:abstractNumId w:val="32"/>
  </w:num>
  <w:num w:numId="21">
    <w:abstractNumId w:val="40"/>
  </w:num>
  <w:num w:numId="22">
    <w:abstractNumId w:val="34"/>
  </w:num>
  <w:num w:numId="23">
    <w:abstractNumId w:val="19"/>
  </w:num>
  <w:num w:numId="24">
    <w:abstractNumId w:val="25"/>
  </w:num>
  <w:num w:numId="25">
    <w:abstractNumId w:val="39"/>
  </w:num>
  <w:num w:numId="26">
    <w:abstractNumId w:val="23"/>
  </w:num>
  <w:num w:numId="27">
    <w:abstractNumId w:val="33"/>
  </w:num>
  <w:num w:numId="28">
    <w:abstractNumId w:val="10"/>
  </w:num>
  <w:num w:numId="29">
    <w:abstractNumId w:val="12"/>
  </w:num>
  <w:num w:numId="30">
    <w:abstractNumId w:val="6"/>
  </w:num>
  <w:num w:numId="31">
    <w:abstractNumId w:val="7"/>
  </w:num>
  <w:num w:numId="32">
    <w:abstractNumId w:val="26"/>
  </w:num>
  <w:num w:numId="33">
    <w:abstractNumId w:val="13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5"/>
  </w:num>
  <w:num w:numId="37">
    <w:abstractNumId w:val="17"/>
  </w:num>
  <w:num w:numId="38">
    <w:abstractNumId w:val="16"/>
  </w:num>
  <w:num w:numId="39">
    <w:abstractNumId w:val="38"/>
  </w:num>
  <w:num w:numId="40">
    <w:abstractNumId w:val="11"/>
  </w:num>
  <w:num w:numId="41">
    <w:abstractNumId w:val="9"/>
  </w:num>
  <w:num w:numId="42">
    <w:abstractNumId w:val="24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7134"/>
    <w:rsid w:val="00013270"/>
    <w:rsid w:val="00014CAB"/>
    <w:rsid w:val="00022FD4"/>
    <w:rsid w:val="0002407F"/>
    <w:rsid w:val="00024BD8"/>
    <w:rsid w:val="00035D8B"/>
    <w:rsid w:val="00037655"/>
    <w:rsid w:val="000379FE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EB2"/>
    <w:rsid w:val="00160CD3"/>
    <w:rsid w:val="00172CA3"/>
    <w:rsid w:val="00173D15"/>
    <w:rsid w:val="00173EE0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D311F"/>
    <w:rsid w:val="001D6379"/>
    <w:rsid w:val="001D6664"/>
    <w:rsid w:val="001E02C8"/>
    <w:rsid w:val="001E0AEB"/>
    <w:rsid w:val="001E17E1"/>
    <w:rsid w:val="001E429A"/>
    <w:rsid w:val="001E441C"/>
    <w:rsid w:val="001E507F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5E93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9C"/>
    <w:rsid w:val="00372D16"/>
    <w:rsid w:val="00372DCC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C09CD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48BD"/>
    <w:rsid w:val="00405462"/>
    <w:rsid w:val="00412964"/>
    <w:rsid w:val="00412F2D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5BA4"/>
    <w:rsid w:val="00487816"/>
    <w:rsid w:val="00493976"/>
    <w:rsid w:val="004944FA"/>
    <w:rsid w:val="004A4430"/>
    <w:rsid w:val="004B0CB5"/>
    <w:rsid w:val="004B25CB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5D3B"/>
    <w:rsid w:val="00527EAD"/>
    <w:rsid w:val="005366AB"/>
    <w:rsid w:val="00536B8A"/>
    <w:rsid w:val="00537181"/>
    <w:rsid w:val="00537646"/>
    <w:rsid w:val="005431E9"/>
    <w:rsid w:val="00544C04"/>
    <w:rsid w:val="00547F6A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1680E"/>
    <w:rsid w:val="0062668D"/>
    <w:rsid w:val="006327F6"/>
    <w:rsid w:val="006334A3"/>
    <w:rsid w:val="0063693C"/>
    <w:rsid w:val="00636BB6"/>
    <w:rsid w:val="006407A4"/>
    <w:rsid w:val="0064105F"/>
    <w:rsid w:val="00642B49"/>
    <w:rsid w:val="006474DB"/>
    <w:rsid w:val="00650B0C"/>
    <w:rsid w:val="00650B92"/>
    <w:rsid w:val="00661952"/>
    <w:rsid w:val="006668A7"/>
    <w:rsid w:val="0067590C"/>
    <w:rsid w:val="00676841"/>
    <w:rsid w:val="00682020"/>
    <w:rsid w:val="00683BD6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CA5"/>
    <w:rsid w:val="007211D8"/>
    <w:rsid w:val="00724308"/>
    <w:rsid w:val="0072474E"/>
    <w:rsid w:val="00734802"/>
    <w:rsid w:val="00734DD8"/>
    <w:rsid w:val="00745178"/>
    <w:rsid w:val="00745F47"/>
    <w:rsid w:val="00746286"/>
    <w:rsid w:val="00746CBB"/>
    <w:rsid w:val="00746CEE"/>
    <w:rsid w:val="00753B3B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34B2"/>
    <w:rsid w:val="00793B8F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16CD"/>
    <w:rsid w:val="007E265D"/>
    <w:rsid w:val="007E2C66"/>
    <w:rsid w:val="007E35CF"/>
    <w:rsid w:val="007E3F8B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C157E"/>
    <w:rsid w:val="008C40AF"/>
    <w:rsid w:val="008C53CB"/>
    <w:rsid w:val="008C5E6A"/>
    <w:rsid w:val="008D1C23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36D6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5138F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67C00"/>
    <w:rsid w:val="00A7081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4075"/>
    <w:rsid w:val="00B343E4"/>
    <w:rsid w:val="00B360C5"/>
    <w:rsid w:val="00B400A0"/>
    <w:rsid w:val="00B50991"/>
    <w:rsid w:val="00B556FA"/>
    <w:rsid w:val="00B562D5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3C0A"/>
    <w:rsid w:val="00BD4016"/>
    <w:rsid w:val="00BD418C"/>
    <w:rsid w:val="00BD4596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563C"/>
    <w:rsid w:val="00C552F5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07D79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2FE1"/>
    <w:rsid w:val="00D4315D"/>
    <w:rsid w:val="00D431AD"/>
    <w:rsid w:val="00D43AB5"/>
    <w:rsid w:val="00D440A9"/>
    <w:rsid w:val="00D45B75"/>
    <w:rsid w:val="00D46ADF"/>
    <w:rsid w:val="00D51530"/>
    <w:rsid w:val="00D54965"/>
    <w:rsid w:val="00D562F4"/>
    <w:rsid w:val="00D60BF0"/>
    <w:rsid w:val="00D62B19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60ED"/>
    <w:rsid w:val="00DB7B4A"/>
    <w:rsid w:val="00DC15B6"/>
    <w:rsid w:val="00DC49E2"/>
    <w:rsid w:val="00DC5CDF"/>
    <w:rsid w:val="00DD1966"/>
    <w:rsid w:val="00DD29DD"/>
    <w:rsid w:val="00DD5EEA"/>
    <w:rsid w:val="00DE00AA"/>
    <w:rsid w:val="00DE1884"/>
    <w:rsid w:val="00DE3626"/>
    <w:rsid w:val="00DE4CF6"/>
    <w:rsid w:val="00DF048A"/>
    <w:rsid w:val="00DF0C2E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5CA5"/>
    <w:rsid w:val="00ED10B7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1335"/>
    <w:rsid w:val="00F22D28"/>
    <w:rsid w:val="00F265ED"/>
    <w:rsid w:val="00F314EA"/>
    <w:rsid w:val="00F32295"/>
    <w:rsid w:val="00F34CB0"/>
    <w:rsid w:val="00F357B4"/>
    <w:rsid w:val="00F36D4C"/>
    <w:rsid w:val="00F407F7"/>
    <w:rsid w:val="00F42E82"/>
    <w:rsid w:val="00F43477"/>
    <w:rsid w:val="00F44DAE"/>
    <w:rsid w:val="00F47B67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40A5"/>
    <w:rsid w:val="00FB508B"/>
    <w:rsid w:val="00FB5C35"/>
    <w:rsid w:val="00FC3D25"/>
    <w:rsid w:val="00FC643E"/>
    <w:rsid w:val="00FD08EA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34521-59FE-4D97-B60F-CFFB5E3A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1022</Words>
  <Characters>5523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37</cp:revision>
  <cp:lastPrinted>2021-07-16T09:26:00Z</cp:lastPrinted>
  <dcterms:created xsi:type="dcterms:W3CDTF">2021-03-01T11:47:00Z</dcterms:created>
  <dcterms:modified xsi:type="dcterms:W3CDTF">2021-07-16T09:32:00Z</dcterms:modified>
</cp:coreProperties>
</file>