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C235F" w:rsidRPr="007B5446" w:rsidRDefault="003C235F" w:rsidP="007B5446">
      <w:pPr>
        <w:suppressAutoHyphens w:val="0"/>
        <w:autoSpaceDE w:val="0"/>
        <w:spacing w:line="276" w:lineRule="auto"/>
        <w:rPr>
          <w:rFonts w:ascii="Arial" w:hAnsi="Arial" w:cs="Arial"/>
          <w:sz w:val="22"/>
          <w:szCs w:val="22"/>
        </w:rPr>
      </w:pPr>
      <w:r w:rsidRPr="007B5446">
        <w:rPr>
          <w:rFonts w:ascii="Arial" w:eastAsia="Arial" w:hAnsi="Arial" w:cs="Arial"/>
          <w:b/>
          <w:bCs/>
          <w:sz w:val="22"/>
          <w:szCs w:val="22"/>
        </w:rPr>
        <w:t xml:space="preserve">                                            </w:t>
      </w:r>
    </w:p>
    <w:p w:rsidR="003C235F" w:rsidRPr="007B5446" w:rsidRDefault="003C235F" w:rsidP="007B5446">
      <w:pPr>
        <w:pStyle w:val="af1"/>
        <w:tabs>
          <w:tab w:val="clear" w:pos="4153"/>
          <w:tab w:val="clear" w:pos="8306"/>
          <w:tab w:val="left" w:pos="4140"/>
        </w:tabs>
        <w:spacing w:line="276" w:lineRule="auto"/>
        <w:jc w:val="center"/>
        <w:rPr>
          <w:rFonts w:ascii="Arial" w:hAnsi="Arial" w:cs="Arial"/>
          <w:b/>
          <w:sz w:val="22"/>
          <w:szCs w:val="22"/>
        </w:rPr>
      </w:pPr>
      <w:r w:rsidRPr="007B5446">
        <w:rPr>
          <w:rFonts w:ascii="Arial" w:hAnsi="Arial" w:cs="Arial"/>
          <w:b/>
          <w:sz w:val="22"/>
          <w:szCs w:val="22"/>
        </w:rPr>
        <w:t>ΑΠΟΣΠΑΣΜΑ</w:t>
      </w:r>
    </w:p>
    <w:p w:rsidR="003C235F" w:rsidRPr="007B5446" w:rsidRDefault="005B55CE" w:rsidP="007B5446">
      <w:pPr>
        <w:spacing w:line="276" w:lineRule="auto"/>
        <w:jc w:val="center"/>
        <w:rPr>
          <w:rFonts w:ascii="Arial" w:hAnsi="Arial" w:cs="Arial"/>
          <w:b/>
          <w:sz w:val="22"/>
          <w:szCs w:val="22"/>
        </w:rPr>
      </w:pPr>
      <w:r w:rsidRPr="007B5446">
        <w:rPr>
          <w:rFonts w:ascii="Arial" w:hAnsi="Arial" w:cs="Arial"/>
          <w:b/>
          <w:sz w:val="22"/>
          <w:szCs w:val="22"/>
        </w:rPr>
        <w:t xml:space="preserve">Από το πρακτικό της </w:t>
      </w:r>
      <w:proofErr w:type="spellStart"/>
      <w:r w:rsidRPr="007B5446">
        <w:rPr>
          <w:rFonts w:ascii="Arial" w:hAnsi="Arial" w:cs="Arial"/>
          <w:b/>
          <w:sz w:val="22"/>
          <w:szCs w:val="22"/>
        </w:rPr>
        <w:t>αριθμ</w:t>
      </w:r>
      <w:proofErr w:type="spellEnd"/>
      <w:r w:rsidRPr="007B5446">
        <w:rPr>
          <w:rFonts w:ascii="Arial" w:hAnsi="Arial" w:cs="Arial"/>
          <w:b/>
          <w:sz w:val="22"/>
          <w:szCs w:val="22"/>
        </w:rPr>
        <w:t xml:space="preserve">. </w:t>
      </w:r>
      <w:r w:rsidR="00AF36A3">
        <w:rPr>
          <w:rFonts w:ascii="Arial" w:hAnsi="Arial" w:cs="Arial"/>
          <w:b/>
          <w:sz w:val="22"/>
          <w:szCs w:val="22"/>
        </w:rPr>
        <w:t>34</w:t>
      </w:r>
      <w:r w:rsidR="003C235F" w:rsidRPr="007B5446">
        <w:rPr>
          <w:rFonts w:ascii="Arial" w:hAnsi="Arial" w:cs="Arial"/>
          <w:b/>
          <w:sz w:val="22"/>
          <w:szCs w:val="22"/>
          <w:vertAlign w:val="superscript"/>
        </w:rPr>
        <w:t>ης</w:t>
      </w:r>
      <w:r w:rsidR="003C235F" w:rsidRPr="007B5446">
        <w:rPr>
          <w:rFonts w:ascii="Arial" w:hAnsi="Arial" w:cs="Arial"/>
          <w:b/>
          <w:sz w:val="22"/>
          <w:szCs w:val="22"/>
        </w:rPr>
        <w:t xml:space="preserve">  /20</w:t>
      </w:r>
      <w:r w:rsidRPr="007B5446">
        <w:rPr>
          <w:rFonts w:ascii="Arial" w:hAnsi="Arial" w:cs="Arial"/>
          <w:b/>
          <w:sz w:val="22"/>
          <w:szCs w:val="22"/>
        </w:rPr>
        <w:t>2</w:t>
      </w:r>
      <w:r w:rsidR="00F50B4E" w:rsidRPr="007B5446">
        <w:rPr>
          <w:rFonts w:ascii="Arial" w:hAnsi="Arial" w:cs="Arial"/>
          <w:b/>
          <w:sz w:val="22"/>
          <w:szCs w:val="22"/>
        </w:rPr>
        <w:t>1</w:t>
      </w:r>
      <w:r w:rsidR="003C235F" w:rsidRPr="007B5446">
        <w:rPr>
          <w:rFonts w:ascii="Arial" w:hAnsi="Arial" w:cs="Arial"/>
          <w:b/>
          <w:sz w:val="22"/>
          <w:szCs w:val="22"/>
        </w:rPr>
        <w:t xml:space="preserve"> </w:t>
      </w:r>
      <w:r w:rsidR="00157A71" w:rsidRPr="007B5446">
        <w:rPr>
          <w:rFonts w:ascii="Arial" w:hAnsi="Arial" w:cs="Arial"/>
          <w:b/>
          <w:sz w:val="22"/>
          <w:szCs w:val="22"/>
        </w:rPr>
        <w:t xml:space="preserve"> ΤΑΚΤΙΚΗΣ</w:t>
      </w:r>
      <w:r w:rsidR="00526B61" w:rsidRPr="007B5446">
        <w:rPr>
          <w:rFonts w:ascii="Arial" w:hAnsi="Arial" w:cs="Arial"/>
          <w:b/>
          <w:sz w:val="22"/>
          <w:szCs w:val="22"/>
        </w:rPr>
        <w:t xml:space="preserve"> ΜΕ ΤΗΛΕΔΙΑΣΚΕΨΗ</w:t>
      </w:r>
      <w:r w:rsidR="00781989" w:rsidRPr="007B5446">
        <w:rPr>
          <w:rFonts w:ascii="Arial" w:hAnsi="Arial" w:cs="Arial"/>
          <w:b/>
          <w:sz w:val="22"/>
          <w:szCs w:val="22"/>
        </w:rPr>
        <w:t xml:space="preserve"> </w:t>
      </w:r>
      <w:r w:rsidR="00157A71" w:rsidRPr="007B5446">
        <w:rPr>
          <w:rFonts w:ascii="Arial" w:hAnsi="Arial" w:cs="Arial"/>
          <w:b/>
          <w:sz w:val="22"/>
          <w:szCs w:val="22"/>
        </w:rPr>
        <w:t xml:space="preserve"> </w:t>
      </w:r>
      <w:r w:rsidR="003C235F" w:rsidRPr="007B5446">
        <w:rPr>
          <w:rFonts w:ascii="Arial" w:hAnsi="Arial" w:cs="Arial"/>
          <w:b/>
          <w:sz w:val="22"/>
          <w:szCs w:val="22"/>
        </w:rPr>
        <w:t>Συνεδρίασης</w:t>
      </w:r>
    </w:p>
    <w:p w:rsidR="003C235F" w:rsidRPr="007B5446" w:rsidRDefault="003C235F" w:rsidP="007B5446">
      <w:pPr>
        <w:spacing w:line="276" w:lineRule="auto"/>
        <w:rPr>
          <w:rFonts w:ascii="Arial" w:hAnsi="Arial" w:cs="Arial"/>
          <w:b/>
          <w:sz w:val="22"/>
          <w:szCs w:val="22"/>
        </w:rPr>
      </w:pPr>
      <w:r w:rsidRPr="007B5446">
        <w:rPr>
          <w:rFonts w:ascii="Arial" w:eastAsia="Arial" w:hAnsi="Arial" w:cs="Arial"/>
          <w:b/>
          <w:sz w:val="22"/>
          <w:szCs w:val="22"/>
        </w:rPr>
        <w:t xml:space="preserve">                           </w:t>
      </w:r>
      <w:r w:rsidR="00526B61" w:rsidRPr="007B5446">
        <w:rPr>
          <w:rFonts w:ascii="Arial" w:eastAsia="Arial" w:hAnsi="Arial" w:cs="Arial"/>
          <w:b/>
          <w:sz w:val="22"/>
          <w:szCs w:val="22"/>
        </w:rPr>
        <w:t xml:space="preserve">              </w:t>
      </w:r>
      <w:r w:rsidRPr="007B5446">
        <w:rPr>
          <w:rFonts w:ascii="Arial" w:eastAsia="Arial" w:hAnsi="Arial" w:cs="Arial"/>
          <w:b/>
          <w:sz w:val="22"/>
          <w:szCs w:val="22"/>
        </w:rPr>
        <w:t xml:space="preserve">     </w:t>
      </w:r>
      <w:r w:rsidRPr="007B5446">
        <w:rPr>
          <w:rFonts w:ascii="Arial" w:hAnsi="Arial" w:cs="Arial"/>
          <w:b/>
          <w:sz w:val="22"/>
          <w:szCs w:val="22"/>
        </w:rPr>
        <w:t xml:space="preserve">της  Οικονομικής Επιτροπής  Δήμου </w:t>
      </w:r>
      <w:proofErr w:type="spellStart"/>
      <w:r w:rsidRPr="007B5446">
        <w:rPr>
          <w:rFonts w:ascii="Arial" w:hAnsi="Arial" w:cs="Arial"/>
          <w:b/>
          <w:sz w:val="22"/>
          <w:szCs w:val="22"/>
        </w:rPr>
        <w:t>Λεβαδέων</w:t>
      </w:r>
      <w:proofErr w:type="spellEnd"/>
    </w:p>
    <w:p w:rsidR="003C235F" w:rsidRPr="007B5446" w:rsidRDefault="003C235F" w:rsidP="007B5446">
      <w:pPr>
        <w:spacing w:line="276" w:lineRule="auto"/>
        <w:jc w:val="center"/>
        <w:rPr>
          <w:rFonts w:ascii="Arial" w:hAnsi="Arial" w:cs="Arial"/>
          <w:b/>
          <w:sz w:val="22"/>
          <w:szCs w:val="22"/>
        </w:rPr>
      </w:pPr>
      <w:r w:rsidRPr="007B5446">
        <w:rPr>
          <w:rFonts w:ascii="Arial" w:hAnsi="Arial" w:cs="Arial"/>
          <w:b/>
          <w:sz w:val="22"/>
          <w:szCs w:val="22"/>
        </w:rPr>
        <w:t xml:space="preserve">Αριθμός απόφασης : </w:t>
      </w:r>
      <w:r w:rsidR="00607783" w:rsidRPr="007B5446">
        <w:rPr>
          <w:rFonts w:ascii="Arial" w:hAnsi="Arial" w:cs="Arial"/>
          <w:b/>
          <w:sz w:val="22"/>
          <w:szCs w:val="22"/>
        </w:rPr>
        <w:t>2</w:t>
      </w:r>
      <w:r w:rsidR="00AF36A3">
        <w:rPr>
          <w:rFonts w:ascii="Arial" w:hAnsi="Arial" w:cs="Arial"/>
          <w:b/>
          <w:sz w:val="22"/>
          <w:szCs w:val="22"/>
        </w:rPr>
        <w:t>9</w:t>
      </w:r>
      <w:r w:rsidR="000B27F4">
        <w:rPr>
          <w:rFonts w:ascii="Arial" w:hAnsi="Arial" w:cs="Arial"/>
          <w:b/>
          <w:sz w:val="22"/>
          <w:szCs w:val="22"/>
        </w:rPr>
        <w:t>7</w:t>
      </w:r>
    </w:p>
    <w:p w:rsidR="00C054E9" w:rsidRPr="007B5446" w:rsidRDefault="00C054E9" w:rsidP="007B5446">
      <w:pPr>
        <w:spacing w:line="276" w:lineRule="auto"/>
        <w:jc w:val="center"/>
        <w:rPr>
          <w:rFonts w:ascii="Arial" w:hAnsi="Arial" w:cs="Arial"/>
          <w:b/>
          <w:sz w:val="22"/>
          <w:szCs w:val="22"/>
        </w:rPr>
      </w:pPr>
    </w:p>
    <w:p w:rsidR="005C381C" w:rsidRPr="005C381C" w:rsidRDefault="005C381C" w:rsidP="005C381C">
      <w:pPr>
        <w:jc w:val="both"/>
        <w:rPr>
          <w:rFonts w:ascii="Verdana" w:hAnsi="Verdana"/>
          <w:b/>
          <w:bCs/>
          <w:sz w:val="22"/>
          <w:szCs w:val="22"/>
          <w:lang w:bidi="hi-IN"/>
        </w:rPr>
      </w:pPr>
      <w:r w:rsidRPr="005C381C">
        <w:rPr>
          <w:rFonts w:ascii="Arial" w:hAnsi="Arial" w:cs="Arial"/>
          <w:b/>
          <w:sz w:val="22"/>
          <w:szCs w:val="22"/>
        </w:rPr>
        <w:t xml:space="preserve"> </w:t>
      </w:r>
      <w:proofErr w:type="spellStart"/>
      <w:r w:rsidRPr="005C381C">
        <w:rPr>
          <w:rFonts w:ascii="Arial" w:hAnsi="Arial" w:cs="Arial"/>
          <w:b/>
          <w:sz w:val="22"/>
          <w:szCs w:val="22"/>
        </w:rPr>
        <w:t>΄Εγκριση</w:t>
      </w:r>
      <w:proofErr w:type="spellEnd"/>
      <w:r w:rsidRPr="005C381C">
        <w:rPr>
          <w:rFonts w:ascii="Arial" w:hAnsi="Arial" w:cs="Arial"/>
          <w:b/>
          <w:sz w:val="22"/>
          <w:szCs w:val="22"/>
        </w:rPr>
        <w:t xml:space="preserve"> διενέργειας ηλεκτρονικού διαγωνισμού και κατάρτιση όρων Διακήρυξης Σύναψης Δημόσιας Σύμβασης του έργου : «ΟΛΟΚΛΗΡΩΣΗ ΟΔΟΠΟΪΑΣ ΚΥΡΙΑΚΙ – ΠΑΝΑΓΙΑ ΚΑΛΑΜΙΩΤΙΣΣΑ</w:t>
      </w:r>
      <w:r w:rsidRPr="005C381C">
        <w:rPr>
          <w:rFonts w:ascii="Verdana" w:hAnsi="Verdana"/>
          <w:b/>
          <w:bCs/>
          <w:sz w:val="22"/>
          <w:szCs w:val="22"/>
          <w:lang w:bidi="hi-IN"/>
        </w:rPr>
        <w:t>».</w:t>
      </w:r>
    </w:p>
    <w:p w:rsidR="00697496" w:rsidRPr="00ED57AC" w:rsidRDefault="00697496" w:rsidP="005C381C">
      <w:pPr>
        <w:rPr>
          <w:rFonts w:ascii="Arial" w:eastAsia="Arial" w:hAnsi="Arial" w:cs="Arial"/>
          <w:b/>
          <w:sz w:val="22"/>
          <w:szCs w:val="22"/>
        </w:rPr>
      </w:pPr>
    </w:p>
    <w:p w:rsidR="00CF04BB" w:rsidRPr="007B5446" w:rsidRDefault="00CF04BB" w:rsidP="00CF04BB">
      <w:pPr>
        <w:pStyle w:val="Web"/>
        <w:shd w:val="clear" w:color="auto" w:fill="FFFFFF"/>
        <w:spacing w:before="0" w:after="0" w:line="276" w:lineRule="auto"/>
        <w:jc w:val="both"/>
        <w:rPr>
          <w:rFonts w:ascii="Arial" w:eastAsia="SimSun" w:hAnsi="Arial" w:cs="Arial"/>
          <w:b/>
          <w:sz w:val="22"/>
          <w:szCs w:val="22"/>
          <w:highlight w:val="white"/>
        </w:rPr>
      </w:pPr>
    </w:p>
    <w:p w:rsidR="00341C67" w:rsidRPr="007B5446" w:rsidRDefault="00341C67" w:rsidP="007B5446">
      <w:pPr>
        <w:spacing w:line="276" w:lineRule="auto"/>
        <w:ind w:hanging="6"/>
        <w:jc w:val="both"/>
        <w:rPr>
          <w:rFonts w:ascii="Arial" w:eastAsia="Arial" w:hAnsi="Arial" w:cs="Arial"/>
          <w:sz w:val="22"/>
          <w:szCs w:val="22"/>
        </w:rPr>
      </w:pPr>
      <w:r w:rsidRPr="007B5446">
        <w:rPr>
          <w:rFonts w:ascii="Arial" w:hAnsi="Arial" w:cs="Arial"/>
          <w:sz w:val="22"/>
          <w:szCs w:val="22"/>
        </w:rPr>
        <w:t xml:space="preserve">Στη Λιβαδειά σήμερα  </w:t>
      </w:r>
      <w:r w:rsidR="00AF36A3">
        <w:rPr>
          <w:rFonts w:ascii="Arial" w:hAnsi="Arial" w:cs="Arial"/>
          <w:sz w:val="22"/>
          <w:szCs w:val="22"/>
        </w:rPr>
        <w:t>09</w:t>
      </w:r>
      <w:r w:rsidRPr="007B5446">
        <w:rPr>
          <w:rFonts w:ascii="Arial" w:hAnsi="Arial" w:cs="Arial"/>
          <w:sz w:val="22"/>
          <w:szCs w:val="22"/>
          <w:vertAlign w:val="superscript"/>
        </w:rPr>
        <w:t>η</w:t>
      </w:r>
      <w:r w:rsidRPr="007B5446">
        <w:rPr>
          <w:rFonts w:ascii="Arial" w:hAnsi="Arial" w:cs="Arial"/>
          <w:sz w:val="22"/>
          <w:szCs w:val="22"/>
        </w:rPr>
        <w:t xml:space="preserve">  </w:t>
      </w:r>
      <w:r w:rsidR="00AF36A3">
        <w:rPr>
          <w:rFonts w:ascii="Arial" w:hAnsi="Arial" w:cs="Arial"/>
          <w:sz w:val="22"/>
          <w:szCs w:val="22"/>
        </w:rPr>
        <w:t>Νοεμβρίου</w:t>
      </w:r>
      <w:r w:rsidRPr="007B5446">
        <w:rPr>
          <w:rFonts w:ascii="Arial" w:hAnsi="Arial" w:cs="Arial"/>
          <w:sz w:val="22"/>
          <w:szCs w:val="22"/>
        </w:rPr>
        <w:t xml:space="preserve"> 2021  ημέρα  </w:t>
      </w:r>
      <w:r w:rsidR="001346AB" w:rsidRPr="007B5446">
        <w:rPr>
          <w:rFonts w:ascii="Arial" w:hAnsi="Arial" w:cs="Arial"/>
          <w:sz w:val="22"/>
          <w:szCs w:val="22"/>
        </w:rPr>
        <w:t>Τ</w:t>
      </w:r>
      <w:r w:rsidR="00FA4762" w:rsidRPr="007B5446">
        <w:rPr>
          <w:rFonts w:ascii="Arial" w:hAnsi="Arial" w:cs="Arial"/>
          <w:sz w:val="22"/>
          <w:szCs w:val="22"/>
        </w:rPr>
        <w:t>ρίτη</w:t>
      </w:r>
      <w:r w:rsidRPr="007B5446">
        <w:rPr>
          <w:rFonts w:ascii="Arial" w:hAnsi="Arial" w:cs="Arial"/>
          <w:sz w:val="22"/>
          <w:szCs w:val="22"/>
        </w:rPr>
        <w:t xml:space="preserve">   , ώρα 1</w:t>
      </w:r>
      <w:r w:rsidR="00AF36A3">
        <w:rPr>
          <w:rFonts w:ascii="Arial" w:hAnsi="Arial" w:cs="Arial"/>
          <w:sz w:val="22"/>
          <w:szCs w:val="22"/>
        </w:rPr>
        <w:t>3</w:t>
      </w:r>
      <w:r w:rsidRPr="007B5446">
        <w:rPr>
          <w:rFonts w:ascii="Arial" w:hAnsi="Arial" w:cs="Arial"/>
          <w:sz w:val="22"/>
          <w:szCs w:val="22"/>
        </w:rPr>
        <w:t>.</w:t>
      </w:r>
      <w:r w:rsidR="00AF36A3">
        <w:rPr>
          <w:rFonts w:ascii="Arial" w:hAnsi="Arial" w:cs="Arial"/>
          <w:sz w:val="22"/>
          <w:szCs w:val="22"/>
        </w:rPr>
        <w:t>3</w:t>
      </w:r>
      <w:r w:rsidRPr="007B5446">
        <w:rPr>
          <w:rFonts w:ascii="Arial" w:hAnsi="Arial" w:cs="Arial"/>
          <w:sz w:val="22"/>
          <w:szCs w:val="22"/>
        </w:rPr>
        <w:t xml:space="preserve">0  συνεδρίασε με τηλεδιάσκεψη  η Οικονομική Επιτροπή Δήμου </w:t>
      </w:r>
      <w:proofErr w:type="spellStart"/>
      <w:r w:rsidRPr="007B5446">
        <w:rPr>
          <w:rFonts w:ascii="Arial" w:hAnsi="Arial" w:cs="Arial"/>
          <w:sz w:val="22"/>
          <w:szCs w:val="22"/>
        </w:rPr>
        <w:t>Λεβαδέων</w:t>
      </w:r>
      <w:proofErr w:type="spellEnd"/>
      <w:r w:rsidRPr="007B5446">
        <w:rPr>
          <w:rFonts w:ascii="Arial" w:hAnsi="Arial" w:cs="Arial"/>
          <w:sz w:val="22"/>
          <w:szCs w:val="22"/>
        </w:rPr>
        <w:t xml:space="preserve"> – βάσει των διατάξεων :      ι)  του  άρθρου 77 του Ν. 4555/2018 όπως τροποποιήθηκε από το άρθρο 184 του ν.4635/2019,    </w:t>
      </w:r>
      <w:proofErr w:type="spellStart"/>
      <w:r w:rsidRPr="007B5446">
        <w:rPr>
          <w:rFonts w:ascii="Arial" w:hAnsi="Arial" w:cs="Arial"/>
          <w:sz w:val="22"/>
          <w:szCs w:val="22"/>
        </w:rPr>
        <w:t>ιι</w:t>
      </w:r>
      <w:proofErr w:type="spellEnd"/>
      <w:r w:rsidRPr="007B5446">
        <w:rPr>
          <w:rFonts w:ascii="Arial" w:hAnsi="Arial" w:cs="Arial"/>
          <w:sz w:val="22"/>
          <w:szCs w:val="22"/>
        </w:rPr>
        <w:t xml:space="preserve">) του άρθρου 10 της από 11/3/2020 Πράξης Νομοθετικού Περιεχομένου (ΦΕΚ  55/Α/11-3-2020) «Κατεπείγοντα μέτρα αντιμετώπισης των αρνητικών συνεπειών της εμφάνισης του </w:t>
      </w:r>
      <w:proofErr w:type="spellStart"/>
      <w:r w:rsidRPr="007B5446">
        <w:rPr>
          <w:rFonts w:ascii="Arial" w:hAnsi="Arial" w:cs="Arial"/>
          <w:sz w:val="22"/>
          <w:szCs w:val="22"/>
        </w:rPr>
        <w:t>κορωνοϊου</w:t>
      </w:r>
      <w:proofErr w:type="spellEnd"/>
      <w:r w:rsidRPr="007B5446">
        <w:rPr>
          <w:rFonts w:ascii="Arial" w:hAnsi="Arial" w:cs="Arial"/>
          <w:sz w:val="22"/>
          <w:szCs w:val="22"/>
        </w:rPr>
        <w:t xml:space="preserve"> </w:t>
      </w:r>
      <w:r w:rsidRPr="007B5446">
        <w:rPr>
          <w:rFonts w:ascii="Arial" w:hAnsi="Arial" w:cs="Arial"/>
          <w:sz w:val="22"/>
          <w:szCs w:val="22"/>
          <w:lang w:val="en-US"/>
        </w:rPr>
        <w:t>COVID</w:t>
      </w:r>
      <w:r w:rsidRPr="007B5446">
        <w:rPr>
          <w:rFonts w:ascii="Arial" w:hAnsi="Arial" w:cs="Arial"/>
          <w:sz w:val="22"/>
          <w:szCs w:val="22"/>
        </w:rPr>
        <w:t xml:space="preserve">-19 και της ανάγκης περιορισμού της διάδοσής του»,    </w:t>
      </w:r>
      <w:proofErr w:type="spellStart"/>
      <w:r w:rsidRPr="007B5446">
        <w:rPr>
          <w:rFonts w:ascii="Arial" w:hAnsi="Arial" w:cs="Arial"/>
          <w:sz w:val="22"/>
          <w:szCs w:val="22"/>
        </w:rPr>
        <w:t>ιιι</w:t>
      </w:r>
      <w:proofErr w:type="spellEnd"/>
      <w:r w:rsidRPr="007B5446">
        <w:rPr>
          <w:rFonts w:ascii="Arial" w:hAnsi="Arial" w:cs="Arial"/>
          <w:sz w:val="22"/>
          <w:szCs w:val="22"/>
        </w:rPr>
        <w:t xml:space="preserve">) Της με </w:t>
      </w:r>
      <w:proofErr w:type="spellStart"/>
      <w:r w:rsidRPr="007B5446">
        <w:rPr>
          <w:rFonts w:ascii="Arial" w:hAnsi="Arial" w:cs="Arial"/>
          <w:sz w:val="22"/>
          <w:szCs w:val="22"/>
        </w:rPr>
        <w:t>αριθμ</w:t>
      </w:r>
      <w:proofErr w:type="spellEnd"/>
      <w:r w:rsidRPr="007B5446">
        <w:rPr>
          <w:rFonts w:ascii="Arial" w:hAnsi="Arial" w:cs="Arial"/>
          <w:sz w:val="22"/>
          <w:szCs w:val="22"/>
        </w:rPr>
        <w:t xml:space="preserve">. </w:t>
      </w:r>
      <w:proofErr w:type="spellStart"/>
      <w:r w:rsidRPr="007B5446">
        <w:rPr>
          <w:rFonts w:ascii="Arial" w:hAnsi="Arial" w:cs="Arial"/>
          <w:sz w:val="22"/>
          <w:szCs w:val="22"/>
        </w:rPr>
        <w:t>πρωτ</w:t>
      </w:r>
      <w:proofErr w:type="spellEnd"/>
      <w:r w:rsidRPr="007B5446">
        <w:rPr>
          <w:rFonts w:ascii="Arial" w:hAnsi="Arial" w:cs="Arial"/>
          <w:sz w:val="22"/>
          <w:szCs w:val="22"/>
        </w:rPr>
        <w:t xml:space="preserve">. 18318/13-03-2020 (ΑΔΑ: 9ΛΠΧ46ΜΤΛ6-1ΑΕ)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sidRPr="007B5446">
        <w:rPr>
          <w:rFonts w:ascii="Arial" w:hAnsi="Arial" w:cs="Arial"/>
          <w:sz w:val="22"/>
          <w:szCs w:val="22"/>
        </w:rPr>
        <w:t>κορωνοϊου</w:t>
      </w:r>
      <w:proofErr w:type="spellEnd"/>
      <w:r w:rsidRPr="007B5446">
        <w:rPr>
          <w:rFonts w:ascii="Arial" w:hAnsi="Arial" w:cs="Arial"/>
          <w:sz w:val="22"/>
          <w:szCs w:val="22"/>
        </w:rPr>
        <w:t xml:space="preserve"> </w:t>
      </w:r>
      <w:r w:rsidRPr="007B5446">
        <w:rPr>
          <w:rFonts w:ascii="Arial" w:hAnsi="Arial" w:cs="Arial"/>
          <w:sz w:val="22"/>
          <w:szCs w:val="22"/>
          <w:lang w:val="en-US"/>
        </w:rPr>
        <w:t>COVID</w:t>
      </w:r>
      <w:r w:rsidRPr="007B5446">
        <w:rPr>
          <w:rFonts w:ascii="Arial" w:hAnsi="Arial" w:cs="Arial"/>
          <w:sz w:val="22"/>
          <w:szCs w:val="22"/>
        </w:rPr>
        <w:t xml:space="preserve">-19»,ιιιι) Της 40/20930/31-03-2020 (ΑΔΑ: 6ΩΠΥ46ΜΤΛ6-50Ψ) εγκυκλίου του Υπουργείου Εσωτερικών «Ενημέρωση για την εφαρμογή του κανονιστικού πλαισίου αντιμετώπισης του </w:t>
      </w:r>
      <w:proofErr w:type="spellStart"/>
      <w:r w:rsidRPr="007B5446">
        <w:rPr>
          <w:rFonts w:ascii="Arial" w:hAnsi="Arial" w:cs="Arial"/>
          <w:sz w:val="22"/>
          <w:szCs w:val="22"/>
        </w:rPr>
        <w:t>κορωνοϊου</w:t>
      </w:r>
      <w:proofErr w:type="spellEnd"/>
      <w:r w:rsidRPr="007B5446">
        <w:rPr>
          <w:rFonts w:ascii="Arial" w:hAnsi="Arial" w:cs="Arial"/>
          <w:sz w:val="22"/>
          <w:szCs w:val="22"/>
        </w:rPr>
        <w:t xml:space="preserve"> </w:t>
      </w:r>
      <w:r w:rsidRPr="007B5446">
        <w:rPr>
          <w:rFonts w:ascii="Arial" w:hAnsi="Arial" w:cs="Arial"/>
          <w:sz w:val="22"/>
          <w:szCs w:val="22"/>
          <w:lang w:val="en-US"/>
        </w:rPr>
        <w:t>COVID</w:t>
      </w:r>
      <w:r w:rsidRPr="007B5446">
        <w:rPr>
          <w:rFonts w:ascii="Arial" w:hAnsi="Arial" w:cs="Arial"/>
          <w:sz w:val="22"/>
          <w:szCs w:val="22"/>
        </w:rPr>
        <w:t xml:space="preserve"> 19, αναφορικά με την οργάνωση και λειτουργία των δήμων» </w:t>
      </w:r>
      <w:r w:rsidRPr="007B5446">
        <w:rPr>
          <w:rFonts w:ascii="Arial" w:eastAsia="Arial" w:hAnsi="Arial" w:cs="Arial"/>
          <w:sz w:val="22"/>
          <w:szCs w:val="22"/>
        </w:rPr>
        <w:t xml:space="preserve">     </w:t>
      </w:r>
      <w:r w:rsidRPr="007B5446">
        <w:rPr>
          <w:rFonts w:ascii="Arial" w:hAnsi="Arial" w:cs="Arial"/>
          <w:sz w:val="22"/>
          <w:szCs w:val="22"/>
        </w:rPr>
        <w:t>κα</w:t>
      </w:r>
      <w:r w:rsidR="00071FA5" w:rsidRPr="007B5446">
        <w:rPr>
          <w:rFonts w:ascii="Arial" w:hAnsi="Arial" w:cs="Arial"/>
          <w:sz w:val="22"/>
          <w:szCs w:val="22"/>
        </w:rPr>
        <w:t xml:space="preserve">ι μετά  από  την </w:t>
      </w:r>
      <w:proofErr w:type="spellStart"/>
      <w:r w:rsidR="00071FA5" w:rsidRPr="007B5446">
        <w:rPr>
          <w:rFonts w:ascii="Arial" w:hAnsi="Arial" w:cs="Arial"/>
          <w:sz w:val="22"/>
          <w:szCs w:val="22"/>
        </w:rPr>
        <w:t>αρ.πρωτ</w:t>
      </w:r>
      <w:proofErr w:type="spellEnd"/>
      <w:r w:rsidR="00071FA5" w:rsidRPr="007B5446">
        <w:rPr>
          <w:rFonts w:ascii="Arial" w:hAnsi="Arial" w:cs="Arial"/>
          <w:sz w:val="22"/>
          <w:szCs w:val="22"/>
        </w:rPr>
        <w:t xml:space="preserve">. </w:t>
      </w:r>
      <w:r w:rsidR="00AF36A3">
        <w:rPr>
          <w:rFonts w:ascii="Arial" w:hAnsi="Arial" w:cs="Arial"/>
          <w:sz w:val="22"/>
          <w:szCs w:val="22"/>
        </w:rPr>
        <w:t>20934</w:t>
      </w:r>
      <w:r w:rsidR="00071FA5" w:rsidRPr="007B5446">
        <w:rPr>
          <w:rFonts w:ascii="Arial" w:hAnsi="Arial" w:cs="Arial"/>
          <w:sz w:val="22"/>
          <w:szCs w:val="22"/>
        </w:rPr>
        <w:t>/</w:t>
      </w:r>
      <w:r w:rsidR="00AF36A3">
        <w:rPr>
          <w:rFonts w:ascii="Arial" w:hAnsi="Arial" w:cs="Arial"/>
          <w:sz w:val="22"/>
          <w:szCs w:val="22"/>
        </w:rPr>
        <w:t>05</w:t>
      </w:r>
      <w:r w:rsidRPr="007B5446">
        <w:rPr>
          <w:rFonts w:ascii="Arial" w:hAnsi="Arial" w:cs="Arial"/>
          <w:sz w:val="22"/>
          <w:szCs w:val="22"/>
        </w:rPr>
        <w:t>-</w:t>
      </w:r>
      <w:r w:rsidR="00AF36A3">
        <w:rPr>
          <w:rFonts w:ascii="Arial" w:hAnsi="Arial" w:cs="Arial"/>
          <w:sz w:val="22"/>
          <w:szCs w:val="22"/>
        </w:rPr>
        <w:t>11</w:t>
      </w:r>
      <w:r w:rsidRPr="007B5446">
        <w:rPr>
          <w:rFonts w:ascii="Arial" w:hAnsi="Arial" w:cs="Arial"/>
          <w:sz w:val="22"/>
          <w:szCs w:val="22"/>
        </w:rPr>
        <w:t xml:space="preserve">-2021 έγγραφη πρόσκληση του  Προέδρου της (Δημάρχου </w:t>
      </w:r>
      <w:proofErr w:type="spellStart"/>
      <w:r w:rsidRPr="007B5446">
        <w:rPr>
          <w:rFonts w:ascii="Arial" w:hAnsi="Arial" w:cs="Arial"/>
          <w:sz w:val="22"/>
          <w:szCs w:val="22"/>
        </w:rPr>
        <w:t>Λεβαδέων</w:t>
      </w:r>
      <w:proofErr w:type="spellEnd"/>
      <w:r w:rsidRPr="007B5446">
        <w:rPr>
          <w:rFonts w:ascii="Arial" w:hAnsi="Arial" w:cs="Arial"/>
          <w:sz w:val="22"/>
          <w:szCs w:val="22"/>
        </w:rPr>
        <w:t>)</w:t>
      </w:r>
      <w:r w:rsidRPr="007B5446">
        <w:rPr>
          <w:rFonts w:ascii="Arial" w:eastAsia="Arial" w:hAnsi="Arial" w:cs="Arial"/>
          <w:sz w:val="22"/>
          <w:szCs w:val="22"/>
        </w:rPr>
        <w:t xml:space="preserve">    </w:t>
      </w:r>
    </w:p>
    <w:p w:rsidR="00341C67" w:rsidRPr="007B5446" w:rsidRDefault="00341C67" w:rsidP="007B5446">
      <w:pPr>
        <w:spacing w:line="276" w:lineRule="auto"/>
        <w:ind w:hanging="432"/>
        <w:jc w:val="both"/>
        <w:rPr>
          <w:rFonts w:ascii="Arial" w:hAnsi="Arial" w:cs="Arial"/>
          <w:sz w:val="22"/>
          <w:szCs w:val="22"/>
        </w:rPr>
      </w:pPr>
      <w:r w:rsidRPr="007B5446">
        <w:rPr>
          <w:rFonts w:ascii="Arial" w:hAnsi="Arial" w:cs="Arial"/>
          <w:sz w:val="22"/>
          <w:szCs w:val="22"/>
        </w:rPr>
        <w:t xml:space="preserve">         Αφού  διαπιστώθηκε ότι υπάρχει νόμιμη απαρτία, επειδή σε σύνολο εννέα ( 9)  μελών ήταν παρόντα </w:t>
      </w:r>
      <w:r w:rsidR="001579DB" w:rsidRPr="007B5446">
        <w:rPr>
          <w:rFonts w:ascii="Arial" w:hAnsi="Arial" w:cs="Arial"/>
          <w:sz w:val="22"/>
          <w:szCs w:val="22"/>
        </w:rPr>
        <w:t>επτά</w:t>
      </w:r>
      <w:r w:rsidRPr="007B5446">
        <w:rPr>
          <w:rFonts w:ascii="Arial" w:hAnsi="Arial" w:cs="Arial"/>
          <w:sz w:val="22"/>
          <w:szCs w:val="22"/>
        </w:rPr>
        <w:t xml:space="preserve"> (</w:t>
      </w:r>
      <w:r w:rsidR="00AF36A3">
        <w:rPr>
          <w:rFonts w:ascii="Arial" w:hAnsi="Arial" w:cs="Arial"/>
          <w:sz w:val="22"/>
          <w:szCs w:val="22"/>
        </w:rPr>
        <w:t>6</w:t>
      </w:r>
      <w:r w:rsidRPr="007B5446">
        <w:rPr>
          <w:rFonts w:ascii="Arial" w:hAnsi="Arial" w:cs="Arial"/>
          <w:sz w:val="22"/>
          <w:szCs w:val="22"/>
        </w:rPr>
        <w:t>), ήτοι:</w:t>
      </w:r>
    </w:p>
    <w:p w:rsidR="00341C67" w:rsidRPr="007B5446" w:rsidRDefault="00341C67" w:rsidP="007B5446">
      <w:pPr>
        <w:spacing w:line="276" w:lineRule="auto"/>
        <w:ind w:hanging="432"/>
        <w:jc w:val="both"/>
        <w:rPr>
          <w:rFonts w:ascii="Arial" w:hAnsi="Arial" w:cs="Arial"/>
          <w:sz w:val="22"/>
          <w:szCs w:val="22"/>
          <w:highlight w:val="yellow"/>
        </w:rPr>
      </w:pPr>
    </w:p>
    <w:p w:rsidR="00341C67" w:rsidRPr="007B5446" w:rsidRDefault="00341C67" w:rsidP="007B5446">
      <w:pPr>
        <w:spacing w:line="276" w:lineRule="auto"/>
        <w:jc w:val="both"/>
        <w:rPr>
          <w:rFonts w:ascii="Arial" w:hAnsi="Arial" w:cs="Arial"/>
          <w:b/>
          <w:sz w:val="22"/>
          <w:szCs w:val="22"/>
        </w:rPr>
      </w:pPr>
      <w:r w:rsidRPr="007B5446">
        <w:rPr>
          <w:rFonts w:ascii="Arial" w:hAnsi="Arial" w:cs="Arial"/>
          <w:b/>
          <w:sz w:val="22"/>
          <w:szCs w:val="22"/>
        </w:rPr>
        <w:tab/>
        <w:t xml:space="preserve">         ΠΑΡΟΝΤΕΣ                                                                           ΑΠΟΝΤΕΣ</w:t>
      </w:r>
    </w:p>
    <w:p w:rsidR="00FA396A" w:rsidRPr="007B5446" w:rsidRDefault="00341C67" w:rsidP="007B5446">
      <w:pPr>
        <w:tabs>
          <w:tab w:val="left" w:pos="360"/>
          <w:tab w:val="left" w:pos="6237"/>
        </w:tabs>
        <w:spacing w:line="276" w:lineRule="auto"/>
        <w:rPr>
          <w:rFonts w:ascii="Arial" w:hAnsi="Arial" w:cs="Arial"/>
          <w:sz w:val="22"/>
          <w:szCs w:val="22"/>
        </w:rPr>
      </w:pPr>
      <w:r w:rsidRPr="007B5446">
        <w:rPr>
          <w:rFonts w:ascii="Arial" w:hAnsi="Arial" w:cs="Arial"/>
          <w:sz w:val="22"/>
          <w:szCs w:val="22"/>
        </w:rPr>
        <w:t>1.</w:t>
      </w:r>
      <w:r w:rsidR="00FA396A" w:rsidRPr="007B5446">
        <w:rPr>
          <w:rFonts w:ascii="Arial" w:hAnsi="Arial" w:cs="Arial"/>
          <w:sz w:val="22"/>
          <w:szCs w:val="22"/>
        </w:rPr>
        <w:t xml:space="preserve"> </w:t>
      </w:r>
      <w:proofErr w:type="spellStart"/>
      <w:r w:rsidR="00FA396A" w:rsidRPr="007B5446">
        <w:rPr>
          <w:rFonts w:ascii="Arial" w:hAnsi="Arial" w:cs="Arial"/>
          <w:sz w:val="22"/>
          <w:szCs w:val="22"/>
        </w:rPr>
        <w:t>Ταγκαλέγκας</w:t>
      </w:r>
      <w:proofErr w:type="spellEnd"/>
      <w:r w:rsidR="00FA396A" w:rsidRPr="007B5446">
        <w:rPr>
          <w:rFonts w:ascii="Arial" w:hAnsi="Arial" w:cs="Arial"/>
          <w:sz w:val="22"/>
          <w:szCs w:val="22"/>
        </w:rPr>
        <w:t xml:space="preserve"> Ιωάννης – Πρόεδρος                                  </w:t>
      </w:r>
      <w:r w:rsidR="00FA551F" w:rsidRPr="007B5446">
        <w:rPr>
          <w:rFonts w:ascii="Arial" w:hAnsi="Arial" w:cs="Arial"/>
          <w:sz w:val="22"/>
          <w:szCs w:val="22"/>
        </w:rPr>
        <w:t>1.</w:t>
      </w:r>
      <w:r w:rsidR="00AF36A3">
        <w:rPr>
          <w:rFonts w:ascii="Arial" w:hAnsi="Arial" w:cs="Arial"/>
          <w:sz w:val="22"/>
          <w:szCs w:val="22"/>
        </w:rPr>
        <w:t xml:space="preserve"> </w:t>
      </w:r>
      <w:r w:rsidR="00FA551F" w:rsidRPr="007B5446">
        <w:rPr>
          <w:rFonts w:ascii="Arial" w:hAnsi="Arial" w:cs="Arial"/>
          <w:sz w:val="22"/>
          <w:szCs w:val="22"/>
        </w:rPr>
        <w:t xml:space="preserve">Παπαϊωάννου Λουκάς                                                          </w:t>
      </w:r>
    </w:p>
    <w:p w:rsidR="00341C67" w:rsidRPr="007B5446" w:rsidRDefault="00FA551F" w:rsidP="007B5446">
      <w:pPr>
        <w:tabs>
          <w:tab w:val="left" w:pos="360"/>
          <w:tab w:val="left" w:pos="6237"/>
        </w:tabs>
        <w:spacing w:line="276" w:lineRule="auto"/>
        <w:rPr>
          <w:rFonts w:ascii="Arial" w:hAnsi="Arial" w:cs="Arial"/>
          <w:sz w:val="22"/>
          <w:szCs w:val="22"/>
        </w:rPr>
      </w:pPr>
      <w:r w:rsidRPr="007B5446">
        <w:rPr>
          <w:rFonts w:ascii="Arial" w:hAnsi="Arial" w:cs="Arial"/>
          <w:sz w:val="22"/>
          <w:szCs w:val="22"/>
        </w:rPr>
        <w:t>2</w:t>
      </w:r>
      <w:r w:rsidR="00341C67" w:rsidRPr="007B5446">
        <w:rPr>
          <w:rFonts w:ascii="Arial" w:hAnsi="Arial" w:cs="Arial"/>
          <w:sz w:val="22"/>
          <w:szCs w:val="22"/>
        </w:rPr>
        <w:t xml:space="preserve">. </w:t>
      </w:r>
      <w:proofErr w:type="spellStart"/>
      <w:r w:rsidR="00B83547" w:rsidRPr="007B5446">
        <w:rPr>
          <w:rFonts w:ascii="Arial" w:hAnsi="Arial" w:cs="Arial"/>
          <w:sz w:val="22"/>
          <w:szCs w:val="22"/>
        </w:rPr>
        <w:t>Καλογρηάς</w:t>
      </w:r>
      <w:proofErr w:type="spellEnd"/>
      <w:r w:rsidR="00B83547" w:rsidRPr="007B5446">
        <w:rPr>
          <w:rFonts w:ascii="Arial" w:hAnsi="Arial" w:cs="Arial"/>
          <w:sz w:val="22"/>
          <w:szCs w:val="22"/>
        </w:rPr>
        <w:t xml:space="preserve">  Αθανάσιος</w:t>
      </w:r>
      <w:r w:rsidR="00FA396A" w:rsidRPr="007B5446">
        <w:rPr>
          <w:rFonts w:ascii="Arial" w:hAnsi="Arial" w:cs="Arial"/>
          <w:sz w:val="22"/>
          <w:szCs w:val="22"/>
        </w:rPr>
        <w:t xml:space="preserve">                                                   </w:t>
      </w:r>
      <w:r w:rsidR="00FA4762" w:rsidRPr="007B5446">
        <w:rPr>
          <w:rFonts w:ascii="Arial" w:hAnsi="Arial" w:cs="Arial"/>
          <w:sz w:val="22"/>
          <w:szCs w:val="22"/>
        </w:rPr>
        <w:t xml:space="preserve"> </w:t>
      </w:r>
      <w:r w:rsidR="00AF36A3">
        <w:rPr>
          <w:rFonts w:ascii="Arial" w:hAnsi="Arial" w:cs="Arial"/>
          <w:sz w:val="22"/>
          <w:szCs w:val="22"/>
        </w:rPr>
        <w:t xml:space="preserve">2. </w:t>
      </w:r>
      <w:proofErr w:type="spellStart"/>
      <w:r w:rsidR="00AF36A3">
        <w:rPr>
          <w:rFonts w:ascii="Arial" w:hAnsi="Arial" w:cs="Arial"/>
          <w:sz w:val="22"/>
          <w:szCs w:val="22"/>
        </w:rPr>
        <w:t>Καραμάνης</w:t>
      </w:r>
      <w:proofErr w:type="spellEnd"/>
      <w:r w:rsidR="00AF36A3">
        <w:rPr>
          <w:rFonts w:ascii="Arial" w:hAnsi="Arial" w:cs="Arial"/>
          <w:sz w:val="22"/>
          <w:szCs w:val="22"/>
        </w:rPr>
        <w:t xml:space="preserve"> Δημήτριος</w:t>
      </w:r>
    </w:p>
    <w:p w:rsidR="00341C67" w:rsidRPr="007B5446" w:rsidRDefault="00341C67" w:rsidP="007B5446">
      <w:pPr>
        <w:spacing w:line="276" w:lineRule="auto"/>
        <w:ind w:hanging="432"/>
        <w:jc w:val="both"/>
        <w:rPr>
          <w:rFonts w:ascii="Arial" w:hAnsi="Arial" w:cs="Arial"/>
          <w:sz w:val="22"/>
          <w:szCs w:val="22"/>
        </w:rPr>
      </w:pPr>
      <w:r w:rsidRPr="007B5446">
        <w:rPr>
          <w:rFonts w:ascii="Arial" w:hAnsi="Arial" w:cs="Arial"/>
          <w:sz w:val="22"/>
          <w:szCs w:val="22"/>
        </w:rPr>
        <w:t xml:space="preserve">    </w:t>
      </w:r>
      <w:r w:rsidR="000B3172">
        <w:rPr>
          <w:rFonts w:ascii="Arial" w:hAnsi="Arial" w:cs="Arial"/>
          <w:sz w:val="22"/>
          <w:szCs w:val="22"/>
        </w:rPr>
        <w:t xml:space="preserve"> </w:t>
      </w:r>
      <w:r w:rsidRPr="007B5446">
        <w:rPr>
          <w:rFonts w:ascii="Arial" w:hAnsi="Arial" w:cs="Arial"/>
          <w:sz w:val="22"/>
          <w:szCs w:val="22"/>
        </w:rPr>
        <w:t xml:space="preserve">  </w:t>
      </w:r>
      <w:r w:rsidR="00FA551F" w:rsidRPr="007B5446">
        <w:rPr>
          <w:rFonts w:ascii="Arial" w:hAnsi="Arial" w:cs="Arial"/>
          <w:sz w:val="22"/>
          <w:szCs w:val="22"/>
        </w:rPr>
        <w:t>3</w:t>
      </w:r>
      <w:r w:rsidRPr="007B5446">
        <w:rPr>
          <w:rFonts w:ascii="Arial" w:hAnsi="Arial" w:cs="Arial"/>
          <w:sz w:val="22"/>
          <w:szCs w:val="22"/>
        </w:rPr>
        <w:t xml:space="preserve">. </w:t>
      </w:r>
      <w:proofErr w:type="spellStart"/>
      <w:r w:rsidR="009576A7" w:rsidRPr="007B5446">
        <w:rPr>
          <w:rFonts w:ascii="Arial" w:hAnsi="Arial" w:cs="Arial"/>
          <w:sz w:val="22"/>
          <w:szCs w:val="22"/>
        </w:rPr>
        <w:t>Νταντούμη</w:t>
      </w:r>
      <w:proofErr w:type="spellEnd"/>
      <w:r w:rsidR="009576A7" w:rsidRPr="007B5446">
        <w:rPr>
          <w:rFonts w:ascii="Arial" w:hAnsi="Arial" w:cs="Arial"/>
          <w:sz w:val="22"/>
          <w:szCs w:val="22"/>
        </w:rPr>
        <w:t xml:space="preserve"> Ιωάννα                                                       </w:t>
      </w:r>
    </w:p>
    <w:p w:rsidR="00341C67" w:rsidRPr="007B5446" w:rsidRDefault="00FA551F" w:rsidP="007B5446">
      <w:pPr>
        <w:tabs>
          <w:tab w:val="left" w:pos="360"/>
          <w:tab w:val="left" w:pos="6237"/>
        </w:tabs>
        <w:spacing w:line="276" w:lineRule="auto"/>
        <w:rPr>
          <w:rFonts w:ascii="Arial" w:hAnsi="Arial" w:cs="Arial"/>
          <w:sz w:val="22"/>
          <w:szCs w:val="22"/>
        </w:rPr>
      </w:pPr>
      <w:r w:rsidRPr="007B5446">
        <w:rPr>
          <w:rFonts w:ascii="Arial" w:hAnsi="Arial" w:cs="Arial"/>
          <w:sz w:val="22"/>
          <w:szCs w:val="22"/>
        </w:rPr>
        <w:t>4</w:t>
      </w:r>
      <w:r w:rsidR="00341C67" w:rsidRPr="007B5446">
        <w:rPr>
          <w:rFonts w:ascii="Arial" w:hAnsi="Arial" w:cs="Arial"/>
          <w:sz w:val="22"/>
          <w:szCs w:val="22"/>
        </w:rPr>
        <w:t xml:space="preserve">. </w:t>
      </w:r>
      <w:proofErr w:type="spellStart"/>
      <w:r w:rsidR="009576A7" w:rsidRPr="007B5446">
        <w:rPr>
          <w:rFonts w:ascii="Arial" w:hAnsi="Arial" w:cs="Arial"/>
          <w:sz w:val="22"/>
          <w:szCs w:val="22"/>
        </w:rPr>
        <w:t>Καράβα</w:t>
      </w:r>
      <w:proofErr w:type="spellEnd"/>
      <w:r w:rsidR="009576A7" w:rsidRPr="007B5446">
        <w:rPr>
          <w:rFonts w:ascii="Arial" w:hAnsi="Arial" w:cs="Arial"/>
          <w:sz w:val="22"/>
          <w:szCs w:val="22"/>
        </w:rPr>
        <w:t xml:space="preserve"> </w:t>
      </w:r>
      <w:proofErr w:type="spellStart"/>
      <w:r w:rsidR="009576A7" w:rsidRPr="007B5446">
        <w:rPr>
          <w:rFonts w:ascii="Arial" w:hAnsi="Arial" w:cs="Arial"/>
          <w:sz w:val="22"/>
          <w:szCs w:val="22"/>
        </w:rPr>
        <w:t>Χρυσοβαλάντου</w:t>
      </w:r>
      <w:proofErr w:type="spellEnd"/>
      <w:r w:rsidR="009576A7" w:rsidRPr="007B5446">
        <w:rPr>
          <w:rFonts w:ascii="Arial" w:hAnsi="Arial" w:cs="Arial"/>
          <w:sz w:val="22"/>
          <w:szCs w:val="22"/>
        </w:rPr>
        <w:t xml:space="preserve"> – Βασιλική                          </w:t>
      </w:r>
      <w:r w:rsidRPr="007B5446">
        <w:rPr>
          <w:rFonts w:ascii="Arial" w:hAnsi="Arial" w:cs="Arial"/>
          <w:sz w:val="22"/>
          <w:szCs w:val="22"/>
        </w:rPr>
        <w:t xml:space="preserve">    </w:t>
      </w:r>
      <w:r w:rsidR="001579DB" w:rsidRPr="007B5446">
        <w:rPr>
          <w:rFonts w:ascii="Arial" w:hAnsi="Arial" w:cs="Arial"/>
          <w:sz w:val="22"/>
          <w:szCs w:val="22"/>
          <w:lang w:val="en-US"/>
        </w:rPr>
        <w:t>A</w:t>
      </w:r>
      <w:r w:rsidR="001579DB" w:rsidRPr="007B5446">
        <w:rPr>
          <w:rFonts w:ascii="Arial" w:hAnsi="Arial" w:cs="Arial"/>
          <w:sz w:val="22"/>
          <w:szCs w:val="22"/>
        </w:rPr>
        <w:t>ν και είχ</w:t>
      </w:r>
      <w:r w:rsidR="00AF36A3">
        <w:rPr>
          <w:rFonts w:ascii="Arial" w:hAnsi="Arial" w:cs="Arial"/>
          <w:sz w:val="22"/>
          <w:szCs w:val="22"/>
        </w:rPr>
        <w:t>αν</w:t>
      </w:r>
      <w:r w:rsidR="001579DB" w:rsidRPr="007B5446">
        <w:rPr>
          <w:rFonts w:ascii="Arial" w:hAnsi="Arial" w:cs="Arial"/>
          <w:sz w:val="22"/>
          <w:szCs w:val="22"/>
        </w:rPr>
        <w:t xml:space="preserve">  νόμιμα προσκληθεί</w:t>
      </w:r>
    </w:p>
    <w:p w:rsidR="00341C67" w:rsidRPr="007B5446" w:rsidRDefault="00FA551F" w:rsidP="007B5446">
      <w:pPr>
        <w:tabs>
          <w:tab w:val="left" w:pos="360"/>
          <w:tab w:val="left" w:pos="6237"/>
        </w:tabs>
        <w:spacing w:line="276" w:lineRule="auto"/>
        <w:rPr>
          <w:rFonts w:ascii="Arial" w:hAnsi="Arial" w:cs="Arial"/>
          <w:sz w:val="22"/>
          <w:szCs w:val="22"/>
        </w:rPr>
      </w:pPr>
      <w:r w:rsidRPr="007B5446">
        <w:rPr>
          <w:rFonts w:ascii="Arial" w:hAnsi="Arial" w:cs="Arial"/>
          <w:sz w:val="22"/>
          <w:szCs w:val="22"/>
        </w:rPr>
        <w:t>5</w:t>
      </w:r>
      <w:r w:rsidR="00341C67" w:rsidRPr="007B5446">
        <w:rPr>
          <w:rFonts w:ascii="Arial" w:hAnsi="Arial" w:cs="Arial"/>
          <w:sz w:val="22"/>
          <w:szCs w:val="22"/>
        </w:rPr>
        <w:t>.</w:t>
      </w:r>
      <w:r w:rsidR="009576A7" w:rsidRPr="007B5446">
        <w:rPr>
          <w:rFonts w:ascii="Arial" w:hAnsi="Arial" w:cs="Arial"/>
          <w:sz w:val="22"/>
          <w:szCs w:val="22"/>
        </w:rPr>
        <w:t xml:space="preserve"> </w:t>
      </w:r>
      <w:proofErr w:type="spellStart"/>
      <w:r w:rsidRPr="007B5446">
        <w:rPr>
          <w:rFonts w:ascii="Arial" w:hAnsi="Arial" w:cs="Arial"/>
          <w:sz w:val="22"/>
          <w:szCs w:val="22"/>
        </w:rPr>
        <w:t>Μερτζάνης</w:t>
      </w:r>
      <w:proofErr w:type="spellEnd"/>
      <w:r w:rsidRPr="007B5446">
        <w:rPr>
          <w:rFonts w:ascii="Arial" w:hAnsi="Arial" w:cs="Arial"/>
          <w:sz w:val="22"/>
          <w:szCs w:val="22"/>
        </w:rPr>
        <w:t xml:space="preserve"> Κωνσταντίνος </w:t>
      </w:r>
      <w:r w:rsidR="00341C67" w:rsidRPr="007B5446">
        <w:rPr>
          <w:rFonts w:ascii="Arial" w:hAnsi="Arial" w:cs="Arial"/>
          <w:sz w:val="22"/>
          <w:szCs w:val="22"/>
        </w:rPr>
        <w:t xml:space="preserve"> </w:t>
      </w:r>
      <w:r w:rsidR="00B83547" w:rsidRPr="007B5446">
        <w:rPr>
          <w:rFonts w:ascii="Arial" w:hAnsi="Arial" w:cs="Arial"/>
          <w:sz w:val="22"/>
          <w:szCs w:val="22"/>
        </w:rPr>
        <w:t xml:space="preserve">                            </w:t>
      </w:r>
    </w:p>
    <w:p w:rsidR="00341C67" w:rsidRPr="007B5446" w:rsidRDefault="00FA551F" w:rsidP="007B5446">
      <w:pPr>
        <w:tabs>
          <w:tab w:val="left" w:pos="360"/>
          <w:tab w:val="left" w:pos="6237"/>
        </w:tabs>
        <w:spacing w:line="276" w:lineRule="auto"/>
        <w:rPr>
          <w:rFonts w:ascii="Arial" w:hAnsi="Arial" w:cs="Arial"/>
          <w:sz w:val="22"/>
          <w:szCs w:val="22"/>
        </w:rPr>
      </w:pPr>
      <w:r w:rsidRPr="007B5446">
        <w:rPr>
          <w:rFonts w:ascii="Arial" w:hAnsi="Arial" w:cs="Arial"/>
          <w:sz w:val="22"/>
          <w:szCs w:val="22"/>
        </w:rPr>
        <w:t>6</w:t>
      </w:r>
      <w:r w:rsidR="00341C67" w:rsidRPr="007B5446">
        <w:rPr>
          <w:rFonts w:ascii="Arial" w:hAnsi="Arial" w:cs="Arial"/>
          <w:sz w:val="22"/>
          <w:szCs w:val="22"/>
        </w:rPr>
        <w:t xml:space="preserve">. </w:t>
      </w:r>
      <w:proofErr w:type="spellStart"/>
      <w:r w:rsidR="00FA396A" w:rsidRPr="007B5446">
        <w:rPr>
          <w:rFonts w:ascii="Arial" w:hAnsi="Arial" w:cs="Arial"/>
          <w:sz w:val="22"/>
          <w:szCs w:val="22"/>
        </w:rPr>
        <w:t>Καπλάνης</w:t>
      </w:r>
      <w:proofErr w:type="spellEnd"/>
      <w:r w:rsidR="00FA396A" w:rsidRPr="007B5446">
        <w:rPr>
          <w:rFonts w:ascii="Arial" w:hAnsi="Arial" w:cs="Arial"/>
          <w:sz w:val="22"/>
          <w:szCs w:val="22"/>
        </w:rPr>
        <w:t xml:space="preserve"> Κωνσταντίνος</w:t>
      </w:r>
    </w:p>
    <w:p w:rsidR="00FA551F" w:rsidRPr="007B5446" w:rsidRDefault="00FA551F" w:rsidP="007B5446">
      <w:pPr>
        <w:tabs>
          <w:tab w:val="left" w:pos="360"/>
          <w:tab w:val="left" w:pos="6237"/>
        </w:tabs>
        <w:spacing w:line="276" w:lineRule="auto"/>
        <w:rPr>
          <w:rFonts w:ascii="Arial" w:hAnsi="Arial" w:cs="Arial"/>
          <w:sz w:val="22"/>
          <w:szCs w:val="22"/>
        </w:rPr>
      </w:pPr>
      <w:r w:rsidRPr="007B5446">
        <w:rPr>
          <w:rFonts w:ascii="Arial" w:hAnsi="Arial" w:cs="Arial"/>
          <w:sz w:val="22"/>
          <w:szCs w:val="22"/>
        </w:rPr>
        <w:t>7</w:t>
      </w:r>
      <w:r w:rsidR="00341C67" w:rsidRPr="007B5446">
        <w:rPr>
          <w:rFonts w:ascii="Arial" w:hAnsi="Arial" w:cs="Arial"/>
          <w:sz w:val="22"/>
          <w:szCs w:val="22"/>
        </w:rPr>
        <w:t>.</w:t>
      </w:r>
      <w:r w:rsidR="00B83547" w:rsidRPr="007B5446">
        <w:rPr>
          <w:rFonts w:ascii="Arial" w:hAnsi="Arial" w:cs="Arial"/>
          <w:sz w:val="22"/>
          <w:szCs w:val="22"/>
        </w:rPr>
        <w:t xml:space="preserve"> </w:t>
      </w:r>
      <w:proofErr w:type="spellStart"/>
      <w:r w:rsidRPr="007B5446">
        <w:rPr>
          <w:rFonts w:ascii="Arial" w:hAnsi="Arial" w:cs="Arial"/>
          <w:sz w:val="22"/>
          <w:szCs w:val="22"/>
        </w:rPr>
        <w:t>Μπράλιος</w:t>
      </w:r>
      <w:proofErr w:type="spellEnd"/>
      <w:r w:rsidRPr="007B5446">
        <w:rPr>
          <w:rFonts w:ascii="Arial" w:hAnsi="Arial" w:cs="Arial"/>
          <w:sz w:val="22"/>
          <w:szCs w:val="22"/>
        </w:rPr>
        <w:t xml:space="preserve"> Νικόλαος</w:t>
      </w:r>
      <w:r w:rsidR="00AF36A3">
        <w:rPr>
          <w:rFonts w:ascii="Arial" w:hAnsi="Arial" w:cs="Arial"/>
          <w:sz w:val="22"/>
          <w:szCs w:val="22"/>
        </w:rPr>
        <w:t xml:space="preserve"> (προσήλθε στο 3</w:t>
      </w:r>
      <w:r w:rsidR="00AF36A3" w:rsidRPr="00AF36A3">
        <w:rPr>
          <w:rFonts w:ascii="Arial" w:hAnsi="Arial" w:cs="Arial"/>
          <w:sz w:val="22"/>
          <w:szCs w:val="22"/>
          <w:vertAlign w:val="superscript"/>
        </w:rPr>
        <w:t>ο</w:t>
      </w:r>
      <w:r w:rsidR="00AF36A3">
        <w:rPr>
          <w:rFonts w:ascii="Arial" w:hAnsi="Arial" w:cs="Arial"/>
          <w:sz w:val="22"/>
          <w:szCs w:val="22"/>
        </w:rPr>
        <w:t xml:space="preserve"> Θ.Η.Δ.)</w:t>
      </w:r>
      <w:r w:rsidRPr="007B5446">
        <w:rPr>
          <w:rFonts w:ascii="Arial" w:hAnsi="Arial" w:cs="Arial"/>
          <w:sz w:val="22"/>
          <w:szCs w:val="22"/>
        </w:rPr>
        <w:t xml:space="preserve">  </w:t>
      </w:r>
    </w:p>
    <w:p w:rsidR="00341C67" w:rsidRPr="007B5446" w:rsidRDefault="00341C67" w:rsidP="007B5446">
      <w:pPr>
        <w:tabs>
          <w:tab w:val="left" w:pos="360"/>
          <w:tab w:val="left" w:pos="6237"/>
        </w:tabs>
        <w:spacing w:line="276" w:lineRule="auto"/>
        <w:rPr>
          <w:rFonts w:ascii="Arial" w:hAnsi="Arial" w:cs="Arial"/>
          <w:sz w:val="22"/>
          <w:szCs w:val="22"/>
        </w:rPr>
      </w:pPr>
    </w:p>
    <w:p w:rsidR="002F30A5" w:rsidRPr="007B5446" w:rsidRDefault="002F30A5" w:rsidP="007B5446">
      <w:pPr>
        <w:spacing w:line="276" w:lineRule="auto"/>
        <w:ind w:hanging="432"/>
        <w:jc w:val="both"/>
        <w:rPr>
          <w:rFonts w:ascii="Arial" w:hAnsi="Arial" w:cs="Arial"/>
          <w:sz w:val="22"/>
          <w:szCs w:val="22"/>
        </w:rPr>
      </w:pPr>
    </w:p>
    <w:p w:rsidR="006B2BA9" w:rsidRPr="00961908" w:rsidRDefault="00C054E9" w:rsidP="004A0DFC">
      <w:pPr>
        <w:tabs>
          <w:tab w:val="left" w:pos="360"/>
          <w:tab w:val="left" w:pos="6237"/>
        </w:tabs>
        <w:spacing w:line="276" w:lineRule="auto"/>
        <w:rPr>
          <w:rFonts w:ascii="Arial" w:eastAsia="Arial" w:hAnsi="Arial" w:cs="Arial"/>
          <w:sz w:val="22"/>
          <w:szCs w:val="22"/>
        </w:rPr>
      </w:pPr>
      <w:r w:rsidRPr="007B5446">
        <w:rPr>
          <w:rFonts w:ascii="Arial" w:eastAsia="Arial" w:hAnsi="Arial" w:cs="Arial"/>
          <w:b/>
          <w:bCs/>
          <w:sz w:val="22"/>
          <w:szCs w:val="22"/>
        </w:rPr>
        <w:t xml:space="preserve">    </w:t>
      </w:r>
      <w:r w:rsidR="004A0DFC" w:rsidRPr="00681BEC">
        <w:rPr>
          <w:rFonts w:ascii="Arial" w:eastAsia="Arial" w:hAnsi="Arial" w:cs="Arial"/>
          <w:sz w:val="22"/>
          <w:szCs w:val="22"/>
        </w:rPr>
        <w:t xml:space="preserve">Ο Πρόεδρος της Οικονομικής Επιτροπής εισηγούμενος  το </w:t>
      </w:r>
      <w:r w:rsidR="00961908">
        <w:rPr>
          <w:rFonts w:ascii="Arial" w:eastAsia="Arial" w:hAnsi="Arial" w:cs="Arial"/>
          <w:sz w:val="22"/>
          <w:szCs w:val="22"/>
        </w:rPr>
        <w:t>7</w:t>
      </w:r>
      <w:r w:rsidR="004A0DFC" w:rsidRPr="00681BEC">
        <w:rPr>
          <w:rFonts w:ascii="Arial" w:eastAsia="Arial" w:hAnsi="Arial" w:cs="Arial"/>
          <w:bCs/>
          <w:kern w:val="1"/>
          <w:sz w:val="22"/>
          <w:szCs w:val="22"/>
          <w:shd w:val="clear" w:color="auto" w:fill="FFFFFF"/>
          <w:vertAlign w:val="superscript"/>
          <w:lang w:bidi="hi-IN"/>
        </w:rPr>
        <w:t>ο</w:t>
      </w:r>
      <w:r w:rsidR="004A0DFC" w:rsidRPr="00681BEC">
        <w:rPr>
          <w:rFonts w:ascii="Arial" w:eastAsia="Arial" w:hAnsi="Arial" w:cs="Arial"/>
          <w:bCs/>
          <w:kern w:val="1"/>
          <w:sz w:val="22"/>
          <w:szCs w:val="22"/>
          <w:shd w:val="clear" w:color="auto" w:fill="FFFFFF"/>
          <w:lang w:bidi="hi-IN"/>
        </w:rPr>
        <w:t xml:space="preserve">  θέμα της ημερήσιας διάταξης της </w:t>
      </w:r>
      <w:r w:rsidR="004A0DFC" w:rsidRPr="00681BEC">
        <w:rPr>
          <w:rFonts w:ascii="Arial" w:eastAsia="Arial" w:hAnsi="Arial" w:cs="Arial"/>
          <w:sz w:val="22"/>
          <w:szCs w:val="22"/>
        </w:rPr>
        <w:t xml:space="preserve">έθεσε υπόψη των μελών  το με αριθ. </w:t>
      </w:r>
      <w:proofErr w:type="spellStart"/>
      <w:r w:rsidR="004A0DFC" w:rsidRPr="00681BEC">
        <w:rPr>
          <w:rFonts w:ascii="Arial" w:eastAsia="Arial" w:hAnsi="Arial" w:cs="Arial"/>
          <w:sz w:val="22"/>
          <w:szCs w:val="22"/>
        </w:rPr>
        <w:t>πρωτ</w:t>
      </w:r>
      <w:proofErr w:type="spellEnd"/>
      <w:r w:rsidR="004A0DFC" w:rsidRPr="00681BEC">
        <w:rPr>
          <w:rFonts w:ascii="Arial" w:eastAsia="Arial" w:hAnsi="Arial" w:cs="Arial"/>
          <w:sz w:val="22"/>
          <w:szCs w:val="22"/>
        </w:rPr>
        <w:t>.</w:t>
      </w:r>
      <w:r w:rsidR="004A0DFC">
        <w:rPr>
          <w:rFonts w:ascii="Arial" w:eastAsia="Arial" w:hAnsi="Arial" w:cs="Arial"/>
          <w:sz w:val="22"/>
          <w:szCs w:val="22"/>
        </w:rPr>
        <w:t xml:space="preserve"> 20</w:t>
      </w:r>
      <w:r w:rsidR="00961908">
        <w:rPr>
          <w:rFonts w:ascii="Arial" w:eastAsia="Arial" w:hAnsi="Arial" w:cs="Arial"/>
          <w:sz w:val="22"/>
          <w:szCs w:val="22"/>
        </w:rPr>
        <w:t>496</w:t>
      </w:r>
      <w:r w:rsidR="004A0DFC" w:rsidRPr="00681BEC">
        <w:rPr>
          <w:rFonts w:ascii="Arial" w:eastAsia="Arial" w:hAnsi="Arial" w:cs="Arial"/>
          <w:sz w:val="22"/>
          <w:szCs w:val="22"/>
        </w:rPr>
        <w:t>/</w:t>
      </w:r>
      <w:r w:rsidR="00B312E7">
        <w:rPr>
          <w:rFonts w:ascii="Arial" w:eastAsia="Arial" w:hAnsi="Arial" w:cs="Arial"/>
          <w:sz w:val="22"/>
          <w:szCs w:val="22"/>
        </w:rPr>
        <w:t>0</w:t>
      </w:r>
      <w:r w:rsidR="00961908">
        <w:rPr>
          <w:rFonts w:ascii="Arial" w:eastAsia="Arial" w:hAnsi="Arial" w:cs="Arial"/>
          <w:sz w:val="22"/>
          <w:szCs w:val="22"/>
        </w:rPr>
        <w:t>1</w:t>
      </w:r>
      <w:r w:rsidR="004A0DFC" w:rsidRPr="00681BEC">
        <w:rPr>
          <w:rFonts w:ascii="Arial" w:eastAsia="Arial" w:hAnsi="Arial" w:cs="Arial"/>
          <w:sz w:val="22"/>
          <w:szCs w:val="22"/>
        </w:rPr>
        <w:t>-1</w:t>
      </w:r>
      <w:r w:rsidR="00B312E7">
        <w:rPr>
          <w:rFonts w:ascii="Arial" w:eastAsia="Arial" w:hAnsi="Arial" w:cs="Arial"/>
          <w:sz w:val="22"/>
          <w:szCs w:val="22"/>
        </w:rPr>
        <w:t>1</w:t>
      </w:r>
      <w:r w:rsidR="004A0DFC" w:rsidRPr="00681BEC">
        <w:rPr>
          <w:rFonts w:ascii="Arial" w:eastAsia="Arial" w:hAnsi="Arial" w:cs="Arial"/>
          <w:sz w:val="22"/>
          <w:szCs w:val="22"/>
        </w:rPr>
        <w:t>-</w:t>
      </w:r>
      <w:r w:rsidR="004A0DFC" w:rsidRPr="00961908">
        <w:rPr>
          <w:rFonts w:ascii="Arial" w:eastAsia="Arial" w:hAnsi="Arial" w:cs="Arial"/>
          <w:sz w:val="22"/>
          <w:szCs w:val="22"/>
        </w:rPr>
        <w:t xml:space="preserve">2021   έγγραφο </w:t>
      </w:r>
      <w:r w:rsidR="00B312E7" w:rsidRPr="00961908">
        <w:rPr>
          <w:rFonts w:ascii="Arial" w:eastAsia="Arial" w:hAnsi="Arial" w:cs="Arial"/>
          <w:sz w:val="22"/>
          <w:szCs w:val="22"/>
        </w:rPr>
        <w:t>της Δ/</w:t>
      </w:r>
      <w:proofErr w:type="spellStart"/>
      <w:r w:rsidR="00B312E7" w:rsidRPr="00961908">
        <w:rPr>
          <w:rFonts w:ascii="Arial" w:eastAsia="Arial" w:hAnsi="Arial" w:cs="Arial"/>
          <w:sz w:val="22"/>
          <w:szCs w:val="22"/>
        </w:rPr>
        <w:t>νσης</w:t>
      </w:r>
      <w:proofErr w:type="spellEnd"/>
      <w:r w:rsidR="00B312E7" w:rsidRPr="00961908">
        <w:rPr>
          <w:rFonts w:ascii="Arial" w:eastAsia="Arial" w:hAnsi="Arial" w:cs="Arial"/>
          <w:sz w:val="22"/>
          <w:szCs w:val="22"/>
        </w:rPr>
        <w:t xml:space="preserve"> Τεχνικών Υπηρεσιών</w:t>
      </w:r>
      <w:r w:rsidR="004A0DFC" w:rsidRPr="00961908">
        <w:rPr>
          <w:rFonts w:ascii="Arial" w:eastAsia="Arial" w:hAnsi="Arial" w:cs="Arial"/>
          <w:sz w:val="22"/>
          <w:szCs w:val="22"/>
        </w:rPr>
        <w:t xml:space="preserve"> </w:t>
      </w:r>
      <w:r w:rsidR="004A0DFC" w:rsidRPr="00961908">
        <w:rPr>
          <w:rFonts w:ascii="Arial" w:eastAsia="Verdana" w:hAnsi="Arial" w:cs="Arial"/>
          <w:color w:val="000000"/>
          <w:sz w:val="22"/>
          <w:szCs w:val="22"/>
        </w:rPr>
        <w:t>τ</w:t>
      </w:r>
      <w:r w:rsidR="004A0DFC" w:rsidRPr="00961908">
        <w:rPr>
          <w:rFonts w:ascii="Arial" w:hAnsi="Arial" w:cs="Arial"/>
          <w:sz w:val="22"/>
          <w:szCs w:val="22"/>
        </w:rPr>
        <w:t xml:space="preserve">ου Δήμου </w:t>
      </w:r>
      <w:proofErr w:type="spellStart"/>
      <w:r w:rsidR="004A0DFC" w:rsidRPr="00961908">
        <w:rPr>
          <w:rFonts w:ascii="Arial" w:hAnsi="Arial" w:cs="Arial"/>
          <w:sz w:val="22"/>
          <w:szCs w:val="22"/>
        </w:rPr>
        <w:t>Λεβαδέων</w:t>
      </w:r>
      <w:proofErr w:type="spellEnd"/>
      <w:r w:rsidR="004A0DFC" w:rsidRPr="00961908">
        <w:rPr>
          <w:rFonts w:ascii="Arial" w:eastAsia="Calibri" w:hAnsi="Arial" w:cs="Arial"/>
          <w:color w:val="000000"/>
          <w:kern w:val="2"/>
          <w:sz w:val="22"/>
          <w:szCs w:val="22"/>
          <w:shd w:val="clear" w:color="auto" w:fill="FFFFFF"/>
        </w:rPr>
        <w:t xml:space="preserve"> στο  οποίο</w:t>
      </w:r>
      <w:r w:rsidR="004A0DFC" w:rsidRPr="00961908">
        <w:rPr>
          <w:rFonts w:ascii="Arial" w:eastAsia="Arial" w:hAnsi="Arial" w:cs="Arial"/>
          <w:sz w:val="22"/>
          <w:szCs w:val="22"/>
        </w:rPr>
        <w:t xml:space="preserve"> αναφέρονται </w:t>
      </w:r>
      <w:r w:rsidR="004A0DFC" w:rsidRPr="00961908">
        <w:rPr>
          <w:rFonts w:ascii="Arial" w:hAnsi="Arial" w:cs="Arial"/>
          <w:sz w:val="22"/>
          <w:szCs w:val="22"/>
        </w:rPr>
        <w:t>τα παρακάτω:</w:t>
      </w:r>
      <w:r w:rsidR="004A0DFC" w:rsidRPr="00961908">
        <w:rPr>
          <w:rFonts w:ascii="Arial" w:eastAsia="Arial" w:hAnsi="Arial" w:cs="Arial"/>
          <w:sz w:val="22"/>
          <w:szCs w:val="22"/>
        </w:rPr>
        <w:t xml:space="preserve">   </w:t>
      </w:r>
    </w:p>
    <w:p w:rsidR="000B27F4" w:rsidRPr="000B27F4" w:rsidRDefault="000B27F4" w:rsidP="000B27F4">
      <w:pPr>
        <w:jc w:val="both"/>
        <w:rPr>
          <w:rFonts w:ascii="Arial" w:hAnsi="Arial" w:cs="Arial"/>
          <w:i/>
          <w:sz w:val="22"/>
          <w:szCs w:val="22"/>
        </w:rPr>
      </w:pPr>
      <w:r w:rsidRPr="000B27F4">
        <w:rPr>
          <w:rFonts w:ascii="Arial" w:hAnsi="Arial" w:cs="Arial"/>
          <w:i/>
          <w:sz w:val="22"/>
          <w:szCs w:val="22"/>
        </w:rPr>
        <w:t>Έχοντας υπ’ όψη :</w:t>
      </w:r>
    </w:p>
    <w:p w:rsidR="000B27F4" w:rsidRPr="000B27F4" w:rsidRDefault="000B27F4" w:rsidP="000B27F4">
      <w:pPr>
        <w:numPr>
          <w:ilvl w:val="0"/>
          <w:numId w:val="44"/>
        </w:numPr>
        <w:spacing w:after="60"/>
        <w:jc w:val="both"/>
        <w:rPr>
          <w:rFonts w:ascii="Arial" w:hAnsi="Arial" w:cs="Arial"/>
          <w:i/>
          <w:sz w:val="22"/>
          <w:szCs w:val="22"/>
        </w:rPr>
      </w:pPr>
      <w:r w:rsidRPr="000B27F4">
        <w:rPr>
          <w:rFonts w:ascii="Arial" w:hAnsi="Arial" w:cs="Arial"/>
          <w:i/>
          <w:sz w:val="22"/>
          <w:szCs w:val="22"/>
        </w:rPr>
        <w:t xml:space="preserve">Το Ν. 3852/2010 (ΦΕΚ 87 Α) «Νέα Αρχιτεκτονική της Αυτοδιοίκησης και της Αποκεντρωμένης Διοίκησης − Πρόγραμμα Καλλικράτης». </w:t>
      </w:r>
    </w:p>
    <w:p w:rsidR="000B27F4" w:rsidRPr="000B27F4" w:rsidRDefault="000B27F4" w:rsidP="000B27F4">
      <w:pPr>
        <w:numPr>
          <w:ilvl w:val="0"/>
          <w:numId w:val="44"/>
        </w:numPr>
        <w:tabs>
          <w:tab w:val="left" w:pos="1418"/>
          <w:tab w:val="center" w:pos="1701"/>
          <w:tab w:val="left" w:pos="2552"/>
          <w:tab w:val="left" w:pos="5103"/>
        </w:tabs>
        <w:spacing w:after="60"/>
        <w:jc w:val="both"/>
        <w:rPr>
          <w:rFonts w:ascii="Arial" w:hAnsi="Arial" w:cs="Arial"/>
          <w:i/>
          <w:sz w:val="22"/>
          <w:szCs w:val="22"/>
        </w:rPr>
      </w:pPr>
      <w:r w:rsidRPr="000B27F4">
        <w:rPr>
          <w:rFonts w:ascii="Arial" w:hAnsi="Arial" w:cs="Arial"/>
          <w:i/>
          <w:sz w:val="22"/>
          <w:szCs w:val="22"/>
        </w:rPr>
        <w:t>Το Ν 3463/2006: «Κώδικας Δήμων και Κοινοτήτων»</w:t>
      </w:r>
    </w:p>
    <w:p w:rsidR="000B27F4" w:rsidRPr="000B27F4" w:rsidRDefault="000B27F4" w:rsidP="000B27F4">
      <w:pPr>
        <w:numPr>
          <w:ilvl w:val="0"/>
          <w:numId w:val="44"/>
        </w:numPr>
        <w:tabs>
          <w:tab w:val="left" w:pos="1418"/>
          <w:tab w:val="center" w:pos="1701"/>
          <w:tab w:val="left" w:pos="2552"/>
          <w:tab w:val="left" w:pos="5103"/>
        </w:tabs>
        <w:spacing w:after="60"/>
        <w:jc w:val="both"/>
        <w:rPr>
          <w:rFonts w:ascii="Arial" w:hAnsi="Arial" w:cs="Arial"/>
          <w:i/>
          <w:sz w:val="22"/>
          <w:szCs w:val="22"/>
        </w:rPr>
      </w:pPr>
      <w:r w:rsidRPr="000B27F4">
        <w:rPr>
          <w:rFonts w:ascii="Arial" w:hAnsi="Arial" w:cs="Arial"/>
          <w:i/>
          <w:sz w:val="22"/>
          <w:szCs w:val="22"/>
        </w:rPr>
        <w:t>Το άρθρο 206 του Ν. 4555/2018 ‘’Πρόγραμμα Κλεισθένης’’</w:t>
      </w:r>
    </w:p>
    <w:p w:rsidR="000B27F4" w:rsidRPr="000B27F4" w:rsidRDefault="000B27F4" w:rsidP="000B27F4">
      <w:pPr>
        <w:pStyle w:val="61"/>
        <w:widowControl/>
        <w:numPr>
          <w:ilvl w:val="0"/>
          <w:numId w:val="44"/>
        </w:numPr>
        <w:spacing w:line="276" w:lineRule="auto"/>
        <w:jc w:val="both"/>
        <w:rPr>
          <w:rFonts w:ascii="Arial" w:hAnsi="Arial" w:cs="Arial"/>
          <w:i/>
          <w:sz w:val="22"/>
          <w:szCs w:val="22"/>
        </w:rPr>
      </w:pPr>
      <w:r w:rsidRPr="000B27F4">
        <w:rPr>
          <w:rFonts w:ascii="Arial" w:hAnsi="Arial" w:cs="Arial"/>
          <w:i/>
          <w:color w:val="000000"/>
          <w:sz w:val="22"/>
          <w:szCs w:val="22"/>
        </w:rPr>
        <w:t>Του Ν. 4555/2018 «Πρόγραμμα ΚΛΕΙΣΘΕΝΗΣ» (ΦΕΚ 133 Α΄ /19-07-2018) άρθρο  116 και 179</w:t>
      </w:r>
    </w:p>
    <w:p w:rsidR="000B27F4" w:rsidRPr="000B27F4" w:rsidRDefault="000B27F4" w:rsidP="000B27F4">
      <w:pPr>
        <w:pStyle w:val="61"/>
        <w:widowControl/>
        <w:numPr>
          <w:ilvl w:val="0"/>
          <w:numId w:val="44"/>
        </w:numPr>
        <w:spacing w:line="276" w:lineRule="auto"/>
        <w:jc w:val="both"/>
        <w:rPr>
          <w:rFonts w:ascii="Arial" w:hAnsi="Arial" w:cs="Arial"/>
          <w:i/>
          <w:sz w:val="22"/>
          <w:szCs w:val="22"/>
        </w:rPr>
      </w:pPr>
      <w:r w:rsidRPr="000B27F4">
        <w:rPr>
          <w:rFonts w:ascii="Arial" w:hAnsi="Arial" w:cs="Arial"/>
          <w:i/>
          <w:color w:val="000000"/>
          <w:sz w:val="22"/>
          <w:szCs w:val="22"/>
        </w:rPr>
        <w:lastRenderedPageBreak/>
        <w:t xml:space="preserve">Του Ν. 4735/2020 (ΦΕΚ 197 Α΄/12-10-2020) Άρθρο 40 «αρμοδιότητες Οικονομικής Επιτροπής ΟΤΑ </w:t>
      </w:r>
      <w:proofErr w:type="spellStart"/>
      <w:r w:rsidRPr="000B27F4">
        <w:rPr>
          <w:rFonts w:ascii="Arial" w:hAnsi="Arial" w:cs="Arial"/>
          <w:i/>
          <w:color w:val="000000"/>
          <w:sz w:val="22"/>
          <w:szCs w:val="22"/>
        </w:rPr>
        <w:t>α΄</w:t>
      </w:r>
      <w:proofErr w:type="spellEnd"/>
      <w:r w:rsidRPr="000B27F4">
        <w:rPr>
          <w:rFonts w:ascii="Arial" w:hAnsi="Arial" w:cs="Arial"/>
          <w:i/>
          <w:color w:val="000000"/>
          <w:sz w:val="22"/>
          <w:szCs w:val="22"/>
        </w:rPr>
        <w:t xml:space="preserve"> και </w:t>
      </w:r>
      <w:proofErr w:type="spellStart"/>
      <w:r w:rsidRPr="000B27F4">
        <w:rPr>
          <w:rFonts w:ascii="Arial" w:hAnsi="Arial" w:cs="Arial"/>
          <w:i/>
          <w:color w:val="000000"/>
          <w:sz w:val="22"/>
          <w:szCs w:val="22"/>
        </w:rPr>
        <w:t>β΄</w:t>
      </w:r>
      <w:proofErr w:type="spellEnd"/>
      <w:r w:rsidRPr="000B27F4">
        <w:rPr>
          <w:rFonts w:ascii="Arial" w:hAnsi="Arial" w:cs="Arial"/>
          <w:i/>
          <w:color w:val="000000"/>
          <w:sz w:val="22"/>
          <w:szCs w:val="22"/>
        </w:rPr>
        <w:t xml:space="preserve"> βαθμού</w:t>
      </w:r>
    </w:p>
    <w:p w:rsidR="000B27F4" w:rsidRPr="000B27F4" w:rsidRDefault="000B27F4" w:rsidP="000B27F4">
      <w:pPr>
        <w:numPr>
          <w:ilvl w:val="0"/>
          <w:numId w:val="44"/>
        </w:numPr>
        <w:tabs>
          <w:tab w:val="left" w:pos="1418"/>
          <w:tab w:val="center" w:pos="1701"/>
          <w:tab w:val="left" w:pos="2552"/>
          <w:tab w:val="left" w:pos="5103"/>
        </w:tabs>
        <w:spacing w:after="60"/>
        <w:jc w:val="both"/>
        <w:rPr>
          <w:rFonts w:ascii="Arial" w:hAnsi="Arial" w:cs="Arial"/>
          <w:i/>
          <w:sz w:val="22"/>
          <w:szCs w:val="22"/>
        </w:rPr>
      </w:pPr>
      <w:r w:rsidRPr="000B27F4">
        <w:rPr>
          <w:rFonts w:ascii="Arial" w:hAnsi="Arial" w:cs="Arial"/>
          <w:i/>
          <w:sz w:val="22"/>
          <w:szCs w:val="22"/>
        </w:rPr>
        <w:t xml:space="preserve">Την </w:t>
      </w:r>
      <w:proofErr w:type="spellStart"/>
      <w:r w:rsidRPr="000B27F4">
        <w:rPr>
          <w:rFonts w:ascii="Arial" w:hAnsi="Arial" w:cs="Arial"/>
          <w:i/>
          <w:sz w:val="22"/>
          <w:szCs w:val="22"/>
        </w:rPr>
        <w:t>υπ΄</w:t>
      </w:r>
      <w:proofErr w:type="spellEnd"/>
      <w:r w:rsidRPr="000B27F4">
        <w:rPr>
          <w:rFonts w:ascii="Arial" w:hAnsi="Arial" w:cs="Arial"/>
          <w:i/>
          <w:sz w:val="22"/>
          <w:szCs w:val="22"/>
        </w:rPr>
        <w:t xml:space="preserve"> αριθμό 8/2020 απόφαση της Εκτελεστικής Επιτροπής κατάρτισης Τεχνικού Προγράμματος</w:t>
      </w:r>
    </w:p>
    <w:p w:rsidR="000B27F4" w:rsidRPr="000B27F4" w:rsidRDefault="000B27F4" w:rsidP="000B27F4">
      <w:pPr>
        <w:tabs>
          <w:tab w:val="left" w:pos="1418"/>
          <w:tab w:val="center" w:pos="1701"/>
          <w:tab w:val="left" w:pos="2552"/>
          <w:tab w:val="left" w:pos="5103"/>
        </w:tabs>
        <w:spacing w:after="60"/>
        <w:jc w:val="both"/>
        <w:rPr>
          <w:rFonts w:ascii="Arial" w:hAnsi="Arial" w:cs="Arial"/>
          <w:i/>
          <w:sz w:val="22"/>
          <w:szCs w:val="22"/>
        </w:rPr>
      </w:pPr>
      <w:r w:rsidRPr="000B27F4">
        <w:rPr>
          <w:rFonts w:ascii="Arial" w:eastAsia="SimSun" w:hAnsi="Arial" w:cs="Arial"/>
          <w:i/>
          <w:spacing w:val="2"/>
          <w:kern w:val="2"/>
          <w:sz w:val="22"/>
          <w:szCs w:val="22"/>
          <w:lang w:bidi="hi-IN"/>
        </w:rPr>
        <w:t xml:space="preserve">             εκτελεστέων έργων έτους 2021</w:t>
      </w:r>
    </w:p>
    <w:p w:rsidR="000B27F4" w:rsidRPr="000B27F4" w:rsidRDefault="000B27F4" w:rsidP="000B27F4">
      <w:pPr>
        <w:numPr>
          <w:ilvl w:val="0"/>
          <w:numId w:val="44"/>
        </w:numPr>
        <w:tabs>
          <w:tab w:val="left" w:pos="1418"/>
          <w:tab w:val="center" w:pos="1701"/>
          <w:tab w:val="left" w:pos="2552"/>
          <w:tab w:val="left" w:pos="5103"/>
        </w:tabs>
        <w:spacing w:after="60"/>
        <w:jc w:val="both"/>
        <w:rPr>
          <w:rFonts w:ascii="Arial" w:hAnsi="Arial" w:cs="Arial"/>
          <w:i/>
          <w:sz w:val="22"/>
          <w:szCs w:val="22"/>
        </w:rPr>
      </w:pPr>
      <w:r w:rsidRPr="000B27F4">
        <w:rPr>
          <w:rFonts w:ascii="Arial" w:hAnsi="Arial" w:cs="Arial"/>
          <w:i/>
          <w:sz w:val="22"/>
          <w:szCs w:val="22"/>
        </w:rPr>
        <w:t xml:space="preserve">Την </w:t>
      </w:r>
      <w:r w:rsidRPr="000B27F4">
        <w:rPr>
          <w:rFonts w:ascii="Arial" w:eastAsia="SimSun" w:hAnsi="Arial" w:cs="Arial"/>
          <w:i/>
          <w:spacing w:val="2"/>
          <w:kern w:val="2"/>
          <w:sz w:val="22"/>
          <w:szCs w:val="22"/>
          <w:lang w:bidi="hi-IN"/>
        </w:rPr>
        <w:t>υπ’ αριθμόν 197</w:t>
      </w:r>
      <w:r w:rsidRPr="000B27F4">
        <w:rPr>
          <w:rFonts w:ascii="Arial" w:hAnsi="Arial" w:cs="Arial"/>
          <w:i/>
          <w:sz w:val="22"/>
          <w:szCs w:val="22"/>
        </w:rPr>
        <w:t xml:space="preserve">/2020 </w:t>
      </w:r>
      <w:r w:rsidRPr="000B27F4">
        <w:rPr>
          <w:rFonts w:ascii="Arial" w:eastAsia="SimSun" w:hAnsi="Arial" w:cs="Arial"/>
          <w:i/>
          <w:spacing w:val="2"/>
          <w:kern w:val="2"/>
          <w:sz w:val="22"/>
          <w:szCs w:val="22"/>
          <w:lang w:bidi="hi-IN"/>
        </w:rPr>
        <w:t>(ΑΔΑ:</w:t>
      </w:r>
      <w:r w:rsidRPr="000B27F4">
        <w:rPr>
          <w:rFonts w:ascii="Arial" w:hAnsi="Arial" w:cs="Arial"/>
          <w:i/>
          <w:sz w:val="22"/>
          <w:szCs w:val="22"/>
        </w:rPr>
        <w:t xml:space="preserve"> 6Ε2ΤΩΛΗ-5ΚΚ) </w:t>
      </w:r>
      <w:r w:rsidRPr="000B27F4">
        <w:rPr>
          <w:rFonts w:ascii="Arial" w:eastAsia="SimSun" w:hAnsi="Arial" w:cs="Arial"/>
          <w:i/>
          <w:spacing w:val="2"/>
          <w:kern w:val="2"/>
          <w:sz w:val="22"/>
          <w:szCs w:val="22"/>
          <w:lang w:bidi="hi-IN"/>
        </w:rPr>
        <w:t xml:space="preserve">Απόφαση του Δημοτικού Συμβουλίου του Δήμου </w:t>
      </w:r>
      <w:proofErr w:type="spellStart"/>
      <w:r w:rsidRPr="000B27F4">
        <w:rPr>
          <w:rFonts w:ascii="Arial" w:eastAsia="SimSun" w:hAnsi="Arial" w:cs="Arial"/>
          <w:i/>
          <w:spacing w:val="2"/>
          <w:kern w:val="2"/>
          <w:sz w:val="22"/>
          <w:szCs w:val="22"/>
          <w:lang w:bidi="hi-IN"/>
        </w:rPr>
        <w:t>Λεβαδέων</w:t>
      </w:r>
      <w:proofErr w:type="spellEnd"/>
      <w:r w:rsidRPr="000B27F4">
        <w:rPr>
          <w:rFonts w:ascii="Arial" w:eastAsia="SimSun" w:hAnsi="Arial" w:cs="Arial"/>
          <w:i/>
          <w:spacing w:val="2"/>
          <w:kern w:val="2"/>
          <w:sz w:val="22"/>
          <w:szCs w:val="22"/>
          <w:lang w:bidi="hi-IN"/>
        </w:rPr>
        <w:t xml:space="preserve"> με την οποία εγκρίθηκε το Τεχνικό πρόγραμμα εκτελεστέων έργων έτους 2021</w:t>
      </w:r>
    </w:p>
    <w:p w:rsidR="000B27F4" w:rsidRPr="000B27F4" w:rsidRDefault="000B27F4" w:rsidP="000B27F4">
      <w:pPr>
        <w:pStyle w:val="1e"/>
        <w:numPr>
          <w:ilvl w:val="0"/>
          <w:numId w:val="44"/>
        </w:numPr>
        <w:rPr>
          <w:rFonts w:ascii="Arial" w:hAnsi="Arial" w:cs="Arial"/>
          <w:i/>
          <w:sz w:val="22"/>
          <w:szCs w:val="22"/>
          <w:lang w:val="el-GR"/>
        </w:rPr>
      </w:pPr>
      <w:r w:rsidRPr="000B27F4">
        <w:rPr>
          <w:rFonts w:ascii="Arial" w:eastAsia="SimSun" w:hAnsi="Arial" w:cs="Arial"/>
          <w:i/>
          <w:spacing w:val="2"/>
          <w:kern w:val="2"/>
          <w:sz w:val="22"/>
          <w:szCs w:val="22"/>
          <w:lang w:val="el-GR" w:bidi="hi-IN"/>
        </w:rPr>
        <w:t>Την  υπ’  αριθμόν  204</w:t>
      </w:r>
      <w:r w:rsidRPr="000B27F4">
        <w:rPr>
          <w:rFonts w:ascii="Arial" w:hAnsi="Arial" w:cs="Arial"/>
          <w:i/>
          <w:sz w:val="22"/>
          <w:szCs w:val="22"/>
          <w:lang w:val="el-GR"/>
        </w:rPr>
        <w:t xml:space="preserve">/2020 </w:t>
      </w:r>
      <w:r w:rsidRPr="000B27F4">
        <w:rPr>
          <w:rFonts w:ascii="Arial" w:eastAsia="SimSun" w:hAnsi="Arial" w:cs="Arial"/>
          <w:i/>
          <w:spacing w:val="2"/>
          <w:kern w:val="2"/>
          <w:sz w:val="22"/>
          <w:szCs w:val="22"/>
          <w:lang w:val="el-GR" w:bidi="hi-IN"/>
        </w:rPr>
        <w:t>(ΑΔΑ:</w:t>
      </w:r>
      <w:r w:rsidRPr="000B27F4">
        <w:rPr>
          <w:rFonts w:ascii="Arial" w:hAnsi="Arial" w:cs="Arial"/>
          <w:i/>
          <w:sz w:val="22"/>
          <w:szCs w:val="22"/>
          <w:lang w:val="el-GR"/>
        </w:rPr>
        <w:t xml:space="preserve"> ΩΥΧ8ΩΛΗ-ΒΚΑ) </w:t>
      </w:r>
      <w:r w:rsidRPr="000B27F4">
        <w:rPr>
          <w:rFonts w:ascii="Arial" w:eastAsia="SimSun" w:hAnsi="Arial" w:cs="Arial"/>
          <w:i/>
          <w:spacing w:val="2"/>
          <w:kern w:val="2"/>
          <w:sz w:val="22"/>
          <w:szCs w:val="22"/>
          <w:lang w:val="el-GR" w:bidi="hi-IN"/>
        </w:rPr>
        <w:t xml:space="preserve">Απόφαση  του  Δημοτικού  Συμβουλίου  του Δήμου </w:t>
      </w:r>
      <w:proofErr w:type="spellStart"/>
      <w:r w:rsidRPr="000B27F4">
        <w:rPr>
          <w:rFonts w:ascii="Arial" w:eastAsia="SimSun" w:hAnsi="Arial" w:cs="Arial"/>
          <w:i/>
          <w:spacing w:val="2"/>
          <w:kern w:val="2"/>
          <w:sz w:val="22"/>
          <w:szCs w:val="22"/>
          <w:lang w:val="el-GR" w:bidi="hi-IN"/>
        </w:rPr>
        <w:t>Λεβαδέων</w:t>
      </w:r>
      <w:proofErr w:type="spellEnd"/>
      <w:r w:rsidRPr="000B27F4">
        <w:rPr>
          <w:rFonts w:ascii="Arial" w:eastAsia="SimSun" w:hAnsi="Arial" w:cs="Arial"/>
          <w:i/>
          <w:spacing w:val="2"/>
          <w:kern w:val="2"/>
          <w:sz w:val="22"/>
          <w:szCs w:val="22"/>
          <w:lang w:val="el-GR" w:bidi="hi-IN"/>
        </w:rPr>
        <w:t xml:space="preserve">  με  την οποία  ψηφίσθηκε  και  εγκρίθηκε  ο  Προϋπολογισμός  του  Δήμου </w:t>
      </w:r>
      <w:proofErr w:type="spellStart"/>
      <w:r w:rsidRPr="000B27F4">
        <w:rPr>
          <w:rFonts w:ascii="Arial" w:eastAsia="SimSun" w:hAnsi="Arial" w:cs="Arial"/>
          <w:i/>
          <w:spacing w:val="2"/>
          <w:kern w:val="2"/>
          <w:sz w:val="22"/>
          <w:szCs w:val="22"/>
          <w:lang w:val="el-GR" w:bidi="hi-IN"/>
        </w:rPr>
        <w:t>Λεβαδέων</w:t>
      </w:r>
      <w:proofErr w:type="spellEnd"/>
      <w:r w:rsidRPr="000B27F4">
        <w:rPr>
          <w:rFonts w:ascii="Arial" w:eastAsia="SimSun" w:hAnsi="Arial" w:cs="Arial"/>
          <w:i/>
          <w:spacing w:val="2"/>
          <w:kern w:val="2"/>
          <w:sz w:val="22"/>
          <w:szCs w:val="22"/>
          <w:lang w:val="el-GR" w:bidi="hi-IN"/>
        </w:rPr>
        <w:t xml:space="preserve"> έτους 2021 </w:t>
      </w:r>
    </w:p>
    <w:p w:rsidR="000B27F4" w:rsidRPr="000B27F4" w:rsidRDefault="000B27F4" w:rsidP="000B27F4">
      <w:pPr>
        <w:pStyle w:val="1e"/>
        <w:numPr>
          <w:ilvl w:val="0"/>
          <w:numId w:val="44"/>
        </w:numPr>
        <w:rPr>
          <w:rFonts w:ascii="Arial" w:hAnsi="Arial" w:cs="Arial"/>
          <w:i/>
          <w:sz w:val="22"/>
          <w:szCs w:val="22"/>
          <w:lang w:val="el-GR"/>
        </w:rPr>
      </w:pPr>
      <w:r w:rsidRPr="000B27F4">
        <w:rPr>
          <w:rFonts w:ascii="Arial" w:hAnsi="Arial" w:cs="Arial"/>
          <w:i/>
          <w:sz w:val="22"/>
          <w:szCs w:val="22"/>
          <w:lang w:val="el-GR"/>
        </w:rPr>
        <w:t xml:space="preserve">Την </w:t>
      </w:r>
      <w:proofErr w:type="spellStart"/>
      <w:r w:rsidRPr="000B27F4">
        <w:rPr>
          <w:rFonts w:ascii="Arial" w:hAnsi="Arial" w:cs="Arial"/>
          <w:i/>
          <w:sz w:val="22"/>
          <w:szCs w:val="22"/>
          <w:lang w:val="el-GR"/>
        </w:rPr>
        <w:t>υπ΄</w:t>
      </w:r>
      <w:proofErr w:type="spellEnd"/>
      <w:r w:rsidRPr="000B27F4">
        <w:rPr>
          <w:rFonts w:ascii="Arial" w:hAnsi="Arial" w:cs="Arial"/>
          <w:i/>
          <w:sz w:val="22"/>
          <w:szCs w:val="22"/>
          <w:lang w:val="el-GR"/>
        </w:rPr>
        <w:t xml:space="preserve"> αριθμό 26/2021 (ΑΔΑ: 6ΧΗΚΩΛΗ-7ΞΓ) Απόφαση του Δημοτικού Συμβουλίου με την οποία εγκρίθηκε η υποχρεωτική αναμόρφωση και Ο.Π.Δ. έτους 2021 </w:t>
      </w:r>
      <w:r w:rsidRPr="000B27F4">
        <w:rPr>
          <w:rFonts w:ascii="Arial" w:hAnsi="Arial" w:cs="Arial"/>
          <w:i/>
          <w:spacing w:val="2"/>
          <w:sz w:val="22"/>
          <w:szCs w:val="22"/>
          <w:lang w:val="el-GR"/>
        </w:rPr>
        <w:t>και επικυρώθηκε με την υπ’ αριθμό πρωτ.:66724/05-04-2021 (ΑΔΑ: ΩΘ1ΤΟΡ10-Φ12) απόφαση του Συντονιστή  Αποκεντρωμένης Διοίκησης Θεσσαλίας - Στερεάς Ελλάδας</w:t>
      </w:r>
    </w:p>
    <w:p w:rsidR="000B27F4" w:rsidRPr="000B27F4" w:rsidRDefault="000B27F4" w:rsidP="000B27F4">
      <w:pPr>
        <w:pStyle w:val="70"/>
        <w:widowControl/>
        <w:numPr>
          <w:ilvl w:val="0"/>
          <w:numId w:val="44"/>
        </w:numPr>
        <w:jc w:val="both"/>
        <w:rPr>
          <w:rFonts w:ascii="Arial" w:hAnsi="Arial" w:cs="Arial"/>
          <w:bCs/>
          <w:i/>
          <w:iCs/>
          <w:sz w:val="22"/>
          <w:szCs w:val="22"/>
        </w:rPr>
      </w:pPr>
      <w:r w:rsidRPr="000B27F4">
        <w:rPr>
          <w:rFonts w:ascii="Arial" w:hAnsi="Arial" w:cs="Arial"/>
          <w:bCs/>
          <w:i/>
          <w:iCs/>
          <w:sz w:val="22"/>
          <w:szCs w:val="22"/>
        </w:rPr>
        <w:t xml:space="preserve">Το με αρ. </w:t>
      </w:r>
      <w:proofErr w:type="spellStart"/>
      <w:r w:rsidRPr="000B27F4">
        <w:rPr>
          <w:rFonts w:ascii="Arial" w:hAnsi="Arial" w:cs="Arial"/>
          <w:bCs/>
          <w:i/>
          <w:iCs/>
          <w:sz w:val="22"/>
          <w:szCs w:val="22"/>
        </w:rPr>
        <w:t>πρωτ</w:t>
      </w:r>
      <w:proofErr w:type="spellEnd"/>
      <w:r w:rsidRPr="000B27F4">
        <w:rPr>
          <w:rFonts w:ascii="Arial" w:hAnsi="Arial" w:cs="Arial"/>
          <w:bCs/>
          <w:i/>
          <w:iCs/>
          <w:sz w:val="22"/>
          <w:szCs w:val="22"/>
        </w:rPr>
        <w:t xml:space="preserve">. 9837/01-06-2021 έγγραφο του Δημάρχου του Δήμου </w:t>
      </w:r>
      <w:proofErr w:type="spellStart"/>
      <w:r w:rsidRPr="000B27F4">
        <w:rPr>
          <w:rFonts w:ascii="Arial" w:hAnsi="Arial" w:cs="Arial"/>
          <w:bCs/>
          <w:i/>
          <w:iCs/>
          <w:sz w:val="22"/>
          <w:szCs w:val="22"/>
        </w:rPr>
        <w:t>Λεβαδέων</w:t>
      </w:r>
      <w:proofErr w:type="spellEnd"/>
      <w:r w:rsidRPr="000B27F4">
        <w:rPr>
          <w:rFonts w:ascii="Arial" w:hAnsi="Arial" w:cs="Arial"/>
          <w:bCs/>
          <w:i/>
          <w:iCs/>
          <w:sz w:val="22"/>
          <w:szCs w:val="22"/>
        </w:rPr>
        <w:t xml:space="preserve"> προς το Υπουργείο Υποδομών και Μεταφορών με το οποίο ζητείται η χρηματοδότηση του Δήμου για την υλοποίηση του έργου «Ολοκλήρωση </w:t>
      </w:r>
      <w:proofErr w:type="spellStart"/>
      <w:r w:rsidRPr="000B27F4">
        <w:rPr>
          <w:rFonts w:ascii="Arial" w:hAnsi="Arial" w:cs="Arial"/>
          <w:bCs/>
          <w:i/>
          <w:iCs/>
          <w:sz w:val="22"/>
          <w:szCs w:val="22"/>
        </w:rPr>
        <w:t>οδοποιϊας</w:t>
      </w:r>
      <w:proofErr w:type="spellEnd"/>
      <w:r w:rsidRPr="000B27F4">
        <w:rPr>
          <w:rFonts w:ascii="Arial" w:hAnsi="Arial" w:cs="Arial"/>
          <w:bCs/>
          <w:i/>
          <w:iCs/>
          <w:sz w:val="22"/>
          <w:szCs w:val="22"/>
        </w:rPr>
        <w:t xml:space="preserve"> </w:t>
      </w:r>
      <w:proofErr w:type="spellStart"/>
      <w:r w:rsidRPr="000B27F4">
        <w:rPr>
          <w:rFonts w:ascii="Arial" w:hAnsi="Arial" w:cs="Arial"/>
          <w:bCs/>
          <w:i/>
          <w:iCs/>
          <w:sz w:val="22"/>
          <w:szCs w:val="22"/>
        </w:rPr>
        <w:t>Κυριάκι</w:t>
      </w:r>
      <w:proofErr w:type="spellEnd"/>
      <w:r w:rsidRPr="000B27F4">
        <w:rPr>
          <w:rFonts w:ascii="Arial" w:hAnsi="Arial" w:cs="Arial"/>
          <w:bCs/>
          <w:i/>
          <w:iCs/>
          <w:sz w:val="22"/>
          <w:szCs w:val="22"/>
        </w:rPr>
        <w:t xml:space="preserve">-Παναγιά </w:t>
      </w:r>
      <w:proofErr w:type="spellStart"/>
      <w:r w:rsidRPr="000B27F4">
        <w:rPr>
          <w:rFonts w:ascii="Arial" w:hAnsi="Arial" w:cs="Arial"/>
          <w:bCs/>
          <w:i/>
          <w:iCs/>
          <w:sz w:val="22"/>
          <w:szCs w:val="22"/>
        </w:rPr>
        <w:t>Καλαμιώτισσα</w:t>
      </w:r>
      <w:proofErr w:type="spellEnd"/>
      <w:r w:rsidRPr="000B27F4">
        <w:rPr>
          <w:rFonts w:ascii="Arial" w:hAnsi="Arial" w:cs="Arial"/>
          <w:bCs/>
          <w:i/>
          <w:iCs/>
          <w:sz w:val="22"/>
          <w:szCs w:val="22"/>
        </w:rPr>
        <w:t>» προϋπολογισμού 990.000,00€ συμπεριλαμβανομένου του ΦΠΑ</w:t>
      </w:r>
    </w:p>
    <w:p w:rsidR="000B27F4" w:rsidRPr="000B27F4" w:rsidRDefault="000B27F4" w:rsidP="000B27F4">
      <w:pPr>
        <w:pStyle w:val="70"/>
        <w:widowControl/>
        <w:numPr>
          <w:ilvl w:val="0"/>
          <w:numId w:val="44"/>
        </w:numPr>
        <w:jc w:val="both"/>
        <w:rPr>
          <w:rFonts w:ascii="Arial" w:hAnsi="Arial" w:cs="Arial"/>
          <w:i/>
          <w:sz w:val="22"/>
          <w:szCs w:val="22"/>
        </w:rPr>
      </w:pPr>
      <w:r w:rsidRPr="000B27F4">
        <w:rPr>
          <w:rFonts w:ascii="Arial" w:hAnsi="Arial" w:cs="Arial"/>
          <w:bCs/>
          <w:i/>
          <w:iCs/>
          <w:sz w:val="22"/>
          <w:szCs w:val="22"/>
        </w:rPr>
        <w:t xml:space="preserve">Την </w:t>
      </w:r>
      <w:proofErr w:type="spellStart"/>
      <w:r w:rsidRPr="000B27F4">
        <w:rPr>
          <w:rFonts w:ascii="Arial" w:hAnsi="Arial" w:cs="Arial"/>
          <w:bCs/>
          <w:i/>
          <w:iCs/>
          <w:sz w:val="22"/>
          <w:szCs w:val="22"/>
        </w:rPr>
        <w:t>υπ΄</w:t>
      </w:r>
      <w:proofErr w:type="spellEnd"/>
      <w:r w:rsidRPr="000B27F4">
        <w:rPr>
          <w:rFonts w:ascii="Arial" w:hAnsi="Arial" w:cs="Arial"/>
          <w:bCs/>
          <w:i/>
          <w:iCs/>
          <w:sz w:val="22"/>
          <w:szCs w:val="22"/>
        </w:rPr>
        <w:t xml:space="preserve"> αριθμό 178529/05-07-2021 (ΑΔΑ: ΨΣΒΤ465ΧΘΞ-Μ7Τ) Απόφαση του Γενικού   Γραμματέα Υποδομών του Υπουργείου Υποδομών και Μεταφορών περί έγκρισης δέσμευσης ποσού 990.000,00€ συμπεριλαμβανομένου του ΦΠΑ για την υλοποίηση του έργου με τίτλο «Ολοκλήρωση </w:t>
      </w:r>
      <w:proofErr w:type="spellStart"/>
      <w:r w:rsidRPr="000B27F4">
        <w:rPr>
          <w:rFonts w:ascii="Arial" w:hAnsi="Arial" w:cs="Arial"/>
          <w:bCs/>
          <w:i/>
          <w:iCs/>
          <w:sz w:val="22"/>
          <w:szCs w:val="22"/>
        </w:rPr>
        <w:t>οδοποιϊας</w:t>
      </w:r>
      <w:proofErr w:type="spellEnd"/>
      <w:r w:rsidRPr="000B27F4">
        <w:rPr>
          <w:rFonts w:ascii="Arial" w:hAnsi="Arial" w:cs="Arial"/>
          <w:bCs/>
          <w:i/>
          <w:iCs/>
          <w:sz w:val="22"/>
          <w:szCs w:val="22"/>
        </w:rPr>
        <w:t xml:space="preserve"> </w:t>
      </w:r>
      <w:proofErr w:type="spellStart"/>
      <w:r w:rsidRPr="000B27F4">
        <w:rPr>
          <w:rFonts w:ascii="Arial" w:hAnsi="Arial" w:cs="Arial"/>
          <w:bCs/>
          <w:i/>
          <w:iCs/>
          <w:sz w:val="22"/>
          <w:szCs w:val="22"/>
        </w:rPr>
        <w:t>Κυριάκι</w:t>
      </w:r>
      <w:proofErr w:type="spellEnd"/>
      <w:r w:rsidRPr="000B27F4">
        <w:rPr>
          <w:rFonts w:ascii="Arial" w:hAnsi="Arial" w:cs="Arial"/>
          <w:bCs/>
          <w:i/>
          <w:iCs/>
          <w:sz w:val="22"/>
          <w:szCs w:val="22"/>
        </w:rPr>
        <w:t xml:space="preserve"> - Παναγιά </w:t>
      </w:r>
      <w:proofErr w:type="spellStart"/>
      <w:r w:rsidRPr="000B27F4">
        <w:rPr>
          <w:rFonts w:ascii="Arial" w:hAnsi="Arial" w:cs="Arial"/>
          <w:bCs/>
          <w:i/>
          <w:iCs/>
          <w:sz w:val="22"/>
          <w:szCs w:val="22"/>
        </w:rPr>
        <w:t>Καλαμιώτισσα</w:t>
      </w:r>
      <w:proofErr w:type="spellEnd"/>
      <w:r w:rsidRPr="000B27F4">
        <w:rPr>
          <w:rFonts w:ascii="Arial" w:hAnsi="Arial" w:cs="Arial"/>
          <w:bCs/>
          <w:i/>
          <w:iCs/>
          <w:sz w:val="22"/>
          <w:szCs w:val="22"/>
        </w:rPr>
        <w:t xml:space="preserve">» προϋπολογισμού 990.000,00€ συμπεριλαμβανομένου του ΦΠΑ σε βάρος του προϋπολογισμού του </w:t>
      </w:r>
      <w:proofErr w:type="spellStart"/>
      <w:r w:rsidRPr="000B27F4">
        <w:rPr>
          <w:rFonts w:ascii="Arial" w:hAnsi="Arial" w:cs="Arial"/>
          <w:bCs/>
          <w:i/>
          <w:iCs/>
          <w:sz w:val="22"/>
          <w:szCs w:val="22"/>
        </w:rPr>
        <w:t>ενάριθμου</w:t>
      </w:r>
      <w:proofErr w:type="spellEnd"/>
      <w:r w:rsidRPr="000B27F4">
        <w:rPr>
          <w:rFonts w:ascii="Arial" w:hAnsi="Arial" w:cs="Arial"/>
          <w:bCs/>
          <w:i/>
          <w:iCs/>
          <w:sz w:val="22"/>
          <w:szCs w:val="22"/>
        </w:rPr>
        <w:t xml:space="preserve"> έργου 2014ΣΕ57100004 της ΣΑΕ 571 του Π.Δ.Ε.</w:t>
      </w:r>
    </w:p>
    <w:p w:rsidR="000B27F4" w:rsidRPr="000B27F4" w:rsidRDefault="000B27F4" w:rsidP="000B27F4">
      <w:pPr>
        <w:pStyle w:val="1e"/>
        <w:numPr>
          <w:ilvl w:val="0"/>
          <w:numId w:val="44"/>
        </w:numPr>
        <w:rPr>
          <w:rFonts w:ascii="Arial" w:hAnsi="Arial" w:cs="Arial"/>
          <w:i/>
          <w:sz w:val="22"/>
          <w:szCs w:val="22"/>
          <w:lang w:val="el-GR"/>
        </w:rPr>
      </w:pPr>
      <w:r w:rsidRPr="000B27F4">
        <w:rPr>
          <w:rFonts w:ascii="Arial" w:hAnsi="Arial" w:cs="Arial"/>
          <w:i/>
          <w:spacing w:val="2"/>
          <w:sz w:val="22"/>
          <w:szCs w:val="22"/>
          <w:lang w:val="el-GR"/>
        </w:rPr>
        <w:t xml:space="preserve">Την </w:t>
      </w:r>
      <w:proofErr w:type="spellStart"/>
      <w:r w:rsidRPr="000B27F4">
        <w:rPr>
          <w:rFonts w:ascii="Arial" w:hAnsi="Arial" w:cs="Arial"/>
          <w:i/>
          <w:spacing w:val="2"/>
          <w:sz w:val="22"/>
          <w:szCs w:val="22"/>
          <w:lang w:val="el-GR"/>
        </w:rPr>
        <w:t>υπ΄αριθμό</w:t>
      </w:r>
      <w:proofErr w:type="spellEnd"/>
      <w:r w:rsidRPr="000B27F4">
        <w:rPr>
          <w:rFonts w:ascii="Arial" w:hAnsi="Arial" w:cs="Arial"/>
          <w:i/>
          <w:spacing w:val="2"/>
          <w:sz w:val="22"/>
          <w:szCs w:val="22"/>
          <w:lang w:val="el-GR"/>
        </w:rPr>
        <w:t xml:space="preserve"> 5/2021 Απόφαση της Εκτελεστικής επιτροπής περί τροποποίησης του Τεχνικού Προγράμματος εκτελεστέων έργων έτους 2021 </w:t>
      </w:r>
    </w:p>
    <w:p w:rsidR="000B27F4" w:rsidRPr="000B27F4" w:rsidRDefault="000B27F4" w:rsidP="000B27F4">
      <w:pPr>
        <w:pStyle w:val="1e"/>
        <w:numPr>
          <w:ilvl w:val="0"/>
          <w:numId w:val="44"/>
        </w:numPr>
        <w:rPr>
          <w:rFonts w:ascii="Arial" w:hAnsi="Arial" w:cs="Arial"/>
          <w:i/>
          <w:sz w:val="22"/>
          <w:szCs w:val="22"/>
          <w:lang w:val="el-GR"/>
        </w:rPr>
      </w:pPr>
      <w:r w:rsidRPr="000B27F4">
        <w:rPr>
          <w:rFonts w:ascii="Arial" w:hAnsi="Arial" w:cs="Arial"/>
          <w:i/>
          <w:spacing w:val="2"/>
          <w:sz w:val="22"/>
          <w:szCs w:val="22"/>
          <w:lang w:val="el-GR"/>
        </w:rPr>
        <w:t xml:space="preserve">Την </w:t>
      </w:r>
      <w:proofErr w:type="spellStart"/>
      <w:r w:rsidRPr="000B27F4">
        <w:rPr>
          <w:rFonts w:ascii="Arial" w:hAnsi="Arial" w:cs="Arial"/>
          <w:i/>
          <w:spacing w:val="2"/>
          <w:sz w:val="22"/>
          <w:szCs w:val="22"/>
          <w:lang w:val="el-GR"/>
        </w:rPr>
        <w:t>υπ΄</w:t>
      </w:r>
      <w:proofErr w:type="spellEnd"/>
      <w:r w:rsidRPr="000B27F4">
        <w:rPr>
          <w:rFonts w:ascii="Arial" w:hAnsi="Arial" w:cs="Arial"/>
          <w:i/>
          <w:spacing w:val="2"/>
          <w:sz w:val="22"/>
          <w:szCs w:val="22"/>
          <w:lang w:val="el-GR"/>
        </w:rPr>
        <w:t xml:space="preserve"> αριθμό 58</w:t>
      </w:r>
      <w:r w:rsidRPr="000B27F4">
        <w:rPr>
          <w:rFonts w:ascii="Arial" w:hAnsi="Arial" w:cs="Arial"/>
          <w:i/>
          <w:iCs/>
          <w:sz w:val="22"/>
          <w:szCs w:val="22"/>
          <w:lang w:val="el-GR"/>
        </w:rPr>
        <w:t xml:space="preserve">/2021 (ΑΔΑ:9ΦΡ6ΩΛΗ-150)) Απόφαση του Δημοτικού Συμβουλίου με την οποία εγκρίθηκε η </w:t>
      </w:r>
      <w:proofErr w:type="spellStart"/>
      <w:r w:rsidRPr="000B27F4">
        <w:rPr>
          <w:rFonts w:ascii="Arial" w:hAnsi="Arial" w:cs="Arial"/>
          <w:i/>
          <w:iCs/>
          <w:sz w:val="22"/>
          <w:szCs w:val="22"/>
          <w:lang w:val="el-GR"/>
        </w:rPr>
        <w:t>υπ΄</w:t>
      </w:r>
      <w:proofErr w:type="spellEnd"/>
      <w:r w:rsidRPr="000B27F4">
        <w:rPr>
          <w:rFonts w:ascii="Arial" w:hAnsi="Arial" w:cs="Arial"/>
          <w:i/>
          <w:iCs/>
          <w:sz w:val="22"/>
          <w:szCs w:val="22"/>
          <w:lang w:val="el-GR"/>
        </w:rPr>
        <w:t xml:space="preserve"> αριθμό  5/2021 απόφαση της  Εκτελεστικής Επιτροπής και </w:t>
      </w:r>
      <w:r w:rsidRPr="000B27F4">
        <w:rPr>
          <w:rFonts w:ascii="Arial" w:hAnsi="Arial" w:cs="Arial"/>
          <w:i/>
          <w:spacing w:val="2"/>
          <w:sz w:val="22"/>
          <w:szCs w:val="22"/>
          <w:lang w:val="el-GR"/>
        </w:rPr>
        <w:t xml:space="preserve">επικυρώθηκε με την υπ’ αριθμό </w:t>
      </w:r>
      <w:proofErr w:type="spellStart"/>
      <w:r w:rsidRPr="000B27F4">
        <w:rPr>
          <w:rFonts w:ascii="Arial" w:hAnsi="Arial" w:cs="Arial"/>
          <w:i/>
          <w:spacing w:val="2"/>
          <w:sz w:val="22"/>
          <w:szCs w:val="22"/>
          <w:lang w:val="el-GR"/>
        </w:rPr>
        <w:t>πρωτ</w:t>
      </w:r>
      <w:proofErr w:type="spellEnd"/>
      <w:r w:rsidRPr="000B27F4">
        <w:rPr>
          <w:rFonts w:ascii="Arial" w:hAnsi="Arial" w:cs="Arial"/>
          <w:i/>
          <w:spacing w:val="2"/>
          <w:sz w:val="22"/>
          <w:szCs w:val="22"/>
          <w:lang w:val="el-GR"/>
        </w:rPr>
        <w:t>. 144457/14.07.2021 (ΑΔΑ: ΨΘΡΝΟΡ10-Ι2Υ) απόφαση του Συντονιστή  Αποκεντρωμένης Διοίκησης Θεσσαλίας - Στερεάς Ελλάδας</w:t>
      </w:r>
    </w:p>
    <w:p w:rsidR="000B27F4" w:rsidRPr="000B27F4" w:rsidRDefault="000B27F4" w:rsidP="000B27F4">
      <w:pPr>
        <w:pStyle w:val="1e"/>
        <w:numPr>
          <w:ilvl w:val="0"/>
          <w:numId w:val="44"/>
        </w:numPr>
        <w:jc w:val="both"/>
        <w:rPr>
          <w:rFonts w:ascii="Arial" w:hAnsi="Arial" w:cs="Arial"/>
          <w:i/>
          <w:sz w:val="22"/>
          <w:szCs w:val="22"/>
          <w:lang w:val="el-GR"/>
        </w:rPr>
      </w:pPr>
      <w:r w:rsidRPr="000B27F4">
        <w:rPr>
          <w:rFonts w:ascii="Arial" w:hAnsi="Arial" w:cs="Arial"/>
          <w:i/>
          <w:iCs/>
          <w:sz w:val="22"/>
          <w:szCs w:val="22"/>
          <w:lang w:val="el-GR"/>
        </w:rPr>
        <w:t xml:space="preserve">Την </w:t>
      </w:r>
      <w:proofErr w:type="spellStart"/>
      <w:r w:rsidRPr="000B27F4">
        <w:rPr>
          <w:rFonts w:ascii="Arial" w:hAnsi="Arial" w:cs="Arial"/>
          <w:i/>
          <w:iCs/>
          <w:sz w:val="22"/>
          <w:szCs w:val="22"/>
          <w:lang w:val="el-GR"/>
        </w:rPr>
        <w:t>υπ΄</w:t>
      </w:r>
      <w:proofErr w:type="spellEnd"/>
      <w:r w:rsidRPr="000B27F4">
        <w:rPr>
          <w:rFonts w:ascii="Arial" w:hAnsi="Arial" w:cs="Arial"/>
          <w:i/>
          <w:iCs/>
          <w:sz w:val="22"/>
          <w:szCs w:val="22"/>
          <w:lang w:val="el-GR"/>
        </w:rPr>
        <w:t xml:space="preserve"> αριθμό 187/2021 (ΑΔΑ: 978ΝΩΛΗ-7ΝΙ) Απόφαση της Οικονομικής Επιτροπής  με την οποία εγκρίθηκε η 6</w:t>
      </w:r>
      <w:r w:rsidRPr="000B27F4">
        <w:rPr>
          <w:rFonts w:ascii="Arial" w:hAnsi="Arial" w:cs="Arial"/>
          <w:i/>
          <w:iCs/>
          <w:sz w:val="22"/>
          <w:szCs w:val="22"/>
          <w:vertAlign w:val="superscript"/>
          <w:lang w:val="el-GR"/>
        </w:rPr>
        <w:t>η</w:t>
      </w:r>
      <w:r w:rsidRPr="000B27F4">
        <w:rPr>
          <w:rFonts w:ascii="Arial" w:hAnsi="Arial" w:cs="Arial"/>
          <w:i/>
          <w:iCs/>
          <w:sz w:val="22"/>
          <w:szCs w:val="22"/>
          <w:lang w:val="el-GR"/>
        </w:rPr>
        <w:t xml:space="preserve"> Αναμόρφωση του προϋπολογισμού τρέχοντος έτους.</w:t>
      </w:r>
    </w:p>
    <w:p w:rsidR="000B27F4" w:rsidRPr="000B27F4" w:rsidRDefault="000B27F4" w:rsidP="000B27F4">
      <w:pPr>
        <w:pStyle w:val="1e"/>
        <w:numPr>
          <w:ilvl w:val="0"/>
          <w:numId w:val="44"/>
        </w:numPr>
        <w:spacing w:line="276" w:lineRule="auto"/>
        <w:jc w:val="both"/>
        <w:rPr>
          <w:rFonts w:ascii="Arial" w:hAnsi="Arial" w:cs="Arial"/>
          <w:i/>
          <w:sz w:val="22"/>
          <w:szCs w:val="22"/>
          <w:lang w:val="el-GR"/>
        </w:rPr>
      </w:pPr>
      <w:r w:rsidRPr="000B27F4">
        <w:rPr>
          <w:rFonts w:ascii="Arial" w:hAnsi="Arial" w:cs="Arial"/>
          <w:i/>
          <w:iCs/>
          <w:sz w:val="22"/>
          <w:szCs w:val="22"/>
          <w:lang w:val="el-GR"/>
        </w:rPr>
        <w:t xml:space="preserve">Την </w:t>
      </w:r>
      <w:proofErr w:type="spellStart"/>
      <w:r w:rsidRPr="000B27F4">
        <w:rPr>
          <w:rFonts w:ascii="Arial" w:hAnsi="Arial" w:cs="Arial"/>
          <w:i/>
          <w:iCs/>
          <w:sz w:val="22"/>
          <w:szCs w:val="22"/>
          <w:lang w:val="el-GR"/>
        </w:rPr>
        <w:t>υπ΄</w:t>
      </w:r>
      <w:proofErr w:type="spellEnd"/>
      <w:r w:rsidRPr="000B27F4">
        <w:rPr>
          <w:rFonts w:ascii="Arial" w:hAnsi="Arial" w:cs="Arial"/>
          <w:i/>
          <w:iCs/>
          <w:sz w:val="22"/>
          <w:szCs w:val="22"/>
          <w:lang w:val="el-GR"/>
        </w:rPr>
        <w:t xml:space="preserve"> αριθμό 61/2021 (ΑΔΑ: ΩΧΨΓΩΛΗ-ΜΑΔ) Απόφαση του Δημοτικού  Συμβουλίου με την οποία εγκρίθηκε η </w:t>
      </w:r>
      <w:proofErr w:type="spellStart"/>
      <w:r w:rsidRPr="000B27F4">
        <w:rPr>
          <w:rFonts w:ascii="Arial" w:hAnsi="Arial" w:cs="Arial"/>
          <w:i/>
          <w:iCs/>
          <w:sz w:val="22"/>
          <w:szCs w:val="22"/>
          <w:lang w:val="el-GR"/>
        </w:rPr>
        <w:t>υπ΄</w:t>
      </w:r>
      <w:proofErr w:type="spellEnd"/>
      <w:r w:rsidRPr="000B27F4">
        <w:rPr>
          <w:rFonts w:ascii="Arial" w:hAnsi="Arial" w:cs="Arial"/>
          <w:i/>
          <w:iCs/>
          <w:sz w:val="22"/>
          <w:szCs w:val="22"/>
          <w:lang w:val="el-GR"/>
        </w:rPr>
        <w:t xml:space="preserve"> αριθμό 187/2021 απόφαση της Οικονομικής Επιτροπής περί της 6</w:t>
      </w:r>
      <w:r w:rsidRPr="000B27F4">
        <w:rPr>
          <w:rFonts w:ascii="Arial" w:hAnsi="Arial" w:cs="Arial"/>
          <w:i/>
          <w:iCs/>
          <w:sz w:val="22"/>
          <w:szCs w:val="22"/>
          <w:vertAlign w:val="superscript"/>
          <w:lang w:val="el-GR"/>
        </w:rPr>
        <w:t>ης</w:t>
      </w:r>
      <w:r w:rsidRPr="000B27F4">
        <w:rPr>
          <w:rFonts w:ascii="Arial" w:hAnsi="Arial" w:cs="Arial"/>
          <w:i/>
          <w:iCs/>
          <w:sz w:val="22"/>
          <w:szCs w:val="22"/>
          <w:lang w:val="el-GR"/>
        </w:rPr>
        <w:t xml:space="preserve"> Αναμόρφωσης της Οικονομικής Επιτροπής</w:t>
      </w:r>
    </w:p>
    <w:p w:rsidR="000B27F4" w:rsidRPr="000B27F4" w:rsidRDefault="000B27F4" w:rsidP="000B27F4">
      <w:pPr>
        <w:pStyle w:val="1e"/>
        <w:numPr>
          <w:ilvl w:val="0"/>
          <w:numId w:val="44"/>
        </w:numPr>
        <w:spacing w:line="276" w:lineRule="auto"/>
        <w:jc w:val="both"/>
        <w:rPr>
          <w:rFonts w:ascii="Arial" w:hAnsi="Arial" w:cs="Arial"/>
          <w:i/>
          <w:sz w:val="22"/>
          <w:szCs w:val="22"/>
          <w:lang w:val="el-GR"/>
        </w:rPr>
      </w:pPr>
      <w:r w:rsidRPr="000B27F4">
        <w:rPr>
          <w:rFonts w:ascii="Arial" w:hAnsi="Arial" w:cs="Arial"/>
          <w:i/>
          <w:iCs/>
          <w:sz w:val="22"/>
          <w:szCs w:val="22"/>
          <w:lang w:val="el-GR"/>
        </w:rPr>
        <w:t>Τ</w:t>
      </w:r>
      <w:r w:rsidRPr="000B27F4">
        <w:rPr>
          <w:rFonts w:ascii="Arial" w:hAnsi="Arial" w:cs="Arial"/>
          <w:i/>
          <w:spacing w:val="2"/>
          <w:sz w:val="22"/>
          <w:szCs w:val="22"/>
          <w:lang w:val="el-GR"/>
        </w:rPr>
        <w:t xml:space="preserve">ην </w:t>
      </w:r>
      <w:proofErr w:type="spellStart"/>
      <w:r w:rsidRPr="000B27F4">
        <w:rPr>
          <w:rFonts w:ascii="Arial" w:hAnsi="Arial" w:cs="Arial"/>
          <w:i/>
          <w:spacing w:val="2"/>
          <w:sz w:val="22"/>
          <w:szCs w:val="22"/>
          <w:lang w:val="el-GR"/>
        </w:rPr>
        <w:t>υπ΄</w:t>
      </w:r>
      <w:proofErr w:type="spellEnd"/>
      <w:r w:rsidRPr="000B27F4">
        <w:rPr>
          <w:rFonts w:ascii="Arial" w:hAnsi="Arial" w:cs="Arial"/>
          <w:i/>
          <w:spacing w:val="2"/>
          <w:sz w:val="22"/>
          <w:szCs w:val="22"/>
          <w:lang w:val="el-GR"/>
        </w:rPr>
        <w:t xml:space="preserve"> αριθμό 45/2021 </w:t>
      </w:r>
      <w:r w:rsidRPr="000B27F4">
        <w:rPr>
          <w:rFonts w:ascii="Arial" w:hAnsi="Arial" w:cs="Arial"/>
          <w:bCs/>
          <w:i/>
          <w:iCs/>
          <w:color w:val="000000"/>
          <w:sz w:val="22"/>
          <w:szCs w:val="22"/>
          <w:lang w:val="el-GR"/>
        </w:rPr>
        <w:t xml:space="preserve">Τεχνική Μελέτη του έργου </w:t>
      </w:r>
      <w:r w:rsidRPr="000B27F4">
        <w:rPr>
          <w:rFonts w:ascii="Arial" w:hAnsi="Arial" w:cs="Arial"/>
          <w:bCs/>
          <w:i/>
          <w:iCs/>
          <w:sz w:val="22"/>
          <w:szCs w:val="22"/>
          <w:lang w:val="el-GR"/>
        </w:rPr>
        <w:t xml:space="preserve">«Ολοκλήρωση </w:t>
      </w:r>
      <w:proofErr w:type="spellStart"/>
      <w:r w:rsidRPr="000B27F4">
        <w:rPr>
          <w:rFonts w:ascii="Arial" w:hAnsi="Arial" w:cs="Arial"/>
          <w:bCs/>
          <w:i/>
          <w:iCs/>
          <w:sz w:val="22"/>
          <w:szCs w:val="22"/>
          <w:lang w:val="el-GR"/>
        </w:rPr>
        <w:t>οδοποιϊας</w:t>
      </w:r>
      <w:proofErr w:type="spellEnd"/>
      <w:r w:rsidRPr="000B27F4">
        <w:rPr>
          <w:rFonts w:ascii="Arial" w:hAnsi="Arial" w:cs="Arial"/>
          <w:bCs/>
          <w:i/>
          <w:iCs/>
          <w:sz w:val="22"/>
          <w:szCs w:val="22"/>
          <w:lang w:val="el-GR"/>
        </w:rPr>
        <w:t xml:space="preserve"> </w:t>
      </w:r>
      <w:proofErr w:type="spellStart"/>
      <w:r w:rsidRPr="000B27F4">
        <w:rPr>
          <w:rFonts w:ascii="Arial" w:hAnsi="Arial" w:cs="Arial"/>
          <w:bCs/>
          <w:i/>
          <w:iCs/>
          <w:sz w:val="22"/>
          <w:szCs w:val="22"/>
          <w:lang w:val="el-GR"/>
        </w:rPr>
        <w:t>Κυριάκι</w:t>
      </w:r>
      <w:proofErr w:type="spellEnd"/>
      <w:r w:rsidRPr="000B27F4">
        <w:rPr>
          <w:rFonts w:ascii="Arial" w:hAnsi="Arial" w:cs="Arial"/>
          <w:bCs/>
          <w:i/>
          <w:iCs/>
          <w:sz w:val="22"/>
          <w:szCs w:val="22"/>
          <w:lang w:val="el-GR"/>
        </w:rPr>
        <w:t xml:space="preserve">-Παναγιά </w:t>
      </w:r>
      <w:proofErr w:type="spellStart"/>
      <w:r w:rsidRPr="000B27F4">
        <w:rPr>
          <w:rFonts w:ascii="Arial" w:hAnsi="Arial" w:cs="Arial"/>
          <w:bCs/>
          <w:i/>
          <w:iCs/>
          <w:sz w:val="22"/>
          <w:szCs w:val="22"/>
          <w:lang w:val="el-GR"/>
        </w:rPr>
        <w:t>Καλαμιώτισσα</w:t>
      </w:r>
      <w:proofErr w:type="spellEnd"/>
      <w:r w:rsidRPr="000B27F4">
        <w:rPr>
          <w:rFonts w:ascii="Arial" w:hAnsi="Arial" w:cs="Arial"/>
          <w:bCs/>
          <w:i/>
          <w:iCs/>
          <w:sz w:val="22"/>
          <w:szCs w:val="22"/>
          <w:lang w:val="el-GR"/>
        </w:rPr>
        <w:t xml:space="preserve">» </w:t>
      </w:r>
      <w:r w:rsidRPr="000B27F4">
        <w:rPr>
          <w:rFonts w:ascii="Arial" w:hAnsi="Arial" w:cs="Arial"/>
          <w:bCs/>
          <w:i/>
          <w:iCs/>
          <w:color w:val="000000"/>
          <w:sz w:val="22"/>
          <w:szCs w:val="22"/>
          <w:lang w:val="el-GR"/>
        </w:rPr>
        <w:t>προϋπολογισμού 990.000,00</w:t>
      </w:r>
      <w:r w:rsidRPr="000B27F4">
        <w:rPr>
          <w:rFonts w:ascii="Arial" w:hAnsi="Arial" w:cs="Arial"/>
          <w:i/>
          <w:color w:val="000000"/>
          <w:sz w:val="22"/>
          <w:szCs w:val="22"/>
          <w:lang w:val="el-GR"/>
        </w:rPr>
        <w:t>€ συμ</w:t>
      </w:r>
      <w:r w:rsidRPr="000B27F4">
        <w:rPr>
          <w:rFonts w:ascii="Arial" w:hAnsi="Arial" w:cs="Arial"/>
          <w:bCs/>
          <w:i/>
          <w:iCs/>
          <w:color w:val="000000"/>
          <w:sz w:val="22"/>
          <w:szCs w:val="22"/>
          <w:lang w:val="el-GR"/>
        </w:rPr>
        <w:t xml:space="preserve">περιλαμβανομένου του ΦΠΑ. </w:t>
      </w:r>
    </w:p>
    <w:p w:rsidR="000B27F4" w:rsidRPr="000B27F4" w:rsidRDefault="000B27F4" w:rsidP="000B27F4">
      <w:pPr>
        <w:pStyle w:val="1e"/>
        <w:numPr>
          <w:ilvl w:val="0"/>
          <w:numId w:val="44"/>
        </w:numPr>
        <w:jc w:val="both"/>
        <w:rPr>
          <w:rFonts w:ascii="Arial" w:hAnsi="Arial" w:cs="Arial"/>
          <w:i/>
          <w:sz w:val="22"/>
          <w:szCs w:val="22"/>
          <w:lang w:val="el-GR"/>
        </w:rPr>
      </w:pPr>
      <w:r w:rsidRPr="000B27F4">
        <w:rPr>
          <w:rFonts w:ascii="Arial" w:hAnsi="Arial" w:cs="Arial"/>
          <w:bCs/>
          <w:i/>
          <w:iCs/>
          <w:color w:val="000000"/>
          <w:sz w:val="22"/>
          <w:szCs w:val="22"/>
          <w:lang w:val="el-GR"/>
        </w:rPr>
        <w:t xml:space="preserve">Την </w:t>
      </w:r>
      <w:proofErr w:type="spellStart"/>
      <w:r w:rsidRPr="000B27F4">
        <w:rPr>
          <w:rFonts w:ascii="Arial" w:hAnsi="Arial" w:cs="Arial"/>
          <w:bCs/>
          <w:i/>
          <w:iCs/>
          <w:color w:val="000000"/>
          <w:sz w:val="22"/>
          <w:szCs w:val="22"/>
          <w:lang w:val="el-GR"/>
        </w:rPr>
        <w:t>υπ΄</w:t>
      </w:r>
      <w:proofErr w:type="spellEnd"/>
      <w:r w:rsidRPr="000B27F4">
        <w:rPr>
          <w:rFonts w:ascii="Arial" w:hAnsi="Arial" w:cs="Arial"/>
          <w:bCs/>
          <w:i/>
          <w:iCs/>
          <w:color w:val="000000"/>
          <w:sz w:val="22"/>
          <w:szCs w:val="22"/>
          <w:lang w:val="el-GR"/>
        </w:rPr>
        <w:t xml:space="preserve"> αριθμό 158/2021 (ΑΔΑ: 6ΕΨΨΩΛΗ-ΡΒ1) απόφαση της Οικονομικής Επιτροπής περί αποδοχής της 45/2020</w:t>
      </w:r>
      <w:r w:rsidRPr="000B27F4">
        <w:rPr>
          <w:rFonts w:ascii="Arial" w:hAnsi="Arial" w:cs="Arial"/>
          <w:bCs/>
          <w:i/>
          <w:iCs/>
          <w:sz w:val="22"/>
          <w:szCs w:val="22"/>
          <w:lang w:val="el-GR"/>
        </w:rPr>
        <w:t xml:space="preserve"> </w:t>
      </w:r>
      <w:r w:rsidRPr="000B27F4">
        <w:rPr>
          <w:rFonts w:ascii="Arial" w:hAnsi="Arial" w:cs="Arial"/>
          <w:bCs/>
          <w:i/>
          <w:iCs/>
          <w:color w:val="000000"/>
          <w:sz w:val="22"/>
          <w:szCs w:val="22"/>
          <w:lang w:val="el-GR"/>
        </w:rPr>
        <w:t xml:space="preserve">Τεχνικής Μελέτης του έργου </w:t>
      </w:r>
      <w:r w:rsidRPr="000B27F4">
        <w:rPr>
          <w:rFonts w:ascii="Arial" w:hAnsi="Arial" w:cs="Arial"/>
          <w:bCs/>
          <w:i/>
          <w:iCs/>
          <w:sz w:val="22"/>
          <w:szCs w:val="22"/>
          <w:lang w:val="el-GR"/>
        </w:rPr>
        <w:t xml:space="preserve">«Ολοκλήρωση </w:t>
      </w:r>
      <w:proofErr w:type="spellStart"/>
      <w:r w:rsidRPr="000B27F4">
        <w:rPr>
          <w:rFonts w:ascii="Arial" w:hAnsi="Arial" w:cs="Arial"/>
          <w:bCs/>
          <w:i/>
          <w:iCs/>
          <w:sz w:val="22"/>
          <w:szCs w:val="22"/>
          <w:lang w:val="el-GR"/>
        </w:rPr>
        <w:t>οδοποιϊας</w:t>
      </w:r>
      <w:proofErr w:type="spellEnd"/>
      <w:r w:rsidRPr="000B27F4">
        <w:rPr>
          <w:rFonts w:ascii="Arial" w:hAnsi="Arial" w:cs="Arial"/>
          <w:bCs/>
          <w:i/>
          <w:iCs/>
          <w:sz w:val="22"/>
          <w:szCs w:val="22"/>
          <w:lang w:val="el-GR"/>
        </w:rPr>
        <w:t xml:space="preserve"> </w:t>
      </w:r>
      <w:proofErr w:type="spellStart"/>
      <w:r w:rsidRPr="000B27F4">
        <w:rPr>
          <w:rFonts w:ascii="Arial" w:hAnsi="Arial" w:cs="Arial"/>
          <w:bCs/>
          <w:i/>
          <w:iCs/>
          <w:sz w:val="22"/>
          <w:szCs w:val="22"/>
          <w:lang w:val="el-GR"/>
        </w:rPr>
        <w:t>Κυριάκι</w:t>
      </w:r>
      <w:proofErr w:type="spellEnd"/>
      <w:r w:rsidRPr="000B27F4">
        <w:rPr>
          <w:rFonts w:ascii="Arial" w:hAnsi="Arial" w:cs="Arial"/>
          <w:bCs/>
          <w:i/>
          <w:iCs/>
          <w:sz w:val="22"/>
          <w:szCs w:val="22"/>
          <w:lang w:val="el-GR"/>
        </w:rPr>
        <w:t xml:space="preserve">-Παναγιά </w:t>
      </w:r>
      <w:proofErr w:type="spellStart"/>
      <w:r w:rsidRPr="000B27F4">
        <w:rPr>
          <w:rFonts w:ascii="Arial" w:hAnsi="Arial" w:cs="Arial"/>
          <w:bCs/>
          <w:i/>
          <w:iCs/>
          <w:sz w:val="22"/>
          <w:szCs w:val="22"/>
          <w:lang w:val="el-GR"/>
        </w:rPr>
        <w:t>Καλαμιώτισσα</w:t>
      </w:r>
      <w:proofErr w:type="spellEnd"/>
      <w:r w:rsidRPr="000B27F4">
        <w:rPr>
          <w:rFonts w:ascii="Arial" w:hAnsi="Arial" w:cs="Arial"/>
          <w:bCs/>
          <w:i/>
          <w:iCs/>
          <w:sz w:val="22"/>
          <w:szCs w:val="22"/>
          <w:lang w:val="el-GR"/>
        </w:rPr>
        <w:t xml:space="preserve">» </w:t>
      </w:r>
      <w:r w:rsidRPr="000B27F4">
        <w:rPr>
          <w:rFonts w:ascii="Arial" w:hAnsi="Arial" w:cs="Arial"/>
          <w:bCs/>
          <w:i/>
          <w:iCs/>
          <w:color w:val="000000"/>
          <w:sz w:val="22"/>
          <w:szCs w:val="22"/>
          <w:lang w:val="el-GR"/>
        </w:rPr>
        <w:t>προϋπολογισμού 990.000,00</w:t>
      </w:r>
      <w:r w:rsidRPr="000B27F4">
        <w:rPr>
          <w:rFonts w:ascii="Arial" w:hAnsi="Arial" w:cs="Arial"/>
          <w:i/>
          <w:color w:val="000000"/>
          <w:sz w:val="22"/>
          <w:szCs w:val="22"/>
          <w:lang w:val="el-GR"/>
        </w:rPr>
        <w:t xml:space="preserve">€ </w:t>
      </w:r>
      <w:r w:rsidRPr="000B27F4">
        <w:rPr>
          <w:rFonts w:ascii="Arial" w:hAnsi="Arial" w:cs="Arial"/>
          <w:bCs/>
          <w:i/>
          <w:iCs/>
          <w:color w:val="000000"/>
          <w:sz w:val="22"/>
          <w:szCs w:val="22"/>
          <w:lang w:val="el-GR"/>
        </w:rPr>
        <w:t xml:space="preserve"> (συμπεριλαμβανομένου του ΦΠΑ)</w:t>
      </w:r>
    </w:p>
    <w:p w:rsidR="000B27F4" w:rsidRPr="000B27F4" w:rsidRDefault="000B27F4" w:rsidP="000B27F4">
      <w:pPr>
        <w:pStyle w:val="70"/>
        <w:widowControl/>
        <w:numPr>
          <w:ilvl w:val="0"/>
          <w:numId w:val="44"/>
        </w:numPr>
        <w:spacing w:line="276" w:lineRule="auto"/>
        <w:jc w:val="both"/>
        <w:rPr>
          <w:rStyle w:val="a5"/>
          <w:rFonts w:ascii="Arial" w:hAnsi="Arial" w:cs="Arial"/>
          <w:b w:val="0"/>
          <w:bCs w:val="0"/>
          <w:i/>
          <w:sz w:val="22"/>
          <w:szCs w:val="22"/>
        </w:rPr>
      </w:pPr>
      <w:r w:rsidRPr="000B27F4">
        <w:rPr>
          <w:rStyle w:val="a5"/>
          <w:rFonts w:ascii="Arial" w:hAnsi="Arial" w:cs="Arial"/>
          <w:b w:val="0"/>
          <w:i/>
          <w:sz w:val="22"/>
          <w:szCs w:val="22"/>
        </w:rPr>
        <w:t xml:space="preserve">Τον </w:t>
      </w:r>
      <w:r w:rsidRPr="000B27F4">
        <w:rPr>
          <w:rStyle w:val="a5"/>
          <w:rFonts w:ascii="Arial" w:hAnsi="Arial" w:cs="Arial"/>
          <w:b w:val="0"/>
          <w:i/>
          <w:iCs/>
          <w:sz w:val="22"/>
          <w:szCs w:val="22"/>
        </w:rPr>
        <w:t xml:space="preserve">Κ.Α. </w:t>
      </w:r>
      <w:r w:rsidRPr="000B27F4">
        <w:rPr>
          <w:rFonts w:ascii="Arial" w:hAnsi="Arial" w:cs="Arial"/>
          <w:i/>
          <w:color w:val="00000A"/>
          <w:sz w:val="22"/>
          <w:szCs w:val="22"/>
          <w:lang w:eastAsia="el-GR"/>
        </w:rPr>
        <w:t xml:space="preserve">64/7323.005 και τίτλο </w:t>
      </w:r>
      <w:r w:rsidRPr="000B27F4">
        <w:rPr>
          <w:rFonts w:ascii="Arial" w:hAnsi="Arial" w:cs="Arial"/>
          <w:bCs/>
          <w:i/>
          <w:iCs/>
          <w:sz w:val="22"/>
          <w:szCs w:val="22"/>
        </w:rPr>
        <w:t xml:space="preserve">«Ολοκλήρωση </w:t>
      </w:r>
      <w:proofErr w:type="spellStart"/>
      <w:r w:rsidRPr="000B27F4">
        <w:rPr>
          <w:rFonts w:ascii="Arial" w:hAnsi="Arial" w:cs="Arial"/>
          <w:bCs/>
          <w:i/>
          <w:iCs/>
          <w:sz w:val="22"/>
          <w:szCs w:val="22"/>
        </w:rPr>
        <w:t>οδοποιϊας</w:t>
      </w:r>
      <w:proofErr w:type="spellEnd"/>
      <w:r w:rsidRPr="000B27F4">
        <w:rPr>
          <w:rFonts w:ascii="Arial" w:hAnsi="Arial" w:cs="Arial"/>
          <w:bCs/>
          <w:i/>
          <w:iCs/>
          <w:sz w:val="22"/>
          <w:szCs w:val="22"/>
        </w:rPr>
        <w:t xml:space="preserve"> </w:t>
      </w:r>
      <w:proofErr w:type="spellStart"/>
      <w:r w:rsidRPr="000B27F4">
        <w:rPr>
          <w:rFonts w:ascii="Arial" w:hAnsi="Arial" w:cs="Arial"/>
          <w:bCs/>
          <w:i/>
          <w:iCs/>
          <w:sz w:val="22"/>
          <w:szCs w:val="22"/>
        </w:rPr>
        <w:t>Κυριάκι</w:t>
      </w:r>
      <w:proofErr w:type="spellEnd"/>
      <w:r w:rsidRPr="000B27F4">
        <w:rPr>
          <w:rFonts w:ascii="Arial" w:hAnsi="Arial" w:cs="Arial"/>
          <w:bCs/>
          <w:i/>
          <w:iCs/>
          <w:sz w:val="22"/>
          <w:szCs w:val="22"/>
        </w:rPr>
        <w:t xml:space="preserve">- Παναγιά </w:t>
      </w:r>
      <w:proofErr w:type="spellStart"/>
      <w:r w:rsidRPr="000B27F4">
        <w:rPr>
          <w:rFonts w:ascii="Arial" w:hAnsi="Arial" w:cs="Arial"/>
          <w:bCs/>
          <w:i/>
          <w:iCs/>
          <w:sz w:val="22"/>
          <w:szCs w:val="22"/>
        </w:rPr>
        <w:t>Καλαμιώτισσα</w:t>
      </w:r>
      <w:proofErr w:type="spellEnd"/>
      <w:r w:rsidRPr="000B27F4">
        <w:rPr>
          <w:rFonts w:ascii="Arial" w:hAnsi="Arial" w:cs="Arial"/>
          <w:bCs/>
          <w:i/>
          <w:iCs/>
          <w:sz w:val="22"/>
          <w:szCs w:val="22"/>
        </w:rPr>
        <w:t xml:space="preserve">» </w:t>
      </w:r>
      <w:r w:rsidRPr="000B27F4">
        <w:rPr>
          <w:rStyle w:val="a5"/>
          <w:rFonts w:ascii="Arial" w:hAnsi="Arial" w:cs="Arial"/>
          <w:b w:val="0"/>
          <w:i/>
          <w:sz w:val="22"/>
          <w:szCs w:val="22"/>
        </w:rPr>
        <w:t>του</w:t>
      </w:r>
      <w:r w:rsidRPr="000B27F4">
        <w:rPr>
          <w:rStyle w:val="a5"/>
          <w:rFonts w:ascii="Arial" w:hAnsi="Arial" w:cs="Arial"/>
          <w:b w:val="0"/>
          <w:i/>
          <w:color w:val="00000A"/>
          <w:sz w:val="22"/>
          <w:szCs w:val="22"/>
        </w:rPr>
        <w:t xml:space="preserve"> Προϋπολογισμού εσόδων – εξόδων του Δήμου </w:t>
      </w:r>
      <w:proofErr w:type="spellStart"/>
      <w:r w:rsidRPr="000B27F4">
        <w:rPr>
          <w:rStyle w:val="a5"/>
          <w:rFonts w:ascii="Arial" w:hAnsi="Arial" w:cs="Arial"/>
          <w:b w:val="0"/>
          <w:i/>
          <w:color w:val="00000A"/>
          <w:sz w:val="22"/>
          <w:szCs w:val="22"/>
        </w:rPr>
        <w:t>Λεβαδέων</w:t>
      </w:r>
      <w:proofErr w:type="spellEnd"/>
      <w:r w:rsidRPr="000B27F4">
        <w:rPr>
          <w:rStyle w:val="a5"/>
          <w:rFonts w:ascii="Arial" w:hAnsi="Arial" w:cs="Arial"/>
          <w:b w:val="0"/>
          <w:i/>
          <w:color w:val="00000A"/>
          <w:sz w:val="22"/>
          <w:szCs w:val="22"/>
        </w:rPr>
        <w:t xml:space="preserve"> Οικονομικού έτους</w:t>
      </w:r>
      <w:r w:rsidRPr="000B27F4">
        <w:rPr>
          <w:rStyle w:val="a5"/>
          <w:rFonts w:ascii="Arial" w:eastAsia="Arial" w:hAnsi="Arial" w:cs="Arial"/>
          <w:b w:val="0"/>
          <w:i/>
          <w:color w:val="00000A"/>
          <w:sz w:val="22"/>
          <w:szCs w:val="22"/>
        </w:rPr>
        <w:t xml:space="preserve"> </w:t>
      </w:r>
      <w:r w:rsidRPr="000B27F4">
        <w:rPr>
          <w:rStyle w:val="a5"/>
          <w:rFonts w:ascii="Arial" w:hAnsi="Arial" w:cs="Arial"/>
          <w:b w:val="0"/>
          <w:i/>
          <w:color w:val="00000A"/>
          <w:sz w:val="22"/>
          <w:szCs w:val="22"/>
        </w:rPr>
        <w:t>2021 που είναι εγγεγραμμένο το έργο.</w:t>
      </w:r>
    </w:p>
    <w:p w:rsidR="000B27F4" w:rsidRPr="000B27F4" w:rsidRDefault="000B27F4" w:rsidP="000B27F4">
      <w:pPr>
        <w:pStyle w:val="70"/>
        <w:numPr>
          <w:ilvl w:val="0"/>
          <w:numId w:val="44"/>
        </w:numPr>
        <w:tabs>
          <w:tab w:val="left" w:pos="1418"/>
          <w:tab w:val="center" w:pos="1701"/>
          <w:tab w:val="left" w:pos="2552"/>
          <w:tab w:val="left" w:pos="5103"/>
        </w:tabs>
        <w:jc w:val="both"/>
        <w:rPr>
          <w:rFonts w:ascii="Arial" w:hAnsi="Arial" w:cs="Arial"/>
          <w:i/>
          <w:sz w:val="22"/>
          <w:szCs w:val="22"/>
        </w:rPr>
      </w:pPr>
      <w:r w:rsidRPr="000B27F4">
        <w:rPr>
          <w:rStyle w:val="a5"/>
          <w:rFonts w:ascii="Arial" w:hAnsi="Arial" w:cs="Arial"/>
          <w:b w:val="0"/>
          <w:i/>
          <w:color w:val="00000A"/>
          <w:sz w:val="22"/>
          <w:szCs w:val="22"/>
        </w:rPr>
        <w:t>Τις διατάξεις του Ν. 4412/2016 ( Φ.Ε.Κ.</w:t>
      </w:r>
      <w:r w:rsidRPr="000B27F4">
        <w:rPr>
          <w:rFonts w:ascii="Arial" w:hAnsi="Arial" w:cs="Arial"/>
          <w:bCs/>
          <w:i/>
          <w:sz w:val="22"/>
          <w:szCs w:val="22"/>
        </w:rPr>
        <w:t>147Α΄/08.08.2016</w:t>
      </w:r>
      <w:r w:rsidRPr="000B27F4">
        <w:rPr>
          <w:rStyle w:val="afe"/>
          <w:rFonts w:ascii="Arial" w:hAnsi="Arial" w:cs="Arial"/>
          <w:b w:val="0"/>
          <w:i/>
          <w:sz w:val="22"/>
          <w:szCs w:val="22"/>
        </w:rPr>
        <w:t>)</w:t>
      </w:r>
      <w:r w:rsidRPr="000B27F4">
        <w:rPr>
          <w:rStyle w:val="a5"/>
          <w:rFonts w:ascii="Arial" w:hAnsi="Arial" w:cs="Arial"/>
          <w:b w:val="0"/>
          <w:i/>
          <w:color w:val="00000A"/>
          <w:sz w:val="22"/>
          <w:szCs w:val="22"/>
        </w:rPr>
        <w:t xml:space="preserve"> «Δημόσιες Συμβάσεις Έργων, Προμηθειών </w:t>
      </w:r>
      <w:r w:rsidRPr="000B27F4">
        <w:rPr>
          <w:rFonts w:ascii="Arial" w:hAnsi="Arial" w:cs="Arial"/>
          <w:bCs/>
          <w:i/>
          <w:color w:val="00000A"/>
          <w:sz w:val="22"/>
          <w:szCs w:val="22"/>
        </w:rPr>
        <w:t>και  Υπηρεσιών (Προσαρμογή στις Οδηγίες 2014/24/ΕΕ και 2014/25/ΕΕ» (Α΄ 147)».όπως διορθώθηκε,</w:t>
      </w:r>
      <w:r w:rsidRPr="000B27F4">
        <w:rPr>
          <w:rStyle w:val="a5"/>
          <w:rFonts w:ascii="Arial" w:eastAsia="Arial" w:hAnsi="Arial" w:cs="Arial"/>
          <w:b w:val="0"/>
          <w:i/>
          <w:color w:val="00000A"/>
          <w:sz w:val="22"/>
          <w:szCs w:val="22"/>
        </w:rPr>
        <w:t xml:space="preserve">  </w:t>
      </w:r>
      <w:r w:rsidRPr="000B27F4">
        <w:rPr>
          <w:rStyle w:val="a5"/>
          <w:rFonts w:ascii="Arial" w:hAnsi="Arial" w:cs="Arial"/>
          <w:b w:val="0"/>
          <w:i/>
          <w:color w:val="00000A"/>
          <w:sz w:val="22"/>
          <w:szCs w:val="22"/>
        </w:rPr>
        <w:t>τροποποιήθηκε με τον ν. 4782/2021 (ΦΕΚ 36 Α΄/09-03-2021)  και  ισχύει.</w:t>
      </w:r>
    </w:p>
    <w:p w:rsidR="000B27F4" w:rsidRPr="000B27F4" w:rsidRDefault="000B27F4" w:rsidP="000B27F4">
      <w:pPr>
        <w:pStyle w:val="70"/>
        <w:numPr>
          <w:ilvl w:val="0"/>
          <w:numId w:val="44"/>
        </w:numPr>
        <w:tabs>
          <w:tab w:val="left" w:pos="1418"/>
          <w:tab w:val="center" w:pos="1701"/>
          <w:tab w:val="left" w:pos="2552"/>
          <w:tab w:val="left" w:pos="5103"/>
        </w:tabs>
        <w:jc w:val="both"/>
        <w:rPr>
          <w:rFonts w:ascii="Arial" w:hAnsi="Arial" w:cs="Arial"/>
          <w:i/>
          <w:sz w:val="22"/>
          <w:szCs w:val="22"/>
        </w:rPr>
      </w:pPr>
      <w:r w:rsidRPr="000B27F4">
        <w:rPr>
          <w:rStyle w:val="a5"/>
          <w:rFonts w:ascii="Arial" w:hAnsi="Arial" w:cs="Arial"/>
          <w:b w:val="0"/>
          <w:i/>
          <w:color w:val="00000A"/>
          <w:sz w:val="22"/>
          <w:szCs w:val="22"/>
        </w:rPr>
        <w:t>Τις διατάξεις του άρθρου 59 του Ν. 4278/2014 (ΦΕΚ Α΄157/4-8-2014) «Άρση περιορισμών συμμετοχής</w:t>
      </w:r>
      <w:r w:rsidRPr="000B27F4">
        <w:rPr>
          <w:rStyle w:val="a5"/>
          <w:rFonts w:ascii="Arial" w:eastAsia="Arial" w:hAnsi="Arial" w:cs="Arial"/>
          <w:b w:val="0"/>
          <w:i/>
          <w:color w:val="00000A"/>
          <w:sz w:val="22"/>
          <w:szCs w:val="22"/>
        </w:rPr>
        <w:t xml:space="preserve"> </w:t>
      </w:r>
      <w:r w:rsidRPr="000B27F4">
        <w:rPr>
          <w:rStyle w:val="a5"/>
          <w:rFonts w:ascii="Arial" w:hAnsi="Arial" w:cs="Arial"/>
          <w:b w:val="0"/>
          <w:i/>
          <w:color w:val="00000A"/>
          <w:sz w:val="22"/>
          <w:szCs w:val="22"/>
        </w:rPr>
        <w:t>εργοληπτικών επιχειρήσεων σε δημόσια έργα».</w:t>
      </w:r>
    </w:p>
    <w:p w:rsidR="000B27F4" w:rsidRPr="000B27F4" w:rsidRDefault="000B27F4" w:rsidP="000B27F4">
      <w:pPr>
        <w:pStyle w:val="70"/>
        <w:numPr>
          <w:ilvl w:val="0"/>
          <w:numId w:val="44"/>
        </w:numPr>
        <w:tabs>
          <w:tab w:val="left" w:pos="1418"/>
          <w:tab w:val="center" w:pos="1701"/>
          <w:tab w:val="left" w:pos="2552"/>
          <w:tab w:val="left" w:pos="5103"/>
        </w:tabs>
        <w:jc w:val="both"/>
        <w:rPr>
          <w:rFonts w:ascii="Arial" w:hAnsi="Arial" w:cs="Arial"/>
          <w:i/>
          <w:sz w:val="22"/>
          <w:szCs w:val="22"/>
        </w:rPr>
      </w:pPr>
      <w:r w:rsidRPr="000B27F4">
        <w:rPr>
          <w:rStyle w:val="a5"/>
          <w:rFonts w:ascii="Arial" w:hAnsi="Arial" w:cs="Arial"/>
          <w:b w:val="0"/>
          <w:i/>
          <w:color w:val="00000A"/>
          <w:sz w:val="22"/>
          <w:szCs w:val="22"/>
        </w:rPr>
        <w:t xml:space="preserve">Τις διατάξεις της παρ.2 του άρθρου 1 του Ν. 4250/2014 (ΦΕΚ Α΄ 74/26.03.2014) «Διοικητικές </w:t>
      </w:r>
      <w:r w:rsidRPr="000B27F4">
        <w:rPr>
          <w:rStyle w:val="a5"/>
          <w:rFonts w:ascii="Arial" w:eastAsia="Arial" w:hAnsi="Arial" w:cs="Arial"/>
          <w:b w:val="0"/>
          <w:i/>
          <w:color w:val="00000A"/>
          <w:sz w:val="22"/>
          <w:szCs w:val="22"/>
        </w:rPr>
        <w:t>α</w:t>
      </w:r>
      <w:r w:rsidRPr="000B27F4">
        <w:rPr>
          <w:rStyle w:val="a5"/>
          <w:rFonts w:ascii="Arial" w:hAnsi="Arial" w:cs="Arial"/>
          <w:b w:val="0"/>
          <w:i/>
          <w:color w:val="00000A"/>
          <w:sz w:val="22"/>
          <w:szCs w:val="22"/>
        </w:rPr>
        <w:t xml:space="preserve">πλουστεύσεις, Καταργήσεις, Συγχωνεύσεις Νομικών Προσώπων και </w:t>
      </w:r>
      <w:r w:rsidRPr="000B27F4">
        <w:rPr>
          <w:rStyle w:val="a5"/>
          <w:rFonts w:ascii="Arial" w:hAnsi="Arial" w:cs="Arial"/>
          <w:b w:val="0"/>
          <w:i/>
          <w:color w:val="00000A"/>
          <w:sz w:val="22"/>
          <w:szCs w:val="22"/>
        </w:rPr>
        <w:lastRenderedPageBreak/>
        <w:t>Υπηρεσιών του Δημόσιου Τομέα-  Τροποποίηση Διατάξεων του Π.Δ. 318/1992 (Α΄161) και λοιπές ρυθμίσεις και ειδικότερα το άρθρο 1</w:t>
      </w:r>
      <w:r w:rsidRPr="000B27F4">
        <w:rPr>
          <w:rStyle w:val="a5"/>
          <w:rFonts w:ascii="Arial" w:eastAsia="Arial" w:hAnsi="Arial" w:cs="Arial"/>
          <w:b w:val="0"/>
          <w:i/>
          <w:color w:val="00000A"/>
          <w:sz w:val="22"/>
          <w:szCs w:val="22"/>
        </w:rPr>
        <w:t xml:space="preserve"> </w:t>
      </w:r>
      <w:r w:rsidRPr="000B27F4">
        <w:rPr>
          <w:rStyle w:val="a5"/>
          <w:rFonts w:ascii="Arial" w:hAnsi="Arial" w:cs="Arial"/>
          <w:b w:val="0"/>
          <w:i/>
          <w:color w:val="00000A"/>
          <w:sz w:val="22"/>
          <w:szCs w:val="22"/>
        </w:rPr>
        <w:t>αυτού …».</w:t>
      </w:r>
    </w:p>
    <w:p w:rsidR="000B27F4" w:rsidRPr="000B27F4" w:rsidRDefault="000B27F4" w:rsidP="000B27F4">
      <w:pPr>
        <w:pStyle w:val="70"/>
        <w:numPr>
          <w:ilvl w:val="0"/>
          <w:numId w:val="44"/>
        </w:numPr>
        <w:tabs>
          <w:tab w:val="left" w:pos="1418"/>
          <w:tab w:val="center" w:pos="1701"/>
          <w:tab w:val="left" w:pos="2552"/>
          <w:tab w:val="left" w:pos="5103"/>
        </w:tabs>
        <w:jc w:val="both"/>
        <w:rPr>
          <w:rFonts w:ascii="Arial" w:hAnsi="Arial" w:cs="Arial"/>
          <w:i/>
          <w:sz w:val="22"/>
          <w:szCs w:val="22"/>
        </w:rPr>
      </w:pPr>
      <w:r w:rsidRPr="000B27F4">
        <w:rPr>
          <w:rStyle w:val="a5"/>
          <w:rFonts w:ascii="Arial" w:hAnsi="Arial" w:cs="Arial"/>
          <w:b w:val="0"/>
          <w:i/>
          <w:color w:val="00000A"/>
          <w:sz w:val="22"/>
          <w:szCs w:val="22"/>
        </w:rPr>
        <w:t>Τις διατάξεις του Ν.3548/2007 (ΦΕΚ Α΄ 68) «Καταχώρηση δημοσιεύσεων των φορέων του Δημοσίου</w:t>
      </w:r>
      <w:r w:rsidRPr="000B27F4">
        <w:rPr>
          <w:rStyle w:val="a5"/>
          <w:rFonts w:ascii="Arial" w:eastAsia="Arial" w:hAnsi="Arial" w:cs="Arial"/>
          <w:b w:val="0"/>
          <w:i/>
          <w:color w:val="00000A"/>
          <w:sz w:val="22"/>
          <w:szCs w:val="22"/>
        </w:rPr>
        <w:t xml:space="preserve">  </w:t>
      </w:r>
      <w:r w:rsidRPr="000B27F4">
        <w:rPr>
          <w:rStyle w:val="a5"/>
          <w:rFonts w:ascii="Arial" w:hAnsi="Arial" w:cs="Arial"/>
          <w:b w:val="0"/>
          <w:i/>
          <w:color w:val="00000A"/>
          <w:sz w:val="22"/>
          <w:szCs w:val="22"/>
        </w:rPr>
        <w:t>στο  Νομαρχιακό και Τοπικό Τύπο και άλλες διατάξεις»</w:t>
      </w:r>
    </w:p>
    <w:p w:rsidR="000B27F4" w:rsidRPr="000B27F4" w:rsidRDefault="000B27F4" w:rsidP="000B27F4">
      <w:pPr>
        <w:pStyle w:val="70"/>
        <w:numPr>
          <w:ilvl w:val="0"/>
          <w:numId w:val="44"/>
        </w:numPr>
        <w:tabs>
          <w:tab w:val="left" w:pos="1418"/>
          <w:tab w:val="center" w:pos="1701"/>
          <w:tab w:val="left" w:pos="2552"/>
          <w:tab w:val="left" w:pos="5103"/>
        </w:tabs>
        <w:jc w:val="both"/>
        <w:rPr>
          <w:rFonts w:ascii="Arial" w:hAnsi="Arial" w:cs="Arial"/>
          <w:i/>
          <w:sz w:val="22"/>
          <w:szCs w:val="22"/>
        </w:rPr>
      </w:pPr>
      <w:r w:rsidRPr="000B27F4">
        <w:rPr>
          <w:rStyle w:val="a5"/>
          <w:rFonts w:ascii="Arial" w:hAnsi="Arial" w:cs="Arial"/>
          <w:b w:val="0"/>
          <w:i/>
          <w:color w:val="00000A"/>
          <w:sz w:val="22"/>
          <w:szCs w:val="22"/>
        </w:rPr>
        <w:t>Τον Ν. 3861/2010 (Α΄112) «Ενίσχυση της διαφάνειας με την υποχρεωτική ανάρτηση νόμων και πράξεων</w:t>
      </w:r>
      <w:r w:rsidRPr="000B27F4">
        <w:rPr>
          <w:rFonts w:ascii="Arial" w:eastAsia="Arial" w:hAnsi="Arial" w:cs="Arial"/>
          <w:i/>
          <w:color w:val="00000A"/>
          <w:sz w:val="22"/>
          <w:szCs w:val="22"/>
        </w:rPr>
        <w:t xml:space="preserve"> </w:t>
      </w:r>
      <w:r w:rsidRPr="000B27F4">
        <w:rPr>
          <w:rFonts w:ascii="Arial" w:hAnsi="Arial" w:cs="Arial"/>
          <w:i/>
          <w:color w:val="00000A"/>
          <w:sz w:val="22"/>
          <w:szCs w:val="22"/>
        </w:rPr>
        <w:t xml:space="preserve">των κυβερνητικών, διοικητικών και </w:t>
      </w:r>
      <w:proofErr w:type="spellStart"/>
      <w:r w:rsidRPr="000B27F4">
        <w:rPr>
          <w:rFonts w:ascii="Arial" w:hAnsi="Arial" w:cs="Arial"/>
          <w:i/>
          <w:color w:val="00000A"/>
          <w:sz w:val="22"/>
          <w:szCs w:val="22"/>
        </w:rPr>
        <w:t>αυτοδιοικητικών</w:t>
      </w:r>
      <w:proofErr w:type="spellEnd"/>
      <w:r w:rsidRPr="000B27F4">
        <w:rPr>
          <w:rFonts w:ascii="Arial" w:hAnsi="Arial" w:cs="Arial"/>
          <w:i/>
          <w:color w:val="00000A"/>
          <w:sz w:val="22"/>
          <w:szCs w:val="22"/>
        </w:rPr>
        <w:t xml:space="preserve"> οργάνων στο διαδίκτυο ''Πρόγραμμα Διαύγεια'' και</w:t>
      </w:r>
      <w:r w:rsidRPr="000B27F4">
        <w:rPr>
          <w:rStyle w:val="a5"/>
          <w:rFonts w:ascii="Arial" w:eastAsia="Arial" w:hAnsi="Arial" w:cs="Arial"/>
          <w:b w:val="0"/>
          <w:i/>
          <w:color w:val="00000A"/>
          <w:sz w:val="22"/>
          <w:szCs w:val="22"/>
        </w:rPr>
        <w:t xml:space="preserve"> </w:t>
      </w:r>
      <w:r w:rsidRPr="000B27F4">
        <w:rPr>
          <w:rStyle w:val="a5"/>
          <w:rFonts w:ascii="Arial" w:hAnsi="Arial" w:cs="Arial"/>
          <w:b w:val="0"/>
          <w:i/>
          <w:color w:val="00000A"/>
          <w:sz w:val="22"/>
          <w:szCs w:val="22"/>
        </w:rPr>
        <w:t>άλλες διατάξεις».</w:t>
      </w:r>
    </w:p>
    <w:p w:rsidR="000B27F4" w:rsidRPr="000B27F4" w:rsidRDefault="000B27F4" w:rsidP="000B27F4">
      <w:pPr>
        <w:pStyle w:val="70"/>
        <w:numPr>
          <w:ilvl w:val="0"/>
          <w:numId w:val="44"/>
        </w:numPr>
        <w:tabs>
          <w:tab w:val="left" w:pos="1418"/>
          <w:tab w:val="center" w:pos="1701"/>
          <w:tab w:val="left" w:pos="2552"/>
          <w:tab w:val="left" w:pos="5103"/>
        </w:tabs>
        <w:jc w:val="both"/>
        <w:rPr>
          <w:rFonts w:ascii="Arial" w:hAnsi="Arial" w:cs="Arial"/>
          <w:i/>
          <w:sz w:val="22"/>
          <w:szCs w:val="22"/>
        </w:rPr>
      </w:pPr>
      <w:r w:rsidRPr="000B27F4">
        <w:rPr>
          <w:rStyle w:val="a5"/>
          <w:rFonts w:ascii="Arial" w:hAnsi="Arial" w:cs="Arial"/>
          <w:b w:val="0"/>
          <w:i/>
          <w:color w:val="00000A"/>
          <w:sz w:val="22"/>
          <w:szCs w:val="22"/>
        </w:rPr>
        <w:t>Τον  Ν. 4129/2013 (Α΄52) «Κύρωση του Κώδικα Νόμων για το Ελεγκτικό Συνέδριο».</w:t>
      </w:r>
    </w:p>
    <w:p w:rsidR="000B27F4" w:rsidRPr="000B27F4" w:rsidRDefault="000B27F4" w:rsidP="000B27F4">
      <w:pPr>
        <w:pStyle w:val="70"/>
        <w:numPr>
          <w:ilvl w:val="0"/>
          <w:numId w:val="44"/>
        </w:numPr>
        <w:tabs>
          <w:tab w:val="left" w:pos="1418"/>
          <w:tab w:val="center" w:pos="1701"/>
          <w:tab w:val="left" w:pos="2552"/>
          <w:tab w:val="left" w:pos="5103"/>
        </w:tabs>
        <w:jc w:val="both"/>
        <w:rPr>
          <w:rStyle w:val="a5"/>
          <w:rFonts w:ascii="Arial" w:hAnsi="Arial" w:cs="Arial"/>
          <w:b w:val="0"/>
          <w:bCs w:val="0"/>
          <w:i/>
          <w:sz w:val="22"/>
          <w:szCs w:val="22"/>
        </w:rPr>
      </w:pPr>
      <w:r w:rsidRPr="000B27F4">
        <w:rPr>
          <w:rStyle w:val="a5"/>
          <w:rFonts w:ascii="Arial" w:hAnsi="Arial" w:cs="Arial"/>
          <w:b w:val="0"/>
          <w:i/>
          <w:sz w:val="22"/>
          <w:szCs w:val="22"/>
        </w:rPr>
        <w:t>Τον Ν. 4013/2011 (Α΄204) «Σύσταση Ενιαίας Ανεξάρτητης Αρχής Δημοσίων Συμβάσεων και Κεντρικού Ηλεκτρονικού Μητρώου Δημόσιων Συμβάσεων».</w:t>
      </w:r>
    </w:p>
    <w:p w:rsidR="000B27F4" w:rsidRPr="000B27F4" w:rsidRDefault="000B27F4" w:rsidP="000B27F4">
      <w:pPr>
        <w:pStyle w:val="70"/>
        <w:numPr>
          <w:ilvl w:val="0"/>
          <w:numId w:val="44"/>
        </w:numPr>
        <w:tabs>
          <w:tab w:val="left" w:pos="1418"/>
          <w:tab w:val="center" w:pos="1701"/>
          <w:tab w:val="left" w:pos="2552"/>
          <w:tab w:val="left" w:pos="5103"/>
        </w:tabs>
        <w:jc w:val="both"/>
        <w:rPr>
          <w:rFonts w:ascii="Arial" w:hAnsi="Arial" w:cs="Arial"/>
          <w:i/>
          <w:color w:val="FF0000"/>
          <w:sz w:val="22"/>
          <w:szCs w:val="22"/>
        </w:rPr>
      </w:pPr>
      <w:r w:rsidRPr="000B27F4">
        <w:rPr>
          <w:rStyle w:val="a5"/>
          <w:rFonts w:ascii="Arial" w:hAnsi="Arial" w:cs="Arial"/>
          <w:b w:val="0"/>
          <w:i/>
          <w:sz w:val="22"/>
          <w:szCs w:val="22"/>
        </w:rPr>
        <w:t xml:space="preserve">Τα </w:t>
      </w:r>
      <w:proofErr w:type="spellStart"/>
      <w:r w:rsidRPr="000B27F4">
        <w:rPr>
          <w:rStyle w:val="a5"/>
          <w:rFonts w:ascii="Arial" w:hAnsi="Arial" w:cs="Arial"/>
          <w:b w:val="0"/>
          <w:i/>
          <w:sz w:val="22"/>
          <w:szCs w:val="22"/>
        </w:rPr>
        <w:t>επικαιροποιημένα</w:t>
      </w:r>
      <w:proofErr w:type="spellEnd"/>
      <w:r w:rsidRPr="000B27F4">
        <w:rPr>
          <w:rStyle w:val="a5"/>
          <w:rFonts w:ascii="Arial" w:hAnsi="Arial" w:cs="Arial"/>
          <w:b w:val="0"/>
          <w:i/>
          <w:sz w:val="22"/>
          <w:szCs w:val="22"/>
        </w:rPr>
        <w:t xml:space="preserve"> </w:t>
      </w:r>
      <w:proofErr w:type="spellStart"/>
      <w:r w:rsidRPr="000B27F4">
        <w:rPr>
          <w:rStyle w:val="a5"/>
          <w:rFonts w:ascii="Arial" w:hAnsi="Arial" w:cs="Arial"/>
          <w:b w:val="0"/>
          <w:i/>
          <w:sz w:val="22"/>
          <w:szCs w:val="22"/>
        </w:rPr>
        <w:t>τευχη</w:t>
      </w:r>
      <w:proofErr w:type="spellEnd"/>
      <w:r w:rsidRPr="000B27F4">
        <w:rPr>
          <w:rStyle w:val="a5"/>
          <w:rFonts w:ascii="Arial" w:hAnsi="Arial" w:cs="Arial"/>
          <w:b w:val="0"/>
          <w:i/>
          <w:sz w:val="22"/>
          <w:szCs w:val="22"/>
        </w:rPr>
        <w:t xml:space="preserve"> διακηρύξεων της ΕΑΑΔΗΣΥ για την σύναψη δημόσιων συμβάσεων έργου κάτω των ορίων σύμφωνα με τις διατάξεις του Ν. 4412/2016 (Α΄147), με κριτήριο ανάθεσης την πλέον συμφέρουσα από οικονομική άποψη προσφορά με βάση την τιμή, όπως  ισχύει μετά τις τροποποιήσεις που επήλθαν με το Ν. 4782/2021 </w:t>
      </w:r>
      <w:r w:rsidRPr="000B27F4">
        <w:rPr>
          <w:rFonts w:ascii="Arial" w:hAnsi="Arial" w:cs="Arial"/>
          <w:i/>
          <w:sz w:val="22"/>
          <w:szCs w:val="22"/>
        </w:rPr>
        <w:t xml:space="preserve">2021 </w:t>
      </w:r>
      <w:r w:rsidRPr="000B27F4">
        <w:rPr>
          <w:rStyle w:val="a5"/>
          <w:rFonts w:ascii="Arial" w:hAnsi="Arial" w:cs="Arial"/>
          <w:b w:val="0"/>
          <w:i/>
          <w:sz w:val="22"/>
          <w:szCs w:val="22"/>
        </w:rPr>
        <w:t>(ΦΕΚ 36 Α΄/09-03-2021) «</w:t>
      </w:r>
      <w:r w:rsidRPr="000B27F4">
        <w:rPr>
          <w:rFonts w:ascii="Arial" w:hAnsi="Arial" w:cs="Arial"/>
          <w:i/>
          <w:sz w:val="22"/>
          <w:szCs w:val="22"/>
        </w:rPr>
        <w:t>Εκσυγχρονισμός, απλοποίηση και αναμόρφωση του ρυθμιστικού πλαισίου των δημοσίων συμβάσεων, ειδικότερες ρυθμίσεις προμηθειών στους τομείς της άμυνας και της ασφάλειας και άλλες διατάξεις για την ανάπτυξη, τις υποδομές και την υγεία</w:t>
      </w:r>
      <w:r w:rsidRPr="000B27F4">
        <w:rPr>
          <w:rFonts w:ascii="Arial" w:hAnsi="Arial" w:cs="Arial"/>
          <w:i/>
          <w:color w:val="FF0000"/>
          <w:sz w:val="22"/>
          <w:szCs w:val="22"/>
        </w:rPr>
        <w:t>.</w:t>
      </w:r>
    </w:p>
    <w:p w:rsidR="000B27F4" w:rsidRPr="000B27F4" w:rsidRDefault="000B27F4" w:rsidP="000B27F4">
      <w:pPr>
        <w:pStyle w:val="70"/>
        <w:numPr>
          <w:ilvl w:val="0"/>
          <w:numId w:val="44"/>
        </w:numPr>
        <w:tabs>
          <w:tab w:val="left" w:pos="1418"/>
          <w:tab w:val="center" w:pos="1701"/>
          <w:tab w:val="left" w:pos="2552"/>
          <w:tab w:val="left" w:pos="5103"/>
        </w:tabs>
        <w:jc w:val="both"/>
        <w:rPr>
          <w:rFonts w:ascii="Arial" w:hAnsi="Arial" w:cs="Arial"/>
          <w:i/>
          <w:sz w:val="22"/>
          <w:szCs w:val="22"/>
        </w:rPr>
      </w:pPr>
      <w:r w:rsidRPr="000B27F4">
        <w:rPr>
          <w:rStyle w:val="a5"/>
          <w:rFonts w:ascii="Arial" w:hAnsi="Arial" w:cs="Arial"/>
          <w:b w:val="0"/>
          <w:i/>
          <w:color w:val="00000A"/>
          <w:sz w:val="22"/>
          <w:szCs w:val="22"/>
        </w:rPr>
        <w:t xml:space="preserve">Την </w:t>
      </w:r>
      <w:proofErr w:type="spellStart"/>
      <w:r w:rsidRPr="000B27F4">
        <w:rPr>
          <w:rStyle w:val="a5"/>
          <w:rFonts w:ascii="Arial" w:hAnsi="Arial" w:cs="Arial"/>
          <w:b w:val="0"/>
          <w:i/>
          <w:color w:val="00000A"/>
          <w:sz w:val="22"/>
          <w:szCs w:val="22"/>
        </w:rPr>
        <w:t>υπ΄</w:t>
      </w:r>
      <w:proofErr w:type="spellEnd"/>
      <w:r w:rsidRPr="000B27F4">
        <w:rPr>
          <w:rStyle w:val="a5"/>
          <w:rFonts w:ascii="Arial" w:hAnsi="Arial" w:cs="Arial"/>
          <w:b w:val="0"/>
          <w:i/>
          <w:color w:val="00000A"/>
          <w:sz w:val="22"/>
          <w:szCs w:val="22"/>
        </w:rPr>
        <w:t xml:space="preserve"> αριθμό 166278/30-06-2021 ΚΥΑ (ΦΕΚ.2813 Β΄/30.06.2021) «ρυθμίσεις τεχνικών ζητημάτων που αφορούν την ανάθεση των δημοσίων συμβάσεων έργων, μελετών και παροχής τεχνικών και λοιπών συναφών  επιστημονικών υπηρεσιών με χρήση των επιμέρους εργαλείων και διαδικασιών του Εθνικού Συστήματος Ηλεκτρονικών Δημόσιων Συμβάσεων (Ε.Σ.Η.ΔΗ.Σ).</w:t>
      </w:r>
    </w:p>
    <w:p w:rsidR="000B27F4" w:rsidRPr="000B27F4" w:rsidRDefault="000B27F4" w:rsidP="000B27F4">
      <w:pPr>
        <w:pStyle w:val="70"/>
        <w:numPr>
          <w:ilvl w:val="0"/>
          <w:numId w:val="44"/>
        </w:numPr>
        <w:tabs>
          <w:tab w:val="left" w:pos="1418"/>
          <w:tab w:val="center" w:pos="1701"/>
          <w:tab w:val="left" w:pos="2552"/>
          <w:tab w:val="left" w:pos="5103"/>
        </w:tabs>
        <w:jc w:val="both"/>
        <w:rPr>
          <w:rStyle w:val="a5"/>
          <w:rFonts w:ascii="Arial" w:hAnsi="Arial" w:cs="Arial"/>
          <w:b w:val="0"/>
          <w:bCs w:val="0"/>
          <w:i/>
          <w:sz w:val="22"/>
          <w:szCs w:val="22"/>
        </w:rPr>
      </w:pPr>
      <w:r w:rsidRPr="000B27F4">
        <w:rPr>
          <w:rStyle w:val="a5"/>
          <w:rFonts w:ascii="Arial" w:hAnsi="Arial" w:cs="Arial"/>
          <w:b w:val="0"/>
          <w:i/>
          <w:color w:val="00000A"/>
          <w:sz w:val="22"/>
          <w:szCs w:val="22"/>
        </w:rPr>
        <w:t>Το άρθρο 39 του Ν. 4488/2017 (Α΄137) και το άρθρο 107 του Ν. 4497/2017 (Α΄171) με τα οποία τροποποιήθηκε ο Ν.4412/2016.</w:t>
      </w:r>
    </w:p>
    <w:p w:rsidR="000B27F4" w:rsidRPr="000B27F4" w:rsidRDefault="000B27F4" w:rsidP="000B27F4">
      <w:pPr>
        <w:numPr>
          <w:ilvl w:val="0"/>
          <w:numId w:val="44"/>
        </w:numPr>
        <w:spacing w:after="120"/>
        <w:rPr>
          <w:rFonts w:ascii="Arial" w:hAnsi="Arial" w:cs="Arial"/>
          <w:i/>
          <w:sz w:val="22"/>
          <w:szCs w:val="22"/>
        </w:rPr>
      </w:pPr>
      <w:r w:rsidRPr="000B27F4">
        <w:rPr>
          <w:rFonts w:ascii="Arial" w:eastAsia="SimSun" w:hAnsi="Arial" w:cs="Arial"/>
          <w:i/>
          <w:sz w:val="22"/>
          <w:szCs w:val="22"/>
        </w:rPr>
        <w:t xml:space="preserve">Το ν. 2690/1999 (Α' 45) “Κύρωση του Κώδικα </w:t>
      </w:r>
      <w:proofErr w:type="spellStart"/>
      <w:r w:rsidRPr="000B27F4">
        <w:rPr>
          <w:rFonts w:ascii="Arial" w:eastAsia="SimSun" w:hAnsi="Arial" w:cs="Arial"/>
          <w:i/>
          <w:sz w:val="22"/>
          <w:szCs w:val="22"/>
        </w:rPr>
        <w:t>∆ιοικητικής</w:t>
      </w:r>
      <w:proofErr w:type="spellEnd"/>
      <w:r w:rsidRPr="000B27F4">
        <w:rPr>
          <w:rFonts w:ascii="Arial" w:eastAsia="SimSun" w:hAnsi="Arial" w:cs="Arial"/>
          <w:i/>
          <w:sz w:val="22"/>
          <w:szCs w:val="22"/>
        </w:rPr>
        <w:t xml:space="preserve"> </w:t>
      </w:r>
      <w:proofErr w:type="spellStart"/>
      <w:r w:rsidRPr="000B27F4">
        <w:rPr>
          <w:rFonts w:ascii="Arial" w:eastAsia="SimSun" w:hAnsi="Arial" w:cs="Arial"/>
          <w:i/>
          <w:sz w:val="22"/>
          <w:szCs w:val="22"/>
        </w:rPr>
        <w:t>∆ιαδικασίας</w:t>
      </w:r>
      <w:proofErr w:type="spellEnd"/>
      <w:r w:rsidRPr="000B27F4">
        <w:rPr>
          <w:rFonts w:ascii="Arial" w:eastAsia="SimSun" w:hAnsi="Arial" w:cs="Arial"/>
          <w:i/>
          <w:sz w:val="22"/>
          <w:szCs w:val="22"/>
        </w:rPr>
        <w:t xml:space="preserve"> και άλλες διατάξεις” </w:t>
      </w:r>
    </w:p>
    <w:p w:rsidR="000B27F4" w:rsidRPr="000B27F4" w:rsidRDefault="000B27F4" w:rsidP="000B27F4">
      <w:pPr>
        <w:numPr>
          <w:ilvl w:val="0"/>
          <w:numId w:val="44"/>
        </w:numPr>
        <w:spacing w:after="120"/>
        <w:rPr>
          <w:rFonts w:ascii="Arial" w:hAnsi="Arial" w:cs="Arial"/>
          <w:i/>
          <w:sz w:val="22"/>
          <w:szCs w:val="22"/>
        </w:rPr>
      </w:pPr>
      <w:r w:rsidRPr="000B27F4">
        <w:rPr>
          <w:rFonts w:ascii="Arial" w:eastAsia="SimSun" w:hAnsi="Arial" w:cs="Arial"/>
          <w:i/>
          <w:sz w:val="22"/>
          <w:szCs w:val="22"/>
        </w:rPr>
        <w:t xml:space="preserve">Του Π.Δ. 80/2016 </w:t>
      </w:r>
      <w:proofErr w:type="spellStart"/>
      <w:r w:rsidRPr="000B27F4">
        <w:rPr>
          <w:rFonts w:ascii="Arial" w:eastAsia="SimSun" w:hAnsi="Arial" w:cs="Arial"/>
          <w:i/>
          <w:sz w:val="22"/>
          <w:szCs w:val="22"/>
        </w:rPr>
        <w:t>΄΄Ανάληψη</w:t>
      </w:r>
      <w:proofErr w:type="spellEnd"/>
      <w:r w:rsidRPr="000B27F4">
        <w:rPr>
          <w:rFonts w:ascii="Arial" w:eastAsia="SimSun" w:hAnsi="Arial" w:cs="Arial"/>
          <w:i/>
          <w:sz w:val="22"/>
          <w:szCs w:val="22"/>
        </w:rPr>
        <w:t xml:space="preserve"> υποχρεώσεων από τους </w:t>
      </w:r>
      <w:proofErr w:type="spellStart"/>
      <w:r w:rsidRPr="000B27F4">
        <w:rPr>
          <w:rFonts w:ascii="Arial" w:eastAsia="SimSun" w:hAnsi="Arial" w:cs="Arial"/>
          <w:i/>
          <w:sz w:val="22"/>
          <w:szCs w:val="22"/>
        </w:rPr>
        <w:t>διατάκτες</w:t>
      </w:r>
      <w:proofErr w:type="spellEnd"/>
      <w:r w:rsidRPr="000B27F4">
        <w:rPr>
          <w:rFonts w:ascii="Arial" w:eastAsia="SimSun" w:hAnsi="Arial" w:cs="Arial"/>
          <w:i/>
          <w:sz w:val="22"/>
          <w:szCs w:val="22"/>
        </w:rPr>
        <w:t xml:space="preserve"> (Α΄145)</w:t>
      </w:r>
    </w:p>
    <w:p w:rsidR="000B27F4" w:rsidRPr="000B27F4" w:rsidRDefault="000B27F4" w:rsidP="000B27F4">
      <w:pPr>
        <w:numPr>
          <w:ilvl w:val="0"/>
          <w:numId w:val="44"/>
        </w:numPr>
        <w:rPr>
          <w:rFonts w:ascii="Arial" w:hAnsi="Arial" w:cs="Arial"/>
          <w:i/>
          <w:sz w:val="22"/>
          <w:szCs w:val="22"/>
        </w:rPr>
      </w:pPr>
      <w:r w:rsidRPr="000B27F4">
        <w:rPr>
          <w:rFonts w:ascii="Arial" w:eastAsia="Cambria" w:hAnsi="Arial" w:cs="Arial"/>
          <w:i/>
          <w:sz w:val="22"/>
          <w:szCs w:val="22"/>
        </w:rPr>
        <w:t>Το Π.Δ. 28/2015 (Α' 34) “Κωδικοποίηση διατάξεων για την πρόσβαση σε δημόσια έγγραφα και στοιχεία”.</w:t>
      </w:r>
    </w:p>
    <w:p w:rsidR="000B27F4" w:rsidRPr="000B27F4" w:rsidRDefault="000B27F4" w:rsidP="000B27F4">
      <w:pPr>
        <w:pStyle w:val="280"/>
        <w:numPr>
          <w:ilvl w:val="0"/>
          <w:numId w:val="44"/>
        </w:numPr>
        <w:spacing w:line="240" w:lineRule="auto"/>
        <w:jc w:val="both"/>
        <w:rPr>
          <w:rFonts w:ascii="Arial" w:hAnsi="Arial" w:cs="Arial"/>
          <w:i/>
          <w:color w:val="000000"/>
          <w:sz w:val="22"/>
          <w:szCs w:val="22"/>
          <w:lang w:eastAsia="el-GR"/>
        </w:rPr>
      </w:pPr>
      <w:r w:rsidRPr="000B27F4">
        <w:rPr>
          <w:rFonts w:ascii="Arial" w:hAnsi="Arial" w:cs="Arial"/>
          <w:i/>
          <w:sz w:val="22"/>
          <w:szCs w:val="22"/>
        </w:rPr>
        <w:t>Το χρονοδιάγραμμα υλοποίησης του έργου το οποίο είναι δώδεκα (12) μήνες από την υπογραφή της σύμβασης.</w:t>
      </w:r>
    </w:p>
    <w:p w:rsidR="000B27F4" w:rsidRPr="000B27F4" w:rsidRDefault="000B27F4" w:rsidP="000B27F4">
      <w:pPr>
        <w:pStyle w:val="af9"/>
        <w:numPr>
          <w:ilvl w:val="0"/>
          <w:numId w:val="44"/>
        </w:numPr>
        <w:jc w:val="both"/>
        <w:textAlignment w:val="baseline"/>
        <w:rPr>
          <w:rFonts w:ascii="Arial" w:hAnsi="Arial" w:cs="Arial"/>
          <w:i/>
          <w:sz w:val="22"/>
          <w:szCs w:val="22"/>
          <w:lang w:bidi="en-US"/>
        </w:rPr>
      </w:pPr>
      <w:r w:rsidRPr="000B27F4">
        <w:rPr>
          <w:rFonts w:ascii="Arial" w:hAnsi="Arial" w:cs="Arial"/>
          <w:i/>
          <w:sz w:val="22"/>
          <w:szCs w:val="22"/>
          <w:lang w:bidi="en-US"/>
        </w:rPr>
        <w:t xml:space="preserve">Για το εν λόγω έργο έχει εκδοθεί η με </w:t>
      </w:r>
      <w:proofErr w:type="spellStart"/>
      <w:r w:rsidRPr="000B27F4">
        <w:rPr>
          <w:rFonts w:ascii="Arial" w:hAnsi="Arial" w:cs="Arial"/>
          <w:i/>
          <w:sz w:val="22"/>
          <w:szCs w:val="22"/>
          <w:lang w:bidi="en-US"/>
        </w:rPr>
        <w:t>αρ.πρωτ</w:t>
      </w:r>
      <w:proofErr w:type="spellEnd"/>
      <w:r w:rsidRPr="000B27F4">
        <w:rPr>
          <w:rFonts w:ascii="Arial" w:hAnsi="Arial" w:cs="Arial"/>
          <w:i/>
          <w:sz w:val="22"/>
          <w:szCs w:val="22"/>
          <w:lang w:bidi="en-US"/>
        </w:rPr>
        <w:t xml:space="preserve">. 178529/05-07-2021 (ΑΔΑ: ΨΣΒΤ465ΧΘΞ-Μ7Τ) Απόφαση του Γενικού Γραμματέα Υποδομών του Υπουργείου Υποδομών και Μεταφορών  για την έγκριση δέσμευσης προϋπολογισμού ποσού 990.000,00 € (συμπεριλαμβανομένου του ΦΠΑ) σε βάρος του </w:t>
      </w:r>
      <w:proofErr w:type="spellStart"/>
      <w:r w:rsidRPr="000B27F4">
        <w:rPr>
          <w:rFonts w:ascii="Arial" w:hAnsi="Arial" w:cs="Arial"/>
          <w:i/>
          <w:sz w:val="22"/>
          <w:szCs w:val="22"/>
          <w:lang w:bidi="en-US"/>
        </w:rPr>
        <w:t>ενάριθμου</w:t>
      </w:r>
      <w:proofErr w:type="spellEnd"/>
      <w:r w:rsidRPr="000B27F4">
        <w:rPr>
          <w:rFonts w:ascii="Arial" w:hAnsi="Arial" w:cs="Arial"/>
          <w:i/>
          <w:sz w:val="22"/>
          <w:szCs w:val="22"/>
          <w:lang w:bidi="en-US"/>
        </w:rPr>
        <w:t xml:space="preserve"> έργου 2014ΣΕ57100004 της ΣΑΕ 571, του Π.Δ.Ε. και η υπ. αρ. 23/12/2019 Απόφαση του Υφυπουργού Ανάπτυξης και Επενδύσεων με την οποία εγκρίθηκε η ΣΑΕ 571 του </w:t>
      </w:r>
      <w:proofErr w:type="spellStart"/>
      <w:r w:rsidRPr="000B27F4">
        <w:rPr>
          <w:rFonts w:ascii="Arial" w:hAnsi="Arial" w:cs="Arial"/>
          <w:i/>
          <w:sz w:val="22"/>
          <w:szCs w:val="22"/>
          <w:lang w:bidi="en-US"/>
        </w:rPr>
        <w:t>Ενάριθμου</w:t>
      </w:r>
      <w:proofErr w:type="spellEnd"/>
      <w:r w:rsidRPr="000B27F4">
        <w:rPr>
          <w:rFonts w:ascii="Arial" w:hAnsi="Arial" w:cs="Arial"/>
          <w:i/>
          <w:sz w:val="22"/>
          <w:szCs w:val="22"/>
          <w:lang w:bidi="en-US"/>
        </w:rPr>
        <w:t xml:space="preserve"> έργου 2014ΣΕ57100004 «Συντήρηση οδικού δικτύου αρμοδιότητας ΥΜ.Υ.ΜΕ.ΔΙ. (Τ.Ε. 2008ΣΕ07100000)</w:t>
      </w:r>
    </w:p>
    <w:p w:rsidR="000B27F4" w:rsidRPr="000B27F4" w:rsidRDefault="000B27F4" w:rsidP="000B27F4">
      <w:pPr>
        <w:pStyle w:val="280"/>
        <w:numPr>
          <w:ilvl w:val="0"/>
          <w:numId w:val="44"/>
        </w:numPr>
        <w:spacing w:after="60" w:line="240" w:lineRule="auto"/>
        <w:jc w:val="both"/>
        <w:rPr>
          <w:rFonts w:ascii="Arial" w:hAnsi="Arial" w:cs="Arial"/>
          <w:i/>
          <w:sz w:val="22"/>
          <w:szCs w:val="22"/>
        </w:rPr>
      </w:pPr>
      <w:r w:rsidRPr="000B27F4">
        <w:rPr>
          <w:rFonts w:ascii="Arial" w:hAnsi="Arial" w:cs="Arial"/>
          <w:i/>
          <w:sz w:val="22"/>
          <w:szCs w:val="22"/>
        </w:rPr>
        <w:t xml:space="preserve">Το υπ’ αριθμόν 17321/17-09-2021 Πρωτογενές Αίτημα για το έργο </w:t>
      </w:r>
      <w:r w:rsidRPr="000B27F4">
        <w:rPr>
          <w:rFonts w:ascii="Arial" w:hAnsi="Arial" w:cs="Arial"/>
          <w:bCs/>
          <w:i/>
          <w:iCs/>
          <w:sz w:val="22"/>
          <w:szCs w:val="22"/>
        </w:rPr>
        <w:t xml:space="preserve">«Ολοκλήρωση </w:t>
      </w:r>
      <w:proofErr w:type="spellStart"/>
      <w:r w:rsidRPr="000B27F4">
        <w:rPr>
          <w:rFonts w:ascii="Arial" w:hAnsi="Arial" w:cs="Arial"/>
          <w:bCs/>
          <w:i/>
          <w:iCs/>
          <w:sz w:val="22"/>
          <w:szCs w:val="22"/>
        </w:rPr>
        <w:t>οδοποιϊας</w:t>
      </w:r>
      <w:proofErr w:type="spellEnd"/>
      <w:r w:rsidRPr="000B27F4">
        <w:rPr>
          <w:rFonts w:ascii="Arial" w:hAnsi="Arial" w:cs="Arial"/>
          <w:bCs/>
          <w:i/>
          <w:iCs/>
          <w:sz w:val="22"/>
          <w:szCs w:val="22"/>
        </w:rPr>
        <w:t xml:space="preserve"> </w:t>
      </w:r>
      <w:proofErr w:type="spellStart"/>
      <w:r w:rsidRPr="000B27F4">
        <w:rPr>
          <w:rFonts w:ascii="Arial" w:hAnsi="Arial" w:cs="Arial"/>
          <w:bCs/>
          <w:i/>
          <w:iCs/>
          <w:sz w:val="22"/>
          <w:szCs w:val="22"/>
        </w:rPr>
        <w:t>Κυριάκι</w:t>
      </w:r>
      <w:proofErr w:type="spellEnd"/>
      <w:r w:rsidRPr="000B27F4">
        <w:rPr>
          <w:rFonts w:ascii="Arial" w:hAnsi="Arial" w:cs="Arial"/>
          <w:bCs/>
          <w:i/>
          <w:iCs/>
          <w:sz w:val="22"/>
          <w:szCs w:val="22"/>
        </w:rPr>
        <w:t xml:space="preserve">-Παναγιά </w:t>
      </w:r>
      <w:proofErr w:type="spellStart"/>
      <w:r w:rsidRPr="000B27F4">
        <w:rPr>
          <w:rFonts w:ascii="Arial" w:hAnsi="Arial" w:cs="Arial"/>
          <w:bCs/>
          <w:i/>
          <w:iCs/>
          <w:sz w:val="22"/>
          <w:szCs w:val="22"/>
        </w:rPr>
        <w:t>Καλαμιώτισσα</w:t>
      </w:r>
      <w:proofErr w:type="spellEnd"/>
      <w:r w:rsidRPr="000B27F4">
        <w:rPr>
          <w:rFonts w:ascii="Arial" w:hAnsi="Arial" w:cs="Arial"/>
          <w:bCs/>
          <w:i/>
          <w:iCs/>
          <w:sz w:val="22"/>
          <w:szCs w:val="22"/>
        </w:rPr>
        <w:t xml:space="preserve">» </w:t>
      </w:r>
      <w:r w:rsidRPr="000B27F4">
        <w:rPr>
          <w:rFonts w:ascii="Arial" w:hAnsi="Arial" w:cs="Arial"/>
          <w:i/>
          <w:sz w:val="22"/>
          <w:szCs w:val="22"/>
        </w:rPr>
        <w:t>το οποίο καταχωρήθηκε στο ΚΗΜΔΗΣ με κωδικό καταχώρησης 21</w:t>
      </w:r>
      <w:r w:rsidRPr="000B27F4">
        <w:rPr>
          <w:rFonts w:ascii="Arial" w:hAnsi="Arial" w:cs="Arial"/>
          <w:i/>
          <w:sz w:val="22"/>
          <w:szCs w:val="22"/>
          <w:lang w:val="en-US"/>
        </w:rPr>
        <w:t>REQ</w:t>
      </w:r>
      <w:r w:rsidRPr="000B27F4">
        <w:rPr>
          <w:rFonts w:ascii="Arial" w:hAnsi="Arial" w:cs="Arial"/>
          <w:i/>
          <w:sz w:val="22"/>
          <w:szCs w:val="22"/>
        </w:rPr>
        <w:t>009220822 2021-09-17</w:t>
      </w:r>
    </w:p>
    <w:p w:rsidR="000B27F4" w:rsidRPr="000B27F4" w:rsidRDefault="000B27F4" w:rsidP="000B27F4">
      <w:pPr>
        <w:pStyle w:val="280"/>
        <w:numPr>
          <w:ilvl w:val="0"/>
          <w:numId w:val="44"/>
        </w:numPr>
        <w:spacing w:after="60" w:line="240" w:lineRule="auto"/>
        <w:jc w:val="both"/>
        <w:rPr>
          <w:rFonts w:ascii="Arial" w:hAnsi="Arial" w:cs="Arial"/>
          <w:i/>
          <w:sz w:val="22"/>
          <w:szCs w:val="22"/>
        </w:rPr>
      </w:pPr>
      <w:r w:rsidRPr="000B27F4">
        <w:rPr>
          <w:rFonts w:ascii="Arial" w:hAnsi="Arial" w:cs="Arial"/>
          <w:i/>
          <w:sz w:val="22"/>
          <w:szCs w:val="22"/>
        </w:rPr>
        <w:t xml:space="preserve">Την με αριθμό πρωτ.17556/21-09-2021 (ΑΔΑ: Ψ2ΡΓΩΛΗ-5Φ7) απόφαση πολυετούς έγκρισης του Δημάρχου </w:t>
      </w:r>
      <w:proofErr w:type="spellStart"/>
      <w:r w:rsidRPr="000B27F4">
        <w:rPr>
          <w:rFonts w:ascii="Arial" w:hAnsi="Arial" w:cs="Arial"/>
          <w:i/>
          <w:sz w:val="22"/>
          <w:szCs w:val="22"/>
        </w:rPr>
        <w:t>Λεβαδέων</w:t>
      </w:r>
      <w:proofErr w:type="spellEnd"/>
    </w:p>
    <w:p w:rsidR="000B27F4" w:rsidRPr="000B27F4" w:rsidRDefault="000B27F4" w:rsidP="000B27F4">
      <w:pPr>
        <w:pStyle w:val="280"/>
        <w:numPr>
          <w:ilvl w:val="0"/>
          <w:numId w:val="44"/>
        </w:numPr>
        <w:spacing w:after="60" w:line="240" w:lineRule="auto"/>
        <w:jc w:val="both"/>
        <w:rPr>
          <w:rFonts w:ascii="Arial" w:hAnsi="Arial" w:cs="Arial"/>
          <w:i/>
          <w:color w:val="FF0000"/>
          <w:sz w:val="22"/>
          <w:szCs w:val="22"/>
        </w:rPr>
      </w:pPr>
      <w:r w:rsidRPr="000B27F4">
        <w:rPr>
          <w:rFonts w:ascii="Arial" w:hAnsi="Arial" w:cs="Arial"/>
          <w:i/>
          <w:sz w:val="22"/>
          <w:szCs w:val="22"/>
        </w:rPr>
        <w:t>Τις διατάξεις του άρθρου 66 του Ν. 4811/2021 (Α΄108) ‘’Απλούστευση του πλαισίου άσκησης οικονομικών δραστηριοτήτων αρμοδιότητας Υπουργείων Ανάπτυξης και Επενδύσεων, Υποδομών και Μεταφορών, Υγείας και Τουρισμού, ρυθμίσεις για τις παραγωγικές δραστηριότητες και την ενίσχυση της ανάπτυξης και άλλες επείγουσες ρυθμίσεις’’, με τις οποίες αντικαταστάθηκε η παρ. 8 του άρθρου 67 του Ν. 4270/2014 (Α΄  143}</w:t>
      </w:r>
    </w:p>
    <w:p w:rsidR="000B27F4" w:rsidRPr="000B27F4" w:rsidRDefault="000B27F4" w:rsidP="000B27F4">
      <w:pPr>
        <w:pStyle w:val="1e"/>
        <w:rPr>
          <w:rFonts w:ascii="Arial" w:hAnsi="Arial" w:cs="Arial"/>
          <w:i/>
          <w:sz w:val="22"/>
          <w:szCs w:val="22"/>
          <w:lang w:val="el-GR"/>
        </w:rPr>
      </w:pPr>
    </w:p>
    <w:p w:rsidR="000B27F4" w:rsidRPr="000B27F4" w:rsidRDefault="000B27F4" w:rsidP="000B27F4">
      <w:pPr>
        <w:jc w:val="both"/>
        <w:rPr>
          <w:rFonts w:ascii="Arial" w:hAnsi="Arial" w:cs="Arial"/>
          <w:i/>
          <w:sz w:val="22"/>
          <w:szCs w:val="22"/>
        </w:rPr>
      </w:pPr>
      <w:bookmarkStart w:id="0" w:name="__DdeLink__949_332152581021"/>
      <w:bookmarkEnd w:id="0"/>
    </w:p>
    <w:p w:rsidR="000B27F4" w:rsidRPr="000B27F4" w:rsidRDefault="000B27F4" w:rsidP="008C1F74">
      <w:pPr>
        <w:jc w:val="both"/>
        <w:rPr>
          <w:rFonts w:ascii="Arial" w:hAnsi="Arial" w:cs="Arial"/>
          <w:i/>
          <w:vanish/>
          <w:sz w:val="22"/>
          <w:szCs w:val="22"/>
          <w:specVanish/>
        </w:rPr>
      </w:pPr>
      <w:r w:rsidRPr="000B27F4">
        <w:rPr>
          <w:rFonts w:ascii="Arial" w:hAnsi="Arial" w:cs="Arial"/>
          <w:i/>
          <w:sz w:val="22"/>
          <w:szCs w:val="22"/>
        </w:rPr>
        <w:t>Και προκειμένου να προβούμε στην διακήρυξη ανοικτού ηλεκτρονικού διαγωνισμού για τη σύναψη Δημόσιας</w:t>
      </w:r>
      <w:r w:rsidR="008C1F74">
        <w:rPr>
          <w:rFonts w:ascii="Arial" w:hAnsi="Arial" w:cs="Arial"/>
          <w:i/>
          <w:sz w:val="22"/>
          <w:szCs w:val="22"/>
        </w:rPr>
        <w:t xml:space="preserve"> </w:t>
      </w:r>
      <w:r w:rsidRPr="000B27F4">
        <w:rPr>
          <w:rFonts w:ascii="Arial" w:hAnsi="Arial" w:cs="Arial"/>
          <w:i/>
          <w:sz w:val="22"/>
          <w:szCs w:val="22"/>
        </w:rPr>
        <w:t xml:space="preserve">Σύμβασης κατασκευής του έργου με τίτλο </w:t>
      </w:r>
      <w:r w:rsidRPr="000B27F4">
        <w:rPr>
          <w:rFonts w:ascii="Arial" w:hAnsi="Arial" w:cs="Arial"/>
          <w:bCs/>
          <w:i/>
          <w:iCs/>
          <w:sz w:val="22"/>
          <w:szCs w:val="22"/>
        </w:rPr>
        <w:t xml:space="preserve">«Ολοκλήρωση </w:t>
      </w:r>
      <w:proofErr w:type="spellStart"/>
      <w:r w:rsidRPr="000B27F4">
        <w:rPr>
          <w:rFonts w:ascii="Arial" w:hAnsi="Arial" w:cs="Arial"/>
          <w:bCs/>
          <w:i/>
          <w:iCs/>
          <w:sz w:val="22"/>
          <w:szCs w:val="22"/>
        </w:rPr>
        <w:t>οδοποιϊας</w:t>
      </w:r>
      <w:proofErr w:type="spellEnd"/>
      <w:r w:rsidRPr="000B27F4">
        <w:rPr>
          <w:rFonts w:ascii="Arial" w:hAnsi="Arial" w:cs="Arial"/>
          <w:bCs/>
          <w:i/>
          <w:iCs/>
          <w:sz w:val="22"/>
          <w:szCs w:val="22"/>
        </w:rPr>
        <w:t xml:space="preserve"> </w:t>
      </w:r>
      <w:proofErr w:type="spellStart"/>
      <w:r w:rsidRPr="000B27F4">
        <w:rPr>
          <w:rFonts w:ascii="Arial" w:hAnsi="Arial" w:cs="Arial"/>
          <w:bCs/>
          <w:i/>
          <w:iCs/>
          <w:sz w:val="22"/>
          <w:szCs w:val="22"/>
        </w:rPr>
        <w:t>Κυριάκι</w:t>
      </w:r>
      <w:proofErr w:type="spellEnd"/>
      <w:r w:rsidRPr="000B27F4">
        <w:rPr>
          <w:rFonts w:ascii="Arial" w:hAnsi="Arial" w:cs="Arial"/>
          <w:bCs/>
          <w:i/>
          <w:iCs/>
          <w:sz w:val="22"/>
          <w:szCs w:val="22"/>
        </w:rPr>
        <w:t xml:space="preserve">-Παναγιά </w:t>
      </w:r>
      <w:proofErr w:type="spellStart"/>
      <w:r w:rsidRPr="000B27F4">
        <w:rPr>
          <w:rFonts w:ascii="Arial" w:hAnsi="Arial" w:cs="Arial"/>
          <w:bCs/>
          <w:i/>
          <w:iCs/>
          <w:sz w:val="22"/>
          <w:szCs w:val="22"/>
        </w:rPr>
        <w:t>Καλαμιώτισσα</w:t>
      </w:r>
      <w:proofErr w:type="spellEnd"/>
      <w:r w:rsidRPr="000B27F4">
        <w:rPr>
          <w:rFonts w:ascii="Arial" w:hAnsi="Arial" w:cs="Arial"/>
          <w:bCs/>
          <w:i/>
          <w:iCs/>
          <w:sz w:val="22"/>
          <w:szCs w:val="22"/>
        </w:rPr>
        <w:t xml:space="preserve">» </w:t>
      </w:r>
    </w:p>
    <w:p w:rsidR="000B27F4" w:rsidRPr="000B27F4" w:rsidRDefault="000B27F4" w:rsidP="000B27F4">
      <w:pPr>
        <w:tabs>
          <w:tab w:val="left" w:pos="567"/>
        </w:tabs>
        <w:rPr>
          <w:rFonts w:ascii="Arial" w:hAnsi="Arial" w:cs="Arial"/>
          <w:i/>
          <w:sz w:val="22"/>
          <w:szCs w:val="22"/>
        </w:rPr>
      </w:pPr>
      <w:bookmarkStart w:id="1" w:name="__DdeLink__828_1844934783211"/>
      <w:bookmarkStart w:id="2" w:name="__DdeLink__9355_632361711"/>
      <w:bookmarkStart w:id="3" w:name="__DdeLink__1253_3482174359"/>
      <w:bookmarkEnd w:id="1"/>
      <w:bookmarkEnd w:id="2"/>
      <w:bookmarkEnd w:id="3"/>
      <w:r w:rsidRPr="000B27F4">
        <w:rPr>
          <w:rFonts w:ascii="Arial" w:hAnsi="Arial" w:cs="Arial"/>
          <w:i/>
          <w:sz w:val="22"/>
          <w:szCs w:val="22"/>
        </w:rPr>
        <w:t>.</w:t>
      </w:r>
    </w:p>
    <w:p w:rsidR="000B27F4" w:rsidRPr="000B27F4" w:rsidRDefault="000B27F4" w:rsidP="000B27F4">
      <w:pPr>
        <w:tabs>
          <w:tab w:val="left" w:pos="567"/>
        </w:tabs>
        <w:rPr>
          <w:rFonts w:ascii="Arial" w:hAnsi="Arial" w:cs="Arial"/>
          <w:i/>
          <w:sz w:val="22"/>
          <w:szCs w:val="22"/>
        </w:rPr>
      </w:pPr>
    </w:p>
    <w:p w:rsidR="000B27F4" w:rsidRPr="000B27F4" w:rsidRDefault="000B27F4" w:rsidP="000B27F4">
      <w:pPr>
        <w:pStyle w:val="27"/>
        <w:rPr>
          <w:rFonts w:ascii="Arial" w:hAnsi="Arial" w:cs="Arial"/>
          <w:i/>
          <w:sz w:val="22"/>
          <w:szCs w:val="22"/>
        </w:rPr>
      </w:pPr>
      <w:r w:rsidRPr="000B27F4">
        <w:rPr>
          <w:rFonts w:ascii="Arial" w:hAnsi="Arial" w:cs="Arial"/>
          <w:i/>
          <w:sz w:val="22"/>
          <w:szCs w:val="22"/>
        </w:rPr>
        <w:t xml:space="preserve">ΠΡΟΤΕΙΝΕΤΑΙ στην Οικονομική Επιτροπή του Δήμου </w:t>
      </w:r>
      <w:proofErr w:type="spellStart"/>
      <w:r w:rsidRPr="000B27F4">
        <w:rPr>
          <w:rFonts w:ascii="Arial" w:hAnsi="Arial" w:cs="Arial"/>
          <w:i/>
          <w:sz w:val="22"/>
          <w:szCs w:val="22"/>
        </w:rPr>
        <w:t>Λεβαδέων</w:t>
      </w:r>
      <w:proofErr w:type="spellEnd"/>
      <w:r w:rsidRPr="000B27F4">
        <w:rPr>
          <w:rFonts w:ascii="Arial" w:hAnsi="Arial" w:cs="Arial"/>
          <w:i/>
          <w:sz w:val="22"/>
          <w:szCs w:val="22"/>
        </w:rPr>
        <w:t>:</w:t>
      </w:r>
    </w:p>
    <w:p w:rsidR="000B27F4" w:rsidRPr="000B27F4" w:rsidRDefault="000B27F4" w:rsidP="000B27F4">
      <w:pPr>
        <w:widowControl w:val="0"/>
        <w:rPr>
          <w:rFonts w:ascii="Arial" w:hAnsi="Arial" w:cs="Arial"/>
          <w:i/>
          <w:vanish/>
          <w:sz w:val="22"/>
          <w:szCs w:val="22"/>
          <w:specVanish/>
        </w:rPr>
      </w:pPr>
      <w:r w:rsidRPr="000B27F4">
        <w:rPr>
          <w:rFonts w:ascii="Arial" w:hAnsi="Arial" w:cs="Arial"/>
          <w:i/>
          <w:sz w:val="22"/>
          <w:szCs w:val="22"/>
        </w:rPr>
        <w:t xml:space="preserve">1.Να εγκρίνει την διενέργεια ανοικτού ηλεκτρονικού διαγωνισμού για την κατασκευή του έργου </w:t>
      </w:r>
      <w:r w:rsidRPr="000B27F4">
        <w:rPr>
          <w:rFonts w:ascii="Arial" w:hAnsi="Arial" w:cs="Arial"/>
          <w:bCs/>
          <w:i/>
          <w:iCs/>
          <w:sz w:val="22"/>
          <w:szCs w:val="22"/>
        </w:rPr>
        <w:t xml:space="preserve">«Ολοκλήρωση </w:t>
      </w:r>
      <w:proofErr w:type="spellStart"/>
      <w:r w:rsidRPr="000B27F4">
        <w:rPr>
          <w:rFonts w:ascii="Arial" w:hAnsi="Arial" w:cs="Arial"/>
          <w:bCs/>
          <w:i/>
          <w:iCs/>
          <w:sz w:val="22"/>
          <w:szCs w:val="22"/>
        </w:rPr>
        <w:t>οδοποιϊας</w:t>
      </w:r>
      <w:proofErr w:type="spellEnd"/>
      <w:r w:rsidRPr="000B27F4">
        <w:rPr>
          <w:rFonts w:ascii="Arial" w:hAnsi="Arial" w:cs="Arial"/>
          <w:bCs/>
          <w:i/>
          <w:iCs/>
          <w:sz w:val="22"/>
          <w:szCs w:val="22"/>
        </w:rPr>
        <w:t xml:space="preserve"> </w:t>
      </w:r>
      <w:proofErr w:type="spellStart"/>
      <w:r w:rsidRPr="000B27F4">
        <w:rPr>
          <w:rFonts w:ascii="Arial" w:hAnsi="Arial" w:cs="Arial"/>
          <w:bCs/>
          <w:i/>
          <w:iCs/>
          <w:sz w:val="22"/>
          <w:szCs w:val="22"/>
        </w:rPr>
        <w:t>Κυριάκι</w:t>
      </w:r>
      <w:proofErr w:type="spellEnd"/>
      <w:r w:rsidRPr="000B27F4">
        <w:rPr>
          <w:rFonts w:ascii="Arial" w:hAnsi="Arial" w:cs="Arial"/>
          <w:bCs/>
          <w:i/>
          <w:iCs/>
          <w:sz w:val="22"/>
          <w:szCs w:val="22"/>
        </w:rPr>
        <w:t xml:space="preserve">-Παναγιά </w:t>
      </w:r>
      <w:proofErr w:type="spellStart"/>
      <w:r w:rsidRPr="000B27F4">
        <w:rPr>
          <w:rFonts w:ascii="Arial" w:hAnsi="Arial" w:cs="Arial"/>
          <w:bCs/>
          <w:i/>
          <w:iCs/>
          <w:sz w:val="22"/>
          <w:szCs w:val="22"/>
        </w:rPr>
        <w:t>Καλαμιώτισσα</w:t>
      </w:r>
      <w:proofErr w:type="spellEnd"/>
      <w:r w:rsidRPr="000B27F4">
        <w:rPr>
          <w:rFonts w:ascii="Arial" w:hAnsi="Arial" w:cs="Arial"/>
          <w:bCs/>
          <w:i/>
          <w:iCs/>
          <w:sz w:val="22"/>
          <w:szCs w:val="22"/>
        </w:rPr>
        <w:t xml:space="preserve">» </w:t>
      </w:r>
    </w:p>
    <w:p w:rsidR="000B27F4" w:rsidRPr="000B27F4" w:rsidRDefault="000B27F4" w:rsidP="000B27F4">
      <w:pPr>
        <w:widowControl w:val="0"/>
        <w:numPr>
          <w:ilvl w:val="0"/>
          <w:numId w:val="20"/>
        </w:numPr>
        <w:tabs>
          <w:tab w:val="clear" w:pos="0"/>
          <w:tab w:val="num" w:pos="720"/>
        </w:tabs>
        <w:ind w:left="720" w:hanging="360"/>
        <w:rPr>
          <w:rFonts w:ascii="Arial" w:hAnsi="Arial" w:cs="Arial"/>
          <w:i/>
          <w:vanish/>
          <w:sz w:val="22"/>
          <w:szCs w:val="22"/>
          <w:specVanish/>
        </w:rPr>
      </w:pPr>
    </w:p>
    <w:p w:rsidR="000B27F4" w:rsidRPr="000B27F4" w:rsidRDefault="000B27F4" w:rsidP="000B27F4">
      <w:pPr>
        <w:tabs>
          <w:tab w:val="left" w:pos="567"/>
        </w:tabs>
        <w:rPr>
          <w:rFonts w:ascii="Arial" w:hAnsi="Arial" w:cs="Arial"/>
          <w:i/>
          <w:sz w:val="22"/>
          <w:szCs w:val="22"/>
        </w:rPr>
      </w:pPr>
      <w:r w:rsidRPr="000B27F4">
        <w:rPr>
          <w:rStyle w:val="a5"/>
          <w:rFonts w:ascii="Arial" w:hAnsi="Arial" w:cs="Arial"/>
          <w:b w:val="0"/>
          <w:i/>
          <w:iCs/>
          <w:sz w:val="22"/>
          <w:szCs w:val="22"/>
          <w:shd w:val="clear" w:color="auto" w:fill="FFFFFF"/>
        </w:rPr>
        <w:t xml:space="preserve"> </w:t>
      </w:r>
      <w:r w:rsidRPr="000B27F4">
        <w:rPr>
          <w:rStyle w:val="afe"/>
          <w:rFonts w:ascii="Arial" w:eastAsia="SimSun" w:hAnsi="Arial" w:cs="Arial"/>
          <w:b w:val="0"/>
          <w:i/>
          <w:kern w:val="2"/>
          <w:sz w:val="22"/>
          <w:szCs w:val="22"/>
          <w:shd w:val="clear" w:color="auto" w:fill="FFFFFF"/>
          <w:lang w:bidi="hi-IN"/>
        </w:rPr>
        <w:t xml:space="preserve"> προϋπολογισμού 990.000,00</w:t>
      </w:r>
      <w:r w:rsidRPr="000B27F4">
        <w:rPr>
          <w:rFonts w:ascii="Arial" w:hAnsi="Arial" w:cs="Arial"/>
          <w:bCs/>
          <w:i/>
          <w:iCs/>
          <w:sz w:val="22"/>
          <w:szCs w:val="22"/>
        </w:rPr>
        <w:t xml:space="preserve">€ </w:t>
      </w:r>
      <w:r w:rsidRPr="000B27F4">
        <w:rPr>
          <w:rFonts w:ascii="Arial" w:eastAsia="SimSun" w:hAnsi="Arial" w:cs="Arial"/>
          <w:i/>
          <w:sz w:val="22"/>
          <w:szCs w:val="22"/>
        </w:rPr>
        <w:t>συμπεριλαμβανομένου του ΦΠΑ (</w:t>
      </w:r>
      <w:proofErr w:type="spellStart"/>
      <w:r w:rsidRPr="000B27F4">
        <w:rPr>
          <w:rFonts w:ascii="Arial" w:eastAsia="SimSun" w:hAnsi="Arial" w:cs="Arial"/>
          <w:i/>
          <w:sz w:val="22"/>
          <w:szCs w:val="22"/>
        </w:rPr>
        <w:t>αρ.μελέτης</w:t>
      </w:r>
      <w:proofErr w:type="spellEnd"/>
      <w:r w:rsidRPr="000B27F4">
        <w:rPr>
          <w:rFonts w:ascii="Arial" w:eastAsia="SimSun" w:hAnsi="Arial" w:cs="Arial"/>
          <w:i/>
          <w:sz w:val="22"/>
          <w:szCs w:val="22"/>
        </w:rPr>
        <w:t xml:space="preserve"> </w:t>
      </w:r>
      <w:r w:rsidRPr="000B27F4">
        <w:rPr>
          <w:rFonts w:ascii="Arial" w:hAnsi="Arial" w:cs="Arial"/>
          <w:i/>
          <w:spacing w:val="2"/>
          <w:sz w:val="22"/>
          <w:szCs w:val="22"/>
        </w:rPr>
        <w:t>45/2021</w:t>
      </w:r>
      <w:r w:rsidRPr="000B27F4">
        <w:rPr>
          <w:rFonts w:ascii="Arial" w:eastAsia="SimSun" w:hAnsi="Arial" w:cs="Arial"/>
          <w:i/>
          <w:sz w:val="22"/>
          <w:szCs w:val="22"/>
        </w:rPr>
        <w:t xml:space="preserve">) για </w:t>
      </w:r>
      <w:r>
        <w:rPr>
          <w:rFonts w:ascii="Arial" w:eastAsia="SimSun" w:hAnsi="Arial" w:cs="Arial"/>
          <w:i/>
          <w:sz w:val="22"/>
          <w:szCs w:val="22"/>
        </w:rPr>
        <w:t xml:space="preserve">  </w:t>
      </w:r>
      <w:r w:rsidRPr="000B27F4">
        <w:rPr>
          <w:rFonts w:ascii="Arial" w:eastAsia="SimSun" w:hAnsi="Arial" w:cs="Arial"/>
          <w:i/>
          <w:sz w:val="22"/>
          <w:szCs w:val="22"/>
        </w:rPr>
        <w:t xml:space="preserve">την οποία  έχει εγγραφεί πίστωση στον Κ.Α. </w:t>
      </w:r>
      <w:r w:rsidRPr="000B27F4">
        <w:rPr>
          <w:rFonts w:ascii="Arial" w:hAnsi="Arial" w:cs="Arial"/>
          <w:i/>
          <w:sz w:val="22"/>
          <w:szCs w:val="22"/>
        </w:rPr>
        <w:t xml:space="preserve">64/7323.005 </w:t>
      </w:r>
      <w:r w:rsidRPr="000B27F4">
        <w:rPr>
          <w:rFonts w:ascii="Arial" w:eastAsia="Arial" w:hAnsi="Arial" w:cs="Arial"/>
          <w:i/>
          <w:sz w:val="22"/>
          <w:szCs w:val="22"/>
        </w:rPr>
        <w:t xml:space="preserve">του προϋπολογισμού έτους 2021 </w:t>
      </w:r>
      <w:r>
        <w:rPr>
          <w:rFonts w:ascii="Arial" w:eastAsia="Arial" w:hAnsi="Arial" w:cs="Arial"/>
          <w:i/>
          <w:sz w:val="22"/>
          <w:szCs w:val="22"/>
        </w:rPr>
        <w:t xml:space="preserve"> </w:t>
      </w:r>
      <w:r w:rsidRPr="000B27F4">
        <w:rPr>
          <w:rFonts w:ascii="Arial" w:eastAsia="Arial" w:hAnsi="Arial" w:cs="Arial"/>
          <w:i/>
          <w:sz w:val="22"/>
          <w:szCs w:val="22"/>
        </w:rPr>
        <w:t>του Δήμ</w:t>
      </w:r>
      <w:r>
        <w:rPr>
          <w:rFonts w:ascii="Arial" w:eastAsia="Arial" w:hAnsi="Arial" w:cs="Arial"/>
          <w:i/>
          <w:sz w:val="22"/>
          <w:szCs w:val="22"/>
        </w:rPr>
        <w:t xml:space="preserve">ου </w:t>
      </w:r>
      <w:r w:rsidRPr="000B27F4">
        <w:rPr>
          <w:rFonts w:ascii="Arial" w:eastAsia="Arial" w:hAnsi="Arial" w:cs="Arial"/>
          <w:i/>
          <w:sz w:val="22"/>
          <w:szCs w:val="22"/>
        </w:rPr>
        <w:t xml:space="preserve">  </w:t>
      </w:r>
      <w:proofErr w:type="spellStart"/>
      <w:r w:rsidRPr="000B27F4">
        <w:rPr>
          <w:rFonts w:ascii="Arial" w:eastAsia="Arial" w:hAnsi="Arial" w:cs="Arial"/>
          <w:i/>
          <w:sz w:val="22"/>
          <w:szCs w:val="22"/>
        </w:rPr>
        <w:t>Λεβαδέων</w:t>
      </w:r>
      <w:proofErr w:type="spellEnd"/>
      <w:r w:rsidRPr="000B27F4">
        <w:rPr>
          <w:rFonts w:ascii="Arial" w:eastAsia="Arial" w:hAnsi="Arial" w:cs="Arial"/>
          <w:i/>
          <w:sz w:val="22"/>
          <w:szCs w:val="22"/>
        </w:rPr>
        <w:t>.</w:t>
      </w:r>
    </w:p>
    <w:p w:rsidR="000B27F4" w:rsidRPr="000B27F4" w:rsidRDefault="000B27F4" w:rsidP="000B27F4">
      <w:pPr>
        <w:widowControl w:val="0"/>
        <w:rPr>
          <w:rFonts w:ascii="Arial" w:hAnsi="Arial" w:cs="Arial"/>
          <w:i/>
          <w:vanish/>
          <w:sz w:val="22"/>
          <w:szCs w:val="22"/>
          <w:specVanish/>
        </w:rPr>
      </w:pPr>
      <w:r w:rsidRPr="000B27F4">
        <w:rPr>
          <w:rFonts w:ascii="Arial" w:eastAsia="Arial" w:hAnsi="Arial" w:cs="Arial"/>
          <w:i/>
          <w:sz w:val="22"/>
          <w:szCs w:val="22"/>
        </w:rPr>
        <w:t xml:space="preserve">2. Να καθορίσει </w:t>
      </w:r>
      <w:r w:rsidRPr="000B27F4">
        <w:rPr>
          <w:rFonts w:ascii="Arial" w:hAnsi="Arial" w:cs="Arial"/>
          <w:i/>
          <w:sz w:val="22"/>
          <w:szCs w:val="22"/>
        </w:rPr>
        <w:t>τους όρους της διακήρυξης του ανοικτού διαγωνισμού (με χρήση ηλεκτρονικών μέσων - ΕΣΗΔΗΣ)</w:t>
      </w:r>
      <w:bookmarkStart w:id="4" w:name="__DdeLink__1253_348217435911"/>
      <w:bookmarkStart w:id="5" w:name="__DdeLink__266_13145974842"/>
      <w:bookmarkStart w:id="6" w:name="__DdeLink__949_3321525810211"/>
      <w:bookmarkStart w:id="7" w:name="__DdeLink__630_1036649901"/>
      <w:bookmarkStart w:id="8" w:name="__DdeLink__3810_2705433778"/>
      <w:r w:rsidRPr="000B27F4">
        <w:rPr>
          <w:rFonts w:ascii="Arial" w:hAnsi="Arial" w:cs="Arial"/>
          <w:i/>
          <w:sz w:val="22"/>
          <w:szCs w:val="22"/>
        </w:rPr>
        <w:t xml:space="preserve"> για την ανάθεση κατασκευής του έργου</w:t>
      </w:r>
      <w:bookmarkStart w:id="9" w:name="__DdeLink__236_555277762121"/>
      <w:bookmarkStart w:id="10" w:name="__DdeLink__167_3867582751121"/>
      <w:bookmarkStart w:id="11" w:name="__DdeLink__630_10366499021"/>
      <w:bookmarkEnd w:id="9"/>
      <w:bookmarkEnd w:id="10"/>
      <w:bookmarkEnd w:id="11"/>
      <w:r w:rsidRPr="000B27F4">
        <w:rPr>
          <w:rFonts w:ascii="Arial" w:hAnsi="Arial" w:cs="Arial"/>
          <w:i/>
          <w:sz w:val="22"/>
          <w:szCs w:val="22"/>
        </w:rPr>
        <w:t xml:space="preserve"> </w:t>
      </w:r>
      <w:r w:rsidRPr="000B27F4">
        <w:rPr>
          <w:rFonts w:ascii="Arial" w:eastAsia="SimSun" w:hAnsi="Arial" w:cs="Arial"/>
          <w:i/>
          <w:sz w:val="22"/>
          <w:szCs w:val="22"/>
        </w:rPr>
        <w:t xml:space="preserve">με τίτλο </w:t>
      </w:r>
      <w:r w:rsidRPr="000B27F4">
        <w:rPr>
          <w:rFonts w:ascii="Arial" w:hAnsi="Arial" w:cs="Arial"/>
          <w:bCs/>
          <w:i/>
          <w:iCs/>
          <w:sz w:val="22"/>
          <w:szCs w:val="22"/>
        </w:rPr>
        <w:t xml:space="preserve">«Ολοκλήρωση </w:t>
      </w:r>
      <w:proofErr w:type="spellStart"/>
      <w:r w:rsidRPr="000B27F4">
        <w:rPr>
          <w:rFonts w:ascii="Arial" w:hAnsi="Arial" w:cs="Arial"/>
          <w:bCs/>
          <w:i/>
          <w:iCs/>
          <w:sz w:val="22"/>
          <w:szCs w:val="22"/>
        </w:rPr>
        <w:t>οδοποιϊας</w:t>
      </w:r>
      <w:proofErr w:type="spellEnd"/>
      <w:r w:rsidRPr="000B27F4">
        <w:rPr>
          <w:rFonts w:ascii="Arial" w:hAnsi="Arial" w:cs="Arial"/>
          <w:bCs/>
          <w:i/>
          <w:iCs/>
          <w:sz w:val="22"/>
          <w:szCs w:val="22"/>
        </w:rPr>
        <w:t xml:space="preserve"> </w:t>
      </w:r>
      <w:proofErr w:type="spellStart"/>
      <w:r w:rsidRPr="000B27F4">
        <w:rPr>
          <w:rFonts w:ascii="Arial" w:hAnsi="Arial" w:cs="Arial"/>
          <w:bCs/>
          <w:i/>
          <w:iCs/>
          <w:sz w:val="22"/>
          <w:szCs w:val="22"/>
        </w:rPr>
        <w:t>Κυριάκι</w:t>
      </w:r>
      <w:proofErr w:type="spellEnd"/>
      <w:r w:rsidRPr="000B27F4">
        <w:rPr>
          <w:rFonts w:ascii="Arial" w:hAnsi="Arial" w:cs="Arial"/>
          <w:bCs/>
          <w:i/>
          <w:iCs/>
          <w:sz w:val="22"/>
          <w:szCs w:val="22"/>
        </w:rPr>
        <w:t xml:space="preserve">-Παναγιά </w:t>
      </w:r>
      <w:proofErr w:type="spellStart"/>
      <w:r w:rsidRPr="000B27F4">
        <w:rPr>
          <w:rFonts w:ascii="Arial" w:hAnsi="Arial" w:cs="Arial"/>
          <w:bCs/>
          <w:i/>
          <w:iCs/>
          <w:sz w:val="22"/>
          <w:szCs w:val="22"/>
        </w:rPr>
        <w:t>Καλαμιώτισσα</w:t>
      </w:r>
      <w:proofErr w:type="spellEnd"/>
      <w:r w:rsidRPr="000B27F4">
        <w:rPr>
          <w:rFonts w:ascii="Arial" w:hAnsi="Arial" w:cs="Arial"/>
          <w:bCs/>
          <w:i/>
          <w:iCs/>
          <w:sz w:val="22"/>
          <w:szCs w:val="22"/>
        </w:rPr>
        <w:t xml:space="preserve">» </w:t>
      </w:r>
    </w:p>
    <w:p w:rsidR="000B27F4" w:rsidRPr="000B27F4" w:rsidRDefault="000B27F4" w:rsidP="000B27F4">
      <w:pPr>
        <w:widowControl w:val="0"/>
        <w:numPr>
          <w:ilvl w:val="0"/>
          <w:numId w:val="20"/>
        </w:numPr>
        <w:tabs>
          <w:tab w:val="clear" w:pos="0"/>
          <w:tab w:val="num" w:pos="720"/>
        </w:tabs>
        <w:ind w:left="720" w:hanging="360"/>
        <w:rPr>
          <w:rFonts w:ascii="Arial" w:hAnsi="Arial" w:cs="Arial"/>
          <w:i/>
          <w:vanish/>
          <w:sz w:val="22"/>
          <w:szCs w:val="22"/>
          <w:specVanish/>
        </w:rPr>
      </w:pPr>
    </w:p>
    <w:p w:rsidR="000B27F4" w:rsidRPr="000B27F4" w:rsidRDefault="000B27F4" w:rsidP="000B27F4">
      <w:pPr>
        <w:widowControl w:val="0"/>
        <w:numPr>
          <w:ilvl w:val="0"/>
          <w:numId w:val="20"/>
        </w:numPr>
        <w:tabs>
          <w:tab w:val="clear" w:pos="0"/>
          <w:tab w:val="num" w:pos="720"/>
        </w:tabs>
        <w:ind w:left="720" w:hanging="360"/>
        <w:rPr>
          <w:rFonts w:ascii="Arial" w:hAnsi="Arial" w:cs="Arial"/>
          <w:i/>
          <w:vanish/>
          <w:sz w:val="22"/>
          <w:szCs w:val="22"/>
          <w:specVanish/>
        </w:rPr>
      </w:pPr>
      <w:r w:rsidRPr="000B27F4">
        <w:rPr>
          <w:rStyle w:val="a5"/>
          <w:rFonts w:ascii="Arial" w:hAnsi="Arial" w:cs="Arial"/>
          <w:b w:val="0"/>
          <w:i/>
          <w:iCs/>
          <w:sz w:val="22"/>
          <w:szCs w:val="22"/>
          <w:shd w:val="clear" w:color="auto" w:fill="FFFFFF"/>
        </w:rPr>
        <w:t xml:space="preserve"> </w:t>
      </w:r>
    </w:p>
    <w:p w:rsidR="000B27F4" w:rsidRPr="000B27F4" w:rsidRDefault="000B27F4" w:rsidP="000B27F4">
      <w:pPr>
        <w:widowControl w:val="0"/>
        <w:ind w:left="720"/>
        <w:rPr>
          <w:rFonts w:ascii="Arial" w:hAnsi="Arial" w:cs="Arial"/>
          <w:i/>
          <w:vanish/>
          <w:sz w:val="22"/>
          <w:szCs w:val="22"/>
          <w:specVanish/>
        </w:rPr>
      </w:pPr>
    </w:p>
    <w:p w:rsidR="000B27F4" w:rsidRPr="000B27F4" w:rsidRDefault="000B27F4" w:rsidP="000B27F4">
      <w:pPr>
        <w:widowControl w:val="0"/>
        <w:rPr>
          <w:rFonts w:ascii="Arial" w:hAnsi="Arial" w:cs="Arial"/>
          <w:i/>
          <w:sz w:val="22"/>
          <w:szCs w:val="22"/>
        </w:rPr>
      </w:pPr>
      <w:bookmarkStart w:id="12" w:name="__DdeLink__493_252216510112111211"/>
      <w:bookmarkStart w:id="13" w:name="__DdeLink__493_252216510112111212"/>
      <w:bookmarkEnd w:id="12"/>
      <w:bookmarkEnd w:id="13"/>
      <w:r w:rsidRPr="000B27F4">
        <w:rPr>
          <w:rFonts w:ascii="Arial" w:eastAsia="SimSun" w:hAnsi="Arial" w:cs="Arial"/>
          <w:i/>
          <w:sz w:val="22"/>
          <w:szCs w:val="22"/>
        </w:rPr>
        <w:t>προϋπολογισμού 990.000,00€    συμπεριλαμβανομένου του ΦΠΑ (αρ. μελέτης 45/2021)</w:t>
      </w:r>
      <w:bookmarkStart w:id="14" w:name="__DdeLink__2104_600313459111211"/>
      <w:bookmarkStart w:id="15" w:name="__DdeLink__266_131459748431"/>
      <w:bookmarkStart w:id="16" w:name="__DdeLink__630_10366499011"/>
      <w:bookmarkStart w:id="17" w:name="__DdeLink__1253_3482174359111"/>
      <w:bookmarkStart w:id="18" w:name="__DdeLink__266_1314597484211"/>
      <w:bookmarkStart w:id="19" w:name="__DdeLink__949_332152581021111"/>
      <w:bookmarkStart w:id="20" w:name="__DdeLink__313_2667813130731"/>
      <w:bookmarkEnd w:id="14"/>
      <w:bookmarkEnd w:id="15"/>
      <w:bookmarkEnd w:id="16"/>
      <w:bookmarkEnd w:id="17"/>
      <w:bookmarkEnd w:id="18"/>
      <w:bookmarkEnd w:id="19"/>
      <w:bookmarkEnd w:id="20"/>
      <w:r w:rsidRPr="000B27F4">
        <w:rPr>
          <w:rFonts w:ascii="Arial" w:eastAsia="SimSun" w:hAnsi="Arial" w:cs="Arial"/>
          <w:i/>
          <w:sz w:val="22"/>
          <w:szCs w:val="22"/>
        </w:rPr>
        <w:t xml:space="preserve"> σύμφωνα με τη συνημμένη </w:t>
      </w:r>
      <w:r>
        <w:rPr>
          <w:rFonts w:ascii="Arial" w:eastAsia="SimSun" w:hAnsi="Arial" w:cs="Arial"/>
          <w:i/>
          <w:sz w:val="22"/>
          <w:szCs w:val="22"/>
        </w:rPr>
        <w:t xml:space="preserve">  </w:t>
      </w:r>
      <w:r w:rsidRPr="000B27F4">
        <w:rPr>
          <w:rFonts w:ascii="Arial" w:eastAsia="SimSun" w:hAnsi="Arial" w:cs="Arial"/>
          <w:i/>
          <w:sz w:val="22"/>
          <w:szCs w:val="22"/>
        </w:rPr>
        <w:t>διακήρυξη</w:t>
      </w:r>
      <w:bookmarkEnd w:id="4"/>
      <w:bookmarkEnd w:id="5"/>
      <w:bookmarkEnd w:id="6"/>
      <w:bookmarkEnd w:id="7"/>
      <w:bookmarkEnd w:id="8"/>
    </w:p>
    <w:p w:rsidR="00B312E7" w:rsidRDefault="00B312E7" w:rsidP="00B312E7">
      <w:pPr>
        <w:tabs>
          <w:tab w:val="left" w:pos="360"/>
          <w:tab w:val="left" w:pos="6237"/>
        </w:tabs>
        <w:rPr>
          <w:rFonts w:ascii="Arial" w:eastAsia="Verdana" w:hAnsi="Arial" w:cs="Arial"/>
          <w:bCs/>
          <w:color w:val="000000"/>
          <w:sz w:val="22"/>
          <w:szCs w:val="22"/>
        </w:rPr>
      </w:pPr>
    </w:p>
    <w:p w:rsidR="00B312E7" w:rsidRDefault="00B312E7" w:rsidP="00B312E7">
      <w:pPr>
        <w:ind w:hanging="432"/>
        <w:rPr>
          <w:rFonts w:ascii="Arial" w:eastAsia="Arial" w:hAnsi="Arial" w:cs="Arial"/>
          <w:kern w:val="1"/>
          <w:sz w:val="22"/>
          <w:szCs w:val="22"/>
          <w:lang w:bidi="hi-IN"/>
        </w:rPr>
      </w:pPr>
      <w:r w:rsidRPr="00CD21F3">
        <w:rPr>
          <w:rFonts w:ascii="Verdana" w:hAnsi="Verdana" w:cs="Arial"/>
          <w:sz w:val="20"/>
          <w:szCs w:val="20"/>
          <w:lang w:eastAsia="el-GR"/>
        </w:rPr>
        <w:tab/>
      </w:r>
      <w:bookmarkStart w:id="21" w:name="__DdeLink__230_118263685423"/>
      <w:bookmarkStart w:id="22" w:name="__DdeLink__230_11826368543"/>
      <w:bookmarkEnd w:id="21"/>
      <w:bookmarkEnd w:id="22"/>
      <w:r w:rsidRPr="00037F1E">
        <w:rPr>
          <w:rFonts w:ascii="Arial" w:eastAsia="Arial" w:hAnsi="Arial" w:cs="Arial"/>
          <w:sz w:val="22"/>
          <w:szCs w:val="22"/>
        </w:rPr>
        <w:t xml:space="preserve">      </w:t>
      </w:r>
      <w:r w:rsidRPr="00037F1E">
        <w:rPr>
          <w:rFonts w:ascii="Arial" w:eastAsia="Arial" w:hAnsi="Arial" w:cs="Arial"/>
          <w:kern w:val="1"/>
          <w:sz w:val="22"/>
          <w:szCs w:val="22"/>
          <w:lang w:bidi="hi-IN"/>
        </w:rPr>
        <w:t xml:space="preserve">Η Οικονομική Επιτροπή  </w:t>
      </w:r>
      <w:r>
        <w:rPr>
          <w:rFonts w:ascii="Arial" w:eastAsia="Arial" w:hAnsi="Arial" w:cs="Arial"/>
          <w:kern w:val="1"/>
          <w:sz w:val="22"/>
          <w:szCs w:val="22"/>
          <w:lang w:bidi="hi-IN"/>
        </w:rPr>
        <w:t>λαμβάνοντας</w:t>
      </w:r>
      <w:r w:rsidRPr="00037F1E">
        <w:rPr>
          <w:rFonts w:ascii="Arial" w:eastAsia="Arial" w:hAnsi="Arial" w:cs="Arial"/>
          <w:kern w:val="1"/>
          <w:sz w:val="22"/>
          <w:szCs w:val="22"/>
          <w:lang w:bidi="hi-IN"/>
        </w:rPr>
        <w:t xml:space="preserve"> υπόψη:</w:t>
      </w:r>
    </w:p>
    <w:p w:rsidR="00B312E7" w:rsidRDefault="00B312E7" w:rsidP="00B312E7">
      <w:pPr>
        <w:ind w:hanging="432"/>
        <w:rPr>
          <w:rFonts w:ascii="Arial" w:eastAsia="Arial" w:hAnsi="Arial" w:cs="Arial"/>
          <w:kern w:val="1"/>
          <w:sz w:val="22"/>
          <w:szCs w:val="22"/>
          <w:lang w:bidi="hi-IN"/>
        </w:rPr>
      </w:pPr>
    </w:p>
    <w:p w:rsidR="005C381C" w:rsidRPr="00A329F8" w:rsidRDefault="00697496" w:rsidP="005C381C">
      <w:pPr>
        <w:shd w:val="clear" w:color="auto" w:fill="FFFFFF"/>
        <w:tabs>
          <w:tab w:val="left" w:pos="570"/>
          <w:tab w:val="center" w:pos="8460"/>
        </w:tabs>
        <w:suppressAutoHyphens w:val="0"/>
        <w:spacing w:before="57" w:after="57"/>
        <w:jc w:val="both"/>
        <w:rPr>
          <w:rFonts w:ascii="Arial" w:eastAsia="Calibri" w:hAnsi="Arial" w:cs="Arial"/>
          <w:color w:val="000000"/>
          <w:kern w:val="2"/>
          <w:sz w:val="22"/>
          <w:szCs w:val="22"/>
          <w:shd w:val="clear" w:color="auto" w:fill="FFFFFF"/>
        </w:rPr>
      </w:pPr>
      <w:r w:rsidRPr="00A329F8">
        <w:rPr>
          <w:rFonts w:ascii="Arial" w:eastAsia="Calibri" w:hAnsi="Arial" w:cs="Arial"/>
          <w:color w:val="000000"/>
          <w:kern w:val="1"/>
          <w:sz w:val="22"/>
          <w:szCs w:val="22"/>
          <w:highlight w:val="white"/>
          <w:shd w:val="clear" w:color="auto" w:fill="FFFFFF"/>
        </w:rPr>
        <w:t xml:space="preserve">- </w:t>
      </w:r>
      <w:r w:rsidR="005C381C" w:rsidRPr="00A329F8">
        <w:rPr>
          <w:rFonts w:ascii="Arial" w:eastAsia="Arial" w:hAnsi="Arial" w:cs="Arial"/>
          <w:color w:val="000000"/>
          <w:kern w:val="2"/>
          <w:sz w:val="22"/>
          <w:szCs w:val="22"/>
          <w:highlight w:val="white"/>
          <w:shd w:val="clear" w:color="auto" w:fill="FFFFFF"/>
          <w:lang w:eastAsia="el-GR"/>
        </w:rPr>
        <w:t xml:space="preserve">Το </w:t>
      </w:r>
      <w:proofErr w:type="spellStart"/>
      <w:r w:rsidR="005C381C" w:rsidRPr="00A329F8">
        <w:rPr>
          <w:rFonts w:ascii="Arial" w:eastAsia="Arial" w:hAnsi="Arial" w:cs="Arial"/>
          <w:color w:val="000000"/>
          <w:kern w:val="2"/>
          <w:sz w:val="22"/>
          <w:szCs w:val="22"/>
          <w:highlight w:val="white"/>
          <w:shd w:val="clear" w:color="auto" w:fill="FFFFFF"/>
          <w:lang w:eastAsia="el-GR"/>
        </w:rPr>
        <w:t>υπ΄αριθμ</w:t>
      </w:r>
      <w:proofErr w:type="spellEnd"/>
      <w:r w:rsidR="005C381C" w:rsidRPr="00961908">
        <w:rPr>
          <w:rFonts w:ascii="Arial" w:eastAsia="Arial" w:hAnsi="Arial" w:cs="Arial"/>
          <w:color w:val="000000"/>
          <w:kern w:val="2"/>
          <w:sz w:val="22"/>
          <w:szCs w:val="22"/>
          <w:highlight w:val="white"/>
          <w:shd w:val="clear" w:color="auto" w:fill="FFFFFF"/>
          <w:lang w:eastAsia="el-GR"/>
        </w:rPr>
        <w:t>.</w:t>
      </w:r>
      <w:r w:rsidR="005C381C" w:rsidRPr="00961908">
        <w:rPr>
          <w:rStyle w:val="aa"/>
          <w:rFonts w:ascii="Arial" w:eastAsia="Arial" w:hAnsi="Arial" w:cs="Arial"/>
          <w:color w:val="000000"/>
          <w:spacing w:val="-3"/>
          <w:sz w:val="22"/>
          <w:szCs w:val="22"/>
          <w:shd w:val="clear" w:color="auto" w:fill="FFFFFF"/>
          <w:lang w:eastAsia="el-GR" w:bidi="hi-IN"/>
        </w:rPr>
        <w:t xml:space="preserve"> </w:t>
      </w:r>
      <w:proofErr w:type="spellStart"/>
      <w:r w:rsidR="005C381C" w:rsidRPr="00961908">
        <w:rPr>
          <w:rStyle w:val="aa"/>
          <w:rFonts w:ascii="Arial" w:eastAsia="Arial" w:hAnsi="Arial" w:cs="Arial"/>
          <w:color w:val="000000"/>
          <w:spacing w:val="-3"/>
          <w:sz w:val="22"/>
          <w:szCs w:val="22"/>
          <w:shd w:val="clear" w:color="auto" w:fill="FFFFFF"/>
          <w:lang w:eastAsia="el-GR" w:bidi="hi-IN"/>
        </w:rPr>
        <w:t>πρωτ</w:t>
      </w:r>
      <w:proofErr w:type="spellEnd"/>
      <w:r w:rsidR="005C381C" w:rsidRPr="00961908">
        <w:rPr>
          <w:rStyle w:val="aa"/>
          <w:rFonts w:ascii="Arial" w:eastAsia="Arial" w:hAnsi="Arial" w:cs="Arial"/>
          <w:color w:val="000000"/>
          <w:spacing w:val="-3"/>
          <w:sz w:val="22"/>
          <w:szCs w:val="22"/>
          <w:shd w:val="clear" w:color="auto" w:fill="FFFFFF"/>
          <w:lang w:eastAsia="el-GR" w:bidi="hi-IN"/>
        </w:rPr>
        <w:t>.</w:t>
      </w:r>
      <w:r w:rsidR="005C381C" w:rsidRPr="00961908">
        <w:rPr>
          <w:rFonts w:ascii="Arial" w:eastAsia="Arial" w:hAnsi="Arial" w:cs="Arial"/>
          <w:sz w:val="22"/>
          <w:szCs w:val="22"/>
        </w:rPr>
        <w:t xml:space="preserve"> </w:t>
      </w:r>
      <w:r w:rsidR="001F29DF" w:rsidRPr="00961908">
        <w:rPr>
          <w:rFonts w:ascii="Arial" w:eastAsia="Arial" w:hAnsi="Arial" w:cs="Arial"/>
          <w:sz w:val="22"/>
          <w:szCs w:val="22"/>
        </w:rPr>
        <w:t>20496</w:t>
      </w:r>
      <w:r w:rsidR="001F29DF" w:rsidRPr="00A329F8">
        <w:rPr>
          <w:rFonts w:ascii="Arial" w:eastAsia="Calibri" w:hAnsi="Arial" w:cs="Arial"/>
          <w:color w:val="000000"/>
          <w:kern w:val="1"/>
          <w:sz w:val="22"/>
          <w:szCs w:val="22"/>
          <w:highlight w:val="white"/>
          <w:shd w:val="clear" w:color="auto" w:fill="FFFFFF"/>
        </w:rPr>
        <w:t>/01</w:t>
      </w:r>
      <w:r w:rsidR="005C381C" w:rsidRPr="00A329F8">
        <w:rPr>
          <w:rFonts w:ascii="Arial" w:eastAsia="Calibri" w:hAnsi="Arial" w:cs="Arial"/>
          <w:color w:val="000000"/>
          <w:kern w:val="1"/>
          <w:sz w:val="22"/>
          <w:szCs w:val="22"/>
          <w:highlight w:val="white"/>
          <w:shd w:val="clear" w:color="auto" w:fill="FFFFFF"/>
        </w:rPr>
        <w:t>-</w:t>
      </w:r>
      <w:r w:rsidR="001F29DF" w:rsidRPr="00A329F8">
        <w:rPr>
          <w:rFonts w:ascii="Arial" w:eastAsia="Calibri" w:hAnsi="Arial" w:cs="Arial"/>
          <w:color w:val="000000"/>
          <w:kern w:val="1"/>
          <w:sz w:val="22"/>
          <w:szCs w:val="22"/>
          <w:highlight w:val="white"/>
          <w:shd w:val="clear" w:color="auto" w:fill="FFFFFF"/>
        </w:rPr>
        <w:t>11</w:t>
      </w:r>
      <w:r w:rsidR="005C381C" w:rsidRPr="00A329F8">
        <w:rPr>
          <w:rFonts w:ascii="Arial" w:eastAsia="Calibri" w:hAnsi="Arial" w:cs="Arial"/>
          <w:color w:val="000000"/>
          <w:kern w:val="1"/>
          <w:sz w:val="22"/>
          <w:szCs w:val="22"/>
          <w:highlight w:val="white"/>
          <w:shd w:val="clear" w:color="auto" w:fill="FFFFFF"/>
        </w:rPr>
        <w:t xml:space="preserve">-2021  </w:t>
      </w:r>
      <w:r w:rsidR="005C381C" w:rsidRPr="00961908">
        <w:rPr>
          <w:rStyle w:val="aa"/>
          <w:rFonts w:ascii="Arial" w:eastAsia="Arial" w:hAnsi="Arial" w:cs="Arial"/>
          <w:i w:val="0"/>
          <w:color w:val="000000"/>
          <w:spacing w:val="-3"/>
          <w:sz w:val="22"/>
          <w:szCs w:val="22"/>
          <w:shd w:val="clear" w:color="auto" w:fill="FFFFFF"/>
          <w:lang w:eastAsia="el-GR" w:bidi="hi-IN"/>
        </w:rPr>
        <w:t xml:space="preserve">έγγραφο  </w:t>
      </w:r>
      <w:r w:rsidR="00A329F8" w:rsidRPr="00961908">
        <w:rPr>
          <w:rFonts w:ascii="Arial" w:eastAsia="Arial" w:hAnsi="Arial" w:cs="Arial"/>
          <w:i/>
          <w:sz w:val="22"/>
          <w:szCs w:val="22"/>
        </w:rPr>
        <w:t>της</w:t>
      </w:r>
      <w:r w:rsidR="00A329F8" w:rsidRPr="00A329F8">
        <w:rPr>
          <w:rFonts w:ascii="Arial" w:eastAsia="Arial" w:hAnsi="Arial" w:cs="Arial"/>
          <w:sz w:val="22"/>
          <w:szCs w:val="22"/>
        </w:rPr>
        <w:t xml:space="preserve"> Δ/</w:t>
      </w:r>
      <w:proofErr w:type="spellStart"/>
      <w:r w:rsidR="00A329F8" w:rsidRPr="00A329F8">
        <w:rPr>
          <w:rFonts w:ascii="Arial" w:eastAsia="Arial" w:hAnsi="Arial" w:cs="Arial"/>
          <w:sz w:val="22"/>
          <w:szCs w:val="22"/>
        </w:rPr>
        <w:t>νσης</w:t>
      </w:r>
      <w:proofErr w:type="spellEnd"/>
      <w:r w:rsidR="00A329F8" w:rsidRPr="00A329F8">
        <w:rPr>
          <w:rFonts w:ascii="Arial" w:eastAsia="Arial" w:hAnsi="Arial" w:cs="Arial"/>
          <w:sz w:val="22"/>
          <w:szCs w:val="22"/>
        </w:rPr>
        <w:t xml:space="preserve"> Τεχνικών Υπηρεσιών </w:t>
      </w:r>
      <w:r w:rsidR="005C381C" w:rsidRPr="00A329F8">
        <w:rPr>
          <w:rFonts w:ascii="Arial" w:eastAsia="Arial" w:hAnsi="Arial" w:cs="Arial"/>
          <w:color w:val="000000"/>
          <w:kern w:val="2"/>
          <w:sz w:val="22"/>
          <w:szCs w:val="22"/>
          <w:highlight w:val="white"/>
          <w:shd w:val="clear" w:color="auto" w:fill="FFFFFF"/>
          <w:lang w:eastAsia="el-GR" w:bidi="hi-IN"/>
        </w:rPr>
        <w:t>που είχε διανεμηθεί</w:t>
      </w:r>
      <w:r w:rsidR="005C381C" w:rsidRPr="00A329F8">
        <w:rPr>
          <w:rFonts w:ascii="Arial" w:eastAsia="Arial" w:hAnsi="Arial" w:cs="Arial"/>
          <w:color w:val="000000"/>
          <w:kern w:val="2"/>
          <w:sz w:val="22"/>
          <w:szCs w:val="22"/>
          <w:shd w:val="clear" w:color="auto" w:fill="FFFFFF"/>
          <w:lang w:eastAsia="el-GR" w:bidi="hi-IN"/>
        </w:rPr>
        <w:t xml:space="preserve"> </w:t>
      </w:r>
    </w:p>
    <w:p w:rsidR="00A329F8" w:rsidRDefault="005C381C" w:rsidP="00A329F8">
      <w:pPr>
        <w:shd w:val="clear" w:color="auto" w:fill="FFFFFF"/>
        <w:tabs>
          <w:tab w:val="left" w:pos="570"/>
          <w:tab w:val="center" w:pos="8460"/>
        </w:tabs>
        <w:suppressAutoHyphens w:val="0"/>
        <w:spacing w:before="57" w:after="57"/>
        <w:jc w:val="both"/>
        <w:rPr>
          <w:rFonts w:ascii="Arial" w:hAnsi="Arial" w:cs="Arial"/>
          <w:sz w:val="22"/>
          <w:szCs w:val="22"/>
        </w:rPr>
      </w:pPr>
      <w:r w:rsidRPr="002A257A">
        <w:rPr>
          <w:rFonts w:ascii="Arial" w:eastAsia="Arial" w:hAnsi="Arial" w:cs="Arial"/>
          <w:color w:val="000000"/>
          <w:kern w:val="2"/>
          <w:sz w:val="22"/>
          <w:szCs w:val="22"/>
          <w:shd w:val="clear" w:color="auto" w:fill="FFFFFF"/>
          <w:lang w:eastAsia="el-GR" w:bidi="hi-IN"/>
        </w:rPr>
        <w:t>-</w:t>
      </w:r>
      <w:r w:rsidRPr="002A257A">
        <w:rPr>
          <w:rFonts w:ascii="Arial" w:eastAsia="Calibri" w:hAnsi="Arial" w:cs="Arial"/>
          <w:color w:val="000000"/>
          <w:kern w:val="2"/>
          <w:sz w:val="22"/>
          <w:szCs w:val="22"/>
          <w:shd w:val="clear" w:color="auto" w:fill="FFFFFF"/>
        </w:rPr>
        <w:t xml:space="preserve">Την αριθ. </w:t>
      </w:r>
      <w:r w:rsidR="00A329F8">
        <w:rPr>
          <w:rFonts w:ascii="Arial" w:eastAsia="Calibri" w:hAnsi="Arial" w:cs="Arial"/>
          <w:color w:val="000000"/>
          <w:kern w:val="2"/>
          <w:sz w:val="22"/>
          <w:szCs w:val="22"/>
          <w:shd w:val="clear" w:color="auto" w:fill="FFFFFF"/>
        </w:rPr>
        <w:t>45</w:t>
      </w:r>
      <w:r w:rsidRPr="002A257A">
        <w:rPr>
          <w:rFonts w:ascii="Arial" w:eastAsia="Calibri" w:hAnsi="Arial" w:cs="Arial"/>
          <w:color w:val="000000"/>
          <w:kern w:val="2"/>
          <w:sz w:val="22"/>
          <w:szCs w:val="22"/>
          <w:shd w:val="clear" w:color="auto" w:fill="FFFFFF"/>
        </w:rPr>
        <w:t>/202</w:t>
      </w:r>
      <w:r w:rsidR="00A329F8">
        <w:rPr>
          <w:rFonts w:ascii="Arial" w:eastAsia="Calibri" w:hAnsi="Arial" w:cs="Arial"/>
          <w:color w:val="000000"/>
          <w:kern w:val="2"/>
          <w:sz w:val="22"/>
          <w:szCs w:val="22"/>
          <w:shd w:val="clear" w:color="auto" w:fill="FFFFFF"/>
        </w:rPr>
        <w:t>0</w:t>
      </w:r>
      <w:r w:rsidRPr="002A257A">
        <w:rPr>
          <w:rFonts w:ascii="Arial" w:eastAsia="Calibri" w:hAnsi="Arial" w:cs="Arial"/>
          <w:color w:val="000000"/>
          <w:kern w:val="2"/>
          <w:sz w:val="22"/>
          <w:szCs w:val="22"/>
          <w:shd w:val="clear" w:color="auto" w:fill="FFFFFF"/>
        </w:rPr>
        <w:t xml:space="preserve"> μελέτη της </w:t>
      </w:r>
      <w:r w:rsidRPr="002A257A">
        <w:rPr>
          <w:rFonts w:ascii="Arial" w:eastAsia="Cambria" w:hAnsi="Arial" w:cs="Arial"/>
          <w:color w:val="000000"/>
          <w:sz w:val="22"/>
          <w:szCs w:val="22"/>
        </w:rPr>
        <w:t>Δ/</w:t>
      </w:r>
      <w:proofErr w:type="spellStart"/>
      <w:r w:rsidRPr="002A257A">
        <w:rPr>
          <w:rFonts w:ascii="Arial" w:eastAsia="Cambria" w:hAnsi="Arial" w:cs="Arial"/>
          <w:color w:val="000000"/>
          <w:sz w:val="22"/>
          <w:szCs w:val="22"/>
        </w:rPr>
        <w:t>νσης</w:t>
      </w:r>
      <w:proofErr w:type="spellEnd"/>
      <w:r w:rsidRPr="002A257A">
        <w:rPr>
          <w:rFonts w:ascii="Arial" w:eastAsia="Cambria" w:hAnsi="Arial" w:cs="Arial"/>
          <w:color w:val="000000"/>
          <w:sz w:val="22"/>
          <w:szCs w:val="22"/>
        </w:rPr>
        <w:t xml:space="preserve"> </w:t>
      </w:r>
      <w:r w:rsidR="00A329F8" w:rsidRPr="00A329F8">
        <w:rPr>
          <w:rFonts w:ascii="Arial" w:eastAsia="Arial" w:hAnsi="Arial" w:cs="Arial"/>
          <w:sz w:val="22"/>
          <w:szCs w:val="22"/>
        </w:rPr>
        <w:t xml:space="preserve">Τεχνικών Υπηρεσιών </w:t>
      </w:r>
      <w:r w:rsidRPr="002A257A">
        <w:rPr>
          <w:rFonts w:ascii="Arial" w:eastAsia="Calibri" w:hAnsi="Arial" w:cs="Arial"/>
          <w:color w:val="000000"/>
          <w:kern w:val="2"/>
          <w:sz w:val="22"/>
          <w:szCs w:val="22"/>
          <w:shd w:val="clear" w:color="auto" w:fill="FFFFFF"/>
        </w:rPr>
        <w:t xml:space="preserve">προϋπολογισμού </w:t>
      </w:r>
      <w:r w:rsidR="00A329F8" w:rsidRPr="001F29DF">
        <w:rPr>
          <w:rStyle w:val="afe"/>
          <w:rFonts w:ascii="Arial" w:eastAsia="SimSun" w:hAnsi="Arial" w:cs="Arial"/>
          <w:b w:val="0"/>
          <w:kern w:val="2"/>
          <w:sz w:val="22"/>
          <w:szCs w:val="22"/>
          <w:shd w:val="clear" w:color="auto" w:fill="FFFFFF"/>
          <w:lang w:bidi="hi-IN"/>
        </w:rPr>
        <w:t>990.000,00</w:t>
      </w:r>
      <w:r w:rsidR="00A329F8" w:rsidRPr="001F29DF">
        <w:rPr>
          <w:rFonts w:ascii="Arial" w:hAnsi="Arial" w:cs="Arial"/>
          <w:bCs/>
          <w:iCs/>
          <w:sz w:val="22"/>
          <w:szCs w:val="22"/>
        </w:rPr>
        <w:t xml:space="preserve">€ </w:t>
      </w:r>
      <w:r w:rsidR="00A329F8" w:rsidRPr="001F29DF">
        <w:rPr>
          <w:rFonts w:ascii="Arial" w:eastAsia="SimSun" w:hAnsi="Arial" w:cs="Arial"/>
          <w:sz w:val="22"/>
          <w:szCs w:val="22"/>
        </w:rPr>
        <w:t>συμπεριλαμβανομένου του ΦΠΑ</w:t>
      </w:r>
      <w:r w:rsidR="00A329F8" w:rsidRPr="001F29DF">
        <w:rPr>
          <w:rFonts w:ascii="Arial" w:hAnsi="Arial" w:cs="Arial"/>
          <w:sz w:val="22"/>
          <w:szCs w:val="22"/>
        </w:rPr>
        <w:t xml:space="preserve"> </w:t>
      </w:r>
    </w:p>
    <w:p w:rsidR="00961908" w:rsidRPr="00961908" w:rsidRDefault="00961908" w:rsidP="00961908">
      <w:pPr>
        <w:pStyle w:val="280"/>
        <w:spacing w:after="60" w:line="240" w:lineRule="auto"/>
        <w:jc w:val="both"/>
        <w:rPr>
          <w:rFonts w:ascii="Arial" w:hAnsi="Arial" w:cs="Arial"/>
          <w:sz w:val="22"/>
          <w:szCs w:val="22"/>
        </w:rPr>
      </w:pPr>
      <w:r>
        <w:rPr>
          <w:rStyle w:val="afe"/>
          <w:rFonts w:ascii="Arial" w:hAnsi="Arial" w:cs="Arial"/>
          <w:b w:val="0"/>
          <w:shadow/>
          <w:color w:val="000000"/>
          <w:sz w:val="22"/>
          <w:szCs w:val="22"/>
        </w:rPr>
        <w:t>-</w:t>
      </w:r>
      <w:r w:rsidR="005C381C" w:rsidRPr="00512BCA">
        <w:rPr>
          <w:rStyle w:val="afe"/>
          <w:rFonts w:ascii="Arial" w:hAnsi="Arial" w:cs="Arial"/>
          <w:b w:val="0"/>
          <w:shadow/>
          <w:color w:val="000000"/>
          <w:sz w:val="22"/>
          <w:szCs w:val="22"/>
        </w:rPr>
        <w:t xml:space="preserve"> </w:t>
      </w:r>
      <w:r w:rsidRPr="00961908">
        <w:rPr>
          <w:rFonts w:ascii="Arial" w:hAnsi="Arial" w:cs="Arial"/>
          <w:sz w:val="22"/>
          <w:szCs w:val="22"/>
        </w:rPr>
        <w:t xml:space="preserve">Την με αριθμό πρωτ.17556/21-09-2021 (ΑΔΑ: Ψ2ΡΓΩΛΗ-5Φ7) απόφαση πολυετούς έγκρισης του Δημάρχου </w:t>
      </w:r>
      <w:proofErr w:type="spellStart"/>
      <w:r w:rsidRPr="00961908">
        <w:rPr>
          <w:rFonts w:ascii="Arial" w:hAnsi="Arial" w:cs="Arial"/>
          <w:sz w:val="22"/>
          <w:szCs w:val="22"/>
        </w:rPr>
        <w:t>Λεβαδέων</w:t>
      </w:r>
      <w:proofErr w:type="spellEnd"/>
    </w:p>
    <w:p w:rsidR="005C381C" w:rsidRPr="00034D46" w:rsidRDefault="005C381C" w:rsidP="005C381C">
      <w:pPr>
        <w:pStyle w:val="af9"/>
        <w:tabs>
          <w:tab w:val="left" w:pos="559"/>
          <w:tab w:val="left" w:pos="1555"/>
        </w:tabs>
        <w:spacing w:line="276" w:lineRule="auto"/>
        <w:ind w:left="0"/>
        <w:rPr>
          <w:rFonts w:ascii="Arial" w:hAnsi="Arial" w:cs="Arial"/>
        </w:rPr>
      </w:pPr>
      <w:r w:rsidRPr="00034D46">
        <w:rPr>
          <w:rFonts w:ascii="Arial" w:hAnsi="Arial" w:cs="Arial"/>
          <w:sz w:val="22"/>
          <w:szCs w:val="22"/>
        </w:rPr>
        <w:t>- Το σχέδιο διακήρυξης που είχε διανεμηθεί</w:t>
      </w:r>
    </w:p>
    <w:p w:rsidR="00800BAE" w:rsidRPr="00BB46FF" w:rsidRDefault="00800BAE" w:rsidP="005C381C">
      <w:pPr>
        <w:shd w:val="clear" w:color="auto" w:fill="FFFFFF"/>
        <w:tabs>
          <w:tab w:val="center" w:pos="426"/>
        </w:tabs>
        <w:suppressAutoHyphens w:val="0"/>
        <w:jc w:val="both"/>
        <w:rPr>
          <w:rFonts w:ascii="Arial" w:hAnsi="Arial" w:cs="Arial"/>
          <w:sz w:val="22"/>
          <w:szCs w:val="22"/>
        </w:rPr>
      </w:pPr>
      <w:r w:rsidRPr="00BB46FF">
        <w:rPr>
          <w:rFonts w:ascii="Arial" w:hAnsi="Arial" w:cs="Arial"/>
          <w:sz w:val="22"/>
          <w:szCs w:val="22"/>
        </w:rPr>
        <w:t>Τις διατάξεις του  άρθρου 40 του Ν. 4735/2020 που αντικατέστησε το άρθρο 72  το</w:t>
      </w:r>
      <w:r w:rsidRPr="00BB46FF">
        <w:rPr>
          <w:rFonts w:ascii="Arial" w:hAnsi="Arial" w:cs="Arial"/>
          <w:bCs/>
          <w:sz w:val="22"/>
          <w:szCs w:val="22"/>
        </w:rPr>
        <w:t xml:space="preserve">υ </w:t>
      </w:r>
      <w:r w:rsidR="005313B1" w:rsidRPr="00BB46FF">
        <w:rPr>
          <w:rFonts w:ascii="Arial" w:hAnsi="Arial" w:cs="Arial"/>
          <w:bCs/>
          <w:sz w:val="22"/>
          <w:szCs w:val="22"/>
        </w:rPr>
        <w:t xml:space="preserve"> </w:t>
      </w:r>
      <w:r w:rsidRPr="00BB46FF">
        <w:rPr>
          <w:rFonts w:ascii="Arial" w:hAnsi="Arial" w:cs="Arial"/>
          <w:bCs/>
          <w:sz w:val="22"/>
          <w:szCs w:val="22"/>
        </w:rPr>
        <w:t xml:space="preserve">             Ν.3852/20</w:t>
      </w:r>
      <w:r w:rsidRPr="00BB46FF">
        <w:rPr>
          <w:rFonts w:ascii="Arial" w:eastAsia="Verdana" w:hAnsi="Arial" w:cs="Arial"/>
          <w:bCs/>
          <w:iCs/>
          <w:sz w:val="22"/>
          <w:szCs w:val="22"/>
        </w:rPr>
        <w:t>10</w:t>
      </w:r>
    </w:p>
    <w:p w:rsidR="00800BAE" w:rsidRPr="00BB46FF" w:rsidRDefault="00800BAE" w:rsidP="00BB46FF">
      <w:pPr>
        <w:pStyle w:val="af9"/>
        <w:numPr>
          <w:ilvl w:val="0"/>
          <w:numId w:val="12"/>
        </w:numPr>
        <w:suppressAutoHyphens w:val="0"/>
        <w:spacing w:line="276" w:lineRule="auto"/>
        <w:ind w:left="0"/>
        <w:jc w:val="both"/>
        <w:rPr>
          <w:rFonts w:ascii="Arial" w:hAnsi="Arial" w:cs="Arial"/>
          <w:sz w:val="22"/>
          <w:szCs w:val="22"/>
        </w:rPr>
      </w:pPr>
      <w:r w:rsidRPr="00BB46FF">
        <w:rPr>
          <w:rFonts w:ascii="Arial" w:hAnsi="Arial" w:cs="Arial"/>
          <w:sz w:val="22"/>
          <w:szCs w:val="22"/>
        </w:rPr>
        <w:t xml:space="preserve">την  από 11/3/2020 Πράξη   Νομοθετικού Περιεχομένου (ΦΕΚ  55/Α/11-3-2020) «Κατεπείγοντα μέτρα αντιμετώπισης των αρνητικών συνεπειών της εμφάνισης του </w:t>
      </w:r>
      <w:proofErr w:type="spellStart"/>
      <w:r w:rsidRPr="00BB46FF">
        <w:rPr>
          <w:rFonts w:ascii="Arial" w:hAnsi="Arial" w:cs="Arial"/>
          <w:sz w:val="22"/>
          <w:szCs w:val="22"/>
        </w:rPr>
        <w:t>κορωνοϊου</w:t>
      </w:r>
      <w:proofErr w:type="spellEnd"/>
      <w:r w:rsidRPr="00BB46FF">
        <w:rPr>
          <w:rFonts w:ascii="Arial" w:hAnsi="Arial" w:cs="Arial"/>
          <w:sz w:val="22"/>
          <w:szCs w:val="22"/>
        </w:rPr>
        <w:t xml:space="preserve"> </w:t>
      </w:r>
      <w:r w:rsidRPr="00BB46FF">
        <w:rPr>
          <w:rFonts w:ascii="Arial" w:hAnsi="Arial" w:cs="Arial"/>
          <w:sz w:val="22"/>
          <w:szCs w:val="22"/>
          <w:lang w:val="en-US"/>
        </w:rPr>
        <w:t>COVID</w:t>
      </w:r>
      <w:r w:rsidRPr="00BB46FF">
        <w:rPr>
          <w:rFonts w:ascii="Arial" w:hAnsi="Arial" w:cs="Arial"/>
          <w:sz w:val="22"/>
          <w:szCs w:val="22"/>
        </w:rPr>
        <w:t>-19 και της ανάγκης περιορισμού της διάδοσής του»</w:t>
      </w:r>
    </w:p>
    <w:p w:rsidR="00800BAE" w:rsidRPr="00BB46FF" w:rsidRDefault="00800BAE" w:rsidP="00BB46FF">
      <w:pPr>
        <w:pStyle w:val="af9"/>
        <w:numPr>
          <w:ilvl w:val="0"/>
          <w:numId w:val="12"/>
        </w:numPr>
        <w:spacing w:line="276" w:lineRule="auto"/>
        <w:ind w:left="0"/>
        <w:jc w:val="both"/>
        <w:rPr>
          <w:rFonts w:ascii="Arial" w:hAnsi="Arial" w:cs="Arial"/>
          <w:sz w:val="22"/>
          <w:szCs w:val="22"/>
        </w:rPr>
      </w:pPr>
      <w:r w:rsidRPr="00BB46FF">
        <w:rPr>
          <w:rFonts w:ascii="Arial" w:hAnsi="Arial" w:cs="Arial"/>
          <w:sz w:val="22"/>
          <w:szCs w:val="22"/>
        </w:rPr>
        <w:t xml:space="preserve">τις με </w:t>
      </w:r>
      <w:proofErr w:type="spellStart"/>
      <w:r w:rsidRPr="00BB46FF">
        <w:rPr>
          <w:rFonts w:ascii="Arial" w:hAnsi="Arial" w:cs="Arial"/>
          <w:sz w:val="22"/>
          <w:szCs w:val="22"/>
        </w:rPr>
        <w:t>αριθμ</w:t>
      </w:r>
      <w:proofErr w:type="spellEnd"/>
      <w:r w:rsidRPr="00BB46FF">
        <w:rPr>
          <w:rFonts w:ascii="Arial" w:hAnsi="Arial" w:cs="Arial"/>
          <w:sz w:val="22"/>
          <w:szCs w:val="22"/>
        </w:rPr>
        <w:t xml:space="preserve">. </w:t>
      </w:r>
      <w:proofErr w:type="spellStart"/>
      <w:r w:rsidRPr="00BB46FF">
        <w:rPr>
          <w:rFonts w:ascii="Arial" w:hAnsi="Arial" w:cs="Arial"/>
          <w:sz w:val="22"/>
          <w:szCs w:val="22"/>
        </w:rPr>
        <w:t>πρωτ</w:t>
      </w:r>
      <w:proofErr w:type="spellEnd"/>
      <w:r w:rsidRPr="00BB46FF">
        <w:rPr>
          <w:rFonts w:ascii="Arial" w:hAnsi="Arial" w:cs="Arial"/>
          <w:sz w:val="22"/>
          <w:szCs w:val="22"/>
        </w:rPr>
        <w:t xml:space="preserve"> 18318/13-3-2020 (ΑΔΑ:9ΛΠΧ46ΜΤΛ6-1ΑΕ) και 20930/31-3-2020 (ΑΔΑ: 6ΩΠΥ46ΜΤΛ6-50Ψ)  εγκυκλίους  του Υπουργείου Εσωτερικών </w:t>
      </w:r>
    </w:p>
    <w:p w:rsidR="00800BAE" w:rsidRPr="00BB46FF" w:rsidRDefault="00800BAE" w:rsidP="00BB46FF">
      <w:pPr>
        <w:pStyle w:val="af9"/>
        <w:numPr>
          <w:ilvl w:val="0"/>
          <w:numId w:val="12"/>
        </w:numPr>
        <w:spacing w:line="276" w:lineRule="auto"/>
        <w:ind w:left="0"/>
        <w:jc w:val="both"/>
        <w:rPr>
          <w:rFonts w:ascii="Arial" w:hAnsi="Arial" w:cs="Arial"/>
          <w:sz w:val="22"/>
          <w:szCs w:val="22"/>
        </w:rPr>
      </w:pPr>
      <w:r w:rsidRPr="00BB46FF">
        <w:rPr>
          <w:rFonts w:ascii="Arial" w:hAnsi="Arial" w:cs="Arial"/>
          <w:sz w:val="22"/>
          <w:szCs w:val="22"/>
        </w:rPr>
        <w:t xml:space="preserve">Την παρ. 3 της </w:t>
      </w:r>
      <w:proofErr w:type="spellStart"/>
      <w:r w:rsidRPr="00BB46FF">
        <w:rPr>
          <w:rFonts w:ascii="Arial" w:hAnsi="Arial" w:cs="Arial"/>
          <w:sz w:val="22"/>
          <w:szCs w:val="22"/>
        </w:rPr>
        <w:t>υπ΄αριθμ</w:t>
      </w:r>
      <w:proofErr w:type="spellEnd"/>
      <w:r w:rsidRPr="00BB46FF">
        <w:rPr>
          <w:rFonts w:ascii="Arial" w:hAnsi="Arial" w:cs="Arial"/>
          <w:sz w:val="22"/>
          <w:szCs w:val="22"/>
        </w:rPr>
        <w:t xml:space="preserve">. ΔΙΔΑΔ/Φ69/133/οικ.20764/7-11-2020 εγκυκλίου του ΥΠ.ΕΣ. (ΑΔΑ: Ψ48Γ46ΜΤΛ6-ΛΣΡ) «Μέτρα &amp; ρυθμίσεις στο πλαίσιο της ανάγκης περιορισμού της διασποράς του </w:t>
      </w:r>
      <w:proofErr w:type="spellStart"/>
      <w:r w:rsidRPr="00BB46FF">
        <w:rPr>
          <w:rFonts w:ascii="Arial" w:hAnsi="Arial" w:cs="Arial"/>
          <w:sz w:val="22"/>
          <w:szCs w:val="22"/>
        </w:rPr>
        <w:t>κορωνοϊου</w:t>
      </w:r>
      <w:proofErr w:type="spellEnd"/>
      <w:r w:rsidRPr="00BB46FF">
        <w:rPr>
          <w:rFonts w:ascii="Arial" w:hAnsi="Arial" w:cs="Arial"/>
          <w:sz w:val="22"/>
          <w:szCs w:val="22"/>
        </w:rPr>
        <w:t>»</w:t>
      </w:r>
    </w:p>
    <w:p w:rsidR="00302002" w:rsidRDefault="00800BAE" w:rsidP="00302002">
      <w:pPr>
        <w:pStyle w:val="af9"/>
        <w:widowControl w:val="0"/>
        <w:numPr>
          <w:ilvl w:val="0"/>
          <w:numId w:val="12"/>
        </w:numPr>
        <w:tabs>
          <w:tab w:val="left" w:pos="567"/>
        </w:tabs>
        <w:suppressAutoHyphens w:val="0"/>
        <w:spacing w:line="276" w:lineRule="auto"/>
        <w:ind w:left="0"/>
        <w:jc w:val="both"/>
        <w:rPr>
          <w:rFonts w:ascii="Arial" w:hAnsi="Arial" w:cs="Arial"/>
          <w:sz w:val="22"/>
          <w:szCs w:val="22"/>
        </w:rPr>
      </w:pPr>
      <w:r w:rsidRPr="00BB46FF">
        <w:rPr>
          <w:rFonts w:ascii="Arial" w:hAnsi="Arial" w:cs="Arial"/>
          <w:sz w:val="22"/>
          <w:szCs w:val="22"/>
        </w:rPr>
        <w:t>Την μεταξύ των μελών συζήτηση σύμφωνα με τα πρακτικά</w:t>
      </w:r>
    </w:p>
    <w:p w:rsidR="00302002" w:rsidRDefault="00800BAE" w:rsidP="00302002">
      <w:pPr>
        <w:pStyle w:val="af9"/>
        <w:widowControl w:val="0"/>
        <w:numPr>
          <w:ilvl w:val="0"/>
          <w:numId w:val="12"/>
        </w:numPr>
        <w:tabs>
          <w:tab w:val="left" w:pos="567"/>
        </w:tabs>
        <w:suppressAutoHyphens w:val="0"/>
        <w:spacing w:line="276" w:lineRule="auto"/>
        <w:ind w:left="0"/>
        <w:jc w:val="both"/>
        <w:rPr>
          <w:rFonts w:ascii="Arial" w:hAnsi="Arial" w:cs="Arial"/>
          <w:sz w:val="22"/>
          <w:szCs w:val="22"/>
        </w:rPr>
      </w:pPr>
      <w:r w:rsidRPr="00302002">
        <w:rPr>
          <w:rFonts w:ascii="Arial" w:hAnsi="Arial" w:cs="Arial"/>
          <w:sz w:val="22"/>
          <w:szCs w:val="22"/>
        </w:rPr>
        <w:t>Την ψήφο των μελών της όπως αυτή  διατυπώθηκε και δηλώθηκε δια ζώσης στην συνεδρίαση.</w:t>
      </w:r>
    </w:p>
    <w:p w:rsidR="00697496" w:rsidRDefault="00697496" w:rsidP="00697496">
      <w:pPr>
        <w:widowControl w:val="0"/>
        <w:tabs>
          <w:tab w:val="left" w:pos="567"/>
        </w:tabs>
        <w:suppressAutoHyphens w:val="0"/>
        <w:spacing w:line="276" w:lineRule="auto"/>
        <w:jc w:val="both"/>
        <w:rPr>
          <w:rFonts w:ascii="Arial" w:hAnsi="Arial" w:cs="Arial"/>
          <w:sz w:val="22"/>
          <w:szCs w:val="22"/>
        </w:rPr>
      </w:pPr>
    </w:p>
    <w:p w:rsidR="00800BAE" w:rsidRPr="007B5446" w:rsidRDefault="00800BAE" w:rsidP="007B5446">
      <w:pPr>
        <w:pStyle w:val="af9"/>
        <w:widowControl w:val="0"/>
        <w:suppressAutoHyphens w:val="0"/>
        <w:spacing w:line="276" w:lineRule="auto"/>
        <w:ind w:left="0"/>
        <w:jc w:val="both"/>
        <w:rPr>
          <w:rFonts w:ascii="Arial" w:hAnsi="Arial" w:cs="Arial"/>
          <w:sz w:val="22"/>
          <w:szCs w:val="22"/>
        </w:rPr>
      </w:pPr>
    </w:p>
    <w:p w:rsidR="00800BAE" w:rsidRDefault="00800BAE" w:rsidP="007B5446">
      <w:pPr>
        <w:spacing w:line="276" w:lineRule="auto"/>
        <w:jc w:val="center"/>
        <w:rPr>
          <w:rFonts w:ascii="Arial" w:hAnsi="Arial" w:cs="Arial"/>
          <w:b/>
          <w:sz w:val="22"/>
          <w:szCs w:val="22"/>
          <w:lang w:eastAsia="el-GR"/>
        </w:rPr>
      </w:pPr>
      <w:r w:rsidRPr="007B5446">
        <w:rPr>
          <w:rFonts w:ascii="Arial" w:hAnsi="Arial" w:cs="Arial"/>
          <w:b/>
          <w:sz w:val="22"/>
          <w:szCs w:val="22"/>
          <w:lang w:eastAsia="el-GR"/>
        </w:rPr>
        <w:t>ΑΠΟΦΑΣΙΖΕΙ ΟΜΟΦΩΝΑ</w:t>
      </w:r>
    </w:p>
    <w:p w:rsidR="000B27F4" w:rsidRDefault="000B27F4" w:rsidP="007B5446">
      <w:pPr>
        <w:spacing w:line="276" w:lineRule="auto"/>
        <w:jc w:val="center"/>
        <w:rPr>
          <w:rFonts w:ascii="Arial" w:hAnsi="Arial" w:cs="Arial"/>
          <w:b/>
          <w:sz w:val="22"/>
          <w:szCs w:val="22"/>
          <w:lang w:eastAsia="el-GR"/>
        </w:rPr>
      </w:pPr>
    </w:p>
    <w:p w:rsidR="005C381C" w:rsidRPr="001F29DF" w:rsidRDefault="005C381C" w:rsidP="001F29DF">
      <w:pPr>
        <w:jc w:val="both"/>
        <w:rPr>
          <w:rFonts w:ascii="Arial" w:hAnsi="Arial" w:cs="Arial"/>
          <w:vanish/>
          <w:sz w:val="22"/>
          <w:szCs w:val="22"/>
          <w:specVanish/>
        </w:rPr>
      </w:pPr>
      <w:r w:rsidRPr="001F29DF">
        <w:rPr>
          <w:rFonts w:ascii="Arial" w:hAnsi="Arial" w:cs="Arial"/>
          <w:sz w:val="22"/>
          <w:szCs w:val="22"/>
        </w:rPr>
        <w:t>Α) Εγκρίνει την διενέργεια ηλεκτρονικού ανοικτού διαγωνισμού με χρήση ηλεκτρονικών μέσων - ΕΣΗΔΗΣ)</w:t>
      </w:r>
      <w:r w:rsidR="001F29DF" w:rsidRPr="001F29DF">
        <w:rPr>
          <w:rFonts w:ascii="Arial" w:hAnsi="Arial" w:cs="Arial"/>
          <w:sz w:val="22"/>
          <w:szCs w:val="22"/>
        </w:rPr>
        <w:t xml:space="preserve"> </w:t>
      </w:r>
      <w:r w:rsidRPr="001F29DF">
        <w:rPr>
          <w:rFonts w:ascii="Arial" w:hAnsi="Arial" w:cs="Arial"/>
          <w:sz w:val="22"/>
          <w:szCs w:val="22"/>
        </w:rPr>
        <w:t xml:space="preserve">για την εκτέλεση  του έργου </w:t>
      </w:r>
      <w:r w:rsidR="001F29DF" w:rsidRPr="001F29DF">
        <w:rPr>
          <w:rFonts w:ascii="Arial" w:hAnsi="Arial" w:cs="Arial"/>
          <w:sz w:val="22"/>
          <w:szCs w:val="22"/>
        </w:rPr>
        <w:t>«ΟΛΟΚΛΗΡΩΣΗ ΟΔΟΠΟΪΑΣ ΚΥΡΙΑΚΙ – ΠΑΝΑΓΙΑ ΚΑΛΑΜΙΩΤΙΣΣΑ</w:t>
      </w:r>
      <w:r w:rsidR="001F29DF" w:rsidRPr="001F29DF">
        <w:rPr>
          <w:rFonts w:ascii="Verdana" w:hAnsi="Verdana"/>
          <w:bCs/>
          <w:sz w:val="22"/>
          <w:szCs w:val="22"/>
          <w:lang w:bidi="hi-IN"/>
        </w:rPr>
        <w:t xml:space="preserve">» , </w:t>
      </w:r>
    </w:p>
    <w:p w:rsidR="005C381C" w:rsidRPr="001F29DF" w:rsidRDefault="005C381C" w:rsidP="005C381C">
      <w:pPr>
        <w:widowControl w:val="0"/>
        <w:numPr>
          <w:ilvl w:val="0"/>
          <w:numId w:val="20"/>
        </w:numPr>
        <w:tabs>
          <w:tab w:val="clear" w:pos="0"/>
          <w:tab w:val="num" w:pos="720"/>
        </w:tabs>
        <w:ind w:left="720" w:hanging="360"/>
        <w:rPr>
          <w:rFonts w:ascii="Arial" w:hAnsi="Arial" w:cs="Arial"/>
          <w:vanish/>
          <w:sz w:val="22"/>
          <w:szCs w:val="22"/>
          <w:specVanish/>
        </w:rPr>
      </w:pPr>
    </w:p>
    <w:p w:rsidR="005C381C" w:rsidRPr="001F29DF" w:rsidRDefault="005C381C" w:rsidP="005C381C">
      <w:pPr>
        <w:spacing w:line="360" w:lineRule="auto"/>
        <w:jc w:val="both"/>
        <w:rPr>
          <w:rFonts w:ascii="Arial" w:hAnsi="Arial" w:cs="Arial"/>
          <w:sz w:val="22"/>
          <w:szCs w:val="22"/>
        </w:rPr>
      </w:pPr>
      <w:r w:rsidRPr="001F29DF">
        <w:rPr>
          <w:rStyle w:val="a5"/>
          <w:rFonts w:ascii="Arial" w:hAnsi="Arial" w:cs="Arial"/>
          <w:b w:val="0"/>
          <w:iCs/>
          <w:sz w:val="22"/>
          <w:szCs w:val="22"/>
          <w:shd w:val="clear" w:color="auto" w:fill="FFFFFF"/>
        </w:rPr>
        <w:t xml:space="preserve"> </w:t>
      </w:r>
      <w:r w:rsidRPr="001F29DF">
        <w:rPr>
          <w:rStyle w:val="afe"/>
          <w:rFonts w:ascii="Arial" w:eastAsia="SimSun" w:hAnsi="Arial" w:cs="Arial"/>
          <w:b w:val="0"/>
          <w:kern w:val="2"/>
          <w:sz w:val="22"/>
          <w:szCs w:val="22"/>
          <w:shd w:val="clear" w:color="auto" w:fill="FFFFFF"/>
          <w:lang w:bidi="hi-IN"/>
        </w:rPr>
        <w:t xml:space="preserve"> προϋπολογισμού 990.000,00</w:t>
      </w:r>
      <w:r w:rsidRPr="001F29DF">
        <w:rPr>
          <w:rFonts w:ascii="Arial" w:hAnsi="Arial" w:cs="Arial"/>
          <w:bCs/>
          <w:iCs/>
          <w:sz w:val="22"/>
          <w:szCs w:val="22"/>
        </w:rPr>
        <w:t xml:space="preserve">€ </w:t>
      </w:r>
      <w:r w:rsidRPr="001F29DF">
        <w:rPr>
          <w:rFonts w:ascii="Arial" w:eastAsia="SimSun" w:hAnsi="Arial" w:cs="Arial"/>
          <w:sz w:val="22"/>
          <w:szCs w:val="22"/>
        </w:rPr>
        <w:t>συμπεριλαμβανομένου του ΦΠΑ</w:t>
      </w:r>
      <w:r w:rsidRPr="001F29DF">
        <w:rPr>
          <w:rFonts w:ascii="Arial" w:hAnsi="Arial" w:cs="Arial"/>
          <w:sz w:val="22"/>
          <w:szCs w:val="22"/>
        </w:rPr>
        <w:t xml:space="preserve"> .</w:t>
      </w:r>
    </w:p>
    <w:p w:rsidR="005C381C" w:rsidRPr="001F29DF" w:rsidRDefault="005C381C" w:rsidP="005C381C">
      <w:pPr>
        <w:jc w:val="both"/>
        <w:rPr>
          <w:rFonts w:ascii="Arial" w:hAnsi="Arial" w:cs="Arial"/>
          <w:sz w:val="22"/>
          <w:szCs w:val="22"/>
        </w:rPr>
      </w:pPr>
      <w:r w:rsidRPr="001F29DF">
        <w:rPr>
          <w:rFonts w:ascii="Arial" w:hAnsi="Arial" w:cs="Arial"/>
          <w:sz w:val="22"/>
          <w:szCs w:val="22"/>
        </w:rPr>
        <w:t xml:space="preserve">Β) Καθορίζει τους όρους διακήρυξης του </w:t>
      </w:r>
      <w:r w:rsidRPr="001F29DF">
        <w:rPr>
          <w:rFonts w:ascii="Arial" w:hAnsi="Arial" w:cs="Arial"/>
          <w:bCs/>
          <w:sz w:val="22"/>
          <w:szCs w:val="22"/>
        </w:rPr>
        <w:t>ηλεκτρονικού ανοικτού διαγωνισμού</w:t>
      </w:r>
      <w:r w:rsidRPr="001F29DF">
        <w:rPr>
          <w:rFonts w:ascii="Arial" w:hAnsi="Arial" w:cs="Arial"/>
          <w:sz w:val="22"/>
          <w:szCs w:val="22"/>
        </w:rPr>
        <w:t>:</w:t>
      </w:r>
      <w:r w:rsidRPr="001F29DF">
        <w:rPr>
          <w:rFonts w:ascii="Arial" w:hAnsi="Arial" w:cs="Arial"/>
          <w:bCs/>
          <w:sz w:val="22"/>
          <w:szCs w:val="22"/>
        </w:rPr>
        <w:t xml:space="preserve">  </w:t>
      </w:r>
      <w:r w:rsidR="001F29DF" w:rsidRPr="001F29DF">
        <w:rPr>
          <w:rFonts w:ascii="Arial" w:hAnsi="Arial" w:cs="Arial"/>
          <w:sz w:val="22"/>
          <w:szCs w:val="22"/>
        </w:rPr>
        <w:t>«ΟΛΟΚΛΗΡΩΣΗ ΟΔΟΠΟΪΑΣ ΚΥΡΙΑΚΙ – ΠΑΝΑΓΙΑ ΚΑΛΑΜΙΩΤΙΣΣΑ</w:t>
      </w:r>
      <w:r w:rsidR="001F29DF" w:rsidRPr="001F29DF">
        <w:rPr>
          <w:rFonts w:ascii="Verdana" w:hAnsi="Verdana"/>
          <w:bCs/>
          <w:sz w:val="22"/>
          <w:szCs w:val="22"/>
          <w:lang w:bidi="hi-IN"/>
        </w:rPr>
        <w:t xml:space="preserve">» </w:t>
      </w:r>
      <w:r w:rsidRPr="001F29DF">
        <w:rPr>
          <w:rFonts w:ascii="Arial" w:hAnsi="Arial" w:cs="Arial"/>
          <w:sz w:val="22"/>
          <w:szCs w:val="22"/>
        </w:rPr>
        <w:t>ως παρακάτω:</w:t>
      </w:r>
    </w:p>
    <w:p w:rsidR="000B27F4" w:rsidRPr="001F29DF" w:rsidRDefault="000B27F4" w:rsidP="007B5446">
      <w:pPr>
        <w:spacing w:line="276" w:lineRule="auto"/>
        <w:jc w:val="center"/>
        <w:rPr>
          <w:rFonts w:ascii="Arial" w:hAnsi="Arial" w:cs="Arial"/>
          <w:sz w:val="22"/>
          <w:szCs w:val="22"/>
          <w:lang w:eastAsia="el-GR"/>
        </w:rPr>
      </w:pPr>
    </w:p>
    <w:p w:rsidR="000B27F4" w:rsidRPr="001F29DF" w:rsidRDefault="000B27F4" w:rsidP="000B27F4">
      <w:pPr>
        <w:pStyle w:val="2"/>
        <w:widowControl w:val="0"/>
        <w:numPr>
          <w:ilvl w:val="0"/>
          <w:numId w:val="20"/>
        </w:numPr>
        <w:jc w:val="left"/>
        <w:rPr>
          <w:rFonts w:ascii="Arial" w:hAnsi="Arial" w:cs="Arial"/>
          <w:sz w:val="22"/>
          <w:szCs w:val="22"/>
        </w:rPr>
      </w:pPr>
      <w:bookmarkStart w:id="23" w:name="_Toc73524238"/>
      <w:r w:rsidRPr="001F29DF">
        <w:rPr>
          <w:rFonts w:ascii="Arial" w:hAnsi="Arial" w:cs="Arial"/>
          <w:sz w:val="22"/>
          <w:szCs w:val="22"/>
        </w:rPr>
        <w:t>Άρθρο 1:  Κύριος του Έργου/ Αναθέτουσα Αρχή/ Στοιχεία επικοινωνίας</w:t>
      </w:r>
      <w:bookmarkEnd w:id="23"/>
      <w:r w:rsidRPr="001F29DF">
        <w:rPr>
          <w:rFonts w:ascii="Arial" w:hAnsi="Arial" w:cs="Arial"/>
          <w:sz w:val="22"/>
          <w:szCs w:val="22"/>
        </w:rPr>
        <w:t xml:space="preserve"> </w:t>
      </w:r>
    </w:p>
    <w:p w:rsidR="000B27F4" w:rsidRPr="001F29DF" w:rsidRDefault="000B27F4" w:rsidP="000B27F4">
      <w:pPr>
        <w:rPr>
          <w:rFonts w:ascii="Arial" w:hAnsi="Arial" w:cs="Arial"/>
          <w:sz w:val="22"/>
          <w:szCs w:val="22"/>
        </w:rPr>
      </w:pPr>
    </w:p>
    <w:p w:rsidR="000B27F4" w:rsidRPr="001F29DF" w:rsidRDefault="000B27F4" w:rsidP="000B27F4">
      <w:pPr>
        <w:pStyle w:val="311"/>
        <w:widowControl w:val="0"/>
        <w:numPr>
          <w:ilvl w:val="1"/>
          <w:numId w:val="21"/>
        </w:numPr>
        <w:tabs>
          <w:tab w:val="clear" w:pos="8460"/>
        </w:tabs>
        <w:jc w:val="both"/>
        <w:rPr>
          <w:rFonts w:ascii="Arial" w:hAnsi="Arial" w:cs="Arial"/>
          <w:sz w:val="22"/>
          <w:szCs w:val="22"/>
        </w:rPr>
      </w:pPr>
      <w:r w:rsidRPr="001F29DF">
        <w:rPr>
          <w:rFonts w:ascii="Arial" w:hAnsi="Arial" w:cs="Arial"/>
          <w:sz w:val="22"/>
          <w:szCs w:val="22"/>
        </w:rPr>
        <w:t xml:space="preserve">Αναθέτουσα αρχή: Δήμος </w:t>
      </w:r>
      <w:proofErr w:type="spellStart"/>
      <w:r w:rsidRPr="001F29DF">
        <w:rPr>
          <w:rFonts w:ascii="Arial" w:hAnsi="Arial" w:cs="Arial"/>
          <w:sz w:val="22"/>
          <w:szCs w:val="22"/>
        </w:rPr>
        <w:t>Λεβαδέων</w:t>
      </w:r>
      <w:proofErr w:type="spellEnd"/>
      <w:r w:rsidRPr="001F29DF">
        <w:rPr>
          <w:rFonts w:ascii="Arial" w:hAnsi="Arial" w:cs="Arial"/>
          <w:sz w:val="22"/>
          <w:szCs w:val="22"/>
        </w:rPr>
        <w:t xml:space="preserve">  </w:t>
      </w:r>
    </w:p>
    <w:p w:rsidR="000B27F4" w:rsidRPr="001F29DF" w:rsidRDefault="000B27F4" w:rsidP="000B27F4">
      <w:pPr>
        <w:pStyle w:val="311"/>
        <w:rPr>
          <w:rFonts w:ascii="Arial" w:hAnsi="Arial" w:cs="Arial"/>
          <w:sz w:val="22"/>
          <w:szCs w:val="22"/>
        </w:rPr>
      </w:pPr>
      <w:r w:rsidRPr="001F29DF">
        <w:rPr>
          <w:rFonts w:ascii="Arial" w:hAnsi="Arial" w:cs="Arial"/>
          <w:sz w:val="22"/>
          <w:szCs w:val="22"/>
        </w:rPr>
        <w:t xml:space="preserve">                          Αριθμός Φορολογικού Μητρώου (Α.Φ.Μ.): 998016227 ΔΟΥ ΛΙΒΑΔΕΙΑΣ </w:t>
      </w:r>
    </w:p>
    <w:p w:rsidR="000B27F4" w:rsidRPr="001F29DF" w:rsidRDefault="000B27F4" w:rsidP="000B27F4">
      <w:pPr>
        <w:pStyle w:val="311"/>
        <w:rPr>
          <w:rFonts w:ascii="Arial" w:hAnsi="Arial" w:cs="Arial"/>
          <w:sz w:val="22"/>
          <w:szCs w:val="22"/>
        </w:rPr>
      </w:pPr>
      <w:r w:rsidRPr="001F29DF">
        <w:rPr>
          <w:rFonts w:ascii="Arial" w:hAnsi="Arial" w:cs="Arial"/>
          <w:sz w:val="22"/>
          <w:szCs w:val="22"/>
        </w:rPr>
        <w:t xml:space="preserve">                          Κωδικός ηλεκτρονικής τιμολόγησης </w:t>
      </w:r>
    </w:p>
    <w:tbl>
      <w:tblPr>
        <w:tblW w:w="8651" w:type="dxa"/>
        <w:tblInd w:w="1242" w:type="dxa"/>
        <w:tblLayout w:type="fixed"/>
        <w:tblLook w:val="0000"/>
      </w:tblPr>
      <w:tblGrid>
        <w:gridCol w:w="1985"/>
        <w:gridCol w:w="236"/>
        <w:gridCol w:w="6430"/>
      </w:tblGrid>
      <w:tr w:rsidR="000B27F4" w:rsidRPr="001F29DF" w:rsidTr="00042818">
        <w:tc>
          <w:tcPr>
            <w:tcW w:w="1985" w:type="dxa"/>
            <w:shd w:val="clear" w:color="auto" w:fill="auto"/>
          </w:tcPr>
          <w:p w:rsidR="000B27F4" w:rsidRPr="001F29DF" w:rsidRDefault="000B27F4" w:rsidP="00042818">
            <w:pPr>
              <w:pStyle w:val="para-1"/>
              <w:tabs>
                <w:tab w:val="clear" w:pos="1021"/>
                <w:tab w:val="clear" w:pos="1588"/>
                <w:tab w:val="clear" w:pos="2155"/>
                <w:tab w:val="clear" w:pos="2722"/>
                <w:tab w:val="clear" w:pos="3289"/>
              </w:tabs>
              <w:snapToGrid w:val="0"/>
              <w:ind w:left="0" w:firstLine="0"/>
              <w:rPr>
                <w:szCs w:val="22"/>
              </w:rPr>
            </w:pPr>
            <w:r w:rsidRPr="001F29DF">
              <w:rPr>
                <w:szCs w:val="22"/>
              </w:rPr>
              <w:t xml:space="preserve">Οδός </w:t>
            </w:r>
          </w:p>
        </w:tc>
        <w:tc>
          <w:tcPr>
            <w:tcW w:w="236" w:type="dxa"/>
            <w:shd w:val="clear" w:color="auto" w:fill="auto"/>
          </w:tcPr>
          <w:p w:rsidR="000B27F4" w:rsidRPr="001F29DF" w:rsidRDefault="000B27F4" w:rsidP="00042818">
            <w:pPr>
              <w:pStyle w:val="para-1"/>
              <w:tabs>
                <w:tab w:val="clear" w:pos="1021"/>
                <w:tab w:val="clear" w:pos="1588"/>
                <w:tab w:val="clear" w:pos="2155"/>
                <w:tab w:val="clear" w:pos="2722"/>
                <w:tab w:val="clear" w:pos="3289"/>
              </w:tabs>
              <w:snapToGrid w:val="0"/>
              <w:ind w:left="0" w:firstLine="0"/>
              <w:rPr>
                <w:rFonts w:eastAsia="Calibri"/>
                <w:szCs w:val="22"/>
              </w:rPr>
            </w:pPr>
            <w:r w:rsidRPr="001F29DF">
              <w:rPr>
                <w:szCs w:val="22"/>
              </w:rPr>
              <w:t>:</w:t>
            </w:r>
          </w:p>
        </w:tc>
        <w:tc>
          <w:tcPr>
            <w:tcW w:w="6430" w:type="dxa"/>
            <w:shd w:val="clear" w:color="auto" w:fill="auto"/>
          </w:tcPr>
          <w:p w:rsidR="000B27F4" w:rsidRPr="001F29DF" w:rsidRDefault="000B27F4" w:rsidP="00042818">
            <w:pPr>
              <w:pStyle w:val="para-1"/>
              <w:tabs>
                <w:tab w:val="clear" w:pos="1021"/>
                <w:tab w:val="clear" w:pos="1588"/>
                <w:tab w:val="clear" w:pos="2155"/>
                <w:tab w:val="clear" w:pos="2722"/>
                <w:tab w:val="clear" w:pos="3289"/>
              </w:tabs>
              <w:snapToGrid w:val="0"/>
              <w:ind w:left="0" w:firstLine="0"/>
              <w:rPr>
                <w:szCs w:val="22"/>
              </w:rPr>
            </w:pPr>
            <w:r w:rsidRPr="001F29DF">
              <w:rPr>
                <w:rFonts w:eastAsia="Calibri"/>
                <w:szCs w:val="22"/>
              </w:rPr>
              <w:t>Σοφοκλέους</w:t>
            </w:r>
            <w:r w:rsidRPr="001F29DF">
              <w:rPr>
                <w:szCs w:val="22"/>
              </w:rPr>
              <w:t xml:space="preserve"> </w:t>
            </w:r>
          </w:p>
        </w:tc>
      </w:tr>
      <w:tr w:rsidR="000B27F4" w:rsidRPr="001F29DF" w:rsidTr="00042818">
        <w:tc>
          <w:tcPr>
            <w:tcW w:w="1985" w:type="dxa"/>
            <w:shd w:val="clear" w:color="auto" w:fill="auto"/>
          </w:tcPr>
          <w:p w:rsidR="000B27F4" w:rsidRPr="001F29DF" w:rsidRDefault="000B27F4" w:rsidP="00042818">
            <w:pPr>
              <w:pStyle w:val="para-1"/>
              <w:tabs>
                <w:tab w:val="clear" w:pos="1021"/>
                <w:tab w:val="clear" w:pos="1588"/>
                <w:tab w:val="clear" w:pos="2155"/>
                <w:tab w:val="clear" w:pos="2722"/>
                <w:tab w:val="clear" w:pos="3289"/>
              </w:tabs>
              <w:snapToGrid w:val="0"/>
              <w:ind w:left="0" w:firstLine="0"/>
              <w:rPr>
                <w:szCs w:val="22"/>
                <w:lang w:val="de-DE"/>
              </w:rPr>
            </w:pPr>
            <w:proofErr w:type="spellStart"/>
            <w:r w:rsidRPr="001F29DF">
              <w:rPr>
                <w:szCs w:val="22"/>
              </w:rPr>
              <w:t>Ταχ.Κωδ</w:t>
            </w:r>
            <w:proofErr w:type="spellEnd"/>
            <w:r w:rsidRPr="001F29DF">
              <w:rPr>
                <w:szCs w:val="22"/>
              </w:rPr>
              <w:t>.</w:t>
            </w:r>
          </w:p>
        </w:tc>
        <w:tc>
          <w:tcPr>
            <w:tcW w:w="236" w:type="dxa"/>
            <w:shd w:val="clear" w:color="auto" w:fill="auto"/>
          </w:tcPr>
          <w:p w:rsidR="000B27F4" w:rsidRPr="001F29DF" w:rsidRDefault="000B27F4" w:rsidP="00042818">
            <w:pPr>
              <w:pStyle w:val="para-1"/>
              <w:tabs>
                <w:tab w:val="clear" w:pos="1021"/>
                <w:tab w:val="clear" w:pos="1588"/>
                <w:tab w:val="clear" w:pos="2155"/>
                <w:tab w:val="clear" w:pos="2722"/>
                <w:tab w:val="clear" w:pos="3289"/>
              </w:tabs>
              <w:snapToGrid w:val="0"/>
              <w:ind w:left="0" w:firstLine="0"/>
              <w:rPr>
                <w:rFonts w:eastAsia="Calibri"/>
                <w:szCs w:val="22"/>
                <w:lang w:val="de-DE"/>
              </w:rPr>
            </w:pPr>
            <w:r w:rsidRPr="001F29DF">
              <w:rPr>
                <w:szCs w:val="22"/>
                <w:lang w:val="de-DE"/>
              </w:rPr>
              <w:t>:</w:t>
            </w:r>
          </w:p>
        </w:tc>
        <w:tc>
          <w:tcPr>
            <w:tcW w:w="6430" w:type="dxa"/>
            <w:shd w:val="clear" w:color="auto" w:fill="auto"/>
          </w:tcPr>
          <w:p w:rsidR="000B27F4" w:rsidRPr="001F29DF" w:rsidRDefault="000B27F4" w:rsidP="00042818">
            <w:pPr>
              <w:pStyle w:val="para-1"/>
              <w:tabs>
                <w:tab w:val="clear" w:pos="1021"/>
                <w:tab w:val="clear" w:pos="1588"/>
                <w:tab w:val="clear" w:pos="2155"/>
                <w:tab w:val="clear" w:pos="2722"/>
                <w:tab w:val="clear" w:pos="3289"/>
              </w:tabs>
              <w:snapToGrid w:val="0"/>
              <w:ind w:left="0" w:firstLine="0"/>
              <w:rPr>
                <w:szCs w:val="22"/>
              </w:rPr>
            </w:pPr>
            <w:r w:rsidRPr="001F29DF">
              <w:rPr>
                <w:rFonts w:eastAsia="Calibri"/>
                <w:szCs w:val="22"/>
              </w:rPr>
              <w:t>32131</w:t>
            </w:r>
          </w:p>
        </w:tc>
      </w:tr>
      <w:tr w:rsidR="000B27F4" w:rsidRPr="001F29DF" w:rsidTr="00042818">
        <w:tc>
          <w:tcPr>
            <w:tcW w:w="1985" w:type="dxa"/>
            <w:shd w:val="clear" w:color="auto" w:fill="auto"/>
          </w:tcPr>
          <w:p w:rsidR="000B27F4" w:rsidRPr="001F29DF" w:rsidRDefault="000B27F4" w:rsidP="00042818">
            <w:pPr>
              <w:pStyle w:val="para-1"/>
              <w:tabs>
                <w:tab w:val="clear" w:pos="1021"/>
                <w:tab w:val="clear" w:pos="1588"/>
                <w:tab w:val="clear" w:pos="2155"/>
                <w:tab w:val="clear" w:pos="2722"/>
                <w:tab w:val="clear" w:pos="3289"/>
              </w:tabs>
              <w:snapToGrid w:val="0"/>
              <w:ind w:left="0" w:firstLine="0"/>
              <w:rPr>
                <w:szCs w:val="22"/>
                <w:lang w:val="de-DE"/>
              </w:rPr>
            </w:pPr>
            <w:proofErr w:type="spellStart"/>
            <w:r w:rsidRPr="001F29DF">
              <w:rPr>
                <w:szCs w:val="22"/>
              </w:rPr>
              <w:lastRenderedPageBreak/>
              <w:t>Τηλ</w:t>
            </w:r>
            <w:proofErr w:type="spellEnd"/>
            <w:r w:rsidRPr="001F29DF">
              <w:rPr>
                <w:szCs w:val="22"/>
                <w:lang w:val="de-DE"/>
              </w:rPr>
              <w:t>.</w:t>
            </w:r>
          </w:p>
        </w:tc>
        <w:tc>
          <w:tcPr>
            <w:tcW w:w="236" w:type="dxa"/>
            <w:shd w:val="clear" w:color="auto" w:fill="auto"/>
          </w:tcPr>
          <w:p w:rsidR="000B27F4" w:rsidRPr="001F29DF" w:rsidRDefault="000B27F4" w:rsidP="00042818">
            <w:pPr>
              <w:pStyle w:val="para-1"/>
              <w:tabs>
                <w:tab w:val="clear" w:pos="1021"/>
                <w:tab w:val="clear" w:pos="1588"/>
                <w:tab w:val="clear" w:pos="2155"/>
                <w:tab w:val="clear" w:pos="2722"/>
                <w:tab w:val="clear" w:pos="3289"/>
              </w:tabs>
              <w:snapToGrid w:val="0"/>
              <w:ind w:left="0" w:firstLine="0"/>
              <w:rPr>
                <w:rFonts w:eastAsia="Calibri"/>
                <w:szCs w:val="22"/>
                <w:lang w:val="de-DE"/>
              </w:rPr>
            </w:pPr>
            <w:r w:rsidRPr="001F29DF">
              <w:rPr>
                <w:szCs w:val="22"/>
                <w:lang w:val="de-DE"/>
              </w:rPr>
              <w:t>:</w:t>
            </w:r>
          </w:p>
        </w:tc>
        <w:tc>
          <w:tcPr>
            <w:tcW w:w="6430" w:type="dxa"/>
            <w:shd w:val="clear" w:color="auto" w:fill="auto"/>
          </w:tcPr>
          <w:p w:rsidR="000B27F4" w:rsidRPr="001F29DF" w:rsidRDefault="000B27F4" w:rsidP="00042818">
            <w:pPr>
              <w:pStyle w:val="para-1"/>
              <w:tabs>
                <w:tab w:val="clear" w:pos="1021"/>
                <w:tab w:val="clear" w:pos="1588"/>
                <w:tab w:val="clear" w:pos="2155"/>
                <w:tab w:val="clear" w:pos="2722"/>
                <w:tab w:val="clear" w:pos="3289"/>
              </w:tabs>
              <w:snapToGrid w:val="0"/>
              <w:ind w:left="0" w:firstLine="0"/>
              <w:rPr>
                <w:szCs w:val="22"/>
              </w:rPr>
            </w:pPr>
            <w:r w:rsidRPr="001F29DF">
              <w:rPr>
                <w:rFonts w:eastAsia="Calibri"/>
                <w:szCs w:val="22"/>
              </w:rPr>
              <w:t>2261350842</w:t>
            </w:r>
          </w:p>
        </w:tc>
      </w:tr>
      <w:tr w:rsidR="000B27F4" w:rsidRPr="001F29DF" w:rsidTr="00042818">
        <w:tc>
          <w:tcPr>
            <w:tcW w:w="1985" w:type="dxa"/>
            <w:shd w:val="clear" w:color="auto" w:fill="auto"/>
          </w:tcPr>
          <w:p w:rsidR="000B27F4" w:rsidRPr="001F29DF" w:rsidRDefault="000B27F4" w:rsidP="00042818">
            <w:pPr>
              <w:pStyle w:val="para-1"/>
              <w:tabs>
                <w:tab w:val="clear" w:pos="1021"/>
                <w:tab w:val="clear" w:pos="1588"/>
                <w:tab w:val="clear" w:pos="2155"/>
                <w:tab w:val="clear" w:pos="2722"/>
                <w:tab w:val="clear" w:pos="3289"/>
              </w:tabs>
              <w:snapToGrid w:val="0"/>
              <w:ind w:left="0" w:firstLine="0"/>
              <w:rPr>
                <w:szCs w:val="22"/>
              </w:rPr>
            </w:pPr>
            <w:r w:rsidRPr="001F29DF">
              <w:rPr>
                <w:szCs w:val="22"/>
              </w:rPr>
              <w:t>Γενική Διεύθυνση στο Διαδίκτυο (</w:t>
            </w:r>
            <w:r w:rsidRPr="001F29DF">
              <w:rPr>
                <w:szCs w:val="22"/>
                <w:lang w:val="en-US"/>
              </w:rPr>
              <w:t>URL</w:t>
            </w:r>
            <w:r w:rsidRPr="001F29DF">
              <w:rPr>
                <w:szCs w:val="22"/>
              </w:rPr>
              <w:t xml:space="preserve">)                      </w:t>
            </w:r>
          </w:p>
        </w:tc>
        <w:tc>
          <w:tcPr>
            <w:tcW w:w="236" w:type="dxa"/>
            <w:shd w:val="clear" w:color="auto" w:fill="auto"/>
          </w:tcPr>
          <w:p w:rsidR="000B27F4" w:rsidRPr="001F29DF" w:rsidRDefault="000B27F4" w:rsidP="00042818">
            <w:pPr>
              <w:pStyle w:val="para-1"/>
              <w:tabs>
                <w:tab w:val="clear" w:pos="1021"/>
                <w:tab w:val="clear" w:pos="1588"/>
                <w:tab w:val="clear" w:pos="2155"/>
                <w:tab w:val="clear" w:pos="2722"/>
                <w:tab w:val="clear" w:pos="3289"/>
              </w:tabs>
              <w:snapToGrid w:val="0"/>
              <w:ind w:left="0" w:firstLine="0"/>
              <w:rPr>
                <w:rFonts w:eastAsia="Calibri"/>
                <w:szCs w:val="22"/>
                <w:lang w:val="de-DE"/>
              </w:rPr>
            </w:pPr>
          </w:p>
        </w:tc>
        <w:tc>
          <w:tcPr>
            <w:tcW w:w="6430" w:type="dxa"/>
            <w:shd w:val="clear" w:color="auto" w:fill="auto"/>
          </w:tcPr>
          <w:p w:rsidR="000B27F4" w:rsidRPr="001F29DF" w:rsidRDefault="000B27F4" w:rsidP="00042818">
            <w:pPr>
              <w:pStyle w:val="para-1"/>
              <w:tabs>
                <w:tab w:val="clear" w:pos="1021"/>
                <w:tab w:val="clear" w:pos="1588"/>
                <w:tab w:val="clear" w:pos="2155"/>
                <w:tab w:val="clear" w:pos="2722"/>
                <w:tab w:val="clear" w:pos="3289"/>
              </w:tabs>
              <w:snapToGrid w:val="0"/>
              <w:ind w:left="0" w:firstLine="0"/>
              <w:rPr>
                <w:szCs w:val="22"/>
              </w:rPr>
            </w:pPr>
          </w:p>
          <w:p w:rsidR="000B27F4" w:rsidRPr="001F29DF" w:rsidRDefault="000B27F4" w:rsidP="00042818">
            <w:pPr>
              <w:pStyle w:val="para-1"/>
              <w:tabs>
                <w:tab w:val="clear" w:pos="1021"/>
                <w:tab w:val="clear" w:pos="1588"/>
                <w:tab w:val="clear" w:pos="2155"/>
                <w:tab w:val="clear" w:pos="2722"/>
                <w:tab w:val="clear" w:pos="3289"/>
              </w:tabs>
              <w:snapToGrid w:val="0"/>
              <w:ind w:left="0" w:firstLine="0"/>
              <w:rPr>
                <w:szCs w:val="22"/>
              </w:rPr>
            </w:pPr>
          </w:p>
          <w:p w:rsidR="000B27F4" w:rsidRPr="001F29DF" w:rsidRDefault="000B27F4" w:rsidP="00042818">
            <w:pPr>
              <w:pStyle w:val="para-1"/>
              <w:tabs>
                <w:tab w:val="clear" w:pos="1021"/>
                <w:tab w:val="clear" w:pos="1588"/>
                <w:tab w:val="clear" w:pos="2155"/>
                <w:tab w:val="clear" w:pos="2722"/>
                <w:tab w:val="clear" w:pos="3289"/>
              </w:tabs>
              <w:snapToGrid w:val="0"/>
              <w:ind w:left="0" w:firstLine="0"/>
              <w:rPr>
                <w:szCs w:val="22"/>
              </w:rPr>
            </w:pPr>
            <w:r w:rsidRPr="001F29DF">
              <w:rPr>
                <w:szCs w:val="22"/>
                <w:lang w:val="en-US"/>
              </w:rPr>
              <w:t>http</w:t>
            </w:r>
            <w:r w:rsidRPr="001F29DF">
              <w:rPr>
                <w:szCs w:val="22"/>
              </w:rPr>
              <w:t>:</w:t>
            </w:r>
            <w:r w:rsidRPr="001F29DF">
              <w:rPr>
                <w:szCs w:val="22"/>
                <w:lang w:val="en-US"/>
              </w:rPr>
              <w:t>//www.</w:t>
            </w:r>
            <w:proofErr w:type="spellStart"/>
            <w:r w:rsidRPr="001F29DF">
              <w:rPr>
                <w:szCs w:val="22"/>
              </w:rPr>
              <w:t>dimoslevadeon.gr</w:t>
            </w:r>
            <w:proofErr w:type="spellEnd"/>
            <w:r w:rsidRPr="001F29DF">
              <w:rPr>
                <w:szCs w:val="22"/>
                <w:lang w:val="en-US"/>
              </w:rPr>
              <w:t xml:space="preserve"> </w:t>
            </w:r>
          </w:p>
        </w:tc>
      </w:tr>
      <w:tr w:rsidR="000B27F4" w:rsidRPr="001F29DF" w:rsidTr="00042818">
        <w:tc>
          <w:tcPr>
            <w:tcW w:w="1985" w:type="dxa"/>
            <w:shd w:val="clear" w:color="auto" w:fill="auto"/>
          </w:tcPr>
          <w:p w:rsidR="000B27F4" w:rsidRPr="001F29DF" w:rsidRDefault="000B27F4" w:rsidP="00042818">
            <w:pPr>
              <w:pStyle w:val="para-1"/>
              <w:tabs>
                <w:tab w:val="clear" w:pos="1021"/>
                <w:tab w:val="clear" w:pos="1588"/>
                <w:tab w:val="clear" w:pos="2155"/>
                <w:tab w:val="clear" w:pos="2722"/>
                <w:tab w:val="clear" w:pos="3289"/>
              </w:tabs>
              <w:snapToGrid w:val="0"/>
              <w:ind w:left="0" w:firstLine="0"/>
              <w:rPr>
                <w:szCs w:val="22"/>
                <w:lang w:val="de-DE"/>
              </w:rPr>
            </w:pPr>
            <w:r w:rsidRPr="001F29DF">
              <w:rPr>
                <w:szCs w:val="22"/>
                <w:lang w:val="de-DE"/>
              </w:rPr>
              <w:t>E-Mail</w:t>
            </w:r>
          </w:p>
        </w:tc>
        <w:tc>
          <w:tcPr>
            <w:tcW w:w="236" w:type="dxa"/>
            <w:shd w:val="clear" w:color="auto" w:fill="auto"/>
          </w:tcPr>
          <w:p w:rsidR="000B27F4" w:rsidRPr="001F29DF" w:rsidRDefault="000B27F4" w:rsidP="00042818">
            <w:pPr>
              <w:pStyle w:val="para-1"/>
              <w:tabs>
                <w:tab w:val="clear" w:pos="1021"/>
                <w:tab w:val="clear" w:pos="1588"/>
                <w:tab w:val="clear" w:pos="2155"/>
                <w:tab w:val="clear" w:pos="2722"/>
                <w:tab w:val="clear" w:pos="3289"/>
              </w:tabs>
              <w:snapToGrid w:val="0"/>
              <w:ind w:left="0" w:firstLine="0"/>
              <w:rPr>
                <w:rFonts w:eastAsia="Calibri"/>
                <w:szCs w:val="22"/>
                <w:lang w:val="de-DE"/>
              </w:rPr>
            </w:pPr>
            <w:r w:rsidRPr="001F29DF">
              <w:rPr>
                <w:szCs w:val="22"/>
                <w:lang w:val="de-DE"/>
              </w:rPr>
              <w:t>:</w:t>
            </w:r>
          </w:p>
        </w:tc>
        <w:tc>
          <w:tcPr>
            <w:tcW w:w="6430" w:type="dxa"/>
            <w:shd w:val="clear" w:color="auto" w:fill="auto"/>
          </w:tcPr>
          <w:p w:rsidR="000B27F4" w:rsidRPr="001F29DF" w:rsidRDefault="000B27F4" w:rsidP="00042818">
            <w:pPr>
              <w:pStyle w:val="para-1"/>
              <w:tabs>
                <w:tab w:val="clear" w:pos="1021"/>
                <w:tab w:val="clear" w:pos="1588"/>
                <w:tab w:val="clear" w:pos="2155"/>
                <w:tab w:val="clear" w:pos="2722"/>
                <w:tab w:val="clear" w:pos="3289"/>
              </w:tabs>
              <w:snapToGrid w:val="0"/>
              <w:ind w:left="0" w:firstLine="0"/>
              <w:rPr>
                <w:szCs w:val="22"/>
              </w:rPr>
            </w:pPr>
            <w:r w:rsidRPr="001F29DF">
              <w:rPr>
                <w:rFonts w:eastAsia="Calibri"/>
                <w:szCs w:val="22"/>
                <w:lang w:val="de-DE"/>
              </w:rPr>
              <w:t xml:space="preserve">d.karbouni@livadia.gr </w:t>
            </w:r>
          </w:p>
        </w:tc>
      </w:tr>
      <w:tr w:rsidR="000B27F4" w:rsidRPr="001F29DF" w:rsidTr="00042818">
        <w:tc>
          <w:tcPr>
            <w:tcW w:w="1985" w:type="dxa"/>
            <w:shd w:val="clear" w:color="auto" w:fill="auto"/>
          </w:tcPr>
          <w:p w:rsidR="000B27F4" w:rsidRPr="001F29DF" w:rsidRDefault="000B27F4" w:rsidP="00042818">
            <w:pPr>
              <w:pStyle w:val="para-1"/>
              <w:tabs>
                <w:tab w:val="clear" w:pos="1021"/>
                <w:tab w:val="clear" w:pos="1588"/>
                <w:tab w:val="clear" w:pos="2155"/>
                <w:tab w:val="clear" w:pos="2722"/>
                <w:tab w:val="clear" w:pos="3289"/>
              </w:tabs>
              <w:snapToGrid w:val="0"/>
              <w:ind w:left="0" w:firstLine="0"/>
              <w:rPr>
                <w:szCs w:val="22"/>
              </w:rPr>
            </w:pPr>
            <w:r w:rsidRPr="001F29DF">
              <w:rPr>
                <w:szCs w:val="22"/>
              </w:rPr>
              <w:t xml:space="preserve">Πληροφορίες: </w:t>
            </w:r>
          </w:p>
        </w:tc>
        <w:tc>
          <w:tcPr>
            <w:tcW w:w="236" w:type="dxa"/>
            <w:shd w:val="clear" w:color="auto" w:fill="auto"/>
          </w:tcPr>
          <w:p w:rsidR="000B27F4" w:rsidRPr="001F29DF" w:rsidRDefault="000B27F4" w:rsidP="00042818">
            <w:pPr>
              <w:pStyle w:val="para-1"/>
              <w:tabs>
                <w:tab w:val="clear" w:pos="1021"/>
                <w:tab w:val="clear" w:pos="1588"/>
                <w:tab w:val="clear" w:pos="2155"/>
                <w:tab w:val="clear" w:pos="2722"/>
                <w:tab w:val="clear" w:pos="3289"/>
              </w:tabs>
              <w:snapToGrid w:val="0"/>
              <w:ind w:left="0" w:firstLine="0"/>
              <w:rPr>
                <w:szCs w:val="22"/>
              </w:rPr>
            </w:pPr>
            <w:r w:rsidRPr="001F29DF">
              <w:rPr>
                <w:szCs w:val="22"/>
              </w:rPr>
              <w:t>:</w:t>
            </w:r>
          </w:p>
        </w:tc>
        <w:tc>
          <w:tcPr>
            <w:tcW w:w="6430" w:type="dxa"/>
            <w:shd w:val="clear" w:color="auto" w:fill="auto"/>
          </w:tcPr>
          <w:p w:rsidR="000B27F4" w:rsidRPr="001F29DF" w:rsidRDefault="000B27F4" w:rsidP="00042818">
            <w:pPr>
              <w:pStyle w:val="para-1"/>
              <w:tabs>
                <w:tab w:val="clear" w:pos="1021"/>
                <w:tab w:val="clear" w:pos="1588"/>
                <w:tab w:val="clear" w:pos="2155"/>
                <w:tab w:val="clear" w:pos="2722"/>
                <w:tab w:val="clear" w:pos="3289"/>
              </w:tabs>
              <w:snapToGrid w:val="0"/>
              <w:ind w:left="0" w:firstLine="0"/>
              <w:rPr>
                <w:szCs w:val="22"/>
              </w:rPr>
            </w:pPr>
            <w:proofErr w:type="spellStart"/>
            <w:r w:rsidRPr="001F29DF">
              <w:rPr>
                <w:szCs w:val="22"/>
                <w:lang w:val="en-US"/>
              </w:rPr>
              <w:t>Καρβο</w:t>
            </w:r>
            <w:r w:rsidRPr="001F29DF">
              <w:rPr>
                <w:szCs w:val="22"/>
              </w:rPr>
              <w:t>ύνη</w:t>
            </w:r>
            <w:proofErr w:type="spellEnd"/>
            <w:r w:rsidRPr="001F29DF">
              <w:rPr>
                <w:szCs w:val="22"/>
              </w:rPr>
              <w:t xml:space="preserve"> Δήμητρα</w:t>
            </w:r>
          </w:p>
        </w:tc>
      </w:tr>
    </w:tbl>
    <w:p w:rsidR="000B27F4" w:rsidRPr="001F29DF" w:rsidRDefault="000B27F4" w:rsidP="000B27F4">
      <w:pPr>
        <w:pStyle w:val="311"/>
        <w:rPr>
          <w:rFonts w:ascii="Arial" w:eastAsia="Cambria" w:hAnsi="Arial" w:cs="Arial"/>
          <w:sz w:val="22"/>
          <w:szCs w:val="22"/>
          <w:lang w:bidi="en-US"/>
        </w:rPr>
      </w:pPr>
      <w:r w:rsidRPr="001F29DF">
        <w:rPr>
          <w:rFonts w:ascii="Arial" w:eastAsia="Cambria" w:hAnsi="Arial" w:cs="Arial"/>
          <w:b/>
          <w:sz w:val="22"/>
          <w:szCs w:val="22"/>
          <w:lang w:bidi="en-US"/>
        </w:rPr>
        <w:t>1.2</w:t>
      </w:r>
      <w:r w:rsidRPr="001F29DF">
        <w:rPr>
          <w:rFonts w:ascii="Arial" w:eastAsia="Cambria" w:hAnsi="Arial" w:cs="Arial"/>
          <w:sz w:val="22"/>
          <w:szCs w:val="22"/>
          <w:lang w:bidi="en-US"/>
        </w:rPr>
        <w:t xml:space="preserve">       </w:t>
      </w:r>
      <w:r w:rsidRPr="001F29DF">
        <w:rPr>
          <w:rFonts w:ascii="Arial" w:hAnsi="Arial" w:cs="Arial"/>
          <w:sz w:val="22"/>
          <w:szCs w:val="22"/>
          <w:lang w:bidi="en-US"/>
        </w:rPr>
        <w:t xml:space="preserve">Εργοδότης ή Κύριος του Έργου: Δήμος </w:t>
      </w:r>
      <w:proofErr w:type="spellStart"/>
      <w:r w:rsidRPr="001F29DF">
        <w:rPr>
          <w:rFonts w:ascii="Arial" w:hAnsi="Arial" w:cs="Arial"/>
          <w:sz w:val="22"/>
          <w:szCs w:val="22"/>
          <w:lang w:bidi="en-US"/>
        </w:rPr>
        <w:t>Λεβαδέων</w:t>
      </w:r>
      <w:proofErr w:type="spellEnd"/>
      <w:r w:rsidRPr="001F29DF">
        <w:rPr>
          <w:rFonts w:ascii="Arial" w:hAnsi="Arial" w:cs="Arial"/>
          <w:sz w:val="22"/>
          <w:szCs w:val="22"/>
          <w:lang w:bidi="en-US"/>
        </w:rPr>
        <w:t xml:space="preserve"> </w:t>
      </w:r>
    </w:p>
    <w:p w:rsidR="000B27F4" w:rsidRPr="001F29DF" w:rsidRDefault="000B27F4" w:rsidP="000B27F4">
      <w:pPr>
        <w:jc w:val="both"/>
        <w:textAlignment w:val="baseline"/>
        <w:rPr>
          <w:rFonts w:ascii="Arial" w:eastAsia="Cambria" w:hAnsi="Arial" w:cs="Arial"/>
          <w:sz w:val="22"/>
          <w:szCs w:val="22"/>
          <w:lang w:bidi="en-US"/>
        </w:rPr>
      </w:pPr>
      <w:r w:rsidRPr="001F29DF">
        <w:rPr>
          <w:rFonts w:ascii="Arial" w:eastAsia="Cambria" w:hAnsi="Arial" w:cs="Arial"/>
          <w:b/>
          <w:sz w:val="22"/>
          <w:szCs w:val="22"/>
          <w:lang w:bidi="en-US"/>
        </w:rPr>
        <w:t>1.3</w:t>
      </w:r>
      <w:r w:rsidRPr="001F29DF">
        <w:rPr>
          <w:rFonts w:ascii="Arial" w:eastAsia="Cambria" w:hAnsi="Arial" w:cs="Arial"/>
          <w:sz w:val="22"/>
          <w:szCs w:val="22"/>
          <w:lang w:bidi="en-US"/>
        </w:rPr>
        <w:t xml:space="preserve">       </w:t>
      </w:r>
      <w:r w:rsidRPr="001F29DF">
        <w:rPr>
          <w:rFonts w:ascii="Arial" w:hAnsi="Arial" w:cs="Arial"/>
          <w:sz w:val="22"/>
          <w:szCs w:val="22"/>
          <w:lang w:bidi="en-US"/>
        </w:rPr>
        <w:t xml:space="preserve">Φορέας κατασκευής του έργου: Δήμος </w:t>
      </w:r>
      <w:proofErr w:type="spellStart"/>
      <w:r w:rsidRPr="001F29DF">
        <w:rPr>
          <w:rFonts w:ascii="Arial" w:hAnsi="Arial" w:cs="Arial"/>
          <w:sz w:val="22"/>
          <w:szCs w:val="22"/>
          <w:lang w:bidi="en-US"/>
        </w:rPr>
        <w:t>Λεβαδέων</w:t>
      </w:r>
      <w:proofErr w:type="spellEnd"/>
      <w:r w:rsidRPr="001F29DF">
        <w:rPr>
          <w:rFonts w:ascii="Arial" w:hAnsi="Arial" w:cs="Arial"/>
          <w:sz w:val="22"/>
          <w:szCs w:val="22"/>
          <w:lang w:bidi="en-US"/>
        </w:rPr>
        <w:t xml:space="preserve"> </w:t>
      </w:r>
    </w:p>
    <w:p w:rsidR="000B27F4" w:rsidRPr="001F29DF" w:rsidRDefault="000B27F4" w:rsidP="000B27F4">
      <w:pPr>
        <w:jc w:val="both"/>
        <w:textAlignment w:val="baseline"/>
        <w:rPr>
          <w:rFonts w:ascii="Arial" w:eastAsia="Cambria" w:hAnsi="Arial" w:cs="Arial"/>
          <w:sz w:val="22"/>
          <w:szCs w:val="22"/>
          <w:lang w:bidi="en-US"/>
        </w:rPr>
      </w:pPr>
      <w:r w:rsidRPr="001F29DF">
        <w:rPr>
          <w:rFonts w:ascii="Arial" w:eastAsia="Cambria" w:hAnsi="Arial" w:cs="Arial"/>
          <w:b/>
          <w:sz w:val="22"/>
          <w:szCs w:val="22"/>
          <w:lang w:bidi="en-US"/>
        </w:rPr>
        <w:t>1.4</w:t>
      </w:r>
      <w:r w:rsidRPr="001F29DF">
        <w:rPr>
          <w:rFonts w:ascii="Arial" w:eastAsia="Cambria" w:hAnsi="Arial" w:cs="Arial"/>
          <w:sz w:val="22"/>
          <w:szCs w:val="22"/>
          <w:lang w:bidi="en-US"/>
        </w:rPr>
        <w:t xml:space="preserve">       </w:t>
      </w:r>
      <w:r w:rsidRPr="001F29DF">
        <w:rPr>
          <w:rFonts w:ascii="Arial" w:hAnsi="Arial" w:cs="Arial"/>
          <w:sz w:val="22"/>
          <w:szCs w:val="22"/>
          <w:lang w:bidi="en-US"/>
        </w:rPr>
        <w:t>Προϊσταμένη Αρχή : Οικονομική Επιτροπή (άρθρο 40 το ν. 4735/2020</w:t>
      </w:r>
    </w:p>
    <w:p w:rsidR="000B27F4" w:rsidRPr="001F29DF" w:rsidRDefault="000B27F4" w:rsidP="000B27F4">
      <w:pPr>
        <w:jc w:val="both"/>
        <w:textAlignment w:val="baseline"/>
        <w:rPr>
          <w:rFonts w:ascii="Arial" w:eastAsia="Cambria" w:hAnsi="Arial" w:cs="Arial"/>
          <w:sz w:val="22"/>
          <w:szCs w:val="22"/>
          <w:lang w:bidi="en-US"/>
        </w:rPr>
      </w:pPr>
      <w:r w:rsidRPr="001F29DF">
        <w:rPr>
          <w:rFonts w:ascii="Arial" w:eastAsia="Cambria" w:hAnsi="Arial" w:cs="Arial"/>
          <w:b/>
          <w:sz w:val="22"/>
          <w:szCs w:val="22"/>
          <w:lang w:bidi="en-US"/>
        </w:rPr>
        <w:t>1.5</w:t>
      </w:r>
      <w:r w:rsidRPr="001F29DF">
        <w:rPr>
          <w:rFonts w:ascii="Arial" w:eastAsia="Cambria" w:hAnsi="Arial" w:cs="Arial"/>
          <w:sz w:val="22"/>
          <w:szCs w:val="22"/>
          <w:lang w:bidi="en-US"/>
        </w:rPr>
        <w:t xml:space="preserve">       </w:t>
      </w:r>
      <w:r w:rsidRPr="001F29DF">
        <w:rPr>
          <w:rFonts w:ascii="Arial" w:hAnsi="Arial" w:cs="Arial"/>
          <w:sz w:val="22"/>
          <w:szCs w:val="22"/>
          <w:lang w:bidi="en-US"/>
        </w:rPr>
        <w:t xml:space="preserve">Διευθύνουσα Υπηρεσία : Τεχνική Υπηρεσία Δήμου </w:t>
      </w:r>
      <w:proofErr w:type="spellStart"/>
      <w:r w:rsidRPr="001F29DF">
        <w:rPr>
          <w:rFonts w:ascii="Arial" w:hAnsi="Arial" w:cs="Arial"/>
          <w:sz w:val="22"/>
          <w:szCs w:val="22"/>
          <w:lang w:bidi="en-US"/>
        </w:rPr>
        <w:t>Λεβαδέων</w:t>
      </w:r>
      <w:proofErr w:type="spellEnd"/>
      <w:r w:rsidRPr="001F29DF">
        <w:rPr>
          <w:rFonts w:ascii="Arial" w:hAnsi="Arial" w:cs="Arial"/>
          <w:sz w:val="22"/>
          <w:szCs w:val="22"/>
          <w:lang w:bidi="en-US"/>
        </w:rPr>
        <w:t xml:space="preserve"> </w:t>
      </w:r>
    </w:p>
    <w:p w:rsidR="000B27F4" w:rsidRPr="001F29DF" w:rsidRDefault="000B27F4" w:rsidP="000B27F4">
      <w:pPr>
        <w:pStyle w:val="311"/>
        <w:tabs>
          <w:tab w:val="left" w:pos="1134"/>
        </w:tabs>
        <w:rPr>
          <w:rFonts w:ascii="Arial" w:hAnsi="Arial" w:cs="Arial"/>
          <w:sz w:val="22"/>
          <w:szCs w:val="22"/>
        </w:rPr>
      </w:pPr>
      <w:r w:rsidRPr="001F29DF">
        <w:rPr>
          <w:rFonts w:ascii="Arial" w:eastAsia="Cambria" w:hAnsi="Arial" w:cs="Arial"/>
          <w:b/>
          <w:sz w:val="22"/>
          <w:szCs w:val="22"/>
          <w:lang w:bidi="en-US"/>
        </w:rPr>
        <w:t>1.6</w:t>
      </w:r>
      <w:r w:rsidRPr="001F29DF">
        <w:rPr>
          <w:rFonts w:ascii="Arial" w:eastAsia="Cambria" w:hAnsi="Arial" w:cs="Arial"/>
          <w:sz w:val="22"/>
          <w:szCs w:val="22"/>
          <w:lang w:bidi="en-US"/>
        </w:rPr>
        <w:t xml:space="preserve">       </w:t>
      </w:r>
      <w:r w:rsidRPr="001F29DF">
        <w:rPr>
          <w:rFonts w:ascii="Arial" w:hAnsi="Arial" w:cs="Arial"/>
          <w:sz w:val="22"/>
          <w:szCs w:val="22"/>
          <w:lang w:bidi="en-US"/>
        </w:rPr>
        <w:t>Αρμόδιο Τεχνικό Συμβούλιο : Τ</w:t>
      </w:r>
      <w:r w:rsidRPr="001F29DF">
        <w:rPr>
          <w:rFonts w:ascii="Arial" w:hAnsi="Arial" w:cs="Arial"/>
          <w:sz w:val="22"/>
          <w:szCs w:val="22"/>
        </w:rPr>
        <w:t>εχνικό Συμβούλιο Δημοσίων Έργων Π. Ε Βοιωτίας</w:t>
      </w:r>
    </w:p>
    <w:p w:rsidR="000B27F4" w:rsidRPr="001F29DF" w:rsidRDefault="000B27F4" w:rsidP="000B27F4">
      <w:pPr>
        <w:jc w:val="both"/>
        <w:textAlignment w:val="baseline"/>
        <w:rPr>
          <w:rFonts w:ascii="Arial" w:hAnsi="Arial" w:cs="Arial"/>
          <w:b/>
          <w:bCs/>
          <w:sz w:val="22"/>
          <w:szCs w:val="22"/>
        </w:rPr>
      </w:pPr>
    </w:p>
    <w:p w:rsidR="000B27F4" w:rsidRPr="001F29DF" w:rsidRDefault="000B27F4" w:rsidP="000B27F4">
      <w:pPr>
        <w:pStyle w:val="311"/>
        <w:tabs>
          <w:tab w:val="left" w:pos="1134"/>
        </w:tabs>
        <w:rPr>
          <w:rFonts w:ascii="Arial" w:hAnsi="Arial" w:cs="Arial"/>
          <w:sz w:val="22"/>
          <w:szCs w:val="22"/>
        </w:rPr>
      </w:pPr>
    </w:p>
    <w:p w:rsidR="000B27F4" w:rsidRPr="001F29DF" w:rsidRDefault="000B27F4" w:rsidP="000B27F4">
      <w:pPr>
        <w:pStyle w:val="311"/>
        <w:widowControl w:val="0"/>
        <w:numPr>
          <w:ilvl w:val="0"/>
          <w:numId w:val="20"/>
        </w:numPr>
        <w:tabs>
          <w:tab w:val="clear" w:pos="8460"/>
        </w:tabs>
        <w:ind w:left="0" w:firstLine="0"/>
        <w:jc w:val="both"/>
        <w:rPr>
          <w:rFonts w:ascii="Arial" w:hAnsi="Arial" w:cs="Arial"/>
          <w:sz w:val="22"/>
          <w:szCs w:val="22"/>
        </w:rPr>
      </w:pPr>
      <w:r w:rsidRPr="001F29DF">
        <w:rPr>
          <w:rFonts w:ascii="Arial" w:hAnsi="Arial" w:cs="Arial"/>
          <w:sz w:val="22"/>
          <w:szCs w:val="22"/>
        </w:rPr>
        <w:t>Εφόσον οι ανωτέρω υπηρεσίες μεταστεγασθούν κατά τη διάρκεια της διαδικασίας σύναψης ή εκτέλεσης του έργου, υποχρεούνται να δηλώσουν άμεσα τα νέα τους στοιχεία στους προσφέροντες ή στον ανάδοχο.</w:t>
      </w:r>
    </w:p>
    <w:p w:rsidR="000B27F4" w:rsidRPr="001F29DF" w:rsidRDefault="000B27F4" w:rsidP="000B27F4">
      <w:pPr>
        <w:pStyle w:val="311"/>
        <w:widowControl w:val="0"/>
        <w:numPr>
          <w:ilvl w:val="0"/>
          <w:numId w:val="20"/>
        </w:numPr>
        <w:tabs>
          <w:tab w:val="clear" w:pos="8460"/>
        </w:tabs>
        <w:ind w:left="0" w:firstLine="0"/>
        <w:jc w:val="both"/>
        <w:rPr>
          <w:rFonts w:ascii="Arial" w:hAnsi="Arial" w:cs="Arial"/>
          <w:sz w:val="22"/>
          <w:szCs w:val="22"/>
        </w:rPr>
      </w:pPr>
      <w:r w:rsidRPr="001F29DF">
        <w:rPr>
          <w:rFonts w:ascii="Arial" w:hAnsi="Arial" w:cs="Arial"/>
          <w:sz w:val="22"/>
          <w:szCs w:val="22"/>
        </w:rPr>
        <w:t>Εφόσον οι ανωτέρω υπηρεσίες ή/και τα αποφαινόμενα όργανα του Φορέα Κατασκευής καταργηθούν, συγχωνευτούν ή με οποιονδήποτε τρόπο μεταβληθούν κατά τη διάρκεια της διαδικασίας σύναψης ή εκτέλεσης του έργου, υποχρεούνται να δηλώσουν άμεσα,  στους προσφέροντες ή στον ανάδοχο τα στοιχεία των υπηρεσιών ή αποφαινόμενων οργάνων, τα οποία κατά τον νόμο αποτελούν καθολικό διάδοχο των εν λόγω οργάνων που υπεισέρχονται στα δικαιώματα και υποχρεώσεις τους.</w:t>
      </w:r>
    </w:p>
    <w:p w:rsidR="000B27F4" w:rsidRPr="001F29DF" w:rsidRDefault="000B27F4" w:rsidP="000B27F4">
      <w:pPr>
        <w:pStyle w:val="1b"/>
        <w:spacing w:line="240" w:lineRule="auto"/>
      </w:pPr>
    </w:p>
    <w:p w:rsidR="000B27F4" w:rsidRPr="001F29DF" w:rsidRDefault="000B27F4" w:rsidP="000B27F4">
      <w:pPr>
        <w:pStyle w:val="2"/>
        <w:widowControl w:val="0"/>
        <w:numPr>
          <w:ilvl w:val="0"/>
          <w:numId w:val="20"/>
        </w:numPr>
        <w:jc w:val="left"/>
        <w:rPr>
          <w:rFonts w:ascii="Arial" w:eastAsia="Calibri" w:hAnsi="Arial" w:cs="Arial"/>
          <w:sz w:val="22"/>
          <w:szCs w:val="22"/>
        </w:rPr>
      </w:pPr>
      <w:bookmarkStart w:id="24" w:name="_Toc73524239"/>
      <w:r w:rsidRPr="001F29DF">
        <w:rPr>
          <w:rFonts w:ascii="Arial" w:hAnsi="Arial" w:cs="Arial"/>
          <w:sz w:val="22"/>
          <w:szCs w:val="22"/>
        </w:rPr>
        <w:t>Άρθρο 2:  Έγγραφα της σύμβασης και τεύχη</w:t>
      </w:r>
      <w:bookmarkEnd w:id="24"/>
    </w:p>
    <w:p w:rsidR="000B27F4" w:rsidRPr="001F29DF" w:rsidRDefault="000B27F4" w:rsidP="000B27F4">
      <w:pPr>
        <w:pStyle w:val="1b"/>
        <w:spacing w:line="240" w:lineRule="auto"/>
      </w:pPr>
      <w:r w:rsidRPr="001F29DF">
        <w:rPr>
          <w:rFonts w:eastAsia="Calibri"/>
        </w:rPr>
        <w:t xml:space="preserve"> </w:t>
      </w:r>
    </w:p>
    <w:p w:rsidR="000B27F4" w:rsidRPr="001F29DF" w:rsidRDefault="000B27F4" w:rsidP="000B27F4">
      <w:pPr>
        <w:jc w:val="both"/>
        <w:rPr>
          <w:rFonts w:ascii="Arial" w:hAnsi="Arial" w:cs="Arial"/>
          <w:sz w:val="22"/>
          <w:szCs w:val="22"/>
        </w:rPr>
      </w:pPr>
      <w:r w:rsidRPr="001F29DF">
        <w:rPr>
          <w:rFonts w:ascii="Arial" w:hAnsi="Arial" w:cs="Arial"/>
          <w:b/>
          <w:sz w:val="22"/>
          <w:szCs w:val="22"/>
        </w:rPr>
        <w:t>2.1.</w:t>
      </w:r>
      <w:r w:rsidRPr="001F29DF">
        <w:rPr>
          <w:rFonts w:ascii="Arial" w:hAnsi="Arial" w:cs="Arial"/>
          <w:sz w:val="22"/>
          <w:szCs w:val="22"/>
        </w:rPr>
        <w:t xml:space="preserve"> Τα έγγραφα της σύμβασης κατά την έννοια της </w:t>
      </w:r>
      <w:proofErr w:type="spellStart"/>
      <w:r w:rsidRPr="001F29DF">
        <w:rPr>
          <w:rFonts w:ascii="Arial" w:hAnsi="Arial" w:cs="Arial"/>
          <w:sz w:val="22"/>
          <w:szCs w:val="22"/>
        </w:rPr>
        <w:t>περιπτ</w:t>
      </w:r>
      <w:proofErr w:type="spellEnd"/>
      <w:r w:rsidRPr="001F29DF">
        <w:rPr>
          <w:rFonts w:ascii="Arial" w:hAnsi="Arial" w:cs="Arial"/>
          <w:sz w:val="22"/>
          <w:szCs w:val="22"/>
        </w:rPr>
        <w:t>. 14 της παρ. 1 του άρθρου 2 του ν. 4412/2016, για τον παρόντα ηλεκτρονικό διαγωνισμό, είναι τα ακόλουθα</w:t>
      </w:r>
      <w:r w:rsidRPr="001F29DF">
        <w:rPr>
          <w:rStyle w:val="a6"/>
          <w:rFonts w:ascii="Arial" w:hAnsi="Arial" w:cs="Arial"/>
          <w:sz w:val="22"/>
          <w:szCs w:val="22"/>
        </w:rPr>
        <w:t xml:space="preserve"> </w:t>
      </w:r>
      <w:r w:rsidRPr="001F29DF">
        <w:rPr>
          <w:rFonts w:ascii="Arial" w:hAnsi="Arial" w:cs="Arial"/>
          <w:sz w:val="22"/>
          <w:szCs w:val="22"/>
        </w:rPr>
        <w:t>:</w:t>
      </w:r>
    </w:p>
    <w:p w:rsidR="000B27F4" w:rsidRPr="001F29DF" w:rsidRDefault="000B27F4" w:rsidP="000B27F4">
      <w:pPr>
        <w:jc w:val="both"/>
        <w:rPr>
          <w:rFonts w:ascii="Arial" w:hAnsi="Arial" w:cs="Arial"/>
          <w:sz w:val="22"/>
          <w:szCs w:val="22"/>
        </w:rPr>
      </w:pPr>
      <w:r w:rsidRPr="001F29DF">
        <w:rPr>
          <w:rFonts w:ascii="Arial" w:hAnsi="Arial" w:cs="Arial"/>
          <w:sz w:val="22"/>
          <w:szCs w:val="22"/>
        </w:rPr>
        <w:t>α) η παρούσα διακήρυξη,</w:t>
      </w:r>
    </w:p>
    <w:p w:rsidR="000B27F4" w:rsidRPr="001F29DF" w:rsidRDefault="000B27F4" w:rsidP="000B27F4">
      <w:pPr>
        <w:jc w:val="both"/>
        <w:rPr>
          <w:rFonts w:ascii="Arial" w:hAnsi="Arial" w:cs="Arial"/>
          <w:sz w:val="22"/>
          <w:szCs w:val="22"/>
        </w:rPr>
      </w:pPr>
      <w:r w:rsidRPr="001F29DF">
        <w:rPr>
          <w:rFonts w:ascii="Arial" w:hAnsi="Arial" w:cs="Arial"/>
          <w:sz w:val="22"/>
          <w:szCs w:val="22"/>
        </w:rPr>
        <w:t>β)</w:t>
      </w:r>
      <w:r w:rsidRPr="001F29DF">
        <w:rPr>
          <w:rFonts w:ascii="Arial" w:hAnsi="Arial" w:cs="Arial"/>
          <w:b/>
          <w:bCs/>
          <w:sz w:val="22"/>
          <w:szCs w:val="22"/>
        </w:rPr>
        <w:t xml:space="preserve"> </w:t>
      </w:r>
      <w:r w:rsidRPr="001F29DF">
        <w:rPr>
          <w:rFonts w:ascii="Arial" w:hAnsi="Arial" w:cs="Arial"/>
          <w:sz w:val="22"/>
          <w:szCs w:val="22"/>
          <w:lang w:bidi="en-US"/>
        </w:rPr>
        <w:t xml:space="preserve">το Ευρωπαϊκό Ενιαίο Έγγραφο Σύμβασης (ΕΕΕΣ) </w:t>
      </w:r>
    </w:p>
    <w:p w:rsidR="000B27F4" w:rsidRPr="001F29DF" w:rsidRDefault="000B27F4" w:rsidP="000B27F4">
      <w:pPr>
        <w:pStyle w:val="Standard"/>
        <w:jc w:val="both"/>
        <w:rPr>
          <w:rFonts w:ascii="Arial" w:hAnsi="Arial" w:cs="Arial"/>
          <w:sz w:val="22"/>
          <w:szCs w:val="22"/>
          <w:lang w:val="el-GR"/>
        </w:rPr>
      </w:pPr>
      <w:r w:rsidRPr="001F29DF">
        <w:rPr>
          <w:rFonts w:ascii="Arial" w:hAnsi="Arial" w:cs="Arial"/>
          <w:sz w:val="22"/>
          <w:szCs w:val="22"/>
          <w:lang w:val="el-GR"/>
        </w:rPr>
        <w:t>γ)το έντυπο οικονομικής προσφοράς, όπως παράγεται από την ειδική ηλεκτρονική φόρμα του υποσυστήματος,</w:t>
      </w:r>
    </w:p>
    <w:p w:rsidR="000B27F4" w:rsidRPr="001F29DF" w:rsidRDefault="000B27F4" w:rsidP="000B27F4">
      <w:pPr>
        <w:jc w:val="both"/>
        <w:rPr>
          <w:rFonts w:ascii="Arial" w:hAnsi="Arial" w:cs="Arial"/>
          <w:sz w:val="22"/>
          <w:szCs w:val="22"/>
        </w:rPr>
      </w:pPr>
      <w:r w:rsidRPr="001F29DF">
        <w:rPr>
          <w:rFonts w:ascii="Arial" w:hAnsi="Arial" w:cs="Arial"/>
          <w:sz w:val="22"/>
          <w:szCs w:val="22"/>
        </w:rPr>
        <w:t xml:space="preserve">δ) ο προϋπολογισμός δημοπράτησης, </w:t>
      </w:r>
    </w:p>
    <w:p w:rsidR="000B27F4" w:rsidRPr="001F29DF" w:rsidRDefault="000B27F4" w:rsidP="000B27F4">
      <w:pPr>
        <w:jc w:val="both"/>
        <w:rPr>
          <w:rFonts w:ascii="Arial" w:hAnsi="Arial" w:cs="Arial"/>
          <w:sz w:val="22"/>
          <w:szCs w:val="22"/>
        </w:rPr>
      </w:pPr>
      <w:r w:rsidRPr="001F29DF">
        <w:rPr>
          <w:rFonts w:ascii="Arial" w:hAnsi="Arial" w:cs="Arial"/>
          <w:sz w:val="22"/>
          <w:szCs w:val="22"/>
        </w:rPr>
        <w:t xml:space="preserve">ε) το τιμολόγιο δημοπράτησης, </w:t>
      </w:r>
    </w:p>
    <w:p w:rsidR="000B27F4" w:rsidRPr="001F29DF" w:rsidRDefault="000B27F4" w:rsidP="000B27F4">
      <w:pPr>
        <w:jc w:val="both"/>
        <w:rPr>
          <w:rFonts w:ascii="Arial" w:hAnsi="Arial" w:cs="Arial"/>
          <w:sz w:val="22"/>
          <w:szCs w:val="22"/>
        </w:rPr>
      </w:pPr>
      <w:r w:rsidRPr="001F29DF">
        <w:rPr>
          <w:rFonts w:ascii="Arial" w:hAnsi="Arial" w:cs="Arial"/>
          <w:sz w:val="22"/>
          <w:szCs w:val="22"/>
        </w:rPr>
        <w:t>στ) η ειδική συγγραφή υποχρεώσεων,</w:t>
      </w:r>
    </w:p>
    <w:p w:rsidR="000B27F4" w:rsidRPr="001F29DF" w:rsidRDefault="000B27F4" w:rsidP="000B27F4">
      <w:pPr>
        <w:jc w:val="both"/>
        <w:rPr>
          <w:rFonts w:ascii="Arial" w:hAnsi="Arial" w:cs="Arial"/>
          <w:sz w:val="22"/>
          <w:szCs w:val="22"/>
        </w:rPr>
      </w:pPr>
      <w:r w:rsidRPr="001F29DF">
        <w:rPr>
          <w:rFonts w:ascii="Arial" w:hAnsi="Arial" w:cs="Arial"/>
          <w:sz w:val="22"/>
          <w:szCs w:val="22"/>
        </w:rPr>
        <w:t xml:space="preserve">ζ) η τεχνική συγγραφή υποχρεώσεων </w:t>
      </w:r>
    </w:p>
    <w:p w:rsidR="000B27F4" w:rsidRPr="001F29DF" w:rsidRDefault="000B27F4" w:rsidP="000B27F4">
      <w:pPr>
        <w:jc w:val="both"/>
        <w:rPr>
          <w:rFonts w:ascii="Arial" w:hAnsi="Arial" w:cs="Arial"/>
          <w:sz w:val="22"/>
          <w:szCs w:val="22"/>
        </w:rPr>
      </w:pPr>
      <w:r w:rsidRPr="001F29DF">
        <w:rPr>
          <w:rFonts w:ascii="Arial" w:hAnsi="Arial" w:cs="Arial"/>
          <w:sz w:val="22"/>
          <w:szCs w:val="22"/>
        </w:rPr>
        <w:t>η) το τεύχος συμπληρωματικών τεχνικών προδιαγραφών,</w:t>
      </w:r>
    </w:p>
    <w:p w:rsidR="000B27F4" w:rsidRPr="001F29DF" w:rsidRDefault="000B27F4" w:rsidP="000B27F4">
      <w:pPr>
        <w:jc w:val="both"/>
        <w:rPr>
          <w:rFonts w:ascii="Arial" w:hAnsi="Arial" w:cs="Arial"/>
          <w:sz w:val="22"/>
          <w:szCs w:val="22"/>
        </w:rPr>
      </w:pPr>
      <w:r w:rsidRPr="001F29DF">
        <w:rPr>
          <w:rFonts w:ascii="Arial" w:hAnsi="Arial" w:cs="Arial"/>
          <w:sz w:val="22"/>
          <w:szCs w:val="22"/>
        </w:rPr>
        <w:t>θ) το τεύχος τεχνικής περιγραφής,</w:t>
      </w:r>
    </w:p>
    <w:p w:rsidR="000B27F4" w:rsidRPr="001F29DF" w:rsidRDefault="000B27F4" w:rsidP="000B27F4">
      <w:pPr>
        <w:jc w:val="both"/>
        <w:rPr>
          <w:rFonts w:ascii="Arial" w:hAnsi="Arial" w:cs="Arial"/>
          <w:sz w:val="22"/>
          <w:szCs w:val="22"/>
        </w:rPr>
      </w:pPr>
      <w:r w:rsidRPr="001F29DF">
        <w:rPr>
          <w:rFonts w:ascii="Arial" w:hAnsi="Arial" w:cs="Arial"/>
          <w:sz w:val="22"/>
          <w:szCs w:val="22"/>
        </w:rPr>
        <w:t>ι) η τεχνική μελέτη,</w:t>
      </w:r>
    </w:p>
    <w:p w:rsidR="000B27F4" w:rsidRPr="001F29DF" w:rsidRDefault="000B27F4" w:rsidP="000B27F4">
      <w:pPr>
        <w:jc w:val="both"/>
        <w:rPr>
          <w:rFonts w:ascii="Arial" w:hAnsi="Arial" w:cs="Arial"/>
          <w:sz w:val="22"/>
          <w:szCs w:val="22"/>
        </w:rPr>
      </w:pPr>
      <w:r w:rsidRPr="001F29DF">
        <w:rPr>
          <w:rFonts w:ascii="Arial" w:hAnsi="Arial" w:cs="Arial"/>
          <w:sz w:val="22"/>
          <w:szCs w:val="22"/>
        </w:rPr>
        <w:t>ια)τυχόν συμπληρωματικές πληροφορίες και διευκρινίσεις που θα παρασχεθούν από την αναθέτουσα αρχή  επί όλων των ανωτέρω</w:t>
      </w:r>
    </w:p>
    <w:p w:rsidR="000B27F4" w:rsidRPr="001F29DF" w:rsidRDefault="000B27F4" w:rsidP="000B27F4">
      <w:pPr>
        <w:pStyle w:val="Standard"/>
        <w:jc w:val="both"/>
        <w:rPr>
          <w:rFonts w:ascii="Arial" w:hAnsi="Arial" w:cs="Arial"/>
          <w:b/>
          <w:i/>
          <w:sz w:val="22"/>
          <w:szCs w:val="22"/>
          <w:lang w:val="el-GR"/>
        </w:rPr>
      </w:pPr>
    </w:p>
    <w:p w:rsidR="000B27F4" w:rsidRPr="001F29DF" w:rsidRDefault="000B27F4" w:rsidP="000B27F4">
      <w:pPr>
        <w:pStyle w:val="Standard"/>
        <w:jc w:val="both"/>
        <w:rPr>
          <w:rFonts w:ascii="Arial" w:hAnsi="Arial" w:cs="Arial"/>
          <w:b/>
          <w:i/>
          <w:sz w:val="22"/>
          <w:szCs w:val="22"/>
          <w:lang w:val="el-GR"/>
        </w:rPr>
      </w:pPr>
    </w:p>
    <w:p w:rsidR="000B27F4" w:rsidRPr="001F29DF" w:rsidRDefault="000B27F4" w:rsidP="000B27F4">
      <w:pPr>
        <w:pStyle w:val="Standarduser"/>
        <w:jc w:val="both"/>
        <w:rPr>
          <w:rFonts w:ascii="Arial" w:hAnsi="Arial" w:cs="Arial"/>
          <w:sz w:val="22"/>
          <w:szCs w:val="22"/>
          <w:lang w:val="el-GR"/>
        </w:rPr>
      </w:pPr>
      <w:r w:rsidRPr="001F29DF">
        <w:rPr>
          <w:rFonts w:ascii="Arial" w:hAnsi="Arial" w:cs="Arial"/>
          <w:b/>
          <w:sz w:val="22"/>
          <w:szCs w:val="22"/>
          <w:lang w:val="el-GR"/>
        </w:rPr>
        <w:t>2.2</w:t>
      </w:r>
      <w:r w:rsidRPr="001F29DF">
        <w:rPr>
          <w:rFonts w:ascii="Arial" w:hAnsi="Arial" w:cs="Arial"/>
          <w:b/>
          <w:bCs/>
          <w:sz w:val="22"/>
          <w:szCs w:val="22"/>
          <w:lang w:val="el-GR"/>
        </w:rPr>
        <w:t xml:space="preserve"> </w:t>
      </w:r>
      <w:r w:rsidRPr="001F29DF">
        <w:rPr>
          <w:rFonts w:ascii="Arial" w:hAnsi="Arial" w:cs="Arial"/>
          <w:sz w:val="22"/>
          <w:szCs w:val="22"/>
          <w:lang w:val="el-GR"/>
        </w:rPr>
        <w:t>Προσφέρεται ελεύθερη, πλήρης, άμεση και δωρεάν ηλεκτρονική πρόσβαση στα έγγραφα της σύμβασης</w:t>
      </w:r>
      <w:r w:rsidRPr="001F29DF">
        <w:rPr>
          <w:rFonts w:ascii="Arial" w:hAnsi="Arial" w:cs="Arial"/>
          <w:sz w:val="22"/>
          <w:szCs w:val="22"/>
          <w:vertAlign w:val="superscript"/>
          <w:lang w:val="el-GR"/>
        </w:rPr>
        <w:t xml:space="preserve"> </w:t>
      </w:r>
      <w:r w:rsidRPr="001F29DF">
        <w:rPr>
          <w:rFonts w:ascii="Arial" w:hAnsi="Arial" w:cs="Arial"/>
          <w:sz w:val="22"/>
          <w:szCs w:val="22"/>
          <w:lang w:val="el-GR"/>
        </w:rPr>
        <w:t xml:space="preserve">στον ειδικό, δημόσια </w:t>
      </w:r>
      <w:proofErr w:type="spellStart"/>
      <w:r w:rsidRPr="001F29DF">
        <w:rPr>
          <w:rFonts w:ascii="Arial" w:hAnsi="Arial" w:cs="Arial"/>
          <w:sz w:val="22"/>
          <w:szCs w:val="22"/>
          <w:lang w:val="el-GR"/>
        </w:rPr>
        <w:t>προσβάσιμο</w:t>
      </w:r>
      <w:proofErr w:type="spellEnd"/>
      <w:r w:rsidRPr="001F29DF">
        <w:rPr>
          <w:rFonts w:ascii="Arial" w:hAnsi="Arial" w:cs="Arial"/>
          <w:sz w:val="22"/>
          <w:szCs w:val="22"/>
          <w:lang w:val="el-GR"/>
        </w:rPr>
        <w:t xml:space="preserve">, χώρο “ηλεκτρονικοί διαγωνισμοί” της πύλης </w:t>
      </w:r>
      <w:hyperlink r:id="rId8" w:history="1">
        <w:r w:rsidRPr="001F29DF">
          <w:rPr>
            <w:rFonts w:ascii="Arial" w:hAnsi="Arial" w:cs="Arial"/>
            <w:color w:val="0000FF"/>
            <w:sz w:val="22"/>
            <w:szCs w:val="22"/>
            <w:u w:val="single"/>
            <w:lang w:val="el-GR"/>
          </w:rPr>
          <w:t>www.promitheus.gov.gr</w:t>
        </w:r>
      </w:hyperlink>
      <w:r w:rsidRPr="001F29DF">
        <w:rPr>
          <w:rFonts w:ascii="Arial" w:hAnsi="Arial" w:cs="Arial"/>
          <w:sz w:val="22"/>
          <w:szCs w:val="22"/>
          <w:lang w:val="el-GR"/>
        </w:rPr>
        <w:t>. Στην ιστοσελίδα της αναθέτουσας αρχής (</w:t>
      </w:r>
      <w:r w:rsidRPr="001F29DF">
        <w:rPr>
          <w:rFonts w:ascii="Arial" w:hAnsi="Arial" w:cs="Arial"/>
          <w:sz w:val="22"/>
          <w:szCs w:val="22"/>
        </w:rPr>
        <w:t>www</w:t>
      </w:r>
      <w:r w:rsidRPr="001F29DF">
        <w:rPr>
          <w:rFonts w:ascii="Arial" w:hAnsi="Arial" w:cs="Arial"/>
          <w:sz w:val="22"/>
          <w:szCs w:val="22"/>
          <w:lang w:val="el-GR"/>
        </w:rPr>
        <w:t>.</w:t>
      </w:r>
      <w:proofErr w:type="spellStart"/>
      <w:r w:rsidRPr="001F29DF">
        <w:rPr>
          <w:rFonts w:ascii="Arial" w:hAnsi="Arial" w:cs="Arial"/>
          <w:sz w:val="22"/>
          <w:szCs w:val="22"/>
        </w:rPr>
        <w:t>dimoslevadeon</w:t>
      </w:r>
      <w:proofErr w:type="spellEnd"/>
      <w:r w:rsidRPr="001F29DF">
        <w:rPr>
          <w:rFonts w:ascii="Arial" w:hAnsi="Arial" w:cs="Arial"/>
          <w:sz w:val="22"/>
          <w:szCs w:val="22"/>
          <w:lang w:val="el-GR"/>
        </w:rPr>
        <w:t>.</w:t>
      </w:r>
      <w:proofErr w:type="spellStart"/>
      <w:r w:rsidRPr="001F29DF">
        <w:rPr>
          <w:rFonts w:ascii="Arial" w:hAnsi="Arial" w:cs="Arial"/>
          <w:sz w:val="22"/>
          <w:szCs w:val="22"/>
        </w:rPr>
        <w:t>gr</w:t>
      </w:r>
      <w:proofErr w:type="spellEnd"/>
      <w:r w:rsidRPr="001F29DF">
        <w:rPr>
          <w:rFonts w:ascii="Arial" w:hAnsi="Arial" w:cs="Arial"/>
          <w:sz w:val="22"/>
          <w:szCs w:val="22"/>
          <w:lang w:val="el-GR"/>
        </w:rPr>
        <w:t>) αναρτάται σχετική ενημέρωση με</w:t>
      </w:r>
      <w:r w:rsidRPr="001F29DF">
        <w:rPr>
          <w:rFonts w:ascii="Arial" w:hAnsi="Arial" w:cs="Arial"/>
          <w:kern w:val="0"/>
          <w:sz w:val="22"/>
          <w:szCs w:val="22"/>
          <w:lang w:val="el-GR"/>
        </w:rPr>
        <w:t xml:space="preserve"> </w:t>
      </w:r>
      <w:r w:rsidRPr="001F29DF">
        <w:rPr>
          <w:rFonts w:ascii="Arial" w:hAnsi="Arial" w:cs="Arial"/>
          <w:sz w:val="22"/>
          <w:szCs w:val="22"/>
          <w:lang w:val="el-GR"/>
        </w:rPr>
        <w:t xml:space="preserve">αναφορά στον </w:t>
      </w:r>
      <w:proofErr w:type="spellStart"/>
      <w:r w:rsidRPr="001F29DF">
        <w:rPr>
          <w:rFonts w:ascii="Arial" w:hAnsi="Arial" w:cs="Arial"/>
          <w:sz w:val="22"/>
          <w:szCs w:val="22"/>
          <w:lang w:val="el-GR"/>
        </w:rPr>
        <w:t>συστημικό</w:t>
      </w:r>
      <w:proofErr w:type="spellEnd"/>
      <w:r w:rsidRPr="001F29DF">
        <w:rPr>
          <w:rFonts w:ascii="Arial" w:hAnsi="Arial" w:cs="Arial"/>
          <w:sz w:val="22"/>
          <w:szCs w:val="22"/>
          <w:lang w:val="el-GR"/>
        </w:rPr>
        <w:t xml:space="preserve"> αριθμό διαγωνισμού και διασύνδεση στον ανωτέρω ψηφιακό χώρο του «ΕΣΗΔΗΣ - ΔΗΜΟΣΙΑ ΕΡΓΑ».</w:t>
      </w:r>
    </w:p>
    <w:p w:rsidR="000B27F4" w:rsidRPr="001F29DF" w:rsidRDefault="000B27F4" w:rsidP="000B27F4">
      <w:pPr>
        <w:jc w:val="both"/>
        <w:textAlignment w:val="baseline"/>
        <w:rPr>
          <w:rFonts w:ascii="Arial" w:hAnsi="Arial" w:cs="Arial"/>
          <w:sz w:val="22"/>
          <w:szCs w:val="22"/>
        </w:rPr>
      </w:pPr>
    </w:p>
    <w:p w:rsidR="000B27F4" w:rsidRPr="001F29DF" w:rsidRDefault="000B27F4" w:rsidP="000B27F4">
      <w:pPr>
        <w:jc w:val="both"/>
        <w:textAlignment w:val="baseline"/>
        <w:rPr>
          <w:rFonts w:ascii="Arial" w:hAnsi="Arial" w:cs="Arial"/>
          <w:sz w:val="22"/>
          <w:szCs w:val="22"/>
        </w:rPr>
      </w:pPr>
      <w:r w:rsidRPr="001F29DF">
        <w:rPr>
          <w:rFonts w:ascii="Arial" w:hAnsi="Arial" w:cs="Arial"/>
          <w:sz w:val="22"/>
          <w:szCs w:val="22"/>
        </w:rPr>
        <w:t xml:space="preserve">Κάθε είδους επικοινωνία και ανταλλαγή πληροφοριών πραγματοποιείται μέσω της διαδικτυακής πύλης </w:t>
      </w:r>
      <w:proofErr w:type="spellStart"/>
      <w:r w:rsidRPr="001F29DF">
        <w:rPr>
          <w:rFonts w:ascii="Arial" w:hAnsi="Arial" w:cs="Arial"/>
          <w:sz w:val="22"/>
          <w:szCs w:val="22"/>
        </w:rPr>
        <w:t>www.promitheus.gov.gr</w:t>
      </w:r>
      <w:proofErr w:type="spellEnd"/>
      <w:r w:rsidRPr="001F29DF">
        <w:rPr>
          <w:rFonts w:ascii="Arial" w:hAnsi="Arial" w:cs="Arial"/>
          <w:sz w:val="22"/>
          <w:szCs w:val="22"/>
        </w:rPr>
        <w:t xml:space="preserve"> του «ΟΠΣ- Ε.Σ.Η.ΔΗ.Σ».</w:t>
      </w:r>
    </w:p>
    <w:p w:rsidR="000B27F4" w:rsidRPr="001F29DF" w:rsidRDefault="000B27F4" w:rsidP="000B27F4">
      <w:pPr>
        <w:jc w:val="both"/>
        <w:textAlignment w:val="baseline"/>
        <w:rPr>
          <w:rFonts w:ascii="Arial" w:hAnsi="Arial" w:cs="Arial"/>
          <w:sz w:val="22"/>
          <w:szCs w:val="22"/>
        </w:rPr>
      </w:pPr>
    </w:p>
    <w:p w:rsidR="000B27F4" w:rsidRPr="001F29DF" w:rsidRDefault="000B27F4" w:rsidP="000B27F4">
      <w:pPr>
        <w:jc w:val="both"/>
        <w:textAlignment w:val="baseline"/>
        <w:rPr>
          <w:rFonts w:ascii="Arial" w:hAnsi="Arial" w:cs="Arial"/>
          <w:sz w:val="22"/>
          <w:szCs w:val="22"/>
        </w:rPr>
      </w:pPr>
    </w:p>
    <w:p w:rsidR="000B27F4" w:rsidRPr="001F29DF" w:rsidRDefault="000B27F4" w:rsidP="000B27F4">
      <w:pPr>
        <w:jc w:val="both"/>
        <w:textAlignment w:val="baseline"/>
        <w:rPr>
          <w:rFonts w:ascii="Arial" w:hAnsi="Arial" w:cs="Arial"/>
          <w:sz w:val="22"/>
          <w:szCs w:val="22"/>
        </w:rPr>
      </w:pPr>
      <w:r w:rsidRPr="001F29DF">
        <w:rPr>
          <w:rFonts w:ascii="Arial" w:hAnsi="Arial" w:cs="Arial"/>
          <w:b/>
          <w:sz w:val="22"/>
          <w:szCs w:val="22"/>
        </w:rPr>
        <w:t>2.3</w:t>
      </w:r>
      <w:r w:rsidRPr="001F29DF">
        <w:rPr>
          <w:rFonts w:ascii="Arial" w:hAnsi="Arial" w:cs="Arial"/>
          <w:sz w:val="22"/>
          <w:szCs w:val="22"/>
        </w:rPr>
        <w:t xml:space="preserve"> Εφόσον έχουν ζητηθεί εγκαίρως, ήτοι έως την </w:t>
      </w:r>
      <w:r w:rsidRPr="001F29DF">
        <w:rPr>
          <w:rFonts w:ascii="Arial" w:hAnsi="Arial" w:cs="Arial"/>
          <w:b/>
          <w:sz w:val="22"/>
          <w:szCs w:val="22"/>
        </w:rPr>
        <w:t>06-12-2021</w:t>
      </w:r>
      <w:r w:rsidRPr="001F29DF">
        <w:rPr>
          <w:rFonts w:ascii="Arial" w:hAnsi="Arial" w:cs="Arial"/>
          <w:sz w:val="22"/>
          <w:szCs w:val="22"/>
          <w:vertAlign w:val="superscript"/>
        </w:rPr>
        <w:t xml:space="preserve">  </w:t>
      </w:r>
      <w:r w:rsidRPr="001F29DF">
        <w:rPr>
          <w:rFonts w:ascii="Arial" w:hAnsi="Arial" w:cs="Arial"/>
          <w:sz w:val="22"/>
          <w:szCs w:val="22"/>
        </w:rPr>
        <w:t xml:space="preserve">η αναθέτουσα αρχή παρέχει σε όλους τους προσφέροντες που συμμετέχουν στη διαδικασία σύναψης σύμβασης </w:t>
      </w:r>
      <w:r w:rsidRPr="001F29DF">
        <w:rPr>
          <w:rFonts w:ascii="Arial" w:hAnsi="Arial" w:cs="Arial"/>
          <w:sz w:val="22"/>
          <w:szCs w:val="22"/>
        </w:rPr>
        <w:lastRenderedPageBreak/>
        <w:t xml:space="preserve">συμπληρωματικές πληροφορίες σχετικά με τα έγγραφα της σύμβασης, το αργότερο στις </w:t>
      </w:r>
      <w:r w:rsidRPr="001F29DF">
        <w:rPr>
          <w:rFonts w:ascii="Arial" w:hAnsi="Arial" w:cs="Arial"/>
          <w:b/>
          <w:sz w:val="22"/>
          <w:szCs w:val="22"/>
        </w:rPr>
        <w:t>09/12/2021</w:t>
      </w:r>
    </w:p>
    <w:p w:rsidR="000B27F4" w:rsidRPr="001F29DF" w:rsidRDefault="000B27F4" w:rsidP="000B27F4">
      <w:pPr>
        <w:jc w:val="both"/>
        <w:textAlignment w:val="baseline"/>
        <w:rPr>
          <w:rFonts w:ascii="Arial" w:hAnsi="Arial" w:cs="Arial"/>
          <w:sz w:val="22"/>
          <w:szCs w:val="22"/>
        </w:rPr>
      </w:pPr>
    </w:p>
    <w:p w:rsidR="000B27F4" w:rsidRPr="001F29DF" w:rsidRDefault="000B27F4" w:rsidP="000B27F4">
      <w:pPr>
        <w:jc w:val="both"/>
        <w:textAlignment w:val="baseline"/>
        <w:rPr>
          <w:rFonts w:ascii="Arial" w:hAnsi="Arial" w:cs="Arial"/>
          <w:sz w:val="22"/>
          <w:szCs w:val="22"/>
        </w:rPr>
      </w:pPr>
      <w:r w:rsidRPr="001F29DF">
        <w:rPr>
          <w:rFonts w:ascii="Arial" w:hAnsi="Arial" w:cs="Arial"/>
          <w:sz w:val="22"/>
          <w:szCs w:val="22"/>
        </w:rPr>
        <w:t xml:space="preserve">Απαντήσεις σε τυχόν διευκρινίσεις που ζητηθούν, αναρτώνται στον δημόσια </w:t>
      </w:r>
      <w:proofErr w:type="spellStart"/>
      <w:r w:rsidRPr="001F29DF">
        <w:rPr>
          <w:rFonts w:ascii="Arial" w:hAnsi="Arial" w:cs="Arial"/>
          <w:sz w:val="22"/>
          <w:szCs w:val="22"/>
        </w:rPr>
        <w:t>προσβάσιμο</w:t>
      </w:r>
      <w:proofErr w:type="spellEnd"/>
      <w:r w:rsidRPr="001F29DF">
        <w:rPr>
          <w:rFonts w:ascii="Arial" w:hAnsi="Arial" w:cs="Arial"/>
          <w:sz w:val="22"/>
          <w:szCs w:val="22"/>
        </w:rPr>
        <w:t xml:space="preserve"> ηλεκτρονικό χώρο του διαγωνισμού στην προαναφερόμενη πύλη </w:t>
      </w:r>
      <w:hyperlink r:id="rId9" w:history="1">
        <w:r w:rsidRPr="001F29DF">
          <w:rPr>
            <w:rFonts w:ascii="Arial" w:hAnsi="Arial" w:cs="Arial"/>
            <w:color w:val="0000FF"/>
            <w:sz w:val="22"/>
            <w:szCs w:val="22"/>
            <w:u w:val="single"/>
            <w:lang w:val="en-US"/>
          </w:rPr>
          <w:t>www</w:t>
        </w:r>
        <w:r w:rsidRPr="001F29DF">
          <w:rPr>
            <w:rFonts w:ascii="Arial" w:hAnsi="Arial" w:cs="Arial"/>
            <w:color w:val="0000FF"/>
            <w:sz w:val="22"/>
            <w:szCs w:val="22"/>
            <w:u w:val="single"/>
          </w:rPr>
          <w:t>.</w:t>
        </w:r>
        <w:proofErr w:type="spellStart"/>
        <w:r w:rsidRPr="001F29DF">
          <w:rPr>
            <w:rFonts w:ascii="Arial" w:hAnsi="Arial" w:cs="Arial"/>
            <w:color w:val="0000FF"/>
            <w:sz w:val="22"/>
            <w:szCs w:val="22"/>
            <w:u w:val="single"/>
            <w:lang w:val="en-US"/>
          </w:rPr>
          <w:t>promitheus</w:t>
        </w:r>
        <w:proofErr w:type="spellEnd"/>
        <w:r w:rsidRPr="001F29DF">
          <w:rPr>
            <w:rFonts w:ascii="Arial" w:hAnsi="Arial" w:cs="Arial"/>
            <w:color w:val="0000FF"/>
            <w:sz w:val="22"/>
            <w:szCs w:val="22"/>
            <w:u w:val="single"/>
          </w:rPr>
          <w:t>.</w:t>
        </w:r>
        <w:proofErr w:type="spellStart"/>
        <w:r w:rsidRPr="001F29DF">
          <w:rPr>
            <w:rFonts w:ascii="Arial" w:hAnsi="Arial" w:cs="Arial"/>
            <w:color w:val="0000FF"/>
            <w:sz w:val="22"/>
            <w:szCs w:val="22"/>
            <w:u w:val="single"/>
            <w:lang w:val="en-US"/>
          </w:rPr>
          <w:t>gov</w:t>
        </w:r>
        <w:proofErr w:type="spellEnd"/>
        <w:r w:rsidRPr="001F29DF">
          <w:rPr>
            <w:rFonts w:ascii="Arial" w:hAnsi="Arial" w:cs="Arial"/>
            <w:color w:val="0000FF"/>
            <w:sz w:val="22"/>
            <w:szCs w:val="22"/>
            <w:u w:val="single"/>
          </w:rPr>
          <w:t>.</w:t>
        </w:r>
        <w:proofErr w:type="spellStart"/>
        <w:r w:rsidRPr="001F29DF">
          <w:rPr>
            <w:rFonts w:ascii="Arial" w:hAnsi="Arial" w:cs="Arial"/>
            <w:color w:val="0000FF"/>
            <w:sz w:val="22"/>
            <w:szCs w:val="22"/>
            <w:u w:val="single"/>
            <w:lang w:val="en-US"/>
          </w:rPr>
          <w:t>gr</w:t>
        </w:r>
        <w:proofErr w:type="spellEnd"/>
      </w:hyperlink>
      <w:r w:rsidRPr="001F29DF">
        <w:rPr>
          <w:rFonts w:ascii="Arial" w:hAnsi="Arial" w:cs="Arial"/>
          <w:sz w:val="22"/>
          <w:szCs w:val="22"/>
        </w:rPr>
        <w:t xml:space="preserve"> του ΕΣΗΔΗΣ- ΔΗΜΟΣΙΑ ΕΡΓΑ μαζί με τα υπόλοιπα έγγραφα της σύμβασης προς ενημέρωση των ενδιαφερόμενων οικονομικών φορέων, οι οποίοι είναι υποχρεωμένοι να ενημερώνονται με δική τους ευθύνη μέσα από τον υπόψη ηλεκτρονικό χώρο.</w:t>
      </w:r>
    </w:p>
    <w:p w:rsidR="000B27F4" w:rsidRPr="001F29DF" w:rsidRDefault="000B27F4" w:rsidP="000B27F4">
      <w:pPr>
        <w:jc w:val="both"/>
        <w:textAlignment w:val="baseline"/>
        <w:rPr>
          <w:rFonts w:ascii="Arial" w:hAnsi="Arial" w:cs="Arial"/>
          <w:sz w:val="22"/>
          <w:szCs w:val="22"/>
        </w:rPr>
      </w:pPr>
    </w:p>
    <w:p w:rsidR="000B27F4" w:rsidRPr="001F29DF" w:rsidRDefault="000B27F4" w:rsidP="000B27F4">
      <w:pPr>
        <w:jc w:val="both"/>
        <w:textAlignment w:val="baseline"/>
        <w:rPr>
          <w:rFonts w:ascii="Arial" w:hAnsi="Arial" w:cs="Arial"/>
          <w:sz w:val="22"/>
          <w:szCs w:val="22"/>
        </w:rPr>
      </w:pPr>
      <w:r w:rsidRPr="001F29DF">
        <w:rPr>
          <w:rFonts w:ascii="Arial" w:hAnsi="Arial" w:cs="Arial"/>
          <w:sz w:val="22"/>
          <w:szCs w:val="22"/>
        </w:rPr>
        <w:t>Η αναθέτουσα αρχή παρατείνει την προθεσμία παραλαβής των προσφορών, ούτως ώστε όλοι οι ενδιαφερόμενοι οικονομικοί φορείς να μπορούν να λάβουν γνώση όλων των αναγκαίων πληροφοριών για την κατάρτιση των προσφορών στις ακόλουθες περιπτώσεις:</w:t>
      </w:r>
    </w:p>
    <w:p w:rsidR="000B27F4" w:rsidRPr="001F29DF" w:rsidRDefault="000B27F4" w:rsidP="000B27F4">
      <w:pPr>
        <w:jc w:val="both"/>
        <w:textAlignment w:val="baseline"/>
        <w:rPr>
          <w:rFonts w:ascii="Arial" w:hAnsi="Arial" w:cs="Arial"/>
          <w:sz w:val="22"/>
          <w:szCs w:val="22"/>
        </w:rPr>
      </w:pPr>
    </w:p>
    <w:p w:rsidR="000B27F4" w:rsidRPr="001F29DF" w:rsidRDefault="000B27F4" w:rsidP="000B27F4">
      <w:pPr>
        <w:jc w:val="both"/>
        <w:textAlignment w:val="baseline"/>
        <w:rPr>
          <w:rFonts w:ascii="Arial" w:hAnsi="Arial" w:cs="Arial"/>
          <w:sz w:val="22"/>
          <w:szCs w:val="22"/>
        </w:rPr>
      </w:pPr>
      <w:r w:rsidRPr="001F29DF">
        <w:rPr>
          <w:rFonts w:ascii="Arial" w:hAnsi="Arial" w:cs="Arial"/>
          <w:b/>
          <w:sz w:val="22"/>
          <w:szCs w:val="22"/>
        </w:rPr>
        <w:t>α)</w:t>
      </w:r>
      <w:r w:rsidRPr="001F29DF">
        <w:rPr>
          <w:rFonts w:ascii="Arial" w:hAnsi="Arial" w:cs="Arial"/>
          <w:sz w:val="22"/>
          <w:szCs w:val="22"/>
        </w:rPr>
        <w:t xml:space="preserve"> όταν, για οποιονδήποτε λόγο, πρόσθετες πληροφορίες, αν και ζητήθηκαν από τον οικονομικό φορέα έγκαιρα, δεν έχουν παρασχεθεί το αργότερο τέσσερις (4) ημέρες πριν από την προθεσμία που ορίζεται για την παραλαβή των προσφορών, </w:t>
      </w:r>
    </w:p>
    <w:p w:rsidR="000B27F4" w:rsidRPr="001F29DF" w:rsidRDefault="000B27F4" w:rsidP="000B27F4">
      <w:pPr>
        <w:jc w:val="both"/>
        <w:textAlignment w:val="baseline"/>
        <w:rPr>
          <w:rFonts w:ascii="Arial" w:hAnsi="Arial" w:cs="Arial"/>
          <w:sz w:val="22"/>
          <w:szCs w:val="22"/>
        </w:rPr>
      </w:pPr>
    </w:p>
    <w:p w:rsidR="000B27F4" w:rsidRPr="001F29DF" w:rsidRDefault="000B27F4" w:rsidP="000B27F4">
      <w:pPr>
        <w:jc w:val="both"/>
        <w:textAlignment w:val="baseline"/>
        <w:rPr>
          <w:rFonts w:ascii="Arial" w:hAnsi="Arial" w:cs="Arial"/>
          <w:sz w:val="22"/>
          <w:szCs w:val="22"/>
        </w:rPr>
      </w:pPr>
      <w:r w:rsidRPr="001F29DF">
        <w:rPr>
          <w:rFonts w:ascii="Arial" w:hAnsi="Arial" w:cs="Arial"/>
          <w:b/>
          <w:sz w:val="22"/>
          <w:szCs w:val="22"/>
        </w:rPr>
        <w:t>β)</w:t>
      </w:r>
      <w:r w:rsidRPr="001F29DF">
        <w:rPr>
          <w:rFonts w:ascii="Arial" w:hAnsi="Arial" w:cs="Arial"/>
          <w:sz w:val="22"/>
          <w:szCs w:val="22"/>
        </w:rPr>
        <w:t xml:space="preserve"> όταν τα έγγραφα της σύμβασης υφίστανται σημαντικές αλλαγές. </w:t>
      </w:r>
    </w:p>
    <w:p w:rsidR="000B27F4" w:rsidRPr="001F29DF" w:rsidRDefault="000B27F4" w:rsidP="000B27F4">
      <w:pPr>
        <w:jc w:val="both"/>
        <w:textAlignment w:val="baseline"/>
        <w:rPr>
          <w:rFonts w:ascii="Arial" w:hAnsi="Arial" w:cs="Arial"/>
          <w:sz w:val="22"/>
          <w:szCs w:val="22"/>
        </w:rPr>
      </w:pPr>
    </w:p>
    <w:p w:rsidR="000B27F4" w:rsidRPr="001F29DF" w:rsidRDefault="000B27F4" w:rsidP="000B27F4">
      <w:pPr>
        <w:jc w:val="both"/>
        <w:textAlignment w:val="baseline"/>
        <w:rPr>
          <w:rFonts w:ascii="Arial" w:hAnsi="Arial" w:cs="Arial"/>
          <w:sz w:val="22"/>
          <w:szCs w:val="22"/>
        </w:rPr>
      </w:pPr>
      <w:r w:rsidRPr="001F29DF">
        <w:rPr>
          <w:rFonts w:ascii="Arial" w:hAnsi="Arial" w:cs="Arial"/>
          <w:sz w:val="22"/>
          <w:szCs w:val="22"/>
        </w:rPr>
        <w:t>Η διάρκεια της παράτασης θα είναι ανάλογη με τη σπουδαιότητα των πληροφοριών που ζητήθηκαν ή των αλλαγών.</w:t>
      </w:r>
    </w:p>
    <w:p w:rsidR="000B27F4" w:rsidRPr="001F29DF" w:rsidRDefault="000B27F4" w:rsidP="000B27F4">
      <w:pPr>
        <w:jc w:val="both"/>
        <w:textAlignment w:val="baseline"/>
        <w:rPr>
          <w:rFonts w:ascii="Arial" w:hAnsi="Arial" w:cs="Arial"/>
          <w:iCs/>
          <w:sz w:val="22"/>
          <w:szCs w:val="22"/>
        </w:rPr>
      </w:pPr>
    </w:p>
    <w:p w:rsidR="000B27F4" w:rsidRPr="001F29DF" w:rsidRDefault="000B27F4" w:rsidP="000B27F4">
      <w:pPr>
        <w:jc w:val="both"/>
        <w:textAlignment w:val="baseline"/>
        <w:rPr>
          <w:rFonts w:ascii="Arial" w:hAnsi="Arial" w:cs="Arial"/>
          <w:iCs/>
          <w:sz w:val="22"/>
          <w:szCs w:val="22"/>
        </w:rPr>
      </w:pPr>
      <w:r w:rsidRPr="001F29DF">
        <w:rPr>
          <w:rFonts w:ascii="Arial" w:hAnsi="Arial" w:cs="Arial"/>
          <w:iCs/>
          <w:sz w:val="22"/>
          <w:szCs w:val="22"/>
        </w:rPr>
        <w:t>Όταν οι πρόσθετες πληροφορίες δεν έχουν ζητηθεί έγκαιρα ή δεν έχουν σημασία για την προετοιμασία κατάλληλων προσφορών, η παράταση της προθεσμίας εναπόκειται στη διακριτική ευχέρεια της αναθέτουσας αρχής.</w:t>
      </w:r>
    </w:p>
    <w:p w:rsidR="000B27F4" w:rsidRPr="001F29DF" w:rsidRDefault="000B27F4" w:rsidP="000B27F4">
      <w:pPr>
        <w:pStyle w:val="Standarduser"/>
        <w:jc w:val="both"/>
        <w:rPr>
          <w:rFonts w:ascii="Arial" w:hAnsi="Arial" w:cs="Arial"/>
          <w:sz w:val="22"/>
          <w:szCs w:val="22"/>
          <w:lang w:val="el-GR"/>
        </w:rPr>
      </w:pPr>
    </w:p>
    <w:p w:rsidR="000B27F4" w:rsidRPr="001F29DF" w:rsidRDefault="000B27F4" w:rsidP="000B27F4">
      <w:pPr>
        <w:jc w:val="both"/>
        <w:textAlignment w:val="baseline"/>
        <w:rPr>
          <w:rFonts w:ascii="Arial" w:hAnsi="Arial" w:cs="Arial"/>
          <w:sz w:val="22"/>
          <w:szCs w:val="22"/>
        </w:rPr>
      </w:pPr>
      <w:r w:rsidRPr="001F29DF">
        <w:rPr>
          <w:rFonts w:ascii="Arial" w:hAnsi="Arial" w:cs="Arial"/>
          <w:b/>
          <w:sz w:val="22"/>
          <w:szCs w:val="22"/>
        </w:rPr>
        <w:t>2.4</w:t>
      </w:r>
      <w:r w:rsidRPr="001F29DF">
        <w:rPr>
          <w:rFonts w:ascii="Arial" w:hAnsi="Arial" w:cs="Arial"/>
          <w:sz w:val="22"/>
          <w:szCs w:val="22"/>
        </w:rPr>
        <w:t xml:space="preserve"> Τροποποίηση των όρων της διαγωνιστικής διαδικασίας (πχ αλλαγή/μετάθεση της καταληκτικής ημερομηνίας υποβολής προσφορών, καθώς και σημαντικές αλλαγές των εγγράφων της σύμβασης, σύμφωνα με την προηγούμενη παράγραφο), δημοσιεύονται στο ΚΗΜΔΗΣ.</w:t>
      </w:r>
    </w:p>
    <w:p w:rsidR="000B27F4" w:rsidRPr="001F29DF" w:rsidRDefault="000B27F4" w:rsidP="000B27F4">
      <w:pPr>
        <w:jc w:val="both"/>
        <w:rPr>
          <w:rFonts w:ascii="Arial" w:hAnsi="Arial" w:cs="Arial"/>
          <w:sz w:val="22"/>
          <w:szCs w:val="22"/>
        </w:rPr>
      </w:pPr>
    </w:p>
    <w:p w:rsidR="000B27F4" w:rsidRPr="001F29DF" w:rsidRDefault="000B27F4" w:rsidP="000B27F4">
      <w:pPr>
        <w:jc w:val="both"/>
        <w:rPr>
          <w:rFonts w:ascii="Arial" w:hAnsi="Arial" w:cs="Arial"/>
          <w:b/>
          <w:sz w:val="22"/>
          <w:szCs w:val="22"/>
        </w:rPr>
      </w:pPr>
      <w:r w:rsidRPr="001F29DF">
        <w:rPr>
          <w:rFonts w:ascii="Arial" w:hAnsi="Arial" w:cs="Arial"/>
          <w:b/>
          <w:sz w:val="22"/>
          <w:szCs w:val="22"/>
        </w:rPr>
        <w:t xml:space="preserve">Άρθρο 2 Α Αρχές εφαρμοζόμενες στη διαδικασία σύναψης </w:t>
      </w:r>
    </w:p>
    <w:p w:rsidR="000B27F4" w:rsidRPr="001F29DF" w:rsidRDefault="000B27F4" w:rsidP="000B27F4">
      <w:pPr>
        <w:jc w:val="both"/>
        <w:rPr>
          <w:rFonts w:ascii="Arial" w:hAnsi="Arial" w:cs="Arial"/>
          <w:sz w:val="22"/>
          <w:szCs w:val="22"/>
        </w:rPr>
      </w:pPr>
    </w:p>
    <w:p w:rsidR="000B27F4" w:rsidRPr="001F29DF" w:rsidRDefault="000B27F4" w:rsidP="000B27F4">
      <w:pPr>
        <w:jc w:val="both"/>
        <w:rPr>
          <w:rFonts w:ascii="Arial" w:hAnsi="Arial" w:cs="Arial"/>
          <w:sz w:val="22"/>
          <w:szCs w:val="22"/>
        </w:rPr>
      </w:pPr>
      <w:r w:rsidRPr="001F29DF">
        <w:rPr>
          <w:rFonts w:ascii="Arial" w:hAnsi="Arial" w:cs="Arial"/>
          <w:sz w:val="22"/>
          <w:szCs w:val="22"/>
        </w:rPr>
        <w:t>Οι οικονομικοί φορείς δεσμεύονται ότι:</w:t>
      </w:r>
    </w:p>
    <w:p w:rsidR="000B27F4" w:rsidRPr="001F29DF" w:rsidRDefault="000B27F4" w:rsidP="000B27F4">
      <w:pPr>
        <w:jc w:val="both"/>
        <w:rPr>
          <w:rFonts w:ascii="Arial" w:hAnsi="Arial" w:cs="Arial"/>
          <w:sz w:val="22"/>
          <w:szCs w:val="22"/>
        </w:rPr>
      </w:pPr>
    </w:p>
    <w:p w:rsidR="000B27F4" w:rsidRPr="001F29DF" w:rsidRDefault="000B27F4" w:rsidP="000B27F4">
      <w:pPr>
        <w:jc w:val="both"/>
        <w:rPr>
          <w:rFonts w:ascii="Arial" w:hAnsi="Arial" w:cs="Arial"/>
          <w:sz w:val="22"/>
          <w:szCs w:val="22"/>
        </w:rPr>
      </w:pPr>
      <w:r w:rsidRPr="001F29DF">
        <w:rPr>
          <w:rFonts w:ascii="Arial" w:hAnsi="Arial" w:cs="Arial"/>
          <w:b/>
          <w:sz w:val="22"/>
          <w:szCs w:val="22"/>
        </w:rPr>
        <w:t>α)</w:t>
      </w:r>
      <w:r w:rsidRPr="001F29DF">
        <w:rPr>
          <w:rFonts w:ascii="Arial" w:hAnsi="Arial" w:cs="Arial"/>
          <w:sz w:val="22"/>
          <w:szCs w:val="22"/>
        </w:rPr>
        <w:t xml:space="preserve"> τηρούν και θα εξακολουθήσουν να τηρούν κατά την εκτέλεση της σύμβασης, εφόσον επιλεγούν,  τις υποχρεώσεις τους που απορρέουν από τις διατάξεις της περιβαλλοντικής, κοινωνικοασφαλιστικής και εργατικής νομοθεσίας, που έχουν θεσπιστεί με το δίκαιο της Ένωσης, το εθνικό δίκαιο, συλλογικές συμβάσεις ή διεθνείς διατάξεις περιβαλλοντικού, κοινωνικού και εργατικού δικαίου, οι οποίες απαριθμούνται στο Παράρτημα Χ του Προσαρτήματος Α του ν. 4412/2016. Η τήρηση των εν λόγω υποχρεώσεων ελέγχεται και βεβαιώνεται από τα όργανα που επιβλέπουν την εκτέλεση των δημοσίων συμβάσεων και τις αρμόδιες δημόσιες αρχές και υπηρεσίες που ενεργούν εντός των ορίων της ευθύνης και της αρμοδιότητάς τους,</w:t>
      </w:r>
    </w:p>
    <w:p w:rsidR="000B27F4" w:rsidRPr="001F29DF" w:rsidRDefault="000B27F4" w:rsidP="000B27F4">
      <w:pPr>
        <w:ind w:left="227"/>
        <w:textAlignment w:val="baseline"/>
        <w:rPr>
          <w:rFonts w:ascii="Arial" w:hAnsi="Arial" w:cs="Arial"/>
          <w:sz w:val="22"/>
          <w:szCs w:val="22"/>
        </w:rPr>
      </w:pPr>
    </w:p>
    <w:p w:rsidR="000B27F4" w:rsidRPr="001F29DF" w:rsidRDefault="000B27F4" w:rsidP="000B27F4">
      <w:pPr>
        <w:jc w:val="both"/>
        <w:rPr>
          <w:rFonts w:ascii="Arial" w:hAnsi="Arial" w:cs="Arial"/>
          <w:sz w:val="22"/>
          <w:szCs w:val="22"/>
        </w:rPr>
      </w:pPr>
      <w:r w:rsidRPr="001F29DF">
        <w:rPr>
          <w:rFonts w:ascii="Arial" w:hAnsi="Arial" w:cs="Arial"/>
          <w:b/>
          <w:sz w:val="22"/>
          <w:szCs w:val="22"/>
        </w:rPr>
        <w:t>β)</w:t>
      </w:r>
      <w:r w:rsidRPr="001F29DF">
        <w:rPr>
          <w:rFonts w:ascii="Arial" w:hAnsi="Arial" w:cs="Arial"/>
          <w:sz w:val="22"/>
          <w:szCs w:val="22"/>
        </w:rPr>
        <w:t xml:space="preserve"> δεν θα ενεργήσουν αθέμιτα, παράνομα ή καταχρηστικά </w:t>
      </w:r>
      <w:proofErr w:type="spellStart"/>
      <w:r w:rsidRPr="001F29DF">
        <w:rPr>
          <w:rFonts w:ascii="Arial" w:hAnsi="Arial" w:cs="Arial"/>
          <w:sz w:val="22"/>
          <w:szCs w:val="22"/>
        </w:rPr>
        <w:t>καθ΄</w:t>
      </w:r>
      <w:proofErr w:type="spellEnd"/>
      <w:r w:rsidRPr="001F29DF">
        <w:rPr>
          <w:rFonts w:ascii="Arial" w:hAnsi="Arial" w:cs="Arial"/>
          <w:sz w:val="22"/>
          <w:szCs w:val="22"/>
        </w:rPr>
        <w:t xml:space="preserve"> όλη τη διάρκεια της διαδικασίας ανάθεσης, αλλά και κατά το στάδιο εκτέλεσης της σύμβασης, εφόσον επιλεγούν και</w:t>
      </w:r>
    </w:p>
    <w:p w:rsidR="000B27F4" w:rsidRPr="001F29DF" w:rsidRDefault="000B27F4" w:rsidP="000B27F4">
      <w:pPr>
        <w:jc w:val="both"/>
        <w:rPr>
          <w:rFonts w:ascii="Arial" w:hAnsi="Arial" w:cs="Arial"/>
          <w:sz w:val="22"/>
          <w:szCs w:val="22"/>
        </w:rPr>
      </w:pPr>
    </w:p>
    <w:p w:rsidR="000B27F4" w:rsidRPr="001F29DF" w:rsidRDefault="000B27F4" w:rsidP="000B27F4">
      <w:pPr>
        <w:jc w:val="both"/>
        <w:rPr>
          <w:rFonts w:ascii="Arial" w:hAnsi="Arial" w:cs="Arial"/>
          <w:sz w:val="22"/>
          <w:szCs w:val="22"/>
        </w:rPr>
      </w:pPr>
      <w:r w:rsidRPr="001F29DF">
        <w:rPr>
          <w:rFonts w:ascii="Arial" w:hAnsi="Arial" w:cs="Arial"/>
          <w:b/>
          <w:sz w:val="22"/>
          <w:szCs w:val="22"/>
        </w:rPr>
        <w:t>γ)</w:t>
      </w:r>
      <w:r w:rsidRPr="001F29DF">
        <w:rPr>
          <w:rFonts w:ascii="Arial" w:hAnsi="Arial" w:cs="Arial"/>
          <w:sz w:val="22"/>
          <w:szCs w:val="22"/>
        </w:rPr>
        <w:t xml:space="preserve"> λαμβάνουν τα κατάλληλα μέτρα για να διαφυλάξουν την εμπιστευτικότητα των πληροφοριών που έχουν χαρακτηρισθεί ως τέτοιες από την αναθέτουσα αρχή.</w:t>
      </w:r>
    </w:p>
    <w:p w:rsidR="000B27F4" w:rsidRPr="001F29DF" w:rsidRDefault="000B27F4" w:rsidP="000B27F4">
      <w:pPr>
        <w:jc w:val="both"/>
        <w:rPr>
          <w:rFonts w:ascii="Arial" w:hAnsi="Arial" w:cs="Arial"/>
          <w:sz w:val="22"/>
          <w:szCs w:val="22"/>
        </w:rPr>
      </w:pPr>
    </w:p>
    <w:p w:rsidR="000B27F4" w:rsidRPr="001F29DF" w:rsidRDefault="000B27F4" w:rsidP="000B27F4">
      <w:pPr>
        <w:pStyle w:val="2"/>
        <w:widowControl w:val="0"/>
        <w:numPr>
          <w:ilvl w:val="0"/>
          <w:numId w:val="20"/>
        </w:numPr>
        <w:jc w:val="left"/>
        <w:rPr>
          <w:rFonts w:ascii="Arial" w:hAnsi="Arial" w:cs="Arial"/>
          <w:sz w:val="22"/>
          <w:szCs w:val="22"/>
        </w:rPr>
      </w:pPr>
      <w:bookmarkStart w:id="25" w:name="_Toc73524240"/>
      <w:r w:rsidRPr="001F29DF">
        <w:rPr>
          <w:rFonts w:ascii="Arial" w:hAnsi="Arial" w:cs="Arial"/>
          <w:sz w:val="22"/>
          <w:szCs w:val="22"/>
        </w:rPr>
        <w:t>Άρθρο 3: Ηλεκτρονική υποβολή φακέλου προσφοράς</w:t>
      </w:r>
      <w:bookmarkEnd w:id="25"/>
    </w:p>
    <w:p w:rsidR="000B27F4" w:rsidRPr="001F29DF" w:rsidRDefault="000B27F4" w:rsidP="000B27F4">
      <w:pPr>
        <w:pStyle w:val="para-1"/>
        <w:tabs>
          <w:tab w:val="clear" w:pos="1021"/>
          <w:tab w:val="clear" w:pos="1588"/>
          <w:tab w:val="left" w:pos="1134"/>
        </w:tabs>
        <w:ind w:left="1134" w:hanging="1134"/>
        <w:rPr>
          <w:b/>
          <w:szCs w:val="22"/>
        </w:rPr>
      </w:pPr>
    </w:p>
    <w:p w:rsidR="000B27F4" w:rsidRPr="001F29DF" w:rsidRDefault="000B27F4" w:rsidP="000B27F4">
      <w:pPr>
        <w:tabs>
          <w:tab w:val="left" w:pos="0"/>
          <w:tab w:val="left" w:pos="1843"/>
          <w:tab w:val="left" w:pos="2155"/>
          <w:tab w:val="left" w:pos="2722"/>
          <w:tab w:val="left" w:pos="3289"/>
        </w:tabs>
        <w:jc w:val="both"/>
        <w:rPr>
          <w:rFonts w:ascii="Arial" w:hAnsi="Arial" w:cs="Arial"/>
          <w:spacing w:val="5"/>
          <w:sz w:val="22"/>
          <w:szCs w:val="22"/>
          <w:lang w:bidi="en-US"/>
        </w:rPr>
      </w:pPr>
      <w:r w:rsidRPr="001F29DF">
        <w:rPr>
          <w:rFonts w:ascii="Arial" w:hAnsi="Arial" w:cs="Arial"/>
          <w:b/>
          <w:spacing w:val="5"/>
          <w:sz w:val="22"/>
          <w:szCs w:val="22"/>
          <w:lang w:bidi="en-US"/>
        </w:rPr>
        <w:t>3.1.</w:t>
      </w:r>
      <w:r w:rsidRPr="001F29DF">
        <w:rPr>
          <w:rFonts w:ascii="Arial" w:hAnsi="Arial" w:cs="Arial"/>
          <w:spacing w:val="5"/>
          <w:sz w:val="22"/>
          <w:szCs w:val="22"/>
          <w:lang w:bidi="en-US"/>
        </w:rPr>
        <w:t xml:space="preserve"> Οι προσφορές  υποβάλλονται από τους ενδιαφερομένους ηλεκτρονικά, μέσω της διαδικτυακής πύλης </w:t>
      </w:r>
      <w:hyperlink r:id="rId10" w:history="1">
        <w:r w:rsidRPr="001F29DF">
          <w:rPr>
            <w:rFonts w:ascii="Arial" w:hAnsi="Arial" w:cs="Arial"/>
            <w:color w:val="0000FF"/>
            <w:spacing w:val="5"/>
            <w:sz w:val="22"/>
            <w:szCs w:val="22"/>
            <w:u w:val="single"/>
            <w:lang w:bidi="en-US"/>
          </w:rPr>
          <w:t>www.promitheus.gov.gr</w:t>
        </w:r>
      </w:hyperlink>
      <w:r w:rsidRPr="001F29DF">
        <w:rPr>
          <w:rFonts w:ascii="Arial" w:hAnsi="Arial" w:cs="Arial"/>
          <w:spacing w:val="5"/>
          <w:sz w:val="22"/>
          <w:szCs w:val="22"/>
          <w:lang w:bidi="en-US"/>
        </w:rPr>
        <w:t xml:space="preserve"> του ΟΠΣ ΕΣΗΔΗΣ, μέχρι την καταληκτική ημερομηνία και ώρα που ορίζεται στο άρθρο 18 της παρούσας διακήρυξης, σε ηλεκτρονικό φάκελο του υποσυστήματος «ΕΣΗΔΗΣ- ΔΗΜΟΣΙΑ ΕΡΓΑ» και υπογράφονται, τουλάχιστον,  </w:t>
      </w:r>
      <w:r w:rsidRPr="001F29DF">
        <w:rPr>
          <w:rFonts w:ascii="Arial" w:hAnsi="Arial" w:cs="Arial"/>
          <w:spacing w:val="5"/>
          <w:sz w:val="22"/>
          <w:szCs w:val="22"/>
          <w:lang w:bidi="en-US"/>
        </w:rPr>
        <w:lastRenderedPageBreak/>
        <w:t xml:space="preserve">με προηγμένη ηλεκτρονική υπογραφή, η οποία υποστηρίζεται από αναγνωρισμένο (εγκεκριμένο) πιστοποιητικό, σύμφωνα με την παρ. 2 του άρθρου 37 του ν. 4412/2016.  </w:t>
      </w:r>
    </w:p>
    <w:p w:rsidR="000B27F4" w:rsidRPr="001F29DF" w:rsidRDefault="000B27F4" w:rsidP="000B27F4">
      <w:pPr>
        <w:tabs>
          <w:tab w:val="left" w:pos="0"/>
          <w:tab w:val="left" w:pos="1843"/>
          <w:tab w:val="left" w:pos="2155"/>
          <w:tab w:val="left" w:pos="2722"/>
          <w:tab w:val="left" w:pos="3289"/>
        </w:tabs>
        <w:jc w:val="both"/>
        <w:rPr>
          <w:rFonts w:ascii="Arial" w:hAnsi="Arial" w:cs="Arial"/>
          <w:spacing w:val="5"/>
          <w:sz w:val="22"/>
          <w:szCs w:val="22"/>
          <w:lang w:bidi="en-US"/>
        </w:rPr>
      </w:pPr>
    </w:p>
    <w:p w:rsidR="000B27F4" w:rsidRPr="001F29DF" w:rsidRDefault="000B27F4" w:rsidP="000B27F4">
      <w:pPr>
        <w:tabs>
          <w:tab w:val="left" w:pos="0"/>
          <w:tab w:val="left" w:pos="1843"/>
          <w:tab w:val="left" w:pos="2155"/>
          <w:tab w:val="left" w:pos="2722"/>
          <w:tab w:val="left" w:pos="3289"/>
        </w:tabs>
        <w:jc w:val="both"/>
        <w:textAlignment w:val="baseline"/>
        <w:rPr>
          <w:rFonts w:ascii="Arial" w:hAnsi="Arial" w:cs="Arial"/>
          <w:sz w:val="22"/>
          <w:szCs w:val="22"/>
          <w:lang w:bidi="en-US"/>
        </w:rPr>
      </w:pPr>
      <w:r w:rsidRPr="001F29DF">
        <w:rPr>
          <w:rFonts w:ascii="Arial" w:hAnsi="Arial" w:cs="Arial"/>
          <w:sz w:val="22"/>
          <w:szCs w:val="22"/>
          <w:lang w:bidi="en-US"/>
        </w:rPr>
        <w:t xml:space="preserve">Για τη συμμετοχή στην παρούσα διαδικασία οι ενδιαφερόμενοι οικονομικοί φορείς ακολουθούν  τη  διαδικασία εγγραφής του άρθρου 5 παρ. 1.2 έως 1.4 της Κοινής Υπουργικής Απόφασης </w:t>
      </w:r>
      <w:r w:rsidRPr="001F29DF">
        <w:rPr>
          <w:rFonts w:ascii="Arial" w:hAnsi="Arial" w:cs="Arial"/>
          <w:i/>
          <w:iCs/>
          <w:sz w:val="22"/>
          <w:szCs w:val="22"/>
          <w:lang w:bidi="en-US"/>
        </w:rPr>
        <w:t>«Ρυθμίσεις τεχνικών ζητημάτων που αφορούν στην ανάθεση των Δημοσίων Συμβάσεων έργων, μελετών, και παροχής τεχνικών και λοιπών συναφών επιστημονικών υπηρεσιών  με χρήση των επιμέρους εργαλείων και διαδικασιών  του Εθνικού Συστήματος Ηλεκτρονικών Δημοσίων Συμβάσεων (Ε.Σ.Η.ΔΗ.Σ.)</w:t>
      </w:r>
      <w:r w:rsidRPr="001F29DF">
        <w:rPr>
          <w:rFonts w:ascii="Arial" w:hAnsi="Arial" w:cs="Arial"/>
          <w:i/>
          <w:iCs/>
          <w:sz w:val="22"/>
          <w:szCs w:val="22"/>
        </w:rPr>
        <w:t>(εφεξής «ΚΥΑ ΕΣΗΔΗΣ-ΕΡΓΑ)</w:t>
      </w:r>
      <w:r w:rsidRPr="001F29DF">
        <w:rPr>
          <w:rFonts w:ascii="Arial" w:hAnsi="Arial" w:cs="Arial"/>
          <w:i/>
          <w:iCs/>
          <w:sz w:val="22"/>
          <w:szCs w:val="22"/>
          <w:lang w:bidi="en-US"/>
        </w:rPr>
        <w:t>».</w:t>
      </w:r>
    </w:p>
    <w:p w:rsidR="000B27F4" w:rsidRPr="001F29DF" w:rsidRDefault="000B27F4" w:rsidP="000B27F4">
      <w:pPr>
        <w:tabs>
          <w:tab w:val="left" w:pos="0"/>
          <w:tab w:val="left" w:pos="1843"/>
          <w:tab w:val="left" w:pos="2155"/>
          <w:tab w:val="left" w:pos="2722"/>
          <w:tab w:val="left" w:pos="3289"/>
        </w:tabs>
        <w:jc w:val="both"/>
        <w:rPr>
          <w:rFonts w:ascii="Arial" w:hAnsi="Arial" w:cs="Arial"/>
          <w:spacing w:val="5"/>
          <w:sz w:val="22"/>
          <w:szCs w:val="22"/>
          <w:lang w:bidi="en-US"/>
        </w:rPr>
      </w:pPr>
    </w:p>
    <w:p w:rsidR="000B27F4" w:rsidRPr="001F29DF" w:rsidRDefault="000B27F4" w:rsidP="000B27F4">
      <w:pPr>
        <w:tabs>
          <w:tab w:val="left" w:pos="0"/>
          <w:tab w:val="left" w:pos="1843"/>
          <w:tab w:val="left" w:pos="2155"/>
          <w:tab w:val="left" w:pos="2722"/>
          <w:tab w:val="left" w:pos="3289"/>
        </w:tabs>
        <w:jc w:val="both"/>
        <w:rPr>
          <w:rFonts w:ascii="Arial" w:hAnsi="Arial" w:cs="Arial"/>
          <w:spacing w:val="5"/>
          <w:sz w:val="22"/>
          <w:szCs w:val="22"/>
          <w:lang w:bidi="en-US"/>
        </w:rPr>
      </w:pPr>
      <w:r w:rsidRPr="001F29DF">
        <w:rPr>
          <w:rFonts w:ascii="Arial" w:eastAsia="Cambria" w:hAnsi="Arial" w:cs="Arial"/>
          <w:spacing w:val="5"/>
          <w:sz w:val="22"/>
          <w:szCs w:val="22"/>
          <w:lang w:bidi="en-US"/>
        </w:rPr>
        <w:t>Η ένωση οικονομικών φορέων υποβάλλει κοινή προσφορά, η οποία υποχρεωτικά υπογράφεται, σύμφωνα με τα ανωτέρω, είτε από όλους τους οικονομικούς φορείς που αποτελούν την ένωση, είτε από εκπρόσωπό τους, νομίμως εξουσιοδοτημένο. Στην προσφορά,  προσδιορίζεται η έκταση και το είδος της συμμετοχής του κάθε μέλους της ένωσης, συμπεριλαμβανομένης της κατανομής αμοιβής μεταξύ τους, καθώς και ο εκπρόσωπος/συντονιστής αυτής. Η εν λόγω δήλωση περιλαμβάνεται είτε στο ΕΕΕΣ (Μέρος ΙΙ. Ενότητα Α) είτε στη συνοδευτική υπεύθυνη δήλωση που δύναται να υποβάλλουν τα μέλη της ένωσης.</w:t>
      </w:r>
    </w:p>
    <w:p w:rsidR="000B27F4" w:rsidRPr="001F29DF" w:rsidRDefault="000B27F4" w:rsidP="000B27F4">
      <w:pPr>
        <w:tabs>
          <w:tab w:val="left" w:pos="0"/>
          <w:tab w:val="left" w:pos="1843"/>
          <w:tab w:val="left" w:pos="2155"/>
          <w:tab w:val="left" w:pos="2722"/>
          <w:tab w:val="left" w:pos="3289"/>
        </w:tabs>
        <w:jc w:val="both"/>
        <w:rPr>
          <w:rFonts w:ascii="Arial" w:hAnsi="Arial" w:cs="Arial"/>
          <w:spacing w:val="5"/>
          <w:sz w:val="22"/>
          <w:szCs w:val="22"/>
          <w:lang w:bidi="en-US"/>
        </w:rPr>
      </w:pPr>
    </w:p>
    <w:p w:rsidR="000B27F4" w:rsidRPr="001F29DF" w:rsidRDefault="000B27F4" w:rsidP="000B27F4">
      <w:pPr>
        <w:jc w:val="both"/>
        <w:rPr>
          <w:rFonts w:ascii="Arial" w:eastAsia="Arial" w:hAnsi="Arial" w:cs="Arial"/>
          <w:color w:val="000000"/>
          <w:sz w:val="22"/>
          <w:szCs w:val="22"/>
        </w:rPr>
      </w:pPr>
      <w:r w:rsidRPr="001F29DF">
        <w:rPr>
          <w:rFonts w:ascii="Arial" w:eastAsia="Arial" w:hAnsi="Arial" w:cs="Arial"/>
          <w:b/>
          <w:color w:val="000000"/>
          <w:sz w:val="22"/>
          <w:szCs w:val="22"/>
        </w:rPr>
        <w:t xml:space="preserve">3.2 </w:t>
      </w:r>
      <w:r w:rsidRPr="001F29DF">
        <w:rPr>
          <w:rFonts w:ascii="Arial" w:eastAsia="Arial" w:hAnsi="Arial" w:cs="Arial"/>
          <w:color w:val="000000"/>
          <w:sz w:val="22"/>
          <w:szCs w:val="22"/>
        </w:rPr>
        <w:t>Στον ηλεκτρονικό φάκελο προσφοράς περιέχονται:</w:t>
      </w:r>
    </w:p>
    <w:p w:rsidR="000B27F4" w:rsidRPr="001F29DF" w:rsidRDefault="000B27F4" w:rsidP="000B27F4">
      <w:pPr>
        <w:jc w:val="both"/>
        <w:rPr>
          <w:rFonts w:ascii="Arial" w:eastAsia="Arial" w:hAnsi="Arial" w:cs="Arial"/>
          <w:color w:val="000000"/>
          <w:sz w:val="22"/>
          <w:szCs w:val="22"/>
        </w:rPr>
      </w:pPr>
    </w:p>
    <w:p w:rsidR="000B27F4" w:rsidRPr="001F29DF" w:rsidRDefault="000B27F4" w:rsidP="000B27F4">
      <w:pPr>
        <w:jc w:val="both"/>
        <w:rPr>
          <w:rFonts w:ascii="Arial" w:eastAsia="Arial" w:hAnsi="Arial" w:cs="Arial"/>
          <w:color w:val="000000"/>
          <w:sz w:val="22"/>
          <w:szCs w:val="22"/>
        </w:rPr>
      </w:pPr>
      <w:r w:rsidRPr="001F29DF">
        <w:rPr>
          <w:rFonts w:ascii="Arial" w:eastAsia="Calibri" w:hAnsi="Arial" w:cs="Arial"/>
          <w:color w:val="000000"/>
          <w:sz w:val="22"/>
          <w:szCs w:val="22"/>
        </w:rPr>
        <w:t xml:space="preserve"> </w:t>
      </w:r>
      <w:r w:rsidRPr="001F29DF">
        <w:rPr>
          <w:rFonts w:ascii="Arial" w:eastAsia="Arial" w:hAnsi="Arial" w:cs="Arial"/>
          <w:color w:val="000000"/>
          <w:sz w:val="22"/>
          <w:szCs w:val="22"/>
        </w:rPr>
        <w:t>(α) ένας (</w:t>
      </w:r>
      <w:proofErr w:type="spellStart"/>
      <w:r w:rsidRPr="001F29DF">
        <w:rPr>
          <w:rFonts w:ascii="Arial" w:eastAsia="Arial" w:hAnsi="Arial" w:cs="Arial"/>
          <w:color w:val="000000"/>
          <w:sz w:val="22"/>
          <w:szCs w:val="22"/>
        </w:rPr>
        <w:t>υπο</w:t>
      </w:r>
      <w:proofErr w:type="spellEnd"/>
      <w:r w:rsidRPr="001F29DF">
        <w:rPr>
          <w:rFonts w:ascii="Arial" w:eastAsia="Arial" w:hAnsi="Arial" w:cs="Arial"/>
          <w:color w:val="000000"/>
          <w:sz w:val="22"/>
          <w:szCs w:val="22"/>
        </w:rPr>
        <w:t>)φάκελος με την ένδειξη «Δικαιολογητικά Συμμετοχής».</w:t>
      </w:r>
    </w:p>
    <w:p w:rsidR="000B27F4" w:rsidRPr="001F29DF" w:rsidRDefault="000B27F4" w:rsidP="000B27F4">
      <w:pPr>
        <w:jc w:val="both"/>
        <w:rPr>
          <w:rFonts w:ascii="Arial" w:eastAsia="Arial" w:hAnsi="Arial" w:cs="Arial"/>
          <w:color w:val="000000"/>
          <w:sz w:val="22"/>
          <w:szCs w:val="22"/>
        </w:rPr>
      </w:pPr>
      <w:r w:rsidRPr="001F29DF">
        <w:rPr>
          <w:rFonts w:ascii="Arial" w:eastAsia="Calibri" w:hAnsi="Arial" w:cs="Arial"/>
          <w:color w:val="000000"/>
          <w:sz w:val="22"/>
          <w:szCs w:val="22"/>
        </w:rPr>
        <w:t xml:space="preserve"> </w:t>
      </w:r>
      <w:r w:rsidRPr="001F29DF">
        <w:rPr>
          <w:rFonts w:ascii="Arial" w:eastAsia="Arial" w:hAnsi="Arial" w:cs="Arial"/>
          <w:color w:val="000000"/>
          <w:sz w:val="22"/>
          <w:szCs w:val="22"/>
        </w:rPr>
        <w:t>(β)  ένας (</w:t>
      </w:r>
      <w:proofErr w:type="spellStart"/>
      <w:r w:rsidRPr="001F29DF">
        <w:rPr>
          <w:rFonts w:ascii="Arial" w:eastAsia="Arial" w:hAnsi="Arial" w:cs="Arial"/>
          <w:color w:val="000000"/>
          <w:sz w:val="22"/>
          <w:szCs w:val="22"/>
        </w:rPr>
        <w:t>υπο</w:t>
      </w:r>
      <w:proofErr w:type="spellEnd"/>
      <w:r w:rsidRPr="001F29DF">
        <w:rPr>
          <w:rFonts w:ascii="Arial" w:eastAsia="Arial" w:hAnsi="Arial" w:cs="Arial"/>
          <w:color w:val="000000"/>
          <w:sz w:val="22"/>
          <w:szCs w:val="22"/>
        </w:rPr>
        <w:t>)φάκελος με την ένδειξη  «Οικονομική Προσφορά».</w:t>
      </w:r>
    </w:p>
    <w:p w:rsidR="000B27F4" w:rsidRPr="001F29DF" w:rsidRDefault="000B27F4" w:rsidP="000B27F4">
      <w:pPr>
        <w:jc w:val="center"/>
        <w:rPr>
          <w:rFonts w:ascii="Arial" w:eastAsia="Arial" w:hAnsi="Arial" w:cs="Arial"/>
          <w:color w:val="000000"/>
          <w:sz w:val="22"/>
          <w:szCs w:val="22"/>
        </w:rPr>
      </w:pPr>
    </w:p>
    <w:p w:rsidR="000B27F4" w:rsidRPr="001F29DF" w:rsidRDefault="000B27F4" w:rsidP="000B27F4">
      <w:pPr>
        <w:jc w:val="both"/>
        <w:rPr>
          <w:rFonts w:ascii="Arial" w:eastAsia="Arial" w:hAnsi="Arial" w:cs="Arial"/>
          <w:color w:val="000000"/>
          <w:sz w:val="22"/>
          <w:szCs w:val="22"/>
        </w:rPr>
      </w:pPr>
      <w:r w:rsidRPr="001F29DF">
        <w:rPr>
          <w:rFonts w:ascii="Arial" w:eastAsia="Arial" w:hAnsi="Arial" w:cs="Arial"/>
          <w:b/>
          <w:color w:val="000000"/>
          <w:sz w:val="22"/>
          <w:szCs w:val="22"/>
        </w:rPr>
        <w:t>3.3</w:t>
      </w:r>
      <w:r w:rsidRPr="001F29DF">
        <w:rPr>
          <w:rFonts w:ascii="Arial" w:eastAsia="Arial" w:hAnsi="Arial" w:cs="Arial"/>
          <w:color w:val="000000"/>
          <w:sz w:val="22"/>
          <w:szCs w:val="22"/>
        </w:rPr>
        <w:t xml:space="preserve"> Από τον προσφέροντα σημαίνονται, με χρήση του σχετικού πεδίου του υποσυστήματος, κατά την σύνταξη της προσφοράς, τα στοιχεία εκείνα που έχουν εμπιστευτικό χαρακτήρα, σύμφωνα με τα οριζόμενα στο άρθρο 21  του ν. 4412/2016. </w:t>
      </w:r>
    </w:p>
    <w:p w:rsidR="000B27F4" w:rsidRPr="001F29DF" w:rsidRDefault="000B27F4" w:rsidP="000B27F4">
      <w:pPr>
        <w:jc w:val="both"/>
        <w:rPr>
          <w:rFonts w:ascii="Arial" w:eastAsia="Arial" w:hAnsi="Arial" w:cs="Arial"/>
          <w:color w:val="000000"/>
          <w:sz w:val="22"/>
          <w:szCs w:val="22"/>
        </w:rPr>
      </w:pPr>
      <w:r w:rsidRPr="001F29DF">
        <w:rPr>
          <w:rFonts w:ascii="Arial" w:eastAsia="Arial" w:hAnsi="Arial" w:cs="Arial"/>
          <w:color w:val="000000"/>
          <w:sz w:val="22"/>
          <w:szCs w:val="22"/>
        </w:rPr>
        <w:t>Στην περίπτωση αυτή, ο προσφέρων υποβάλει στον οικείο  (</w:t>
      </w:r>
      <w:proofErr w:type="spellStart"/>
      <w:r w:rsidRPr="001F29DF">
        <w:rPr>
          <w:rFonts w:ascii="Arial" w:eastAsia="Arial" w:hAnsi="Arial" w:cs="Arial"/>
          <w:color w:val="000000"/>
          <w:sz w:val="22"/>
          <w:szCs w:val="22"/>
        </w:rPr>
        <w:t>υπο</w:t>
      </w:r>
      <w:proofErr w:type="spellEnd"/>
      <w:r w:rsidRPr="001F29DF">
        <w:rPr>
          <w:rFonts w:ascii="Arial" w:eastAsia="Arial" w:hAnsi="Arial" w:cs="Arial"/>
          <w:color w:val="000000"/>
          <w:sz w:val="22"/>
          <w:szCs w:val="22"/>
        </w:rPr>
        <w:t xml:space="preserve">)φάκελο σχετική αιτιολόγηση με τη μορφή ψηφιακά υπογεγραμμένου αρχείου </w:t>
      </w:r>
      <w:proofErr w:type="spellStart"/>
      <w:r w:rsidRPr="001F29DF">
        <w:rPr>
          <w:rFonts w:ascii="Arial" w:eastAsia="Arial" w:hAnsi="Arial" w:cs="Arial"/>
          <w:color w:val="000000"/>
          <w:sz w:val="22"/>
          <w:szCs w:val="22"/>
          <w:lang w:val="en-US"/>
        </w:rPr>
        <w:t>pdf</w:t>
      </w:r>
      <w:proofErr w:type="spellEnd"/>
      <w:r w:rsidRPr="001F29DF">
        <w:rPr>
          <w:rFonts w:ascii="Arial" w:eastAsia="Arial" w:hAnsi="Arial" w:cs="Arial"/>
          <w:color w:val="000000"/>
          <w:sz w:val="22"/>
          <w:szCs w:val="22"/>
        </w:rPr>
        <w:t xml:space="preserve">, αναφέροντας ρητά όλες τις σχετικές διατάξεις νόμου ή διοικητικές πράξεις που επιβάλλουν την εμπιστευτικότητα της συγκεκριμένης πληροφορίας, ως συνημμένο της ηλεκτρονικής του προσφοράς. Δεν χαρακτηρίζονται ως εμπιστευτικές πληροφορίες σχετικά με τις τιμές μονάδος, τις προσφερόμενες ποσότητες και την οικονομική προσφορά.  </w:t>
      </w:r>
    </w:p>
    <w:p w:rsidR="000B27F4" w:rsidRPr="001F29DF" w:rsidRDefault="000B27F4" w:rsidP="000B27F4">
      <w:pPr>
        <w:jc w:val="both"/>
        <w:rPr>
          <w:rFonts w:ascii="Arial" w:eastAsia="Arial" w:hAnsi="Arial" w:cs="Arial"/>
          <w:color w:val="000000"/>
          <w:sz w:val="22"/>
          <w:szCs w:val="22"/>
        </w:rPr>
      </w:pPr>
    </w:p>
    <w:p w:rsidR="000B27F4" w:rsidRPr="001F29DF" w:rsidRDefault="000B27F4" w:rsidP="000B27F4">
      <w:pPr>
        <w:jc w:val="both"/>
        <w:rPr>
          <w:rFonts w:ascii="Arial" w:eastAsia="Arial" w:hAnsi="Arial" w:cs="Arial"/>
          <w:color w:val="000000"/>
          <w:sz w:val="22"/>
          <w:szCs w:val="22"/>
        </w:rPr>
      </w:pPr>
      <w:r w:rsidRPr="001F29DF">
        <w:rPr>
          <w:rFonts w:ascii="Arial" w:eastAsia="Arial" w:hAnsi="Arial" w:cs="Arial"/>
          <w:b/>
          <w:color w:val="000000"/>
          <w:sz w:val="22"/>
          <w:szCs w:val="22"/>
        </w:rPr>
        <w:t>3.4</w:t>
      </w:r>
      <w:r w:rsidRPr="001F29DF">
        <w:rPr>
          <w:rFonts w:ascii="Arial" w:eastAsia="Arial" w:hAnsi="Arial" w:cs="Arial"/>
          <w:color w:val="000000"/>
          <w:sz w:val="22"/>
          <w:szCs w:val="22"/>
        </w:rPr>
        <w:t xml:space="preserve"> Στην περίπτωση της υποβολής στοιχείων με χρήση </w:t>
      </w:r>
      <w:proofErr w:type="spellStart"/>
      <w:r w:rsidRPr="001F29DF">
        <w:rPr>
          <w:rFonts w:ascii="Arial" w:eastAsia="Arial" w:hAnsi="Arial" w:cs="Arial"/>
          <w:color w:val="000000"/>
          <w:sz w:val="22"/>
          <w:szCs w:val="22"/>
        </w:rPr>
        <w:t>μορφότυπου</w:t>
      </w:r>
      <w:proofErr w:type="spellEnd"/>
      <w:r w:rsidRPr="001F29DF">
        <w:rPr>
          <w:rFonts w:ascii="Arial" w:eastAsia="Arial" w:hAnsi="Arial" w:cs="Arial"/>
          <w:color w:val="000000"/>
          <w:sz w:val="22"/>
          <w:szCs w:val="22"/>
        </w:rPr>
        <w:t xml:space="preserve"> φακέλου συμπιεσμένων ηλεκτρονικών αρχείων (π.χ. ηλεκτρονικό αρχείο με μορφή ZIP), εκείνα τα οποία επιθυμεί ο προσφέρων να χαρακτηρίσει ως εμπιστευτικά, σύμφωνα με τα ανωτέρω αναφερόμενα, θα πρέπει να τα υποβάλλει ως χωριστά ηλεκτρονικά αρχεία με μορφή </w:t>
      </w:r>
      <w:proofErr w:type="spellStart"/>
      <w:r w:rsidRPr="001F29DF">
        <w:rPr>
          <w:rFonts w:ascii="Arial" w:eastAsia="Arial" w:hAnsi="Arial" w:cs="Arial"/>
          <w:color w:val="000000"/>
          <w:sz w:val="22"/>
          <w:szCs w:val="22"/>
        </w:rPr>
        <w:t>Portable</w:t>
      </w:r>
      <w:proofErr w:type="spellEnd"/>
      <w:r w:rsidRPr="001F29DF">
        <w:rPr>
          <w:rFonts w:ascii="Arial" w:eastAsia="Arial" w:hAnsi="Arial" w:cs="Arial"/>
          <w:color w:val="000000"/>
          <w:sz w:val="22"/>
          <w:szCs w:val="22"/>
        </w:rPr>
        <w:t xml:space="preserve"> </w:t>
      </w:r>
      <w:proofErr w:type="spellStart"/>
      <w:r w:rsidRPr="001F29DF">
        <w:rPr>
          <w:rFonts w:ascii="Arial" w:eastAsia="Arial" w:hAnsi="Arial" w:cs="Arial"/>
          <w:color w:val="000000"/>
          <w:sz w:val="22"/>
          <w:szCs w:val="22"/>
        </w:rPr>
        <w:t>Document</w:t>
      </w:r>
      <w:proofErr w:type="spellEnd"/>
      <w:r w:rsidRPr="001F29DF">
        <w:rPr>
          <w:rFonts w:ascii="Arial" w:eastAsia="Arial" w:hAnsi="Arial" w:cs="Arial"/>
          <w:color w:val="000000"/>
          <w:sz w:val="22"/>
          <w:szCs w:val="22"/>
        </w:rPr>
        <w:t xml:space="preserve"> </w:t>
      </w:r>
      <w:proofErr w:type="spellStart"/>
      <w:r w:rsidRPr="001F29DF">
        <w:rPr>
          <w:rFonts w:ascii="Arial" w:eastAsia="Arial" w:hAnsi="Arial" w:cs="Arial"/>
          <w:color w:val="000000"/>
          <w:sz w:val="22"/>
          <w:szCs w:val="22"/>
        </w:rPr>
        <w:t>Format</w:t>
      </w:r>
      <w:proofErr w:type="spellEnd"/>
      <w:r w:rsidRPr="001F29DF">
        <w:rPr>
          <w:rFonts w:ascii="Arial" w:eastAsia="Arial" w:hAnsi="Arial" w:cs="Arial"/>
          <w:color w:val="000000"/>
          <w:sz w:val="22"/>
          <w:szCs w:val="22"/>
        </w:rPr>
        <w:t xml:space="preserve"> (PDF) ή ως χωριστό ηλεκτρονικό αρχείο </w:t>
      </w:r>
      <w:proofErr w:type="spellStart"/>
      <w:r w:rsidRPr="001F29DF">
        <w:rPr>
          <w:rFonts w:ascii="Arial" w:eastAsia="Arial" w:hAnsi="Arial" w:cs="Arial"/>
          <w:color w:val="000000"/>
          <w:sz w:val="22"/>
          <w:szCs w:val="22"/>
        </w:rPr>
        <w:t>μορφότυπου</w:t>
      </w:r>
      <w:proofErr w:type="spellEnd"/>
      <w:r w:rsidRPr="001F29DF">
        <w:rPr>
          <w:rFonts w:ascii="Arial" w:eastAsia="Arial" w:hAnsi="Arial" w:cs="Arial"/>
          <w:color w:val="000000"/>
          <w:sz w:val="22"/>
          <w:szCs w:val="22"/>
        </w:rPr>
        <w:t xml:space="preserve"> φακέλου συμπιεσμένων ηλεκτρονικών αρχείων που να περιλαμβάνει αυτά.</w:t>
      </w:r>
    </w:p>
    <w:p w:rsidR="000B27F4" w:rsidRPr="001F29DF" w:rsidRDefault="000B27F4" w:rsidP="000B27F4">
      <w:pPr>
        <w:jc w:val="both"/>
        <w:rPr>
          <w:rFonts w:ascii="Arial" w:eastAsia="Arial" w:hAnsi="Arial" w:cs="Arial"/>
          <w:color w:val="000000"/>
          <w:sz w:val="22"/>
          <w:szCs w:val="22"/>
        </w:rPr>
      </w:pPr>
    </w:p>
    <w:p w:rsidR="000B27F4" w:rsidRPr="001F29DF" w:rsidRDefault="000B27F4" w:rsidP="000B27F4">
      <w:pPr>
        <w:jc w:val="both"/>
        <w:rPr>
          <w:rFonts w:ascii="Arial" w:eastAsia="Arial" w:hAnsi="Arial" w:cs="Arial"/>
          <w:color w:val="000000"/>
          <w:sz w:val="22"/>
          <w:szCs w:val="22"/>
        </w:rPr>
      </w:pPr>
      <w:r w:rsidRPr="001F29DF">
        <w:rPr>
          <w:rFonts w:ascii="Arial" w:eastAsia="Arial" w:hAnsi="Arial" w:cs="Arial"/>
          <w:b/>
          <w:color w:val="000000"/>
          <w:sz w:val="22"/>
          <w:szCs w:val="22"/>
        </w:rPr>
        <w:t>3.5</w:t>
      </w:r>
      <w:r w:rsidRPr="001F29DF">
        <w:rPr>
          <w:rFonts w:ascii="Arial" w:eastAsia="Arial" w:hAnsi="Arial" w:cs="Arial"/>
          <w:color w:val="000000"/>
          <w:sz w:val="22"/>
          <w:szCs w:val="22"/>
        </w:rPr>
        <w:t xml:space="preserve"> Ο χρήστης – οικονομικός φορέας υποβάλλει τους ανωτέρω (</w:t>
      </w:r>
      <w:proofErr w:type="spellStart"/>
      <w:r w:rsidRPr="001F29DF">
        <w:rPr>
          <w:rFonts w:ascii="Arial" w:eastAsia="Arial" w:hAnsi="Arial" w:cs="Arial"/>
          <w:color w:val="000000"/>
          <w:sz w:val="22"/>
          <w:szCs w:val="22"/>
        </w:rPr>
        <w:t>υπο</w:t>
      </w:r>
      <w:proofErr w:type="spellEnd"/>
      <w:r w:rsidRPr="001F29DF">
        <w:rPr>
          <w:rFonts w:ascii="Arial" w:eastAsia="Arial" w:hAnsi="Arial" w:cs="Arial"/>
          <w:color w:val="000000"/>
          <w:sz w:val="22"/>
          <w:szCs w:val="22"/>
        </w:rPr>
        <w:t>)φακέλους μέσω του υποσυστήματος, όπως περιγράφεται κατωτέρω:</w:t>
      </w:r>
    </w:p>
    <w:p w:rsidR="000B27F4" w:rsidRPr="001F29DF" w:rsidRDefault="000B27F4" w:rsidP="000B27F4">
      <w:pPr>
        <w:jc w:val="both"/>
        <w:rPr>
          <w:rFonts w:ascii="Arial" w:eastAsia="Arial" w:hAnsi="Arial" w:cs="Arial"/>
          <w:color w:val="000000"/>
          <w:sz w:val="22"/>
          <w:szCs w:val="22"/>
        </w:rPr>
      </w:pPr>
    </w:p>
    <w:p w:rsidR="000B27F4" w:rsidRPr="001F29DF" w:rsidRDefault="000B27F4" w:rsidP="000B27F4">
      <w:pPr>
        <w:jc w:val="both"/>
        <w:rPr>
          <w:rFonts w:ascii="Arial" w:eastAsia="Arial" w:hAnsi="Arial" w:cs="Arial"/>
          <w:color w:val="000000"/>
          <w:sz w:val="22"/>
          <w:szCs w:val="22"/>
        </w:rPr>
      </w:pPr>
      <w:r w:rsidRPr="001F29DF">
        <w:rPr>
          <w:rFonts w:ascii="Arial" w:eastAsia="Arial" w:hAnsi="Arial" w:cs="Arial"/>
          <w:b/>
          <w:color w:val="000000"/>
          <w:sz w:val="22"/>
          <w:szCs w:val="22"/>
        </w:rPr>
        <w:t>α)</w:t>
      </w:r>
      <w:r w:rsidRPr="001F29DF">
        <w:rPr>
          <w:rFonts w:ascii="Arial" w:eastAsia="Arial" w:hAnsi="Arial" w:cs="Arial"/>
          <w:color w:val="000000"/>
          <w:sz w:val="22"/>
          <w:szCs w:val="22"/>
        </w:rPr>
        <w:t xml:space="preserve"> Τα στοιχεία και δικαιολογητικά που περιλαμβάνονται στον (</w:t>
      </w:r>
      <w:proofErr w:type="spellStart"/>
      <w:r w:rsidRPr="001F29DF">
        <w:rPr>
          <w:rFonts w:ascii="Arial" w:eastAsia="Arial" w:hAnsi="Arial" w:cs="Arial"/>
          <w:color w:val="000000"/>
          <w:sz w:val="22"/>
          <w:szCs w:val="22"/>
        </w:rPr>
        <w:t>υπο</w:t>
      </w:r>
      <w:proofErr w:type="spellEnd"/>
      <w:r w:rsidRPr="001F29DF">
        <w:rPr>
          <w:rFonts w:ascii="Arial" w:eastAsia="Arial" w:hAnsi="Arial" w:cs="Arial"/>
          <w:color w:val="000000"/>
          <w:sz w:val="22"/>
          <w:szCs w:val="22"/>
        </w:rPr>
        <w:t xml:space="preserve">)φάκελο με την ένδειξη «Δικαιολογητικά Συμμετοχής»  είναι τα οριζόμενα στο άρθρο 24.2 της παρούσας, υποβάλλονται από τον οικονομικό φορέα ηλεκτρονικά σε μορφή αρχείου </w:t>
      </w:r>
      <w:r w:rsidRPr="001F29DF">
        <w:rPr>
          <w:rFonts w:ascii="Arial" w:eastAsia="Arial" w:hAnsi="Arial" w:cs="Arial"/>
          <w:color w:val="000000"/>
          <w:sz w:val="22"/>
          <w:szCs w:val="22"/>
          <w:lang w:val="en-US"/>
        </w:rPr>
        <w:t>Portable</w:t>
      </w:r>
      <w:r w:rsidRPr="001F29DF">
        <w:rPr>
          <w:rFonts w:ascii="Arial" w:eastAsia="Arial" w:hAnsi="Arial" w:cs="Arial"/>
          <w:color w:val="000000"/>
          <w:sz w:val="22"/>
          <w:szCs w:val="22"/>
        </w:rPr>
        <w:t xml:space="preserve"> </w:t>
      </w:r>
      <w:r w:rsidRPr="001F29DF">
        <w:rPr>
          <w:rFonts w:ascii="Arial" w:eastAsia="Arial" w:hAnsi="Arial" w:cs="Arial"/>
          <w:color w:val="000000"/>
          <w:sz w:val="22"/>
          <w:szCs w:val="22"/>
          <w:lang w:val="en-US"/>
        </w:rPr>
        <w:t>Document</w:t>
      </w:r>
      <w:r w:rsidRPr="001F29DF">
        <w:rPr>
          <w:rFonts w:ascii="Arial" w:eastAsia="Arial" w:hAnsi="Arial" w:cs="Arial"/>
          <w:color w:val="000000"/>
          <w:sz w:val="22"/>
          <w:szCs w:val="22"/>
        </w:rPr>
        <w:t xml:space="preserve"> </w:t>
      </w:r>
      <w:r w:rsidRPr="001F29DF">
        <w:rPr>
          <w:rFonts w:ascii="Arial" w:eastAsia="Arial" w:hAnsi="Arial" w:cs="Arial"/>
          <w:color w:val="000000"/>
          <w:sz w:val="22"/>
          <w:szCs w:val="22"/>
          <w:lang w:val="en-US"/>
        </w:rPr>
        <w:t>Format</w:t>
      </w:r>
      <w:r w:rsidRPr="001F29DF">
        <w:rPr>
          <w:rFonts w:ascii="Arial" w:eastAsia="Arial" w:hAnsi="Arial" w:cs="Arial"/>
          <w:color w:val="000000"/>
          <w:sz w:val="22"/>
          <w:szCs w:val="22"/>
        </w:rPr>
        <w:t xml:space="preserve"> (</w:t>
      </w:r>
      <w:r w:rsidRPr="001F29DF">
        <w:rPr>
          <w:rFonts w:ascii="Arial" w:eastAsia="Arial" w:hAnsi="Arial" w:cs="Arial"/>
          <w:color w:val="000000"/>
          <w:sz w:val="22"/>
          <w:szCs w:val="22"/>
          <w:lang w:val="en-US"/>
        </w:rPr>
        <w:t>PDF</w:t>
      </w:r>
      <w:r w:rsidRPr="001F29DF">
        <w:rPr>
          <w:rFonts w:ascii="Arial" w:eastAsia="Arial" w:hAnsi="Arial" w:cs="Arial"/>
          <w:color w:val="000000"/>
          <w:sz w:val="22"/>
          <w:szCs w:val="22"/>
        </w:rPr>
        <w:t xml:space="preserve">) και γίνονται αποδεκτά, ανά περίπτωση, </w:t>
      </w:r>
      <w:r w:rsidRPr="001F29DF">
        <w:rPr>
          <w:rFonts w:ascii="Arial" w:eastAsia="Arial" w:hAnsi="Arial" w:cs="Arial"/>
          <w:color w:val="000000"/>
          <w:sz w:val="22"/>
          <w:szCs w:val="22"/>
          <w:lang w:bidi="en-US"/>
        </w:rPr>
        <w:t>σύμφωνα με την</w:t>
      </w:r>
      <w:r w:rsidRPr="001F29DF">
        <w:rPr>
          <w:rFonts w:ascii="Arial" w:eastAsia="Arial" w:hAnsi="Arial" w:cs="Arial"/>
          <w:color w:val="000000"/>
          <w:sz w:val="22"/>
          <w:szCs w:val="22"/>
        </w:rPr>
        <w:t xml:space="preserve"> παρ. β του άρθρου 4.2.της παρούσας.</w:t>
      </w:r>
    </w:p>
    <w:p w:rsidR="000B27F4" w:rsidRPr="001F29DF" w:rsidRDefault="000B27F4" w:rsidP="000B27F4">
      <w:pPr>
        <w:jc w:val="both"/>
        <w:rPr>
          <w:rFonts w:ascii="Arial" w:eastAsia="Arial" w:hAnsi="Arial" w:cs="Arial"/>
          <w:color w:val="000000"/>
          <w:sz w:val="22"/>
          <w:szCs w:val="22"/>
        </w:rPr>
      </w:pPr>
    </w:p>
    <w:p w:rsidR="000B27F4" w:rsidRPr="001F29DF" w:rsidRDefault="000B27F4" w:rsidP="000B27F4">
      <w:pPr>
        <w:jc w:val="both"/>
        <w:rPr>
          <w:rFonts w:ascii="Arial" w:eastAsia="Arial" w:hAnsi="Arial" w:cs="Arial"/>
          <w:color w:val="000000"/>
          <w:sz w:val="22"/>
          <w:szCs w:val="22"/>
        </w:rPr>
      </w:pPr>
      <w:r w:rsidRPr="001F29DF">
        <w:rPr>
          <w:rFonts w:ascii="Arial" w:eastAsia="Arial" w:hAnsi="Arial" w:cs="Arial"/>
          <w:b/>
          <w:color w:val="000000"/>
          <w:sz w:val="22"/>
          <w:szCs w:val="22"/>
        </w:rPr>
        <w:t>β)</w:t>
      </w:r>
      <w:bookmarkStart w:id="26" w:name="_Hlk69491448"/>
      <w:r w:rsidRPr="001F29DF">
        <w:rPr>
          <w:rFonts w:ascii="Arial" w:eastAsia="Arial" w:hAnsi="Arial" w:cs="Arial"/>
          <w:color w:val="000000"/>
          <w:sz w:val="22"/>
          <w:szCs w:val="22"/>
        </w:rPr>
        <w:t xml:space="preserve"> Το αργότερο πριν από την ημερομηνία και ώρα αποσφράγισης των προσφορών που ορίζεται στο άρθρο 18 της παρούσας, προσκομίζονται </w:t>
      </w:r>
      <w:r w:rsidRPr="001F29DF">
        <w:rPr>
          <w:rFonts w:ascii="Arial" w:eastAsia="Arial" w:hAnsi="Arial" w:cs="Arial"/>
          <w:color w:val="000000"/>
          <w:sz w:val="22"/>
          <w:szCs w:val="22"/>
          <w:lang w:bidi="en-US"/>
        </w:rPr>
        <w:t xml:space="preserve">στην Αναθέτουσα Αρχή, </w:t>
      </w:r>
      <w:r w:rsidRPr="001F29DF">
        <w:rPr>
          <w:rFonts w:ascii="Arial" w:eastAsia="Arial" w:hAnsi="Arial" w:cs="Arial"/>
          <w:color w:val="231F20"/>
          <w:sz w:val="22"/>
          <w:szCs w:val="22"/>
        </w:rPr>
        <w:t>με</w:t>
      </w:r>
      <w:r w:rsidRPr="001F29DF">
        <w:rPr>
          <w:rFonts w:ascii="Arial" w:eastAsia="Arial" w:hAnsi="Arial" w:cs="Arial"/>
          <w:color w:val="231F20"/>
          <w:spacing w:val="-29"/>
          <w:sz w:val="22"/>
          <w:szCs w:val="22"/>
        </w:rPr>
        <w:t xml:space="preserve"> </w:t>
      </w:r>
      <w:r w:rsidRPr="001F29DF">
        <w:rPr>
          <w:rFonts w:ascii="Arial" w:eastAsia="Arial" w:hAnsi="Arial" w:cs="Arial"/>
          <w:color w:val="231F20"/>
          <w:sz w:val="22"/>
          <w:szCs w:val="22"/>
        </w:rPr>
        <w:t>ευθύνη</w:t>
      </w:r>
      <w:r w:rsidRPr="001F29DF">
        <w:rPr>
          <w:rFonts w:ascii="Arial" w:eastAsia="Arial" w:hAnsi="Arial" w:cs="Arial"/>
          <w:color w:val="231F20"/>
          <w:spacing w:val="-29"/>
          <w:sz w:val="22"/>
          <w:szCs w:val="22"/>
        </w:rPr>
        <w:t xml:space="preserve"> </w:t>
      </w:r>
      <w:r w:rsidRPr="001F29DF">
        <w:rPr>
          <w:rFonts w:ascii="Arial" w:eastAsia="Arial" w:hAnsi="Arial" w:cs="Arial"/>
          <w:color w:val="231F20"/>
          <w:sz w:val="22"/>
          <w:szCs w:val="22"/>
        </w:rPr>
        <w:t>του οικονομικού</w:t>
      </w:r>
      <w:r w:rsidRPr="001F29DF">
        <w:rPr>
          <w:rFonts w:ascii="Arial" w:eastAsia="Arial" w:hAnsi="Arial" w:cs="Arial"/>
          <w:color w:val="231F20"/>
          <w:spacing w:val="-7"/>
          <w:sz w:val="22"/>
          <w:szCs w:val="22"/>
        </w:rPr>
        <w:t xml:space="preserve"> </w:t>
      </w:r>
      <w:r w:rsidRPr="001F29DF">
        <w:rPr>
          <w:rFonts w:ascii="Arial" w:eastAsia="Arial" w:hAnsi="Arial" w:cs="Arial"/>
          <w:color w:val="231F20"/>
          <w:sz w:val="22"/>
          <w:szCs w:val="22"/>
        </w:rPr>
        <w:t>φορέα</w:t>
      </w:r>
      <w:r w:rsidRPr="001F29DF">
        <w:rPr>
          <w:rFonts w:ascii="Arial" w:eastAsia="Arial" w:hAnsi="Arial" w:cs="Arial"/>
          <w:color w:val="000000"/>
          <w:sz w:val="22"/>
          <w:szCs w:val="22"/>
          <w:lang w:bidi="en-US"/>
        </w:rPr>
        <w:t xml:space="preserve"> οι πρωτότυπες εγγυήσεις συμμετοχής, πλην των εγγυήσεων που εκδίδονται ηλεκτρονικά, άλλως η προσφορά απορρίπτεται ως απαράδεκτη.</w:t>
      </w:r>
    </w:p>
    <w:p w:rsidR="000B27F4" w:rsidRPr="001F29DF" w:rsidRDefault="000B27F4" w:rsidP="000B27F4">
      <w:pPr>
        <w:jc w:val="both"/>
        <w:rPr>
          <w:rFonts w:ascii="Arial" w:eastAsia="Arial" w:hAnsi="Arial" w:cs="Arial"/>
          <w:color w:val="000000"/>
          <w:sz w:val="22"/>
          <w:szCs w:val="22"/>
        </w:rPr>
      </w:pPr>
    </w:p>
    <w:p w:rsidR="000B27F4" w:rsidRPr="001F29DF" w:rsidRDefault="000B27F4" w:rsidP="000B27F4">
      <w:pPr>
        <w:jc w:val="both"/>
        <w:rPr>
          <w:rFonts w:ascii="Arial" w:eastAsia="Arial" w:hAnsi="Arial" w:cs="Arial"/>
          <w:color w:val="000000"/>
          <w:sz w:val="22"/>
          <w:szCs w:val="22"/>
        </w:rPr>
      </w:pPr>
      <w:r w:rsidRPr="001F29DF">
        <w:rPr>
          <w:rFonts w:ascii="Arial" w:eastAsia="Arial" w:hAnsi="Arial" w:cs="Arial"/>
          <w:color w:val="000000"/>
          <w:sz w:val="22"/>
          <w:szCs w:val="22"/>
        </w:rPr>
        <w:lastRenderedPageBreak/>
        <w:t>Οι ανωτέρω πρωτότυπες εγγυητικές επιστολές συμμετοχής προσκομίζονται σε κλειστό φάκελο, στον οποίο αναγράφεται τουλάχιστον ο αποστολέας, τα στοιχεία του παρόντος διαγωνισμού και ως παραλήπτης η Επιτροπή Διαγωνισμού.</w:t>
      </w:r>
    </w:p>
    <w:p w:rsidR="000B27F4" w:rsidRPr="001F29DF" w:rsidRDefault="000B27F4" w:rsidP="000B27F4">
      <w:pPr>
        <w:rPr>
          <w:rFonts w:ascii="Arial" w:eastAsia="Arial" w:hAnsi="Arial" w:cs="Arial"/>
          <w:color w:val="000000"/>
          <w:sz w:val="22"/>
          <w:szCs w:val="22"/>
        </w:rPr>
      </w:pPr>
    </w:p>
    <w:p w:rsidR="000B27F4" w:rsidRPr="001F29DF" w:rsidRDefault="000B27F4" w:rsidP="000B27F4">
      <w:pPr>
        <w:pStyle w:val="1b"/>
        <w:spacing w:line="240" w:lineRule="auto"/>
        <w:jc w:val="both"/>
        <w:rPr>
          <w:bCs/>
          <w:lang/>
        </w:rPr>
      </w:pPr>
      <w:r w:rsidRPr="001F29DF">
        <w:rPr>
          <w:bCs/>
          <w:lang/>
        </w:rPr>
        <w:t>Η προσκόμιση των πρωτότυπων εγγυήσεων συμμετοχής πραγματοποιείται είτε με κατάθεση του ως άνω φακέλου στην υπηρεσία πρωτοκόλλου της αναθέτουσας αρχής είτε με την αποστολή του ταχυδρομικώς, επί αποδείξει. Το βάρος απόδειξης της έγκαιρης προσκόμισης φέρει ο οικονομικός φορέας. Το εμπρόθεσμο αποδεικνύεται με  τον αριθμό πρωτοκόλλου είτε με την επίκληση του σχετικού αποδεικτικού αποστολής, ανά περίπτωση.</w:t>
      </w:r>
    </w:p>
    <w:p w:rsidR="000B27F4" w:rsidRPr="001F29DF" w:rsidRDefault="000B27F4" w:rsidP="000B27F4">
      <w:pPr>
        <w:pStyle w:val="1b"/>
        <w:spacing w:line="240" w:lineRule="auto"/>
        <w:jc w:val="both"/>
        <w:rPr>
          <w:bCs/>
        </w:rPr>
      </w:pPr>
    </w:p>
    <w:p w:rsidR="000B27F4" w:rsidRPr="001F29DF" w:rsidRDefault="000B27F4" w:rsidP="000B27F4">
      <w:pPr>
        <w:pStyle w:val="1b"/>
        <w:spacing w:line="240" w:lineRule="auto"/>
        <w:jc w:val="both"/>
        <w:rPr>
          <w:lang/>
        </w:rPr>
      </w:pPr>
      <w:r w:rsidRPr="001F29DF">
        <w:rPr>
          <w:bCs/>
        </w:rPr>
        <w:t>Στην περίπτωση που  επιλεγεί η</w:t>
      </w:r>
      <w:r w:rsidRPr="001F29DF">
        <w:rPr>
          <w:bCs/>
          <w:lang/>
        </w:rPr>
        <w:t xml:space="preserve"> αποστολή του φακέλου της εγγύησης συμμετοχής ταχυδρομικώς</w:t>
      </w:r>
      <w:r w:rsidRPr="001F29DF">
        <w:rPr>
          <w:bCs/>
        </w:rPr>
        <w:t>,</w:t>
      </w:r>
      <w:r w:rsidRPr="001F29DF">
        <w:rPr>
          <w:bCs/>
          <w:lang/>
        </w:rPr>
        <w:t xml:space="preserve"> ο οικονομικός φορέας αναρτά, εφόσον δεν διαθέτει αριθμό έγκαιρης εισαγωγής του φακέλου του στο πρωτόκολλο της αναθέτουσας αρχής, το αργότερο έως την ημερομηνία και ώρα αποσφράγισης των προσφορών, μέσω της λειτουργίας «επικοινωνία», τα σχετικό αποδεικτικό στοιχείο προσκόμισης (αποδεικτικό κατάθεσης σε υπηρεσίες </w:t>
      </w:r>
      <w:r w:rsidRPr="001F29DF">
        <w:rPr>
          <w:bCs/>
        </w:rPr>
        <w:t>ταχυδρομείου - ταχυμεταφορών</w:t>
      </w:r>
      <w:r w:rsidRPr="001F29DF">
        <w:rPr>
          <w:bCs/>
          <w:lang/>
        </w:rPr>
        <w:t>),  προκειμένου να ενημερώσει την αναθέτουσα αρχή περί της τήρησης της υποχρέωσής του σχετικά με την (εμπρόθεσμη) προσκόμιση της εγγύησης συμμετοχής του στον παρόντα διαγωνισμό.</w:t>
      </w:r>
    </w:p>
    <w:p w:rsidR="000B27F4" w:rsidRPr="001F29DF" w:rsidRDefault="000B27F4" w:rsidP="000B27F4">
      <w:pPr>
        <w:jc w:val="both"/>
        <w:rPr>
          <w:rFonts w:ascii="Arial" w:eastAsia="Arial" w:hAnsi="Arial" w:cs="Arial"/>
          <w:color w:val="000000"/>
          <w:sz w:val="22"/>
          <w:szCs w:val="22"/>
          <w:highlight w:val="green"/>
          <w:lang/>
        </w:rPr>
      </w:pPr>
    </w:p>
    <w:bookmarkEnd w:id="26"/>
    <w:p w:rsidR="000B27F4" w:rsidRPr="001F29DF" w:rsidRDefault="000B27F4" w:rsidP="000B27F4">
      <w:pPr>
        <w:jc w:val="both"/>
        <w:rPr>
          <w:rFonts w:ascii="Arial" w:eastAsia="Arial" w:hAnsi="Arial" w:cs="Arial"/>
          <w:color w:val="000000"/>
          <w:sz w:val="22"/>
          <w:szCs w:val="22"/>
        </w:rPr>
      </w:pPr>
      <w:r w:rsidRPr="001F29DF">
        <w:rPr>
          <w:rFonts w:ascii="Arial" w:eastAsia="Arial" w:hAnsi="Arial" w:cs="Arial"/>
          <w:b/>
          <w:color w:val="000000"/>
          <w:sz w:val="22"/>
          <w:szCs w:val="22"/>
        </w:rPr>
        <w:t>γ)</w:t>
      </w:r>
      <w:r w:rsidRPr="001F29DF">
        <w:rPr>
          <w:rFonts w:ascii="Arial" w:eastAsia="Arial" w:hAnsi="Arial" w:cs="Arial"/>
          <w:color w:val="000000"/>
          <w:sz w:val="22"/>
          <w:szCs w:val="22"/>
        </w:rPr>
        <w:t xml:space="preserve"> Οι προσφέροντες συντάσσουν την οικονομική τους προσφορά, συμπληρώνοντας την αντίστοιχη ειδική ηλεκτρονική φόρμα του υποσυστήματος. </w:t>
      </w:r>
    </w:p>
    <w:p w:rsidR="000B27F4" w:rsidRPr="001F29DF" w:rsidRDefault="000B27F4" w:rsidP="000B27F4">
      <w:pPr>
        <w:jc w:val="both"/>
        <w:rPr>
          <w:rFonts w:ascii="Arial" w:eastAsia="Arial" w:hAnsi="Arial" w:cs="Arial"/>
          <w:color w:val="000000"/>
          <w:sz w:val="22"/>
          <w:szCs w:val="22"/>
        </w:rPr>
      </w:pPr>
    </w:p>
    <w:p w:rsidR="000B27F4" w:rsidRPr="001F29DF" w:rsidRDefault="000B27F4" w:rsidP="000B27F4">
      <w:pPr>
        <w:jc w:val="both"/>
        <w:rPr>
          <w:rFonts w:ascii="Arial" w:eastAsia="Arial" w:hAnsi="Arial" w:cs="Arial"/>
          <w:color w:val="000000"/>
          <w:sz w:val="22"/>
          <w:szCs w:val="22"/>
        </w:rPr>
      </w:pPr>
      <w:r w:rsidRPr="001F29DF">
        <w:rPr>
          <w:rFonts w:ascii="Arial" w:eastAsia="Arial" w:hAnsi="Arial" w:cs="Arial"/>
          <w:b/>
          <w:color w:val="000000"/>
          <w:sz w:val="22"/>
          <w:szCs w:val="22"/>
        </w:rPr>
        <w:t>δ)</w:t>
      </w:r>
      <w:r w:rsidRPr="001F29DF">
        <w:rPr>
          <w:rFonts w:ascii="Arial" w:eastAsia="Arial" w:hAnsi="Arial" w:cs="Arial"/>
          <w:color w:val="000000"/>
          <w:sz w:val="22"/>
          <w:szCs w:val="22"/>
        </w:rPr>
        <w:t xml:space="preserve"> </w:t>
      </w:r>
      <w:r w:rsidRPr="001F29DF">
        <w:rPr>
          <w:rFonts w:ascii="Arial" w:eastAsia="Arial" w:hAnsi="Arial" w:cs="Arial"/>
          <w:color w:val="000000"/>
          <w:sz w:val="22"/>
          <w:szCs w:val="22"/>
          <w:lang w:val="en-US"/>
        </w:rPr>
        <w:t>O</w:t>
      </w:r>
      <w:r w:rsidRPr="001F29DF">
        <w:rPr>
          <w:rFonts w:ascii="Arial" w:eastAsia="Arial" w:hAnsi="Arial" w:cs="Arial"/>
          <w:color w:val="000000"/>
          <w:sz w:val="22"/>
          <w:szCs w:val="22"/>
        </w:rPr>
        <w:t>ι προσφέροντες δύνανται να προβαίνουν, μέσω των λειτουργιών του υποσυστήματος, σε εκτύπωση ελέγχου ομαλότητας των επιμέρους ποσοστών έκπτωσης, ανά ομάδα εργασιών, στην περίπτωση υποβολής προσφοράς με επιμέρους ποσοστά έκπτωσης, κατ’ εφαρμογή της παρ. 2α του άρθρου 95 του ν.4412/2016.</w:t>
      </w:r>
    </w:p>
    <w:p w:rsidR="000B27F4" w:rsidRPr="001F29DF" w:rsidRDefault="000B27F4" w:rsidP="000B27F4">
      <w:pPr>
        <w:jc w:val="both"/>
        <w:rPr>
          <w:rFonts w:ascii="Arial" w:eastAsia="Arial" w:hAnsi="Arial" w:cs="Arial"/>
          <w:color w:val="000000"/>
          <w:sz w:val="22"/>
          <w:szCs w:val="22"/>
        </w:rPr>
      </w:pPr>
    </w:p>
    <w:p w:rsidR="000B27F4" w:rsidRPr="001F29DF" w:rsidRDefault="000B27F4" w:rsidP="000B27F4">
      <w:pPr>
        <w:jc w:val="both"/>
        <w:rPr>
          <w:rFonts w:ascii="Arial" w:eastAsia="Arial" w:hAnsi="Arial" w:cs="Arial"/>
          <w:color w:val="000000"/>
          <w:sz w:val="22"/>
          <w:szCs w:val="22"/>
        </w:rPr>
      </w:pPr>
      <w:r w:rsidRPr="001F29DF">
        <w:rPr>
          <w:rFonts w:ascii="Arial" w:eastAsia="Arial" w:hAnsi="Arial" w:cs="Arial"/>
          <w:b/>
          <w:color w:val="000000"/>
          <w:sz w:val="22"/>
          <w:szCs w:val="22"/>
        </w:rPr>
        <w:t>ε)</w:t>
      </w:r>
      <w:r w:rsidRPr="001F29DF">
        <w:rPr>
          <w:rFonts w:ascii="Arial" w:eastAsia="Arial" w:hAnsi="Arial" w:cs="Arial"/>
          <w:color w:val="000000"/>
          <w:sz w:val="22"/>
          <w:szCs w:val="22"/>
        </w:rPr>
        <w:t xml:space="preserve"> Στη συνέχεια, οι προσφέροντες παράγουν από το υποσύστημα τα ηλεκτρονικά αρχεία [«εκτυπώσεις» των Δικαιολογητικών Συμμετοχής και της Οικονομικής Προσφοράς τους σε μορφή αρχείου </w:t>
      </w:r>
      <w:proofErr w:type="spellStart"/>
      <w:r w:rsidRPr="001F29DF">
        <w:rPr>
          <w:rFonts w:ascii="Arial" w:eastAsia="Arial" w:hAnsi="Arial" w:cs="Arial"/>
          <w:color w:val="000000"/>
          <w:sz w:val="22"/>
          <w:szCs w:val="22"/>
        </w:rPr>
        <w:t>Portable</w:t>
      </w:r>
      <w:proofErr w:type="spellEnd"/>
      <w:r w:rsidRPr="001F29DF">
        <w:rPr>
          <w:rFonts w:ascii="Arial" w:eastAsia="Arial" w:hAnsi="Arial" w:cs="Arial"/>
          <w:color w:val="000000"/>
          <w:sz w:val="22"/>
          <w:szCs w:val="22"/>
        </w:rPr>
        <w:t xml:space="preserve"> </w:t>
      </w:r>
      <w:proofErr w:type="spellStart"/>
      <w:r w:rsidRPr="001F29DF">
        <w:rPr>
          <w:rFonts w:ascii="Arial" w:eastAsia="Arial" w:hAnsi="Arial" w:cs="Arial"/>
          <w:color w:val="000000"/>
          <w:sz w:val="22"/>
          <w:szCs w:val="22"/>
        </w:rPr>
        <w:t>Document</w:t>
      </w:r>
      <w:proofErr w:type="spellEnd"/>
      <w:r w:rsidRPr="001F29DF">
        <w:rPr>
          <w:rFonts w:ascii="Arial" w:eastAsia="Arial" w:hAnsi="Arial" w:cs="Arial"/>
          <w:color w:val="000000"/>
          <w:sz w:val="22"/>
          <w:szCs w:val="22"/>
        </w:rPr>
        <w:t xml:space="preserve"> </w:t>
      </w:r>
      <w:proofErr w:type="spellStart"/>
      <w:r w:rsidRPr="001F29DF">
        <w:rPr>
          <w:rFonts w:ascii="Arial" w:eastAsia="Arial" w:hAnsi="Arial" w:cs="Arial"/>
          <w:color w:val="000000"/>
          <w:sz w:val="22"/>
          <w:szCs w:val="22"/>
        </w:rPr>
        <w:t>Format</w:t>
      </w:r>
      <w:proofErr w:type="spellEnd"/>
      <w:r w:rsidRPr="001F29DF">
        <w:rPr>
          <w:rFonts w:ascii="Arial" w:eastAsia="Arial" w:hAnsi="Arial" w:cs="Arial"/>
          <w:color w:val="000000"/>
          <w:sz w:val="22"/>
          <w:szCs w:val="22"/>
        </w:rPr>
        <w:t xml:space="preserve"> (PDF)]. Τα αρχεία αυτά γίνονται αποδεκτά, εφόσον φέρουν, τουλάχιστον προηγμένη ηλεκτρονική υπογραφή, η οποία υποστηρίζεται από </w:t>
      </w:r>
      <w:r w:rsidRPr="001F29DF">
        <w:rPr>
          <w:rFonts w:ascii="Arial" w:eastAsia="Arial" w:hAnsi="Arial" w:cs="Arial"/>
          <w:color w:val="000000"/>
          <w:sz w:val="22"/>
          <w:szCs w:val="22"/>
          <w:lang w:bidi="en-US"/>
        </w:rPr>
        <w:t xml:space="preserve">αναγνωρισμένο (εγκεκριμένο) </w:t>
      </w:r>
      <w:r w:rsidRPr="001F29DF">
        <w:rPr>
          <w:rFonts w:ascii="Arial" w:eastAsia="Arial" w:hAnsi="Arial" w:cs="Arial"/>
          <w:color w:val="000000"/>
          <w:sz w:val="22"/>
          <w:szCs w:val="22"/>
        </w:rPr>
        <w:t>πιστοποιητικό και επισυνάπτονται στους αντίστοιχους (</w:t>
      </w:r>
      <w:proofErr w:type="spellStart"/>
      <w:r w:rsidRPr="001F29DF">
        <w:rPr>
          <w:rFonts w:ascii="Arial" w:eastAsia="Arial" w:hAnsi="Arial" w:cs="Arial"/>
          <w:color w:val="000000"/>
          <w:sz w:val="22"/>
          <w:szCs w:val="22"/>
        </w:rPr>
        <w:t>υπο</w:t>
      </w:r>
      <w:proofErr w:type="spellEnd"/>
      <w:r w:rsidRPr="001F29DF">
        <w:rPr>
          <w:rFonts w:ascii="Arial" w:eastAsia="Arial" w:hAnsi="Arial" w:cs="Arial"/>
          <w:color w:val="000000"/>
          <w:sz w:val="22"/>
          <w:szCs w:val="22"/>
        </w:rPr>
        <w:t xml:space="preserve">)φακέλους της προσφοράς. Κατά τη </w:t>
      </w:r>
      <w:proofErr w:type="spellStart"/>
      <w:r w:rsidRPr="001F29DF">
        <w:rPr>
          <w:rFonts w:ascii="Arial" w:eastAsia="Arial" w:hAnsi="Arial" w:cs="Arial"/>
          <w:color w:val="000000"/>
          <w:sz w:val="22"/>
          <w:szCs w:val="22"/>
        </w:rPr>
        <w:t>συστημική</w:t>
      </w:r>
      <w:proofErr w:type="spellEnd"/>
      <w:r w:rsidRPr="001F29DF">
        <w:rPr>
          <w:rFonts w:ascii="Arial" w:eastAsia="Arial" w:hAnsi="Arial" w:cs="Arial"/>
          <w:color w:val="000000"/>
          <w:sz w:val="22"/>
          <w:szCs w:val="22"/>
        </w:rPr>
        <w:t xml:space="preserve"> υποβολή της προσφοράς το υποσύστημα πραγματοποιεί αυτοματοποιημένους ελέγχους επιβεβαίωσης της ηλεκτρονικής προσφοράς σε σχέση με τα παραχθέντα ηλεκτρονικά αρχεία (Δικαιολογητικά Συμμετοχής και Οικονομική Προσφορά) και εφόσον οι έλεγχοι αυτοί  αποβούν επιτυχείς η προσφορά υποβάλλεται  στο υποσύστημα. Διαφορετικά, η προσφορά δεν υποβάλλεται και το υποσύστημα ενημερώνει τους προσφέροντες με σχετικό μήνυμα σφάλματος στη </w:t>
      </w:r>
      <w:proofErr w:type="spellStart"/>
      <w:r w:rsidRPr="001F29DF">
        <w:rPr>
          <w:rFonts w:ascii="Arial" w:eastAsia="Arial" w:hAnsi="Arial" w:cs="Arial"/>
          <w:color w:val="000000"/>
          <w:sz w:val="22"/>
          <w:szCs w:val="22"/>
        </w:rPr>
        <w:t>διεπαφή</w:t>
      </w:r>
      <w:proofErr w:type="spellEnd"/>
      <w:r w:rsidRPr="001F29DF">
        <w:rPr>
          <w:rFonts w:ascii="Arial" w:eastAsia="Arial" w:hAnsi="Arial" w:cs="Arial"/>
          <w:color w:val="000000"/>
          <w:sz w:val="22"/>
          <w:szCs w:val="22"/>
        </w:rPr>
        <w:t xml:space="preserve"> του χρήστη των προσφερόντων, προκειμένου οι τελευταίοι να προβούν στις σχετικές ενέργειες διόρθωσης.</w:t>
      </w:r>
    </w:p>
    <w:p w:rsidR="000B27F4" w:rsidRPr="001F29DF" w:rsidRDefault="000B27F4" w:rsidP="000B27F4">
      <w:pPr>
        <w:jc w:val="both"/>
        <w:rPr>
          <w:rFonts w:ascii="Arial" w:eastAsia="Arial" w:hAnsi="Arial" w:cs="Arial"/>
          <w:color w:val="000000"/>
          <w:sz w:val="22"/>
          <w:szCs w:val="22"/>
        </w:rPr>
      </w:pPr>
    </w:p>
    <w:p w:rsidR="000B27F4" w:rsidRPr="001F29DF" w:rsidRDefault="000B27F4" w:rsidP="000B27F4">
      <w:pPr>
        <w:jc w:val="both"/>
        <w:rPr>
          <w:rFonts w:ascii="Arial" w:eastAsia="Arial" w:hAnsi="Arial" w:cs="Arial"/>
          <w:color w:val="000000"/>
          <w:sz w:val="22"/>
          <w:szCs w:val="22"/>
        </w:rPr>
      </w:pPr>
      <w:r w:rsidRPr="001F29DF">
        <w:rPr>
          <w:rFonts w:ascii="Arial" w:eastAsia="Arial" w:hAnsi="Arial" w:cs="Arial"/>
          <w:b/>
          <w:color w:val="000000"/>
          <w:sz w:val="22"/>
          <w:szCs w:val="22"/>
        </w:rPr>
        <w:t>στ)</w:t>
      </w:r>
      <w:r w:rsidRPr="001F29DF">
        <w:rPr>
          <w:rFonts w:ascii="Arial" w:eastAsia="Arial" w:hAnsi="Arial" w:cs="Arial"/>
          <w:color w:val="000000"/>
          <w:sz w:val="22"/>
          <w:szCs w:val="22"/>
        </w:rPr>
        <w:t xml:space="preserve"> Εφόσον οι οικονομικοί όροι δεν έχουν αποτυπωθεί στο σύνολό τους στις ειδικές ηλεκτρονικές φόρμες του υποσυστήματος, οι προσφέροντες επισυνάπτουν  τα σχετικά ηλεκτρονικά αρχεία, σύμφωνα με  τα ανωτέρω, στην  περίπτωση ε.</w:t>
      </w:r>
    </w:p>
    <w:p w:rsidR="000B27F4" w:rsidRPr="001F29DF" w:rsidRDefault="000B27F4" w:rsidP="000B27F4">
      <w:pPr>
        <w:jc w:val="both"/>
        <w:rPr>
          <w:rFonts w:ascii="Arial" w:eastAsia="Arial" w:hAnsi="Arial" w:cs="Arial"/>
          <w:color w:val="000000"/>
          <w:sz w:val="22"/>
          <w:szCs w:val="22"/>
        </w:rPr>
      </w:pPr>
    </w:p>
    <w:p w:rsidR="000B27F4" w:rsidRPr="001F29DF" w:rsidRDefault="000B27F4" w:rsidP="000B27F4">
      <w:pPr>
        <w:jc w:val="both"/>
        <w:rPr>
          <w:rFonts w:ascii="Arial" w:eastAsia="Arial" w:hAnsi="Arial" w:cs="Arial"/>
          <w:color w:val="000000"/>
          <w:sz w:val="22"/>
          <w:szCs w:val="22"/>
        </w:rPr>
      </w:pPr>
      <w:r w:rsidRPr="001F29DF">
        <w:rPr>
          <w:rFonts w:ascii="Arial" w:eastAsia="Arial" w:hAnsi="Arial" w:cs="Arial"/>
          <w:b/>
          <w:color w:val="000000"/>
          <w:sz w:val="22"/>
          <w:szCs w:val="22"/>
        </w:rPr>
        <w:t>ζ)</w:t>
      </w:r>
      <w:r w:rsidRPr="001F29DF">
        <w:rPr>
          <w:rFonts w:ascii="Arial" w:eastAsia="Arial" w:hAnsi="Arial" w:cs="Arial"/>
          <w:color w:val="000000"/>
          <w:sz w:val="22"/>
          <w:szCs w:val="22"/>
        </w:rPr>
        <w:t xml:space="preserve">  Από το υποσύστημα εκδίδεται ηλεκτρονική απόδειξη υποβολής προσφοράς, η οποία αποστέλλεται στον οικονομικό φορέα με μήνυμα ηλεκτρονικού ταχυδρομείου.</w:t>
      </w:r>
    </w:p>
    <w:p w:rsidR="000B27F4" w:rsidRPr="001F29DF" w:rsidRDefault="000B27F4" w:rsidP="000B27F4">
      <w:pPr>
        <w:jc w:val="both"/>
        <w:rPr>
          <w:rFonts w:ascii="Arial" w:eastAsia="Arial" w:hAnsi="Arial" w:cs="Arial"/>
          <w:color w:val="000000"/>
          <w:sz w:val="22"/>
          <w:szCs w:val="22"/>
        </w:rPr>
      </w:pPr>
    </w:p>
    <w:p w:rsidR="000B27F4" w:rsidRPr="001F29DF" w:rsidRDefault="000B27F4" w:rsidP="000B27F4">
      <w:pPr>
        <w:spacing w:after="144"/>
        <w:jc w:val="both"/>
        <w:textAlignment w:val="baseline"/>
        <w:rPr>
          <w:rFonts w:ascii="Arial" w:hAnsi="Arial" w:cs="Arial"/>
          <w:strike/>
          <w:sz w:val="22"/>
          <w:szCs w:val="22"/>
        </w:rPr>
      </w:pPr>
      <w:r w:rsidRPr="001F29DF">
        <w:rPr>
          <w:rFonts w:ascii="Arial" w:hAnsi="Arial" w:cs="Arial"/>
          <w:sz w:val="22"/>
          <w:szCs w:val="22"/>
          <w:lang w:bidi="en-US"/>
        </w:rPr>
        <w:t xml:space="preserve">Στις περιπτώσεις που με την προσφορά υποβάλλονται δημόσια ή/και ιδιωτικά έγγραφα, είτε έχουν παραχθεί από τον ίδιο τον προσφέροντα είτε από τρίτους, αυτά γίνονται αποδεκτά, ανά περίπτωση, σύμφωνα με  την παρ. β του άρθρου 4.2.της παρούσας </w:t>
      </w:r>
    </w:p>
    <w:p w:rsidR="000B27F4" w:rsidRPr="001F29DF" w:rsidRDefault="000B27F4" w:rsidP="000B27F4">
      <w:pPr>
        <w:spacing w:after="144"/>
        <w:jc w:val="both"/>
        <w:textAlignment w:val="baseline"/>
        <w:rPr>
          <w:rFonts w:ascii="Arial" w:hAnsi="Arial" w:cs="Arial"/>
          <w:sz w:val="22"/>
          <w:szCs w:val="22"/>
          <w:lang w:eastAsia="ar-SA" w:bidi="en-US"/>
        </w:rPr>
      </w:pPr>
      <w:r w:rsidRPr="001F29DF">
        <w:rPr>
          <w:rFonts w:ascii="Arial" w:hAnsi="Arial" w:cs="Arial"/>
          <w:b/>
          <w:sz w:val="22"/>
          <w:szCs w:val="22"/>
          <w:lang w:bidi="en-US"/>
        </w:rPr>
        <w:t>η)</w:t>
      </w:r>
      <w:r w:rsidRPr="001F29DF">
        <w:rPr>
          <w:rFonts w:ascii="Arial" w:hAnsi="Arial" w:cs="Arial"/>
          <w:sz w:val="22"/>
          <w:szCs w:val="22"/>
          <w:lang w:bidi="en-US"/>
        </w:rPr>
        <w:t xml:space="preserve"> </w:t>
      </w:r>
      <w:r w:rsidRPr="001F29DF">
        <w:rPr>
          <w:rFonts w:ascii="Arial" w:hAnsi="Arial" w:cs="Arial"/>
          <w:sz w:val="22"/>
          <w:szCs w:val="22"/>
          <w:lang w:eastAsia="ar-SA" w:bidi="en-US"/>
        </w:rPr>
        <w:t xml:space="preserve">Έως την ημέρα και ώρα αποσφράγισης των προσφορών προσκομίζονται, με ευθύνη του οικονομικού φορέα, στην αναθέτουσα αρχή, σε έντυπη μορφή και σε κλειστό φάκελο, στον οποίο αναγράφεται ο αποστολέας και ως παραλήπτης η Επιτροπή Διαγωνισμού του παρόντος διαγωνισμού, τυχόν στοιχεία της ηλεκτρονικής προσφοράς του, ήτοι των </w:t>
      </w:r>
      <w:proofErr w:type="spellStart"/>
      <w:r w:rsidRPr="001F29DF">
        <w:rPr>
          <w:rFonts w:ascii="Arial" w:hAnsi="Arial" w:cs="Arial"/>
          <w:sz w:val="22"/>
          <w:szCs w:val="22"/>
          <w:lang w:eastAsia="ar-SA" w:bidi="en-US"/>
        </w:rPr>
        <w:t>υποφακέλων</w:t>
      </w:r>
      <w:proofErr w:type="spellEnd"/>
      <w:r w:rsidRPr="001F29DF">
        <w:rPr>
          <w:rFonts w:ascii="Arial" w:hAnsi="Arial" w:cs="Arial"/>
          <w:sz w:val="22"/>
          <w:szCs w:val="22"/>
          <w:lang w:eastAsia="ar-SA" w:bidi="en-US"/>
        </w:rPr>
        <w:t xml:space="preserve"> </w:t>
      </w:r>
      <w:r w:rsidRPr="001F29DF">
        <w:rPr>
          <w:rFonts w:ascii="Arial" w:hAnsi="Arial" w:cs="Arial"/>
          <w:sz w:val="22"/>
          <w:szCs w:val="22"/>
          <w:lang w:eastAsia="ar-SA" w:bidi="en-US"/>
        </w:rPr>
        <w:lastRenderedPageBreak/>
        <w:t>«Δικαιολογητικά Συμμετοχής» και «Οικονομική Προσφορά», τα οποία απαιτείται να προσκομισθούν σε πρωτότυπα ή ακριβή αντίγραφα.</w:t>
      </w:r>
    </w:p>
    <w:p w:rsidR="000B27F4" w:rsidRPr="001F29DF" w:rsidRDefault="000B27F4" w:rsidP="000B27F4">
      <w:pPr>
        <w:spacing w:after="120"/>
        <w:jc w:val="both"/>
        <w:rPr>
          <w:rFonts w:ascii="Arial" w:hAnsi="Arial" w:cs="Arial"/>
          <w:sz w:val="22"/>
          <w:szCs w:val="22"/>
          <w:lang w:eastAsia="ar-SA" w:bidi="en-US"/>
        </w:rPr>
      </w:pPr>
      <w:r w:rsidRPr="001F29DF">
        <w:rPr>
          <w:rFonts w:ascii="Arial" w:hAnsi="Arial" w:cs="Arial"/>
          <w:sz w:val="22"/>
          <w:szCs w:val="22"/>
          <w:lang w:eastAsia="ar-SA" w:bidi="en-US"/>
        </w:rPr>
        <w:t>Τέτοια στοιχεία και δικαιολογητικά ενδεικτικά είναι :</w:t>
      </w:r>
    </w:p>
    <w:p w:rsidR="000B27F4" w:rsidRPr="001F29DF" w:rsidRDefault="000B27F4" w:rsidP="000B27F4">
      <w:pPr>
        <w:spacing w:after="120"/>
        <w:jc w:val="both"/>
        <w:rPr>
          <w:rFonts w:ascii="Arial" w:hAnsi="Arial" w:cs="Arial"/>
          <w:sz w:val="22"/>
          <w:szCs w:val="22"/>
          <w:lang w:eastAsia="ar-SA" w:bidi="en-US"/>
        </w:rPr>
      </w:pPr>
      <w:proofErr w:type="spellStart"/>
      <w:r w:rsidRPr="001F29DF">
        <w:rPr>
          <w:rFonts w:ascii="Arial" w:hAnsi="Arial" w:cs="Arial"/>
          <w:sz w:val="22"/>
          <w:szCs w:val="22"/>
          <w:lang w:val="en-US" w:eastAsia="ar-SA" w:bidi="en-US"/>
        </w:rPr>
        <w:t>i</w:t>
      </w:r>
      <w:proofErr w:type="spellEnd"/>
      <w:r w:rsidRPr="001F29DF">
        <w:rPr>
          <w:rFonts w:ascii="Arial" w:hAnsi="Arial" w:cs="Arial"/>
          <w:sz w:val="22"/>
          <w:szCs w:val="22"/>
          <w:lang w:eastAsia="ar-SA" w:bidi="en-US"/>
        </w:rPr>
        <w:t xml:space="preserve">) </w:t>
      </w:r>
      <w:proofErr w:type="gramStart"/>
      <w:r w:rsidRPr="001F29DF">
        <w:rPr>
          <w:rFonts w:ascii="Arial" w:hAnsi="Arial" w:cs="Arial"/>
          <w:sz w:val="22"/>
          <w:szCs w:val="22"/>
          <w:lang w:eastAsia="ar-SA" w:bidi="en-US"/>
        </w:rPr>
        <w:t>η</w:t>
      </w:r>
      <w:proofErr w:type="gramEnd"/>
      <w:r w:rsidRPr="001F29DF">
        <w:rPr>
          <w:rFonts w:ascii="Arial" w:hAnsi="Arial" w:cs="Arial"/>
          <w:sz w:val="22"/>
          <w:szCs w:val="22"/>
          <w:lang w:eastAsia="ar-SA" w:bidi="en-US"/>
        </w:rPr>
        <w:t xml:space="preserve"> πρωτότυπη εγγυητική επιστολή συμμετοχής, πλην των περιπτώσεων που αυτή εκδίδεται ηλεκτρονικά, άλλως η προσφορά απορρίπτεται ως απαράδεκτη, σύμφωνα με τα ειδικότερα οριζόμενα στο άρθρο 4.1. γ) της παρούσας,</w:t>
      </w:r>
    </w:p>
    <w:p w:rsidR="000B27F4" w:rsidRPr="001F29DF" w:rsidRDefault="000B27F4" w:rsidP="000B27F4">
      <w:pPr>
        <w:spacing w:after="120"/>
        <w:jc w:val="both"/>
        <w:rPr>
          <w:rFonts w:ascii="Arial" w:hAnsi="Arial" w:cs="Arial"/>
          <w:sz w:val="22"/>
          <w:szCs w:val="22"/>
          <w:lang w:eastAsia="ar-SA" w:bidi="en-US"/>
        </w:rPr>
      </w:pPr>
      <w:r w:rsidRPr="001F29DF">
        <w:rPr>
          <w:rFonts w:ascii="Arial" w:hAnsi="Arial" w:cs="Arial"/>
          <w:sz w:val="22"/>
          <w:szCs w:val="22"/>
          <w:lang w:val="en-US" w:eastAsia="ar-SA" w:bidi="en-US"/>
        </w:rPr>
        <w:t>ii</w:t>
      </w:r>
      <w:r w:rsidRPr="001F29DF">
        <w:rPr>
          <w:rFonts w:ascii="Arial" w:hAnsi="Arial" w:cs="Arial"/>
          <w:sz w:val="22"/>
          <w:szCs w:val="22"/>
          <w:lang w:eastAsia="ar-SA" w:bidi="en-US"/>
        </w:rPr>
        <w:t xml:space="preserve">) </w:t>
      </w:r>
      <w:proofErr w:type="gramStart"/>
      <w:r w:rsidRPr="001F29DF">
        <w:rPr>
          <w:rFonts w:ascii="Arial" w:hAnsi="Arial" w:cs="Arial"/>
          <w:sz w:val="22"/>
          <w:szCs w:val="22"/>
          <w:lang w:eastAsia="ar-SA" w:bidi="en-US"/>
        </w:rPr>
        <w:t>αυτά</w:t>
      </w:r>
      <w:proofErr w:type="gramEnd"/>
      <w:r w:rsidRPr="001F29DF">
        <w:rPr>
          <w:rFonts w:ascii="Arial" w:hAnsi="Arial" w:cs="Arial"/>
          <w:sz w:val="22"/>
          <w:szCs w:val="22"/>
          <w:lang w:eastAsia="ar-SA" w:bidi="en-US"/>
        </w:rPr>
        <w:t xml:space="preserve"> που δεν υπάγονται στις διατάξεις του άρθρου 11 παρ. 2 του ν. 2690/1999, (ενδεικτικά συμβολαιογραφικές ένορκες βεβαιώσεις ή λοιπά συμβολαιογραφικά έγγραφα),</w:t>
      </w:r>
    </w:p>
    <w:p w:rsidR="000B27F4" w:rsidRPr="001F29DF" w:rsidRDefault="000B27F4" w:rsidP="000B27F4">
      <w:pPr>
        <w:spacing w:after="120"/>
        <w:jc w:val="both"/>
        <w:rPr>
          <w:rFonts w:ascii="Arial" w:hAnsi="Arial" w:cs="Arial"/>
          <w:sz w:val="22"/>
          <w:szCs w:val="22"/>
          <w:lang w:eastAsia="ar-SA" w:bidi="en-US"/>
        </w:rPr>
      </w:pPr>
      <w:r w:rsidRPr="001F29DF">
        <w:rPr>
          <w:rFonts w:ascii="Arial" w:hAnsi="Arial" w:cs="Arial"/>
          <w:sz w:val="22"/>
          <w:szCs w:val="22"/>
          <w:lang w:val="en-US" w:eastAsia="ar-SA" w:bidi="en-US"/>
        </w:rPr>
        <w:t>iii</w:t>
      </w:r>
      <w:r w:rsidRPr="001F29DF">
        <w:rPr>
          <w:rFonts w:ascii="Arial" w:hAnsi="Arial" w:cs="Arial"/>
          <w:sz w:val="22"/>
          <w:szCs w:val="22"/>
          <w:lang w:eastAsia="ar-SA" w:bidi="en-US"/>
        </w:rPr>
        <w:t xml:space="preserve">) </w:t>
      </w:r>
      <w:proofErr w:type="gramStart"/>
      <w:r w:rsidRPr="001F29DF">
        <w:rPr>
          <w:rFonts w:ascii="Arial" w:hAnsi="Arial" w:cs="Arial"/>
          <w:sz w:val="22"/>
          <w:szCs w:val="22"/>
          <w:lang w:eastAsia="ar-SA" w:bidi="en-US"/>
        </w:rPr>
        <w:t>ιδιωτικά</w:t>
      </w:r>
      <w:proofErr w:type="gramEnd"/>
      <w:r w:rsidRPr="001F29DF">
        <w:rPr>
          <w:rFonts w:ascii="Arial" w:hAnsi="Arial" w:cs="Arial"/>
          <w:sz w:val="22"/>
          <w:szCs w:val="22"/>
          <w:lang w:eastAsia="ar-SA" w:bidi="en-US"/>
        </w:rPr>
        <w:t xml:space="preserve"> έγγραφα τα οποία δεν  έχουν επικυρωθεί από δικηγόρο ή δεν φέρουν θεώρηση από υπηρεσίες και φορείς της περίπτωσης α της παρ. 2 του άρθρου 11 του ν. 2690/1999 ή δεν συνοδεύονται από υπεύθυνη δήλωση για την ακρίβειά τους, καθώς και</w:t>
      </w:r>
    </w:p>
    <w:p w:rsidR="000B27F4" w:rsidRPr="001F29DF" w:rsidRDefault="000B27F4" w:rsidP="000B27F4">
      <w:pPr>
        <w:spacing w:after="120"/>
        <w:jc w:val="both"/>
        <w:rPr>
          <w:rFonts w:ascii="Arial" w:hAnsi="Arial" w:cs="Arial"/>
          <w:sz w:val="22"/>
          <w:szCs w:val="22"/>
          <w:lang w:eastAsia="ar-SA" w:bidi="en-US"/>
        </w:rPr>
      </w:pPr>
      <w:r w:rsidRPr="001F29DF">
        <w:rPr>
          <w:rFonts w:ascii="Arial" w:hAnsi="Arial" w:cs="Arial"/>
          <w:sz w:val="22"/>
          <w:szCs w:val="22"/>
          <w:lang w:val="en-US" w:eastAsia="ar-SA" w:bidi="en-US"/>
        </w:rPr>
        <w:t>iv</w:t>
      </w:r>
      <w:r w:rsidRPr="001F29DF">
        <w:rPr>
          <w:rFonts w:ascii="Arial" w:hAnsi="Arial" w:cs="Arial"/>
          <w:sz w:val="22"/>
          <w:szCs w:val="22"/>
          <w:lang w:eastAsia="ar-SA" w:bidi="en-US"/>
        </w:rPr>
        <w:t xml:space="preserve">) </w:t>
      </w:r>
      <w:proofErr w:type="gramStart"/>
      <w:r w:rsidRPr="001F29DF">
        <w:rPr>
          <w:rFonts w:ascii="Arial" w:hAnsi="Arial" w:cs="Arial"/>
          <w:sz w:val="22"/>
          <w:szCs w:val="22"/>
          <w:lang w:eastAsia="ar-SA" w:bidi="en-US"/>
        </w:rPr>
        <w:t>αλλοδαπά</w:t>
      </w:r>
      <w:proofErr w:type="gramEnd"/>
      <w:r w:rsidRPr="001F29DF">
        <w:rPr>
          <w:rFonts w:ascii="Arial" w:hAnsi="Arial" w:cs="Arial"/>
          <w:sz w:val="22"/>
          <w:szCs w:val="22"/>
          <w:lang w:eastAsia="ar-SA" w:bidi="en-US"/>
        </w:rPr>
        <w:t xml:space="preserve"> δημόσια έντυπα έγγραφα που φέρουν την επισημείωση της Χάγης (</w:t>
      </w:r>
      <w:proofErr w:type="spellStart"/>
      <w:r w:rsidRPr="001F29DF">
        <w:rPr>
          <w:rFonts w:ascii="Arial" w:hAnsi="Arial" w:cs="Arial"/>
          <w:sz w:val="22"/>
          <w:szCs w:val="22"/>
          <w:lang w:eastAsia="ar-SA" w:bidi="en-US"/>
        </w:rPr>
        <w:t>Apostille</w:t>
      </w:r>
      <w:proofErr w:type="spellEnd"/>
      <w:r w:rsidRPr="001F29DF">
        <w:rPr>
          <w:rFonts w:ascii="Arial" w:hAnsi="Arial" w:cs="Arial"/>
          <w:sz w:val="22"/>
          <w:szCs w:val="22"/>
          <w:lang w:eastAsia="ar-SA" w:bidi="en-US"/>
        </w:rPr>
        <w:t xml:space="preserve">), ή προξενική θεώρηση και δεν έχουν επικυρωθεί  από δικηγόρο. </w:t>
      </w:r>
    </w:p>
    <w:p w:rsidR="000B27F4" w:rsidRPr="001F29DF" w:rsidRDefault="000B27F4" w:rsidP="000B27F4">
      <w:pPr>
        <w:spacing w:after="120"/>
        <w:jc w:val="both"/>
        <w:rPr>
          <w:rFonts w:ascii="Arial" w:hAnsi="Arial" w:cs="Arial"/>
          <w:sz w:val="22"/>
          <w:szCs w:val="22"/>
          <w:lang w:eastAsia="ar-SA" w:bidi="en-US"/>
        </w:rPr>
      </w:pPr>
      <w:r w:rsidRPr="001F29DF">
        <w:rPr>
          <w:rFonts w:ascii="Arial" w:hAnsi="Arial" w:cs="Arial"/>
          <w:sz w:val="22"/>
          <w:szCs w:val="22"/>
          <w:lang w:eastAsia="ar-SA" w:bidi="en-US"/>
        </w:rPr>
        <w:t>Σε περίπτωση μη υποβολής ενός ή περισσότερων από τα ως άνω στοιχεία και δικαιολογητικά που υποβάλλονται σε έντυπη μορφή, πλην της πρωτότυπης εγγύησης συμμετοχής, δύναται να συμπληρώνονται και να υποβάλλονται σύμφωνα με το άρθρο 102 του ν. 4412/2016.</w:t>
      </w:r>
    </w:p>
    <w:p w:rsidR="000B27F4" w:rsidRPr="001F29DF" w:rsidRDefault="000B27F4" w:rsidP="000B27F4">
      <w:pPr>
        <w:ind w:left="227" w:hanging="227"/>
        <w:textAlignment w:val="baseline"/>
        <w:rPr>
          <w:rFonts w:ascii="Arial" w:hAnsi="Arial" w:cs="Arial"/>
          <w:sz w:val="22"/>
          <w:szCs w:val="22"/>
          <w:lang w:eastAsia="ar-SA" w:bidi="en-US"/>
        </w:rPr>
      </w:pPr>
    </w:p>
    <w:p w:rsidR="000B27F4" w:rsidRPr="001F29DF" w:rsidRDefault="000B27F4" w:rsidP="000B27F4">
      <w:pPr>
        <w:jc w:val="both"/>
        <w:rPr>
          <w:rFonts w:ascii="Arial" w:eastAsia="Arial" w:hAnsi="Arial" w:cs="Arial"/>
          <w:b/>
          <w:color w:val="000000"/>
          <w:sz w:val="22"/>
          <w:szCs w:val="22"/>
        </w:rPr>
      </w:pPr>
      <w:r w:rsidRPr="001F29DF">
        <w:rPr>
          <w:rFonts w:ascii="Arial" w:eastAsia="Arial" w:hAnsi="Arial" w:cs="Arial"/>
          <w:b/>
          <w:color w:val="000000"/>
          <w:sz w:val="22"/>
          <w:szCs w:val="22"/>
        </w:rPr>
        <w:t>3.6  Απόσυρση προσφοράς</w:t>
      </w:r>
    </w:p>
    <w:p w:rsidR="000B27F4" w:rsidRPr="001F29DF" w:rsidRDefault="000B27F4" w:rsidP="000B27F4">
      <w:pPr>
        <w:jc w:val="both"/>
        <w:rPr>
          <w:rFonts w:ascii="Arial" w:eastAsia="Arial" w:hAnsi="Arial" w:cs="Arial"/>
          <w:color w:val="000000"/>
          <w:sz w:val="22"/>
          <w:szCs w:val="22"/>
        </w:rPr>
      </w:pPr>
      <w:r w:rsidRPr="001F29DF">
        <w:rPr>
          <w:rFonts w:ascii="Arial" w:eastAsia="Arial" w:hAnsi="Arial" w:cs="Arial"/>
          <w:color w:val="000000"/>
          <w:sz w:val="22"/>
          <w:szCs w:val="22"/>
        </w:rPr>
        <w:t xml:space="preserve">Οι προσφέροντες δύνανται να ζητήσουν την απόσυρση υποβληθείσας προσφοράς, πριν την καταληκτική ημερομηνία υποβολής των προσφορών, με έγγραφο αίτημα τους προς την αναθέτουσα αρχή, σε μορφή ηλεκτρονικού αρχείου </w:t>
      </w:r>
      <w:r w:rsidRPr="001F29DF">
        <w:rPr>
          <w:rFonts w:ascii="Arial" w:eastAsia="Arial" w:hAnsi="Arial" w:cs="Arial"/>
          <w:color w:val="000000"/>
          <w:sz w:val="22"/>
          <w:szCs w:val="22"/>
          <w:lang w:val="en-US"/>
        </w:rPr>
        <w:t>Portable</w:t>
      </w:r>
      <w:r w:rsidRPr="001F29DF">
        <w:rPr>
          <w:rFonts w:ascii="Arial" w:eastAsia="Arial" w:hAnsi="Arial" w:cs="Arial"/>
          <w:color w:val="000000"/>
          <w:sz w:val="22"/>
          <w:szCs w:val="22"/>
        </w:rPr>
        <w:t xml:space="preserve"> </w:t>
      </w:r>
      <w:r w:rsidRPr="001F29DF">
        <w:rPr>
          <w:rFonts w:ascii="Arial" w:eastAsia="Arial" w:hAnsi="Arial" w:cs="Arial"/>
          <w:color w:val="000000"/>
          <w:sz w:val="22"/>
          <w:szCs w:val="22"/>
          <w:lang w:val="en-US"/>
        </w:rPr>
        <w:t>Document</w:t>
      </w:r>
      <w:r w:rsidRPr="001F29DF">
        <w:rPr>
          <w:rFonts w:ascii="Arial" w:eastAsia="Arial" w:hAnsi="Arial" w:cs="Arial"/>
          <w:color w:val="000000"/>
          <w:sz w:val="22"/>
          <w:szCs w:val="22"/>
        </w:rPr>
        <w:t xml:space="preserve"> </w:t>
      </w:r>
      <w:r w:rsidRPr="001F29DF">
        <w:rPr>
          <w:rFonts w:ascii="Arial" w:eastAsia="Arial" w:hAnsi="Arial" w:cs="Arial"/>
          <w:color w:val="000000"/>
          <w:sz w:val="22"/>
          <w:szCs w:val="22"/>
          <w:lang w:val="en-US"/>
        </w:rPr>
        <w:t>Format</w:t>
      </w:r>
      <w:r w:rsidRPr="001F29DF">
        <w:rPr>
          <w:rFonts w:ascii="Arial" w:eastAsia="Arial" w:hAnsi="Arial" w:cs="Arial"/>
          <w:color w:val="000000"/>
          <w:sz w:val="22"/>
          <w:szCs w:val="22"/>
        </w:rPr>
        <w:t xml:space="preserve"> (</w:t>
      </w:r>
      <w:r w:rsidRPr="001F29DF">
        <w:rPr>
          <w:rFonts w:ascii="Arial" w:eastAsia="Arial" w:hAnsi="Arial" w:cs="Arial"/>
          <w:color w:val="000000"/>
          <w:sz w:val="22"/>
          <w:szCs w:val="22"/>
          <w:lang w:val="en-US"/>
        </w:rPr>
        <w:t>PDF</w:t>
      </w:r>
      <w:r w:rsidRPr="001F29DF">
        <w:rPr>
          <w:rFonts w:ascii="Arial" w:eastAsia="Arial" w:hAnsi="Arial" w:cs="Arial"/>
          <w:color w:val="000000"/>
          <w:sz w:val="22"/>
          <w:szCs w:val="22"/>
        </w:rPr>
        <w:t xml:space="preserve">) που υποβάλλεται </w:t>
      </w:r>
      <w:r w:rsidRPr="001F29DF">
        <w:rPr>
          <w:rFonts w:ascii="Arial" w:hAnsi="Arial" w:cs="Arial"/>
          <w:sz w:val="22"/>
          <w:szCs w:val="22"/>
          <w:lang w:eastAsia="el-GR"/>
        </w:rPr>
        <w:t xml:space="preserve">σύμφωνα </w:t>
      </w:r>
      <w:r w:rsidRPr="001F29DF">
        <w:rPr>
          <w:rFonts w:ascii="Arial" w:eastAsia="Arial" w:hAnsi="Arial" w:cs="Arial"/>
          <w:color w:val="000000"/>
          <w:sz w:val="22"/>
          <w:szCs w:val="22"/>
          <w:lang w:bidi="en-US"/>
        </w:rPr>
        <w:t xml:space="preserve">με τις </w:t>
      </w:r>
      <w:proofErr w:type="spellStart"/>
      <w:r w:rsidRPr="001F29DF">
        <w:rPr>
          <w:rFonts w:ascii="Arial" w:eastAsia="Arial" w:hAnsi="Arial" w:cs="Arial"/>
          <w:color w:val="000000"/>
          <w:sz w:val="22"/>
          <w:szCs w:val="22"/>
          <w:lang w:bidi="en-US"/>
        </w:rPr>
        <w:t>περ</w:t>
      </w:r>
      <w:proofErr w:type="spellEnd"/>
      <w:r w:rsidRPr="001F29DF">
        <w:rPr>
          <w:rFonts w:ascii="Arial" w:eastAsia="Arial" w:hAnsi="Arial" w:cs="Arial"/>
          <w:color w:val="000000"/>
          <w:sz w:val="22"/>
          <w:szCs w:val="22"/>
          <w:lang w:bidi="en-US"/>
        </w:rPr>
        <w:t xml:space="preserve">. </w:t>
      </w:r>
      <w:r w:rsidRPr="001F29DF">
        <w:rPr>
          <w:rFonts w:ascii="Arial" w:eastAsia="Arial" w:hAnsi="Arial" w:cs="Arial"/>
          <w:color w:val="000000"/>
          <w:sz w:val="22"/>
          <w:szCs w:val="22"/>
          <w:lang w:val="en-US" w:bidi="en-US"/>
        </w:rPr>
        <w:t>ii</w:t>
      </w:r>
      <w:r w:rsidRPr="001F29DF">
        <w:rPr>
          <w:rFonts w:ascii="Arial" w:eastAsia="Arial" w:hAnsi="Arial" w:cs="Arial"/>
          <w:color w:val="000000"/>
          <w:sz w:val="22"/>
          <w:szCs w:val="22"/>
          <w:lang w:bidi="en-US"/>
        </w:rPr>
        <w:t xml:space="preserve">) </w:t>
      </w:r>
      <w:proofErr w:type="gramStart"/>
      <w:r w:rsidRPr="001F29DF">
        <w:rPr>
          <w:rFonts w:ascii="Arial" w:eastAsia="Arial" w:hAnsi="Arial" w:cs="Arial"/>
          <w:color w:val="000000"/>
          <w:sz w:val="22"/>
          <w:szCs w:val="22"/>
          <w:lang w:bidi="en-US"/>
        </w:rPr>
        <w:t>ή</w:t>
      </w:r>
      <w:proofErr w:type="gramEnd"/>
      <w:r w:rsidRPr="001F29DF">
        <w:rPr>
          <w:rFonts w:ascii="Arial" w:eastAsia="Arial" w:hAnsi="Arial" w:cs="Arial"/>
          <w:color w:val="000000"/>
          <w:sz w:val="22"/>
          <w:szCs w:val="22"/>
          <w:lang w:bidi="en-US"/>
        </w:rPr>
        <w:t xml:space="preserve"> iv)  της </w:t>
      </w:r>
      <w:r w:rsidRPr="001F29DF">
        <w:rPr>
          <w:rFonts w:ascii="Arial" w:eastAsia="Arial" w:hAnsi="Arial" w:cs="Arial"/>
          <w:color w:val="000000"/>
          <w:sz w:val="22"/>
          <w:szCs w:val="22"/>
        </w:rPr>
        <w:t>παρ. β του άρθρου 4.2. της παρούσας, μέσω της λειτουργικότητας «Επικοινωνία» του υποσυστήματος. Πιστοποιημένος χρήστης της αναθέτουσας αρχής, χωρίς να απαιτείται απόφαση της τελευταίας, προβαίνει στην απόρριψη της σχετικής ηλεκτρονικής προσφοράς στο υποσύστημα πριν την καταληκτική ημερομηνία υποβολής της προσφοράς. Κατόπιν, ο οικονομικός φορέας δύναται να υποβάλει εκ νέου προσφορά μέσω του υποσυστήματος έως την καταληκτική ημερομηνία υποβολής  των προσφορών.</w:t>
      </w:r>
    </w:p>
    <w:p w:rsidR="000B27F4" w:rsidRPr="001F29DF" w:rsidRDefault="000B27F4" w:rsidP="000B27F4">
      <w:pPr>
        <w:jc w:val="both"/>
        <w:rPr>
          <w:rFonts w:ascii="Arial" w:eastAsia="Arial" w:hAnsi="Arial" w:cs="Arial"/>
          <w:color w:val="000000"/>
          <w:sz w:val="22"/>
          <w:szCs w:val="22"/>
        </w:rPr>
      </w:pPr>
    </w:p>
    <w:p w:rsidR="000B27F4" w:rsidRPr="001F29DF" w:rsidRDefault="000B27F4" w:rsidP="000B27F4">
      <w:pPr>
        <w:pStyle w:val="para-2"/>
        <w:tabs>
          <w:tab w:val="clear" w:pos="1021"/>
          <w:tab w:val="clear" w:pos="1588"/>
          <w:tab w:val="left" w:pos="0"/>
          <w:tab w:val="left" w:pos="1843"/>
        </w:tabs>
        <w:ind w:left="0" w:firstLine="0"/>
        <w:rPr>
          <w:szCs w:val="22"/>
        </w:rPr>
      </w:pPr>
    </w:p>
    <w:p w:rsidR="000B27F4" w:rsidRPr="001F29DF" w:rsidRDefault="000B27F4" w:rsidP="000B27F4">
      <w:pPr>
        <w:pStyle w:val="2"/>
        <w:widowControl w:val="0"/>
        <w:numPr>
          <w:ilvl w:val="0"/>
          <w:numId w:val="20"/>
        </w:numPr>
        <w:jc w:val="both"/>
        <w:rPr>
          <w:rFonts w:ascii="Arial" w:hAnsi="Arial" w:cs="Arial"/>
          <w:sz w:val="22"/>
          <w:szCs w:val="22"/>
        </w:rPr>
      </w:pPr>
      <w:bookmarkStart w:id="27" w:name="_Toc73524241"/>
      <w:r w:rsidRPr="001F29DF">
        <w:rPr>
          <w:rFonts w:ascii="Arial" w:hAnsi="Arial" w:cs="Arial"/>
          <w:sz w:val="22"/>
          <w:szCs w:val="22"/>
        </w:rPr>
        <w:t xml:space="preserve">Άρθρο 4: Διαδικασία  </w:t>
      </w:r>
      <w:r w:rsidRPr="001F29DF">
        <w:rPr>
          <w:rFonts w:ascii="Arial" w:hAnsi="Arial" w:cs="Arial"/>
          <w:bCs/>
          <w:sz w:val="22"/>
          <w:szCs w:val="22"/>
        </w:rPr>
        <w:t>ηλεκτρονικής αποσφράγισης και αξιο</w:t>
      </w:r>
      <w:r w:rsidRPr="001F29DF">
        <w:rPr>
          <w:rFonts w:ascii="Arial" w:hAnsi="Arial" w:cs="Arial"/>
          <w:sz w:val="22"/>
          <w:szCs w:val="22"/>
        </w:rPr>
        <w:t>λόγησης των προσφορών/ Κατακύρωση/  Σύναψη σύμβασης/ Προδικαστικές προσφυγές/Προσωρινή δικαστική προστασία</w:t>
      </w:r>
      <w:bookmarkEnd w:id="27"/>
    </w:p>
    <w:p w:rsidR="000B27F4" w:rsidRPr="001F29DF" w:rsidRDefault="000B27F4" w:rsidP="000B27F4">
      <w:pPr>
        <w:jc w:val="both"/>
        <w:rPr>
          <w:rFonts w:ascii="Arial" w:hAnsi="Arial" w:cs="Arial"/>
          <w:sz w:val="22"/>
          <w:szCs w:val="22"/>
        </w:rPr>
      </w:pPr>
    </w:p>
    <w:p w:rsidR="000B27F4" w:rsidRPr="001F29DF" w:rsidRDefault="000B27F4" w:rsidP="000B27F4">
      <w:pPr>
        <w:rPr>
          <w:rFonts w:ascii="Arial" w:eastAsia="Arial" w:hAnsi="Arial" w:cs="Arial"/>
          <w:color w:val="000000"/>
          <w:sz w:val="22"/>
          <w:szCs w:val="22"/>
        </w:rPr>
      </w:pPr>
      <w:r w:rsidRPr="001F29DF">
        <w:rPr>
          <w:rFonts w:ascii="Arial" w:eastAsia="Arial" w:hAnsi="Arial" w:cs="Arial"/>
          <w:b/>
          <w:bCs/>
          <w:color w:val="000000"/>
          <w:sz w:val="22"/>
          <w:szCs w:val="22"/>
        </w:rPr>
        <w:t>4.1 Ηλεκτρονική Αποσφράγιση/ Αξιολόγηση/  Έγκριση πρακτικού</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jc w:val="both"/>
        <w:textAlignment w:val="baseline"/>
        <w:rPr>
          <w:rFonts w:ascii="Arial" w:hAnsi="Arial" w:cs="Arial"/>
          <w:sz w:val="22"/>
          <w:szCs w:val="22"/>
        </w:rPr>
      </w:pPr>
      <w:r w:rsidRPr="001F29DF">
        <w:rPr>
          <w:rFonts w:ascii="Arial" w:hAnsi="Arial" w:cs="Arial"/>
          <w:b/>
          <w:sz w:val="22"/>
          <w:szCs w:val="22"/>
        </w:rPr>
        <w:t>α)</w:t>
      </w:r>
      <w:r w:rsidRPr="001F29DF">
        <w:rPr>
          <w:rFonts w:ascii="Arial" w:hAnsi="Arial" w:cs="Arial"/>
          <w:sz w:val="22"/>
          <w:szCs w:val="22"/>
        </w:rPr>
        <w:t xml:space="preserve"> </w:t>
      </w:r>
      <w:r w:rsidRPr="001F29DF">
        <w:rPr>
          <w:rFonts w:ascii="Arial" w:eastAsia="Calibri" w:hAnsi="Arial" w:cs="Arial"/>
          <w:sz w:val="22"/>
          <w:szCs w:val="22"/>
          <w:lang w:eastAsia="ar-SA"/>
        </w:rPr>
        <w:t>Μετά την καταληκτική ημερομηνία υποβολής προσφορών, όπως ορίζεται στο άρθρο 18 της παρούσας, και πριν από την ηλεκτρονική αποσφράγιση</w:t>
      </w:r>
      <w:r w:rsidRPr="001F29DF">
        <w:rPr>
          <w:rFonts w:ascii="Arial" w:eastAsia="Calibri" w:hAnsi="Arial" w:cs="Arial"/>
          <w:color w:val="000000"/>
          <w:sz w:val="22"/>
          <w:szCs w:val="22"/>
          <w:lang w:eastAsia="ar-SA"/>
        </w:rPr>
        <w:t>, πιστοποιημένος χρήστης της Αναθέτουσας Αρχής μεταβιβάζει την αρμοδιότητα διαχείρισης του ηλεκτρονικού διαγωνισμού σε πιστοποιημένο χρήστη της Επιτροπής Διαγωνισμού.</w:t>
      </w:r>
    </w:p>
    <w:p w:rsidR="000B27F4" w:rsidRPr="001F29DF" w:rsidRDefault="000B27F4" w:rsidP="000B27F4">
      <w:pPr>
        <w:jc w:val="both"/>
        <w:textAlignment w:val="baseline"/>
        <w:rPr>
          <w:rFonts w:ascii="Arial" w:eastAsia="Calibri" w:hAnsi="Arial" w:cs="Arial"/>
          <w:color w:val="000000"/>
          <w:sz w:val="22"/>
          <w:szCs w:val="22"/>
          <w:lang w:eastAsia="ar-SA"/>
        </w:rPr>
      </w:pPr>
    </w:p>
    <w:p w:rsidR="000B27F4" w:rsidRPr="001F29DF" w:rsidRDefault="000B27F4" w:rsidP="000B27F4">
      <w:pPr>
        <w:jc w:val="both"/>
        <w:textAlignment w:val="baseline"/>
        <w:rPr>
          <w:rFonts w:ascii="Arial" w:hAnsi="Arial" w:cs="Arial"/>
          <w:sz w:val="22"/>
          <w:szCs w:val="22"/>
        </w:rPr>
      </w:pPr>
    </w:p>
    <w:p w:rsidR="000B27F4" w:rsidRPr="001F29DF" w:rsidRDefault="000B27F4" w:rsidP="000B27F4">
      <w:pPr>
        <w:jc w:val="both"/>
        <w:textAlignment w:val="baseline"/>
        <w:rPr>
          <w:rFonts w:ascii="Arial" w:eastAsia="Calibri" w:hAnsi="Arial" w:cs="Arial"/>
          <w:color w:val="000000"/>
          <w:sz w:val="22"/>
          <w:szCs w:val="22"/>
          <w:lang w:eastAsia="ar-SA"/>
        </w:rPr>
      </w:pPr>
      <w:r w:rsidRPr="001F29DF">
        <w:rPr>
          <w:rFonts w:ascii="Arial" w:eastAsia="Calibri" w:hAnsi="Arial" w:cs="Arial"/>
          <w:b/>
          <w:color w:val="000000"/>
          <w:sz w:val="22"/>
          <w:szCs w:val="22"/>
          <w:lang w:eastAsia="ar-SA"/>
        </w:rPr>
        <w:t>β)</w:t>
      </w:r>
      <w:r w:rsidRPr="001F29DF">
        <w:rPr>
          <w:rFonts w:ascii="Arial" w:eastAsia="Calibri" w:hAnsi="Arial" w:cs="Arial"/>
          <w:color w:val="000000"/>
          <w:sz w:val="22"/>
          <w:szCs w:val="22"/>
          <w:lang w:eastAsia="ar-SA"/>
        </w:rPr>
        <w:t xml:space="preserve"> Η αναθέτουσα αρχή διαβιβάζει στον Πρόεδρο της Επιτροπής Διαγωνισμού τους κλειστούς φακέλους με τις πρωτότυπες εγγυήσεις συμμετοχής, που έχουν προσκομιστεί, πριν από την ημερομηνία και ώρα αποσφράγισης των προσφορών που ορίζεται, ομοίως, στο άρθρο 18 της παρούσας.  </w:t>
      </w:r>
    </w:p>
    <w:p w:rsidR="000B27F4" w:rsidRPr="001F29DF" w:rsidRDefault="000B27F4" w:rsidP="000B27F4">
      <w:pPr>
        <w:jc w:val="both"/>
        <w:textAlignment w:val="baseline"/>
        <w:rPr>
          <w:rFonts w:ascii="Arial" w:eastAsia="Calibri" w:hAnsi="Arial" w:cs="Arial"/>
          <w:color w:val="000000"/>
          <w:sz w:val="22"/>
          <w:szCs w:val="22"/>
          <w:lang w:eastAsia="ar-SA"/>
        </w:rPr>
      </w:pPr>
    </w:p>
    <w:p w:rsidR="000B27F4" w:rsidRPr="001F29DF" w:rsidRDefault="000B27F4" w:rsidP="000B27F4">
      <w:pPr>
        <w:jc w:val="both"/>
        <w:textAlignment w:val="baseline"/>
        <w:rPr>
          <w:rFonts w:ascii="Arial" w:eastAsia="Calibri" w:hAnsi="Arial" w:cs="Arial"/>
          <w:color w:val="000000"/>
          <w:sz w:val="22"/>
          <w:szCs w:val="22"/>
          <w:lang w:eastAsia="ar-SA"/>
        </w:rPr>
      </w:pPr>
      <w:r w:rsidRPr="001F29DF">
        <w:rPr>
          <w:rFonts w:ascii="Arial" w:eastAsia="Calibri" w:hAnsi="Arial" w:cs="Arial"/>
          <w:color w:val="000000"/>
          <w:sz w:val="22"/>
          <w:szCs w:val="22"/>
          <w:lang w:eastAsia="ar-SA"/>
        </w:rPr>
        <w:t xml:space="preserve">Η  Επιτροπή Διαγωνισμού, κατά την ημερομηνία και ώρα που ορίζεται στο άρθρο 18, προβαίνει σε ηλεκτρονική αποσφράγιση του </w:t>
      </w:r>
      <w:proofErr w:type="spellStart"/>
      <w:r w:rsidRPr="001F29DF">
        <w:rPr>
          <w:rFonts w:ascii="Arial" w:eastAsia="Calibri" w:hAnsi="Arial" w:cs="Arial"/>
          <w:color w:val="000000"/>
          <w:sz w:val="22"/>
          <w:szCs w:val="22"/>
          <w:lang w:eastAsia="ar-SA"/>
        </w:rPr>
        <w:t>υποφακέλου</w:t>
      </w:r>
      <w:proofErr w:type="spellEnd"/>
      <w:r w:rsidRPr="001F29DF">
        <w:rPr>
          <w:rFonts w:ascii="Arial" w:eastAsia="Calibri" w:hAnsi="Arial" w:cs="Arial"/>
          <w:color w:val="000000"/>
          <w:sz w:val="22"/>
          <w:szCs w:val="22"/>
          <w:lang w:eastAsia="ar-SA"/>
        </w:rPr>
        <w:t xml:space="preserve"> «Δικαιολογητικά Συμμετοχής» και του </w:t>
      </w:r>
      <w:proofErr w:type="spellStart"/>
      <w:r w:rsidRPr="001F29DF">
        <w:rPr>
          <w:rFonts w:ascii="Arial" w:eastAsia="Calibri" w:hAnsi="Arial" w:cs="Arial"/>
          <w:color w:val="000000"/>
          <w:sz w:val="22"/>
          <w:szCs w:val="22"/>
          <w:lang w:eastAsia="ar-SA"/>
        </w:rPr>
        <w:t>υποφακέλου</w:t>
      </w:r>
      <w:proofErr w:type="spellEnd"/>
      <w:r w:rsidRPr="001F29DF">
        <w:rPr>
          <w:rFonts w:ascii="Arial" w:eastAsia="Calibri" w:hAnsi="Arial" w:cs="Arial"/>
          <w:color w:val="000000"/>
          <w:sz w:val="22"/>
          <w:szCs w:val="22"/>
          <w:lang w:eastAsia="ar-SA"/>
        </w:rPr>
        <w:t xml:space="preserve"> “Οικονομική Προσφορά”, χωρίς να παρέχει στους προσφέροντες πρόσβαση στα υποβληθέντα δικαιολογητικά συμμετοχής ή στις υποβληθείσες οικονομικές προσφορές.</w:t>
      </w:r>
    </w:p>
    <w:p w:rsidR="000B27F4" w:rsidRPr="001F29DF" w:rsidRDefault="000B27F4" w:rsidP="000B27F4">
      <w:pPr>
        <w:jc w:val="both"/>
        <w:textAlignment w:val="baseline"/>
        <w:rPr>
          <w:rFonts w:ascii="Arial" w:hAnsi="Arial" w:cs="Arial"/>
          <w:sz w:val="22"/>
          <w:szCs w:val="22"/>
        </w:rPr>
      </w:pPr>
    </w:p>
    <w:p w:rsidR="000B27F4" w:rsidRPr="001F29DF" w:rsidRDefault="000B27F4" w:rsidP="000B27F4">
      <w:pPr>
        <w:jc w:val="both"/>
        <w:textAlignment w:val="baseline"/>
        <w:rPr>
          <w:rFonts w:ascii="Arial" w:eastAsia="Calibri" w:hAnsi="Arial" w:cs="Arial"/>
          <w:color w:val="000000"/>
          <w:sz w:val="22"/>
          <w:szCs w:val="22"/>
          <w:lang w:eastAsia="ar-SA"/>
        </w:rPr>
      </w:pPr>
      <w:r w:rsidRPr="001F29DF">
        <w:rPr>
          <w:rFonts w:ascii="Arial" w:eastAsia="Calibri" w:hAnsi="Arial" w:cs="Arial"/>
          <w:b/>
          <w:color w:val="000000"/>
          <w:sz w:val="22"/>
          <w:szCs w:val="22"/>
          <w:lang w:eastAsia="ar-SA"/>
        </w:rPr>
        <w:lastRenderedPageBreak/>
        <w:t>γ)</w:t>
      </w:r>
      <w:r w:rsidRPr="001F29DF">
        <w:rPr>
          <w:rFonts w:ascii="Arial" w:eastAsia="Calibri" w:hAnsi="Arial" w:cs="Arial"/>
          <w:color w:val="000000"/>
          <w:sz w:val="22"/>
          <w:szCs w:val="22"/>
          <w:lang w:eastAsia="ar-SA"/>
        </w:rPr>
        <w:t xml:space="preserve">  Μετά την ως άνω αποσφράγιση, και πριν από την έκδοση οποιασδήποτε απόφασης σχετικά με την αξιολόγηση των προσφορών της παρούσας, η Επιτροπή Διαγωνισμού, προβαίνει στις ακόλουθες ενέργειες:</w:t>
      </w:r>
    </w:p>
    <w:p w:rsidR="000B27F4" w:rsidRPr="001F29DF" w:rsidRDefault="000B27F4" w:rsidP="000B27F4">
      <w:pPr>
        <w:jc w:val="both"/>
        <w:textAlignment w:val="baseline"/>
        <w:rPr>
          <w:rFonts w:ascii="Arial" w:eastAsia="Calibri" w:hAnsi="Arial" w:cs="Arial"/>
          <w:color w:val="000000"/>
          <w:sz w:val="22"/>
          <w:szCs w:val="22"/>
          <w:lang w:eastAsia="ar-SA"/>
        </w:rPr>
      </w:pPr>
    </w:p>
    <w:p w:rsidR="000B27F4" w:rsidRPr="001F29DF" w:rsidRDefault="000B27F4" w:rsidP="000B27F4">
      <w:pPr>
        <w:jc w:val="both"/>
        <w:textAlignment w:val="baseline"/>
        <w:rPr>
          <w:rFonts w:ascii="Arial" w:eastAsia="Calibri" w:hAnsi="Arial" w:cs="Arial"/>
          <w:color w:val="000000"/>
          <w:sz w:val="22"/>
          <w:szCs w:val="22"/>
          <w:lang w:eastAsia="ar-SA"/>
        </w:rPr>
      </w:pPr>
      <w:r w:rsidRPr="001F29DF">
        <w:rPr>
          <w:rFonts w:ascii="Arial" w:eastAsia="Calibri" w:hAnsi="Arial" w:cs="Arial"/>
          <w:color w:val="000000"/>
          <w:sz w:val="22"/>
          <w:szCs w:val="22"/>
          <w:lang w:eastAsia="ar-SA"/>
        </w:rPr>
        <w:t>(</w:t>
      </w:r>
      <w:proofErr w:type="spellStart"/>
      <w:r w:rsidRPr="001F29DF">
        <w:rPr>
          <w:rFonts w:ascii="Arial" w:eastAsia="Calibri" w:hAnsi="Arial" w:cs="Arial"/>
          <w:color w:val="000000"/>
          <w:sz w:val="22"/>
          <w:szCs w:val="22"/>
          <w:lang w:val="en-US" w:eastAsia="ar-SA"/>
        </w:rPr>
        <w:t>i</w:t>
      </w:r>
      <w:proofErr w:type="spellEnd"/>
      <w:r w:rsidRPr="001F29DF">
        <w:rPr>
          <w:rFonts w:ascii="Arial" w:eastAsia="Calibri" w:hAnsi="Arial" w:cs="Arial"/>
          <w:color w:val="000000"/>
          <w:sz w:val="22"/>
          <w:szCs w:val="22"/>
          <w:lang w:eastAsia="ar-SA"/>
        </w:rPr>
        <w:t>) αναρτά στον ηλεκτρονικό χώρο «Συνημμένα Ηλεκτρονικού Διαγωνισμού», τον σχετικό κατάλογο προσφερόντων,</w:t>
      </w:r>
      <w:r w:rsidRPr="001F29DF">
        <w:rPr>
          <w:rFonts w:ascii="Arial" w:hAnsi="Arial" w:cs="Arial"/>
          <w:sz w:val="22"/>
          <w:szCs w:val="22"/>
        </w:rPr>
        <w:t xml:space="preserve"> </w:t>
      </w:r>
      <w:r w:rsidRPr="001F29DF">
        <w:rPr>
          <w:rFonts w:ascii="Arial" w:eastAsia="Calibri" w:hAnsi="Arial" w:cs="Arial"/>
          <w:color w:val="000000"/>
          <w:sz w:val="22"/>
          <w:szCs w:val="22"/>
          <w:lang w:eastAsia="ar-SA"/>
        </w:rPr>
        <w:t xml:space="preserve">όπως αυτός παράγεται από το υποσύστημα, με δικαίωμα πρόσβασης μόνον στους προσφέροντες, </w:t>
      </w:r>
    </w:p>
    <w:p w:rsidR="000B27F4" w:rsidRPr="001F29DF" w:rsidRDefault="000B27F4" w:rsidP="000B27F4">
      <w:pPr>
        <w:jc w:val="both"/>
        <w:textAlignment w:val="baseline"/>
        <w:rPr>
          <w:rFonts w:ascii="Arial" w:eastAsia="Calibri" w:hAnsi="Arial" w:cs="Arial"/>
          <w:color w:val="000000"/>
          <w:sz w:val="22"/>
          <w:szCs w:val="22"/>
          <w:lang w:eastAsia="ar-SA"/>
        </w:rPr>
      </w:pPr>
    </w:p>
    <w:p w:rsidR="000B27F4" w:rsidRPr="001F29DF" w:rsidRDefault="000B27F4" w:rsidP="000B27F4">
      <w:pPr>
        <w:jc w:val="both"/>
        <w:textAlignment w:val="baseline"/>
        <w:rPr>
          <w:rFonts w:ascii="Arial" w:eastAsia="Calibri" w:hAnsi="Arial" w:cs="Arial"/>
          <w:color w:val="000000"/>
          <w:sz w:val="22"/>
          <w:szCs w:val="22"/>
          <w:lang w:eastAsia="ar-SA"/>
        </w:rPr>
      </w:pPr>
      <w:r w:rsidRPr="001F29DF">
        <w:rPr>
          <w:rFonts w:ascii="Arial" w:eastAsia="Calibri" w:hAnsi="Arial" w:cs="Arial"/>
          <w:color w:val="000000"/>
          <w:sz w:val="22"/>
          <w:szCs w:val="22"/>
          <w:lang w:val="en-US" w:eastAsia="ar-SA"/>
        </w:rPr>
        <w:t>ii</w:t>
      </w:r>
      <w:r w:rsidRPr="001F29DF">
        <w:rPr>
          <w:rFonts w:ascii="Arial" w:eastAsia="Calibri" w:hAnsi="Arial" w:cs="Arial"/>
          <w:color w:val="000000"/>
          <w:sz w:val="22"/>
          <w:szCs w:val="22"/>
          <w:lang w:eastAsia="ar-SA"/>
        </w:rPr>
        <w:t xml:space="preserve">) </w:t>
      </w:r>
      <w:proofErr w:type="gramStart"/>
      <w:r w:rsidRPr="001F29DF">
        <w:rPr>
          <w:rFonts w:ascii="Arial" w:eastAsia="Calibri" w:hAnsi="Arial" w:cs="Arial"/>
          <w:color w:val="000000"/>
          <w:sz w:val="22"/>
          <w:szCs w:val="22"/>
          <w:lang w:eastAsia="ar-SA"/>
        </w:rPr>
        <w:t>ελέγχει</w:t>
      </w:r>
      <w:proofErr w:type="gramEnd"/>
      <w:r w:rsidRPr="001F29DF">
        <w:rPr>
          <w:rFonts w:ascii="Arial" w:eastAsia="Calibri" w:hAnsi="Arial" w:cs="Arial"/>
          <w:color w:val="000000"/>
          <w:sz w:val="22"/>
          <w:szCs w:val="22"/>
          <w:lang w:eastAsia="ar-SA"/>
        </w:rPr>
        <w:t xml:space="preserve"> εάν προσκομίστηκαν οι απαιτούμενες πρωτότυπες εγγυητικές επιστολές συμμετοχής σύμφωνα με την παρ. 3.5 </w:t>
      </w:r>
      <w:proofErr w:type="spellStart"/>
      <w:r w:rsidRPr="001F29DF">
        <w:rPr>
          <w:rFonts w:ascii="Arial" w:eastAsia="Calibri" w:hAnsi="Arial" w:cs="Arial"/>
          <w:color w:val="000000"/>
          <w:sz w:val="22"/>
          <w:szCs w:val="22"/>
          <w:lang w:eastAsia="ar-SA"/>
        </w:rPr>
        <w:t>περ</w:t>
      </w:r>
      <w:proofErr w:type="spellEnd"/>
      <w:r w:rsidRPr="001F29DF">
        <w:rPr>
          <w:rFonts w:ascii="Arial" w:eastAsia="Calibri" w:hAnsi="Arial" w:cs="Arial"/>
          <w:color w:val="000000"/>
          <w:sz w:val="22"/>
          <w:szCs w:val="22"/>
          <w:lang w:eastAsia="ar-SA"/>
        </w:rPr>
        <w:t xml:space="preserve">. β του άρθρου 3 της παρούσας. </w:t>
      </w:r>
      <w:r w:rsidRPr="001F29DF">
        <w:rPr>
          <w:rFonts w:ascii="Arial" w:hAnsi="Arial" w:cs="Arial"/>
          <w:sz w:val="22"/>
          <w:szCs w:val="22"/>
        </w:rPr>
        <w:t xml:space="preserve">Η προσφορά οικονομικού φορέα που παρέλειψε είτε να προσκομίσει την απαιτούμενη πρωτότυπη εγγύηση συμμετοχής, σε περίπτωση υποβολής </w:t>
      </w:r>
      <w:proofErr w:type="spellStart"/>
      <w:r w:rsidRPr="001F29DF">
        <w:rPr>
          <w:rFonts w:ascii="Arial" w:hAnsi="Arial" w:cs="Arial"/>
          <w:sz w:val="22"/>
          <w:szCs w:val="22"/>
        </w:rPr>
        <w:t>έγχαρτης</w:t>
      </w:r>
      <w:proofErr w:type="spellEnd"/>
      <w:r w:rsidRPr="001F29DF">
        <w:rPr>
          <w:rFonts w:ascii="Arial" w:hAnsi="Arial" w:cs="Arial"/>
          <w:sz w:val="22"/>
          <w:szCs w:val="22"/>
        </w:rPr>
        <w:t xml:space="preserve"> εγγύησης συμμετοχής, είτε να υποβάλει την απαιτούμενη εγγύηση ηλεκτρονικής έκδοσης στον οικείο ηλεκτρονικό (υπό)-φάκελο μέχρι την καταληκτική ημερομηνία υποβολής των προσφορών, απορρίπτεται ως απαράδεκτη, μετά από γνώμη της Επιτροπής Διαγωνισμού, η οποία συντάσσει πρακτικό, στο οποίο περιλαμβάνονται τα αποτελέσματα του ανωτέρω ελέγχου και υποβάλλει στην αναθέτουσα αρχή το σχετικό ηλεκτρονικό αρχείο, ως “εσωτερικό”, μέσω της λειτουργίας “επικοινωνία” του υποσυστήματος, προς έγκριση για τη λήψη απόφασης απόρριψης της προσφοράς, σύμφωνα με την παρ. 1 του άρθρου 72 του ν. 4412/2016.</w:t>
      </w:r>
      <w:r w:rsidRPr="001F29DF">
        <w:rPr>
          <w:rFonts w:ascii="Arial" w:eastAsia="Calibri" w:hAnsi="Arial" w:cs="Arial"/>
          <w:color w:val="000000"/>
          <w:sz w:val="22"/>
          <w:szCs w:val="22"/>
          <w:lang w:eastAsia="ar-SA"/>
        </w:rPr>
        <w:t xml:space="preserve"> </w:t>
      </w:r>
    </w:p>
    <w:p w:rsidR="000B27F4" w:rsidRPr="001F29DF" w:rsidRDefault="000B27F4" w:rsidP="000B27F4">
      <w:pPr>
        <w:jc w:val="both"/>
        <w:textAlignment w:val="baseline"/>
        <w:rPr>
          <w:rFonts w:ascii="Arial" w:eastAsia="Calibri" w:hAnsi="Arial" w:cs="Arial"/>
          <w:color w:val="000000"/>
          <w:sz w:val="22"/>
          <w:szCs w:val="22"/>
          <w:lang w:eastAsia="ar-SA"/>
        </w:rPr>
      </w:pPr>
      <w:r w:rsidRPr="001F29DF">
        <w:rPr>
          <w:rFonts w:ascii="Arial" w:eastAsia="Calibri" w:hAnsi="Arial" w:cs="Arial"/>
          <w:color w:val="000000"/>
          <w:sz w:val="22"/>
          <w:szCs w:val="22"/>
          <w:lang w:eastAsia="ar-SA"/>
        </w:rPr>
        <w:t>Μετά την έκδοση της απόφασης έγκρισης του ανωτέρω πρακτικού για την απόρριψη της προσφοράς, η αναθέτουσα αρχή κοινοποιεί την απόφαση σε όλους τους προσφέροντες.</w:t>
      </w:r>
    </w:p>
    <w:p w:rsidR="000B27F4" w:rsidRPr="001F29DF" w:rsidRDefault="000B27F4" w:rsidP="000B27F4">
      <w:pPr>
        <w:jc w:val="both"/>
        <w:textAlignment w:val="baseline"/>
        <w:rPr>
          <w:rFonts w:ascii="Arial" w:hAnsi="Arial" w:cs="Arial"/>
          <w:sz w:val="22"/>
          <w:szCs w:val="22"/>
        </w:rPr>
      </w:pPr>
      <w:r w:rsidRPr="001F29DF">
        <w:rPr>
          <w:rFonts w:ascii="Arial" w:eastAsia="Calibri" w:hAnsi="Arial" w:cs="Arial"/>
          <w:color w:val="000000"/>
          <w:sz w:val="22"/>
          <w:szCs w:val="22"/>
          <w:lang w:eastAsia="ar-SA"/>
        </w:rPr>
        <w:t>Η απόφαση απόρριψης της προσφοράς εκδίδεται πριν από την έκδοση οποιασδήποτε άλλης απόφασης σχετικά με την αξιολόγηση των προσφορών της παρούσας διαδικασίας.</w:t>
      </w:r>
    </w:p>
    <w:p w:rsidR="000B27F4" w:rsidRPr="001F29DF" w:rsidRDefault="000B27F4" w:rsidP="000B27F4">
      <w:pPr>
        <w:jc w:val="both"/>
        <w:textAlignment w:val="baseline"/>
        <w:rPr>
          <w:rFonts w:ascii="Arial" w:hAnsi="Arial" w:cs="Arial"/>
          <w:sz w:val="22"/>
          <w:szCs w:val="22"/>
        </w:rPr>
      </w:pPr>
    </w:p>
    <w:p w:rsidR="000B27F4" w:rsidRPr="001F29DF" w:rsidRDefault="000B27F4" w:rsidP="000B27F4">
      <w:pPr>
        <w:jc w:val="both"/>
        <w:textAlignment w:val="baseline"/>
        <w:rPr>
          <w:rFonts w:ascii="Arial" w:hAnsi="Arial" w:cs="Arial"/>
          <w:sz w:val="22"/>
          <w:szCs w:val="22"/>
        </w:rPr>
      </w:pPr>
      <w:r w:rsidRPr="001F29DF">
        <w:rPr>
          <w:rFonts w:ascii="Arial" w:eastAsia="Calibri" w:hAnsi="Arial" w:cs="Arial"/>
          <w:color w:val="000000"/>
          <w:sz w:val="22"/>
          <w:szCs w:val="22"/>
          <w:lang w:val="en-US" w:eastAsia="ar-SA"/>
        </w:rPr>
        <w:t>iii</w:t>
      </w:r>
      <w:r w:rsidRPr="001F29DF">
        <w:rPr>
          <w:rFonts w:ascii="Arial" w:eastAsia="Calibri" w:hAnsi="Arial" w:cs="Arial"/>
          <w:color w:val="000000"/>
          <w:sz w:val="22"/>
          <w:szCs w:val="22"/>
          <w:lang w:eastAsia="ar-SA"/>
        </w:rPr>
        <w:t xml:space="preserve">) Στη συνέχεια διαβιβάζει τον σχετικό κατάλογο προσφερόντων, κατά σειρά μειοδοσίας, </w:t>
      </w:r>
      <w:bookmarkStart w:id="28" w:name="_Hlk69497917"/>
      <w:r w:rsidRPr="001F29DF">
        <w:rPr>
          <w:rFonts w:ascii="Arial" w:eastAsia="Calibri" w:hAnsi="Arial" w:cs="Arial"/>
          <w:color w:val="000000"/>
          <w:sz w:val="22"/>
          <w:szCs w:val="22"/>
          <w:lang w:eastAsia="ar-SA"/>
        </w:rPr>
        <w:t xml:space="preserve">στην αναθέτουσα αρχή και στους προσφέροντες, </w:t>
      </w:r>
      <w:bookmarkEnd w:id="28"/>
      <w:r w:rsidRPr="001F29DF">
        <w:rPr>
          <w:rFonts w:ascii="Arial" w:eastAsia="Calibri" w:hAnsi="Arial" w:cs="Arial"/>
          <w:color w:val="000000"/>
          <w:sz w:val="22"/>
          <w:szCs w:val="22"/>
          <w:lang w:eastAsia="ar-SA"/>
        </w:rPr>
        <w:t>προκειμένου να λάβουν γνώση και αναρτά στον ηλεκτρονικό χώρο «Συνημμένα Ηλεκτρονικού Διαγωνισμού», τον ως άνω κατάλογο, με δικαίωμα πρόσβασης μόνο στους προσφέροντες.</w:t>
      </w:r>
    </w:p>
    <w:p w:rsidR="000B27F4" w:rsidRPr="001F29DF" w:rsidRDefault="000B27F4" w:rsidP="000B27F4">
      <w:pPr>
        <w:jc w:val="both"/>
        <w:textAlignment w:val="baseline"/>
        <w:rPr>
          <w:rFonts w:ascii="Arial" w:hAnsi="Arial" w:cs="Arial"/>
          <w:sz w:val="22"/>
          <w:szCs w:val="22"/>
        </w:rPr>
      </w:pPr>
    </w:p>
    <w:p w:rsidR="000B27F4" w:rsidRPr="001F29DF" w:rsidRDefault="000B27F4" w:rsidP="000B27F4">
      <w:pPr>
        <w:jc w:val="both"/>
        <w:textAlignment w:val="baseline"/>
        <w:rPr>
          <w:rFonts w:ascii="Arial" w:hAnsi="Arial" w:cs="Arial"/>
          <w:sz w:val="22"/>
          <w:szCs w:val="22"/>
        </w:rPr>
      </w:pPr>
      <w:r w:rsidRPr="001F29DF">
        <w:rPr>
          <w:rFonts w:ascii="Arial" w:hAnsi="Arial" w:cs="Arial"/>
          <w:b/>
          <w:sz w:val="22"/>
          <w:szCs w:val="22"/>
        </w:rPr>
        <w:t>δ)</w:t>
      </w:r>
      <w:r w:rsidRPr="001F29DF">
        <w:rPr>
          <w:rFonts w:ascii="Arial" w:hAnsi="Arial" w:cs="Arial"/>
          <w:sz w:val="22"/>
          <w:szCs w:val="22"/>
        </w:rPr>
        <w:t xml:space="preserve"> </w:t>
      </w:r>
      <w:r w:rsidRPr="001F29DF">
        <w:rPr>
          <w:rFonts w:ascii="Arial" w:eastAsia="Calibri" w:hAnsi="Arial" w:cs="Arial"/>
          <w:color w:val="000000"/>
          <w:sz w:val="22"/>
          <w:szCs w:val="22"/>
          <w:lang w:eastAsia="ar-SA"/>
        </w:rPr>
        <w:t>Ακολούθως, η</w:t>
      </w:r>
      <w:r w:rsidRPr="001F29DF">
        <w:rPr>
          <w:rFonts w:ascii="Arial" w:hAnsi="Arial" w:cs="Arial"/>
          <w:sz w:val="22"/>
          <w:szCs w:val="22"/>
        </w:rPr>
        <w:t xml:space="preserve"> Επιτροπή Διαγωνισμού προβαίνει, κατά σειρά μειοδοσίας, σε έλεγχο της ολόγραφης και αριθμητικής αναγραφής  των επιμέρους ποσοστών έκπτωσης και της ομαλής μεταξύ τους σχέσης, βάσει της παραγωγής σχετικού ψηφιακού αρχείου, μέσα από το υποσύστημα. </w:t>
      </w:r>
    </w:p>
    <w:p w:rsidR="000B27F4" w:rsidRPr="001F29DF" w:rsidRDefault="000B27F4" w:rsidP="000B27F4">
      <w:pPr>
        <w:jc w:val="both"/>
        <w:textAlignment w:val="baseline"/>
        <w:rPr>
          <w:rFonts w:ascii="Arial" w:hAnsi="Arial" w:cs="Arial"/>
          <w:sz w:val="22"/>
          <w:szCs w:val="22"/>
        </w:rPr>
      </w:pPr>
      <w:r w:rsidRPr="001F29DF">
        <w:rPr>
          <w:rFonts w:ascii="Arial" w:hAnsi="Arial" w:cs="Arial"/>
          <w:sz w:val="22"/>
          <w:szCs w:val="22"/>
        </w:rPr>
        <w:t>Για την εφαρμογή του ελέγχου ομαλότητας, χρησιμοποιείται από την Επιτροπή Διαγωνισμού η μέση έκπτωση προσφοράς (</w:t>
      </w:r>
      <w:proofErr w:type="spellStart"/>
      <w:r w:rsidRPr="001F29DF">
        <w:rPr>
          <w:rFonts w:ascii="Arial" w:hAnsi="Arial" w:cs="Arial"/>
          <w:sz w:val="22"/>
          <w:szCs w:val="22"/>
        </w:rPr>
        <w:t>Εμ</w:t>
      </w:r>
      <w:proofErr w:type="spellEnd"/>
      <w:r w:rsidRPr="001F29DF">
        <w:rPr>
          <w:rFonts w:ascii="Arial" w:hAnsi="Arial" w:cs="Arial"/>
          <w:sz w:val="22"/>
          <w:szCs w:val="22"/>
        </w:rPr>
        <w:t xml:space="preserve">), σύμφωνα με τα οριζόμενα στα άρθρα 95 και 98 του ν. 4412/2016 </w:t>
      </w:r>
    </w:p>
    <w:p w:rsidR="000B27F4" w:rsidRPr="001F29DF" w:rsidRDefault="000B27F4" w:rsidP="000B27F4">
      <w:pPr>
        <w:jc w:val="both"/>
        <w:textAlignment w:val="baseline"/>
        <w:rPr>
          <w:rFonts w:ascii="Arial" w:hAnsi="Arial" w:cs="Arial"/>
          <w:sz w:val="22"/>
          <w:szCs w:val="22"/>
        </w:rPr>
      </w:pPr>
    </w:p>
    <w:p w:rsidR="000B27F4" w:rsidRPr="001F29DF" w:rsidRDefault="000B27F4" w:rsidP="000B27F4">
      <w:pPr>
        <w:jc w:val="both"/>
        <w:textAlignment w:val="baseline"/>
        <w:rPr>
          <w:rFonts w:ascii="Arial" w:hAnsi="Arial" w:cs="Arial"/>
          <w:sz w:val="22"/>
          <w:szCs w:val="22"/>
        </w:rPr>
      </w:pPr>
      <w:r w:rsidRPr="001F29DF">
        <w:rPr>
          <w:rFonts w:ascii="Arial" w:hAnsi="Arial" w:cs="Arial"/>
          <w:b/>
          <w:sz w:val="22"/>
          <w:szCs w:val="22"/>
        </w:rPr>
        <w:t>ε)</w:t>
      </w:r>
      <w:r w:rsidRPr="001F29DF">
        <w:rPr>
          <w:rFonts w:ascii="Arial" w:hAnsi="Arial" w:cs="Arial"/>
          <w:sz w:val="22"/>
          <w:szCs w:val="22"/>
        </w:rPr>
        <w:t xml:space="preserve"> Όλες οι οικονομικές προσφορές, μετά τις τυχόν αναγκαίες διορθώσεις, καταχωρίζονται, κατά τη σειρά μειοδοσίας, στο πρακτικό της επιτροπής. </w:t>
      </w:r>
    </w:p>
    <w:p w:rsidR="000B27F4" w:rsidRPr="001F29DF" w:rsidRDefault="000B27F4" w:rsidP="000B27F4">
      <w:pPr>
        <w:jc w:val="both"/>
        <w:rPr>
          <w:rFonts w:ascii="Arial" w:eastAsia="Arial" w:hAnsi="Arial" w:cs="Arial"/>
          <w:color w:val="000000"/>
          <w:sz w:val="22"/>
          <w:szCs w:val="22"/>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b/>
          <w:sz w:val="22"/>
          <w:szCs w:val="22"/>
          <w:lang w:bidi="en-US"/>
        </w:rPr>
        <w:t>στ)</w:t>
      </w:r>
      <w:r w:rsidRPr="001F29DF">
        <w:rPr>
          <w:rFonts w:ascii="Arial" w:hAnsi="Arial" w:cs="Arial"/>
          <w:sz w:val="22"/>
          <w:szCs w:val="22"/>
          <w:lang w:bidi="en-US"/>
        </w:rPr>
        <w:t xml:space="preserve"> Στη συνέχεια, η Επιτροπή Διαγωνισμού, την ίδια ημέρα, ελέγχει τα δικαιολογητικά συμμετοχής του άρθρου 24.2 της παρούσας, κατά τη σειρά της μειοδοσίας, αρχίζοντας από τον πρώτο μειοδότη. Αν η ολοκλήρωση του ελέγχου αυτού δεν είναι δυνατή την ίδια μέρα, λόγω του μεγάλου αριθμού των προσφορών, ελέγχονται τουλάχιστον οι δέκα (10) πρώτες κατά σειρά μειοδοσίας. Στην περίπτωση αυτή  η διαδικασία συνεχίζεται τις επόμενες εργάσιμες ημέρες.</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jc w:val="both"/>
        <w:textAlignment w:val="baseline"/>
        <w:rPr>
          <w:rFonts w:ascii="Arial" w:hAnsi="Arial" w:cs="Arial"/>
          <w:strike/>
          <w:sz w:val="22"/>
          <w:szCs w:val="22"/>
          <w:lang w:bidi="en-US"/>
        </w:rPr>
      </w:pPr>
      <w:r w:rsidRPr="001F29DF">
        <w:rPr>
          <w:rFonts w:ascii="Arial" w:hAnsi="Arial" w:cs="Arial"/>
          <w:b/>
          <w:sz w:val="22"/>
          <w:szCs w:val="22"/>
          <w:lang w:bidi="en-US"/>
        </w:rPr>
        <w:t>ζ)</w:t>
      </w:r>
      <w:r w:rsidRPr="001F29DF">
        <w:rPr>
          <w:rFonts w:ascii="Arial" w:hAnsi="Arial" w:cs="Arial"/>
          <w:sz w:val="22"/>
          <w:szCs w:val="22"/>
          <w:lang w:bidi="en-US"/>
        </w:rPr>
        <w:t xml:space="preserve"> Η Επιτροπή Διαγωνισμού, παράλληλα με τις ως άνω ενέργειες, επικοινωνεί με τους εκδότες που αναγράφονται στις υποβληθείσες εγγυητικές επιστολές, προκειμένου να διαπιστώσει την εγκυρότητά τους. Αν διαπιστωθεί πλαστότητα εγγυητικής επιστολής, ο υποψήφιος αποκλείεται από τον διαγωνισμό, υποβάλλεται μηνυτήρια αναφορά στον αρμόδιο εισαγγελέα. </w:t>
      </w:r>
    </w:p>
    <w:p w:rsidR="000B27F4" w:rsidRPr="001F29DF" w:rsidRDefault="000B27F4" w:rsidP="000B27F4">
      <w:pPr>
        <w:jc w:val="both"/>
        <w:textAlignment w:val="baseline"/>
        <w:rPr>
          <w:rFonts w:ascii="Arial" w:hAnsi="Arial" w:cs="Arial"/>
          <w:strike/>
          <w:sz w:val="22"/>
          <w:szCs w:val="22"/>
          <w:lang w:bidi="en-US"/>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b/>
          <w:sz w:val="22"/>
          <w:szCs w:val="22"/>
          <w:lang w:bidi="en-US"/>
        </w:rPr>
        <w:t>η)</w:t>
      </w:r>
      <w:r w:rsidRPr="001F29DF">
        <w:rPr>
          <w:rFonts w:ascii="Arial" w:hAnsi="Arial" w:cs="Arial"/>
          <w:sz w:val="22"/>
          <w:szCs w:val="22"/>
          <w:lang w:bidi="en-US"/>
        </w:rPr>
        <w:t xml:space="preserve"> Η περιγραφόμενη διαδικασία καταχωρείται στο πρακτικό της Επιτροπής Διαγωνισμού ή σε παράρτημά του, που υπογράφεται από τον Πρόεδρο και τα μέλη της.</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sz w:val="22"/>
          <w:szCs w:val="22"/>
          <w:lang w:bidi="en-US"/>
        </w:rPr>
        <w:lastRenderedPageBreak/>
        <w:t xml:space="preserve">Ως ασυνήθιστα χαμηλές προσφορές, τεκμαίρονται οικονομικές προσφορές που εμφανίζουν απόκλιση μεγαλύτερη των δέκα (10) ποσοστιαίων μονάδων από τον μέσο όρο του συνόλου των εκπτώσεων των παραδεκτών προσφορών που υποβλήθηκαν. </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textAlignment w:val="baseline"/>
        <w:rPr>
          <w:rFonts w:ascii="Arial" w:hAnsi="Arial" w:cs="Arial"/>
          <w:sz w:val="22"/>
          <w:szCs w:val="22"/>
          <w:lang w:bidi="en-US"/>
        </w:rPr>
      </w:pPr>
      <w:r w:rsidRPr="001F29DF">
        <w:rPr>
          <w:rFonts w:ascii="Arial" w:hAnsi="Arial" w:cs="Arial"/>
          <w:sz w:val="22"/>
          <w:szCs w:val="22"/>
          <w:lang w:bidi="en-US"/>
        </w:rPr>
        <w:t xml:space="preserve">Η αναθέτουσα αρχή δύναται να κρίνει ότι συνιστούν ασυνήθιστα χαμηλές προσφορές και προσφορές με μικρότερη ή καθόλου απόκλιση από το ως άνω όριο. </w:t>
      </w:r>
      <w:r w:rsidRPr="001F29DF">
        <w:rPr>
          <w:rFonts w:ascii="Arial" w:hAnsi="Arial" w:cs="Arial"/>
          <w:sz w:val="22"/>
          <w:szCs w:val="22"/>
          <w:lang w:bidi="en-US"/>
        </w:rPr>
        <w:br/>
      </w: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sz w:val="22"/>
          <w:szCs w:val="22"/>
          <w:lang w:bidi="en-US"/>
        </w:rPr>
        <w:t xml:space="preserve">Στις παραπάνω περιπτώσεις, η αναθέτουσα αρχή απαιτεί από τους οικονομικούς φορείς να εξηγήσουν την τιμή ή το κόστος που προτείνουν στην προσφορά τους, εντός αποκλειστικής προθεσμίας είκοσι (20) ημερών από την κοινοποίηση της σχετικής πρόσκλησης, η οποία αποστέλλεται μέσω της λειτουργίας «Επικοινωνία» του υποσυστήματος. </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pStyle w:val="Standard"/>
        <w:jc w:val="both"/>
        <w:rPr>
          <w:rFonts w:ascii="Arial" w:hAnsi="Arial" w:cs="Arial"/>
          <w:sz w:val="22"/>
          <w:szCs w:val="22"/>
          <w:lang w:val="el-GR" w:bidi="en-US"/>
        </w:rPr>
      </w:pPr>
      <w:r w:rsidRPr="001F29DF">
        <w:rPr>
          <w:rFonts w:ascii="Arial" w:hAnsi="Arial" w:cs="Arial"/>
          <w:sz w:val="22"/>
          <w:szCs w:val="22"/>
          <w:lang w:val="el-GR" w:bidi="en-US"/>
        </w:rPr>
        <w:t>Αν οικονομικός φορέας δεν ανταποκριθεί στη σχετική πρόσκληση της αναθέτουσας αρχής εντός της άνω προθεσμίας και δεν υποβάλλει εξηγήσεις, η προσφορά του απορρίπτεται ως μη κανονική και καταπίπτει υπέρ της αναθέτουσας αρχής η εγγυητική επιστολή συμμετοχής. Αν οι εξηγήσεις δεν γίνουν αποδεκτές, η προσφορά απορρίπτεται, ωστόσο δεν καταπίπτει η εγγυητική επιστολή συμμετοχής.</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sz w:val="22"/>
          <w:szCs w:val="22"/>
          <w:lang w:bidi="en-US"/>
        </w:rPr>
        <w:t>Οι παρεχόμενες εξηγήσεις του οικονομικού φορέα, οι οποίες υποβάλλονται, ομοίως, μέσω της λειτουργίας « Επικοινωνία», ιδίως ως προς τον προσδιορισμό οικονομικών μεγεθών, με τις οποίες ο προσφέρων διαμόρφωσε την προσφορά του, αποτελούν δεσμευτικές συμφωνίες και τμήμα της σύμβασης ανάθεσης που δεν μπορούν να μεταβληθούν καθ’ όλη τη διάρκεια εκτέλεσης της σύμβασης.</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sz w:val="22"/>
          <w:szCs w:val="22"/>
          <w:lang w:bidi="en-US"/>
        </w:rPr>
        <w:t>Κατά τα λοιπά εφαρμόζονται τα αναλυτικά αναφερόμενα στα άρθρα 88 και 89 του ν. 4412/2016</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sz w:val="22"/>
          <w:szCs w:val="22"/>
          <w:lang w:bidi="en-US"/>
        </w:rPr>
        <w:t>Η Επιτροπή Διαγωνισμού ολοκληρώνει τη σύνταξη του σχετικού πρακτικού με το αποτέλεσμα της διαδικασίας, με το οποίο εισηγείται την ανάθεση της σύμβασης στον μειοδότη (ή τη ματαίωση της διαδικασίας), και υποβάλλει στην αναθέτουσα αρχή το σχετικό ηλεκτρονικό αρχείο, ως “εσωτερικό”, προς έγκριση,</w:t>
      </w:r>
      <w:r w:rsidRPr="001F29DF">
        <w:rPr>
          <w:rFonts w:ascii="Arial" w:hAnsi="Arial" w:cs="Arial"/>
          <w:sz w:val="22"/>
          <w:szCs w:val="22"/>
        </w:rPr>
        <w:t xml:space="preserve"> </w:t>
      </w:r>
      <w:r w:rsidRPr="001F29DF">
        <w:rPr>
          <w:rFonts w:ascii="Arial" w:hAnsi="Arial" w:cs="Arial"/>
          <w:sz w:val="22"/>
          <w:szCs w:val="22"/>
          <w:lang w:bidi="en-US"/>
        </w:rPr>
        <w:t xml:space="preserve">μεταβιβάζοντας παράλληλα ξανά την αρμοδιότητα διαχείρισης του ηλεκτρονικού διαγωνισμού στον αρμόδιο πιστοποιημένο χρήστη της αναθέτουσας αρχής. </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sz w:val="22"/>
          <w:szCs w:val="22"/>
          <w:lang w:bidi="en-US"/>
        </w:rPr>
        <w:t>Η αποδοχή ή απόρριψη των εξηγήσεων των οικονομικών φορέων, κατόπιν γνώμης της Επιτροπής Διαγωνισμού, η οποία περιλαμβάνεται στο ως άνω πρακτικό, ενσωματώνεται στην απόφαση της επόμενης περίπτωσης (θ). Για την εξέταση των εξηγήσεων δύναται να συγκροτούνται και έκτακτες επιτροπές ή ομάδες εργασίας, κατά τα οριζόμενα στην παρ. 3 του άρθρου 221 ν. 4412/2016.</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b/>
          <w:sz w:val="22"/>
          <w:szCs w:val="22"/>
          <w:lang w:bidi="en-US"/>
        </w:rPr>
        <w:t>θ)</w:t>
      </w:r>
      <w:r w:rsidRPr="001F29DF">
        <w:rPr>
          <w:rFonts w:ascii="Arial" w:hAnsi="Arial" w:cs="Arial"/>
          <w:sz w:val="22"/>
          <w:szCs w:val="22"/>
          <w:lang w:bidi="en-US"/>
        </w:rPr>
        <w:t xml:space="preserve"> Στη συνέχεια, η αναθέτουσα αρχή κοινοποιεί την απόφαση έγκρισης του πρακτικού σε όλους τους προσφέροντες, εκτός από εκείνους, οποίοι αποκλείστηκαν οριστικά, λόγω μη υποβολής ή προσκόμισης της πρωτότυπης εγγύησης συμμετοχής, σύμφωνα με την περίπτωση (γ) της παρούσας παραγράφου 4.1 και παρέχει πρόσβαση στα υποβληθέντα δικαιολογητικά συμμετοχής και στις οικονομικές προσφορές των λοιπών προσφερόντων. Κατά της απόφασης αυτής χωρεί προδικαστική προσφυγή, κατά τα οριζόμενα στην παράγραφο 4.3 της παρούσης.</w:t>
      </w:r>
    </w:p>
    <w:p w:rsidR="000B27F4" w:rsidRPr="001F29DF" w:rsidRDefault="000B27F4" w:rsidP="000B27F4">
      <w:pPr>
        <w:textAlignment w:val="baseline"/>
        <w:rPr>
          <w:rFonts w:ascii="Arial" w:hAnsi="Arial" w:cs="Arial"/>
          <w:sz w:val="22"/>
          <w:szCs w:val="22"/>
          <w:highlight w:val="yellow"/>
          <w:lang w:bidi="en-US"/>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b/>
          <w:sz w:val="22"/>
          <w:szCs w:val="22"/>
          <w:lang w:bidi="en-US"/>
        </w:rPr>
        <w:t>ι)</w:t>
      </w:r>
      <w:r w:rsidRPr="001F29DF">
        <w:rPr>
          <w:rFonts w:ascii="Arial" w:hAnsi="Arial" w:cs="Arial"/>
          <w:sz w:val="22"/>
          <w:szCs w:val="22"/>
          <w:lang w:bidi="en-US"/>
        </w:rPr>
        <w:t xml:space="preserve"> Επισημαίνεται, τέλος, ότι, σε περίπτωση που οι προσφορές έχουν την ίδια ακριβώς τιμή (ισότιμες), η αναθέτουσα αρχή επιλέγει τον (προσωρινό) ανάδοχο με κλήρωση μεταξύ των οικονομικών φορέων που υπέβαλαν ισότιμες προσφορές. Η κλήρωση γίνεται ενώπιον της Επιτροπής Διαγωνισμού και παρουσία των οικονομικών φορέων που υπέβαλαν τις ισότιμες προσφορές, σε ημέρα και ώρα που θα τους γνωστοποιηθεί  μέσω της λειτουργικότητας “επικοινωνία” του υποσυστήματος.</w:t>
      </w: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sz w:val="22"/>
          <w:szCs w:val="22"/>
          <w:lang w:bidi="en-US"/>
        </w:rPr>
        <w:t>Τα αποτελέσματα της ως άνω κλήρωσης ενσωματώνονται, ομοίως, στην απόφαση της προηγούμενης περίπτωσης (θ).</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pStyle w:val="Standard"/>
        <w:shd w:val="clear" w:color="auto" w:fill="FFFFFF"/>
        <w:jc w:val="both"/>
        <w:rPr>
          <w:rFonts w:ascii="Arial" w:hAnsi="Arial" w:cs="Arial"/>
          <w:b/>
          <w:sz w:val="22"/>
          <w:szCs w:val="22"/>
          <w:lang w:val="el-GR"/>
        </w:rPr>
      </w:pPr>
    </w:p>
    <w:p w:rsidR="000B27F4" w:rsidRPr="001F29DF" w:rsidRDefault="000B27F4" w:rsidP="000B27F4">
      <w:pPr>
        <w:pStyle w:val="para-1"/>
        <w:tabs>
          <w:tab w:val="clear" w:pos="1021"/>
          <w:tab w:val="clear" w:pos="1588"/>
        </w:tabs>
        <w:ind w:left="709" w:hanging="709"/>
        <w:rPr>
          <w:szCs w:val="22"/>
        </w:rPr>
      </w:pPr>
      <w:r w:rsidRPr="001F29DF">
        <w:rPr>
          <w:b/>
          <w:szCs w:val="22"/>
        </w:rPr>
        <w:lastRenderedPageBreak/>
        <w:t>4.2  Πρόσκληση υποβολής δικαιολογητικών προσωρινού αναδόχου/ Κατακύρωση/ Πρόσκληση για υπογραφή σύμβασης</w:t>
      </w:r>
    </w:p>
    <w:p w:rsidR="000B27F4" w:rsidRPr="001F29DF" w:rsidRDefault="000B27F4" w:rsidP="000B27F4">
      <w:pPr>
        <w:pStyle w:val="para-1"/>
        <w:tabs>
          <w:tab w:val="clear" w:pos="1021"/>
          <w:tab w:val="left" w:pos="1100"/>
        </w:tabs>
        <w:ind w:left="1128" w:firstLine="0"/>
        <w:rPr>
          <w:szCs w:val="22"/>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b/>
          <w:sz w:val="22"/>
          <w:szCs w:val="22"/>
          <w:lang w:bidi="en-US"/>
        </w:rPr>
        <w:t>α)</w:t>
      </w:r>
      <w:r w:rsidRPr="001F29DF">
        <w:rPr>
          <w:rFonts w:ascii="Arial" w:hAnsi="Arial" w:cs="Arial"/>
          <w:sz w:val="22"/>
          <w:szCs w:val="22"/>
          <w:lang w:bidi="en-US"/>
        </w:rPr>
        <w:t xml:space="preserve"> Μετά από την αξιολόγηση των προσφορών, η αναθέτουσα αρχή προσκαλεί, στο πλαίσιο της παρούσας ηλεκτρονικής διαδικασίας σύναψης σύμβασης και μέσω της λειτουργικότητας της «Επικοινωνίας», τον προσωρινό ανάδοχο να υποβάλει εντός προθεσμίας δέκα (10) ημερών  </w:t>
      </w:r>
      <w:r w:rsidRPr="001F29DF">
        <w:rPr>
          <w:rFonts w:ascii="Arial" w:hAnsi="Arial" w:cs="Arial"/>
          <w:sz w:val="22"/>
          <w:szCs w:val="22"/>
          <w:lang w:eastAsia="el-GR" w:bidi="en-US"/>
        </w:rPr>
        <w:t>από την κοινοποίηση της σχετικής έγγραφης ειδοποίησης σε αυτόν</w:t>
      </w:r>
      <w:r w:rsidRPr="001F29DF">
        <w:rPr>
          <w:rFonts w:ascii="Arial" w:hAnsi="Arial" w:cs="Arial"/>
          <w:sz w:val="22"/>
          <w:szCs w:val="22"/>
          <w:lang w:bidi="en-US"/>
        </w:rPr>
        <w:t xml:space="preserve"> τα προβλεπόμενα, στο άρθρο 23 της παρούσας, αποδεικτικά μέσα (δικαιολογητικά προσωρινού αναδόχου) και τα αποδεικτικά έγγραφα νομιμοποίησης. Ο προσωρινός ανάδοχος δύναται να υποβάλει, εντός της ως άνω προθεσμίας, αίτημα, προς την αναθέτουσα αρχή, για παράτασή της, συνοδευόμενο από αποδεικτικά έγγραφα περί αίτησης χορήγησης δικαιολογητικών προσωρινού αναδόχου. Στην περίπτωση αυτή η αναθέτουσα αρχή παρατείνει την προθεσμία υποβολής αυτών, για όσο χρόνο απαιτηθεί για τη χορήγησή τους από τις αρμόδιες δημόσιες αρχές. </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b/>
          <w:sz w:val="22"/>
          <w:szCs w:val="22"/>
          <w:lang w:bidi="en-US"/>
        </w:rPr>
        <w:t>β)</w:t>
      </w:r>
      <w:r w:rsidRPr="001F29DF">
        <w:rPr>
          <w:rFonts w:ascii="Arial" w:hAnsi="Arial" w:cs="Arial"/>
          <w:sz w:val="22"/>
          <w:szCs w:val="22"/>
          <w:lang w:bidi="en-US"/>
        </w:rPr>
        <w:t xml:space="preserve"> Τα δικαιολογητικά του προσωρινού αναδόχου υποβάλλονται από τον οικονομικό φορέα ηλεκτρονικά, μέσω της λειτουργικότητας της «Επικοινωνίας» στην αναθέτουσα αρχή, δεν απαιτείται να προσκομισθούν και σε έντυπη μορφή και γίνονται αποδεκτά, ανά περίπτωση, εφόσον υποβάλλονται, σύμφωνα με τα προβλεπόμενα στις διατάξεις: </w:t>
      </w:r>
    </w:p>
    <w:p w:rsidR="000B27F4" w:rsidRPr="001F29DF" w:rsidRDefault="000B27F4" w:rsidP="000B27F4">
      <w:pPr>
        <w:ind w:firstLine="1134"/>
        <w:jc w:val="both"/>
        <w:textAlignment w:val="baseline"/>
        <w:rPr>
          <w:rFonts w:ascii="Arial" w:hAnsi="Arial" w:cs="Arial"/>
          <w:sz w:val="22"/>
          <w:szCs w:val="22"/>
          <w:lang w:bidi="en-US"/>
        </w:rPr>
      </w:pPr>
    </w:p>
    <w:p w:rsidR="000B27F4" w:rsidRPr="001F29DF" w:rsidRDefault="000B27F4" w:rsidP="000B27F4">
      <w:pPr>
        <w:jc w:val="both"/>
        <w:textAlignment w:val="baseline"/>
        <w:rPr>
          <w:rFonts w:ascii="Arial" w:hAnsi="Arial" w:cs="Arial"/>
          <w:sz w:val="22"/>
          <w:szCs w:val="22"/>
          <w:lang w:bidi="en-US"/>
        </w:rPr>
      </w:pPr>
      <w:proofErr w:type="spellStart"/>
      <w:r w:rsidRPr="001F29DF">
        <w:rPr>
          <w:rFonts w:ascii="Arial" w:hAnsi="Arial" w:cs="Arial"/>
          <w:sz w:val="22"/>
          <w:szCs w:val="22"/>
          <w:lang w:val="en-US" w:bidi="en-US"/>
        </w:rPr>
        <w:t>i</w:t>
      </w:r>
      <w:proofErr w:type="spellEnd"/>
      <w:r w:rsidRPr="001F29DF">
        <w:rPr>
          <w:rFonts w:ascii="Arial" w:hAnsi="Arial" w:cs="Arial"/>
          <w:sz w:val="22"/>
          <w:szCs w:val="22"/>
          <w:lang w:bidi="en-US"/>
        </w:rPr>
        <w:t>) είτε των άρθρων 13, 14 και 28 του ν. 4727/2020 περί ηλεκτρονικών δημοσίων εγγράφων που φέρουν ηλεκτρονική υπογραφή ή σφραγίδα, και, εφόσον πρόκειται για αλλοδαπά δημόσια ηλεκτρονικά έγγραφα, εάν φέρουν επισημείωση e-</w:t>
      </w:r>
      <w:proofErr w:type="spellStart"/>
      <w:r w:rsidRPr="001F29DF">
        <w:rPr>
          <w:rFonts w:ascii="Arial" w:hAnsi="Arial" w:cs="Arial"/>
          <w:sz w:val="22"/>
          <w:szCs w:val="22"/>
          <w:lang w:bidi="en-US"/>
        </w:rPr>
        <w:t>Apostille</w:t>
      </w:r>
      <w:proofErr w:type="spellEnd"/>
      <w:r w:rsidRPr="001F29DF">
        <w:rPr>
          <w:rFonts w:ascii="Arial" w:hAnsi="Arial" w:cs="Arial"/>
          <w:sz w:val="22"/>
          <w:szCs w:val="22"/>
          <w:lang w:bidi="en-US"/>
        </w:rPr>
        <w:t xml:space="preserve"> </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sz w:val="22"/>
          <w:szCs w:val="22"/>
          <w:lang w:val="en-US" w:bidi="en-US"/>
        </w:rPr>
        <w:t>ii</w:t>
      </w:r>
      <w:r w:rsidRPr="001F29DF">
        <w:rPr>
          <w:rFonts w:ascii="Arial" w:hAnsi="Arial" w:cs="Arial"/>
          <w:sz w:val="22"/>
          <w:szCs w:val="22"/>
          <w:lang w:bidi="en-US"/>
        </w:rPr>
        <w:t>) είτε των άρθρων 15 και 27</w:t>
      </w:r>
      <w:r w:rsidRPr="001F29DF">
        <w:rPr>
          <w:rFonts w:ascii="Arial" w:hAnsi="Arial" w:cs="Arial"/>
          <w:color w:val="000000"/>
          <w:sz w:val="22"/>
          <w:szCs w:val="22"/>
          <w:lang w:eastAsia="ar-SA"/>
        </w:rPr>
        <w:t xml:space="preserve"> </w:t>
      </w:r>
      <w:r w:rsidRPr="001F29DF">
        <w:rPr>
          <w:rFonts w:ascii="Arial" w:hAnsi="Arial" w:cs="Arial"/>
          <w:sz w:val="22"/>
          <w:szCs w:val="22"/>
          <w:lang w:bidi="en-US"/>
        </w:rPr>
        <w:t>του ν. 4727/2020 περί ηλεκτρονικών ιδιωτικών εγγράφων που φέρουν ηλεκτρονική υπογραφή ή σφραγίδα</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sz w:val="22"/>
          <w:szCs w:val="22"/>
          <w:lang w:val="en-US" w:bidi="en-US"/>
        </w:rPr>
        <w:t>iii</w:t>
      </w:r>
      <w:r w:rsidRPr="001F29DF">
        <w:rPr>
          <w:rFonts w:ascii="Arial" w:hAnsi="Arial" w:cs="Arial"/>
          <w:sz w:val="22"/>
          <w:szCs w:val="22"/>
          <w:lang w:bidi="en-US"/>
        </w:rPr>
        <w:t xml:space="preserve">) </w:t>
      </w:r>
      <w:proofErr w:type="gramStart"/>
      <w:r w:rsidRPr="001F29DF">
        <w:rPr>
          <w:rFonts w:ascii="Arial" w:hAnsi="Arial" w:cs="Arial"/>
          <w:sz w:val="22"/>
          <w:szCs w:val="22"/>
          <w:lang w:bidi="en-US"/>
        </w:rPr>
        <w:t>είτε</w:t>
      </w:r>
      <w:proofErr w:type="gramEnd"/>
      <w:r w:rsidRPr="001F29DF">
        <w:rPr>
          <w:rFonts w:ascii="Arial" w:hAnsi="Arial" w:cs="Arial"/>
          <w:sz w:val="22"/>
          <w:szCs w:val="22"/>
          <w:lang w:bidi="en-US"/>
        </w:rPr>
        <w:t xml:space="preserve"> του άρθρου 11 του ν. 2690/1999, όπως ισχύει περί βεβαίωσης του γνησίου της υπογραφής- επικύρωσης των αντιγράφων</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sz w:val="22"/>
          <w:szCs w:val="22"/>
          <w:lang w:val="en-US" w:bidi="en-US"/>
        </w:rPr>
        <w:t>iv</w:t>
      </w:r>
      <w:r w:rsidRPr="001F29DF">
        <w:rPr>
          <w:rFonts w:ascii="Arial" w:hAnsi="Arial" w:cs="Arial"/>
          <w:sz w:val="22"/>
          <w:szCs w:val="22"/>
          <w:lang w:bidi="en-US"/>
        </w:rPr>
        <w:t xml:space="preserve">) </w:t>
      </w:r>
      <w:proofErr w:type="gramStart"/>
      <w:r w:rsidRPr="001F29DF">
        <w:rPr>
          <w:rFonts w:ascii="Arial" w:hAnsi="Arial" w:cs="Arial"/>
          <w:sz w:val="22"/>
          <w:szCs w:val="22"/>
          <w:lang w:bidi="en-US"/>
        </w:rPr>
        <w:t>είτε</w:t>
      </w:r>
      <w:proofErr w:type="gramEnd"/>
      <w:r w:rsidRPr="001F29DF">
        <w:rPr>
          <w:rFonts w:ascii="Arial" w:hAnsi="Arial" w:cs="Arial"/>
          <w:sz w:val="22"/>
          <w:szCs w:val="22"/>
          <w:lang w:bidi="en-US"/>
        </w:rPr>
        <w:t xml:space="preserve"> της παρ. 2 του άρθρου 37 του ν. 4412/2016, περί χρήσης ηλεκτρονικών υπογραφών σε ηλεκτρονικές διαδικασίες δημοσίων συμβάσεων,  </w:t>
      </w: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sz w:val="22"/>
          <w:szCs w:val="22"/>
          <w:lang w:bidi="en-US"/>
        </w:rPr>
        <w:t xml:space="preserve"> </w:t>
      </w: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sz w:val="22"/>
          <w:szCs w:val="22"/>
          <w:lang w:val="en-US" w:bidi="en-US"/>
        </w:rPr>
        <w:t>v</w:t>
      </w:r>
      <w:r w:rsidRPr="001F29DF">
        <w:rPr>
          <w:rFonts w:ascii="Arial" w:hAnsi="Arial" w:cs="Arial"/>
          <w:sz w:val="22"/>
          <w:szCs w:val="22"/>
          <w:lang w:bidi="en-US"/>
        </w:rPr>
        <w:t xml:space="preserve">) </w:t>
      </w:r>
      <w:proofErr w:type="gramStart"/>
      <w:r w:rsidRPr="001F29DF">
        <w:rPr>
          <w:rFonts w:ascii="Arial" w:hAnsi="Arial" w:cs="Arial"/>
          <w:sz w:val="22"/>
          <w:szCs w:val="22"/>
          <w:lang w:bidi="en-US"/>
        </w:rPr>
        <w:t>είτε</w:t>
      </w:r>
      <w:proofErr w:type="gramEnd"/>
      <w:r w:rsidRPr="001F29DF">
        <w:rPr>
          <w:rFonts w:ascii="Arial" w:hAnsi="Arial" w:cs="Arial"/>
          <w:sz w:val="22"/>
          <w:szCs w:val="22"/>
          <w:lang w:bidi="en-US"/>
        </w:rPr>
        <w:t xml:space="preserve"> της παρ. 13 του άρθρου 80 του ν.4412/2016, περί </w:t>
      </w:r>
      <w:proofErr w:type="spellStart"/>
      <w:r w:rsidRPr="001F29DF">
        <w:rPr>
          <w:rFonts w:ascii="Arial" w:hAnsi="Arial" w:cs="Arial"/>
          <w:sz w:val="22"/>
          <w:szCs w:val="22"/>
          <w:lang w:bidi="en-US"/>
        </w:rPr>
        <w:t>συνυποβολής</w:t>
      </w:r>
      <w:proofErr w:type="spellEnd"/>
      <w:r w:rsidRPr="001F29DF">
        <w:rPr>
          <w:rFonts w:ascii="Arial" w:hAnsi="Arial" w:cs="Arial"/>
          <w:sz w:val="22"/>
          <w:szCs w:val="22"/>
          <w:lang w:bidi="en-US"/>
        </w:rPr>
        <w:t xml:space="preserve"> υπεύθυνης δήλωσης στην περίπτωση απλής φωτοτυπίας ιδιωτικών εγγράφων. </w:t>
      </w:r>
    </w:p>
    <w:p w:rsidR="000B27F4" w:rsidRPr="001F29DF" w:rsidRDefault="000B27F4" w:rsidP="000B27F4">
      <w:pPr>
        <w:jc w:val="both"/>
        <w:textAlignment w:val="baseline"/>
        <w:rPr>
          <w:rFonts w:ascii="Arial" w:hAnsi="Arial" w:cs="Arial"/>
          <w:sz w:val="22"/>
          <w:szCs w:val="22"/>
          <w:highlight w:val="red"/>
          <w:lang w:bidi="en-US"/>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sz w:val="22"/>
          <w:szCs w:val="22"/>
          <w:lang w:bidi="en-US"/>
        </w:rPr>
        <w:t>Επιπλέον δεν προσκομίζονται σε έντυπη μορφή τα ΦΕΚ και ενημερωτικά και τεχνικά φυλλάδια και άλλα έντυπα, εταιρικά ή μη, με ειδικό τεχνικό περιεχόμενο, δηλαδή έντυπα με αμιγώς τεχνικά χαρακτηριστικά, όπως αριθμούς, αποδόσεις σε διεθνείς μονάδες, μαθηματικούς τύπους και σχέδια.</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sz w:val="22"/>
          <w:szCs w:val="22"/>
          <w:lang w:bidi="en-US"/>
        </w:rPr>
        <w:t xml:space="preserve">Τα ως άνω στοιχεία και δικαιολογητικά καταχωρίζονται από αυτόν σε μορφή ηλεκτρονικών αρχείων με </w:t>
      </w:r>
      <w:proofErr w:type="spellStart"/>
      <w:r w:rsidRPr="001F29DF">
        <w:rPr>
          <w:rFonts w:ascii="Arial" w:hAnsi="Arial" w:cs="Arial"/>
          <w:sz w:val="22"/>
          <w:szCs w:val="22"/>
          <w:lang w:bidi="en-US"/>
        </w:rPr>
        <w:t>μορφότυπο</w:t>
      </w:r>
      <w:proofErr w:type="spellEnd"/>
      <w:r w:rsidRPr="001F29DF">
        <w:rPr>
          <w:rFonts w:ascii="Arial" w:hAnsi="Arial" w:cs="Arial"/>
          <w:sz w:val="22"/>
          <w:szCs w:val="22"/>
          <w:lang w:bidi="en-US"/>
        </w:rPr>
        <w:t xml:space="preserve"> </w:t>
      </w:r>
      <w:r w:rsidRPr="001F29DF">
        <w:rPr>
          <w:rFonts w:ascii="Arial" w:hAnsi="Arial" w:cs="Arial"/>
          <w:sz w:val="22"/>
          <w:szCs w:val="22"/>
          <w:lang w:val="en-US" w:bidi="en-US"/>
        </w:rPr>
        <w:t>PDF</w:t>
      </w:r>
      <w:r w:rsidRPr="001F29DF">
        <w:rPr>
          <w:rFonts w:ascii="Arial" w:hAnsi="Arial" w:cs="Arial"/>
          <w:sz w:val="22"/>
          <w:szCs w:val="22"/>
          <w:lang w:bidi="en-US"/>
        </w:rPr>
        <w:t>.</w:t>
      </w:r>
    </w:p>
    <w:p w:rsidR="000B27F4" w:rsidRPr="001F29DF" w:rsidRDefault="000B27F4" w:rsidP="000B27F4">
      <w:pPr>
        <w:jc w:val="both"/>
        <w:textAlignment w:val="baseline"/>
        <w:rPr>
          <w:rFonts w:ascii="Arial" w:hAnsi="Arial" w:cs="Arial"/>
          <w:i/>
          <w:iCs/>
          <w:sz w:val="22"/>
          <w:szCs w:val="22"/>
          <w:lang w:bidi="en-US"/>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i/>
          <w:iCs/>
          <w:sz w:val="22"/>
          <w:szCs w:val="22"/>
          <w:lang w:bidi="en-US"/>
        </w:rPr>
        <w:t xml:space="preserve">[Η Αναθέτουσα Αρχή μπορεί να ορίζει επίσης ότι ο Οικονομικός Φορέας δύναται να καταχωρίζει ηλεκτρονικά αρχεία άλλων </w:t>
      </w:r>
      <w:proofErr w:type="spellStart"/>
      <w:r w:rsidRPr="001F29DF">
        <w:rPr>
          <w:rFonts w:ascii="Arial" w:hAnsi="Arial" w:cs="Arial"/>
          <w:i/>
          <w:iCs/>
          <w:sz w:val="22"/>
          <w:szCs w:val="22"/>
          <w:lang w:bidi="en-US"/>
        </w:rPr>
        <w:t>μορφότυπων</w:t>
      </w:r>
      <w:proofErr w:type="spellEnd"/>
      <w:r w:rsidRPr="001F29DF">
        <w:rPr>
          <w:rFonts w:ascii="Arial" w:hAnsi="Arial" w:cs="Arial"/>
          <w:i/>
          <w:iCs/>
          <w:sz w:val="22"/>
          <w:szCs w:val="22"/>
          <w:lang w:bidi="en-US"/>
        </w:rPr>
        <w:t xml:space="preserve">, εφόσον αυτό απαιτείται ή κρίνεται απαραίτητο για την καλύτερη αποτύπωση,  αξιολόγηση ή αξιοποίηση της πληροφορίας που αυτό περιέχει (ενδεικτικά:  χρονοπρογραμματισμός έργου σε </w:t>
      </w:r>
      <w:proofErr w:type="spellStart"/>
      <w:r w:rsidRPr="001F29DF">
        <w:rPr>
          <w:rFonts w:ascii="Arial" w:hAnsi="Arial" w:cs="Arial"/>
          <w:i/>
          <w:iCs/>
          <w:sz w:val="22"/>
          <w:szCs w:val="22"/>
          <w:lang w:bidi="en-US"/>
        </w:rPr>
        <w:t>μορφότυπο</w:t>
      </w:r>
      <w:proofErr w:type="spellEnd"/>
      <w:r w:rsidRPr="001F29DF">
        <w:rPr>
          <w:rFonts w:ascii="Arial" w:hAnsi="Arial" w:cs="Arial"/>
          <w:i/>
          <w:iCs/>
          <w:sz w:val="22"/>
          <w:szCs w:val="22"/>
          <w:lang w:bidi="en-US"/>
        </w:rPr>
        <w:t xml:space="preserve"> MPP/MPX, υπολογιστικά φύλλα σε </w:t>
      </w:r>
      <w:proofErr w:type="spellStart"/>
      <w:r w:rsidRPr="001F29DF">
        <w:rPr>
          <w:rFonts w:ascii="Arial" w:hAnsi="Arial" w:cs="Arial"/>
          <w:i/>
          <w:iCs/>
          <w:sz w:val="22"/>
          <w:szCs w:val="22"/>
          <w:lang w:bidi="en-US"/>
        </w:rPr>
        <w:t>μορφότυπο</w:t>
      </w:r>
      <w:proofErr w:type="spellEnd"/>
      <w:r w:rsidRPr="001F29DF">
        <w:rPr>
          <w:rFonts w:ascii="Arial" w:hAnsi="Arial" w:cs="Arial"/>
          <w:i/>
          <w:iCs/>
          <w:sz w:val="22"/>
          <w:szCs w:val="22"/>
          <w:lang w:bidi="en-US"/>
        </w:rPr>
        <w:t xml:space="preserve"> XLS/XLSX, βίντεο σε </w:t>
      </w:r>
      <w:proofErr w:type="spellStart"/>
      <w:r w:rsidRPr="001F29DF">
        <w:rPr>
          <w:rFonts w:ascii="Arial" w:hAnsi="Arial" w:cs="Arial"/>
          <w:i/>
          <w:iCs/>
          <w:sz w:val="22"/>
          <w:szCs w:val="22"/>
          <w:lang w:bidi="en-US"/>
        </w:rPr>
        <w:t>μορφότυπο</w:t>
      </w:r>
      <w:proofErr w:type="spellEnd"/>
      <w:r w:rsidRPr="001F29DF">
        <w:rPr>
          <w:rFonts w:ascii="Arial" w:hAnsi="Arial" w:cs="Arial"/>
          <w:i/>
          <w:iCs/>
          <w:sz w:val="22"/>
          <w:szCs w:val="22"/>
          <w:lang w:bidi="en-US"/>
        </w:rPr>
        <w:t xml:space="preserve"> MPG/AVI/MP4 κ.α.)</w:t>
      </w:r>
    </w:p>
    <w:p w:rsidR="000B27F4" w:rsidRPr="001F29DF" w:rsidRDefault="000B27F4" w:rsidP="000B27F4">
      <w:pPr>
        <w:jc w:val="both"/>
        <w:textAlignment w:val="baseline"/>
        <w:rPr>
          <w:rFonts w:ascii="Arial" w:hAnsi="Arial" w:cs="Arial"/>
          <w:i/>
          <w:iCs/>
          <w:sz w:val="22"/>
          <w:szCs w:val="22"/>
          <w:lang w:bidi="en-US"/>
        </w:rPr>
      </w:pPr>
    </w:p>
    <w:p w:rsidR="000B27F4" w:rsidRPr="001F29DF" w:rsidRDefault="000B27F4" w:rsidP="000B27F4">
      <w:pPr>
        <w:jc w:val="both"/>
        <w:textAlignment w:val="baseline"/>
        <w:rPr>
          <w:rFonts w:ascii="Arial" w:hAnsi="Arial" w:cs="Arial"/>
          <w:i/>
          <w:iCs/>
          <w:sz w:val="22"/>
          <w:szCs w:val="22"/>
          <w:lang w:bidi="en-US"/>
        </w:rPr>
      </w:pPr>
      <w:r w:rsidRPr="001F29DF">
        <w:rPr>
          <w:rFonts w:ascii="Arial" w:hAnsi="Arial" w:cs="Arial"/>
          <w:b/>
          <w:iCs/>
          <w:sz w:val="22"/>
          <w:szCs w:val="22"/>
          <w:lang w:bidi="en-US"/>
        </w:rPr>
        <w:t>β.1)</w:t>
      </w:r>
      <w:r w:rsidRPr="001F29DF">
        <w:rPr>
          <w:rFonts w:ascii="Arial" w:hAnsi="Arial" w:cs="Arial"/>
          <w:iCs/>
          <w:sz w:val="22"/>
          <w:szCs w:val="22"/>
          <w:lang w:bidi="en-US"/>
        </w:rPr>
        <w:t xml:space="preserve"> Εντός της προθεσμίας υποβολής των δικαιολογητικών κατακύρωσης και τ</w:t>
      </w:r>
      <w:r w:rsidRPr="001F29DF">
        <w:rPr>
          <w:rFonts w:ascii="Arial" w:hAnsi="Arial" w:cs="Arial"/>
          <w:sz w:val="22"/>
          <w:szCs w:val="22"/>
          <w:lang w:bidi="en-US"/>
        </w:rPr>
        <w:t>ο αργότερο έως την τρίτη εργάσιμη ημέρα από την καταληκτική ημερομηνία ηλεκτρονικής υποβολής τους, προσκομίζονται με ευθύνη του οικονομικού φορέα, στην αναθέτουσα αρχή, σε έντυπη μορφή και σε κλειστό φάκελο, στον οποίο αναγράφεται ο αποστολέας, τα στοιχεία του διαγωνισμού και ως παραλήπτης η Επιτροπή, τα στοιχεία και δικαιολογητικά, τα οποία απαιτείται να προσκομισθούν σε έντυπη μορφή (ως πρωτότυπα ή ακριβή αντίγραφα).</w:t>
      </w:r>
    </w:p>
    <w:p w:rsidR="000B27F4" w:rsidRPr="001F29DF" w:rsidRDefault="000B27F4" w:rsidP="000B27F4">
      <w:pPr>
        <w:spacing w:after="120"/>
        <w:jc w:val="both"/>
        <w:rPr>
          <w:rFonts w:ascii="Arial" w:hAnsi="Arial" w:cs="Arial"/>
          <w:sz w:val="22"/>
          <w:szCs w:val="22"/>
          <w:lang w:eastAsia="ar-SA" w:bidi="en-US"/>
        </w:rPr>
      </w:pPr>
    </w:p>
    <w:p w:rsidR="000B27F4" w:rsidRPr="001F29DF" w:rsidRDefault="000B27F4" w:rsidP="000B27F4">
      <w:pPr>
        <w:spacing w:after="120"/>
        <w:jc w:val="both"/>
        <w:rPr>
          <w:rFonts w:ascii="Arial" w:hAnsi="Arial" w:cs="Arial"/>
          <w:sz w:val="22"/>
          <w:szCs w:val="22"/>
          <w:lang w:eastAsia="ar-SA" w:bidi="en-US"/>
        </w:rPr>
      </w:pPr>
      <w:r w:rsidRPr="001F29DF">
        <w:rPr>
          <w:rFonts w:ascii="Arial" w:hAnsi="Arial" w:cs="Arial"/>
          <w:sz w:val="22"/>
          <w:szCs w:val="22"/>
          <w:lang w:eastAsia="ar-SA" w:bidi="en-US"/>
        </w:rPr>
        <w:t>Τέτοια στοιχεία και δικαιολογητικά ενδεικτικά είναι :</w:t>
      </w:r>
    </w:p>
    <w:p w:rsidR="000B27F4" w:rsidRPr="001F29DF" w:rsidRDefault="000B27F4" w:rsidP="000B27F4">
      <w:pPr>
        <w:spacing w:after="120"/>
        <w:jc w:val="both"/>
        <w:rPr>
          <w:rFonts w:ascii="Arial" w:hAnsi="Arial" w:cs="Arial"/>
          <w:sz w:val="22"/>
          <w:szCs w:val="22"/>
          <w:lang w:eastAsia="ar-SA" w:bidi="en-US"/>
        </w:rPr>
      </w:pPr>
      <w:proofErr w:type="spellStart"/>
      <w:r w:rsidRPr="001F29DF">
        <w:rPr>
          <w:rFonts w:ascii="Arial" w:hAnsi="Arial" w:cs="Arial"/>
          <w:sz w:val="22"/>
          <w:szCs w:val="22"/>
          <w:lang w:val="en-US" w:bidi="en-US"/>
        </w:rPr>
        <w:t>i</w:t>
      </w:r>
      <w:proofErr w:type="spellEnd"/>
      <w:r w:rsidRPr="001F29DF">
        <w:rPr>
          <w:rFonts w:ascii="Arial" w:hAnsi="Arial" w:cs="Arial"/>
          <w:sz w:val="22"/>
          <w:szCs w:val="22"/>
          <w:lang w:bidi="en-US"/>
        </w:rPr>
        <w:t xml:space="preserve">) </w:t>
      </w:r>
      <w:proofErr w:type="gramStart"/>
      <w:r w:rsidRPr="001F29DF">
        <w:rPr>
          <w:rFonts w:ascii="Arial" w:hAnsi="Arial" w:cs="Arial"/>
          <w:sz w:val="22"/>
          <w:szCs w:val="22"/>
          <w:lang w:bidi="en-US"/>
        </w:rPr>
        <w:t>αυτά</w:t>
      </w:r>
      <w:proofErr w:type="gramEnd"/>
      <w:r w:rsidRPr="001F29DF">
        <w:rPr>
          <w:rFonts w:ascii="Arial" w:hAnsi="Arial" w:cs="Arial"/>
          <w:sz w:val="22"/>
          <w:szCs w:val="22"/>
          <w:lang w:bidi="en-US"/>
        </w:rPr>
        <w:t xml:space="preserve"> που δεν υπάγονται στις διατάξεις του άρθρου 11 παρ. 2 του ν. 2690/1999, όπως ισχύει, </w:t>
      </w:r>
      <w:r w:rsidRPr="001F29DF">
        <w:rPr>
          <w:rFonts w:ascii="Arial" w:hAnsi="Arial" w:cs="Arial"/>
          <w:sz w:val="22"/>
          <w:szCs w:val="22"/>
          <w:lang w:eastAsia="ar-SA" w:bidi="en-US"/>
        </w:rPr>
        <w:t xml:space="preserve">(ενδεικτικά συμβολαιογραφικές ένορκες βεβαιώσεις ή λοιπά συμβολαιογραφικά έγγραφα) </w:t>
      </w: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sz w:val="22"/>
          <w:szCs w:val="22"/>
          <w:lang w:val="en-US" w:bidi="en-US"/>
        </w:rPr>
        <w:t>ii</w:t>
      </w:r>
      <w:r w:rsidRPr="001F29DF">
        <w:rPr>
          <w:rFonts w:ascii="Arial" w:hAnsi="Arial" w:cs="Arial"/>
          <w:sz w:val="22"/>
          <w:szCs w:val="22"/>
          <w:lang w:bidi="en-US"/>
        </w:rPr>
        <w:t xml:space="preserve">) </w:t>
      </w:r>
      <w:proofErr w:type="gramStart"/>
      <w:r w:rsidRPr="001F29DF">
        <w:rPr>
          <w:rFonts w:ascii="Arial" w:hAnsi="Arial" w:cs="Arial"/>
          <w:sz w:val="22"/>
          <w:szCs w:val="22"/>
          <w:lang w:bidi="en-US"/>
        </w:rPr>
        <w:t>ιδιωτικά</w:t>
      </w:r>
      <w:proofErr w:type="gramEnd"/>
      <w:r w:rsidRPr="001F29DF">
        <w:rPr>
          <w:rFonts w:ascii="Arial" w:hAnsi="Arial" w:cs="Arial"/>
          <w:sz w:val="22"/>
          <w:szCs w:val="22"/>
          <w:lang w:bidi="en-US"/>
        </w:rPr>
        <w:t xml:space="preserve"> έγγραφα τα οποία δεν έχουν επικυρωθεί από δικηγόρο ή δεν φέρουν θεώρηση από υπηρεσίες και φορείς της περίπτωσης α της παρ. 2 του άρθρου 11 του ν. 2690/1999 ή δεν συνοδεύονται από υπεύθυνη δήλωση για την ακρίβειά τους,  καθώς και </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sz w:val="22"/>
          <w:szCs w:val="22"/>
          <w:lang w:val="en-US" w:bidi="en-US"/>
        </w:rPr>
        <w:t>iii</w:t>
      </w:r>
      <w:r w:rsidRPr="001F29DF">
        <w:rPr>
          <w:rFonts w:ascii="Arial" w:hAnsi="Arial" w:cs="Arial"/>
          <w:sz w:val="22"/>
          <w:szCs w:val="22"/>
          <w:lang w:bidi="en-US"/>
        </w:rPr>
        <w:t xml:space="preserve">) </w:t>
      </w:r>
      <w:proofErr w:type="gramStart"/>
      <w:r w:rsidRPr="001F29DF">
        <w:rPr>
          <w:rFonts w:ascii="Arial" w:hAnsi="Arial" w:cs="Arial"/>
          <w:sz w:val="22"/>
          <w:szCs w:val="22"/>
          <w:lang w:bidi="en-US"/>
        </w:rPr>
        <w:t>τα</w:t>
      </w:r>
      <w:proofErr w:type="gramEnd"/>
      <w:r w:rsidRPr="001F29DF">
        <w:rPr>
          <w:rFonts w:ascii="Arial" w:hAnsi="Arial" w:cs="Arial"/>
          <w:sz w:val="22"/>
          <w:szCs w:val="22"/>
          <w:lang w:bidi="en-US"/>
        </w:rPr>
        <w:t xml:space="preserve"> έντυπα έγγραφα που φέρουν τη Σφραγίδα της Χάγης (</w:t>
      </w:r>
      <w:proofErr w:type="spellStart"/>
      <w:r w:rsidRPr="001F29DF">
        <w:rPr>
          <w:rFonts w:ascii="Arial" w:hAnsi="Arial" w:cs="Arial"/>
          <w:sz w:val="22"/>
          <w:szCs w:val="22"/>
          <w:lang w:val="en-US" w:bidi="en-US"/>
        </w:rPr>
        <w:t>Apostille</w:t>
      </w:r>
      <w:proofErr w:type="spellEnd"/>
      <w:r w:rsidRPr="001F29DF">
        <w:rPr>
          <w:rFonts w:ascii="Arial" w:hAnsi="Arial" w:cs="Arial"/>
          <w:sz w:val="22"/>
          <w:szCs w:val="22"/>
          <w:lang w:bidi="en-US"/>
        </w:rPr>
        <w:t>) ή προξενική θεώρηση και δεν είναι επικυρωμένα από δικηγόρο.</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sz w:val="22"/>
          <w:szCs w:val="22"/>
          <w:lang w:bidi="en-US"/>
        </w:rPr>
        <w:t xml:space="preserve">Σημειώνεται ότι στα αλλοδαπά δημόσια έγγραφα και δικαιολογητικά εφαρμόζεται η Συνθήκη της Χάγης της 5ης.10.1961, που κυρώθηκε με το ν. 1497/1984 (Α΄188), εφόσον συντάσσονται σε κράτη που έχουν προσχωρήσει στην ως άνω Συνθήκη, άλλως φέρουν προξενική θεώρηση. Απαλλάσσονται από την απαίτηση επικύρωσης (με </w:t>
      </w:r>
      <w:proofErr w:type="spellStart"/>
      <w:r w:rsidRPr="001F29DF">
        <w:rPr>
          <w:rFonts w:ascii="Arial" w:hAnsi="Arial" w:cs="Arial"/>
          <w:sz w:val="22"/>
          <w:szCs w:val="22"/>
          <w:lang w:bidi="en-US"/>
        </w:rPr>
        <w:t>Apostille</w:t>
      </w:r>
      <w:proofErr w:type="spellEnd"/>
      <w:r w:rsidRPr="001F29DF">
        <w:rPr>
          <w:rFonts w:ascii="Arial" w:hAnsi="Arial" w:cs="Arial"/>
          <w:sz w:val="22"/>
          <w:szCs w:val="22"/>
          <w:lang w:bidi="en-US"/>
        </w:rPr>
        <w:t xml:space="preserve"> ή Προξενική Θεώρηση) αλλοδαπά δημόσια έγγραφα όταν καλύπτονται από διμερείς ή πολυμερείς συμφωνίες που έχει συνάψει η Ελλάδα (ενδεικτικά «Σύμβαση νομικής συνεργασίας μεταξύ Ελλάδας και Κύπρου – 05.03.1984» (κυρωτικός ν.1548/1985, «Σύμβαση περί απαλλαγής </w:t>
      </w:r>
      <w:proofErr w:type="spellStart"/>
      <w:r w:rsidRPr="001F29DF">
        <w:rPr>
          <w:rFonts w:ascii="Arial" w:hAnsi="Arial" w:cs="Arial"/>
          <w:sz w:val="22"/>
          <w:szCs w:val="22"/>
          <w:lang w:bidi="en-US"/>
        </w:rPr>
        <w:t>απο</w:t>
      </w:r>
      <w:proofErr w:type="spellEnd"/>
      <w:r w:rsidRPr="001F29DF">
        <w:rPr>
          <w:rFonts w:ascii="Arial" w:hAnsi="Arial" w:cs="Arial"/>
          <w:sz w:val="22"/>
          <w:szCs w:val="22"/>
          <w:lang w:bidi="en-US"/>
        </w:rPr>
        <w:t xml:space="preserve"> την επικύρωση ορισμένων πράξεων και εγγράφων – 15.09.1977» (κυρωτικός ν.4231/2014)). Επίσης απαλλάσσονται από την απαίτηση επικύρωσης ή παρόμοιας διατύπωσης δημόσια έγγραφα που εκδίδονται από τις αρχές κράτους μέλους που υπάγονται στον Καν ΕΕ 2016/1191 για την απλούστευση των απαιτήσεων για την υποβολή ορισμένων δημοσίων εγγράφων στην ΕΕ, όπως, ενδεικτικά,  το λευκό ποινικό μητρώο, υπό τον όρο ότι τα σχετικά με το γεγονός αυτό δημόσια έγγραφα εκδίδονται για πολίτη της Ένωσης από τις αρχές του κράτους μέλους της ιθαγένειάς του. Επίσης, γίνονται υποχρεωτικά αποδεκτά ευκρινή φωτοαντίγραφα εγγράφων που έχουν εκδοθεί από αλλοδαπές αρχές και έχουν επικυρωθεί από δικηγόρο, σύμφωνα με τα προβλεπόμενα στην παρ. 2 </w:t>
      </w:r>
      <w:proofErr w:type="spellStart"/>
      <w:r w:rsidRPr="001F29DF">
        <w:rPr>
          <w:rFonts w:ascii="Arial" w:hAnsi="Arial" w:cs="Arial"/>
          <w:sz w:val="22"/>
          <w:szCs w:val="22"/>
          <w:lang w:bidi="en-US"/>
        </w:rPr>
        <w:t>περ</w:t>
      </w:r>
      <w:proofErr w:type="spellEnd"/>
      <w:r w:rsidRPr="001F29DF">
        <w:rPr>
          <w:rFonts w:ascii="Arial" w:hAnsi="Arial" w:cs="Arial"/>
          <w:sz w:val="22"/>
          <w:szCs w:val="22"/>
          <w:lang w:bidi="en-US"/>
        </w:rPr>
        <w:t>. β του άρθρου 11 του ν. 2690/1999 “Κώδικας Διοικητικής Διαδικασίας”, όπως αντικαταστάθηκε ως άνω με το άρθρο 1 παρ.2 του ν.4250/2014.</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b/>
          <w:sz w:val="22"/>
          <w:szCs w:val="22"/>
          <w:lang w:bidi="en-US"/>
        </w:rPr>
        <w:t>γ)</w:t>
      </w:r>
      <w:r w:rsidRPr="001F29DF">
        <w:rPr>
          <w:rFonts w:ascii="Arial" w:hAnsi="Arial" w:cs="Arial"/>
          <w:sz w:val="22"/>
          <w:szCs w:val="22"/>
          <w:lang w:bidi="en-US"/>
        </w:rPr>
        <w:t xml:space="preserve"> Αν δεν υποβληθούν τα παραπάνω δικαιολογητικά ή υπάρχουν ελλείψεις σε αυτά που </w:t>
      </w:r>
      <w:proofErr w:type="spellStart"/>
      <w:r w:rsidRPr="001F29DF">
        <w:rPr>
          <w:rFonts w:ascii="Arial" w:hAnsi="Arial" w:cs="Arial"/>
          <w:sz w:val="22"/>
          <w:szCs w:val="22"/>
          <w:lang w:bidi="en-US"/>
        </w:rPr>
        <w:t>υπoβλήθηκαν</w:t>
      </w:r>
      <w:proofErr w:type="spellEnd"/>
      <w:r w:rsidRPr="001F29DF">
        <w:rPr>
          <w:rFonts w:ascii="Arial" w:hAnsi="Arial" w:cs="Arial"/>
          <w:sz w:val="22"/>
          <w:szCs w:val="22"/>
          <w:lang w:bidi="en-US"/>
        </w:rPr>
        <w:t xml:space="preserve"> ηλεκτρονικά ή σε έντυπη μορφή, εφόσον απαιτείται, σύμφωνα με τα ανωτέρω η αναθέτουσα αρχή καλεί τον προσωρινό ανάδοχο να προσκομίσει τα ελλείποντα δικαιολογητικά ή να συμπληρώσει τα ήδη υποβληθέντα ή να παράσχει διευκρινίσεις, κατά την έννοια του άρθρου 102 ν. 4412/2016, εντός προθεσμίας δέκα (10) ημερών από την κοινοποίηση της σχετικής πρόσκλησης σε αυτόν. Αν ο προσωρινός ανάδοχος υποβάλλει αίτημα προς την αναθέτουσα αρχή για παράταση της ως άνω προθεσμίας, το οποίο συνοδεύεται με αποδεικτικά έγγραφα από τα οποία να αποδεικνύεται ότι έχει αιτηθεί τη χορήγηση των δικαιολογητικών, η αναθέτουσα αρχή παρατείνει την προθεσμία υποβολής των δικαιολογητικών για όσο χρόνο απαιτηθεί για τη χορήγηση των δικαιολογητικών από τις αρμόδιες δημόσιες αρχές.</w:t>
      </w: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sz w:val="22"/>
          <w:szCs w:val="22"/>
          <w:lang w:bidi="en-US"/>
        </w:rPr>
        <w:t xml:space="preserve">Το παρόν εφαρμόζεται αναλόγως και στις περιπτώσεις που η αναθέτουσα αρχή τυχόν ζητήσει την προσκόμιση δικαιολογητικών κατά τη διαδικασία αξιολόγησης των προσφορών και πριν από το στάδιο κατακύρωσης, κατ’ εφαρμογή της διάταξης του άρθρου 79 παράγραφος 5 εδάφιο </w:t>
      </w:r>
      <w:proofErr w:type="spellStart"/>
      <w:r w:rsidRPr="001F29DF">
        <w:rPr>
          <w:rFonts w:ascii="Arial" w:hAnsi="Arial" w:cs="Arial"/>
          <w:sz w:val="22"/>
          <w:szCs w:val="22"/>
          <w:lang w:bidi="en-US"/>
        </w:rPr>
        <w:t>α΄</w:t>
      </w:r>
      <w:proofErr w:type="spellEnd"/>
      <w:r w:rsidRPr="001F29DF">
        <w:rPr>
          <w:rFonts w:ascii="Arial" w:hAnsi="Arial" w:cs="Arial"/>
          <w:sz w:val="22"/>
          <w:szCs w:val="22"/>
          <w:lang w:bidi="en-US"/>
        </w:rPr>
        <w:t xml:space="preserve"> ν. 4412/2016, τηρουμένων των αρχών της ίσης μεταχείρισης και της διαφάνειας.</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b/>
          <w:sz w:val="22"/>
          <w:szCs w:val="22"/>
          <w:lang w:bidi="en-US"/>
        </w:rPr>
        <w:t>δ)</w:t>
      </w:r>
      <w:r w:rsidRPr="001F29DF">
        <w:rPr>
          <w:rFonts w:ascii="Arial" w:hAnsi="Arial" w:cs="Arial"/>
          <w:sz w:val="22"/>
          <w:szCs w:val="22"/>
          <w:lang w:bidi="en-US"/>
        </w:rPr>
        <w:t xml:space="preserve"> Αν, κατά τον έλεγχο των υποβληθέντων δικαιολογητικών, διαπιστωθεί ότι:</w:t>
      </w:r>
    </w:p>
    <w:p w:rsidR="000B27F4" w:rsidRPr="001F29DF" w:rsidRDefault="000B27F4" w:rsidP="000B27F4">
      <w:pPr>
        <w:jc w:val="both"/>
        <w:textAlignment w:val="baseline"/>
        <w:rPr>
          <w:rFonts w:ascii="Arial" w:hAnsi="Arial" w:cs="Arial"/>
          <w:sz w:val="22"/>
          <w:szCs w:val="22"/>
          <w:lang w:bidi="en-US"/>
        </w:rPr>
      </w:pPr>
      <w:proofErr w:type="spellStart"/>
      <w:r w:rsidRPr="001F29DF">
        <w:rPr>
          <w:rFonts w:ascii="Arial" w:hAnsi="Arial" w:cs="Arial"/>
          <w:sz w:val="22"/>
          <w:szCs w:val="22"/>
          <w:lang w:val="en-US" w:bidi="en-US"/>
        </w:rPr>
        <w:t>i</w:t>
      </w:r>
      <w:proofErr w:type="spellEnd"/>
      <w:r w:rsidRPr="001F29DF">
        <w:rPr>
          <w:rFonts w:ascii="Arial" w:hAnsi="Arial" w:cs="Arial"/>
          <w:sz w:val="22"/>
          <w:szCs w:val="22"/>
          <w:lang w:bidi="en-US"/>
        </w:rPr>
        <w:t xml:space="preserve">) </w:t>
      </w:r>
      <w:proofErr w:type="gramStart"/>
      <w:r w:rsidRPr="001F29DF">
        <w:rPr>
          <w:rFonts w:ascii="Arial" w:hAnsi="Arial" w:cs="Arial"/>
          <w:sz w:val="22"/>
          <w:szCs w:val="22"/>
          <w:lang w:bidi="en-US"/>
        </w:rPr>
        <w:t>τα</w:t>
      </w:r>
      <w:proofErr w:type="gramEnd"/>
      <w:r w:rsidRPr="001F29DF">
        <w:rPr>
          <w:rFonts w:ascii="Arial" w:hAnsi="Arial" w:cs="Arial"/>
          <w:sz w:val="22"/>
          <w:szCs w:val="22"/>
          <w:lang w:bidi="en-US"/>
        </w:rPr>
        <w:t xml:space="preserve"> στοιχεία που δηλώθηκαν με το Ευρωπαϊκό Ενιαίο Έγγραφο Σύμβασης (ΕΕΕΣ), είναι εκ προθέσεως απατηλά ή ότι έχουν υποβληθεί πλαστά αποδεικτικά στοιχεία   ή</w:t>
      </w: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sz w:val="22"/>
          <w:szCs w:val="22"/>
          <w:lang w:val="en-US" w:bidi="en-US"/>
        </w:rPr>
        <w:t>ii</w:t>
      </w:r>
      <w:r w:rsidRPr="001F29DF">
        <w:rPr>
          <w:rFonts w:ascii="Arial" w:hAnsi="Arial" w:cs="Arial"/>
          <w:sz w:val="22"/>
          <w:szCs w:val="22"/>
          <w:lang w:bidi="en-US"/>
        </w:rPr>
        <w:t xml:space="preserve">) </w:t>
      </w:r>
      <w:proofErr w:type="gramStart"/>
      <w:r w:rsidRPr="001F29DF">
        <w:rPr>
          <w:rFonts w:ascii="Arial" w:hAnsi="Arial" w:cs="Arial"/>
          <w:sz w:val="22"/>
          <w:szCs w:val="22"/>
          <w:lang w:bidi="en-US"/>
        </w:rPr>
        <w:t>αν</w:t>
      </w:r>
      <w:proofErr w:type="gramEnd"/>
      <w:r w:rsidRPr="001F29DF">
        <w:rPr>
          <w:rFonts w:ascii="Arial" w:hAnsi="Arial" w:cs="Arial"/>
          <w:sz w:val="22"/>
          <w:szCs w:val="22"/>
          <w:lang w:bidi="en-US"/>
        </w:rPr>
        <w:t xml:space="preserve"> δεν υποβληθούν στο προκαθορισμένο χρονικό διάστημα τα απαιτούμενα πρωτότυπα ή αντίγραφα, των παραπάνω δικαιολογητικών, ή</w:t>
      </w: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sz w:val="22"/>
          <w:szCs w:val="22"/>
          <w:lang w:val="en-US" w:bidi="en-US"/>
        </w:rPr>
        <w:t>iii</w:t>
      </w:r>
      <w:r w:rsidRPr="001F29DF">
        <w:rPr>
          <w:rFonts w:ascii="Arial" w:hAnsi="Arial" w:cs="Arial"/>
          <w:sz w:val="22"/>
          <w:szCs w:val="22"/>
          <w:lang w:bidi="en-US"/>
        </w:rPr>
        <w:t xml:space="preserve">) </w:t>
      </w:r>
      <w:proofErr w:type="gramStart"/>
      <w:r w:rsidRPr="001F29DF">
        <w:rPr>
          <w:rFonts w:ascii="Arial" w:hAnsi="Arial" w:cs="Arial"/>
          <w:sz w:val="22"/>
          <w:szCs w:val="22"/>
          <w:lang w:bidi="en-US"/>
        </w:rPr>
        <w:t>αν</w:t>
      </w:r>
      <w:proofErr w:type="gramEnd"/>
      <w:r w:rsidRPr="001F29DF">
        <w:rPr>
          <w:rFonts w:ascii="Arial" w:hAnsi="Arial" w:cs="Arial"/>
          <w:sz w:val="22"/>
          <w:szCs w:val="22"/>
          <w:lang w:bidi="en-US"/>
        </w:rPr>
        <w:t xml:space="preserve"> από τα δικαιολογητικά που προσκομίσθηκαν νομίμως και εμπροθέσμως, δεν αποδεικνύονται οι όροι και οι προϋποθέσεις συμμετοχής σύμφωνα με τα άρθρα 21, 22 και 23 της παρούσας, </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sz w:val="22"/>
          <w:szCs w:val="22"/>
          <w:lang w:bidi="en-US"/>
        </w:rPr>
        <w:t>απορρίπτεται η προσφορά του προσωρινού αναδόχου, καταπίπτει υπέρ της αναθέτουσας αρχής η εγγύηση συμμετοχής του και η κατακύρωση γίνεται στον προσφέροντα που υπέβαλε την αμέσως επόμενη πλέον συμφέρουσα από οικονομική άποψη προσφορά βάσει της τιμής, τηρουμένης της ανωτέρω διαδικασίας.</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sz w:val="22"/>
          <w:szCs w:val="22"/>
          <w:lang w:bidi="en-US"/>
        </w:rPr>
        <w:t>Σε περίπτωση έγκαιρης και προσήκουσας ενημέρωσης της αναθέτουσας αρχής για μεταβολές στις προϋποθέσεις τις οποίες ο προσωρινός ανάδοχος είχε δηλώσει με το Ευρωπαϊκό Ενιαίο Έγγραφο Σύμβασης (ΕΕΕΣ) ότι πληροί και οι οποίες επήλθαν ή για τις οποίες έλαβε γνώση μέχρι τη σύναψη της σύμβασης (</w:t>
      </w:r>
      <w:proofErr w:type="spellStart"/>
      <w:r w:rsidRPr="001F29DF">
        <w:rPr>
          <w:rFonts w:ascii="Arial" w:hAnsi="Arial" w:cs="Arial"/>
          <w:sz w:val="22"/>
          <w:szCs w:val="22"/>
          <w:lang w:bidi="en-US"/>
        </w:rPr>
        <w:t>οψιγενείς</w:t>
      </w:r>
      <w:proofErr w:type="spellEnd"/>
      <w:r w:rsidRPr="001F29DF">
        <w:rPr>
          <w:rFonts w:ascii="Arial" w:hAnsi="Arial" w:cs="Arial"/>
          <w:sz w:val="22"/>
          <w:szCs w:val="22"/>
          <w:lang w:bidi="en-US"/>
        </w:rPr>
        <w:t xml:space="preserve"> μεταβολές), δεν καταπίπτει υπέρ της αναθέτουσας αρχής η προσκομισθείσα, σύμφωνα με το άρθρο 15 της παρούσας, εγγύηση συμμετοχής.,.</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sz w:val="22"/>
          <w:szCs w:val="22"/>
          <w:lang w:bidi="en-US"/>
        </w:rPr>
        <w:t>Αν κανένας από τους προσφέροντες δεν υπέβαλε αληθή ή ακριβή δήλωση, ή αν κανένας από τους προσφέροντες δεν προσκομίζει ένα ή περισσότερα από τα απαιτούμενα έγγραφα και δικαιολογητικά, ή αν κανένας από τους προσφέροντες δεν αποδείξει ότι:  α) δεν βρίσκεται σε μια από τις καταστάσεις που αναφέρονται στο άρθρο 22.Α και β) πληροί τα σχετικά κριτήρια επιλογής των άρθρων 22.Β έως 22.Ε, όπως αυτά έχουν καθοριστεί στην παρούσα , η διαδικασία σύναψης της σύμβασης ματαιώνεται.</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suppressAutoHyphens w:val="0"/>
        <w:autoSpaceDE w:val="0"/>
        <w:jc w:val="both"/>
        <w:textAlignment w:val="baseline"/>
        <w:rPr>
          <w:rFonts w:ascii="Arial" w:hAnsi="Arial" w:cs="Arial"/>
          <w:sz w:val="22"/>
          <w:szCs w:val="22"/>
          <w:lang w:bidi="en-US"/>
        </w:rPr>
      </w:pPr>
      <w:r w:rsidRPr="001F29DF">
        <w:rPr>
          <w:rFonts w:ascii="Arial" w:hAnsi="Arial" w:cs="Arial"/>
          <w:sz w:val="22"/>
          <w:szCs w:val="22"/>
          <w:lang w:bidi="en-US"/>
        </w:rPr>
        <w:t xml:space="preserve">Η διαδικασία ελέγχου των ως άνω δικαιολογητικών ολοκληρώνεται με τη σύνταξη πρακτικού από την Επιτροπή Διαγωνισμού, στο οποίο αναγράφεται η τυχόν συμπλήρωση δικαιολογητικών κατά τα οριζόμενα στις παραγράφους (α) και (γ) του παρόντος άρθρου. Η Επιτροπή, στη συνέχεια, </w:t>
      </w:r>
      <w:r w:rsidRPr="001F29DF">
        <w:rPr>
          <w:rFonts w:ascii="Arial" w:hAnsi="Arial" w:cs="Arial"/>
          <w:sz w:val="22"/>
          <w:szCs w:val="22"/>
          <w:lang w:eastAsia="el-GR" w:bidi="en-US"/>
        </w:rPr>
        <w:t xml:space="preserve"> το κοινοποιεί, μέσω της «λειτουργικότητας της «Επικοινωνίας», στο αποφαινόμενο όργανο της αναθέτουσας αρχής για τη λήψη απόφασης είτε κατακύρωσης της σύμβασης είτε ματαίωσης της διαδικασίας, ανά περίπτωση.</w:t>
      </w:r>
    </w:p>
    <w:p w:rsidR="000B27F4" w:rsidRPr="001F29DF" w:rsidRDefault="000B27F4" w:rsidP="000B27F4">
      <w:pPr>
        <w:suppressAutoHyphens w:val="0"/>
        <w:autoSpaceDE w:val="0"/>
        <w:textAlignment w:val="baseline"/>
        <w:rPr>
          <w:rFonts w:ascii="Arial" w:hAnsi="Arial" w:cs="Arial"/>
          <w:sz w:val="22"/>
          <w:szCs w:val="22"/>
          <w:lang w:bidi="en-US"/>
        </w:rPr>
      </w:pPr>
    </w:p>
    <w:p w:rsidR="000B27F4" w:rsidRPr="001F29DF" w:rsidRDefault="000B27F4" w:rsidP="000B27F4">
      <w:pPr>
        <w:suppressAutoHyphens w:val="0"/>
        <w:autoSpaceDE w:val="0"/>
        <w:jc w:val="both"/>
        <w:textAlignment w:val="baseline"/>
        <w:rPr>
          <w:rFonts w:ascii="Arial" w:hAnsi="Arial" w:cs="Arial"/>
          <w:sz w:val="22"/>
          <w:szCs w:val="22"/>
          <w:lang w:eastAsia="el-GR" w:bidi="en-US"/>
        </w:rPr>
      </w:pPr>
      <w:r w:rsidRPr="001F29DF">
        <w:rPr>
          <w:rFonts w:ascii="Arial" w:hAnsi="Arial" w:cs="Arial"/>
          <w:sz w:val="22"/>
          <w:szCs w:val="22"/>
          <w:lang w:eastAsia="el-GR" w:bidi="en-US"/>
        </w:rPr>
        <w:t xml:space="preserve">Τα αποτελέσματα του ελέγχου των δικαιολογητικών του προσωρινού αναδόχου επικυρώνονται με την απόφαση κατακύρωσης του άρθρου 105 ν. 4412/2016, ήτοι με την απόφαση του προηγούμενου εδαφίου, στην οποία αναφέρονται υποχρεωτικά οι προθεσμίες για την αναστολή της σύναψης σύμβασης, σύμφωνα με τα άρθρα 360 έως 372 του ιδίου νόμου. </w:t>
      </w:r>
    </w:p>
    <w:p w:rsidR="000B27F4" w:rsidRPr="001F29DF" w:rsidRDefault="000B27F4" w:rsidP="000B27F4">
      <w:pPr>
        <w:suppressAutoHyphens w:val="0"/>
        <w:autoSpaceDE w:val="0"/>
        <w:jc w:val="both"/>
        <w:textAlignment w:val="baseline"/>
        <w:rPr>
          <w:rFonts w:ascii="Arial" w:hAnsi="Arial" w:cs="Arial"/>
          <w:sz w:val="22"/>
          <w:szCs w:val="22"/>
          <w:lang w:eastAsia="el-GR" w:bidi="en-US"/>
        </w:rPr>
      </w:pPr>
    </w:p>
    <w:p w:rsidR="000B27F4" w:rsidRPr="001F29DF" w:rsidRDefault="000B27F4" w:rsidP="000B27F4">
      <w:pPr>
        <w:suppressAutoHyphens w:val="0"/>
        <w:autoSpaceDE w:val="0"/>
        <w:jc w:val="both"/>
        <w:textAlignment w:val="baseline"/>
        <w:rPr>
          <w:rFonts w:ascii="Arial" w:hAnsi="Arial" w:cs="Arial"/>
          <w:sz w:val="22"/>
          <w:szCs w:val="22"/>
          <w:lang w:eastAsia="el-GR" w:bidi="en-US"/>
        </w:rPr>
      </w:pPr>
      <w:r w:rsidRPr="001F29DF">
        <w:rPr>
          <w:rFonts w:ascii="Arial" w:hAnsi="Arial" w:cs="Arial"/>
          <w:sz w:val="22"/>
          <w:szCs w:val="22"/>
          <w:lang w:eastAsia="el-GR" w:bidi="en-US"/>
        </w:rPr>
        <w:t xml:space="preserve">Η αναθέτουσα αρχή κοινοποιεί  την  απόφαση κατακύρωσης, μαζί με αντίγραφο όλων των πρακτικών της διαδικασίας ελέγχου και αξιολόγησης των προσφορών σε όλους τους οικονομικούς φορείς που έλαβαν μέρος στη διαδικασία ανάθεσης, εκτός από τους οριστικώς αποκλεισθέντες και ιδίως όσους αποκλείστηκαν οριστικά δυνάμει της παρ. 1 του άρθρου 72 του ν. 4412/2016 και της αντίστοιχης </w:t>
      </w:r>
      <w:proofErr w:type="spellStart"/>
      <w:r w:rsidRPr="001F29DF">
        <w:rPr>
          <w:rFonts w:ascii="Arial" w:hAnsi="Arial" w:cs="Arial"/>
          <w:sz w:val="22"/>
          <w:szCs w:val="22"/>
          <w:lang w:eastAsia="el-GR" w:bidi="en-US"/>
        </w:rPr>
        <w:t>περ</w:t>
      </w:r>
      <w:proofErr w:type="spellEnd"/>
      <w:r w:rsidRPr="001F29DF">
        <w:rPr>
          <w:rFonts w:ascii="Arial" w:hAnsi="Arial" w:cs="Arial"/>
          <w:sz w:val="22"/>
          <w:szCs w:val="22"/>
          <w:lang w:eastAsia="el-GR" w:bidi="en-US"/>
        </w:rPr>
        <w:t>. γ</w:t>
      </w:r>
      <w:r w:rsidRPr="001F29DF">
        <w:rPr>
          <w:rFonts w:ascii="Arial" w:hAnsi="Arial" w:cs="Arial"/>
          <w:sz w:val="22"/>
          <w:szCs w:val="22"/>
          <w:lang w:bidi="en-US"/>
        </w:rPr>
        <w:t xml:space="preserve"> </w:t>
      </w:r>
      <w:r w:rsidRPr="001F29DF">
        <w:rPr>
          <w:rFonts w:ascii="Arial" w:hAnsi="Arial" w:cs="Arial"/>
          <w:sz w:val="22"/>
          <w:szCs w:val="22"/>
          <w:lang w:eastAsia="el-GR" w:bidi="en-US"/>
        </w:rPr>
        <w:t>της παραγράφου 4.1 της παρούσας, μέσω της λειτουργικότητας της «Επικοινωνίας», και επιπλέον αναρτά τα δικαιολογητικά του προσωρινού αναδόχου στον χώρο «Συνημμένα Ηλεκτρονικού Διαγωνισμού».</w:t>
      </w:r>
    </w:p>
    <w:p w:rsidR="000B27F4" w:rsidRPr="001F29DF" w:rsidRDefault="000B27F4" w:rsidP="000B27F4">
      <w:pPr>
        <w:suppressAutoHyphens w:val="0"/>
        <w:autoSpaceDE w:val="0"/>
        <w:textAlignment w:val="baseline"/>
        <w:rPr>
          <w:rFonts w:ascii="Arial" w:hAnsi="Arial" w:cs="Arial"/>
          <w:sz w:val="22"/>
          <w:szCs w:val="22"/>
          <w:lang w:eastAsia="el-GR" w:bidi="en-US"/>
        </w:rPr>
      </w:pPr>
    </w:p>
    <w:p w:rsidR="000B27F4" w:rsidRPr="001F29DF" w:rsidRDefault="000B27F4" w:rsidP="000B27F4">
      <w:pPr>
        <w:ind w:hanging="142"/>
        <w:jc w:val="both"/>
        <w:textAlignment w:val="baseline"/>
        <w:rPr>
          <w:rFonts w:ascii="Arial" w:hAnsi="Arial" w:cs="Arial"/>
          <w:sz w:val="22"/>
          <w:szCs w:val="22"/>
          <w:lang w:bidi="en-US"/>
        </w:rPr>
      </w:pPr>
      <w:r w:rsidRPr="001F29DF">
        <w:rPr>
          <w:rFonts w:ascii="Arial" w:hAnsi="Arial" w:cs="Arial"/>
          <w:b/>
          <w:sz w:val="22"/>
          <w:szCs w:val="22"/>
          <w:lang w:bidi="en-US"/>
        </w:rPr>
        <w:t>ε)</w:t>
      </w:r>
      <w:r w:rsidRPr="001F29DF">
        <w:rPr>
          <w:rFonts w:ascii="Arial" w:hAnsi="Arial" w:cs="Arial"/>
          <w:sz w:val="22"/>
          <w:szCs w:val="22"/>
          <w:lang w:bidi="en-US"/>
        </w:rPr>
        <w:t xml:space="preserve">   Η απόφαση κατακύρωσης καθίσταται οριστική, εφόσον συντρέξουν οι ακόλουθες προϋποθέσεις:</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widowControl w:val="0"/>
        <w:numPr>
          <w:ilvl w:val="0"/>
          <w:numId w:val="36"/>
        </w:numPr>
        <w:jc w:val="both"/>
        <w:textAlignment w:val="baseline"/>
        <w:rPr>
          <w:rFonts w:ascii="Arial" w:hAnsi="Arial" w:cs="Arial"/>
          <w:sz w:val="22"/>
          <w:szCs w:val="22"/>
          <w:lang w:bidi="en-US"/>
        </w:rPr>
      </w:pPr>
      <w:r w:rsidRPr="001F29DF">
        <w:rPr>
          <w:rFonts w:ascii="Arial" w:hAnsi="Arial" w:cs="Arial"/>
          <w:sz w:val="22"/>
          <w:szCs w:val="22"/>
          <w:lang w:bidi="en-US"/>
        </w:rPr>
        <w:t>η απόφαση κατακύρωσης έχει κοινοποιηθεί, σύμφωνα με τα ανωτέρω,</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widowControl w:val="0"/>
        <w:numPr>
          <w:ilvl w:val="0"/>
          <w:numId w:val="36"/>
        </w:numPr>
        <w:ind w:hanging="294"/>
        <w:jc w:val="both"/>
        <w:textAlignment w:val="baseline"/>
        <w:rPr>
          <w:rFonts w:ascii="Arial" w:hAnsi="Arial" w:cs="Arial"/>
          <w:sz w:val="22"/>
          <w:szCs w:val="22"/>
          <w:lang w:bidi="en-US"/>
        </w:rPr>
      </w:pPr>
      <w:r w:rsidRPr="001F29DF">
        <w:rPr>
          <w:rFonts w:ascii="Arial" w:hAnsi="Arial" w:cs="Arial"/>
          <w:sz w:val="22"/>
          <w:szCs w:val="22"/>
          <w:lang w:bidi="en-US"/>
        </w:rPr>
        <w:t>παρέλθει άπρακτη η προθεσμία άσκησης προδικαστικής προσφυγής ή σε περίπτωση άσκησης, παρέλθει άπρακτη η προθεσμία άσκησης αίτησης αναστολής κατά της απόφασης της ΑΕΠΠ και σε περίπτωση άσκησης αίτησης αναστολής κατά της απόφασης της ΑΕΠΠ, εκδοθεί απόφαση επί της αίτησης, με την επιφύλαξη της χορήγησης προσωρινής διαταγής, σύμφωνα με όσα ορίζονται στο τελευταίο εδάφιο της παρ. 4 του άρθρου 372 του ν. 4412/2016,</w:t>
      </w:r>
    </w:p>
    <w:p w:rsidR="000B27F4" w:rsidRPr="001F29DF" w:rsidRDefault="000B27F4" w:rsidP="000B27F4">
      <w:pPr>
        <w:ind w:left="720"/>
        <w:textAlignment w:val="baseline"/>
        <w:rPr>
          <w:rFonts w:ascii="Arial" w:hAnsi="Arial" w:cs="Arial"/>
          <w:sz w:val="22"/>
          <w:szCs w:val="22"/>
          <w:lang w:bidi="en-US"/>
        </w:rPr>
      </w:pPr>
    </w:p>
    <w:p w:rsidR="000B27F4" w:rsidRPr="001F29DF" w:rsidRDefault="000B27F4" w:rsidP="000B27F4">
      <w:pPr>
        <w:widowControl w:val="0"/>
        <w:numPr>
          <w:ilvl w:val="0"/>
          <w:numId w:val="36"/>
        </w:numPr>
        <w:jc w:val="both"/>
        <w:textAlignment w:val="baseline"/>
        <w:rPr>
          <w:rFonts w:ascii="Arial" w:hAnsi="Arial" w:cs="Arial"/>
          <w:sz w:val="22"/>
          <w:szCs w:val="22"/>
          <w:lang w:bidi="en-US"/>
        </w:rPr>
      </w:pPr>
      <w:r w:rsidRPr="001F29DF">
        <w:rPr>
          <w:rFonts w:ascii="Arial" w:hAnsi="Arial" w:cs="Arial"/>
          <w:sz w:val="22"/>
          <w:szCs w:val="22"/>
          <w:lang w:bidi="en-US"/>
        </w:rPr>
        <w:t xml:space="preserve">έχει ολοκληρωθεί επιτυχώς ο </w:t>
      </w:r>
      <w:proofErr w:type="spellStart"/>
      <w:r w:rsidRPr="001F29DF">
        <w:rPr>
          <w:rFonts w:ascii="Arial" w:hAnsi="Arial" w:cs="Arial"/>
          <w:sz w:val="22"/>
          <w:szCs w:val="22"/>
          <w:lang w:bidi="en-US"/>
        </w:rPr>
        <w:t>προσυμβατικός</w:t>
      </w:r>
      <w:proofErr w:type="spellEnd"/>
      <w:r w:rsidRPr="001F29DF">
        <w:rPr>
          <w:rFonts w:ascii="Arial" w:hAnsi="Arial" w:cs="Arial"/>
          <w:sz w:val="22"/>
          <w:szCs w:val="22"/>
          <w:lang w:bidi="en-US"/>
        </w:rPr>
        <w:t xml:space="preserve"> έλεγχος από το Ελεγκτικό Συνέδριο, σύμφωνα με τα άρθρα 324 έως 327 του ν. 4700/2020, εφόσον απαιτείται, και</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widowControl w:val="0"/>
        <w:numPr>
          <w:ilvl w:val="0"/>
          <w:numId w:val="36"/>
        </w:numPr>
        <w:jc w:val="both"/>
        <w:textAlignment w:val="baseline"/>
        <w:rPr>
          <w:rFonts w:ascii="Arial" w:hAnsi="Arial" w:cs="Arial"/>
          <w:sz w:val="22"/>
          <w:szCs w:val="22"/>
          <w:lang w:bidi="en-US"/>
        </w:rPr>
      </w:pPr>
      <w:r w:rsidRPr="001F29DF">
        <w:rPr>
          <w:rFonts w:ascii="Arial" w:hAnsi="Arial" w:cs="Arial"/>
          <w:sz w:val="22"/>
          <w:szCs w:val="22"/>
          <w:lang w:bidi="en-US"/>
        </w:rPr>
        <w:t xml:space="preserve"> ο προσωρινός ανάδοχος έχει υποβάλλει, έπειτα από σχετική πρόσκληση της </w:t>
      </w:r>
      <w:r w:rsidRPr="001F29DF">
        <w:rPr>
          <w:rFonts w:ascii="Arial" w:hAnsi="Arial" w:cs="Arial"/>
          <w:sz w:val="22"/>
          <w:szCs w:val="22"/>
          <w:lang w:bidi="en-US"/>
        </w:rPr>
        <w:lastRenderedPageBreak/>
        <w:t>αναθέτουσας αρχής, μέσω της λειτουργικότητας της “Επικοινωνίας” του υποσυστήματος, υπεύθυνη δήλωση, που υπογράφεται σύμφωνα με όσα ορίζονται στο άρθρο 79</w:t>
      </w:r>
      <w:r w:rsidRPr="001F29DF">
        <w:rPr>
          <w:rFonts w:ascii="Arial" w:hAnsi="Arial" w:cs="Arial"/>
          <w:sz w:val="22"/>
          <w:szCs w:val="22"/>
          <w:vertAlign w:val="superscript"/>
          <w:lang w:bidi="en-US"/>
        </w:rPr>
        <w:t>Α</w:t>
      </w:r>
      <w:r w:rsidRPr="001F29DF">
        <w:rPr>
          <w:rFonts w:ascii="Arial" w:hAnsi="Arial" w:cs="Arial"/>
          <w:sz w:val="22"/>
          <w:szCs w:val="22"/>
          <w:lang w:bidi="en-US"/>
        </w:rPr>
        <w:t xml:space="preserve"> του ν. 4412/2016, στην οποία δηλώνεται ότι, δεν έχουν επέλθει στο πρόσωπό του </w:t>
      </w:r>
      <w:proofErr w:type="spellStart"/>
      <w:r w:rsidRPr="001F29DF">
        <w:rPr>
          <w:rFonts w:ascii="Arial" w:hAnsi="Arial" w:cs="Arial"/>
          <w:sz w:val="22"/>
          <w:szCs w:val="22"/>
          <w:lang w:bidi="en-US"/>
        </w:rPr>
        <w:t>οψιγενείς</w:t>
      </w:r>
      <w:proofErr w:type="spellEnd"/>
      <w:r w:rsidRPr="001F29DF">
        <w:rPr>
          <w:rFonts w:ascii="Arial" w:hAnsi="Arial" w:cs="Arial"/>
          <w:sz w:val="22"/>
          <w:szCs w:val="22"/>
          <w:lang w:bidi="en-US"/>
        </w:rPr>
        <w:t xml:space="preserve"> μεταβολές, κατά την έννοια του άρθρου 104 του ίδιου νόμου, και μόνον στην περίπτωση του </w:t>
      </w:r>
      <w:proofErr w:type="spellStart"/>
      <w:r w:rsidRPr="001F29DF">
        <w:rPr>
          <w:rFonts w:ascii="Arial" w:hAnsi="Arial" w:cs="Arial"/>
          <w:sz w:val="22"/>
          <w:szCs w:val="22"/>
          <w:lang w:bidi="en-US"/>
        </w:rPr>
        <w:t>προσυμβατικού</w:t>
      </w:r>
      <w:proofErr w:type="spellEnd"/>
      <w:r w:rsidRPr="001F29DF">
        <w:rPr>
          <w:rFonts w:ascii="Arial" w:hAnsi="Arial" w:cs="Arial"/>
          <w:sz w:val="22"/>
          <w:szCs w:val="22"/>
          <w:lang w:bidi="en-US"/>
        </w:rPr>
        <w:t xml:space="preserve"> ελέγχου ή της άσκησης προδικαστικής προσφυγής κατά της απόφασης κατακύρωσης.</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pStyle w:val="Textbodyindent"/>
        <w:ind w:firstLine="0"/>
        <w:rPr>
          <w:szCs w:val="22"/>
          <w:lang w:val="el-GR"/>
        </w:rPr>
      </w:pPr>
      <w:r w:rsidRPr="001F29DF">
        <w:rPr>
          <w:szCs w:val="22"/>
          <w:lang w:val="el-GR"/>
        </w:rPr>
        <w:t xml:space="preserve">Η υπεύθυνη δήλωση ελέγχεται από την αναθέτουσα αρχή και μνημονεύεται στο συμφωνητικό. Εφόσον δηλωθούν </w:t>
      </w:r>
      <w:proofErr w:type="spellStart"/>
      <w:r w:rsidRPr="001F29DF">
        <w:rPr>
          <w:szCs w:val="22"/>
          <w:lang w:val="el-GR"/>
        </w:rPr>
        <w:t>οψιγενείς</w:t>
      </w:r>
      <w:proofErr w:type="spellEnd"/>
      <w:r w:rsidRPr="001F29DF">
        <w:rPr>
          <w:szCs w:val="22"/>
          <w:lang w:val="el-GR"/>
        </w:rPr>
        <w:t xml:space="preserve"> μεταβολές, η δήλωση ελέγχεται από την Επιτροπή Διαγωνισμού, η οποία εισηγείται προς το αρμόδιο αποφαινόμενο όργανο.</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sz w:val="22"/>
          <w:szCs w:val="22"/>
          <w:lang w:bidi="en-US"/>
        </w:rPr>
        <w:t>Μετά από την οριστικοποίηση της απόφασης κατακύρωσης, η αναθέτουσα αρχή προσκαλεί τον ανάδοχο, μέσω της λειτουργικότητας της “Επικοινωνίας” του υποσυστήματος, να προσέλθει για την υπογραφή του συμφωνητικού, θέτοντάς του προθεσμία δεκαπέντε (15) ημερών από την κοινοποίηση σχετικής έγγραφης ειδικής πρόσκλησης,</w:t>
      </w:r>
      <w:r w:rsidRPr="001F29DF">
        <w:rPr>
          <w:rFonts w:ascii="Arial" w:hAnsi="Arial" w:cs="Arial"/>
          <w:sz w:val="22"/>
          <w:szCs w:val="22"/>
        </w:rPr>
        <w:t xml:space="preserve"> </w:t>
      </w:r>
      <w:r w:rsidRPr="001F29DF">
        <w:rPr>
          <w:rFonts w:ascii="Arial" w:hAnsi="Arial" w:cs="Arial"/>
          <w:sz w:val="22"/>
          <w:szCs w:val="22"/>
          <w:lang w:bidi="en-US"/>
        </w:rPr>
        <w:t>προσκομίζοντας και την απαιτούμενη εγγυητική επιστολή καλής εκτέλεσης. Η σύμβαση θεωρείται συναφθείσα με την κοινοποίηση της ως άνω ειδικής πρόσκλησης.</w:t>
      </w:r>
    </w:p>
    <w:p w:rsidR="000B27F4" w:rsidRPr="001F29DF" w:rsidRDefault="000B27F4" w:rsidP="000B27F4">
      <w:pPr>
        <w:suppressAutoHyphens w:val="0"/>
        <w:spacing w:before="280" w:after="280"/>
        <w:jc w:val="both"/>
        <w:rPr>
          <w:rFonts w:ascii="Arial" w:hAnsi="Arial" w:cs="Arial"/>
          <w:color w:val="000000"/>
          <w:sz w:val="22"/>
          <w:szCs w:val="22"/>
          <w:lang w:eastAsia="ar-SA"/>
        </w:rPr>
      </w:pPr>
      <w:r w:rsidRPr="001F29DF">
        <w:rPr>
          <w:rFonts w:ascii="Arial" w:hAnsi="Arial" w:cs="Arial"/>
          <w:color w:val="000000"/>
          <w:sz w:val="22"/>
          <w:szCs w:val="22"/>
          <w:lang w:eastAsia="ar-SA"/>
        </w:rPr>
        <w:t>Πριν από την υπογραφή του συμφωνητικού υποβάλλεται η υπεύθυνη δήλωση της κοινής απόφασης των Υπουργών Ανάπτυξης και Επικρατείας 20977/23-8-2007 (Β’ 1673) «</w:t>
      </w:r>
      <w:r w:rsidRPr="001F29DF">
        <w:rPr>
          <w:rFonts w:ascii="Arial" w:hAnsi="Arial" w:cs="Arial"/>
          <w:i/>
          <w:color w:val="000000"/>
          <w:sz w:val="22"/>
          <w:szCs w:val="22"/>
          <w:lang w:eastAsia="ar-SA"/>
        </w:rPr>
        <w:t>Δικαιολογητικά για την τήρηση των μητρώων του ν. 3310/2005 όπως τροποποιήθηκε με το ν. 3414/2005</w:t>
      </w:r>
      <w:r w:rsidRPr="001F29DF">
        <w:rPr>
          <w:rFonts w:ascii="Arial" w:hAnsi="Arial" w:cs="Arial"/>
          <w:color w:val="000000"/>
          <w:sz w:val="22"/>
          <w:szCs w:val="22"/>
          <w:lang w:eastAsia="ar-SA"/>
        </w:rPr>
        <w:t>».</w:t>
      </w:r>
    </w:p>
    <w:p w:rsidR="000B27F4" w:rsidRPr="001F29DF" w:rsidRDefault="000B27F4" w:rsidP="000B27F4">
      <w:pPr>
        <w:tabs>
          <w:tab w:val="left" w:pos="500"/>
          <w:tab w:val="left" w:pos="1021"/>
          <w:tab w:val="left" w:pos="1588"/>
          <w:tab w:val="left" w:pos="2155"/>
          <w:tab w:val="left" w:pos="2722"/>
          <w:tab w:val="left" w:pos="3289"/>
        </w:tabs>
        <w:jc w:val="both"/>
        <w:rPr>
          <w:rFonts w:ascii="Arial" w:hAnsi="Arial" w:cs="Arial"/>
          <w:spacing w:val="5"/>
          <w:sz w:val="22"/>
          <w:szCs w:val="22"/>
          <w:lang w:bidi="en-US"/>
        </w:rPr>
      </w:pPr>
      <w:r w:rsidRPr="001F29DF">
        <w:rPr>
          <w:rFonts w:ascii="Arial" w:hAnsi="Arial" w:cs="Arial"/>
          <w:sz w:val="22"/>
          <w:szCs w:val="22"/>
          <w:lang w:bidi="en-US"/>
        </w:rPr>
        <w:t>Εάν ο ανάδοχος δεν προσέλθει να υπογράψει το συμφωνητικό, μέσα στην προθεσμία που ορίζεται στην ειδική πρόκληση, και με την επιφύλαξη αντικειμενικών λόγων ανωτέρας βίας, κηρύσσεται έκπτωτος, καταπίπτει υπέρ της αναθέτουσας αρχής η εγγύηση συμμετοχής του και</w:t>
      </w:r>
      <w:r w:rsidRPr="001F29DF">
        <w:rPr>
          <w:rFonts w:ascii="Arial" w:hAnsi="Arial" w:cs="Arial"/>
          <w:color w:val="000000"/>
          <w:spacing w:val="5"/>
          <w:sz w:val="22"/>
          <w:szCs w:val="22"/>
          <w:lang w:eastAsia="ar-SA" w:bidi="en-US"/>
        </w:rPr>
        <w:t xml:space="preserve"> </w:t>
      </w:r>
      <w:r w:rsidRPr="001F29DF">
        <w:rPr>
          <w:rFonts w:ascii="Arial" w:hAnsi="Arial" w:cs="Arial"/>
          <w:sz w:val="22"/>
          <w:szCs w:val="22"/>
          <w:lang w:bidi="en-US"/>
        </w:rPr>
        <w:t>ακολουθείται η διαδικασία του παρόντος άρθρου 4.2 για τον προσφέροντα που υπέβαλε την αμέσως επόμενη πλέον συμφέρουσα από οικονομική άποψη προσφορά βάσει τιμής. Αν κανένας από τους προσφέροντες δεν προσέλθει για την υπογραφή του συμφωνητικού, η διαδικασία ανάθεσης της σύμβασης ματαιώνεται, σύμφωνα με την περίπτωση β της παραγράφου 1 του άρθρου 106 του ν. 4412/2016.</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sz w:val="22"/>
          <w:szCs w:val="22"/>
          <w:lang w:bidi="en-US"/>
        </w:rPr>
        <w:t>Η αναθέτουσα αρχή μπορεί, στην περίπτωση αυτήν, να αναζητήσει αποζημίωση, πέρα από την καταπίπτουσα εγγυητική επιστολή, ιδίως δυνάμει των άρθρων 197 και 198 ΑΚ.</w:t>
      </w:r>
      <w:r w:rsidRPr="001F29DF">
        <w:rPr>
          <w:rFonts w:ascii="Arial" w:hAnsi="Arial" w:cs="Arial"/>
          <w:sz w:val="22"/>
          <w:szCs w:val="22"/>
          <w:vertAlign w:val="superscript"/>
          <w:lang w:bidi="en-US"/>
        </w:rPr>
        <w:t xml:space="preserve"> </w:t>
      </w:r>
    </w:p>
    <w:p w:rsidR="000B27F4" w:rsidRPr="001F29DF" w:rsidRDefault="000B27F4" w:rsidP="000B27F4">
      <w:pPr>
        <w:ind w:firstLine="1134"/>
        <w:jc w:val="both"/>
        <w:textAlignment w:val="baseline"/>
        <w:rPr>
          <w:rFonts w:ascii="Arial" w:hAnsi="Arial" w:cs="Arial"/>
          <w:sz w:val="22"/>
          <w:szCs w:val="22"/>
          <w:lang w:bidi="en-US"/>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sz w:val="22"/>
          <w:szCs w:val="22"/>
          <w:lang w:bidi="en-US"/>
        </w:rPr>
        <w:t>Εάν η αναθέτουσα αρχή δεν απευθύνει στον ανάδοχο την ως άνω ειδική πρόσκληση, εντός χρονικού διαστήματος εξήντα (60) ημερών από την οριστικοποίηση της απόφασης κατακύρωσης, και με την επιφύλαξη της ύπαρξης επιτακτικού λόγου δημόσιου συμφέροντος ή αντικειμενικών λόγων ανωτέρας βίας, ο ανάδοχος δικαιούται να απέχει από την υπογραφή του συμφωνητικού, χωρίς να εκπέσει η εγγύηση συμμετοχής του, καθώς και να αναζητήσει αποζημίωση ιδίως δυνάμει των άρθρων 197 και 198 ΑΚ.</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keepNext/>
        <w:numPr>
          <w:ilvl w:val="0"/>
          <w:numId w:val="20"/>
        </w:numPr>
        <w:tabs>
          <w:tab w:val="clear" w:pos="0"/>
        </w:tabs>
        <w:spacing w:after="280"/>
        <w:ind w:left="567" w:hanging="567"/>
        <w:jc w:val="both"/>
        <w:outlineLvl w:val="1"/>
        <w:rPr>
          <w:rFonts w:ascii="Arial" w:hAnsi="Arial" w:cs="Arial"/>
          <w:b/>
          <w:iCs/>
          <w:spacing w:val="5"/>
          <w:sz w:val="22"/>
          <w:szCs w:val="22"/>
          <w:lang w:eastAsia="ar-SA"/>
        </w:rPr>
      </w:pPr>
    </w:p>
    <w:p w:rsidR="000B27F4" w:rsidRPr="001F29DF" w:rsidRDefault="000B27F4" w:rsidP="000B27F4">
      <w:pPr>
        <w:keepNext/>
        <w:numPr>
          <w:ilvl w:val="0"/>
          <w:numId w:val="20"/>
        </w:numPr>
        <w:tabs>
          <w:tab w:val="clear" w:pos="0"/>
        </w:tabs>
        <w:spacing w:after="280"/>
        <w:ind w:left="426" w:hanging="426"/>
        <w:jc w:val="both"/>
        <w:outlineLvl w:val="1"/>
        <w:rPr>
          <w:rFonts w:ascii="Arial" w:hAnsi="Arial" w:cs="Arial"/>
          <w:b/>
          <w:iCs/>
          <w:spacing w:val="5"/>
          <w:sz w:val="22"/>
          <w:szCs w:val="22"/>
          <w:lang w:eastAsia="ar-SA"/>
        </w:rPr>
      </w:pPr>
      <w:r w:rsidRPr="001F29DF">
        <w:rPr>
          <w:rFonts w:ascii="Arial" w:hAnsi="Arial" w:cs="Arial"/>
          <w:b/>
          <w:sz w:val="22"/>
          <w:szCs w:val="22"/>
        </w:rPr>
        <w:t>4.3 Προδικαστικές Προσφυγές ενώπιον της Αρχής Εξέτασης Προδικαστικών Προσφυγών/ Προσωρινή δικαστική προστασία</w:t>
      </w:r>
    </w:p>
    <w:p w:rsidR="000B27F4" w:rsidRPr="001F29DF" w:rsidRDefault="000B27F4" w:rsidP="000B27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sz w:val="22"/>
          <w:szCs w:val="22"/>
        </w:rPr>
      </w:pPr>
    </w:p>
    <w:p w:rsidR="000B27F4" w:rsidRPr="001F29DF" w:rsidRDefault="000B27F4" w:rsidP="000B27F4">
      <w:pPr>
        <w:pBdr>
          <w:top w:val="none" w:sz="0" w:space="0" w:color="000000"/>
          <w:left w:val="none" w:sz="0" w:space="0" w:color="000000"/>
          <w:bottom w:val="none" w:sz="0" w:space="0" w:color="000000"/>
          <w:right w:val="none" w:sz="0" w:space="0" w:color="000000"/>
        </w:pBdr>
        <w:jc w:val="both"/>
        <w:rPr>
          <w:rFonts w:ascii="Arial" w:hAnsi="Arial" w:cs="Arial"/>
          <w:sz w:val="22"/>
          <w:szCs w:val="22"/>
          <w:lang w:bidi="en-US"/>
        </w:rPr>
      </w:pPr>
      <w:r w:rsidRPr="001F29DF">
        <w:rPr>
          <w:rFonts w:ascii="Arial" w:hAnsi="Arial" w:cs="Arial"/>
          <w:b/>
          <w:sz w:val="22"/>
          <w:szCs w:val="22"/>
          <w:lang w:eastAsia="el-GR"/>
        </w:rPr>
        <w:t>Α</w:t>
      </w:r>
      <w:r w:rsidRPr="001F29DF">
        <w:rPr>
          <w:rFonts w:ascii="Arial" w:hAnsi="Arial" w:cs="Arial"/>
          <w:sz w:val="22"/>
          <w:szCs w:val="22"/>
          <w:lang w:eastAsia="el-GR"/>
        </w:rPr>
        <w:t xml:space="preserve">. Κάθε ενδιαφερόμενος, ο οποίος έχει ή είχε συμφέρον να του ανατεθεί η συγκεκριμένη δημόσια σύμβαση και έχει υποστεί ή ενδέχεται να υποστεί ζημία από εκτελεστή πράξη ή παράλειψη της αναθέτουσας αρχής κατά παράβαση της ευρωπαϊκής </w:t>
      </w:r>
      <w:proofErr w:type="spellStart"/>
      <w:r w:rsidRPr="001F29DF">
        <w:rPr>
          <w:rFonts w:ascii="Arial" w:hAnsi="Arial" w:cs="Arial"/>
          <w:sz w:val="22"/>
          <w:szCs w:val="22"/>
          <w:lang w:eastAsia="el-GR"/>
        </w:rPr>
        <w:t>ενωσιακής</w:t>
      </w:r>
      <w:proofErr w:type="spellEnd"/>
      <w:r w:rsidRPr="001F29DF">
        <w:rPr>
          <w:rFonts w:ascii="Arial" w:hAnsi="Arial" w:cs="Arial"/>
          <w:sz w:val="22"/>
          <w:szCs w:val="22"/>
          <w:lang w:eastAsia="el-GR"/>
        </w:rPr>
        <w:t xml:space="preserve"> ή εσωτερικής νομοθεσίας στον τομέα των δημοσίων συμβάσεων, έχει δικαίωμα να προσφύγει στην Αρχή Εξέτασης Προδικαστικών Προσφυγών (ΑΕΠΠ), σύμφωνα με τα ειδικότερα οριζόμενα στα άρθρα 345επ. Ν. 4412/2016 και 1επ. Π.Δ. 39/2017, στρεφόμενος με προδικαστική προσφυγή, κατά πράξης ή </w:t>
      </w:r>
      <w:r w:rsidRPr="001F29DF">
        <w:rPr>
          <w:rFonts w:ascii="Arial" w:hAnsi="Arial" w:cs="Arial"/>
          <w:sz w:val="22"/>
          <w:szCs w:val="22"/>
          <w:lang w:eastAsia="el-GR"/>
        </w:rPr>
        <w:lastRenderedPageBreak/>
        <w:t xml:space="preserve">παράλειψης της αναθέτουσας αρχής, </w:t>
      </w:r>
      <w:r w:rsidRPr="001F29DF">
        <w:rPr>
          <w:rFonts w:ascii="Arial" w:hAnsi="Arial" w:cs="Arial"/>
          <w:sz w:val="22"/>
          <w:szCs w:val="22"/>
          <w:lang w:bidi="en-US"/>
        </w:rPr>
        <w:t>προσδιορίζοντας ειδικώς τις νομικές και πραγματικές αιτιάσεις που δικαιολογούν το αίτημά του.</w:t>
      </w:r>
    </w:p>
    <w:p w:rsidR="000B27F4" w:rsidRPr="001F29DF" w:rsidRDefault="000B27F4" w:rsidP="000B27F4">
      <w:pPr>
        <w:pBdr>
          <w:top w:val="none" w:sz="0" w:space="0" w:color="000000"/>
          <w:left w:val="none" w:sz="0" w:space="0" w:color="000000"/>
          <w:bottom w:val="none" w:sz="0" w:space="0" w:color="000000"/>
          <w:right w:val="none" w:sz="0" w:space="0" w:color="000000"/>
        </w:pBdr>
        <w:ind w:firstLine="737"/>
        <w:jc w:val="both"/>
        <w:textAlignment w:val="baseline"/>
        <w:rPr>
          <w:rFonts w:ascii="Arial" w:hAnsi="Arial" w:cs="Arial"/>
          <w:sz w:val="22"/>
          <w:szCs w:val="22"/>
          <w:highlight w:val="yellow"/>
          <w:lang w:bidi="en-US"/>
        </w:rPr>
      </w:pPr>
    </w:p>
    <w:p w:rsidR="000B27F4" w:rsidRPr="001F29DF" w:rsidRDefault="000B27F4" w:rsidP="000B27F4">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r w:rsidRPr="001F29DF">
        <w:rPr>
          <w:rFonts w:ascii="Arial" w:hAnsi="Arial" w:cs="Arial"/>
          <w:sz w:val="22"/>
          <w:szCs w:val="22"/>
          <w:lang w:bidi="en-US"/>
        </w:rPr>
        <w:t>Σε περίπτωση προσφυγής κατά πράξης της αναθέτουσας αρχής, η προθεσμία για την άσκηση της προδικαστικής προσφυγής είναι:</w:t>
      </w:r>
    </w:p>
    <w:p w:rsidR="000B27F4" w:rsidRPr="001F29DF" w:rsidRDefault="000B27F4" w:rsidP="000B27F4">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r w:rsidRPr="001F29DF">
        <w:rPr>
          <w:rFonts w:ascii="Arial" w:hAnsi="Arial" w:cs="Arial"/>
          <w:b/>
          <w:sz w:val="22"/>
          <w:szCs w:val="22"/>
          <w:lang w:bidi="en-US"/>
        </w:rPr>
        <w:t>(α)</w:t>
      </w:r>
      <w:r w:rsidRPr="001F29DF">
        <w:rPr>
          <w:rFonts w:ascii="Arial" w:hAnsi="Arial" w:cs="Arial"/>
          <w:sz w:val="22"/>
          <w:szCs w:val="22"/>
          <w:lang w:bidi="en-US"/>
        </w:rPr>
        <w:t xml:space="preserve"> δέκα (10) ημέρες από την κοινοποίηση της προσβαλλόμενης πράξης στον ενδιαφερόμενο οικονομικό φορέα αν η πράξη κοινοποιήθηκε με ηλεκτρονικά μέσα ή τηλεομοιοτυπία ή </w:t>
      </w:r>
    </w:p>
    <w:p w:rsidR="000B27F4" w:rsidRPr="001F29DF" w:rsidRDefault="000B27F4" w:rsidP="000B27F4">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r w:rsidRPr="001F29DF">
        <w:rPr>
          <w:rFonts w:ascii="Arial" w:hAnsi="Arial" w:cs="Arial"/>
          <w:b/>
          <w:sz w:val="22"/>
          <w:szCs w:val="22"/>
          <w:lang w:bidi="en-US"/>
        </w:rPr>
        <w:t>(β)</w:t>
      </w:r>
      <w:r w:rsidRPr="001F29DF">
        <w:rPr>
          <w:rFonts w:ascii="Arial" w:hAnsi="Arial" w:cs="Arial"/>
          <w:sz w:val="22"/>
          <w:szCs w:val="22"/>
          <w:lang w:bidi="en-US"/>
        </w:rPr>
        <w:t xml:space="preserve"> δεκαπέντε (15) ημέρες από την κοινοποίηση της προσβαλλόμενης πράξης σε αυτόν αν χρησιμοποιήθηκαν άλλα μέσα επικοινωνίας, άλλως  </w:t>
      </w:r>
    </w:p>
    <w:p w:rsidR="000B27F4" w:rsidRPr="001F29DF" w:rsidRDefault="000B27F4" w:rsidP="000B27F4">
      <w:pPr>
        <w:pBdr>
          <w:top w:val="none" w:sz="0" w:space="0" w:color="000000"/>
          <w:left w:val="none" w:sz="0" w:space="0" w:color="000000"/>
          <w:bottom w:val="none" w:sz="0" w:space="0" w:color="000000"/>
          <w:right w:val="none" w:sz="0" w:space="0" w:color="000000"/>
        </w:pBdr>
        <w:jc w:val="both"/>
        <w:rPr>
          <w:rFonts w:ascii="Arial" w:hAnsi="Arial" w:cs="Arial"/>
          <w:sz w:val="22"/>
          <w:szCs w:val="22"/>
          <w:lang w:bidi="en-US"/>
        </w:rPr>
      </w:pPr>
      <w:r w:rsidRPr="001F29DF">
        <w:rPr>
          <w:rFonts w:ascii="Arial" w:hAnsi="Arial" w:cs="Arial"/>
          <w:b/>
          <w:sz w:val="22"/>
          <w:szCs w:val="22"/>
          <w:lang w:bidi="en-US"/>
        </w:rPr>
        <w:t>(γ)</w:t>
      </w:r>
      <w:r w:rsidRPr="001F29DF">
        <w:rPr>
          <w:rFonts w:ascii="Arial" w:hAnsi="Arial" w:cs="Arial"/>
          <w:sz w:val="22"/>
          <w:szCs w:val="22"/>
          <w:lang w:bidi="en-US"/>
        </w:rPr>
        <w:t xml:space="preserve"> δέκα (10) ημέρες από την πλήρη, πραγματική ή τεκμαιρόμενη, γνώση της πράξης που βλάπτει τα συμφέροντα του ενδιαφερόμενου οικονομικού φορέα. </w:t>
      </w:r>
      <w:r w:rsidRPr="001F29DF">
        <w:rPr>
          <w:rFonts w:ascii="Arial" w:hAnsi="Arial" w:cs="Arial"/>
          <w:sz w:val="22"/>
          <w:szCs w:val="22"/>
          <w:lang w:bidi="en-US"/>
        </w:rPr>
        <w:t>Ειδικά για την άσκηση προσφυγής κατά προκήρυξης, η πλήρης γνώση αυτής τεκμαίρεται μετά την πάροδο δεκαπέντε (15) ημερών από τη δημοσίευση στο ΚΗΜΔΗΣ.</w:t>
      </w:r>
    </w:p>
    <w:p w:rsidR="000B27F4" w:rsidRPr="001F29DF" w:rsidRDefault="000B27F4" w:rsidP="000B27F4">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p>
    <w:p w:rsidR="000B27F4" w:rsidRPr="001F29DF" w:rsidRDefault="000B27F4" w:rsidP="000B27F4">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r w:rsidRPr="001F29DF">
        <w:rPr>
          <w:rFonts w:ascii="Arial" w:hAnsi="Arial" w:cs="Arial"/>
          <w:sz w:val="22"/>
          <w:szCs w:val="22"/>
          <w:lang w:bidi="en-US"/>
        </w:rPr>
        <w:t>Σε περίπτωση παράλειψης που αποδίδεται στην αναθέτουσα αρχή, η προθεσμία για την άσκηση της προδικαστικής προσφυγής είναι δεκαπέντε (15) ημέρες από την επομένη της συντέλεσης της προσβαλλόμενης παράλειψης.</w:t>
      </w:r>
    </w:p>
    <w:p w:rsidR="000B27F4" w:rsidRPr="001F29DF" w:rsidRDefault="000B27F4" w:rsidP="000B27F4">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p>
    <w:p w:rsidR="000B27F4" w:rsidRPr="001F29DF" w:rsidRDefault="000B27F4" w:rsidP="000B27F4">
      <w:pPr>
        <w:pBdr>
          <w:top w:val="none" w:sz="0" w:space="0" w:color="000000"/>
          <w:left w:val="none" w:sz="0" w:space="0" w:color="000000"/>
          <w:bottom w:val="none" w:sz="0" w:space="0" w:color="000000"/>
          <w:right w:val="none" w:sz="0" w:space="0" w:color="000000"/>
        </w:pBdr>
        <w:jc w:val="both"/>
        <w:textAlignment w:val="baseline"/>
        <w:rPr>
          <w:rFonts w:ascii="Arial" w:hAnsi="Arial" w:cs="Arial"/>
          <w:iCs/>
          <w:sz w:val="22"/>
          <w:szCs w:val="22"/>
          <w:lang w:bidi="en-US"/>
        </w:rPr>
      </w:pPr>
      <w:r w:rsidRPr="001F29DF">
        <w:rPr>
          <w:rFonts w:ascii="Arial" w:hAnsi="Arial" w:cs="Arial"/>
          <w:iCs/>
          <w:sz w:val="22"/>
          <w:szCs w:val="22"/>
          <w:lang w:bidi="en-US"/>
        </w:rPr>
        <w:t xml:space="preserve">Η προδικαστική προσφυγή, συντάσσεται υποχρεωτικά με τη χρήση του τυποποιημένου εντύπου του Παραρτήματος Ι του </w:t>
      </w:r>
      <w:proofErr w:type="spellStart"/>
      <w:r w:rsidRPr="001F29DF">
        <w:rPr>
          <w:rFonts w:ascii="Arial" w:hAnsi="Arial" w:cs="Arial"/>
          <w:iCs/>
          <w:sz w:val="22"/>
          <w:szCs w:val="22"/>
          <w:lang w:bidi="en-US"/>
        </w:rPr>
        <w:t>π.δ</w:t>
      </w:r>
      <w:proofErr w:type="spellEnd"/>
      <w:r w:rsidRPr="001F29DF">
        <w:rPr>
          <w:rFonts w:ascii="Arial" w:hAnsi="Arial" w:cs="Arial"/>
          <w:iCs/>
          <w:sz w:val="22"/>
          <w:szCs w:val="22"/>
          <w:lang w:bidi="en-US"/>
        </w:rPr>
        <w:t>/</w:t>
      </w:r>
      <w:proofErr w:type="spellStart"/>
      <w:r w:rsidRPr="001F29DF">
        <w:rPr>
          <w:rFonts w:ascii="Arial" w:hAnsi="Arial" w:cs="Arial"/>
          <w:iCs/>
          <w:sz w:val="22"/>
          <w:szCs w:val="22"/>
          <w:lang w:bidi="en-US"/>
        </w:rPr>
        <w:t>τος</w:t>
      </w:r>
      <w:proofErr w:type="spellEnd"/>
      <w:r w:rsidRPr="001F29DF">
        <w:rPr>
          <w:rFonts w:ascii="Arial" w:hAnsi="Arial" w:cs="Arial"/>
          <w:iCs/>
          <w:sz w:val="22"/>
          <w:szCs w:val="22"/>
          <w:lang w:bidi="en-US"/>
        </w:rPr>
        <w:t xml:space="preserve"> 39/2017 και , κατατίθεται ηλεκτρονικά στην ηλεκτρονική περιοχή του συγκεκριμένου διαγωνισμού μέσω της λειτουργικότητας «Επικοινωνία» του υποσυστήματος προς την Αναθέτουσα Αρχή, επιλέγοντας την ένδειξη «Προδικαστική Προσφυγή» σύμφωνα με άρθρο 15 της</w:t>
      </w:r>
      <w:r w:rsidRPr="001F29DF">
        <w:rPr>
          <w:rFonts w:ascii="Arial" w:hAnsi="Arial" w:cs="Arial"/>
          <w:sz w:val="22"/>
          <w:szCs w:val="22"/>
          <w:lang w:bidi="en-US"/>
        </w:rPr>
        <w:t xml:space="preserve"> </w:t>
      </w:r>
      <w:r w:rsidRPr="001F29DF">
        <w:rPr>
          <w:rFonts w:ascii="Arial" w:hAnsi="Arial" w:cs="Arial"/>
          <w:iCs/>
          <w:sz w:val="22"/>
          <w:szCs w:val="22"/>
          <w:lang w:bidi="en-US"/>
        </w:rPr>
        <w:t>ΚΥΑ ΕΣΗΔΗΣ-Δημόσια Έργα</w:t>
      </w:r>
      <w:r w:rsidRPr="001F29DF">
        <w:rPr>
          <w:rFonts w:ascii="Arial" w:hAnsi="Arial" w:cs="Arial"/>
          <w:sz w:val="22"/>
          <w:szCs w:val="22"/>
          <w:lang w:bidi="en-US"/>
        </w:rPr>
        <w:t>.</w:t>
      </w:r>
      <w:r w:rsidRPr="001F29DF">
        <w:rPr>
          <w:rFonts w:ascii="Arial" w:hAnsi="Arial" w:cs="Arial"/>
          <w:iCs/>
          <w:sz w:val="22"/>
          <w:szCs w:val="22"/>
          <w:lang w:bidi="en-US"/>
        </w:rPr>
        <w:t xml:space="preserve"> </w:t>
      </w:r>
    </w:p>
    <w:p w:rsidR="000B27F4" w:rsidRPr="001F29DF" w:rsidRDefault="000B27F4" w:rsidP="000B27F4">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p>
    <w:p w:rsidR="000B27F4" w:rsidRPr="001F29DF" w:rsidRDefault="000B27F4" w:rsidP="000B27F4">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r w:rsidRPr="001F29DF">
        <w:rPr>
          <w:rFonts w:ascii="Arial" w:hAnsi="Arial" w:cs="Arial"/>
          <w:sz w:val="22"/>
          <w:szCs w:val="22"/>
          <w:lang w:bidi="en-US"/>
        </w:rPr>
        <w:t>Οι προθεσμίες ως προς την υποβολή των προδικαστικών προσφυγών και των παρεμβάσεων αρχίζουν την επομένη της ημέρας της προαναφερθείσας κατά περίπτωση κοινοποίησης ή γνώσης και λήγουν όταν περάσει ολόκληρη η τελευταία ημέρα και ώρα 23:59:59 και, αν αυτή είναι εξαιρετέα ή Σάββατο, όταν περάσει ολόκληρη η επομένη εργάσιμη ημέρα και ώρα 23:59:59</w:t>
      </w:r>
    </w:p>
    <w:p w:rsidR="000B27F4" w:rsidRPr="001F29DF" w:rsidRDefault="000B27F4" w:rsidP="000B27F4">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highlight w:val="yellow"/>
          <w:lang w:bidi="en-US"/>
        </w:rPr>
      </w:pPr>
    </w:p>
    <w:p w:rsidR="000B27F4" w:rsidRPr="001F29DF" w:rsidRDefault="000B27F4" w:rsidP="000B27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sz w:val="22"/>
          <w:szCs w:val="22"/>
          <w:lang w:eastAsia="el-GR"/>
        </w:rPr>
      </w:pPr>
      <w:r w:rsidRPr="001F29DF">
        <w:rPr>
          <w:rFonts w:ascii="Arial" w:hAnsi="Arial" w:cs="Arial"/>
          <w:sz w:val="22"/>
          <w:szCs w:val="22"/>
          <w:lang w:eastAsia="el-GR"/>
        </w:rPr>
        <w:t xml:space="preserve">Για το παραδεκτό της άσκησης της προδικαστικής προσφυγής κατατίθεται παράβολο από τον προσφεύγοντα υπέρ του Ελληνικού Δημοσίου, σύμφωνα με όσα ορίζονται στο άρθρο 363 Ν. 4412/2016. Η επιστροφή του παραβόλου στον προσφεύγοντα γίνεται: α) σε περίπτωση ολικής ή μερικής αποδοχής της προσφυγής του, β) όταν η αναθέτουσα αρχή ανακαλεί την προσβαλλόμενη πράξη ή προβαίνει στην οφειλόμενη ενέργεια πριν από την έκδοση της απόφασης της ΑΕΠΠ επί της προσφυγής, γ) σε περίπτωση παραίτησης του προσφεύγοντα από την προσφυγή του έως και δέκα (10) ημέρες από την κατάθεση της προσφυγής. </w:t>
      </w:r>
    </w:p>
    <w:p w:rsidR="000B27F4" w:rsidRPr="001F29DF" w:rsidRDefault="000B27F4" w:rsidP="000B27F4">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highlight w:val="yellow"/>
          <w:lang w:bidi="en-US"/>
        </w:rPr>
      </w:pPr>
    </w:p>
    <w:p w:rsidR="000B27F4" w:rsidRPr="001F29DF" w:rsidRDefault="000B27F4" w:rsidP="000B27F4">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eastAsia="el-GR"/>
        </w:rPr>
      </w:pPr>
      <w:r w:rsidRPr="001F29DF">
        <w:rPr>
          <w:rFonts w:ascii="Arial" w:hAnsi="Arial" w:cs="Arial"/>
          <w:sz w:val="22"/>
          <w:szCs w:val="22"/>
          <w:lang w:bidi="en-US"/>
        </w:rPr>
        <w:t>Η προθεσμία για την άσκηση της προδικαστικής προσφυγής και η άσκησή της κωλύουν τη σύναψη της σύμβασης επί ποινή ακυρότητας, η οποία διαπιστώνεται με απόφαση της ΑΕΠΠ μετά από άσκηση προδικαστικής προσφυγής, σύμφωνα με το </w:t>
      </w:r>
      <w:hyperlink r:id="rId11" w:anchor="_blank" w:history="1">
        <w:r w:rsidRPr="001F29DF">
          <w:rPr>
            <w:rFonts w:ascii="Arial" w:hAnsi="Arial" w:cs="Arial"/>
            <w:sz w:val="22"/>
            <w:szCs w:val="22"/>
            <w:lang w:bidi="en-US"/>
          </w:rPr>
          <w:t>άρθρο 368</w:t>
        </w:r>
      </w:hyperlink>
      <w:r w:rsidRPr="001F29DF">
        <w:rPr>
          <w:rFonts w:ascii="Arial" w:hAnsi="Arial" w:cs="Arial"/>
          <w:sz w:val="22"/>
          <w:szCs w:val="22"/>
          <w:lang w:bidi="en-US"/>
        </w:rPr>
        <w:t xml:space="preserve"> του Ν. 4412/2016 και 20 Π.Δ. 39/2017. Όμως, μόνη η άσκηση της </w:t>
      </w:r>
      <w:r w:rsidRPr="001F29DF">
        <w:rPr>
          <w:rFonts w:ascii="Arial" w:hAnsi="Arial" w:cs="Arial"/>
          <w:sz w:val="22"/>
          <w:szCs w:val="22"/>
          <w:lang w:eastAsia="el-GR"/>
        </w:rPr>
        <w:t xml:space="preserve">προδικαστικής προσφυγής δεν κωλύει την πρόοδο της διαγωνιστικής διαδικασίας, υπό την επιφύλαξη χορήγησης από το Κλιμάκιο προσωρινής προστασίας σύμφωνα με το άρθρο 366 παρ. 1-2 Ν. 4412/2016 και 15 παρ. 1-4 Π.Δ. 39/2017. </w:t>
      </w:r>
    </w:p>
    <w:p w:rsidR="000B27F4" w:rsidRPr="001F29DF" w:rsidRDefault="000B27F4" w:rsidP="000B27F4">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eastAsia="el-GR"/>
        </w:rPr>
      </w:pPr>
    </w:p>
    <w:p w:rsidR="000B27F4" w:rsidRPr="001F29DF" w:rsidRDefault="000B27F4" w:rsidP="000B27F4">
      <w:pPr>
        <w:pBdr>
          <w:top w:val="none" w:sz="0" w:space="0" w:color="000000"/>
          <w:left w:val="none" w:sz="0" w:space="0" w:color="000000"/>
          <w:bottom w:val="none" w:sz="0" w:space="0" w:color="000000"/>
          <w:right w:val="none" w:sz="0" w:space="0" w:color="000000"/>
        </w:pBdr>
        <w:jc w:val="both"/>
        <w:textAlignment w:val="baseline"/>
        <w:rPr>
          <w:rFonts w:ascii="Arial" w:hAnsi="Arial" w:cs="Arial"/>
          <w:iCs/>
          <w:sz w:val="22"/>
          <w:szCs w:val="22"/>
          <w:lang w:eastAsia="el-GR"/>
        </w:rPr>
      </w:pPr>
      <w:r w:rsidRPr="001F29DF">
        <w:rPr>
          <w:rFonts w:ascii="Arial" w:hAnsi="Arial" w:cs="Arial"/>
          <w:iCs/>
          <w:sz w:val="22"/>
          <w:szCs w:val="22"/>
          <w:lang w:eastAsia="el-GR"/>
        </w:rPr>
        <w:t>Η προηγούμενη παράγραφος δεν εφαρμόζεται στην περίπτωση που, κατά τη διαδικασία σύναψης της παρούσας σύμβασης, υποβληθεί μόνο μία (1) προσφορά.</w:t>
      </w:r>
    </w:p>
    <w:p w:rsidR="000B27F4" w:rsidRPr="001F29DF" w:rsidRDefault="000B27F4" w:rsidP="000B27F4">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eastAsia="el-GR"/>
        </w:rPr>
      </w:pPr>
    </w:p>
    <w:p w:rsidR="000B27F4" w:rsidRPr="001F29DF" w:rsidRDefault="000B27F4" w:rsidP="000B27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sz w:val="22"/>
          <w:szCs w:val="22"/>
          <w:lang w:eastAsia="el-GR"/>
        </w:rPr>
      </w:pPr>
      <w:r w:rsidRPr="001F29DF">
        <w:rPr>
          <w:rFonts w:ascii="Arial" w:hAnsi="Arial" w:cs="Arial"/>
          <w:sz w:val="22"/>
          <w:szCs w:val="22"/>
          <w:lang w:eastAsia="el-GR"/>
        </w:rPr>
        <w:t>Μετά την, κατά τα ως άνω, ηλεκτρονική κατάθεση της προδικαστικής προσφυγής η αναθέτουσα αρχή, μέσω της λειτουργίας ¨Επικοινωνία»:</w:t>
      </w:r>
    </w:p>
    <w:p w:rsidR="000B27F4" w:rsidRPr="001F29DF" w:rsidRDefault="000B27F4" w:rsidP="000B27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sz w:val="22"/>
          <w:szCs w:val="22"/>
          <w:lang w:eastAsia="el-GR"/>
        </w:rPr>
      </w:pPr>
      <w:r w:rsidRPr="001F29DF">
        <w:rPr>
          <w:rFonts w:ascii="Arial" w:hAnsi="Arial" w:cs="Arial"/>
          <w:sz w:val="22"/>
          <w:szCs w:val="22"/>
          <w:lang w:eastAsia="el-GR"/>
        </w:rPr>
        <w:t xml:space="preserve"> </w:t>
      </w:r>
    </w:p>
    <w:p w:rsidR="000B27F4" w:rsidRPr="001F29DF" w:rsidRDefault="000B27F4" w:rsidP="000B27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sz w:val="22"/>
          <w:szCs w:val="22"/>
          <w:lang w:eastAsia="el-GR"/>
        </w:rPr>
      </w:pPr>
      <w:r w:rsidRPr="001F29DF">
        <w:rPr>
          <w:rFonts w:ascii="Arial" w:hAnsi="Arial" w:cs="Arial"/>
          <w:b/>
          <w:sz w:val="22"/>
          <w:szCs w:val="22"/>
          <w:lang w:eastAsia="el-GR"/>
        </w:rPr>
        <w:t>α)</w:t>
      </w:r>
      <w:r w:rsidRPr="001F29DF">
        <w:rPr>
          <w:rFonts w:ascii="Arial" w:hAnsi="Arial" w:cs="Arial"/>
          <w:sz w:val="22"/>
          <w:szCs w:val="22"/>
          <w:lang w:eastAsia="el-GR"/>
        </w:rPr>
        <w:t xml:space="preserve"> Κοινοποιεί την προσφυγή το αργότερο έως την επομένη εργάσιμη ημέρα από την κατάθεσή της σε κάθε ενδιαφερόμενο τρίτο, ο οποίος μπορεί να θίγεται από την αποδοχή της προσφυγής, προκειμένου να ασκήσει το, προβλεπόμενο από τα άρθρα 362 παρ. 3 και 7 Π.Δ. 39/2017, δικαίωμα παρέμβασής του στη διαδικασία εξέτασης της προσφυγής, για τη διατήρηση της ισχύος </w:t>
      </w:r>
      <w:r w:rsidRPr="001F29DF">
        <w:rPr>
          <w:rFonts w:ascii="Arial" w:hAnsi="Arial" w:cs="Arial"/>
          <w:sz w:val="22"/>
          <w:szCs w:val="22"/>
          <w:lang w:eastAsia="el-GR"/>
        </w:rPr>
        <w:lastRenderedPageBreak/>
        <w:t>της προσβαλλόμενης πράξης, προσκομίζοντας όλα τα κρίσιμα έγγραφα που έχει στη διάθεσή του.</w:t>
      </w:r>
    </w:p>
    <w:p w:rsidR="000B27F4" w:rsidRPr="001F29DF" w:rsidRDefault="000B27F4" w:rsidP="000B27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sz w:val="22"/>
          <w:szCs w:val="22"/>
          <w:lang w:eastAsia="el-GR"/>
        </w:rPr>
      </w:pPr>
    </w:p>
    <w:p w:rsidR="000B27F4" w:rsidRPr="001F29DF" w:rsidRDefault="000B27F4" w:rsidP="000B27F4">
      <w:pPr>
        <w:jc w:val="both"/>
        <w:textAlignment w:val="baseline"/>
        <w:rPr>
          <w:rFonts w:ascii="Arial" w:hAnsi="Arial" w:cs="Arial"/>
          <w:sz w:val="22"/>
          <w:szCs w:val="22"/>
          <w:lang w:eastAsia="el-GR"/>
        </w:rPr>
      </w:pPr>
      <w:r w:rsidRPr="001F29DF">
        <w:rPr>
          <w:rFonts w:ascii="Arial" w:hAnsi="Arial" w:cs="Arial"/>
          <w:b/>
          <w:sz w:val="22"/>
          <w:szCs w:val="22"/>
          <w:lang w:eastAsia="el-GR"/>
        </w:rPr>
        <w:t>β)</w:t>
      </w:r>
      <w:r w:rsidRPr="001F29DF">
        <w:rPr>
          <w:rFonts w:ascii="Arial" w:hAnsi="Arial" w:cs="Arial"/>
          <w:sz w:val="22"/>
          <w:szCs w:val="22"/>
          <w:lang w:eastAsia="el-GR"/>
        </w:rPr>
        <w:t xml:space="preserve"> Διαβιβάζει στην ΑΕΠΠ, το αργότερο εντός δεκαπέντε (15) ημερών από την ημέρα κατάθεσης, τον πλήρη φάκελο της υπόθεσης, τα αποδεικτικά κοινοποίησης στους ενδιαφερόμενους τρίτους αλλά και την Έκθεση Απόψεών της επί της προσφυγής. Στην Έκθεση Απόψεων η αναθέτουσα αρχή μπορεί να παραθέσει αρχική ή συμπληρωματική αιτιολογία για την υποστήριξη της προσβαλλόμενης με την προδικαστική προσφυγή πράξης.</w:t>
      </w:r>
    </w:p>
    <w:p w:rsidR="000B27F4" w:rsidRPr="001F29DF" w:rsidRDefault="000B27F4" w:rsidP="000B27F4">
      <w:pPr>
        <w:jc w:val="both"/>
        <w:textAlignment w:val="baseline"/>
        <w:rPr>
          <w:rFonts w:ascii="Arial" w:hAnsi="Arial" w:cs="Arial"/>
          <w:b/>
          <w:sz w:val="22"/>
          <w:szCs w:val="22"/>
          <w:lang w:eastAsia="el-GR"/>
        </w:rPr>
      </w:pPr>
    </w:p>
    <w:p w:rsidR="000B27F4" w:rsidRPr="001F29DF" w:rsidRDefault="000B27F4" w:rsidP="000B27F4">
      <w:pPr>
        <w:jc w:val="both"/>
        <w:textAlignment w:val="baseline"/>
        <w:rPr>
          <w:rFonts w:ascii="Arial" w:hAnsi="Arial" w:cs="Arial"/>
          <w:sz w:val="22"/>
          <w:szCs w:val="22"/>
          <w:lang w:eastAsia="el-GR"/>
        </w:rPr>
      </w:pPr>
      <w:r w:rsidRPr="001F29DF">
        <w:rPr>
          <w:rFonts w:ascii="Arial" w:hAnsi="Arial" w:cs="Arial"/>
          <w:b/>
          <w:sz w:val="22"/>
          <w:szCs w:val="22"/>
          <w:lang w:eastAsia="el-GR"/>
        </w:rPr>
        <w:t>γ)</w:t>
      </w:r>
      <w:r w:rsidRPr="001F29DF">
        <w:rPr>
          <w:rFonts w:ascii="Arial" w:hAnsi="Arial" w:cs="Arial"/>
          <w:sz w:val="22"/>
          <w:szCs w:val="22"/>
          <w:lang w:eastAsia="el-GR"/>
        </w:rPr>
        <w:t xml:space="preserve"> Κοινοποιεί σε όλα τα μέρη την έκθεση απόψεων, τις Παρεμβάσεις και τα σχετικά έγγραφα που τυχόν τη συνοδεύουν, μέσω του ηλεκτρονικού τόπου του διαγωνισμού το αργότερο έως την επομένη εργάσιμη ημέρα από την κατάθεσή τους.</w:t>
      </w:r>
    </w:p>
    <w:p w:rsidR="000B27F4" w:rsidRPr="001F29DF" w:rsidRDefault="000B27F4" w:rsidP="000B27F4">
      <w:pPr>
        <w:jc w:val="both"/>
        <w:textAlignment w:val="baseline"/>
        <w:rPr>
          <w:rFonts w:ascii="Arial" w:hAnsi="Arial" w:cs="Arial"/>
          <w:b/>
          <w:sz w:val="22"/>
          <w:szCs w:val="22"/>
          <w:lang w:eastAsia="el-GR"/>
        </w:rPr>
      </w:pPr>
    </w:p>
    <w:p w:rsidR="000B27F4" w:rsidRPr="001F29DF" w:rsidRDefault="000B27F4" w:rsidP="000B27F4">
      <w:pPr>
        <w:jc w:val="both"/>
        <w:textAlignment w:val="baseline"/>
        <w:rPr>
          <w:rFonts w:ascii="Arial" w:hAnsi="Arial" w:cs="Arial"/>
          <w:sz w:val="22"/>
          <w:szCs w:val="22"/>
          <w:lang w:eastAsia="el-GR"/>
        </w:rPr>
      </w:pPr>
      <w:r w:rsidRPr="001F29DF">
        <w:rPr>
          <w:rFonts w:ascii="Arial" w:hAnsi="Arial" w:cs="Arial"/>
          <w:b/>
          <w:sz w:val="22"/>
          <w:szCs w:val="22"/>
          <w:lang w:eastAsia="el-GR"/>
        </w:rPr>
        <w:t>δ)</w:t>
      </w:r>
      <w:r w:rsidRPr="001F29DF">
        <w:rPr>
          <w:rFonts w:ascii="Arial" w:hAnsi="Arial" w:cs="Arial"/>
          <w:sz w:val="22"/>
          <w:szCs w:val="22"/>
          <w:lang w:eastAsia="el-GR"/>
        </w:rPr>
        <w:t xml:space="preserve"> Συμπληρωματικά υπομνήματα κατατίθενται από οποιοδήποτε από τα μέρη μέσω της πλατφόρμας του ΕΣΗΔΗΣ, το αργότερο εντός πέντε (5) ημερών από την κοινοποίηση των απόψεων της αναθέτουσας αρχής.</w:t>
      </w:r>
    </w:p>
    <w:p w:rsidR="000B27F4" w:rsidRPr="001F29DF" w:rsidRDefault="000B27F4" w:rsidP="000B27F4">
      <w:pPr>
        <w:jc w:val="both"/>
        <w:textAlignment w:val="baseline"/>
        <w:rPr>
          <w:rFonts w:ascii="Arial" w:hAnsi="Arial" w:cs="Arial"/>
          <w:sz w:val="22"/>
          <w:szCs w:val="22"/>
          <w:highlight w:val="yellow"/>
          <w:lang w:eastAsia="el-GR"/>
        </w:rPr>
      </w:pPr>
    </w:p>
    <w:p w:rsidR="000B27F4" w:rsidRPr="001F29DF" w:rsidRDefault="000B27F4" w:rsidP="000B27F4">
      <w:pPr>
        <w:tabs>
          <w:tab w:val="num" w:pos="720"/>
        </w:tabs>
        <w:jc w:val="both"/>
        <w:textAlignment w:val="baseline"/>
        <w:rPr>
          <w:rFonts w:ascii="Arial" w:hAnsi="Arial" w:cs="Arial"/>
          <w:sz w:val="22"/>
          <w:szCs w:val="22"/>
          <w:lang w:bidi="en-US"/>
        </w:rPr>
      </w:pPr>
      <w:r w:rsidRPr="001F29DF">
        <w:rPr>
          <w:rFonts w:ascii="Arial" w:hAnsi="Arial" w:cs="Arial"/>
          <w:sz w:val="22"/>
          <w:szCs w:val="22"/>
          <w:lang w:bidi="en-US"/>
        </w:rPr>
        <w:t>Η άσκηση της προδικαστικής προσφυγής αποτελεί προϋπόθεση για την άσκηση των ένδικων βοηθημάτων της αίτησης αναστολής και της αίτησης ακύρωσης του άρθρου 372 Ν. 4412/2016 κατά των εκτελεστών πράξεων ή παραλείψεων της αναθέτουσας αρχής.</w:t>
      </w:r>
    </w:p>
    <w:p w:rsidR="000B27F4" w:rsidRPr="001F29DF" w:rsidRDefault="000B27F4" w:rsidP="000B27F4">
      <w:pPr>
        <w:tabs>
          <w:tab w:val="num" w:pos="720"/>
        </w:tabs>
        <w:ind w:left="227" w:hanging="227"/>
        <w:jc w:val="both"/>
        <w:textAlignment w:val="baseline"/>
        <w:rPr>
          <w:rFonts w:ascii="Arial" w:hAnsi="Arial" w:cs="Arial"/>
          <w:sz w:val="22"/>
          <w:szCs w:val="22"/>
          <w:highlight w:val="yellow"/>
          <w:lang w:bidi="en-US"/>
        </w:rPr>
      </w:pPr>
    </w:p>
    <w:p w:rsidR="000B27F4" w:rsidRPr="001F29DF" w:rsidRDefault="000B27F4" w:rsidP="000B27F4">
      <w:pPr>
        <w:suppressAutoHyphens w:val="0"/>
        <w:spacing w:before="120" w:after="120" w:line="240" w:lineRule="atLeast"/>
        <w:jc w:val="both"/>
        <w:textAlignment w:val="baseline"/>
        <w:rPr>
          <w:rFonts w:ascii="Arial" w:hAnsi="Arial" w:cs="Arial"/>
          <w:sz w:val="22"/>
          <w:szCs w:val="22"/>
          <w:lang w:eastAsia="el-GR"/>
        </w:rPr>
      </w:pPr>
      <w:r w:rsidRPr="001F29DF">
        <w:rPr>
          <w:rFonts w:ascii="Arial" w:hAnsi="Arial" w:cs="Arial"/>
          <w:b/>
          <w:sz w:val="22"/>
          <w:szCs w:val="22"/>
          <w:lang w:eastAsia="el-GR"/>
        </w:rPr>
        <w:t>Β.</w:t>
      </w:r>
      <w:r w:rsidRPr="001F29DF">
        <w:rPr>
          <w:rFonts w:ascii="Arial" w:hAnsi="Arial" w:cs="Arial"/>
          <w:sz w:val="22"/>
          <w:szCs w:val="22"/>
          <w:lang w:eastAsia="el-GR"/>
        </w:rPr>
        <w:t xml:space="preserve"> Όποιος έχει έννομο συμφέρον μπορεί να ζητήσει, με το ίδιο δικόγραφο εφαρμοζόμενων αναλογικά των διατάξεων του </w:t>
      </w:r>
      <w:proofErr w:type="spellStart"/>
      <w:r w:rsidRPr="001F29DF">
        <w:rPr>
          <w:rFonts w:ascii="Arial" w:hAnsi="Arial" w:cs="Arial"/>
          <w:sz w:val="22"/>
          <w:szCs w:val="22"/>
          <w:lang w:eastAsia="el-GR"/>
        </w:rPr>
        <w:t>π.δ</w:t>
      </w:r>
      <w:proofErr w:type="spellEnd"/>
      <w:r w:rsidRPr="001F29DF">
        <w:rPr>
          <w:rFonts w:ascii="Arial" w:hAnsi="Arial" w:cs="Arial"/>
          <w:sz w:val="22"/>
          <w:szCs w:val="22"/>
          <w:lang w:eastAsia="el-GR"/>
        </w:rPr>
        <w:t>. 18/1989, την αναστολή εκτέλεσης της απόφασης της ΑΕΠΠ και την ακύρωσή της ενώπιον του Διοικητικού Εφετείου της έδρας της αναθέτουσας αρχής</w:t>
      </w:r>
      <w:r w:rsidRPr="001F29DF">
        <w:rPr>
          <w:rFonts w:ascii="Arial" w:hAnsi="Arial" w:cs="Arial"/>
          <w:sz w:val="22"/>
          <w:szCs w:val="22"/>
          <w:vertAlign w:val="superscript"/>
          <w:lang w:eastAsia="el-GR"/>
        </w:rPr>
        <w:t>.</w:t>
      </w:r>
      <w:r w:rsidRPr="001F29DF">
        <w:rPr>
          <w:rFonts w:ascii="Arial" w:hAnsi="Arial" w:cs="Arial"/>
          <w:sz w:val="22"/>
          <w:szCs w:val="22"/>
          <w:lang w:eastAsia="el-GR"/>
        </w:rPr>
        <w:t xml:space="preserve"> Το αυτό ισχύει και σε περίπτωση σιωπηρής απόρριψης της προδικαστικής προσφυγής από την Α.Ε.Π.Π. Δικαίωμα άσκησης του ως άνω ένδικου βοηθήματος έχει και η αναθέτουσα αρχή, αν η Α.Ε.Π.Π. κάνει δεκτή την προδικαστική προσφυγή, αλλά και αυτός του οποίου έχει γίνει εν μέρει δεκτή η προδικαστική προσφυγή.</w:t>
      </w:r>
    </w:p>
    <w:p w:rsidR="000B27F4" w:rsidRPr="001F29DF" w:rsidRDefault="000B27F4" w:rsidP="000B27F4">
      <w:pPr>
        <w:spacing w:before="120" w:after="120" w:line="240" w:lineRule="atLeast"/>
        <w:jc w:val="both"/>
        <w:textAlignment w:val="baseline"/>
        <w:rPr>
          <w:rFonts w:ascii="Arial" w:hAnsi="Arial" w:cs="Arial"/>
          <w:sz w:val="22"/>
          <w:szCs w:val="22"/>
          <w:lang w:eastAsia="el-GR"/>
        </w:rPr>
      </w:pPr>
      <w:r w:rsidRPr="001F29DF">
        <w:rPr>
          <w:rFonts w:ascii="Arial" w:hAnsi="Arial" w:cs="Arial"/>
          <w:sz w:val="22"/>
          <w:szCs w:val="22"/>
          <w:lang w:eastAsia="el-GR"/>
        </w:rPr>
        <w:t xml:space="preserve">Με την απόφαση της ΑΕΠΠ λογίζονται ως </w:t>
      </w:r>
      <w:proofErr w:type="spellStart"/>
      <w:r w:rsidRPr="001F29DF">
        <w:rPr>
          <w:rFonts w:ascii="Arial" w:hAnsi="Arial" w:cs="Arial"/>
          <w:sz w:val="22"/>
          <w:szCs w:val="22"/>
          <w:lang w:eastAsia="el-GR"/>
        </w:rPr>
        <w:t>συμπροσβαλλόμενες</w:t>
      </w:r>
      <w:proofErr w:type="spellEnd"/>
      <w:r w:rsidRPr="001F29DF">
        <w:rPr>
          <w:rFonts w:ascii="Arial" w:hAnsi="Arial" w:cs="Arial"/>
          <w:sz w:val="22"/>
          <w:szCs w:val="22"/>
          <w:lang w:eastAsia="el-GR"/>
        </w:rPr>
        <w:t xml:space="preserve"> και όλες οι συναφείς προς την ανωτέρω απόφαση πράξεις ή παραλείψεις της αναθέτουσας αρχής, εφόσον έχουν εκδοθεί ή συντελεστεί αντιστοίχως έως τη συζήτηση της ως άνω αίτησης στο Δικαστήριο.</w:t>
      </w:r>
    </w:p>
    <w:p w:rsidR="000B27F4" w:rsidRPr="001F29DF" w:rsidRDefault="000B27F4" w:rsidP="000B27F4">
      <w:pPr>
        <w:spacing w:before="120" w:after="120" w:line="240" w:lineRule="atLeast"/>
        <w:jc w:val="both"/>
        <w:textAlignment w:val="baseline"/>
        <w:rPr>
          <w:rFonts w:ascii="Arial" w:hAnsi="Arial" w:cs="Arial"/>
          <w:sz w:val="22"/>
          <w:szCs w:val="22"/>
          <w:lang w:eastAsia="el-GR"/>
        </w:rPr>
      </w:pPr>
      <w:r w:rsidRPr="001F29DF">
        <w:rPr>
          <w:rFonts w:ascii="Arial" w:hAnsi="Arial" w:cs="Arial"/>
          <w:sz w:val="22"/>
          <w:szCs w:val="22"/>
          <w:lang w:eastAsia="el-GR"/>
        </w:rPr>
        <w:t xml:space="preserve">Η αίτηση αναστολής και ακύρωσης περιλαμβάνει μόνο αιτιάσεις που είχαν προταθεί με την προδικαστική προσφυγή ή αφορούν στη διαδικασία ενώπιον της Α.Ε.Π.Π. ή το περιεχόμενο των αποφάσεών της. Η αναθέτουσα αρχή, εφόσον ασκήσει την αίτηση της παρ. 1 του άρθρου 372 του ν. 4412/2016, μπορεί να προβάλει και </w:t>
      </w:r>
      <w:proofErr w:type="spellStart"/>
      <w:r w:rsidRPr="001F29DF">
        <w:rPr>
          <w:rFonts w:ascii="Arial" w:hAnsi="Arial" w:cs="Arial"/>
          <w:sz w:val="22"/>
          <w:szCs w:val="22"/>
          <w:lang w:eastAsia="el-GR"/>
        </w:rPr>
        <w:t>οψιγενείς</w:t>
      </w:r>
      <w:proofErr w:type="spellEnd"/>
      <w:r w:rsidRPr="001F29DF">
        <w:rPr>
          <w:rFonts w:ascii="Arial" w:hAnsi="Arial" w:cs="Arial"/>
          <w:sz w:val="22"/>
          <w:szCs w:val="22"/>
          <w:lang w:eastAsia="el-GR"/>
        </w:rPr>
        <w:t xml:space="preserve"> ισχυρισμούς αναφορικά με τους επιτακτικούς λόγους δημοσίου συμφέροντος, οι οποίοι καθιστούν αναγκαία την άμεση ανάθεση της σύμβασης.</w:t>
      </w:r>
    </w:p>
    <w:p w:rsidR="000B27F4" w:rsidRPr="001F29DF" w:rsidRDefault="000B27F4" w:rsidP="000B27F4">
      <w:pPr>
        <w:tabs>
          <w:tab w:val="num" w:pos="720"/>
        </w:tabs>
        <w:spacing w:before="120" w:after="120" w:line="240" w:lineRule="atLeast"/>
        <w:jc w:val="both"/>
        <w:textAlignment w:val="baseline"/>
        <w:rPr>
          <w:rFonts w:ascii="Arial" w:hAnsi="Arial" w:cs="Arial"/>
          <w:sz w:val="22"/>
          <w:szCs w:val="22"/>
          <w:lang w:eastAsia="el-GR"/>
        </w:rPr>
      </w:pPr>
      <w:r w:rsidRPr="001F29DF">
        <w:rPr>
          <w:rFonts w:ascii="Arial" w:hAnsi="Arial" w:cs="Arial"/>
          <w:sz w:val="22"/>
          <w:szCs w:val="22"/>
          <w:lang w:eastAsia="el-GR"/>
        </w:rPr>
        <w:t>Η ως άνω αίτηση κατατίθεται στο ως αρμόδιο δικαστήριο μέσα σε προθεσμία δέκα (10) ημερών από  κοινοποίηση ή την πλήρη γνώση της απόφασης ή από την παρέλευση της προθεσμίας για την έκδοση της απόφασης επί της προδικαστικής προσφυγής, ενώ η δικάσιμος για την εκδίκαση της αίτησης ακύρωσης δεν πρέπει να απέχει πέραν των εξήντα (60) ημερών από την κατάθεση του δικογράφου.</w:t>
      </w:r>
    </w:p>
    <w:p w:rsidR="000B27F4" w:rsidRPr="001F29DF" w:rsidRDefault="000B27F4" w:rsidP="000B27F4">
      <w:pPr>
        <w:tabs>
          <w:tab w:val="num" w:pos="720"/>
        </w:tabs>
        <w:spacing w:before="120" w:after="120" w:line="240" w:lineRule="atLeast"/>
        <w:jc w:val="both"/>
        <w:textAlignment w:val="baseline"/>
        <w:rPr>
          <w:rFonts w:ascii="Arial" w:hAnsi="Arial" w:cs="Arial"/>
          <w:sz w:val="22"/>
          <w:szCs w:val="22"/>
          <w:lang w:eastAsia="el-GR"/>
        </w:rPr>
      </w:pPr>
      <w:r w:rsidRPr="001F29DF">
        <w:rPr>
          <w:rFonts w:ascii="Arial" w:hAnsi="Arial" w:cs="Arial"/>
          <w:sz w:val="22"/>
          <w:szCs w:val="22"/>
          <w:lang w:eastAsia="el-GR"/>
        </w:rPr>
        <w:t>Αντίγραφο της αίτησης με κλήση κοινοποιείται με τη φροντίδα του αιτούντος προς την Α.Ε.Π.Π., την αναθέτουσα αρχή, αν δεν έχει ασκήσει αυτή την αίτηση, και προς κάθε τρίτο ενδιαφερόμενο, την κλήτευση του οποίου διατάσσει με πράξη του ο Πρόεδρος ή ο προεδρεύων του αρμόδιου Δικαστηρίου ή Τμήματος έως την επόμενη ημέρα από την κατάθεση της αίτησης. Ο αιτών υποχρεούται επί ποινή απαραδέκτου του ενδίκου βοηθήματος να προβεί στις παραπάνω κοινοποιήσεις εντός αποκλειστικής προθεσμίας δύο (2) ημερών από την έκδοση και την παραλαβή της ως άνω πράξης του Δικαστηρίου. Εντός αποκλειστικής προθεσμίας δέκα (10) ημερών από την ως άνω κοινοποίηση της αίτησης κατατίθεται η παρέμβαση και διαβιβάζονται ο φάκελος και οι απόψεις των παθητικώς νομιμοποιούμενων. Εντός της ίδιας προθεσμίας κατατίθενται στο Δικαστήριο και τα στοιχεία που υποστηρίζουν τους ισχυρισμούς των διαδίκων.</w:t>
      </w:r>
    </w:p>
    <w:p w:rsidR="000B27F4" w:rsidRPr="001F29DF" w:rsidRDefault="000B27F4" w:rsidP="000B27F4">
      <w:pPr>
        <w:tabs>
          <w:tab w:val="num" w:pos="720"/>
        </w:tabs>
        <w:spacing w:before="120" w:after="120" w:line="240" w:lineRule="atLeast"/>
        <w:jc w:val="both"/>
        <w:textAlignment w:val="baseline"/>
        <w:rPr>
          <w:rFonts w:ascii="Arial" w:hAnsi="Arial" w:cs="Arial"/>
          <w:sz w:val="22"/>
          <w:szCs w:val="22"/>
          <w:lang w:eastAsia="el-GR"/>
        </w:rPr>
      </w:pPr>
      <w:r w:rsidRPr="001F29DF">
        <w:rPr>
          <w:rFonts w:ascii="Arial" w:hAnsi="Arial" w:cs="Arial"/>
          <w:sz w:val="22"/>
          <w:szCs w:val="22"/>
          <w:lang w:eastAsia="el-GR"/>
        </w:rPr>
        <w:lastRenderedPageBreak/>
        <w:t>Επιπρόσθετα, η παρέμβαση κοινοποιείται με επιμέλεια του παρεμβαίνοντος στα λοιπά μέρη της δίκης εντός δύο (2) ημερών από την κατάθεσή της, αλλιώς λογίζεται ως απαράδεκτη. Το διατακτικό της δικαστικής απόφασης εκδίδεται εντός δεκαπέντε (15) ημερών από τη συζήτηση της αίτησης ή από την προθεσμία για την υποβολή υπομνημάτων.</w:t>
      </w:r>
    </w:p>
    <w:p w:rsidR="000B27F4" w:rsidRPr="001F29DF" w:rsidRDefault="000B27F4" w:rsidP="000B27F4">
      <w:pPr>
        <w:tabs>
          <w:tab w:val="num" w:pos="720"/>
        </w:tabs>
        <w:spacing w:before="120" w:after="120" w:line="240" w:lineRule="atLeast"/>
        <w:jc w:val="both"/>
        <w:textAlignment w:val="baseline"/>
        <w:rPr>
          <w:rFonts w:ascii="Arial" w:hAnsi="Arial" w:cs="Arial"/>
          <w:sz w:val="22"/>
          <w:szCs w:val="22"/>
          <w:lang w:eastAsia="el-GR"/>
        </w:rPr>
      </w:pPr>
      <w:r w:rsidRPr="001F29DF">
        <w:rPr>
          <w:rFonts w:ascii="Arial" w:hAnsi="Arial" w:cs="Arial"/>
          <w:sz w:val="22"/>
          <w:szCs w:val="22"/>
          <w:lang w:eastAsia="el-GR"/>
        </w:rPr>
        <w:t xml:space="preserve">Η προθεσμία για την άσκηση και η άσκηση της αίτησης ενώπιον του αρμοδίου δικαστηρίου κωλύουν τη σύναψη της σύμβασης μέχρι την έκδοση της οριστικής δικαστικής απόφασης, εκτός εάν με προσωρινή διαταγή ο αρμόδιος δικαστής αποφανθεί διαφορετικά. Επίσης, η προθεσμία για την άσκηση και η άσκησή της αίτησης κωλύουν την πρόοδο της διαδικασίας ανάθεσης για χρονικό διάστημα δεκαπέντε (15) ημερών από την άσκηση της αίτησης, εκτός εάν με την προσωρινή διαταγή ο αρμόδιος δικαστής αποφανθεί διαφορετικά. Για την άσκηση της αιτήσεως κατατίθεται παράβολο, σύμφωνα με τα ειδικότερα οριζόμενα στο άρθρο 372 παρ. 5 του Ν. 4412/2016.  </w:t>
      </w:r>
    </w:p>
    <w:p w:rsidR="000B27F4" w:rsidRPr="001F29DF" w:rsidRDefault="000B27F4" w:rsidP="000B27F4">
      <w:pPr>
        <w:spacing w:before="120" w:after="120" w:line="240" w:lineRule="atLeast"/>
        <w:jc w:val="both"/>
        <w:textAlignment w:val="baseline"/>
        <w:rPr>
          <w:rFonts w:ascii="Arial" w:hAnsi="Arial" w:cs="Arial"/>
          <w:sz w:val="22"/>
          <w:szCs w:val="22"/>
          <w:lang w:eastAsia="el-GR"/>
        </w:rPr>
      </w:pPr>
      <w:r w:rsidRPr="001F29DF">
        <w:rPr>
          <w:rFonts w:ascii="Arial" w:hAnsi="Arial" w:cs="Arial"/>
          <w:sz w:val="22"/>
          <w:szCs w:val="22"/>
          <w:lang w:eastAsia="el-GR"/>
        </w:rPr>
        <w:t xml:space="preserve">Αν ο ενδιαφερόμενος δεν αιτήθηκε ή αιτήθηκε ανεπιτυχώς την αναστολή και η σύμβαση υπογράφηκε και η εκτέλεσή της ολοκληρώθηκε πριν από τη συζήτηση της αίτησης, εφαρμόζεται αναλόγως η παρ. 2 του άρθρου 32 του </w:t>
      </w:r>
      <w:proofErr w:type="spellStart"/>
      <w:r w:rsidRPr="001F29DF">
        <w:rPr>
          <w:rFonts w:ascii="Arial" w:hAnsi="Arial" w:cs="Arial"/>
          <w:sz w:val="22"/>
          <w:szCs w:val="22"/>
          <w:lang w:eastAsia="el-GR"/>
        </w:rPr>
        <w:t>π.δ</w:t>
      </w:r>
      <w:proofErr w:type="spellEnd"/>
      <w:r w:rsidRPr="001F29DF">
        <w:rPr>
          <w:rFonts w:ascii="Arial" w:hAnsi="Arial" w:cs="Arial"/>
          <w:sz w:val="22"/>
          <w:szCs w:val="22"/>
          <w:lang w:eastAsia="el-GR"/>
        </w:rPr>
        <w:t xml:space="preserve">. 18/1989. </w:t>
      </w:r>
    </w:p>
    <w:p w:rsidR="000B27F4" w:rsidRPr="001F29DF" w:rsidRDefault="000B27F4" w:rsidP="000B27F4">
      <w:pPr>
        <w:spacing w:before="120" w:after="120" w:line="240" w:lineRule="atLeast"/>
        <w:jc w:val="both"/>
        <w:textAlignment w:val="baseline"/>
        <w:rPr>
          <w:rFonts w:ascii="Arial" w:hAnsi="Arial" w:cs="Arial"/>
          <w:sz w:val="22"/>
          <w:szCs w:val="22"/>
          <w:lang w:eastAsia="el-GR"/>
        </w:rPr>
      </w:pPr>
      <w:r w:rsidRPr="001F29DF">
        <w:rPr>
          <w:rFonts w:ascii="Arial" w:hAnsi="Arial" w:cs="Arial"/>
          <w:sz w:val="22"/>
          <w:szCs w:val="22"/>
          <w:lang w:eastAsia="el-GR"/>
        </w:rPr>
        <w:t>Αν το δικαστήριο ακυρώσει πράξη ή παράλειψη της αναθέτουσας αρχής μετά τη σύναψη της σύμβασης, το κύρος της τελευταίας δεν θίγεται, εκτός αν πριν από τη σύναψη αυτής είχε ανασταλεί η διαδικασία σύναψης της σύμβασης. Στην περίπτωση που η σύμβαση δεν είναι άκυρη, ο ενδιαφερόμενος δικαιούται να αξιώσει αποζημίωση, σύμφωνα με τα αναφερόμενα στο άρθρο 373 του ν. 4412/2016.</w:t>
      </w:r>
    </w:p>
    <w:p w:rsidR="000B27F4" w:rsidRPr="001F29DF" w:rsidRDefault="000B27F4" w:rsidP="000B27F4">
      <w:pPr>
        <w:tabs>
          <w:tab w:val="left" w:pos="1021"/>
          <w:tab w:val="left" w:pos="1276"/>
          <w:tab w:val="left" w:pos="1588"/>
          <w:tab w:val="left" w:pos="2155"/>
          <w:tab w:val="left" w:pos="2722"/>
          <w:tab w:val="left" w:pos="3289"/>
        </w:tabs>
        <w:jc w:val="both"/>
        <w:rPr>
          <w:rFonts w:ascii="Arial" w:hAnsi="Arial" w:cs="Arial"/>
          <w:sz w:val="22"/>
          <w:szCs w:val="22"/>
          <w:lang w:eastAsia="el-GR"/>
        </w:rPr>
      </w:pPr>
      <w:r w:rsidRPr="001F29DF">
        <w:rPr>
          <w:rFonts w:ascii="Arial" w:hAnsi="Arial" w:cs="Arial"/>
          <w:sz w:val="22"/>
          <w:szCs w:val="22"/>
          <w:lang w:eastAsia="el-GR"/>
        </w:rPr>
        <w:t xml:space="preserve">Με την επιφύλαξη των διατάξεων του ν. 4412/2016, για την εκδίκαση των διαφορών του παρόντος άρθρου εφαρμόζονται οι διατάξεις του </w:t>
      </w:r>
      <w:proofErr w:type="spellStart"/>
      <w:r w:rsidRPr="001F29DF">
        <w:rPr>
          <w:rFonts w:ascii="Arial" w:hAnsi="Arial" w:cs="Arial"/>
          <w:sz w:val="22"/>
          <w:szCs w:val="22"/>
          <w:lang w:eastAsia="el-GR"/>
        </w:rPr>
        <w:t>π.δ</w:t>
      </w:r>
      <w:proofErr w:type="spellEnd"/>
      <w:r w:rsidRPr="001F29DF">
        <w:rPr>
          <w:rFonts w:ascii="Arial" w:hAnsi="Arial" w:cs="Arial"/>
          <w:sz w:val="22"/>
          <w:szCs w:val="22"/>
          <w:lang w:eastAsia="el-GR"/>
        </w:rPr>
        <w:t>. 18/1989.</w:t>
      </w:r>
    </w:p>
    <w:p w:rsidR="000B27F4" w:rsidRPr="001F29DF" w:rsidRDefault="000B27F4" w:rsidP="000B27F4">
      <w:pPr>
        <w:pStyle w:val="2"/>
        <w:numPr>
          <w:ilvl w:val="0"/>
          <w:numId w:val="0"/>
        </w:numPr>
        <w:rPr>
          <w:rFonts w:ascii="Arial" w:hAnsi="Arial" w:cs="Arial"/>
          <w:sz w:val="22"/>
          <w:szCs w:val="22"/>
        </w:rPr>
      </w:pPr>
    </w:p>
    <w:p w:rsidR="000B27F4" w:rsidRPr="001F29DF" w:rsidRDefault="000B27F4" w:rsidP="000B27F4">
      <w:pPr>
        <w:pStyle w:val="2"/>
        <w:widowControl w:val="0"/>
        <w:numPr>
          <w:ilvl w:val="0"/>
          <w:numId w:val="20"/>
        </w:numPr>
        <w:jc w:val="left"/>
        <w:rPr>
          <w:rFonts w:ascii="Arial" w:hAnsi="Arial" w:cs="Arial"/>
          <w:sz w:val="22"/>
          <w:szCs w:val="22"/>
        </w:rPr>
      </w:pPr>
      <w:bookmarkStart w:id="29" w:name="_Toc73524242"/>
      <w:r w:rsidRPr="001F29DF">
        <w:rPr>
          <w:rFonts w:ascii="Arial" w:hAnsi="Arial" w:cs="Arial"/>
          <w:sz w:val="22"/>
          <w:szCs w:val="22"/>
        </w:rPr>
        <w:t>Άρθρο 5:  Έγγραφα της σύμβασης κατά το στάδιο της εκτέλεσης – Σειρά ισχύος</w:t>
      </w:r>
      <w:bookmarkEnd w:id="29"/>
    </w:p>
    <w:p w:rsidR="000B27F4" w:rsidRPr="001F29DF" w:rsidRDefault="000B27F4" w:rsidP="000B27F4">
      <w:pPr>
        <w:jc w:val="both"/>
        <w:rPr>
          <w:rFonts w:ascii="Arial" w:hAnsi="Arial" w:cs="Arial"/>
          <w:sz w:val="22"/>
          <w:szCs w:val="22"/>
        </w:rPr>
      </w:pPr>
    </w:p>
    <w:p w:rsidR="000B27F4" w:rsidRPr="001F29DF" w:rsidRDefault="000B27F4" w:rsidP="000B27F4">
      <w:pPr>
        <w:pStyle w:val="para-1"/>
        <w:tabs>
          <w:tab w:val="clear" w:pos="1021"/>
          <w:tab w:val="left" w:pos="284"/>
          <w:tab w:val="left" w:pos="1276"/>
        </w:tabs>
        <w:ind w:left="0" w:firstLine="0"/>
        <w:rPr>
          <w:iCs/>
          <w:szCs w:val="22"/>
        </w:rPr>
      </w:pPr>
      <w:r w:rsidRPr="001F29DF">
        <w:rPr>
          <w:iCs/>
          <w:szCs w:val="22"/>
        </w:rPr>
        <w:t>Σχετικά με την υπογραφή του συμφωνητικού, ισχύουν τα προβλεπόμενα στις παρ. 4, 5, 7, 8 του άρθρου 105 καθώς και στο άρθρο 135 του ν. 4412/2016.</w:t>
      </w:r>
    </w:p>
    <w:p w:rsidR="000B27F4" w:rsidRPr="001F29DF" w:rsidRDefault="000B27F4" w:rsidP="000B27F4">
      <w:pPr>
        <w:pStyle w:val="para-1"/>
        <w:tabs>
          <w:tab w:val="clear" w:pos="1021"/>
          <w:tab w:val="left" w:pos="284"/>
          <w:tab w:val="left" w:pos="1276"/>
        </w:tabs>
        <w:ind w:left="0" w:firstLine="0"/>
        <w:rPr>
          <w:szCs w:val="22"/>
        </w:rPr>
      </w:pPr>
      <w:r w:rsidRPr="001F29DF">
        <w:rPr>
          <w:iCs/>
          <w:szCs w:val="22"/>
        </w:rPr>
        <w:t xml:space="preserve">Τα  έγγραφα της σύμβασης  με βάση τα οποία θα εκτελεσθεί το έργο είναι τα αναφερόμενα παρακάτω. Σε περίπτωση ασυμφωνίας των περιεχομένων σε αυτά όρων, η σειρά ισχύος καθορίζεται  ως κατωτέρω: </w:t>
      </w:r>
    </w:p>
    <w:p w:rsidR="000B27F4" w:rsidRPr="001F29DF" w:rsidRDefault="000B27F4" w:rsidP="000B27F4">
      <w:pPr>
        <w:pStyle w:val="para-1"/>
        <w:tabs>
          <w:tab w:val="clear" w:pos="1021"/>
          <w:tab w:val="clear" w:pos="1588"/>
          <w:tab w:val="left" w:pos="284"/>
          <w:tab w:val="left" w:pos="1100"/>
        </w:tabs>
        <w:ind w:left="0" w:firstLine="0"/>
        <w:rPr>
          <w:szCs w:val="22"/>
        </w:rPr>
      </w:pPr>
      <w:r w:rsidRPr="001F29DF">
        <w:rPr>
          <w:szCs w:val="22"/>
        </w:rPr>
        <w:tab/>
      </w:r>
    </w:p>
    <w:p w:rsidR="000B27F4" w:rsidRPr="001F29DF" w:rsidRDefault="000B27F4" w:rsidP="000B27F4">
      <w:pPr>
        <w:pStyle w:val="para-2"/>
        <w:widowControl w:val="0"/>
        <w:numPr>
          <w:ilvl w:val="0"/>
          <w:numId w:val="23"/>
        </w:numPr>
        <w:tabs>
          <w:tab w:val="clear" w:pos="1021"/>
          <w:tab w:val="clear" w:pos="1588"/>
          <w:tab w:val="clear" w:pos="2155"/>
          <w:tab w:val="clear" w:pos="2722"/>
          <w:tab w:val="clear" w:pos="3289"/>
          <w:tab w:val="left" w:pos="284"/>
        </w:tabs>
        <w:ind w:left="709" w:firstLine="0"/>
        <w:rPr>
          <w:szCs w:val="22"/>
        </w:rPr>
      </w:pPr>
      <w:r w:rsidRPr="001F29DF">
        <w:rPr>
          <w:szCs w:val="22"/>
        </w:rPr>
        <w:t xml:space="preserve">Το συμφωνητικό, συμπεριλαμβανομένων των </w:t>
      </w:r>
      <w:proofErr w:type="spellStart"/>
      <w:r w:rsidRPr="001F29DF">
        <w:rPr>
          <w:szCs w:val="22"/>
        </w:rPr>
        <w:t>παρασχεθεισών</w:t>
      </w:r>
      <w:proofErr w:type="spellEnd"/>
      <w:r w:rsidRPr="001F29DF">
        <w:rPr>
          <w:szCs w:val="22"/>
        </w:rPr>
        <w:t xml:space="preserve"> εξηγήσεων του οικονομικού φορέα, σύμφωνα με τα άρθρα 88 και 89 του ν. 4412/2016, ιδίως ως προς τον προσδιορισμό οικονομικών μεγεθών με τις οποίες ο ανάδοχος διαμόρφωσε την προσφορά του,</w:t>
      </w:r>
    </w:p>
    <w:p w:rsidR="000B27F4" w:rsidRPr="001F29DF" w:rsidRDefault="000B27F4" w:rsidP="000B27F4">
      <w:pPr>
        <w:pStyle w:val="para-2"/>
        <w:widowControl w:val="0"/>
        <w:numPr>
          <w:ilvl w:val="0"/>
          <w:numId w:val="23"/>
        </w:numPr>
        <w:tabs>
          <w:tab w:val="clear" w:pos="1021"/>
          <w:tab w:val="clear" w:pos="1588"/>
          <w:tab w:val="clear" w:pos="2155"/>
          <w:tab w:val="clear" w:pos="2722"/>
          <w:tab w:val="clear" w:pos="3289"/>
          <w:tab w:val="left" w:pos="284"/>
        </w:tabs>
        <w:ind w:left="709" w:firstLine="0"/>
        <w:rPr>
          <w:szCs w:val="22"/>
        </w:rPr>
      </w:pPr>
      <w:r w:rsidRPr="001F29DF">
        <w:rPr>
          <w:szCs w:val="22"/>
        </w:rPr>
        <w:t>Η παρούσα Διακήρυξη.</w:t>
      </w:r>
    </w:p>
    <w:p w:rsidR="000B27F4" w:rsidRPr="001F29DF" w:rsidRDefault="000B27F4" w:rsidP="000B27F4">
      <w:pPr>
        <w:pStyle w:val="para-2"/>
        <w:widowControl w:val="0"/>
        <w:numPr>
          <w:ilvl w:val="0"/>
          <w:numId w:val="23"/>
        </w:numPr>
        <w:tabs>
          <w:tab w:val="clear" w:pos="1021"/>
          <w:tab w:val="clear" w:pos="1588"/>
          <w:tab w:val="clear" w:pos="2155"/>
          <w:tab w:val="clear" w:pos="2722"/>
          <w:tab w:val="clear" w:pos="3289"/>
          <w:tab w:val="left" w:pos="284"/>
        </w:tabs>
        <w:ind w:left="709" w:firstLine="0"/>
        <w:rPr>
          <w:szCs w:val="22"/>
        </w:rPr>
      </w:pPr>
      <w:r w:rsidRPr="001F29DF">
        <w:rPr>
          <w:szCs w:val="22"/>
        </w:rPr>
        <w:t>Η Οικονομική Προσφορά.</w:t>
      </w:r>
    </w:p>
    <w:p w:rsidR="000B27F4" w:rsidRPr="001F29DF" w:rsidRDefault="000B27F4" w:rsidP="000B27F4">
      <w:pPr>
        <w:pStyle w:val="para-2"/>
        <w:widowControl w:val="0"/>
        <w:numPr>
          <w:ilvl w:val="0"/>
          <w:numId w:val="23"/>
        </w:numPr>
        <w:tabs>
          <w:tab w:val="clear" w:pos="1021"/>
          <w:tab w:val="clear" w:pos="1588"/>
          <w:tab w:val="clear" w:pos="2155"/>
          <w:tab w:val="clear" w:pos="2722"/>
          <w:tab w:val="clear" w:pos="3289"/>
          <w:tab w:val="left" w:pos="284"/>
        </w:tabs>
        <w:ind w:left="709" w:firstLine="0"/>
        <w:rPr>
          <w:szCs w:val="22"/>
        </w:rPr>
      </w:pPr>
      <w:r w:rsidRPr="001F29DF">
        <w:rPr>
          <w:szCs w:val="22"/>
        </w:rPr>
        <w:t xml:space="preserve">Το Τιμολόγιο Δημοπράτησης </w:t>
      </w:r>
    </w:p>
    <w:p w:rsidR="000B27F4" w:rsidRPr="001F29DF" w:rsidRDefault="000B27F4" w:rsidP="000B27F4">
      <w:pPr>
        <w:pStyle w:val="para-2"/>
        <w:widowControl w:val="0"/>
        <w:numPr>
          <w:ilvl w:val="0"/>
          <w:numId w:val="23"/>
        </w:numPr>
        <w:tabs>
          <w:tab w:val="clear" w:pos="1021"/>
          <w:tab w:val="clear" w:pos="1588"/>
          <w:tab w:val="clear" w:pos="2155"/>
          <w:tab w:val="clear" w:pos="2722"/>
          <w:tab w:val="clear" w:pos="3289"/>
          <w:tab w:val="left" w:pos="284"/>
        </w:tabs>
        <w:ind w:left="709" w:firstLine="0"/>
        <w:rPr>
          <w:szCs w:val="22"/>
        </w:rPr>
      </w:pPr>
      <w:r w:rsidRPr="001F29DF">
        <w:rPr>
          <w:szCs w:val="22"/>
        </w:rPr>
        <w:t>Η Ειδική Συγγραφή Υποχρεώσεων (Ε.Σ.Υ.).</w:t>
      </w:r>
    </w:p>
    <w:p w:rsidR="000B27F4" w:rsidRPr="001F29DF" w:rsidRDefault="000B27F4" w:rsidP="000B27F4">
      <w:pPr>
        <w:pStyle w:val="para-2"/>
        <w:widowControl w:val="0"/>
        <w:numPr>
          <w:ilvl w:val="0"/>
          <w:numId w:val="23"/>
        </w:numPr>
        <w:tabs>
          <w:tab w:val="clear" w:pos="1021"/>
          <w:tab w:val="clear" w:pos="1588"/>
          <w:tab w:val="clear" w:pos="2155"/>
          <w:tab w:val="clear" w:pos="2722"/>
          <w:tab w:val="clear" w:pos="3289"/>
          <w:tab w:val="left" w:pos="284"/>
          <w:tab w:val="left" w:pos="590"/>
        </w:tabs>
        <w:ind w:left="709" w:firstLine="0"/>
        <w:rPr>
          <w:szCs w:val="22"/>
        </w:rPr>
      </w:pPr>
      <w:r w:rsidRPr="001F29DF">
        <w:rPr>
          <w:szCs w:val="22"/>
        </w:rPr>
        <w:t xml:space="preserve">Η Τεχνική Συγγραφή Υποχρεώσεων (Τ.Σ.Υ) με τις Τεχνικές Προδιαγραφές και τα </w:t>
      </w:r>
    </w:p>
    <w:p w:rsidR="000B27F4" w:rsidRPr="001F29DF" w:rsidRDefault="000B27F4" w:rsidP="000B27F4">
      <w:pPr>
        <w:pStyle w:val="para-2"/>
        <w:tabs>
          <w:tab w:val="clear" w:pos="1021"/>
          <w:tab w:val="clear" w:pos="1588"/>
          <w:tab w:val="clear" w:pos="2155"/>
          <w:tab w:val="clear" w:pos="2722"/>
          <w:tab w:val="clear" w:pos="3289"/>
          <w:tab w:val="left" w:pos="284"/>
        </w:tabs>
        <w:ind w:left="709" w:firstLine="0"/>
        <w:rPr>
          <w:szCs w:val="22"/>
        </w:rPr>
      </w:pPr>
      <w:r w:rsidRPr="001F29DF">
        <w:rPr>
          <w:szCs w:val="22"/>
        </w:rPr>
        <w:t xml:space="preserve"> </w:t>
      </w:r>
      <w:r w:rsidRPr="001F29DF">
        <w:rPr>
          <w:szCs w:val="22"/>
        </w:rPr>
        <w:tab/>
        <w:t xml:space="preserve">Παραρτήματα τους, </w:t>
      </w:r>
    </w:p>
    <w:p w:rsidR="000B27F4" w:rsidRPr="001F29DF" w:rsidRDefault="000B27F4" w:rsidP="000B27F4">
      <w:pPr>
        <w:pStyle w:val="para-2"/>
        <w:widowControl w:val="0"/>
        <w:numPr>
          <w:ilvl w:val="0"/>
          <w:numId w:val="23"/>
        </w:numPr>
        <w:tabs>
          <w:tab w:val="clear" w:pos="1021"/>
          <w:tab w:val="clear" w:pos="1588"/>
          <w:tab w:val="clear" w:pos="2155"/>
          <w:tab w:val="clear" w:pos="2722"/>
          <w:tab w:val="clear" w:pos="3289"/>
          <w:tab w:val="left" w:pos="284"/>
        </w:tabs>
        <w:ind w:left="709" w:firstLine="0"/>
        <w:rPr>
          <w:szCs w:val="22"/>
        </w:rPr>
      </w:pPr>
      <w:r w:rsidRPr="001F29DF">
        <w:rPr>
          <w:szCs w:val="22"/>
        </w:rPr>
        <w:t xml:space="preserve">Η Τεχνική Περιγραφή (Τ.Π.). </w:t>
      </w:r>
    </w:p>
    <w:p w:rsidR="000B27F4" w:rsidRPr="001F29DF" w:rsidRDefault="000B27F4" w:rsidP="000B27F4">
      <w:pPr>
        <w:pStyle w:val="para-2"/>
        <w:widowControl w:val="0"/>
        <w:numPr>
          <w:ilvl w:val="0"/>
          <w:numId w:val="23"/>
        </w:numPr>
        <w:tabs>
          <w:tab w:val="clear" w:pos="1021"/>
          <w:tab w:val="clear" w:pos="1588"/>
          <w:tab w:val="clear" w:pos="2155"/>
          <w:tab w:val="clear" w:pos="2722"/>
          <w:tab w:val="clear" w:pos="3289"/>
          <w:tab w:val="left" w:pos="284"/>
        </w:tabs>
        <w:ind w:left="709" w:firstLine="0"/>
        <w:rPr>
          <w:szCs w:val="22"/>
        </w:rPr>
      </w:pPr>
      <w:r w:rsidRPr="001F29DF">
        <w:rPr>
          <w:szCs w:val="22"/>
        </w:rPr>
        <w:t>Ο Προϋπολογισμός Δημοπράτησης.</w:t>
      </w:r>
    </w:p>
    <w:p w:rsidR="000B27F4" w:rsidRPr="001F29DF" w:rsidRDefault="000B27F4" w:rsidP="000B27F4">
      <w:pPr>
        <w:pStyle w:val="para-2"/>
        <w:widowControl w:val="0"/>
        <w:numPr>
          <w:ilvl w:val="0"/>
          <w:numId w:val="23"/>
        </w:numPr>
        <w:tabs>
          <w:tab w:val="clear" w:pos="1021"/>
          <w:tab w:val="clear" w:pos="1588"/>
          <w:tab w:val="clear" w:pos="2155"/>
          <w:tab w:val="clear" w:pos="2722"/>
          <w:tab w:val="clear" w:pos="3289"/>
          <w:tab w:val="left" w:pos="284"/>
        </w:tabs>
        <w:ind w:left="709" w:firstLine="0"/>
        <w:rPr>
          <w:szCs w:val="22"/>
        </w:rPr>
      </w:pPr>
      <w:r w:rsidRPr="001F29DF">
        <w:rPr>
          <w:szCs w:val="22"/>
        </w:rPr>
        <w:t xml:space="preserve">Οι εγκεκριμένες μελέτες του έργου. </w:t>
      </w:r>
    </w:p>
    <w:p w:rsidR="000B27F4" w:rsidRPr="001F29DF" w:rsidRDefault="000B27F4" w:rsidP="000B27F4">
      <w:pPr>
        <w:pStyle w:val="para-2"/>
        <w:widowControl w:val="0"/>
        <w:numPr>
          <w:ilvl w:val="0"/>
          <w:numId w:val="23"/>
        </w:numPr>
        <w:tabs>
          <w:tab w:val="clear" w:pos="1021"/>
          <w:tab w:val="clear" w:pos="1588"/>
          <w:tab w:val="clear" w:pos="2155"/>
          <w:tab w:val="clear" w:pos="2722"/>
          <w:tab w:val="clear" w:pos="3289"/>
          <w:tab w:val="left" w:pos="284"/>
        </w:tabs>
        <w:ind w:left="709" w:firstLine="0"/>
        <w:rPr>
          <w:szCs w:val="22"/>
        </w:rPr>
      </w:pPr>
      <w:r w:rsidRPr="001F29DF">
        <w:rPr>
          <w:szCs w:val="22"/>
        </w:rPr>
        <w:t xml:space="preserve"> Το εγκεκριμένο Χρονοδιάγραμμα κατασκευής του έργου.</w:t>
      </w:r>
    </w:p>
    <w:p w:rsidR="000B27F4" w:rsidRPr="001F29DF" w:rsidRDefault="000B27F4" w:rsidP="000B27F4">
      <w:pPr>
        <w:pStyle w:val="para-2"/>
        <w:tabs>
          <w:tab w:val="clear" w:pos="1021"/>
          <w:tab w:val="clear" w:pos="1588"/>
          <w:tab w:val="clear" w:pos="2155"/>
          <w:tab w:val="clear" w:pos="2722"/>
          <w:tab w:val="clear" w:pos="3289"/>
          <w:tab w:val="left" w:pos="284"/>
          <w:tab w:val="left" w:pos="1418"/>
        </w:tabs>
        <w:ind w:left="709" w:firstLine="0"/>
        <w:rPr>
          <w:szCs w:val="22"/>
        </w:rPr>
      </w:pPr>
    </w:p>
    <w:p w:rsidR="000B27F4" w:rsidRPr="001F29DF" w:rsidRDefault="000B27F4" w:rsidP="000B27F4">
      <w:pPr>
        <w:pStyle w:val="para-2"/>
        <w:widowControl w:val="0"/>
        <w:numPr>
          <w:ilvl w:val="0"/>
          <w:numId w:val="20"/>
        </w:numPr>
        <w:tabs>
          <w:tab w:val="left" w:pos="993"/>
          <w:tab w:val="left" w:pos="2127"/>
        </w:tabs>
        <w:ind w:left="0" w:firstLine="0"/>
        <w:rPr>
          <w:szCs w:val="22"/>
        </w:rPr>
      </w:pPr>
      <w:r w:rsidRPr="001F29DF">
        <w:rPr>
          <w:szCs w:val="22"/>
        </w:rPr>
        <w:t>Τα ανωτέρω έγγραφα της σύμβασης ισχύουν, όπως διαμορφώθηκαν, με τις συμπληρωματικές πληροφορίες και διευκρινίσεις που παρασχέθηκαν από την αναθέτουσα αρχή επί όλων των ανωτέρω.</w:t>
      </w:r>
    </w:p>
    <w:p w:rsidR="000B27F4" w:rsidRPr="001F29DF" w:rsidRDefault="000B27F4" w:rsidP="000B27F4">
      <w:pPr>
        <w:pStyle w:val="2"/>
        <w:widowControl w:val="0"/>
        <w:numPr>
          <w:ilvl w:val="0"/>
          <w:numId w:val="20"/>
        </w:numPr>
        <w:jc w:val="left"/>
        <w:rPr>
          <w:rFonts w:ascii="Arial" w:hAnsi="Arial" w:cs="Arial"/>
          <w:sz w:val="22"/>
          <w:szCs w:val="22"/>
        </w:rPr>
      </w:pPr>
    </w:p>
    <w:p w:rsidR="000B27F4" w:rsidRPr="001F29DF" w:rsidRDefault="000B27F4" w:rsidP="000B27F4">
      <w:pPr>
        <w:pStyle w:val="2"/>
        <w:widowControl w:val="0"/>
        <w:numPr>
          <w:ilvl w:val="0"/>
          <w:numId w:val="20"/>
        </w:numPr>
        <w:jc w:val="left"/>
        <w:rPr>
          <w:rFonts w:ascii="Arial" w:hAnsi="Arial" w:cs="Arial"/>
          <w:sz w:val="22"/>
          <w:szCs w:val="22"/>
        </w:rPr>
      </w:pPr>
    </w:p>
    <w:p w:rsidR="000B27F4" w:rsidRPr="001F29DF" w:rsidRDefault="000B27F4" w:rsidP="000B27F4">
      <w:pPr>
        <w:pStyle w:val="2"/>
        <w:widowControl w:val="0"/>
        <w:numPr>
          <w:ilvl w:val="0"/>
          <w:numId w:val="20"/>
        </w:numPr>
        <w:jc w:val="left"/>
        <w:rPr>
          <w:rFonts w:ascii="Arial" w:hAnsi="Arial" w:cs="Arial"/>
          <w:sz w:val="22"/>
          <w:szCs w:val="22"/>
        </w:rPr>
      </w:pPr>
      <w:bookmarkStart w:id="30" w:name="_Toc73524243"/>
      <w:r w:rsidRPr="001F29DF">
        <w:rPr>
          <w:rFonts w:ascii="Arial" w:hAnsi="Arial" w:cs="Arial"/>
          <w:sz w:val="22"/>
          <w:szCs w:val="22"/>
        </w:rPr>
        <w:t>Άρθρο 6: Γλώσσα διαδικασίας</w:t>
      </w:r>
      <w:bookmarkEnd w:id="30"/>
    </w:p>
    <w:p w:rsidR="000B27F4" w:rsidRPr="001F29DF" w:rsidRDefault="000B27F4" w:rsidP="000B27F4">
      <w:pPr>
        <w:jc w:val="both"/>
        <w:rPr>
          <w:rFonts w:ascii="Arial" w:hAnsi="Arial" w:cs="Arial"/>
          <w:sz w:val="22"/>
          <w:szCs w:val="22"/>
        </w:rPr>
      </w:pPr>
    </w:p>
    <w:p w:rsidR="000B27F4" w:rsidRPr="001F29DF" w:rsidRDefault="000B27F4" w:rsidP="000B27F4">
      <w:pPr>
        <w:pStyle w:val="Standard"/>
        <w:spacing w:after="120"/>
        <w:ind w:left="720" w:hanging="720"/>
        <w:jc w:val="both"/>
        <w:textAlignment w:val="auto"/>
        <w:rPr>
          <w:rFonts w:ascii="Arial" w:hAnsi="Arial" w:cs="Arial"/>
          <w:b/>
          <w:sz w:val="22"/>
          <w:szCs w:val="22"/>
          <w:lang w:val="el-GR" w:bidi="en-US"/>
        </w:rPr>
      </w:pPr>
      <w:r w:rsidRPr="001F29DF">
        <w:rPr>
          <w:rFonts w:ascii="Arial" w:hAnsi="Arial" w:cs="Arial"/>
          <w:b/>
          <w:sz w:val="22"/>
          <w:szCs w:val="22"/>
          <w:lang w:val="el-GR"/>
        </w:rPr>
        <w:t>6.1.</w:t>
      </w:r>
      <w:r w:rsidRPr="001F29DF">
        <w:rPr>
          <w:rFonts w:ascii="Arial" w:hAnsi="Arial" w:cs="Arial"/>
          <w:sz w:val="22"/>
          <w:szCs w:val="22"/>
          <w:lang w:val="el-GR"/>
        </w:rPr>
        <w:tab/>
      </w:r>
      <w:r w:rsidRPr="001F29DF">
        <w:rPr>
          <w:rFonts w:ascii="Arial" w:hAnsi="Arial" w:cs="Arial"/>
          <w:sz w:val="22"/>
          <w:szCs w:val="22"/>
          <w:lang w:val="el-GR" w:bidi="en-US"/>
        </w:rPr>
        <w:t>Τα έγγραφα της σύμβασης συντάσσονται υποχρεωτικά στην ελληνική γλώσσα και προαιρετικά και σε άλλες γλώσσες, συνολικά ή μερικά. Σε περίπτωση ασυμφωνίας μεταξύ των τμημάτων των εγγράφων της σύμβασης που έχουν συνταχθεί σε περισσότερες γλώσσες, επικρατεί η ελληνική έκδοση</w:t>
      </w:r>
      <w:r w:rsidRPr="001F29DF">
        <w:rPr>
          <w:rFonts w:ascii="Arial" w:hAnsi="Arial" w:cs="Arial"/>
          <w:kern w:val="0"/>
          <w:sz w:val="22"/>
          <w:szCs w:val="22"/>
          <w:vertAlign w:val="superscript"/>
          <w:lang w:val="el-GR"/>
        </w:rPr>
        <w:endnoteReference w:id="1"/>
      </w:r>
      <w:r w:rsidRPr="001F29DF">
        <w:rPr>
          <w:rFonts w:ascii="Arial" w:hAnsi="Arial" w:cs="Arial"/>
          <w:sz w:val="22"/>
          <w:szCs w:val="22"/>
          <w:lang w:val="el-GR" w:bidi="en-US"/>
        </w:rPr>
        <w:t>. Τυχόν προδικαστικές προσφυγές υποβάλλονται στην ελληνική γλώσσα.</w:t>
      </w:r>
    </w:p>
    <w:p w:rsidR="000B27F4" w:rsidRPr="001F29DF" w:rsidRDefault="000B27F4" w:rsidP="000B27F4">
      <w:pPr>
        <w:spacing w:after="120"/>
        <w:ind w:left="720" w:hanging="720"/>
        <w:jc w:val="both"/>
        <w:textAlignment w:val="baseline"/>
        <w:rPr>
          <w:rFonts w:ascii="Arial" w:hAnsi="Arial" w:cs="Arial"/>
          <w:b/>
          <w:sz w:val="22"/>
          <w:szCs w:val="22"/>
          <w:lang w:bidi="en-US"/>
        </w:rPr>
      </w:pPr>
      <w:r w:rsidRPr="001F29DF">
        <w:rPr>
          <w:rFonts w:ascii="Arial" w:hAnsi="Arial" w:cs="Arial"/>
          <w:b/>
          <w:sz w:val="22"/>
          <w:szCs w:val="22"/>
          <w:lang w:bidi="en-US"/>
        </w:rPr>
        <w:t>6.2.</w:t>
      </w:r>
      <w:r w:rsidRPr="001F29DF">
        <w:rPr>
          <w:rFonts w:ascii="Arial" w:hAnsi="Arial" w:cs="Arial"/>
          <w:sz w:val="22"/>
          <w:szCs w:val="22"/>
          <w:lang w:bidi="en-US"/>
        </w:rPr>
        <w:t xml:space="preserve"> </w:t>
      </w:r>
      <w:r w:rsidRPr="001F29DF">
        <w:rPr>
          <w:rFonts w:ascii="Arial" w:hAnsi="Arial" w:cs="Arial"/>
          <w:sz w:val="22"/>
          <w:szCs w:val="22"/>
          <w:lang w:bidi="en-US"/>
        </w:rPr>
        <w:tab/>
        <w:t xml:space="preserve">Οι προσφορές και τα περιλαμβανόμενα σε αυτές στοιχεία, καθώς και τα αποδεικτικά έγγραφα συντάσσονται στην ελληνική γλώσσα ή συνοδεύονται από επίσημη μετάφρασή τους στην ελληνική γλώσσα. </w:t>
      </w:r>
    </w:p>
    <w:p w:rsidR="000B27F4" w:rsidRPr="001F29DF" w:rsidRDefault="000B27F4" w:rsidP="000B27F4">
      <w:pPr>
        <w:spacing w:after="120"/>
        <w:ind w:left="720" w:hanging="720"/>
        <w:jc w:val="both"/>
        <w:textAlignment w:val="baseline"/>
        <w:rPr>
          <w:rFonts w:ascii="Arial" w:hAnsi="Arial" w:cs="Arial"/>
          <w:sz w:val="22"/>
          <w:szCs w:val="22"/>
          <w:lang w:bidi="en-US"/>
        </w:rPr>
      </w:pPr>
      <w:r w:rsidRPr="001F29DF">
        <w:rPr>
          <w:rFonts w:ascii="Arial" w:hAnsi="Arial" w:cs="Arial"/>
          <w:b/>
          <w:sz w:val="22"/>
          <w:szCs w:val="22"/>
          <w:lang w:bidi="en-US"/>
        </w:rPr>
        <w:t>6.3.</w:t>
      </w:r>
      <w:r w:rsidRPr="001F29DF">
        <w:rPr>
          <w:rFonts w:ascii="Arial" w:hAnsi="Arial" w:cs="Arial"/>
          <w:sz w:val="22"/>
          <w:szCs w:val="22"/>
          <w:lang w:bidi="en-US"/>
        </w:rPr>
        <w:t xml:space="preserve"> </w:t>
      </w:r>
      <w:r w:rsidRPr="001F29DF">
        <w:rPr>
          <w:rFonts w:ascii="Arial" w:hAnsi="Arial" w:cs="Arial"/>
          <w:sz w:val="22"/>
          <w:szCs w:val="22"/>
          <w:lang w:bidi="en-US"/>
        </w:rPr>
        <w:tab/>
        <w:t>Στα αλλοδαπά δημόσια έγγραφα και δικαιολογητικά εφαρμόζεται η Συνθήκη της Χάγης της 5.10.1961, που κυρώθηκε με το ν. 1497/1984 (Α΄188) σύμφωνα με τα οριζόμενα στο άρθρο 4.2.β) της παρούσας</w:t>
      </w:r>
      <w:r w:rsidRPr="001F29DF">
        <w:rPr>
          <w:rFonts w:ascii="Arial" w:hAnsi="Arial" w:cs="Arial"/>
          <w:strike/>
          <w:sz w:val="22"/>
          <w:szCs w:val="22"/>
          <w:lang w:bidi="en-US"/>
        </w:rPr>
        <w:t>.</w:t>
      </w:r>
      <w:r w:rsidRPr="001F29DF">
        <w:rPr>
          <w:rFonts w:ascii="Arial" w:hAnsi="Arial" w:cs="Arial"/>
          <w:sz w:val="22"/>
          <w:szCs w:val="22"/>
          <w:lang w:bidi="en-US"/>
        </w:rPr>
        <w:t xml:space="preserve"> Τα αλλοδαπά δημόσια και ιδιωτικά έγγραφα  συνοδεύονται από μετάφρασή τους στην ελληνική γλώσσα επικυρωμένη είτε από πρόσωπο αρμόδιο κατά τις διατάξεις της εθνικής νομοθεσίας είτε από πρόσωπο κατά νόμο αρμόδιο της χώρας στην οποία έχει συνταχθεί το έγγραφο και γίνονται αποδεκτά σύμφωνα με τα οριζόμενα, ομοίως, στο άρθρο 4.2.β) της παρούσας.  </w:t>
      </w:r>
    </w:p>
    <w:p w:rsidR="000B27F4" w:rsidRPr="001F29DF" w:rsidRDefault="000B27F4" w:rsidP="000B27F4">
      <w:pPr>
        <w:ind w:left="709" w:hanging="709"/>
        <w:jc w:val="both"/>
        <w:textAlignment w:val="baseline"/>
        <w:rPr>
          <w:rFonts w:ascii="Arial" w:hAnsi="Arial" w:cs="Arial"/>
          <w:dstrike/>
          <w:kern w:val="22"/>
          <w:sz w:val="22"/>
          <w:szCs w:val="22"/>
          <w:lang w:bidi="en-US"/>
        </w:rPr>
      </w:pPr>
      <w:r w:rsidRPr="001F29DF">
        <w:rPr>
          <w:rFonts w:ascii="Arial" w:hAnsi="Arial" w:cs="Arial"/>
          <w:b/>
          <w:sz w:val="22"/>
          <w:szCs w:val="22"/>
          <w:lang w:bidi="en-US"/>
        </w:rPr>
        <w:t>6.4.</w:t>
      </w:r>
      <w:r w:rsidRPr="001F29DF">
        <w:rPr>
          <w:rFonts w:ascii="Arial" w:hAnsi="Arial" w:cs="Arial"/>
          <w:sz w:val="22"/>
          <w:szCs w:val="22"/>
          <w:lang w:bidi="en-US"/>
        </w:rPr>
        <w:t xml:space="preserve">   </w:t>
      </w:r>
      <w:r w:rsidRPr="001F29DF">
        <w:rPr>
          <w:rFonts w:ascii="Arial" w:hAnsi="Arial" w:cs="Arial"/>
          <w:sz w:val="22"/>
          <w:szCs w:val="22"/>
          <w:lang w:bidi="en-US"/>
        </w:rPr>
        <w:tab/>
        <w:t>ΔΙΑΓΡΑΦΕΤΑΙ</w:t>
      </w:r>
    </w:p>
    <w:p w:rsidR="000B27F4" w:rsidRPr="001F29DF" w:rsidRDefault="000B27F4" w:rsidP="000B27F4">
      <w:pPr>
        <w:spacing w:after="120"/>
        <w:ind w:left="720" w:hanging="720"/>
        <w:jc w:val="both"/>
        <w:textAlignment w:val="baseline"/>
        <w:rPr>
          <w:rFonts w:ascii="Arial" w:hAnsi="Arial" w:cs="Arial"/>
          <w:b/>
          <w:sz w:val="22"/>
          <w:szCs w:val="22"/>
          <w:lang w:bidi="en-US"/>
        </w:rPr>
      </w:pPr>
    </w:p>
    <w:p w:rsidR="000B27F4" w:rsidRPr="001F29DF" w:rsidRDefault="000B27F4" w:rsidP="000B27F4">
      <w:pPr>
        <w:spacing w:after="120"/>
        <w:ind w:left="720" w:hanging="720"/>
        <w:jc w:val="both"/>
        <w:rPr>
          <w:rFonts w:ascii="Arial" w:hAnsi="Arial" w:cs="Arial"/>
          <w:sz w:val="22"/>
          <w:szCs w:val="22"/>
          <w:lang w:bidi="en-US"/>
        </w:rPr>
      </w:pPr>
      <w:r w:rsidRPr="001F29DF">
        <w:rPr>
          <w:rFonts w:ascii="Arial" w:hAnsi="Arial" w:cs="Arial"/>
          <w:b/>
          <w:sz w:val="22"/>
          <w:szCs w:val="22"/>
          <w:lang w:bidi="en-US"/>
        </w:rPr>
        <w:t>6.5.</w:t>
      </w:r>
      <w:r w:rsidRPr="001F29DF">
        <w:rPr>
          <w:rFonts w:ascii="Arial" w:hAnsi="Arial" w:cs="Arial"/>
          <w:sz w:val="22"/>
          <w:szCs w:val="22"/>
          <w:lang w:bidi="en-US"/>
        </w:rPr>
        <w:tab/>
        <w:t>Η  επικοινωνία με την αναθέτουσα αρχή, καθώς και μεταξύ αυτής και του αναδόχου, θα γίνονται υποχρεωτικά στην ελληνική γλώσσα.</w:t>
      </w:r>
    </w:p>
    <w:p w:rsidR="000B27F4" w:rsidRPr="001F29DF" w:rsidRDefault="000B27F4" w:rsidP="000B27F4">
      <w:pPr>
        <w:ind w:left="720" w:hanging="720"/>
        <w:jc w:val="both"/>
        <w:rPr>
          <w:rFonts w:ascii="Arial" w:hAnsi="Arial" w:cs="Arial"/>
          <w:sz w:val="22"/>
          <w:szCs w:val="22"/>
          <w:lang w:bidi="en-US"/>
        </w:rPr>
      </w:pPr>
      <w:r w:rsidRPr="001F29DF">
        <w:rPr>
          <w:rFonts w:ascii="Arial" w:hAnsi="Arial" w:cs="Arial"/>
          <w:b/>
          <w:sz w:val="22"/>
          <w:szCs w:val="22"/>
          <w:lang w:bidi="en-US"/>
        </w:rPr>
        <w:t>6.6</w:t>
      </w:r>
      <w:r w:rsidRPr="001F29DF">
        <w:rPr>
          <w:rFonts w:ascii="Arial" w:hAnsi="Arial" w:cs="Arial"/>
          <w:sz w:val="22"/>
          <w:szCs w:val="22"/>
          <w:lang w:bidi="en-US"/>
        </w:rPr>
        <w:t xml:space="preserve">        ΔΙΑΓΡΑΦΕΤΑΙ </w:t>
      </w:r>
    </w:p>
    <w:p w:rsidR="000B27F4" w:rsidRPr="001F29DF" w:rsidRDefault="000B27F4" w:rsidP="000B27F4">
      <w:pPr>
        <w:spacing w:after="120"/>
        <w:ind w:left="720" w:hanging="720"/>
        <w:jc w:val="both"/>
        <w:textAlignment w:val="baseline"/>
        <w:rPr>
          <w:rFonts w:ascii="Arial" w:hAnsi="Arial" w:cs="Arial"/>
          <w:b/>
          <w:sz w:val="22"/>
          <w:szCs w:val="22"/>
          <w:lang w:bidi="en-US"/>
        </w:rPr>
      </w:pPr>
    </w:p>
    <w:p w:rsidR="000B27F4" w:rsidRPr="001F29DF" w:rsidRDefault="000B27F4" w:rsidP="000B27F4">
      <w:pPr>
        <w:ind w:left="720"/>
        <w:jc w:val="both"/>
        <w:rPr>
          <w:rFonts w:ascii="Arial" w:hAnsi="Arial" w:cs="Arial"/>
          <w:i/>
          <w:sz w:val="22"/>
          <w:szCs w:val="22"/>
          <w:lang w:bidi="en-US"/>
        </w:rPr>
      </w:pPr>
    </w:p>
    <w:p w:rsidR="000B27F4" w:rsidRPr="001F29DF" w:rsidRDefault="000B27F4" w:rsidP="000B27F4">
      <w:pPr>
        <w:pStyle w:val="2"/>
        <w:widowControl w:val="0"/>
        <w:numPr>
          <w:ilvl w:val="0"/>
          <w:numId w:val="20"/>
        </w:numPr>
        <w:jc w:val="left"/>
        <w:rPr>
          <w:rFonts w:ascii="Arial" w:hAnsi="Arial" w:cs="Arial"/>
          <w:sz w:val="22"/>
          <w:szCs w:val="22"/>
        </w:rPr>
      </w:pPr>
      <w:bookmarkStart w:id="31" w:name="_Toc73524244"/>
      <w:r w:rsidRPr="001F29DF">
        <w:rPr>
          <w:rFonts w:ascii="Arial" w:hAnsi="Arial" w:cs="Arial"/>
          <w:sz w:val="22"/>
          <w:szCs w:val="22"/>
        </w:rPr>
        <w:t xml:space="preserve">Άρθρο 7: </w:t>
      </w:r>
      <w:r w:rsidRPr="001F29DF">
        <w:rPr>
          <w:rFonts w:ascii="Arial" w:hAnsi="Arial" w:cs="Arial"/>
          <w:sz w:val="22"/>
          <w:szCs w:val="22"/>
          <w:lang w:bidi="en-US"/>
        </w:rPr>
        <w:t>Εφαρμοστέα νομοθεσία</w:t>
      </w:r>
      <w:bookmarkEnd w:id="31"/>
      <w:r w:rsidRPr="001F29DF">
        <w:rPr>
          <w:rFonts w:ascii="Arial" w:hAnsi="Arial" w:cs="Arial"/>
          <w:sz w:val="22"/>
          <w:szCs w:val="22"/>
        </w:rPr>
        <w:t xml:space="preserve"> </w:t>
      </w:r>
    </w:p>
    <w:p w:rsidR="000B27F4" w:rsidRPr="001F29DF" w:rsidRDefault="000B27F4" w:rsidP="000B27F4">
      <w:pPr>
        <w:jc w:val="both"/>
        <w:textAlignment w:val="baseline"/>
        <w:rPr>
          <w:rFonts w:ascii="Arial" w:hAnsi="Arial" w:cs="Arial"/>
          <w:sz w:val="22"/>
          <w:szCs w:val="22"/>
          <w:lang w:val="en-US" w:bidi="en-US"/>
        </w:rPr>
      </w:pPr>
    </w:p>
    <w:p w:rsidR="000B27F4" w:rsidRPr="001F29DF" w:rsidRDefault="000B27F4" w:rsidP="000B27F4">
      <w:pPr>
        <w:widowControl w:val="0"/>
        <w:numPr>
          <w:ilvl w:val="1"/>
          <w:numId w:val="41"/>
        </w:numPr>
        <w:suppressAutoHyphens w:val="0"/>
        <w:ind w:left="567" w:hanging="567"/>
        <w:jc w:val="both"/>
        <w:textAlignment w:val="baseline"/>
        <w:rPr>
          <w:rFonts w:ascii="Arial" w:hAnsi="Arial" w:cs="Arial"/>
          <w:sz w:val="22"/>
          <w:szCs w:val="22"/>
          <w:lang w:bidi="en-US"/>
        </w:rPr>
      </w:pPr>
      <w:r w:rsidRPr="001F29DF">
        <w:rPr>
          <w:rFonts w:ascii="Arial" w:hAnsi="Arial" w:cs="Arial"/>
          <w:sz w:val="22"/>
          <w:szCs w:val="22"/>
          <w:lang w:bidi="en-US"/>
        </w:rPr>
        <w:t>Για τη δημοπράτηση του έργου, την εκτέλεση της σύμβασης και την κατασκευή του, εφαρμόζονται οι διατάξεις των παρακάτω νομοθετημάτων, όπως ισχύουν:</w:t>
      </w:r>
    </w:p>
    <w:p w:rsidR="000B27F4" w:rsidRPr="001F29DF" w:rsidRDefault="000B27F4" w:rsidP="000B27F4">
      <w:pPr>
        <w:widowControl w:val="0"/>
        <w:numPr>
          <w:ilvl w:val="0"/>
          <w:numId w:val="37"/>
        </w:numPr>
        <w:tabs>
          <w:tab w:val="left" w:pos="2309"/>
        </w:tabs>
        <w:jc w:val="both"/>
        <w:textAlignment w:val="baseline"/>
        <w:rPr>
          <w:rFonts w:ascii="Arial" w:hAnsi="Arial" w:cs="Arial"/>
          <w:i/>
          <w:sz w:val="22"/>
          <w:szCs w:val="22"/>
          <w:lang w:bidi="en-US"/>
        </w:rPr>
      </w:pPr>
      <w:r w:rsidRPr="001F29DF">
        <w:rPr>
          <w:rFonts w:ascii="Arial" w:hAnsi="Arial" w:cs="Arial"/>
          <w:i/>
          <w:sz w:val="22"/>
          <w:szCs w:val="22"/>
          <w:lang w:bidi="en-US"/>
        </w:rPr>
        <w:t>του ν. 4412/2016 «Δημόσιες Συμβάσεις Έργων, Προμηθειών και Υπηρεσιών (προσαρμογή στις Οδηγίες 201/24/Ε και 2014/25/ΕΕ)» (Α’ 147)</w:t>
      </w:r>
    </w:p>
    <w:p w:rsidR="000B27F4" w:rsidRPr="001F29DF" w:rsidRDefault="000B27F4" w:rsidP="000B27F4">
      <w:pPr>
        <w:widowControl w:val="0"/>
        <w:numPr>
          <w:ilvl w:val="0"/>
          <w:numId w:val="37"/>
        </w:numPr>
        <w:tabs>
          <w:tab w:val="left" w:pos="2309"/>
        </w:tabs>
        <w:jc w:val="both"/>
        <w:textAlignment w:val="baseline"/>
        <w:rPr>
          <w:rFonts w:ascii="Arial" w:hAnsi="Arial" w:cs="Arial"/>
          <w:i/>
          <w:sz w:val="22"/>
          <w:szCs w:val="22"/>
          <w:lang w:bidi="en-US"/>
        </w:rPr>
      </w:pPr>
      <w:r w:rsidRPr="001F29DF">
        <w:rPr>
          <w:rFonts w:ascii="Arial" w:hAnsi="Arial" w:cs="Arial"/>
          <w:i/>
          <w:sz w:val="22"/>
          <w:szCs w:val="22"/>
          <w:lang w:bidi="en-US"/>
        </w:rPr>
        <w:t>του ν. 4727/2020 (Α’ 184) «Ψηφιακή Διακυβέρνηση (Ενσωμάτωση στην Ελληνική Νομοθεσία της Οδηγίας (ΕΕ) 2016/2102 και της Οδηγίας (ΕΕ) 2019/1024) – Ηλεκτρονικές Επικοινωνίες (Ενσωμάτωση στο Ελληνικό Δίκαιο της Οδηγίας (ΕΕ) 2018/1972 και άλλες διατάξεις”,</w:t>
      </w:r>
    </w:p>
    <w:p w:rsidR="000B27F4" w:rsidRPr="001F29DF" w:rsidRDefault="000B27F4" w:rsidP="000B27F4">
      <w:pPr>
        <w:widowControl w:val="0"/>
        <w:numPr>
          <w:ilvl w:val="0"/>
          <w:numId w:val="37"/>
        </w:numPr>
        <w:tabs>
          <w:tab w:val="left" w:pos="2309"/>
        </w:tabs>
        <w:jc w:val="both"/>
        <w:textAlignment w:val="baseline"/>
        <w:rPr>
          <w:rFonts w:ascii="Arial" w:hAnsi="Arial" w:cs="Arial"/>
          <w:i/>
          <w:sz w:val="22"/>
          <w:szCs w:val="22"/>
          <w:lang w:bidi="en-US"/>
        </w:rPr>
      </w:pPr>
      <w:r w:rsidRPr="001F29DF">
        <w:rPr>
          <w:rFonts w:ascii="Arial" w:hAnsi="Arial" w:cs="Arial"/>
          <w:i/>
          <w:sz w:val="22"/>
          <w:szCs w:val="22"/>
          <w:lang w:bidi="en-US"/>
        </w:rPr>
        <w:t xml:space="preserve">του ν. 4700/2020 (Α’ 127) «Ενιαίο κείμενο Δικονομίας για το Ελεγκτικό Συνέδριο, ολοκληρωμένο νομοθετικό πλαίσιο για τον </w:t>
      </w:r>
      <w:proofErr w:type="spellStart"/>
      <w:r w:rsidRPr="001F29DF">
        <w:rPr>
          <w:rFonts w:ascii="Arial" w:hAnsi="Arial" w:cs="Arial"/>
          <w:i/>
          <w:sz w:val="22"/>
          <w:szCs w:val="22"/>
          <w:lang w:bidi="en-US"/>
        </w:rPr>
        <w:t>προσυμβατικό</w:t>
      </w:r>
      <w:proofErr w:type="spellEnd"/>
      <w:r w:rsidRPr="001F29DF">
        <w:rPr>
          <w:rFonts w:ascii="Arial" w:hAnsi="Arial" w:cs="Arial"/>
          <w:i/>
          <w:sz w:val="22"/>
          <w:szCs w:val="22"/>
          <w:lang w:bidi="en-US"/>
        </w:rPr>
        <w:t xml:space="preserve"> έλεγχο, τροποποιήσεις στον Κώδικα Νόμων για το Ελεγκτικό Συνέδριο, διατάξεις για την αποτελεσματική απονομή της δικαιοσύνης και άλλες διατάξεις» </w:t>
      </w:r>
    </w:p>
    <w:p w:rsidR="000B27F4" w:rsidRPr="001F29DF" w:rsidRDefault="000B27F4" w:rsidP="000B27F4">
      <w:pPr>
        <w:numPr>
          <w:ilvl w:val="0"/>
          <w:numId w:val="37"/>
        </w:numPr>
        <w:spacing w:after="120"/>
        <w:ind w:left="567" w:hanging="283"/>
        <w:jc w:val="both"/>
        <w:textAlignment w:val="baseline"/>
        <w:rPr>
          <w:rFonts w:ascii="Arial" w:hAnsi="Arial" w:cs="Arial"/>
          <w:i/>
          <w:sz w:val="22"/>
          <w:szCs w:val="22"/>
        </w:rPr>
      </w:pPr>
      <w:r w:rsidRPr="001F29DF">
        <w:rPr>
          <w:rFonts w:ascii="Arial" w:hAnsi="Arial" w:cs="Arial"/>
          <w:i/>
          <w:sz w:val="22"/>
          <w:szCs w:val="22"/>
          <w:lang w:bidi="en-US"/>
        </w:rPr>
        <w:t xml:space="preserve">του </w:t>
      </w:r>
      <w:r w:rsidRPr="001F29DF">
        <w:rPr>
          <w:rFonts w:ascii="Arial" w:hAnsi="Arial" w:cs="Arial"/>
          <w:i/>
          <w:sz w:val="22"/>
          <w:szCs w:val="22"/>
        </w:rPr>
        <w:t>ν. 4640/2019(Α  190) «Διαμεσολάβηση σε αστικές και εμπορικές υποθέσεις Περαιτέρω εναρμόνιση της Ελληνικής Νομοθεσίας προς τις διατάξεις της Οδηγίας 2008/52/ΕΚ του Ευρωπαϊκού Κοινοβουλίου και του Συμβουλίου της 21ης Μαΐου 2008 και άλλες διατάξεις».</w:t>
      </w:r>
    </w:p>
    <w:p w:rsidR="000B27F4" w:rsidRPr="001F29DF" w:rsidRDefault="000B27F4" w:rsidP="000B27F4">
      <w:pPr>
        <w:widowControl w:val="0"/>
        <w:numPr>
          <w:ilvl w:val="0"/>
          <w:numId w:val="37"/>
        </w:numPr>
        <w:tabs>
          <w:tab w:val="left" w:pos="2309"/>
        </w:tabs>
        <w:jc w:val="both"/>
        <w:textAlignment w:val="baseline"/>
        <w:rPr>
          <w:rFonts w:ascii="Arial" w:hAnsi="Arial" w:cs="Arial"/>
          <w:i/>
          <w:sz w:val="22"/>
          <w:szCs w:val="22"/>
          <w:lang w:bidi="en-US"/>
        </w:rPr>
      </w:pPr>
      <w:r w:rsidRPr="001F29DF">
        <w:rPr>
          <w:rFonts w:ascii="Arial" w:hAnsi="Arial" w:cs="Arial"/>
          <w:i/>
          <w:sz w:val="22"/>
          <w:szCs w:val="22"/>
          <w:lang w:bidi="en-US"/>
        </w:rPr>
        <w:t>του ν. 4624/2019 (Α΄ 137) «Αρχή Προστασίας Δεδομένων Προσωπικού Χαρακτήρα, μέτρα εφαρμογής του Κανονισμού (ΕΕ) 2016/679 του Ευρωπαϊκού Κοινοβουλίου και του Συμβουλίου της 27</w:t>
      </w:r>
      <w:r w:rsidRPr="001F29DF">
        <w:rPr>
          <w:rFonts w:ascii="Arial" w:hAnsi="Arial" w:cs="Arial"/>
          <w:i/>
          <w:sz w:val="22"/>
          <w:szCs w:val="22"/>
          <w:vertAlign w:val="superscript"/>
          <w:lang w:bidi="en-US"/>
        </w:rPr>
        <w:t>ης</w:t>
      </w:r>
      <w:r w:rsidRPr="001F29DF">
        <w:rPr>
          <w:rFonts w:ascii="Arial" w:hAnsi="Arial" w:cs="Arial"/>
          <w:i/>
          <w:sz w:val="22"/>
          <w:szCs w:val="22"/>
          <w:lang w:bidi="en-US"/>
        </w:rPr>
        <w:t xml:space="preserve"> Απριλίου 2016 για την προστασία των φυσικών προσώπων έναντι της επεξεργασίας δεδομένων προσωπικού χαρακτήρα και ενσωμάτωση στην εθνική νομοθεσία της Οδηγίας (ΕΕ) 2016/680  του Ευρωπαϊκού Κοινοβουλίου και του Συμβουλίου της 27</w:t>
      </w:r>
      <w:r w:rsidRPr="001F29DF">
        <w:rPr>
          <w:rFonts w:ascii="Arial" w:hAnsi="Arial" w:cs="Arial"/>
          <w:i/>
          <w:sz w:val="22"/>
          <w:szCs w:val="22"/>
          <w:vertAlign w:val="superscript"/>
          <w:lang w:bidi="en-US"/>
        </w:rPr>
        <w:t>ης</w:t>
      </w:r>
      <w:r w:rsidRPr="001F29DF">
        <w:rPr>
          <w:rFonts w:ascii="Arial" w:hAnsi="Arial" w:cs="Arial"/>
          <w:i/>
          <w:sz w:val="22"/>
          <w:szCs w:val="22"/>
          <w:lang w:bidi="en-US"/>
        </w:rPr>
        <w:t xml:space="preserve"> Απριλίου 2016 και άλλες διατάξεις»,</w:t>
      </w:r>
    </w:p>
    <w:p w:rsidR="000B27F4" w:rsidRPr="001F29DF" w:rsidRDefault="000B27F4" w:rsidP="000B27F4">
      <w:pPr>
        <w:widowControl w:val="0"/>
        <w:numPr>
          <w:ilvl w:val="0"/>
          <w:numId w:val="37"/>
        </w:numPr>
        <w:tabs>
          <w:tab w:val="left" w:pos="2309"/>
        </w:tabs>
        <w:jc w:val="both"/>
        <w:textAlignment w:val="baseline"/>
        <w:rPr>
          <w:rFonts w:ascii="Arial" w:hAnsi="Arial" w:cs="Arial"/>
          <w:i/>
          <w:sz w:val="22"/>
          <w:szCs w:val="22"/>
          <w:lang w:bidi="en-US"/>
        </w:rPr>
      </w:pPr>
      <w:r w:rsidRPr="001F29DF">
        <w:rPr>
          <w:rFonts w:ascii="Arial" w:hAnsi="Arial" w:cs="Arial"/>
          <w:i/>
          <w:sz w:val="22"/>
          <w:szCs w:val="22"/>
          <w:lang w:bidi="en-US"/>
        </w:rPr>
        <w:t xml:space="preserve">του ν. 4622/2019 (ΦΕΚ 133/Α/07.08.2019) «Επιτελικό Κράτος: οργάνωση, λειτουργία &amp; διαφάνεια της Κυβέρνησης, των κυβερνητικών οργάνων &amp; της κεντρικής δημόσιας </w:t>
      </w:r>
      <w:r w:rsidRPr="001F29DF">
        <w:rPr>
          <w:rFonts w:ascii="Arial" w:hAnsi="Arial" w:cs="Arial"/>
          <w:i/>
          <w:sz w:val="22"/>
          <w:szCs w:val="22"/>
          <w:lang w:bidi="en-US"/>
        </w:rPr>
        <w:lastRenderedPageBreak/>
        <w:t>διοίκησης»,</w:t>
      </w:r>
    </w:p>
    <w:p w:rsidR="000B27F4" w:rsidRPr="001F29DF" w:rsidRDefault="000B27F4" w:rsidP="000B27F4">
      <w:pPr>
        <w:numPr>
          <w:ilvl w:val="0"/>
          <w:numId w:val="37"/>
        </w:numPr>
        <w:tabs>
          <w:tab w:val="num" w:pos="709"/>
        </w:tabs>
        <w:ind w:left="709" w:hanging="425"/>
        <w:jc w:val="both"/>
        <w:textAlignment w:val="baseline"/>
        <w:rPr>
          <w:rFonts w:ascii="Arial" w:hAnsi="Arial" w:cs="Arial"/>
          <w:i/>
          <w:sz w:val="22"/>
          <w:szCs w:val="22"/>
          <w:lang w:bidi="en-US"/>
        </w:rPr>
      </w:pPr>
      <w:r w:rsidRPr="001F29DF">
        <w:rPr>
          <w:rFonts w:ascii="Arial" w:hAnsi="Arial" w:cs="Arial"/>
          <w:i/>
          <w:sz w:val="22"/>
          <w:szCs w:val="22"/>
          <w:lang w:bidi="en-US"/>
        </w:rPr>
        <w:t>του ν. 4601/2019 (Α’ 44) «Εταιρικοί µ</w:t>
      </w:r>
      <w:proofErr w:type="spellStart"/>
      <w:r w:rsidRPr="001F29DF">
        <w:rPr>
          <w:rFonts w:ascii="Arial" w:hAnsi="Arial" w:cs="Arial"/>
          <w:i/>
          <w:sz w:val="22"/>
          <w:szCs w:val="22"/>
          <w:lang w:bidi="en-US"/>
        </w:rPr>
        <w:t>ετασχηµατισµοί</w:t>
      </w:r>
      <w:proofErr w:type="spellEnd"/>
      <w:r w:rsidRPr="001F29DF">
        <w:rPr>
          <w:rFonts w:ascii="Arial" w:hAnsi="Arial" w:cs="Arial"/>
          <w:i/>
          <w:sz w:val="22"/>
          <w:szCs w:val="22"/>
          <w:lang w:bidi="en-US"/>
        </w:rPr>
        <w:t xml:space="preserve"> και </w:t>
      </w:r>
      <w:proofErr w:type="spellStart"/>
      <w:r w:rsidRPr="001F29DF">
        <w:rPr>
          <w:rFonts w:ascii="Arial" w:hAnsi="Arial" w:cs="Arial"/>
          <w:i/>
          <w:sz w:val="22"/>
          <w:szCs w:val="22"/>
          <w:lang w:bidi="en-US"/>
        </w:rPr>
        <w:t>εναρµόνιση</w:t>
      </w:r>
      <w:proofErr w:type="spellEnd"/>
      <w:r w:rsidRPr="001F29DF">
        <w:rPr>
          <w:rFonts w:ascii="Arial" w:hAnsi="Arial" w:cs="Arial"/>
          <w:i/>
          <w:sz w:val="22"/>
          <w:szCs w:val="22"/>
          <w:lang w:bidi="en-US"/>
        </w:rPr>
        <w:t xml:space="preserve"> του </w:t>
      </w:r>
      <w:proofErr w:type="spellStart"/>
      <w:r w:rsidRPr="001F29DF">
        <w:rPr>
          <w:rFonts w:ascii="Arial" w:hAnsi="Arial" w:cs="Arial"/>
          <w:i/>
          <w:sz w:val="22"/>
          <w:szCs w:val="22"/>
          <w:lang w:bidi="en-US"/>
        </w:rPr>
        <w:t>νοµοθετικού</w:t>
      </w:r>
      <w:proofErr w:type="spellEnd"/>
      <w:r w:rsidRPr="001F29DF">
        <w:rPr>
          <w:rFonts w:ascii="Arial" w:hAnsi="Arial" w:cs="Arial"/>
          <w:i/>
          <w:sz w:val="22"/>
          <w:szCs w:val="22"/>
          <w:lang w:bidi="en-US"/>
        </w:rPr>
        <w:t xml:space="preserve"> πλαισίου µε τις διατάξεις της Οδηγίας 2014/55/ΕΕ του Ευρωπαϊκού Κοινοβουλίου και του </w:t>
      </w:r>
      <w:proofErr w:type="spellStart"/>
      <w:r w:rsidRPr="001F29DF">
        <w:rPr>
          <w:rFonts w:ascii="Arial" w:hAnsi="Arial" w:cs="Arial"/>
          <w:i/>
          <w:sz w:val="22"/>
          <w:szCs w:val="22"/>
          <w:lang w:bidi="en-US"/>
        </w:rPr>
        <w:t>Συµβουλίου</w:t>
      </w:r>
      <w:proofErr w:type="spellEnd"/>
      <w:r w:rsidRPr="001F29DF">
        <w:rPr>
          <w:rFonts w:ascii="Arial" w:hAnsi="Arial" w:cs="Arial"/>
          <w:i/>
          <w:sz w:val="22"/>
          <w:szCs w:val="22"/>
          <w:lang w:bidi="en-US"/>
        </w:rPr>
        <w:t xml:space="preserve"> της 16ης Απριλίου 2014 για την έκδοση ηλεκτρονικών </w:t>
      </w:r>
      <w:proofErr w:type="spellStart"/>
      <w:r w:rsidRPr="001F29DF">
        <w:rPr>
          <w:rFonts w:ascii="Arial" w:hAnsi="Arial" w:cs="Arial"/>
          <w:i/>
          <w:sz w:val="22"/>
          <w:szCs w:val="22"/>
          <w:lang w:bidi="en-US"/>
        </w:rPr>
        <w:t>τιµολογίων</w:t>
      </w:r>
      <w:proofErr w:type="spellEnd"/>
      <w:r w:rsidRPr="001F29DF">
        <w:rPr>
          <w:rFonts w:ascii="Arial" w:hAnsi="Arial" w:cs="Arial"/>
          <w:i/>
          <w:sz w:val="22"/>
          <w:szCs w:val="22"/>
          <w:lang w:bidi="en-US"/>
        </w:rPr>
        <w:t xml:space="preserve"> στο πλαίσιο </w:t>
      </w:r>
      <w:proofErr w:type="spellStart"/>
      <w:r w:rsidRPr="001F29DF">
        <w:rPr>
          <w:rFonts w:ascii="Arial" w:hAnsi="Arial" w:cs="Arial"/>
          <w:i/>
          <w:sz w:val="22"/>
          <w:szCs w:val="22"/>
          <w:lang w:bidi="en-US"/>
        </w:rPr>
        <w:t>δηµόσιων</w:t>
      </w:r>
      <w:proofErr w:type="spellEnd"/>
      <w:r w:rsidRPr="001F29DF">
        <w:rPr>
          <w:rFonts w:ascii="Arial" w:hAnsi="Arial" w:cs="Arial"/>
          <w:i/>
          <w:sz w:val="22"/>
          <w:szCs w:val="22"/>
          <w:lang w:bidi="en-US"/>
        </w:rPr>
        <w:t xml:space="preserve"> </w:t>
      </w:r>
      <w:proofErr w:type="spellStart"/>
      <w:r w:rsidRPr="001F29DF">
        <w:rPr>
          <w:rFonts w:ascii="Arial" w:hAnsi="Arial" w:cs="Arial"/>
          <w:i/>
          <w:sz w:val="22"/>
          <w:szCs w:val="22"/>
          <w:lang w:bidi="en-US"/>
        </w:rPr>
        <w:t>συµβάσεων</w:t>
      </w:r>
      <w:proofErr w:type="spellEnd"/>
      <w:r w:rsidRPr="001F29DF">
        <w:rPr>
          <w:rFonts w:ascii="Arial" w:hAnsi="Arial" w:cs="Arial"/>
          <w:i/>
          <w:sz w:val="22"/>
          <w:szCs w:val="22"/>
          <w:lang w:bidi="en-US"/>
        </w:rPr>
        <w:t xml:space="preserve"> και λοιπές διατάξεις»</w:t>
      </w:r>
    </w:p>
    <w:p w:rsidR="000B27F4" w:rsidRPr="001F29DF" w:rsidRDefault="000B27F4" w:rsidP="000B27F4">
      <w:pPr>
        <w:widowControl w:val="0"/>
        <w:numPr>
          <w:ilvl w:val="0"/>
          <w:numId w:val="37"/>
        </w:numPr>
        <w:tabs>
          <w:tab w:val="left" w:pos="2309"/>
        </w:tabs>
        <w:textAlignment w:val="baseline"/>
        <w:rPr>
          <w:rFonts w:ascii="Arial" w:hAnsi="Arial" w:cs="Arial"/>
          <w:i/>
          <w:sz w:val="22"/>
          <w:szCs w:val="22"/>
          <w:lang w:bidi="en-US"/>
        </w:rPr>
      </w:pPr>
      <w:r w:rsidRPr="001F29DF">
        <w:rPr>
          <w:rFonts w:ascii="Arial" w:hAnsi="Arial" w:cs="Arial"/>
          <w:i/>
          <w:sz w:val="22"/>
          <w:szCs w:val="22"/>
          <w:lang w:bidi="en-US"/>
        </w:rPr>
        <w:t>του ν. 4472/2017 (Α΄74) και ιδίως των άρθρων 118 και 119,</w:t>
      </w:r>
    </w:p>
    <w:p w:rsidR="000B27F4" w:rsidRPr="001F29DF" w:rsidRDefault="000B27F4" w:rsidP="000B27F4">
      <w:pPr>
        <w:widowControl w:val="0"/>
        <w:numPr>
          <w:ilvl w:val="0"/>
          <w:numId w:val="37"/>
        </w:numPr>
        <w:tabs>
          <w:tab w:val="left" w:pos="2309"/>
        </w:tabs>
        <w:jc w:val="both"/>
        <w:textAlignment w:val="baseline"/>
        <w:rPr>
          <w:rFonts w:ascii="Arial" w:eastAsia="Calibri" w:hAnsi="Arial" w:cs="Arial"/>
          <w:i/>
          <w:sz w:val="22"/>
          <w:szCs w:val="22"/>
          <w:lang w:bidi="en-US"/>
        </w:rPr>
      </w:pPr>
      <w:r w:rsidRPr="001F29DF">
        <w:rPr>
          <w:rFonts w:ascii="Arial" w:hAnsi="Arial" w:cs="Arial"/>
          <w:i/>
          <w:sz w:val="22"/>
          <w:szCs w:val="22"/>
          <w:lang w:bidi="en-US"/>
        </w:rPr>
        <w:t>του ν. 4314/2014</w:t>
      </w:r>
      <w:r w:rsidRPr="001F29DF">
        <w:rPr>
          <w:rFonts w:ascii="Arial" w:hAnsi="Arial" w:cs="Arial"/>
          <w:b/>
          <w:bCs/>
          <w:i/>
          <w:sz w:val="22"/>
          <w:szCs w:val="22"/>
          <w:lang w:bidi="en-US"/>
        </w:rPr>
        <w:t xml:space="preserve"> (</w:t>
      </w:r>
      <w:r w:rsidRPr="001F29DF">
        <w:rPr>
          <w:rFonts w:ascii="Arial" w:hAnsi="Arial" w:cs="Arial"/>
          <w:i/>
          <w:sz w:val="22"/>
          <w:szCs w:val="22"/>
          <w:lang w:bidi="en-US"/>
        </w:rPr>
        <w:t xml:space="preserve">Α’ 265) “Α) </w:t>
      </w:r>
      <w:r w:rsidRPr="001F29DF">
        <w:rPr>
          <w:rFonts w:ascii="Arial" w:hAnsi="Arial" w:cs="Arial"/>
          <w:i/>
          <w:iCs/>
          <w:sz w:val="22"/>
          <w:szCs w:val="22"/>
          <w:lang w:bidi="en-US"/>
        </w:rPr>
        <w:t xml:space="preserve">Για τη διαχείριση, τον έλεγχο και την εφαρμογή αναπτυξιακών παρεμβάσεων για την προγραμματική περίοδο 2014−2020, Β) Ενσωμάτωση της Οδηγίας 2012/17 του Ευρωπαϊκού Κοινοβουλίου και του Συμβουλίου της 13ης Ιουνίου 2012 (ΕΕ </w:t>
      </w:r>
      <w:r w:rsidRPr="001F29DF">
        <w:rPr>
          <w:rFonts w:ascii="Arial" w:hAnsi="Arial" w:cs="Arial"/>
          <w:i/>
          <w:iCs/>
          <w:sz w:val="22"/>
          <w:szCs w:val="22"/>
          <w:lang w:val="en-US" w:bidi="en-US"/>
        </w:rPr>
        <w:t>L</w:t>
      </w:r>
      <w:r w:rsidRPr="001F29DF">
        <w:rPr>
          <w:rFonts w:ascii="Arial" w:hAnsi="Arial" w:cs="Arial"/>
          <w:i/>
          <w:iCs/>
          <w:sz w:val="22"/>
          <w:szCs w:val="22"/>
          <w:lang w:bidi="en-US"/>
        </w:rPr>
        <w:t xml:space="preserve"> 156/16.6.2012) στο ελληνικό δίκαιο, τροποποίηση του ν. 3419/2005 (Α’ 297) και άλλες διατάξεις” </w:t>
      </w:r>
      <w:r w:rsidRPr="001F29DF">
        <w:rPr>
          <w:rFonts w:ascii="Arial" w:hAnsi="Arial" w:cs="Arial"/>
          <w:i/>
          <w:sz w:val="22"/>
          <w:szCs w:val="22"/>
          <w:lang w:bidi="en-US"/>
        </w:rPr>
        <w:t>και</w:t>
      </w:r>
      <w:r w:rsidRPr="001F29DF">
        <w:rPr>
          <w:rFonts w:ascii="Arial" w:hAnsi="Arial" w:cs="Arial"/>
          <w:i/>
          <w:iCs/>
          <w:sz w:val="22"/>
          <w:szCs w:val="22"/>
          <w:lang w:bidi="en-US"/>
        </w:rPr>
        <w:t xml:space="preserve"> </w:t>
      </w:r>
      <w:r w:rsidRPr="001F29DF">
        <w:rPr>
          <w:rFonts w:ascii="Arial" w:hAnsi="Arial" w:cs="Arial"/>
          <w:i/>
          <w:sz w:val="22"/>
          <w:szCs w:val="22"/>
          <w:lang w:bidi="en-US"/>
        </w:rPr>
        <w:t xml:space="preserve">του ν. 3614/2007 (Α’ 267) «Διαχείριση, έλεγχος και εφαρμογή αναπτυξιακών παρεμβάσεων για την προγραμματική περίοδο 2007 -2013»,  και του ν. </w:t>
      </w:r>
      <w:r w:rsidRPr="001F29DF">
        <w:rPr>
          <w:rFonts w:ascii="Arial" w:hAnsi="Arial" w:cs="Arial"/>
          <w:i/>
          <w:iCs/>
          <w:sz w:val="22"/>
          <w:szCs w:val="22"/>
          <w:lang w:bidi="en-US"/>
        </w:rPr>
        <w:t>3614/2007 (Α’ 267) «Διαχείριση, έλεγχος και εφαρμογή αναπτυξιακών παρεμβάσεων για την προγραμματική περίοδο 2007 -2013»</w:t>
      </w:r>
      <w:r w:rsidRPr="001F29DF">
        <w:rPr>
          <w:rFonts w:ascii="Arial" w:hAnsi="Arial" w:cs="Arial"/>
          <w:i/>
          <w:sz w:val="22"/>
          <w:szCs w:val="22"/>
          <w:lang w:bidi="en-US"/>
        </w:rPr>
        <w:t xml:space="preserve"> </w:t>
      </w:r>
    </w:p>
    <w:p w:rsidR="000B27F4" w:rsidRPr="001F29DF" w:rsidRDefault="000B27F4" w:rsidP="000B27F4">
      <w:pPr>
        <w:widowControl w:val="0"/>
        <w:numPr>
          <w:ilvl w:val="0"/>
          <w:numId w:val="37"/>
        </w:numPr>
        <w:tabs>
          <w:tab w:val="left" w:pos="2309"/>
        </w:tabs>
        <w:jc w:val="both"/>
        <w:textAlignment w:val="baseline"/>
        <w:rPr>
          <w:rFonts w:ascii="Arial" w:hAnsi="Arial" w:cs="Arial"/>
          <w:i/>
          <w:sz w:val="22"/>
          <w:szCs w:val="22"/>
          <w:lang w:bidi="en-US"/>
        </w:rPr>
      </w:pPr>
      <w:r w:rsidRPr="001F29DF">
        <w:rPr>
          <w:rFonts w:ascii="Arial" w:hAnsi="Arial" w:cs="Arial"/>
          <w:i/>
          <w:sz w:val="22"/>
          <w:szCs w:val="22"/>
          <w:lang w:bidi="en-US"/>
        </w:rPr>
        <w:t>του ν. 4278/2014 (Α΄157) και ειδικότερα το άρθρο 59 «Άρση περιορισμών συμμετοχής εργοληπτικών επιχειρήσεων σε δημόσια έργα»,</w:t>
      </w:r>
    </w:p>
    <w:p w:rsidR="000B27F4" w:rsidRPr="001F29DF" w:rsidRDefault="000B27F4" w:rsidP="000B27F4">
      <w:pPr>
        <w:widowControl w:val="0"/>
        <w:numPr>
          <w:ilvl w:val="0"/>
          <w:numId w:val="37"/>
        </w:numPr>
        <w:tabs>
          <w:tab w:val="left" w:pos="2309"/>
        </w:tabs>
        <w:jc w:val="both"/>
        <w:textAlignment w:val="baseline"/>
        <w:rPr>
          <w:rFonts w:ascii="Arial" w:hAnsi="Arial" w:cs="Arial"/>
          <w:i/>
          <w:sz w:val="22"/>
          <w:szCs w:val="22"/>
          <w:lang w:bidi="en-US"/>
        </w:rPr>
      </w:pPr>
      <w:r w:rsidRPr="001F29DF">
        <w:rPr>
          <w:rFonts w:ascii="Arial" w:hAnsi="Arial" w:cs="Arial"/>
          <w:i/>
          <w:sz w:val="22"/>
          <w:szCs w:val="22"/>
          <w:lang w:bidi="en-US"/>
        </w:rPr>
        <w:t>του ν. 4270/2014 (Α' 143) «</w:t>
      </w:r>
      <w:r w:rsidRPr="001F29DF">
        <w:rPr>
          <w:rFonts w:ascii="Arial" w:hAnsi="Arial" w:cs="Arial"/>
          <w:i/>
          <w:iCs/>
          <w:sz w:val="22"/>
          <w:szCs w:val="22"/>
          <w:lang w:bidi="en-US"/>
        </w:rPr>
        <w:t>Αρχές δημοσιονομικής διαχείρισης και εποπτείας (ενσωμάτωση της Οδηγίας 2011/85/ΕΕ) – δημόσιο λογιστικό και άλλες διατάξεις»</w:t>
      </w:r>
      <w:r w:rsidRPr="001F29DF">
        <w:rPr>
          <w:rFonts w:ascii="Arial" w:hAnsi="Arial" w:cs="Arial"/>
          <w:i/>
          <w:sz w:val="22"/>
          <w:szCs w:val="22"/>
          <w:lang w:bidi="en-US"/>
        </w:rPr>
        <w:t>, όπως ισχύει</w:t>
      </w:r>
    </w:p>
    <w:p w:rsidR="000B27F4" w:rsidRPr="001F29DF" w:rsidRDefault="000B27F4" w:rsidP="000B27F4">
      <w:pPr>
        <w:widowControl w:val="0"/>
        <w:numPr>
          <w:ilvl w:val="0"/>
          <w:numId w:val="37"/>
        </w:numPr>
        <w:tabs>
          <w:tab w:val="left" w:pos="2309"/>
        </w:tabs>
        <w:jc w:val="both"/>
        <w:textAlignment w:val="baseline"/>
        <w:rPr>
          <w:rFonts w:ascii="Arial" w:hAnsi="Arial" w:cs="Arial"/>
          <w:i/>
          <w:sz w:val="22"/>
          <w:szCs w:val="22"/>
          <w:lang w:bidi="en-US"/>
        </w:rPr>
      </w:pPr>
      <w:r w:rsidRPr="001F29DF">
        <w:rPr>
          <w:rFonts w:ascii="Arial" w:hAnsi="Arial" w:cs="Arial"/>
          <w:i/>
          <w:sz w:val="22"/>
          <w:szCs w:val="22"/>
          <w:lang w:bidi="en-US"/>
        </w:rPr>
        <w:t>του ν. 4129/2013 (Α’ 52) «Κύρωση του Κώδικα Νόμων για το Ελεγκτικό Συνέδριο»,</w:t>
      </w:r>
    </w:p>
    <w:p w:rsidR="000B27F4" w:rsidRPr="001F29DF" w:rsidRDefault="000B27F4" w:rsidP="000B27F4">
      <w:pPr>
        <w:widowControl w:val="0"/>
        <w:numPr>
          <w:ilvl w:val="0"/>
          <w:numId w:val="37"/>
        </w:numPr>
        <w:tabs>
          <w:tab w:val="left" w:pos="2309"/>
        </w:tabs>
        <w:jc w:val="both"/>
        <w:textAlignment w:val="baseline"/>
        <w:rPr>
          <w:rFonts w:ascii="Arial" w:hAnsi="Arial" w:cs="Arial"/>
          <w:i/>
          <w:sz w:val="22"/>
          <w:szCs w:val="22"/>
          <w:lang w:bidi="en-US"/>
        </w:rPr>
      </w:pPr>
      <w:r w:rsidRPr="001F29DF">
        <w:rPr>
          <w:rFonts w:ascii="Arial" w:hAnsi="Arial" w:cs="Arial"/>
          <w:i/>
          <w:sz w:val="22"/>
          <w:szCs w:val="22"/>
          <w:lang w:bidi="en-US"/>
        </w:rPr>
        <w:t>του ν. 4013/2011 (Α’ 204) «Σύσταση ενιαίας Ανεξάρτητης Αρχής Δημοσίων Συμβάσεων και Κεντρικού Ηλεκτρονικού Μητρώου Δημοσίων Συμβάσεων…»,</w:t>
      </w:r>
    </w:p>
    <w:p w:rsidR="000B27F4" w:rsidRPr="001F29DF" w:rsidRDefault="000B27F4" w:rsidP="000B27F4">
      <w:pPr>
        <w:widowControl w:val="0"/>
        <w:numPr>
          <w:ilvl w:val="0"/>
          <w:numId w:val="37"/>
        </w:numPr>
        <w:tabs>
          <w:tab w:val="left" w:pos="2309"/>
        </w:tabs>
        <w:jc w:val="both"/>
        <w:textAlignment w:val="baseline"/>
        <w:rPr>
          <w:rFonts w:ascii="Arial" w:eastAsia="Calibri" w:hAnsi="Arial" w:cs="Arial"/>
          <w:i/>
          <w:sz w:val="22"/>
          <w:szCs w:val="22"/>
          <w:lang w:bidi="en-US"/>
        </w:rPr>
      </w:pPr>
      <w:r w:rsidRPr="001F29DF">
        <w:rPr>
          <w:rFonts w:ascii="Arial" w:hAnsi="Arial" w:cs="Arial"/>
          <w:i/>
          <w:sz w:val="22"/>
          <w:szCs w:val="22"/>
          <w:lang w:bidi="en-US"/>
        </w:rPr>
        <w:t>των παραγράφων 4 και 5 του άρθρου 20, των άρθρων 80-110, της παραγράφου 1α του άρθρου 176  ν. 3669/2008 (Α’ 116) «Κύρωση της Κωδικοποίησης της νομοθεσίας κατασκευής δημοσίων έργων» (ΚΔΕ), όπως μεταβατικά ισχύουν.</w:t>
      </w:r>
    </w:p>
    <w:p w:rsidR="000B27F4" w:rsidRPr="001F29DF" w:rsidRDefault="000B27F4" w:rsidP="000B27F4">
      <w:pPr>
        <w:widowControl w:val="0"/>
        <w:numPr>
          <w:ilvl w:val="0"/>
          <w:numId w:val="37"/>
        </w:numPr>
        <w:jc w:val="both"/>
        <w:textAlignment w:val="baseline"/>
        <w:rPr>
          <w:rFonts w:ascii="Arial" w:eastAsia="Calibri" w:hAnsi="Arial" w:cs="Arial"/>
          <w:i/>
          <w:sz w:val="22"/>
          <w:szCs w:val="22"/>
          <w:lang w:bidi="en-US"/>
        </w:rPr>
      </w:pPr>
      <w:r w:rsidRPr="001F29DF">
        <w:rPr>
          <w:rFonts w:ascii="Arial" w:hAnsi="Arial" w:cs="Arial"/>
          <w:i/>
          <w:sz w:val="22"/>
          <w:szCs w:val="22"/>
          <w:lang w:bidi="en-US"/>
        </w:rPr>
        <w:t>του ν. 3548/2007 (Α’ 68) «Καταχώριση δημοσιεύσεων των φορέων του Δημοσίου στο νομαρχιακό και τοπικό Τύπο και άλλες διατάξεις»,</w:t>
      </w:r>
    </w:p>
    <w:p w:rsidR="000B27F4" w:rsidRPr="001F29DF" w:rsidRDefault="000B27F4" w:rsidP="000B27F4">
      <w:pPr>
        <w:widowControl w:val="0"/>
        <w:numPr>
          <w:ilvl w:val="0"/>
          <w:numId w:val="37"/>
        </w:numPr>
        <w:jc w:val="both"/>
        <w:textAlignment w:val="baseline"/>
        <w:rPr>
          <w:rFonts w:ascii="Arial" w:hAnsi="Arial" w:cs="Arial"/>
          <w:i/>
          <w:color w:val="FF0000"/>
          <w:sz w:val="22"/>
          <w:szCs w:val="22"/>
          <w:lang w:bidi="en-US"/>
        </w:rPr>
      </w:pPr>
      <w:r w:rsidRPr="001F29DF">
        <w:rPr>
          <w:rFonts w:ascii="Arial" w:hAnsi="Arial" w:cs="Arial"/>
          <w:i/>
          <w:sz w:val="22"/>
          <w:szCs w:val="22"/>
          <w:lang w:bidi="en-US"/>
        </w:rPr>
        <w:t>του ν. 3310/2005 “</w:t>
      </w:r>
      <w:r w:rsidRPr="001F29DF">
        <w:rPr>
          <w:rFonts w:ascii="Arial" w:hAnsi="Arial" w:cs="Arial"/>
          <w:i/>
          <w:color w:val="000000"/>
          <w:sz w:val="22"/>
          <w:szCs w:val="22"/>
          <w:lang w:bidi="en-US"/>
        </w:rPr>
        <w:t>Μέτρα για τη διασφάλιση της διαφάνειας και την αποτροπή     καταστρατηγήσεων κατά τη διαδικασία σύναψης δημοσίων συμβάσεων” (Α' 30)</w:t>
      </w:r>
      <w:r w:rsidRPr="001F29DF">
        <w:rPr>
          <w:rFonts w:ascii="Arial" w:hAnsi="Arial" w:cs="Arial"/>
          <w:i/>
          <w:sz w:val="22"/>
          <w:szCs w:val="22"/>
          <w:lang w:bidi="en-US"/>
        </w:rPr>
        <w:t xml:space="preserve">, όπως τροποποιήθηκε με το ν. 3414/2005 (Α' 279), για τη διασταύρωση των στοιχείων του αναδόχου με τα στοιχεία του  Ε.Σ.Ρ.,  το </w:t>
      </w:r>
      <w:proofErr w:type="spellStart"/>
      <w:r w:rsidRPr="001F29DF">
        <w:rPr>
          <w:rFonts w:ascii="Arial" w:hAnsi="Arial" w:cs="Arial"/>
          <w:i/>
          <w:sz w:val="22"/>
          <w:szCs w:val="22"/>
          <w:lang w:bidi="en-US"/>
        </w:rPr>
        <w:t>π.δ</w:t>
      </w:r>
      <w:proofErr w:type="spellEnd"/>
      <w:r w:rsidRPr="001F29DF">
        <w:rPr>
          <w:rFonts w:ascii="Arial" w:hAnsi="Arial" w:cs="Arial"/>
          <w:i/>
          <w:sz w:val="22"/>
          <w:szCs w:val="22"/>
          <w:lang w:bidi="en-US"/>
        </w:rPr>
        <w:t xml:space="preserve">. 82/1996 (Α 66) «Ονομαστικοποίηση ων μετοχών Ελληνικών Ανωνύμων Εταιρειών που μετέχουν στις διαδικασίες ανάληψης έργων ή προμηθειών του Δημοσίου ή των νομικών προσώπων του ευρύτερου δημόσιου τομέα», η κοινή απόφαση των Υπουργών Ανάπτυξης και Επικρατείας υπ’ </w:t>
      </w:r>
      <w:proofErr w:type="spellStart"/>
      <w:r w:rsidRPr="001F29DF">
        <w:rPr>
          <w:rFonts w:ascii="Arial" w:hAnsi="Arial" w:cs="Arial"/>
          <w:i/>
          <w:sz w:val="22"/>
          <w:szCs w:val="22"/>
          <w:lang w:bidi="en-US"/>
        </w:rPr>
        <w:t>αριθμ</w:t>
      </w:r>
      <w:proofErr w:type="spellEnd"/>
      <w:r w:rsidRPr="001F29DF">
        <w:rPr>
          <w:rFonts w:ascii="Arial" w:hAnsi="Arial" w:cs="Arial"/>
          <w:i/>
          <w:sz w:val="22"/>
          <w:szCs w:val="22"/>
          <w:lang w:bidi="en-US"/>
        </w:rPr>
        <w:t>. 20977/2007 ( Β’ 1673 ) σχετικά με τα  ‘’Δικαιολογητικά για την τήρηση των μητρώων του Ν.3310/2005, όπως τροποποιήθηκε με το Ν.3414/2005’’</w:t>
      </w:r>
      <w:r w:rsidRPr="001F29DF">
        <w:rPr>
          <w:rFonts w:ascii="Arial" w:hAnsi="Arial" w:cs="Arial"/>
          <w:i/>
          <w:sz w:val="22"/>
          <w:szCs w:val="22"/>
          <w:vertAlign w:val="superscript"/>
          <w:lang w:bidi="en-US"/>
        </w:rPr>
        <w:t xml:space="preserve">, </w:t>
      </w:r>
      <w:r w:rsidRPr="001F29DF">
        <w:rPr>
          <w:rFonts w:ascii="Arial" w:hAnsi="Arial" w:cs="Arial"/>
          <w:i/>
          <w:sz w:val="22"/>
          <w:szCs w:val="22"/>
          <w:lang w:bidi="en-US"/>
        </w:rPr>
        <w:t xml:space="preserve"> καθώς και η απόφαση του Υφυπουργού Οικονομίας και Οικονομικών υπ’ αριθμ.1108437/2565/ΔΟΣ/2005 (Β΄ 1590) “</w:t>
      </w:r>
      <w:r w:rsidRPr="001F29DF">
        <w:rPr>
          <w:rFonts w:ascii="Arial" w:hAnsi="Arial" w:cs="Arial"/>
          <w:i/>
          <w:iCs/>
          <w:sz w:val="22"/>
          <w:szCs w:val="22"/>
          <w:lang w:bidi="en-US"/>
        </w:rPr>
        <w:t xml:space="preserve">Καθορισμός χωρών στις οποίες λειτουργούν </w:t>
      </w:r>
      <w:proofErr w:type="spellStart"/>
      <w:r w:rsidRPr="001F29DF">
        <w:rPr>
          <w:rFonts w:ascii="Arial" w:hAnsi="Arial" w:cs="Arial"/>
          <w:i/>
          <w:iCs/>
          <w:sz w:val="22"/>
          <w:szCs w:val="22"/>
          <w:lang w:bidi="en-US"/>
        </w:rPr>
        <w:t>εξωχώριες</w:t>
      </w:r>
      <w:proofErr w:type="spellEnd"/>
      <w:r w:rsidRPr="001F29DF">
        <w:rPr>
          <w:rFonts w:ascii="Arial" w:hAnsi="Arial" w:cs="Arial"/>
          <w:i/>
          <w:iCs/>
          <w:sz w:val="22"/>
          <w:szCs w:val="22"/>
          <w:lang w:bidi="en-US"/>
        </w:rPr>
        <w:t xml:space="preserve"> εταιρίες</w:t>
      </w:r>
      <w:r w:rsidRPr="001F29DF">
        <w:rPr>
          <w:rFonts w:ascii="Arial" w:hAnsi="Arial" w:cs="Arial"/>
          <w:i/>
          <w:sz w:val="22"/>
          <w:szCs w:val="22"/>
          <w:lang w:bidi="en-US"/>
        </w:rPr>
        <w:t>”.</w:t>
      </w:r>
    </w:p>
    <w:p w:rsidR="000B27F4" w:rsidRPr="001F29DF" w:rsidRDefault="000B27F4" w:rsidP="000B27F4">
      <w:pPr>
        <w:widowControl w:val="0"/>
        <w:numPr>
          <w:ilvl w:val="0"/>
          <w:numId w:val="37"/>
        </w:numPr>
        <w:jc w:val="both"/>
        <w:textAlignment w:val="baseline"/>
        <w:rPr>
          <w:rFonts w:ascii="Arial" w:eastAsia="Calibri" w:hAnsi="Arial" w:cs="Arial"/>
          <w:i/>
          <w:sz w:val="22"/>
          <w:szCs w:val="22"/>
          <w:lang w:bidi="en-US"/>
        </w:rPr>
      </w:pPr>
      <w:r w:rsidRPr="001F29DF">
        <w:rPr>
          <w:rFonts w:ascii="Arial" w:hAnsi="Arial" w:cs="Arial"/>
          <w:i/>
          <w:sz w:val="22"/>
          <w:szCs w:val="22"/>
          <w:lang w:bidi="en-US"/>
        </w:rPr>
        <w:t>του ν. 2859/2000  “Κύρωση Κώδικα Φόρου Προστιθέμενης Αξίας (Φ.Π.Α.)” (Α’ 248).</w:t>
      </w:r>
    </w:p>
    <w:p w:rsidR="000B27F4" w:rsidRPr="001F29DF" w:rsidRDefault="000B27F4" w:rsidP="000B27F4">
      <w:pPr>
        <w:widowControl w:val="0"/>
        <w:numPr>
          <w:ilvl w:val="0"/>
          <w:numId w:val="37"/>
        </w:numPr>
        <w:jc w:val="both"/>
        <w:textAlignment w:val="baseline"/>
        <w:rPr>
          <w:rFonts w:ascii="Arial" w:hAnsi="Arial" w:cs="Arial"/>
          <w:i/>
          <w:iCs/>
          <w:sz w:val="22"/>
          <w:szCs w:val="22"/>
          <w:lang w:bidi="en-US"/>
        </w:rPr>
      </w:pPr>
      <w:r w:rsidRPr="001F29DF">
        <w:rPr>
          <w:rFonts w:ascii="Arial" w:hAnsi="Arial" w:cs="Arial"/>
          <w:i/>
          <w:sz w:val="22"/>
          <w:szCs w:val="22"/>
          <w:lang w:bidi="en-US"/>
        </w:rPr>
        <w:t xml:space="preserve">του ν. 2690/1999 (Α' 45) “Κύρωση του Κώδικα </w:t>
      </w:r>
      <w:proofErr w:type="spellStart"/>
      <w:r w:rsidRPr="001F29DF">
        <w:rPr>
          <w:rFonts w:ascii="Arial" w:hAnsi="Arial" w:cs="Arial"/>
          <w:i/>
          <w:sz w:val="22"/>
          <w:szCs w:val="22"/>
          <w:lang w:bidi="en-US"/>
        </w:rPr>
        <w:t>∆ιοικητικής</w:t>
      </w:r>
      <w:proofErr w:type="spellEnd"/>
      <w:r w:rsidRPr="001F29DF">
        <w:rPr>
          <w:rFonts w:ascii="Arial" w:hAnsi="Arial" w:cs="Arial"/>
          <w:i/>
          <w:sz w:val="22"/>
          <w:szCs w:val="22"/>
          <w:lang w:bidi="en-US"/>
        </w:rPr>
        <w:t xml:space="preserve"> </w:t>
      </w:r>
      <w:proofErr w:type="spellStart"/>
      <w:r w:rsidRPr="001F29DF">
        <w:rPr>
          <w:rFonts w:ascii="Arial" w:hAnsi="Arial" w:cs="Arial"/>
          <w:i/>
          <w:sz w:val="22"/>
          <w:szCs w:val="22"/>
          <w:lang w:bidi="en-US"/>
        </w:rPr>
        <w:t>∆ιαδικασίας</w:t>
      </w:r>
      <w:proofErr w:type="spellEnd"/>
      <w:r w:rsidRPr="001F29DF">
        <w:rPr>
          <w:rFonts w:ascii="Arial" w:hAnsi="Arial" w:cs="Arial"/>
          <w:i/>
          <w:sz w:val="22"/>
          <w:szCs w:val="22"/>
          <w:lang w:bidi="en-US"/>
        </w:rPr>
        <w:t xml:space="preserve"> και άλλες διατάξεις”</w:t>
      </w:r>
    </w:p>
    <w:p w:rsidR="000B27F4" w:rsidRPr="001F29DF" w:rsidRDefault="000B27F4" w:rsidP="000B27F4">
      <w:pPr>
        <w:widowControl w:val="0"/>
        <w:numPr>
          <w:ilvl w:val="0"/>
          <w:numId w:val="37"/>
        </w:numPr>
        <w:jc w:val="both"/>
        <w:textAlignment w:val="baseline"/>
        <w:rPr>
          <w:rFonts w:ascii="Arial" w:hAnsi="Arial" w:cs="Arial"/>
          <w:i/>
          <w:iCs/>
          <w:sz w:val="22"/>
          <w:szCs w:val="22"/>
          <w:lang w:bidi="en-US"/>
        </w:rPr>
      </w:pPr>
      <w:r w:rsidRPr="001F29DF">
        <w:rPr>
          <w:rFonts w:ascii="Arial" w:hAnsi="Arial" w:cs="Arial"/>
          <w:i/>
          <w:sz w:val="22"/>
          <w:szCs w:val="22"/>
          <w:lang w:bidi="en-US"/>
        </w:rPr>
        <w:t>του ν. 2121/1993 (Α' 25) “</w:t>
      </w:r>
      <w:r w:rsidRPr="001F29DF">
        <w:rPr>
          <w:rFonts w:ascii="Arial" w:hAnsi="Arial" w:cs="Arial"/>
          <w:i/>
          <w:iCs/>
          <w:sz w:val="22"/>
          <w:szCs w:val="22"/>
          <w:lang w:bidi="en-US"/>
        </w:rPr>
        <w:t>Πνευματική Ιδιοκτησία, Συγγενικά Δικαιώματα και Πολιτιστικά Θέματα</w:t>
      </w:r>
      <w:r w:rsidRPr="001F29DF">
        <w:rPr>
          <w:rFonts w:ascii="Arial" w:hAnsi="Arial" w:cs="Arial"/>
          <w:i/>
          <w:sz w:val="22"/>
          <w:szCs w:val="22"/>
          <w:lang w:bidi="en-US"/>
        </w:rPr>
        <w:t>”.</w:t>
      </w:r>
    </w:p>
    <w:p w:rsidR="000B27F4" w:rsidRPr="001F29DF" w:rsidRDefault="000B27F4" w:rsidP="000B27F4">
      <w:pPr>
        <w:widowControl w:val="0"/>
        <w:numPr>
          <w:ilvl w:val="0"/>
          <w:numId w:val="37"/>
        </w:numPr>
        <w:textAlignment w:val="baseline"/>
        <w:rPr>
          <w:rFonts w:ascii="Arial" w:hAnsi="Arial" w:cs="Arial"/>
          <w:i/>
          <w:sz w:val="22"/>
          <w:szCs w:val="22"/>
          <w:lang w:bidi="en-US"/>
        </w:rPr>
      </w:pPr>
      <w:r w:rsidRPr="001F29DF">
        <w:rPr>
          <w:rFonts w:ascii="Arial" w:hAnsi="Arial" w:cs="Arial"/>
          <w:i/>
          <w:sz w:val="22"/>
          <w:szCs w:val="22"/>
          <w:lang w:bidi="en-US"/>
        </w:rPr>
        <w:t xml:space="preserve">του </w:t>
      </w:r>
      <w:proofErr w:type="spellStart"/>
      <w:r w:rsidRPr="001F29DF">
        <w:rPr>
          <w:rFonts w:ascii="Arial" w:hAnsi="Arial" w:cs="Arial"/>
          <w:i/>
          <w:sz w:val="22"/>
          <w:szCs w:val="22"/>
          <w:lang w:bidi="en-US"/>
        </w:rPr>
        <w:t>π.δ</w:t>
      </w:r>
      <w:proofErr w:type="spellEnd"/>
      <w:r w:rsidRPr="001F29DF">
        <w:rPr>
          <w:rFonts w:ascii="Arial" w:hAnsi="Arial" w:cs="Arial"/>
          <w:i/>
          <w:sz w:val="22"/>
          <w:szCs w:val="22"/>
          <w:lang w:bidi="en-US"/>
        </w:rPr>
        <w:t>. 71/2019 (Α΄112) «Μητρώα συντελεστών παραγωγής δημοσίων και ιδιωτικών έργων, μελετών, τεχνικών και λοιπών συναφών επιστημονικών υπηρεσιών (ΜΗ.ΤΕ.).</w:t>
      </w:r>
    </w:p>
    <w:p w:rsidR="000B27F4" w:rsidRPr="001F29DF" w:rsidRDefault="000B27F4" w:rsidP="000B27F4">
      <w:pPr>
        <w:widowControl w:val="0"/>
        <w:numPr>
          <w:ilvl w:val="0"/>
          <w:numId w:val="37"/>
        </w:numPr>
        <w:textAlignment w:val="baseline"/>
        <w:rPr>
          <w:rFonts w:ascii="Arial" w:hAnsi="Arial" w:cs="Arial"/>
          <w:i/>
          <w:sz w:val="22"/>
          <w:szCs w:val="22"/>
          <w:lang w:bidi="en-US"/>
        </w:rPr>
      </w:pPr>
      <w:r w:rsidRPr="001F29DF">
        <w:rPr>
          <w:rFonts w:ascii="Arial" w:hAnsi="Arial" w:cs="Arial"/>
          <w:i/>
          <w:sz w:val="22"/>
          <w:szCs w:val="22"/>
          <w:lang w:bidi="en-US"/>
        </w:rPr>
        <w:t xml:space="preserve">του </w:t>
      </w:r>
      <w:proofErr w:type="spellStart"/>
      <w:r w:rsidRPr="001F29DF">
        <w:rPr>
          <w:rFonts w:ascii="Arial" w:hAnsi="Arial" w:cs="Arial"/>
          <w:i/>
          <w:sz w:val="22"/>
          <w:szCs w:val="22"/>
          <w:lang w:bidi="en-US"/>
        </w:rPr>
        <w:t>π.δ</w:t>
      </w:r>
      <w:proofErr w:type="spellEnd"/>
      <w:r w:rsidRPr="001F29DF">
        <w:rPr>
          <w:rFonts w:ascii="Arial" w:hAnsi="Arial" w:cs="Arial"/>
          <w:i/>
          <w:sz w:val="22"/>
          <w:szCs w:val="22"/>
          <w:lang w:bidi="en-US"/>
        </w:rPr>
        <w:t>. 39/2017 (Α’ 64) «Κανονισμός εξέτασης προδικαστικών προσφυγών ενώπιων της Α.Ε.Π.Π.»</w:t>
      </w:r>
    </w:p>
    <w:p w:rsidR="000B27F4" w:rsidRPr="001F29DF" w:rsidRDefault="000B27F4" w:rsidP="000B27F4">
      <w:pPr>
        <w:widowControl w:val="0"/>
        <w:numPr>
          <w:ilvl w:val="0"/>
          <w:numId w:val="37"/>
        </w:numPr>
        <w:jc w:val="both"/>
        <w:textAlignment w:val="baseline"/>
        <w:rPr>
          <w:rFonts w:ascii="Arial" w:hAnsi="Arial" w:cs="Arial"/>
          <w:i/>
          <w:sz w:val="22"/>
          <w:szCs w:val="22"/>
          <w:lang w:bidi="en-US"/>
        </w:rPr>
      </w:pPr>
      <w:r w:rsidRPr="001F29DF">
        <w:rPr>
          <w:rFonts w:ascii="Arial" w:hAnsi="Arial" w:cs="Arial"/>
          <w:i/>
          <w:iCs/>
          <w:sz w:val="22"/>
          <w:szCs w:val="22"/>
          <w:lang w:bidi="en-US"/>
        </w:rPr>
        <w:t xml:space="preserve">του </w:t>
      </w:r>
      <w:proofErr w:type="spellStart"/>
      <w:r w:rsidRPr="001F29DF">
        <w:rPr>
          <w:rFonts w:ascii="Arial" w:hAnsi="Arial" w:cs="Arial"/>
          <w:i/>
          <w:iCs/>
          <w:sz w:val="22"/>
          <w:szCs w:val="22"/>
          <w:lang w:bidi="en-US"/>
        </w:rPr>
        <w:t>π.δ</w:t>
      </w:r>
      <w:proofErr w:type="spellEnd"/>
      <w:r w:rsidRPr="001F29DF">
        <w:rPr>
          <w:rFonts w:ascii="Arial" w:hAnsi="Arial" w:cs="Arial"/>
          <w:i/>
          <w:iCs/>
          <w:sz w:val="22"/>
          <w:szCs w:val="22"/>
          <w:lang w:bidi="en-US"/>
        </w:rPr>
        <w:t xml:space="preserve">. 80/2016 “Ανάληψη υποχρεώσεων από τους </w:t>
      </w:r>
      <w:proofErr w:type="spellStart"/>
      <w:r w:rsidRPr="001F29DF">
        <w:rPr>
          <w:rFonts w:ascii="Arial" w:hAnsi="Arial" w:cs="Arial"/>
          <w:i/>
          <w:iCs/>
          <w:sz w:val="22"/>
          <w:szCs w:val="22"/>
          <w:lang w:bidi="en-US"/>
        </w:rPr>
        <w:t>διατάκτες</w:t>
      </w:r>
      <w:proofErr w:type="spellEnd"/>
      <w:r w:rsidRPr="001F29DF">
        <w:rPr>
          <w:rFonts w:ascii="Arial" w:hAnsi="Arial" w:cs="Arial"/>
          <w:i/>
          <w:iCs/>
          <w:sz w:val="22"/>
          <w:szCs w:val="22"/>
          <w:lang w:bidi="en-US"/>
        </w:rPr>
        <w:t>” ( Α΄ 145 )</w:t>
      </w:r>
      <w:r w:rsidRPr="001F29DF">
        <w:rPr>
          <w:rFonts w:ascii="Arial" w:hAnsi="Arial" w:cs="Arial"/>
          <w:i/>
          <w:iCs/>
          <w:sz w:val="22"/>
          <w:szCs w:val="22"/>
          <w:vertAlign w:val="superscript"/>
          <w:lang w:bidi="en-US"/>
        </w:rPr>
        <w:endnoteReference w:id="2"/>
      </w:r>
    </w:p>
    <w:p w:rsidR="000B27F4" w:rsidRPr="001F29DF" w:rsidRDefault="000B27F4" w:rsidP="000B27F4">
      <w:pPr>
        <w:widowControl w:val="0"/>
        <w:numPr>
          <w:ilvl w:val="0"/>
          <w:numId w:val="37"/>
        </w:numPr>
        <w:jc w:val="both"/>
        <w:textAlignment w:val="baseline"/>
        <w:rPr>
          <w:rFonts w:ascii="Arial" w:hAnsi="Arial" w:cs="Arial"/>
          <w:i/>
          <w:sz w:val="22"/>
          <w:szCs w:val="22"/>
          <w:lang w:bidi="en-US"/>
        </w:rPr>
      </w:pPr>
      <w:r w:rsidRPr="001F29DF">
        <w:rPr>
          <w:rFonts w:ascii="Arial" w:hAnsi="Arial" w:cs="Arial"/>
          <w:i/>
          <w:sz w:val="22"/>
          <w:szCs w:val="22"/>
          <w:lang w:bidi="en-US"/>
        </w:rPr>
        <w:t xml:space="preserve">του </w:t>
      </w:r>
      <w:proofErr w:type="spellStart"/>
      <w:r w:rsidRPr="001F29DF">
        <w:rPr>
          <w:rFonts w:ascii="Arial" w:hAnsi="Arial" w:cs="Arial"/>
          <w:i/>
          <w:sz w:val="22"/>
          <w:szCs w:val="22"/>
          <w:lang w:bidi="en-US"/>
        </w:rPr>
        <w:t>π.δ</w:t>
      </w:r>
      <w:proofErr w:type="spellEnd"/>
      <w:r w:rsidRPr="001F29DF">
        <w:rPr>
          <w:rFonts w:ascii="Arial" w:hAnsi="Arial" w:cs="Arial"/>
          <w:i/>
          <w:sz w:val="22"/>
          <w:szCs w:val="22"/>
          <w:lang w:bidi="en-US"/>
        </w:rPr>
        <w:t>. 28/2015 (Α' 34) “Κωδικοποίηση διατάξεων για την πρόσβαση σε δημόσια έγγραφα και στοιχεία”,</w:t>
      </w:r>
    </w:p>
    <w:p w:rsidR="000B27F4" w:rsidRPr="001F29DF" w:rsidRDefault="000B27F4" w:rsidP="000B27F4">
      <w:pPr>
        <w:widowControl w:val="0"/>
        <w:numPr>
          <w:ilvl w:val="0"/>
          <w:numId w:val="37"/>
        </w:numPr>
        <w:jc w:val="both"/>
        <w:textAlignment w:val="baseline"/>
        <w:rPr>
          <w:rFonts w:ascii="Arial" w:hAnsi="Arial" w:cs="Arial"/>
          <w:i/>
          <w:sz w:val="22"/>
          <w:szCs w:val="22"/>
          <w:lang w:bidi="en-US"/>
        </w:rPr>
      </w:pPr>
      <w:r w:rsidRPr="001F29DF">
        <w:rPr>
          <w:rFonts w:ascii="Arial" w:hAnsi="Arial" w:cs="Arial"/>
          <w:i/>
          <w:sz w:val="22"/>
          <w:szCs w:val="22"/>
          <w:lang w:bidi="en-US"/>
        </w:rPr>
        <w:t xml:space="preserve">της υπ’ </w:t>
      </w:r>
      <w:proofErr w:type="spellStart"/>
      <w:r w:rsidRPr="001F29DF">
        <w:rPr>
          <w:rFonts w:ascii="Arial" w:hAnsi="Arial" w:cs="Arial"/>
          <w:i/>
          <w:sz w:val="22"/>
          <w:szCs w:val="22"/>
          <w:lang w:bidi="en-US"/>
        </w:rPr>
        <w:t>αριθμ</w:t>
      </w:r>
      <w:proofErr w:type="spellEnd"/>
      <w:r w:rsidRPr="001F29DF">
        <w:rPr>
          <w:rFonts w:ascii="Arial" w:hAnsi="Arial" w:cs="Arial"/>
          <w:i/>
          <w:sz w:val="22"/>
          <w:szCs w:val="22"/>
          <w:lang w:bidi="en-US"/>
        </w:rPr>
        <w:t>. 14900/4-2-2021 Κοινής Απόφασης των Υπουργών Ανάπτυξης και Επενδύσεων και Περιβάλλοντος και Ενέργειας (Β΄ 466/8-2-2021) «Έγκριση σχεδίου Δράσης για τις Πράσινες Δημόσιες Συμβάσεις» (κατά περίπτωση).</w:t>
      </w:r>
    </w:p>
    <w:p w:rsidR="000B27F4" w:rsidRPr="001F29DF" w:rsidRDefault="000B27F4" w:rsidP="000B27F4">
      <w:pPr>
        <w:widowControl w:val="0"/>
        <w:numPr>
          <w:ilvl w:val="0"/>
          <w:numId w:val="37"/>
        </w:numPr>
        <w:jc w:val="both"/>
        <w:textAlignment w:val="baseline"/>
        <w:rPr>
          <w:rFonts w:ascii="Arial" w:hAnsi="Arial" w:cs="Arial"/>
          <w:i/>
          <w:sz w:val="22"/>
          <w:szCs w:val="22"/>
          <w:lang w:bidi="en-US"/>
        </w:rPr>
      </w:pPr>
      <w:r w:rsidRPr="001F29DF">
        <w:rPr>
          <w:rFonts w:ascii="Arial" w:hAnsi="Arial" w:cs="Arial"/>
          <w:i/>
          <w:sz w:val="22"/>
          <w:szCs w:val="22"/>
          <w:lang w:bidi="en-US"/>
        </w:rPr>
        <w:t xml:space="preserve">της υπ’ </w:t>
      </w:r>
      <w:proofErr w:type="spellStart"/>
      <w:r w:rsidRPr="001F29DF">
        <w:rPr>
          <w:rFonts w:ascii="Arial" w:hAnsi="Arial" w:cs="Arial"/>
          <w:i/>
          <w:sz w:val="22"/>
          <w:szCs w:val="22"/>
          <w:lang w:bidi="en-US"/>
        </w:rPr>
        <w:t>αριθμ</w:t>
      </w:r>
      <w:proofErr w:type="spellEnd"/>
      <w:r w:rsidRPr="001F29DF">
        <w:rPr>
          <w:rFonts w:ascii="Arial" w:hAnsi="Arial" w:cs="Arial"/>
          <w:i/>
          <w:sz w:val="22"/>
          <w:szCs w:val="22"/>
          <w:lang w:bidi="en-US"/>
        </w:rPr>
        <w:t>. Κ.Υ.Α. οικ. 60967 ΕΞ 2020 (B’ 2425/18.06.2020) «Ηλεκτρονική Τιμολόγηση στο πλαίσιο των Δημόσιων Συμβάσεων δυνάμει του ν. 4601/2019» (Α΄44)</w:t>
      </w:r>
    </w:p>
    <w:p w:rsidR="000B27F4" w:rsidRPr="001F29DF" w:rsidRDefault="000B27F4" w:rsidP="000B27F4">
      <w:pPr>
        <w:widowControl w:val="0"/>
        <w:numPr>
          <w:ilvl w:val="0"/>
          <w:numId w:val="37"/>
        </w:numPr>
        <w:jc w:val="both"/>
        <w:textAlignment w:val="baseline"/>
        <w:rPr>
          <w:rFonts w:ascii="Arial" w:hAnsi="Arial" w:cs="Arial"/>
          <w:i/>
          <w:sz w:val="22"/>
          <w:szCs w:val="22"/>
          <w:lang w:bidi="en-US"/>
        </w:rPr>
      </w:pPr>
      <w:r w:rsidRPr="001F29DF">
        <w:rPr>
          <w:rFonts w:ascii="Arial" w:hAnsi="Arial" w:cs="Arial"/>
          <w:i/>
          <w:sz w:val="22"/>
          <w:szCs w:val="22"/>
          <w:lang w:bidi="en-US"/>
        </w:rPr>
        <w:t xml:space="preserve">της υπ’  </w:t>
      </w:r>
      <w:proofErr w:type="spellStart"/>
      <w:r w:rsidRPr="001F29DF">
        <w:rPr>
          <w:rFonts w:ascii="Arial" w:hAnsi="Arial" w:cs="Arial"/>
          <w:i/>
          <w:sz w:val="22"/>
          <w:szCs w:val="22"/>
          <w:lang w:bidi="en-US"/>
        </w:rPr>
        <w:t>αριθμ</w:t>
      </w:r>
      <w:proofErr w:type="spellEnd"/>
      <w:r w:rsidRPr="001F29DF">
        <w:rPr>
          <w:rFonts w:ascii="Arial" w:hAnsi="Arial" w:cs="Arial"/>
          <w:i/>
          <w:sz w:val="22"/>
          <w:szCs w:val="22"/>
          <w:lang w:bidi="en-US"/>
        </w:rPr>
        <w:t xml:space="preserve">. Κ.Υ.Α. οικ. 60970 ΕΞ 2020 (B’ 2425/18.06.2020) «Καθορισμός Εθνικού </w:t>
      </w:r>
      <w:proofErr w:type="spellStart"/>
      <w:r w:rsidRPr="001F29DF">
        <w:rPr>
          <w:rFonts w:ascii="Arial" w:hAnsi="Arial" w:cs="Arial"/>
          <w:i/>
          <w:sz w:val="22"/>
          <w:szCs w:val="22"/>
          <w:lang w:bidi="en-US"/>
        </w:rPr>
        <w:t>Μορφότυπου</w:t>
      </w:r>
      <w:proofErr w:type="spellEnd"/>
      <w:r w:rsidRPr="001F29DF">
        <w:rPr>
          <w:rFonts w:ascii="Arial" w:hAnsi="Arial" w:cs="Arial"/>
          <w:i/>
          <w:sz w:val="22"/>
          <w:szCs w:val="22"/>
          <w:lang w:bidi="en-US"/>
        </w:rPr>
        <w:t xml:space="preserve"> ηλεκτρονικού τιμολογίου στο πλαίσιο των Δημοσίων Συμβάσεων</w:t>
      </w:r>
    </w:p>
    <w:p w:rsidR="000B27F4" w:rsidRPr="001F29DF" w:rsidRDefault="000B27F4" w:rsidP="000B27F4">
      <w:pPr>
        <w:widowControl w:val="0"/>
        <w:numPr>
          <w:ilvl w:val="0"/>
          <w:numId w:val="37"/>
        </w:numPr>
        <w:jc w:val="both"/>
        <w:textAlignment w:val="baseline"/>
        <w:rPr>
          <w:rFonts w:ascii="Arial" w:hAnsi="Arial" w:cs="Arial"/>
          <w:i/>
          <w:iCs/>
          <w:sz w:val="22"/>
          <w:szCs w:val="22"/>
          <w:lang w:bidi="en-US"/>
        </w:rPr>
      </w:pPr>
      <w:r w:rsidRPr="001F29DF">
        <w:rPr>
          <w:rFonts w:ascii="Arial" w:hAnsi="Arial" w:cs="Arial"/>
          <w:i/>
          <w:iCs/>
          <w:sz w:val="22"/>
          <w:szCs w:val="22"/>
          <w:lang w:bidi="en-US"/>
        </w:rPr>
        <w:lastRenderedPageBreak/>
        <w:t>της με αριθ. ΔΝΣ/61034/ΦΝ 466/29-12-2017 Απόφασης του Υπουργού Υποδομών και Μεταφορών «Κατάρτιση, τήρηση και λειτουργία του Μητρώου μελών επιτροπών διαδικασιών σύναψης δημοσίων συμβάσεων έργων, μελετών και παροχής τεχνικών και λοιπών συναφών επιστημονικών υπηρεσιών (</w:t>
      </w:r>
      <w:proofErr w:type="spellStart"/>
      <w:r w:rsidRPr="001F29DF">
        <w:rPr>
          <w:rFonts w:ascii="Arial" w:hAnsi="Arial" w:cs="Arial"/>
          <w:i/>
          <w:iCs/>
          <w:sz w:val="22"/>
          <w:szCs w:val="22"/>
          <w:lang w:bidi="en-US"/>
        </w:rPr>
        <w:t>Μη.Μ.Ε.Δ</w:t>
      </w:r>
      <w:proofErr w:type="spellEnd"/>
      <w:r w:rsidRPr="001F29DF">
        <w:rPr>
          <w:rFonts w:ascii="Arial" w:hAnsi="Arial" w:cs="Arial"/>
          <w:i/>
          <w:iCs/>
          <w:sz w:val="22"/>
          <w:szCs w:val="22"/>
          <w:lang w:bidi="en-US"/>
        </w:rPr>
        <w:t>.) της παρ. 8 (η) του άρθρου 221 του ν. 4412/2016» (Β 4841), όπως τροποποιήθηκε με την όμοια απόφαση ΥΑ ΔΝΣ/οικ.21137/ΦΝ 466/2-5-2018 (Β 1511).</w:t>
      </w:r>
    </w:p>
    <w:p w:rsidR="000B27F4" w:rsidRPr="001F29DF" w:rsidRDefault="000B27F4" w:rsidP="000B27F4">
      <w:pPr>
        <w:widowControl w:val="0"/>
        <w:numPr>
          <w:ilvl w:val="0"/>
          <w:numId w:val="37"/>
        </w:numPr>
        <w:jc w:val="both"/>
        <w:textAlignment w:val="baseline"/>
        <w:rPr>
          <w:rFonts w:ascii="Arial" w:hAnsi="Arial" w:cs="Arial"/>
          <w:i/>
          <w:iCs/>
          <w:sz w:val="22"/>
          <w:szCs w:val="22"/>
          <w:lang w:bidi="en-US"/>
        </w:rPr>
      </w:pPr>
      <w:r w:rsidRPr="001F29DF">
        <w:rPr>
          <w:rFonts w:ascii="Arial" w:hAnsi="Arial" w:cs="Arial"/>
          <w:i/>
          <w:iCs/>
          <w:sz w:val="22"/>
          <w:szCs w:val="22"/>
          <w:lang w:bidi="en-US"/>
        </w:rPr>
        <w:t xml:space="preserve">της Κοινής Διαπιστωτικής Πράξης των Υπουργών Υποδομών και Μεταφορών και Ψηφιακής Διακυβέρνησης  με </w:t>
      </w:r>
      <w:proofErr w:type="spellStart"/>
      <w:r w:rsidRPr="001F29DF">
        <w:rPr>
          <w:rFonts w:ascii="Arial" w:hAnsi="Arial" w:cs="Arial"/>
          <w:i/>
          <w:iCs/>
          <w:sz w:val="22"/>
          <w:szCs w:val="22"/>
          <w:lang w:bidi="en-US"/>
        </w:rPr>
        <w:t>α.π</w:t>
      </w:r>
      <w:proofErr w:type="spellEnd"/>
      <w:r w:rsidRPr="001F29DF">
        <w:rPr>
          <w:rFonts w:ascii="Arial" w:hAnsi="Arial" w:cs="Arial"/>
          <w:i/>
          <w:iCs/>
          <w:sz w:val="22"/>
          <w:szCs w:val="22"/>
          <w:lang w:bidi="en-US"/>
        </w:rPr>
        <w:t>. Δ11/Οικ.627/18-5-2020 θέμα Μετεγκατάσταση του υποσυστήματος ΕΣΗΔΗΣ Δημόσια Έργα στη Γενική Γραμματεία Υποδομών (ΑΔΑ ΩΝΛ5465ΧΘΞ-ΨΕ4).</w:t>
      </w:r>
    </w:p>
    <w:p w:rsidR="000B27F4" w:rsidRPr="001F29DF" w:rsidRDefault="000B27F4" w:rsidP="000B27F4">
      <w:pPr>
        <w:widowControl w:val="0"/>
        <w:numPr>
          <w:ilvl w:val="0"/>
          <w:numId w:val="37"/>
        </w:numPr>
        <w:jc w:val="both"/>
        <w:textAlignment w:val="baseline"/>
        <w:rPr>
          <w:rFonts w:ascii="Arial" w:hAnsi="Arial" w:cs="Arial"/>
          <w:i/>
          <w:iCs/>
          <w:sz w:val="22"/>
          <w:szCs w:val="22"/>
          <w:lang w:bidi="en-US"/>
        </w:rPr>
      </w:pPr>
      <w:r w:rsidRPr="001F29DF">
        <w:rPr>
          <w:rFonts w:ascii="Arial" w:hAnsi="Arial" w:cs="Arial"/>
          <w:i/>
          <w:iCs/>
          <w:sz w:val="22"/>
          <w:szCs w:val="22"/>
          <w:lang w:bidi="en-US"/>
        </w:rPr>
        <w:t>της με αρ. 166278/30-06-2021  Κοινής Υπουργικής Απόφασης (ΦΕΚ 2813 Β'/30.06.2021)  «Ρυθμίσεις τεχνικών ζητημάτων που αφορούν στην ανάθεση των Δημοσίων Συμβάσεων έργων, μελετών, και παροχής τεχνικών και λοιπών συναφών επιστημονικών υπηρεσιών  με χρήση των επιμέρους εργαλείων και διαδικασιών  του Εθνικού Συστήματος Ηλεκτρονικών Δημοσίων Συμβάσεων (Ε.Σ.Η.ΔΗ.Σ.) (εφεξής ΚΥΑ ΕΣΗΔΗΣ-Δημόσια Έργα».</w:t>
      </w:r>
    </w:p>
    <w:p w:rsidR="000B27F4" w:rsidRPr="001F29DF" w:rsidRDefault="000B27F4" w:rsidP="000B27F4">
      <w:pPr>
        <w:widowControl w:val="0"/>
        <w:numPr>
          <w:ilvl w:val="0"/>
          <w:numId w:val="37"/>
        </w:numPr>
        <w:jc w:val="both"/>
        <w:textAlignment w:val="baseline"/>
        <w:rPr>
          <w:rFonts w:ascii="Arial" w:hAnsi="Arial" w:cs="Arial"/>
          <w:i/>
          <w:iCs/>
          <w:sz w:val="22"/>
          <w:szCs w:val="22"/>
          <w:lang w:bidi="en-US"/>
        </w:rPr>
      </w:pPr>
      <w:r w:rsidRPr="001F29DF">
        <w:rPr>
          <w:rFonts w:ascii="Arial" w:hAnsi="Arial" w:cs="Arial"/>
          <w:i/>
          <w:iCs/>
          <w:sz w:val="22"/>
          <w:szCs w:val="22"/>
          <w:lang w:bidi="en-US"/>
        </w:rPr>
        <w:t>της με αρ. 57654/2017 Υπουργικής Απόφασης (Β’ 1781) «Ρύθμιση ειδικότερων θεμάτων λειτουργίας και διαχείρισης του Κεντρικού Ηλεκτρονικού Μητρώου Δημοσίων Συμβάσεων (ΚΗΜΔΗΣ) του Υπουργείου Οικονομίας και Ανάπτυξης»,</w:t>
      </w:r>
    </w:p>
    <w:p w:rsidR="000B27F4" w:rsidRPr="001F29DF" w:rsidRDefault="000B27F4" w:rsidP="000B27F4">
      <w:pPr>
        <w:widowControl w:val="0"/>
        <w:numPr>
          <w:ilvl w:val="0"/>
          <w:numId w:val="37"/>
        </w:numPr>
        <w:jc w:val="both"/>
        <w:textAlignment w:val="baseline"/>
        <w:rPr>
          <w:rFonts w:ascii="Arial" w:hAnsi="Arial" w:cs="Arial"/>
          <w:i/>
          <w:sz w:val="22"/>
          <w:szCs w:val="22"/>
          <w:lang w:bidi="en-US"/>
        </w:rPr>
      </w:pPr>
      <w:r w:rsidRPr="001F29DF">
        <w:rPr>
          <w:rFonts w:ascii="Arial" w:hAnsi="Arial" w:cs="Arial"/>
          <w:i/>
          <w:iCs/>
          <w:sz w:val="22"/>
          <w:szCs w:val="22"/>
          <w:lang w:bidi="en-US"/>
        </w:rPr>
        <w:t xml:space="preserve">της με </w:t>
      </w:r>
      <w:proofErr w:type="spellStart"/>
      <w:r w:rsidRPr="001F29DF">
        <w:rPr>
          <w:rFonts w:ascii="Arial" w:hAnsi="Arial" w:cs="Arial"/>
          <w:i/>
          <w:iCs/>
          <w:sz w:val="22"/>
          <w:szCs w:val="22"/>
          <w:lang w:bidi="en-US"/>
        </w:rPr>
        <w:t>αριθμ</w:t>
      </w:r>
      <w:proofErr w:type="spellEnd"/>
      <w:r w:rsidRPr="001F29DF">
        <w:rPr>
          <w:rFonts w:ascii="Arial" w:hAnsi="Arial" w:cs="Arial"/>
          <w:i/>
          <w:iCs/>
          <w:sz w:val="22"/>
          <w:szCs w:val="22"/>
          <w:lang w:bidi="en-US"/>
        </w:rPr>
        <w:t>.</w:t>
      </w:r>
      <w:r w:rsidRPr="001F29DF">
        <w:rPr>
          <w:rFonts w:ascii="Arial" w:hAnsi="Arial" w:cs="Arial"/>
          <w:i/>
          <w:sz w:val="22"/>
          <w:szCs w:val="22"/>
          <w:lang w:bidi="en-US"/>
        </w:rPr>
        <w:t xml:space="preserve"> Δ.22/ 4193/2019  </w:t>
      </w:r>
      <w:r w:rsidRPr="001F29DF">
        <w:rPr>
          <w:rFonts w:ascii="Arial" w:hAnsi="Arial" w:cs="Arial"/>
          <w:i/>
          <w:iCs/>
          <w:sz w:val="22"/>
          <w:szCs w:val="22"/>
          <w:lang w:bidi="en-US"/>
        </w:rPr>
        <w:t xml:space="preserve">Απόφασης του Υπουργού Υποδομών και Μεταφορών </w:t>
      </w:r>
      <w:r w:rsidRPr="001F29DF">
        <w:rPr>
          <w:rFonts w:ascii="Arial" w:hAnsi="Arial" w:cs="Arial"/>
          <w:i/>
          <w:sz w:val="22"/>
          <w:szCs w:val="22"/>
          <w:lang w:bidi="en-US"/>
        </w:rPr>
        <w:t>(Β΄ 4607)</w:t>
      </w:r>
      <w:r w:rsidRPr="001F29DF">
        <w:rPr>
          <w:rFonts w:ascii="Arial" w:hAnsi="Arial" w:cs="Arial"/>
          <w:i/>
          <w:iCs/>
          <w:sz w:val="22"/>
          <w:szCs w:val="22"/>
          <w:lang w:bidi="en-US"/>
        </w:rPr>
        <w:t xml:space="preserve"> </w:t>
      </w:r>
      <w:r w:rsidRPr="001F29DF">
        <w:rPr>
          <w:rFonts w:ascii="Arial" w:hAnsi="Arial" w:cs="Arial"/>
          <w:i/>
          <w:sz w:val="22"/>
          <w:szCs w:val="22"/>
          <w:lang w:bidi="en-US"/>
        </w:rPr>
        <w:t xml:space="preserve">Έγκριση εβδομήντα (70) Ελληνικών Τεχνικών Προδιαγραφών (ΕΤΕΠ), με υποχρεωτική εφαρμογή σε όλα τα Δημόσια Έργα και Μελέτες, </w:t>
      </w:r>
    </w:p>
    <w:p w:rsidR="000B27F4" w:rsidRPr="001F29DF" w:rsidRDefault="000B27F4" w:rsidP="000B27F4">
      <w:pPr>
        <w:widowControl w:val="0"/>
        <w:numPr>
          <w:ilvl w:val="0"/>
          <w:numId w:val="37"/>
        </w:numPr>
        <w:jc w:val="both"/>
        <w:textAlignment w:val="baseline"/>
        <w:rPr>
          <w:rFonts w:ascii="Arial" w:hAnsi="Arial" w:cs="Arial"/>
          <w:i/>
          <w:sz w:val="22"/>
          <w:szCs w:val="22"/>
          <w:lang w:bidi="en-US"/>
        </w:rPr>
      </w:pPr>
      <w:r w:rsidRPr="001F29DF">
        <w:rPr>
          <w:rFonts w:ascii="Arial" w:hAnsi="Arial" w:cs="Arial"/>
          <w:i/>
          <w:iCs/>
          <w:sz w:val="22"/>
          <w:szCs w:val="22"/>
          <w:lang w:bidi="en-US"/>
        </w:rPr>
        <w:t xml:space="preserve">της με </w:t>
      </w:r>
      <w:proofErr w:type="spellStart"/>
      <w:r w:rsidRPr="001F29DF">
        <w:rPr>
          <w:rFonts w:ascii="Arial" w:hAnsi="Arial" w:cs="Arial"/>
          <w:i/>
          <w:iCs/>
          <w:sz w:val="22"/>
          <w:szCs w:val="22"/>
          <w:lang w:bidi="en-US"/>
        </w:rPr>
        <w:t>αριθμ</w:t>
      </w:r>
      <w:proofErr w:type="spellEnd"/>
      <w:r w:rsidRPr="001F29DF">
        <w:rPr>
          <w:rFonts w:ascii="Arial" w:hAnsi="Arial" w:cs="Arial"/>
          <w:i/>
          <w:iCs/>
          <w:sz w:val="22"/>
          <w:szCs w:val="22"/>
          <w:lang w:bidi="en-US"/>
        </w:rPr>
        <w:t>.</w:t>
      </w:r>
      <w:r w:rsidRPr="001F29DF">
        <w:rPr>
          <w:rFonts w:ascii="Arial" w:hAnsi="Arial" w:cs="Arial"/>
          <w:i/>
          <w:color w:val="000000"/>
          <w:sz w:val="22"/>
          <w:szCs w:val="22"/>
          <w:shd w:val="clear" w:color="auto" w:fill="FFFFFF"/>
          <w:lang w:bidi="en-US"/>
        </w:rPr>
        <w:t xml:space="preserve"> </w:t>
      </w:r>
      <w:r w:rsidRPr="001F29DF">
        <w:rPr>
          <w:rFonts w:ascii="Arial" w:hAnsi="Arial" w:cs="Arial"/>
          <w:i/>
          <w:iCs/>
          <w:sz w:val="22"/>
          <w:szCs w:val="22"/>
          <w:lang w:bidi="en-US"/>
        </w:rPr>
        <w:t>ΔΝΣγ/οικ.38107/ΦΝ 466/2017 Απόφασης του Υπουργού Υποδομών και Μεταφορών (</w:t>
      </w:r>
      <w:r w:rsidRPr="001F29DF">
        <w:rPr>
          <w:rFonts w:ascii="Arial" w:hAnsi="Arial" w:cs="Arial"/>
          <w:i/>
          <w:iCs/>
          <w:sz w:val="22"/>
          <w:szCs w:val="22"/>
          <w:lang w:val="en-US" w:bidi="en-US"/>
        </w:rPr>
        <w:t>B</w:t>
      </w:r>
      <w:r w:rsidRPr="001F29DF">
        <w:rPr>
          <w:rFonts w:ascii="Arial" w:hAnsi="Arial" w:cs="Arial"/>
          <w:i/>
          <w:iCs/>
          <w:sz w:val="22"/>
          <w:szCs w:val="22"/>
          <w:lang w:bidi="en-US"/>
        </w:rPr>
        <w:t>΄ 1956) «Καθορισμός «Ομάδων εργασιών» ανά κατηγορία έργων για τις δημόσιες συμβάσεις έργων του ν. 4412/2016»,</w:t>
      </w:r>
    </w:p>
    <w:p w:rsidR="000B27F4" w:rsidRPr="001F29DF" w:rsidRDefault="000B27F4" w:rsidP="000B27F4">
      <w:pPr>
        <w:widowControl w:val="0"/>
        <w:numPr>
          <w:ilvl w:val="0"/>
          <w:numId w:val="37"/>
        </w:numPr>
        <w:jc w:val="both"/>
        <w:textAlignment w:val="baseline"/>
        <w:rPr>
          <w:rFonts w:ascii="Arial" w:hAnsi="Arial" w:cs="Arial"/>
          <w:i/>
          <w:sz w:val="22"/>
          <w:szCs w:val="22"/>
          <w:lang w:bidi="en-US"/>
        </w:rPr>
      </w:pPr>
      <w:r w:rsidRPr="001F29DF">
        <w:rPr>
          <w:rFonts w:ascii="Arial" w:hAnsi="Arial" w:cs="Arial"/>
          <w:i/>
          <w:sz w:val="22"/>
          <w:szCs w:val="22"/>
          <w:lang w:bidi="en-US"/>
        </w:rPr>
        <w:t xml:space="preserve">της με </w:t>
      </w:r>
      <w:proofErr w:type="spellStart"/>
      <w:r w:rsidRPr="001F29DF">
        <w:rPr>
          <w:rFonts w:ascii="Arial" w:hAnsi="Arial" w:cs="Arial"/>
          <w:i/>
          <w:sz w:val="22"/>
          <w:szCs w:val="22"/>
          <w:lang w:bidi="en-US"/>
        </w:rPr>
        <w:t>αριθμ</w:t>
      </w:r>
      <w:proofErr w:type="spellEnd"/>
      <w:r w:rsidRPr="001F29DF">
        <w:rPr>
          <w:rFonts w:ascii="Arial" w:hAnsi="Arial" w:cs="Arial"/>
          <w:i/>
          <w:sz w:val="22"/>
          <w:szCs w:val="22"/>
          <w:lang w:bidi="en-US"/>
        </w:rPr>
        <w:t>. ΔΝΣγ/οικ.35577/ΦΝ 466/2017 Απόφασης του Υπουργού Υποδομών και Μεταφορών (B΄ 1746) «Κανονισμός Περιγραφικών Τιμολογίων Εργασιών για δημόσιες συμβάσεις έργων».</w:t>
      </w:r>
    </w:p>
    <w:p w:rsidR="000B27F4" w:rsidRPr="001F29DF" w:rsidRDefault="000B27F4" w:rsidP="000B27F4">
      <w:pPr>
        <w:widowControl w:val="0"/>
        <w:numPr>
          <w:ilvl w:val="0"/>
          <w:numId w:val="37"/>
        </w:numPr>
        <w:jc w:val="both"/>
        <w:textAlignment w:val="baseline"/>
        <w:rPr>
          <w:rFonts w:ascii="Arial" w:hAnsi="Arial" w:cs="Arial"/>
          <w:i/>
          <w:sz w:val="22"/>
          <w:szCs w:val="22"/>
          <w:lang w:bidi="en-US"/>
        </w:rPr>
      </w:pPr>
      <w:r w:rsidRPr="001F29DF">
        <w:rPr>
          <w:rFonts w:ascii="Arial" w:hAnsi="Arial" w:cs="Arial"/>
          <w:i/>
          <w:sz w:val="22"/>
          <w:szCs w:val="22"/>
          <w:lang w:bidi="en-US"/>
        </w:rPr>
        <w:t xml:space="preserve">της με </w:t>
      </w:r>
      <w:proofErr w:type="spellStart"/>
      <w:r w:rsidRPr="001F29DF">
        <w:rPr>
          <w:rFonts w:ascii="Arial" w:hAnsi="Arial" w:cs="Arial"/>
          <w:i/>
          <w:sz w:val="22"/>
          <w:szCs w:val="22"/>
          <w:lang w:bidi="en-US"/>
        </w:rPr>
        <w:t>αριθμ</w:t>
      </w:r>
      <w:proofErr w:type="spellEnd"/>
      <w:r w:rsidRPr="001F29DF">
        <w:rPr>
          <w:rFonts w:ascii="Arial" w:hAnsi="Arial" w:cs="Arial"/>
          <w:i/>
          <w:sz w:val="22"/>
          <w:szCs w:val="22"/>
          <w:lang w:bidi="en-US"/>
        </w:rPr>
        <w:t xml:space="preserve"> με αριθ. Δ15/οικ/24298/28.07.2005 (Β΄ 1105) Απόφασης με θέμα «Έκδοση Ενημερότητας Πτυχίου και Βεβαιώσεων ανεκτέλεστου υπολοίπου συμβάσεων δημοσίων έργων, υποβολή Εκθέσεων δραστηριότητας ανωνύμων εταιρειών και Πιστοποιητικών εκτέλεσης έργων».</w:t>
      </w:r>
    </w:p>
    <w:p w:rsidR="000B27F4" w:rsidRPr="001F29DF" w:rsidRDefault="000B27F4" w:rsidP="000B27F4">
      <w:pPr>
        <w:ind w:left="737" w:hanging="680"/>
        <w:jc w:val="both"/>
        <w:textAlignment w:val="baseline"/>
        <w:rPr>
          <w:rFonts w:ascii="Arial" w:hAnsi="Arial" w:cs="Arial"/>
          <w:color w:val="FF0000"/>
          <w:sz w:val="22"/>
          <w:szCs w:val="22"/>
          <w:lang w:bidi="en-US"/>
        </w:rPr>
      </w:pPr>
      <w:r w:rsidRPr="001F29DF">
        <w:rPr>
          <w:rFonts w:ascii="Arial" w:hAnsi="Arial" w:cs="Arial"/>
          <w:sz w:val="22"/>
          <w:szCs w:val="22"/>
          <w:lang w:bidi="en-US"/>
        </w:rPr>
        <w:t xml:space="preserve"> </w:t>
      </w:r>
      <w:r w:rsidRPr="001F29DF">
        <w:rPr>
          <w:rFonts w:ascii="Arial" w:hAnsi="Arial" w:cs="Arial"/>
          <w:sz w:val="22"/>
          <w:szCs w:val="22"/>
          <w:lang w:bidi="en-US"/>
        </w:rPr>
        <w:tab/>
      </w:r>
    </w:p>
    <w:p w:rsidR="000B27F4" w:rsidRPr="001F29DF" w:rsidRDefault="000B27F4" w:rsidP="000B27F4">
      <w:pPr>
        <w:suppressAutoHyphens w:val="0"/>
        <w:ind w:left="709" w:hanging="709"/>
        <w:jc w:val="both"/>
        <w:textAlignment w:val="baseline"/>
        <w:rPr>
          <w:rFonts w:ascii="Arial" w:hAnsi="Arial" w:cs="Arial"/>
          <w:sz w:val="22"/>
          <w:szCs w:val="22"/>
          <w:lang w:bidi="en-US"/>
        </w:rPr>
      </w:pPr>
      <w:r w:rsidRPr="001F29DF">
        <w:rPr>
          <w:rFonts w:ascii="Arial" w:hAnsi="Arial" w:cs="Arial"/>
          <w:b/>
          <w:bCs/>
          <w:sz w:val="22"/>
          <w:szCs w:val="22"/>
          <w:lang w:bidi="en-US"/>
        </w:rPr>
        <w:t>7.2</w:t>
      </w:r>
      <w:r w:rsidRPr="001F29DF">
        <w:rPr>
          <w:rFonts w:ascii="Arial" w:hAnsi="Arial" w:cs="Arial"/>
          <w:sz w:val="22"/>
          <w:szCs w:val="22"/>
          <w:lang w:bidi="en-US"/>
        </w:rPr>
        <w:t xml:space="preserve">  </w:t>
      </w:r>
      <w:r w:rsidRPr="001F29DF">
        <w:rPr>
          <w:rFonts w:ascii="Arial" w:hAnsi="Arial" w:cs="Arial"/>
          <w:sz w:val="22"/>
          <w:szCs w:val="22"/>
          <w:lang w:bidi="en-US"/>
        </w:rPr>
        <w:tab/>
        <w:t xml:space="preserve">Οι σε εκτέλεση των ανωτέρω διατάξεων εκδοθείσες κανονιστικές πράξεις, καθώς και λοιπές διατάξεις που αναφέρονται ρητά ή απορρέουν από τα οριζόμενα στα συμβατικά τεύχη της παρούσας </w:t>
      </w:r>
      <w:r w:rsidRPr="001F29DF">
        <w:rPr>
          <w:rFonts w:ascii="Arial" w:hAnsi="Arial" w:cs="Arial"/>
          <w:iCs/>
          <w:sz w:val="22"/>
          <w:szCs w:val="22"/>
          <w:lang w:bidi="en-US"/>
        </w:rPr>
        <w:t>καθώς και το σύνολο των διατάξεων του ασφαλιστικού, εργατικού, περιβαλλοντικού και φορολογικού δικαίου</w:t>
      </w:r>
      <w:r w:rsidRPr="001F29DF">
        <w:rPr>
          <w:rFonts w:ascii="Arial" w:hAnsi="Arial" w:cs="Arial"/>
          <w:i/>
          <w:iCs/>
          <w:sz w:val="22"/>
          <w:szCs w:val="22"/>
          <w:lang w:bidi="en-US"/>
        </w:rPr>
        <w:t xml:space="preserve"> </w:t>
      </w:r>
      <w:r w:rsidRPr="001F29DF">
        <w:rPr>
          <w:rFonts w:ascii="Arial" w:hAnsi="Arial" w:cs="Arial"/>
          <w:sz w:val="22"/>
          <w:szCs w:val="22"/>
          <w:lang w:bidi="en-US"/>
        </w:rPr>
        <w:t>και γενικότερα κάθε διάταξη (Νόμος, Π.Δ., Υ.Α.) και ερμηνευτική εγκύκλιος που διέπει την ανάθεση και εκτέλεση του έργου της παρούσας σύμβασης, έστω και αν δεν αναφέρονται ρητά.</w:t>
      </w:r>
    </w:p>
    <w:p w:rsidR="000B27F4" w:rsidRPr="001F29DF" w:rsidRDefault="000B27F4" w:rsidP="000B27F4">
      <w:pPr>
        <w:suppressAutoHyphens w:val="0"/>
        <w:ind w:left="709" w:hanging="709"/>
        <w:jc w:val="both"/>
        <w:textAlignment w:val="baseline"/>
        <w:rPr>
          <w:rFonts w:ascii="Arial" w:hAnsi="Arial" w:cs="Arial"/>
          <w:sz w:val="22"/>
          <w:szCs w:val="22"/>
          <w:lang w:bidi="en-US"/>
        </w:rPr>
      </w:pPr>
    </w:p>
    <w:p w:rsidR="000B27F4" w:rsidRPr="001F29DF" w:rsidRDefault="000B27F4" w:rsidP="000B27F4">
      <w:pPr>
        <w:suppressAutoHyphens w:val="0"/>
        <w:ind w:left="709" w:hanging="709"/>
        <w:jc w:val="both"/>
        <w:textAlignment w:val="baseline"/>
        <w:rPr>
          <w:rFonts w:ascii="Arial" w:hAnsi="Arial" w:cs="Arial"/>
          <w:sz w:val="22"/>
          <w:szCs w:val="22"/>
          <w:lang w:bidi="en-US"/>
        </w:rPr>
      </w:pPr>
    </w:p>
    <w:p w:rsidR="000B27F4" w:rsidRPr="001F29DF" w:rsidRDefault="000B27F4" w:rsidP="000B27F4">
      <w:pPr>
        <w:suppressAutoHyphens w:val="0"/>
        <w:ind w:left="567" w:hanging="680"/>
        <w:jc w:val="both"/>
        <w:textAlignment w:val="baseline"/>
        <w:rPr>
          <w:rFonts w:ascii="Arial" w:hAnsi="Arial" w:cs="Arial"/>
          <w:b/>
          <w:bCs/>
          <w:sz w:val="22"/>
          <w:szCs w:val="22"/>
          <w:lang w:bidi="en-US"/>
        </w:rPr>
      </w:pPr>
      <w:r w:rsidRPr="001F29DF">
        <w:rPr>
          <w:rFonts w:ascii="Arial" w:hAnsi="Arial" w:cs="Arial"/>
          <w:b/>
          <w:bCs/>
          <w:sz w:val="22"/>
          <w:szCs w:val="22"/>
          <w:lang w:bidi="en-US"/>
        </w:rPr>
        <w:t>7.3</w:t>
      </w:r>
      <w:r w:rsidRPr="001F29DF">
        <w:rPr>
          <w:rFonts w:ascii="Arial" w:hAnsi="Arial" w:cs="Arial"/>
          <w:sz w:val="22"/>
          <w:szCs w:val="22"/>
          <w:lang w:bidi="en-US"/>
        </w:rPr>
        <w:t xml:space="preserve">   </w:t>
      </w:r>
      <w:r w:rsidRPr="001F29DF">
        <w:rPr>
          <w:rFonts w:ascii="Arial" w:hAnsi="Arial" w:cs="Arial"/>
          <w:b/>
          <w:bCs/>
          <w:sz w:val="22"/>
          <w:szCs w:val="22"/>
          <w:lang w:bidi="en-US"/>
        </w:rPr>
        <w:t xml:space="preserve"> </w:t>
      </w:r>
      <w:r w:rsidRPr="001F29DF">
        <w:rPr>
          <w:rFonts w:ascii="Arial" w:hAnsi="Arial" w:cs="Arial"/>
          <w:b/>
          <w:bCs/>
          <w:sz w:val="22"/>
          <w:szCs w:val="22"/>
          <w:lang w:bidi="en-US"/>
        </w:rPr>
        <w:tab/>
        <w:t>Προσθήκες και εν γένει προσαρμογές άρθρων της διακήρυξης (πέραν των όσων ήδη προβλέπονται ρητώς στο κείμενο της πρότυπης διακήρυξης) μπορούν να προστίθενται και να περιλαμβάνονται, μόνο εφόσον είναι απόλυτα συμβατές με την ισχύουσα κάθε φορά νομοθεσία.</w:t>
      </w:r>
    </w:p>
    <w:p w:rsidR="000B27F4" w:rsidRPr="001F29DF" w:rsidRDefault="000B27F4" w:rsidP="000B27F4">
      <w:pPr>
        <w:ind w:left="1068"/>
        <w:jc w:val="both"/>
        <w:rPr>
          <w:rFonts w:ascii="Arial" w:hAnsi="Arial" w:cs="Arial"/>
          <w:sz w:val="22"/>
          <w:szCs w:val="22"/>
        </w:rPr>
      </w:pPr>
    </w:p>
    <w:p w:rsidR="000B27F4" w:rsidRPr="001F29DF" w:rsidRDefault="000B27F4" w:rsidP="000B27F4">
      <w:pPr>
        <w:ind w:left="1068"/>
        <w:jc w:val="both"/>
        <w:rPr>
          <w:rFonts w:ascii="Arial" w:hAnsi="Arial" w:cs="Arial"/>
          <w:sz w:val="22"/>
          <w:szCs w:val="22"/>
        </w:rPr>
      </w:pPr>
    </w:p>
    <w:p w:rsidR="000B27F4" w:rsidRPr="001F29DF" w:rsidRDefault="000B27F4" w:rsidP="000B27F4">
      <w:pPr>
        <w:pStyle w:val="2"/>
        <w:widowControl w:val="0"/>
        <w:numPr>
          <w:ilvl w:val="0"/>
          <w:numId w:val="20"/>
        </w:numPr>
        <w:jc w:val="left"/>
        <w:rPr>
          <w:rFonts w:ascii="Arial" w:hAnsi="Arial" w:cs="Arial"/>
          <w:sz w:val="22"/>
          <w:szCs w:val="22"/>
        </w:rPr>
      </w:pPr>
      <w:bookmarkStart w:id="32" w:name="_Toc73524245"/>
      <w:r w:rsidRPr="001F29DF">
        <w:rPr>
          <w:rFonts w:ascii="Arial" w:hAnsi="Arial" w:cs="Arial"/>
          <w:sz w:val="22"/>
          <w:szCs w:val="22"/>
        </w:rPr>
        <w:t xml:space="preserve">Άρθρο 8: Χρηματοδότηση του Έργου, Φόροι, Δασμοί,  </w:t>
      </w:r>
      <w:proofErr w:type="spellStart"/>
      <w:r w:rsidRPr="001F29DF">
        <w:rPr>
          <w:rFonts w:ascii="Arial" w:hAnsi="Arial" w:cs="Arial"/>
          <w:sz w:val="22"/>
          <w:szCs w:val="22"/>
        </w:rPr>
        <w:t>κ.λ.π</w:t>
      </w:r>
      <w:proofErr w:type="spellEnd"/>
      <w:r w:rsidRPr="001F29DF">
        <w:rPr>
          <w:rFonts w:ascii="Arial" w:hAnsi="Arial" w:cs="Arial"/>
          <w:sz w:val="22"/>
          <w:szCs w:val="22"/>
        </w:rPr>
        <w:t>.- Πληρωμή Αναδόχου</w:t>
      </w:r>
      <w:bookmarkEnd w:id="32"/>
    </w:p>
    <w:p w:rsidR="000B27F4" w:rsidRPr="001F29DF" w:rsidRDefault="000B27F4" w:rsidP="000B27F4">
      <w:pPr>
        <w:jc w:val="both"/>
        <w:rPr>
          <w:rFonts w:ascii="Arial" w:hAnsi="Arial" w:cs="Arial"/>
          <w:sz w:val="22"/>
          <w:szCs w:val="22"/>
        </w:rPr>
      </w:pPr>
    </w:p>
    <w:p w:rsidR="000B27F4" w:rsidRPr="001F29DF" w:rsidRDefault="000B27F4" w:rsidP="000B27F4">
      <w:pPr>
        <w:pStyle w:val="para-1"/>
        <w:tabs>
          <w:tab w:val="left" w:pos="2297"/>
          <w:tab w:val="left" w:pos="2864"/>
          <w:tab w:val="left" w:pos="3431"/>
          <w:tab w:val="left" w:pos="3998"/>
        </w:tabs>
        <w:ind w:left="709" w:hanging="709"/>
        <w:rPr>
          <w:b/>
          <w:szCs w:val="22"/>
          <w:lang w:bidi="en-US"/>
        </w:rPr>
      </w:pPr>
      <w:r w:rsidRPr="001F29DF">
        <w:rPr>
          <w:b/>
          <w:spacing w:val="0"/>
          <w:szCs w:val="22"/>
        </w:rPr>
        <w:t>8.1</w:t>
      </w:r>
      <w:r w:rsidRPr="001F29DF">
        <w:rPr>
          <w:spacing w:val="0"/>
          <w:szCs w:val="22"/>
        </w:rPr>
        <w:t>.</w:t>
      </w:r>
      <w:r w:rsidRPr="001F29DF">
        <w:rPr>
          <w:spacing w:val="0"/>
          <w:szCs w:val="22"/>
        </w:rPr>
        <w:tab/>
      </w:r>
      <w:r w:rsidRPr="001F29DF">
        <w:rPr>
          <w:szCs w:val="22"/>
          <w:lang w:bidi="en-US"/>
        </w:rPr>
        <w:t xml:space="preserve">Το έργο χρηματοδοτείται από </w:t>
      </w:r>
      <w:r w:rsidRPr="001F29DF">
        <w:rPr>
          <w:szCs w:val="22"/>
        </w:rPr>
        <w:t xml:space="preserve">Πιστώσεις του Προγράμματος Δημοσίων Επενδύσεων (ΠΔΕ)  με Κωδικό </w:t>
      </w:r>
      <w:proofErr w:type="spellStart"/>
      <w:r w:rsidRPr="001F29DF">
        <w:rPr>
          <w:szCs w:val="22"/>
        </w:rPr>
        <w:t>Ενάριθμου</w:t>
      </w:r>
      <w:proofErr w:type="spellEnd"/>
      <w:r w:rsidRPr="001F29DF">
        <w:rPr>
          <w:szCs w:val="22"/>
        </w:rPr>
        <w:t xml:space="preserve"> 2014ΣΕ57100004 της ΣΑΕ 571</w:t>
      </w:r>
      <w:r w:rsidRPr="001F29DF">
        <w:rPr>
          <w:szCs w:val="22"/>
          <w:lang w:bidi="en-US"/>
        </w:rPr>
        <w:t xml:space="preserve">  </w:t>
      </w:r>
    </w:p>
    <w:p w:rsidR="000B27F4" w:rsidRPr="001F29DF" w:rsidRDefault="000B27F4" w:rsidP="000B27F4">
      <w:pPr>
        <w:pStyle w:val="para-1"/>
        <w:tabs>
          <w:tab w:val="left" w:pos="2297"/>
          <w:tab w:val="left" w:pos="2864"/>
          <w:tab w:val="left" w:pos="3431"/>
          <w:tab w:val="left" w:pos="3998"/>
        </w:tabs>
        <w:ind w:left="709" w:hanging="709"/>
        <w:rPr>
          <w:szCs w:val="22"/>
          <w:lang w:bidi="en-US"/>
        </w:rPr>
      </w:pPr>
      <w:r w:rsidRPr="001F29DF">
        <w:rPr>
          <w:szCs w:val="22"/>
          <w:lang w:bidi="en-US"/>
        </w:rPr>
        <w:t xml:space="preserve">             </w:t>
      </w:r>
      <w:r w:rsidRPr="001F29DF">
        <w:rPr>
          <w:b/>
          <w:szCs w:val="22"/>
          <w:lang w:bidi="en-US"/>
        </w:rPr>
        <w:tab/>
      </w:r>
      <w:r w:rsidRPr="001F29DF">
        <w:rPr>
          <w:szCs w:val="22"/>
          <w:lang w:bidi="en-US"/>
        </w:rPr>
        <w:t>Το έργο</w:t>
      </w:r>
      <w:r w:rsidRPr="001F29DF">
        <w:rPr>
          <w:b/>
          <w:szCs w:val="22"/>
          <w:lang w:bidi="en-US"/>
        </w:rPr>
        <w:t xml:space="preserve"> </w:t>
      </w:r>
      <w:r w:rsidRPr="001F29DF">
        <w:rPr>
          <w:szCs w:val="22"/>
          <w:lang w:bidi="en-US"/>
        </w:rPr>
        <w:t xml:space="preserve">υπόκειται στις κρατήσεις που προβλέπονται για τα έργα αυτά, περιλαμβανομένης της κράτησης ύψους 0,07 % υπέρ των λειτουργικών αναγκών της Ενιαίας Ανεξάρτητης Αρχής Δημοσίων Συμβάσεων, σύμφωνα με το άρθρο 4 παρ 3 ν. 4013/2011, της κράτησης ύψους 0,06 % υπέρ των λειτουργικών αναγκών της Αρχής Εξέτασης Προδικαστικών Προσφυγών, σύμφωνα με το άρθρο 350 παρ. 3 του ν. 4412/2016, της κράτησης 6‰, σύμφωνα με τις διατάξεις του άρθρου 53 παρ. 7 </w:t>
      </w:r>
      <w:proofErr w:type="spellStart"/>
      <w:r w:rsidRPr="001F29DF">
        <w:rPr>
          <w:szCs w:val="22"/>
          <w:lang w:bidi="en-US"/>
        </w:rPr>
        <w:t>περ</w:t>
      </w:r>
      <w:proofErr w:type="spellEnd"/>
      <w:r w:rsidRPr="001F29DF">
        <w:rPr>
          <w:szCs w:val="22"/>
          <w:lang w:bidi="en-US"/>
        </w:rPr>
        <w:t xml:space="preserve">. θ' </w:t>
      </w:r>
      <w:r w:rsidRPr="001F29DF">
        <w:rPr>
          <w:szCs w:val="22"/>
          <w:lang w:bidi="en-US"/>
        </w:rPr>
        <w:lastRenderedPageBreak/>
        <w:t xml:space="preserve">του ν. 4412/2016 και της υπ' </w:t>
      </w:r>
      <w:proofErr w:type="spellStart"/>
      <w:r w:rsidRPr="001F29DF">
        <w:rPr>
          <w:szCs w:val="22"/>
          <w:lang w:bidi="en-US"/>
        </w:rPr>
        <w:t>αριθμ</w:t>
      </w:r>
      <w:proofErr w:type="spellEnd"/>
      <w:r w:rsidRPr="001F29DF">
        <w:rPr>
          <w:szCs w:val="22"/>
          <w:lang w:bidi="en-US"/>
        </w:rPr>
        <w:t>. ΔΝΣγ/οικ.42217/ΦΝ466/12.6.2017 απόφασης του Υπουργού Υποδομών και Μεταφορών (Β' 2235),</w:t>
      </w:r>
      <w:r w:rsidRPr="001F29DF">
        <w:rPr>
          <w:szCs w:val="22"/>
          <w:lang w:eastAsia="el-GR"/>
        </w:rPr>
        <w:t xml:space="preserve"> </w:t>
      </w:r>
      <w:r w:rsidRPr="001F29DF">
        <w:rPr>
          <w:szCs w:val="22"/>
          <w:lang w:bidi="en-US"/>
        </w:rPr>
        <w:t xml:space="preserve">της κράτησης 2,5‰ υπέρ της Π.Ο.Μ.Η.Τ.Ε.Δ.Υ., σύμφωνα με τις διατάξεις του άρθρου 53 παρ. 7 </w:t>
      </w:r>
      <w:proofErr w:type="spellStart"/>
      <w:r w:rsidRPr="001F29DF">
        <w:rPr>
          <w:szCs w:val="22"/>
          <w:lang w:bidi="en-US"/>
        </w:rPr>
        <w:t>περ</w:t>
      </w:r>
      <w:proofErr w:type="spellEnd"/>
      <w:r w:rsidRPr="001F29DF">
        <w:rPr>
          <w:szCs w:val="22"/>
          <w:lang w:bidi="en-US"/>
        </w:rPr>
        <w:t xml:space="preserve">. θ' του ν. 4412/2016 και ΔΝΣβ/51667/ΦΝ466/12-02-2020 απόφασης του Υπουργού Υποδομών και Μεταφορών (Β' 2780), καθώς και της κράτησης ύψους 0,02% υπέρ της ανάπτυξης και συντήρησης του Ο.Π.Σ. Ε.Σ.Η.ΔΗ.Σ., σύμφωνα με το άρθρο 36 παρ. 6 του ν. 4412/2016. </w:t>
      </w:r>
    </w:p>
    <w:p w:rsidR="000B27F4" w:rsidRPr="001F29DF" w:rsidRDefault="000B27F4" w:rsidP="000B27F4">
      <w:pPr>
        <w:tabs>
          <w:tab w:val="left" w:pos="2297"/>
          <w:tab w:val="left" w:pos="2864"/>
          <w:tab w:val="left" w:pos="3431"/>
          <w:tab w:val="left" w:pos="3998"/>
        </w:tabs>
        <w:ind w:left="709" w:hanging="397"/>
        <w:jc w:val="both"/>
        <w:rPr>
          <w:rFonts w:ascii="Arial" w:hAnsi="Arial" w:cs="Arial"/>
          <w:i/>
          <w:color w:val="0070C0"/>
          <w:spacing w:val="5"/>
          <w:sz w:val="22"/>
          <w:szCs w:val="22"/>
          <w:lang w:bidi="en-US"/>
        </w:rPr>
      </w:pPr>
      <w:r w:rsidRPr="001F29DF">
        <w:rPr>
          <w:rFonts w:ascii="Arial" w:hAnsi="Arial" w:cs="Arial"/>
          <w:spacing w:val="5"/>
          <w:sz w:val="22"/>
          <w:szCs w:val="22"/>
          <w:lang w:bidi="en-US"/>
        </w:rPr>
        <w:t xml:space="preserve">       </w:t>
      </w:r>
      <w:r w:rsidRPr="001F29DF">
        <w:rPr>
          <w:rFonts w:ascii="Arial" w:hAnsi="Arial" w:cs="Arial"/>
          <w:i/>
          <w:color w:val="0070C0"/>
          <w:spacing w:val="5"/>
          <w:sz w:val="22"/>
          <w:szCs w:val="22"/>
          <w:lang w:bidi="en-US"/>
        </w:rPr>
        <w:t>(η τελευταία κράτηση πραγματοποιείται από τη έκδοση της προβλεπόμενης κοινής υπουργικής απόφασης).</w:t>
      </w:r>
    </w:p>
    <w:p w:rsidR="000B27F4" w:rsidRPr="001F29DF" w:rsidRDefault="000B27F4" w:rsidP="000B27F4">
      <w:pPr>
        <w:tabs>
          <w:tab w:val="left" w:pos="2297"/>
          <w:tab w:val="left" w:pos="2864"/>
          <w:tab w:val="left" w:pos="3431"/>
          <w:tab w:val="left" w:pos="3998"/>
        </w:tabs>
        <w:ind w:left="709" w:hanging="709"/>
        <w:jc w:val="both"/>
        <w:rPr>
          <w:rFonts w:ascii="Arial" w:hAnsi="Arial" w:cs="Arial"/>
          <w:spacing w:val="5"/>
          <w:sz w:val="22"/>
          <w:szCs w:val="22"/>
          <w:lang w:bidi="en-US"/>
        </w:rPr>
      </w:pPr>
    </w:p>
    <w:p w:rsidR="000B27F4" w:rsidRPr="001F29DF" w:rsidRDefault="000B27F4" w:rsidP="000B27F4">
      <w:pPr>
        <w:tabs>
          <w:tab w:val="left" w:pos="2297"/>
          <w:tab w:val="left" w:pos="2864"/>
          <w:tab w:val="left" w:pos="3431"/>
          <w:tab w:val="left" w:pos="3998"/>
        </w:tabs>
        <w:ind w:left="709" w:hanging="709"/>
        <w:jc w:val="both"/>
        <w:rPr>
          <w:rFonts w:ascii="Arial" w:hAnsi="Arial" w:cs="Arial"/>
          <w:b/>
          <w:sz w:val="22"/>
          <w:szCs w:val="22"/>
          <w:lang w:bidi="en-US"/>
        </w:rPr>
      </w:pPr>
      <w:r w:rsidRPr="001F29DF">
        <w:rPr>
          <w:rFonts w:ascii="Arial" w:hAnsi="Arial" w:cs="Arial"/>
          <w:b/>
          <w:sz w:val="22"/>
          <w:szCs w:val="22"/>
          <w:lang w:bidi="en-US"/>
        </w:rPr>
        <w:t>8.2.</w:t>
      </w:r>
      <w:r w:rsidRPr="001F29DF">
        <w:rPr>
          <w:rFonts w:ascii="Arial" w:hAnsi="Arial" w:cs="Arial"/>
          <w:spacing w:val="5"/>
          <w:sz w:val="22"/>
          <w:szCs w:val="22"/>
          <w:lang w:bidi="en-US"/>
        </w:rPr>
        <w:tab/>
        <w:t xml:space="preserve">Τα γενικά έξοδα, όφελος </w:t>
      </w:r>
      <w:proofErr w:type="spellStart"/>
      <w:r w:rsidRPr="001F29DF">
        <w:rPr>
          <w:rFonts w:ascii="Arial" w:hAnsi="Arial" w:cs="Arial"/>
          <w:spacing w:val="5"/>
          <w:sz w:val="22"/>
          <w:szCs w:val="22"/>
          <w:lang w:bidi="en-US"/>
        </w:rPr>
        <w:t>κ.λ.π</w:t>
      </w:r>
      <w:proofErr w:type="spellEnd"/>
      <w:r w:rsidRPr="001F29DF">
        <w:rPr>
          <w:rFonts w:ascii="Arial" w:hAnsi="Arial" w:cs="Arial"/>
          <w:spacing w:val="5"/>
          <w:sz w:val="22"/>
          <w:szCs w:val="22"/>
          <w:lang w:bidi="en-US"/>
        </w:rPr>
        <w:t xml:space="preserve">. του Αναδόχου και οι επιβαρύνσεις από φόρους, δασμούς </w:t>
      </w:r>
      <w:proofErr w:type="spellStart"/>
      <w:r w:rsidRPr="001F29DF">
        <w:rPr>
          <w:rFonts w:ascii="Arial" w:hAnsi="Arial" w:cs="Arial"/>
          <w:spacing w:val="5"/>
          <w:sz w:val="22"/>
          <w:szCs w:val="22"/>
          <w:lang w:bidi="en-US"/>
        </w:rPr>
        <w:t>κ.λ.π</w:t>
      </w:r>
      <w:proofErr w:type="spellEnd"/>
      <w:r w:rsidRPr="001F29DF">
        <w:rPr>
          <w:rFonts w:ascii="Arial" w:hAnsi="Arial" w:cs="Arial"/>
          <w:spacing w:val="5"/>
          <w:sz w:val="22"/>
          <w:szCs w:val="22"/>
          <w:lang w:bidi="en-US"/>
        </w:rPr>
        <w:t>. καθορίζονται στο αντίστοιχο άρθρο της Ε.Σ.Υ.  Ο Φ.Π.Α. βαρύνει τον Κύριο του Έργου.</w:t>
      </w:r>
    </w:p>
    <w:p w:rsidR="000B27F4" w:rsidRPr="001F29DF" w:rsidRDefault="000B27F4" w:rsidP="000B27F4">
      <w:pPr>
        <w:tabs>
          <w:tab w:val="left" w:pos="2297"/>
          <w:tab w:val="left" w:pos="2864"/>
          <w:tab w:val="left" w:pos="3431"/>
          <w:tab w:val="left" w:pos="3998"/>
        </w:tabs>
        <w:ind w:left="709" w:hanging="709"/>
        <w:jc w:val="both"/>
        <w:rPr>
          <w:rFonts w:ascii="Arial" w:hAnsi="Arial" w:cs="Arial"/>
          <w:b/>
          <w:sz w:val="22"/>
          <w:szCs w:val="22"/>
          <w:lang w:bidi="en-US"/>
        </w:rPr>
      </w:pPr>
      <w:r w:rsidRPr="001F29DF">
        <w:rPr>
          <w:rFonts w:ascii="Arial" w:hAnsi="Arial" w:cs="Arial"/>
          <w:b/>
          <w:sz w:val="22"/>
          <w:szCs w:val="22"/>
          <w:lang w:bidi="en-US"/>
        </w:rPr>
        <w:tab/>
      </w:r>
    </w:p>
    <w:p w:rsidR="000B27F4" w:rsidRPr="001F29DF" w:rsidRDefault="000B27F4" w:rsidP="000B27F4">
      <w:pPr>
        <w:tabs>
          <w:tab w:val="left" w:pos="2297"/>
          <w:tab w:val="left" w:pos="2864"/>
          <w:tab w:val="left" w:pos="3431"/>
          <w:tab w:val="left" w:pos="3998"/>
        </w:tabs>
        <w:ind w:left="709" w:hanging="709"/>
        <w:jc w:val="both"/>
        <w:rPr>
          <w:rFonts w:ascii="Arial" w:hAnsi="Arial" w:cs="Arial"/>
          <w:spacing w:val="5"/>
          <w:sz w:val="22"/>
          <w:szCs w:val="22"/>
          <w:lang w:bidi="en-US"/>
        </w:rPr>
      </w:pPr>
      <w:r w:rsidRPr="001F29DF">
        <w:rPr>
          <w:rFonts w:ascii="Arial" w:hAnsi="Arial" w:cs="Arial"/>
          <w:b/>
          <w:sz w:val="22"/>
          <w:szCs w:val="22"/>
          <w:lang w:bidi="en-US"/>
        </w:rPr>
        <w:t>8.3.</w:t>
      </w:r>
      <w:r w:rsidRPr="001F29DF">
        <w:rPr>
          <w:rFonts w:ascii="Arial" w:hAnsi="Arial" w:cs="Arial"/>
          <w:b/>
          <w:sz w:val="22"/>
          <w:szCs w:val="22"/>
          <w:lang w:bidi="en-US"/>
        </w:rPr>
        <w:tab/>
      </w:r>
      <w:r w:rsidRPr="001F29DF">
        <w:rPr>
          <w:rFonts w:ascii="Arial" w:hAnsi="Arial" w:cs="Arial"/>
          <w:spacing w:val="5"/>
          <w:sz w:val="22"/>
          <w:szCs w:val="22"/>
          <w:lang w:bidi="en-US"/>
        </w:rPr>
        <w:t xml:space="preserve">Οι πληρωμές θα γίνονται σύμφωνα με το άρθρο 152 του ν. 4412/2016 και το αντίστοιχο άρθρο της Ε.Σ.Υ. Η πληρωμή του εργολαβικού τιμήματος θα γίνεται σε </w:t>
      </w:r>
      <w:r w:rsidRPr="001F29DF">
        <w:rPr>
          <w:rFonts w:ascii="Arial" w:hAnsi="Arial" w:cs="Arial"/>
          <w:spacing w:val="5"/>
          <w:sz w:val="22"/>
          <w:szCs w:val="22"/>
          <w:lang w:val="en-US" w:bidi="en-US"/>
        </w:rPr>
        <w:t>EURO</w:t>
      </w:r>
      <w:r w:rsidRPr="001F29DF">
        <w:rPr>
          <w:rFonts w:ascii="Arial" w:hAnsi="Arial" w:cs="Arial"/>
          <w:spacing w:val="5"/>
          <w:sz w:val="22"/>
          <w:szCs w:val="22"/>
          <w:lang w:bidi="en-US"/>
        </w:rPr>
        <w:t>.</w:t>
      </w:r>
    </w:p>
    <w:p w:rsidR="000B27F4" w:rsidRPr="001F29DF" w:rsidRDefault="000B27F4" w:rsidP="000B27F4">
      <w:pPr>
        <w:pStyle w:val="para-1"/>
        <w:tabs>
          <w:tab w:val="clear" w:pos="1021"/>
        </w:tabs>
        <w:ind w:left="709" w:hanging="709"/>
        <w:rPr>
          <w:szCs w:val="22"/>
        </w:rPr>
      </w:pPr>
    </w:p>
    <w:p w:rsidR="000B27F4" w:rsidRPr="001F29DF" w:rsidRDefault="000B27F4" w:rsidP="000B27F4">
      <w:pPr>
        <w:pStyle w:val="para-1"/>
        <w:tabs>
          <w:tab w:val="clear" w:pos="1021"/>
        </w:tabs>
        <w:ind w:left="709" w:hanging="709"/>
        <w:rPr>
          <w:szCs w:val="22"/>
        </w:rPr>
      </w:pPr>
    </w:p>
    <w:p w:rsidR="000B27F4" w:rsidRPr="001F29DF" w:rsidRDefault="000B27F4" w:rsidP="000B27F4">
      <w:pPr>
        <w:pStyle w:val="2"/>
        <w:widowControl w:val="0"/>
        <w:numPr>
          <w:ilvl w:val="0"/>
          <w:numId w:val="20"/>
        </w:numPr>
        <w:ind w:left="0" w:firstLine="0"/>
        <w:jc w:val="left"/>
        <w:rPr>
          <w:rFonts w:ascii="Arial" w:eastAsia="Calibri" w:hAnsi="Arial" w:cs="Arial"/>
          <w:sz w:val="22"/>
          <w:szCs w:val="22"/>
        </w:rPr>
      </w:pPr>
      <w:bookmarkStart w:id="33" w:name="_Toc73524246"/>
      <w:r w:rsidRPr="001F29DF">
        <w:rPr>
          <w:rFonts w:ascii="Arial" w:hAnsi="Arial" w:cs="Arial"/>
          <w:sz w:val="22"/>
          <w:szCs w:val="22"/>
        </w:rPr>
        <w:t>Άρθρο 9:  Συμπλήρωση – αποσαφήνιση πληροφοριών και δικαιολογητικών</w:t>
      </w:r>
      <w:bookmarkEnd w:id="33"/>
    </w:p>
    <w:p w:rsidR="000B27F4" w:rsidRPr="001F29DF" w:rsidRDefault="000B27F4" w:rsidP="000B27F4">
      <w:pPr>
        <w:ind w:left="1100" w:hanging="1100"/>
        <w:jc w:val="both"/>
        <w:rPr>
          <w:rFonts w:ascii="Arial" w:hAnsi="Arial" w:cs="Arial"/>
          <w:sz w:val="22"/>
          <w:szCs w:val="22"/>
        </w:rPr>
      </w:pPr>
      <w:r w:rsidRPr="001F29DF">
        <w:rPr>
          <w:rFonts w:ascii="Arial" w:eastAsia="Calibri" w:hAnsi="Arial" w:cs="Arial"/>
          <w:sz w:val="22"/>
          <w:szCs w:val="22"/>
        </w:rPr>
        <w:t xml:space="preserve"> </w:t>
      </w:r>
    </w:p>
    <w:p w:rsidR="000B27F4" w:rsidRPr="001F29DF" w:rsidRDefault="000B27F4" w:rsidP="000B27F4">
      <w:pPr>
        <w:pStyle w:val="Standard"/>
        <w:jc w:val="both"/>
        <w:rPr>
          <w:rFonts w:ascii="Arial" w:hAnsi="Arial" w:cs="Arial"/>
          <w:sz w:val="22"/>
          <w:szCs w:val="22"/>
          <w:lang w:val="el-GR"/>
        </w:rPr>
      </w:pPr>
      <w:r w:rsidRPr="001F29DF">
        <w:rPr>
          <w:rFonts w:ascii="Arial" w:hAnsi="Arial" w:cs="Arial"/>
          <w:sz w:val="22"/>
          <w:szCs w:val="22"/>
          <w:lang w:val="el-GR"/>
        </w:rPr>
        <w:t>Η αναθέτουσα αρχή τηρώντας τις αρχές της ίσης μεταχείρισης και της διαφάνειας, ζητά από τους προσφέροντες οικονομικούς φορείς, όταν οι πληροφορίες ή η τεκμηρίωση που πρέπει να υποβάλλονται είναι ή εμφανίζονται ελλιπείς ή λανθασμένες, συμπεριλαμβανομένων εκείνων στο ΕΕΕΣ, ή όταν λείπουν συγκεκριμένα έγγραφα, να υποβάλλουν, να συμπληρώνουν, να αποσαφηνίζουν ή να ολοκληρώνουν τις σχετικές πληροφορίες ή τεκμηρίωση, εντός προθεσμίας όχι μικρότερης των δέκα (10) ημερών και όχι μεγαλύτερης των είκοσι (20) ημερών από την ημερομηνία κοινοποίησης σε αυτούς της σχετικής πρόσκλησης, μέσω της λειτουργικότητας « Επικοινωνία» του υποσυστήματος, σύμφωνα με τα ειδικότερα οριζόμενα στις διατάξεις των άρθρων  102 και 103  του ν. 4412/2016.</w:t>
      </w:r>
    </w:p>
    <w:p w:rsidR="000B27F4" w:rsidRPr="001F29DF" w:rsidRDefault="000B27F4" w:rsidP="000B27F4">
      <w:pPr>
        <w:jc w:val="both"/>
        <w:textAlignment w:val="baseline"/>
        <w:rPr>
          <w:rFonts w:ascii="Arial" w:hAnsi="Arial" w:cs="Arial"/>
          <w:color w:val="000000"/>
          <w:sz w:val="22"/>
          <w:szCs w:val="22"/>
          <w:shd w:val="clear" w:color="auto" w:fill="FF99FF"/>
        </w:rPr>
      </w:pPr>
      <w:r w:rsidRPr="001F29DF">
        <w:rPr>
          <w:rFonts w:ascii="Arial" w:hAnsi="Arial" w:cs="Arial"/>
          <w:sz w:val="22"/>
          <w:szCs w:val="22"/>
        </w:rPr>
        <w:t xml:space="preserve">Η συμπλήρωση ή η αποσαφήνιση ζητείται και γίνεται αποδεκτή υπό την προϋπόθεση ότι δεν τροποποιείται η προσφορά του οικονομικού φορέα και ότι αφορά σε στοιχεία ή δεδομένα, των οποίων είναι αντικειμενικά </w:t>
      </w:r>
      <w:proofErr w:type="spellStart"/>
      <w:r w:rsidRPr="001F29DF">
        <w:rPr>
          <w:rFonts w:ascii="Arial" w:hAnsi="Arial" w:cs="Arial"/>
          <w:sz w:val="22"/>
          <w:szCs w:val="22"/>
        </w:rPr>
        <w:t>εξακριβώσιμος</w:t>
      </w:r>
      <w:proofErr w:type="spellEnd"/>
      <w:r w:rsidRPr="001F29DF">
        <w:rPr>
          <w:rFonts w:ascii="Arial" w:hAnsi="Arial" w:cs="Arial"/>
          <w:sz w:val="22"/>
          <w:szCs w:val="22"/>
        </w:rPr>
        <w:t xml:space="preserve"> ο προγενέστερος χαρακτήρας σε σχέση με το πέρας της καταληκτικής προθεσμίας παραλαβής προσφορών. Τα ανωτέρω ισχύουν </w:t>
      </w:r>
      <w:proofErr w:type="spellStart"/>
      <w:r w:rsidRPr="001F29DF">
        <w:rPr>
          <w:rFonts w:ascii="Arial" w:hAnsi="Arial" w:cs="Arial"/>
          <w:sz w:val="22"/>
          <w:szCs w:val="22"/>
        </w:rPr>
        <w:t>κατ΄</w:t>
      </w:r>
      <w:proofErr w:type="spellEnd"/>
      <w:r w:rsidRPr="001F29DF">
        <w:rPr>
          <w:rFonts w:ascii="Arial" w:hAnsi="Arial" w:cs="Arial"/>
          <w:sz w:val="22"/>
          <w:szCs w:val="22"/>
        </w:rPr>
        <w:t xml:space="preserve"> αναλογία και για τυχόν ελλείπουσες δηλώσεις, υπό την προϋπόθεση ότι βεβαιώνουν γεγονότα αντικειμενικώς </w:t>
      </w:r>
      <w:proofErr w:type="spellStart"/>
      <w:r w:rsidRPr="001F29DF">
        <w:rPr>
          <w:rFonts w:ascii="Arial" w:hAnsi="Arial" w:cs="Arial"/>
          <w:sz w:val="22"/>
          <w:szCs w:val="22"/>
        </w:rPr>
        <w:t>εξακριβώσιμα</w:t>
      </w:r>
      <w:proofErr w:type="spellEnd"/>
      <w:r w:rsidRPr="001F29DF">
        <w:rPr>
          <w:rFonts w:ascii="Arial" w:hAnsi="Arial" w:cs="Arial"/>
          <w:sz w:val="22"/>
          <w:szCs w:val="22"/>
        </w:rPr>
        <w:t>.</w:t>
      </w:r>
    </w:p>
    <w:p w:rsidR="000B27F4" w:rsidRPr="001F29DF" w:rsidRDefault="000B27F4" w:rsidP="000B27F4">
      <w:pPr>
        <w:jc w:val="both"/>
        <w:rPr>
          <w:rFonts w:ascii="Arial" w:hAnsi="Arial" w:cs="Arial"/>
          <w:sz w:val="22"/>
          <w:szCs w:val="22"/>
        </w:rPr>
      </w:pPr>
    </w:p>
    <w:p w:rsidR="000B27F4" w:rsidRPr="001F29DF" w:rsidRDefault="000B27F4" w:rsidP="000B27F4">
      <w:pPr>
        <w:jc w:val="both"/>
        <w:rPr>
          <w:rFonts w:ascii="Arial" w:hAnsi="Arial" w:cs="Arial"/>
          <w:sz w:val="22"/>
          <w:szCs w:val="22"/>
        </w:rPr>
      </w:pPr>
    </w:p>
    <w:p w:rsidR="000B27F4" w:rsidRPr="001F29DF" w:rsidRDefault="000B27F4" w:rsidP="000B27F4">
      <w:pPr>
        <w:pStyle w:val="2"/>
        <w:widowControl w:val="0"/>
        <w:numPr>
          <w:ilvl w:val="0"/>
          <w:numId w:val="20"/>
        </w:numPr>
        <w:jc w:val="left"/>
        <w:rPr>
          <w:rFonts w:ascii="Arial" w:hAnsi="Arial" w:cs="Arial"/>
          <w:sz w:val="22"/>
          <w:szCs w:val="22"/>
        </w:rPr>
      </w:pPr>
      <w:bookmarkStart w:id="34" w:name="_Toc73524247"/>
      <w:r w:rsidRPr="001F29DF">
        <w:rPr>
          <w:rFonts w:ascii="Arial" w:hAnsi="Arial" w:cs="Arial"/>
          <w:sz w:val="22"/>
          <w:szCs w:val="22"/>
        </w:rPr>
        <w:t>Άρθρο 10:  Απόφαση ανάληψης υποχρέωσης - Έγκριση δέσμευσης πίστωσης</w:t>
      </w:r>
      <w:bookmarkEnd w:id="34"/>
    </w:p>
    <w:p w:rsidR="000B27F4" w:rsidRPr="001F29DF" w:rsidRDefault="000B27F4" w:rsidP="000B27F4">
      <w:pPr>
        <w:jc w:val="both"/>
        <w:rPr>
          <w:rFonts w:ascii="Arial" w:hAnsi="Arial" w:cs="Arial"/>
          <w:color w:val="0070C0"/>
          <w:sz w:val="22"/>
          <w:szCs w:val="22"/>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sz w:val="22"/>
          <w:szCs w:val="22"/>
          <w:lang w:bidi="en-US"/>
        </w:rPr>
        <w:t xml:space="preserve">Για την παρούσα διαδικασία έχει εκδοθεί η με </w:t>
      </w:r>
      <w:proofErr w:type="spellStart"/>
      <w:r w:rsidRPr="001F29DF">
        <w:rPr>
          <w:rFonts w:ascii="Arial" w:hAnsi="Arial" w:cs="Arial"/>
          <w:sz w:val="22"/>
          <w:szCs w:val="22"/>
          <w:lang w:bidi="en-US"/>
        </w:rPr>
        <w:t>αρ.πρωτ</w:t>
      </w:r>
      <w:proofErr w:type="spellEnd"/>
      <w:r w:rsidRPr="001F29DF">
        <w:rPr>
          <w:rFonts w:ascii="Arial" w:hAnsi="Arial" w:cs="Arial"/>
          <w:sz w:val="22"/>
          <w:szCs w:val="22"/>
          <w:lang w:bidi="en-US"/>
        </w:rPr>
        <w:t xml:space="preserve">. 178529/05-07-2021 (ΑΔΑ: ΨΣΒΤ465ΧΘΞ-Μ7Τ) Απόφαση του Γενικού Γραμματέα Υποδομών του Υπουργείου Υποδομών και Μεταφορών  για την έγκριση δέσμευσης προϋπολογισμού ποσού 990.000,00 € (συμπεριλαμβανομένου του ΦΠΑ) σε βάρος του </w:t>
      </w:r>
      <w:proofErr w:type="spellStart"/>
      <w:r w:rsidRPr="001F29DF">
        <w:rPr>
          <w:rFonts w:ascii="Arial" w:hAnsi="Arial" w:cs="Arial"/>
          <w:sz w:val="22"/>
          <w:szCs w:val="22"/>
          <w:lang w:bidi="en-US"/>
        </w:rPr>
        <w:t>ενάριθμου</w:t>
      </w:r>
      <w:proofErr w:type="spellEnd"/>
      <w:r w:rsidRPr="001F29DF">
        <w:rPr>
          <w:rFonts w:ascii="Arial" w:hAnsi="Arial" w:cs="Arial"/>
          <w:sz w:val="22"/>
          <w:szCs w:val="22"/>
          <w:lang w:bidi="en-US"/>
        </w:rPr>
        <w:t xml:space="preserve"> έργου 2014ΣΕ57100004 της ΣΑΕ 571, του Π.Δ.Ε. και η υπ. αρ. 23/12/2019</w:t>
      </w: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sz w:val="22"/>
          <w:szCs w:val="22"/>
          <w:lang w:bidi="en-US"/>
        </w:rPr>
        <w:t xml:space="preserve">Απόφαση του Υφυπουργού Ανάπτυξης και Επενδύσεων με την οποία εγκρίθηκε η ΣΑΕ 571 του </w:t>
      </w:r>
      <w:proofErr w:type="spellStart"/>
      <w:r w:rsidRPr="001F29DF">
        <w:rPr>
          <w:rFonts w:ascii="Arial" w:hAnsi="Arial" w:cs="Arial"/>
          <w:sz w:val="22"/>
          <w:szCs w:val="22"/>
          <w:lang w:bidi="en-US"/>
        </w:rPr>
        <w:t>Ενάριθμου</w:t>
      </w:r>
      <w:proofErr w:type="spellEnd"/>
      <w:r w:rsidRPr="001F29DF">
        <w:rPr>
          <w:rFonts w:ascii="Arial" w:hAnsi="Arial" w:cs="Arial"/>
          <w:sz w:val="22"/>
          <w:szCs w:val="22"/>
          <w:lang w:bidi="en-US"/>
        </w:rPr>
        <w:t xml:space="preserve"> έργου 2014ΣΕ57100004 «Συντήρηση οδικού δικτύου αρμοδιότητας ΥΜ.Υ.ΜΕ.ΔΙ. (Τ.Ε. 2008ΣΕ07100000)</w:t>
      </w:r>
    </w:p>
    <w:p w:rsidR="000B27F4" w:rsidRPr="001F29DF" w:rsidRDefault="000B27F4" w:rsidP="000B27F4">
      <w:pPr>
        <w:jc w:val="both"/>
        <w:rPr>
          <w:rFonts w:ascii="Arial" w:hAnsi="Arial" w:cs="Arial"/>
          <w:sz w:val="22"/>
          <w:szCs w:val="22"/>
        </w:rPr>
      </w:pPr>
    </w:p>
    <w:p w:rsidR="000B27F4" w:rsidRPr="001F29DF" w:rsidRDefault="000B27F4" w:rsidP="000B27F4">
      <w:pPr>
        <w:pStyle w:val="2"/>
        <w:widowControl w:val="0"/>
        <w:numPr>
          <w:ilvl w:val="0"/>
          <w:numId w:val="20"/>
        </w:numPr>
        <w:jc w:val="left"/>
        <w:rPr>
          <w:rFonts w:ascii="Arial" w:hAnsi="Arial" w:cs="Arial"/>
          <w:sz w:val="22"/>
          <w:szCs w:val="22"/>
        </w:rPr>
      </w:pPr>
      <w:bookmarkStart w:id="35" w:name="_Toc73524249"/>
      <w:r w:rsidRPr="001F29DF">
        <w:rPr>
          <w:rFonts w:ascii="Arial" w:hAnsi="Arial" w:cs="Arial"/>
          <w:sz w:val="22"/>
          <w:szCs w:val="22"/>
        </w:rPr>
        <w:t>Άρθρο 11:  Τίτλος, προϋπολογισμός, τόπος, περιγραφή και ουσιώδη χαρακτηριστικά του έργου</w:t>
      </w:r>
      <w:bookmarkEnd w:id="35"/>
    </w:p>
    <w:p w:rsidR="000B27F4" w:rsidRPr="001F29DF" w:rsidRDefault="000B27F4" w:rsidP="000B27F4">
      <w:pPr>
        <w:pStyle w:val="para-2"/>
        <w:tabs>
          <w:tab w:val="clear" w:pos="1021"/>
          <w:tab w:val="left" w:pos="1134"/>
        </w:tabs>
        <w:ind w:left="1134" w:hanging="1134"/>
        <w:rPr>
          <w:b/>
          <w:szCs w:val="22"/>
          <w:u w:val="single"/>
        </w:rPr>
      </w:pPr>
    </w:p>
    <w:p w:rsidR="000B27F4" w:rsidRPr="001F29DF" w:rsidRDefault="000B27F4" w:rsidP="000B27F4">
      <w:pPr>
        <w:tabs>
          <w:tab w:val="left" w:pos="-2800"/>
        </w:tabs>
        <w:ind w:left="1134" w:hanging="1134"/>
        <w:jc w:val="both"/>
        <w:rPr>
          <w:rFonts w:ascii="Arial" w:hAnsi="Arial" w:cs="Arial"/>
          <w:b/>
          <w:sz w:val="22"/>
          <w:szCs w:val="22"/>
        </w:rPr>
      </w:pPr>
      <w:r w:rsidRPr="001F29DF">
        <w:rPr>
          <w:rFonts w:ascii="Arial" w:hAnsi="Arial" w:cs="Arial"/>
          <w:b/>
          <w:sz w:val="22"/>
          <w:szCs w:val="22"/>
        </w:rPr>
        <w:t>Τίτλος του έργου</w:t>
      </w:r>
    </w:p>
    <w:p w:rsidR="000B27F4" w:rsidRPr="001F29DF" w:rsidRDefault="000B27F4" w:rsidP="000B27F4">
      <w:pPr>
        <w:tabs>
          <w:tab w:val="left" w:pos="1100"/>
        </w:tabs>
        <w:ind w:left="1100" w:hanging="1100"/>
        <w:jc w:val="both"/>
        <w:rPr>
          <w:rFonts w:ascii="Arial" w:hAnsi="Arial" w:cs="Arial"/>
          <w:b/>
          <w:sz w:val="22"/>
          <w:szCs w:val="22"/>
        </w:rPr>
      </w:pPr>
      <w:r w:rsidRPr="001F29DF">
        <w:rPr>
          <w:rFonts w:ascii="Arial" w:hAnsi="Arial" w:cs="Arial"/>
          <w:sz w:val="22"/>
          <w:szCs w:val="22"/>
        </w:rPr>
        <w:t xml:space="preserve">Ο τίτλος του έργου είναι: </w:t>
      </w:r>
    </w:p>
    <w:p w:rsidR="000B27F4" w:rsidRPr="001F29DF" w:rsidRDefault="000B27F4" w:rsidP="000B27F4">
      <w:pPr>
        <w:pStyle w:val="Standard"/>
        <w:ind w:left="432"/>
        <w:rPr>
          <w:rFonts w:ascii="Arial" w:hAnsi="Arial" w:cs="Arial"/>
          <w:b/>
          <w:sz w:val="22"/>
          <w:szCs w:val="22"/>
          <w:lang w:val="el-GR"/>
        </w:rPr>
      </w:pPr>
      <w:r w:rsidRPr="001F29DF">
        <w:rPr>
          <w:rFonts w:ascii="Arial" w:eastAsia="SimSun" w:hAnsi="Arial" w:cs="Arial"/>
          <w:bCs/>
          <w:iCs/>
          <w:sz w:val="22"/>
          <w:szCs w:val="22"/>
          <w:lang w:val="el-GR"/>
        </w:rPr>
        <w:t xml:space="preserve">            «ΟΛΟΚΛΗΡΩΣΗ ΟΔΟΠΟΙΪΑΣ ΚΥΡΙΑΚΙ-ΠΑΝΑΓΙΑ ΚΑΛΑΜΙΩΤΙΣΣΑ»</w:t>
      </w:r>
      <w:r w:rsidRPr="001F29DF">
        <w:rPr>
          <w:rFonts w:ascii="Arial" w:eastAsia="Calibri" w:hAnsi="Arial" w:cs="Arial"/>
          <w:sz w:val="22"/>
          <w:szCs w:val="22"/>
          <w:lang w:val="el-GR"/>
        </w:rPr>
        <w:t xml:space="preserve"> </w:t>
      </w:r>
    </w:p>
    <w:p w:rsidR="000B27F4" w:rsidRPr="001F29DF" w:rsidRDefault="000B27F4" w:rsidP="000B27F4">
      <w:pPr>
        <w:tabs>
          <w:tab w:val="left" w:pos="1100"/>
        </w:tabs>
        <w:ind w:left="1100" w:hanging="1100"/>
        <w:jc w:val="both"/>
        <w:rPr>
          <w:rFonts w:ascii="Arial" w:hAnsi="Arial" w:cs="Arial"/>
          <w:b/>
          <w:sz w:val="22"/>
          <w:szCs w:val="22"/>
        </w:rPr>
      </w:pPr>
    </w:p>
    <w:p w:rsidR="000B27F4" w:rsidRPr="001F29DF" w:rsidRDefault="000B27F4" w:rsidP="000B27F4">
      <w:pPr>
        <w:tabs>
          <w:tab w:val="left" w:pos="1100"/>
          <w:tab w:val="left" w:pos="1134"/>
        </w:tabs>
        <w:ind w:left="1100" w:hanging="1100"/>
        <w:jc w:val="both"/>
        <w:rPr>
          <w:rFonts w:ascii="Arial" w:hAnsi="Arial" w:cs="Arial"/>
          <w:b/>
          <w:sz w:val="22"/>
          <w:szCs w:val="22"/>
        </w:rPr>
      </w:pPr>
      <w:r w:rsidRPr="001F29DF">
        <w:rPr>
          <w:rFonts w:ascii="Arial" w:hAnsi="Arial" w:cs="Arial"/>
          <w:b/>
          <w:sz w:val="22"/>
          <w:szCs w:val="22"/>
        </w:rPr>
        <w:tab/>
      </w:r>
    </w:p>
    <w:p w:rsidR="000B27F4" w:rsidRPr="001F29DF" w:rsidRDefault="000B27F4" w:rsidP="000B27F4">
      <w:pPr>
        <w:widowControl w:val="0"/>
        <w:numPr>
          <w:ilvl w:val="1"/>
          <w:numId w:val="26"/>
        </w:numPr>
        <w:tabs>
          <w:tab w:val="left" w:pos="-2800"/>
          <w:tab w:val="left" w:pos="645"/>
        </w:tabs>
        <w:jc w:val="both"/>
        <w:rPr>
          <w:rFonts w:ascii="Arial" w:hAnsi="Arial" w:cs="Arial"/>
          <w:b/>
          <w:sz w:val="22"/>
          <w:szCs w:val="22"/>
        </w:rPr>
      </w:pPr>
      <w:r w:rsidRPr="001F29DF">
        <w:rPr>
          <w:rFonts w:ascii="Arial" w:hAnsi="Arial" w:cs="Arial"/>
          <w:b/>
          <w:sz w:val="22"/>
          <w:szCs w:val="22"/>
        </w:rPr>
        <w:t>Προϋπολογισμός Δημοπράτησης του έργου (εκτιμώμενη αξία της σύμβασης)</w:t>
      </w:r>
    </w:p>
    <w:p w:rsidR="000B27F4" w:rsidRPr="001F29DF" w:rsidRDefault="000B27F4" w:rsidP="000B27F4">
      <w:pPr>
        <w:tabs>
          <w:tab w:val="left" w:pos="1100"/>
          <w:tab w:val="left" w:pos="1134"/>
        </w:tabs>
        <w:ind w:left="1100" w:hanging="1100"/>
        <w:jc w:val="both"/>
        <w:rPr>
          <w:rFonts w:ascii="Arial" w:hAnsi="Arial" w:cs="Arial"/>
          <w:b/>
          <w:sz w:val="22"/>
          <w:szCs w:val="22"/>
        </w:rPr>
      </w:pPr>
    </w:p>
    <w:p w:rsidR="000B27F4" w:rsidRPr="001F29DF" w:rsidRDefault="000B27F4" w:rsidP="000B27F4">
      <w:pPr>
        <w:tabs>
          <w:tab w:val="left" w:pos="1100"/>
        </w:tabs>
        <w:ind w:left="1100"/>
        <w:jc w:val="both"/>
        <w:rPr>
          <w:rFonts w:ascii="Arial" w:hAnsi="Arial" w:cs="Arial"/>
          <w:sz w:val="22"/>
          <w:szCs w:val="22"/>
        </w:rPr>
      </w:pPr>
      <w:r w:rsidRPr="001F29DF">
        <w:rPr>
          <w:rFonts w:ascii="Arial" w:hAnsi="Arial" w:cs="Arial"/>
          <w:sz w:val="22"/>
          <w:szCs w:val="22"/>
        </w:rPr>
        <w:t>Ο προϋπολογισμός δημοπράτησης του έργου ανέρχεται σε 798.387,10 Ευρώ και αναλύεται σε:</w:t>
      </w:r>
    </w:p>
    <w:p w:rsidR="000B27F4" w:rsidRPr="001F29DF" w:rsidRDefault="000B27F4" w:rsidP="000B27F4">
      <w:pPr>
        <w:tabs>
          <w:tab w:val="left" w:pos="1100"/>
        </w:tabs>
        <w:ind w:left="1100"/>
        <w:jc w:val="both"/>
        <w:rPr>
          <w:rFonts w:ascii="Arial" w:hAnsi="Arial" w:cs="Arial"/>
          <w:sz w:val="22"/>
          <w:szCs w:val="22"/>
        </w:rPr>
      </w:pPr>
      <w:r w:rsidRPr="001F29DF">
        <w:rPr>
          <w:rFonts w:ascii="Arial" w:hAnsi="Arial" w:cs="Arial"/>
          <w:sz w:val="22"/>
          <w:szCs w:val="22"/>
        </w:rPr>
        <w:t>Δαπάνη Εργασιών 585.316,00 Ευρώ</w:t>
      </w:r>
    </w:p>
    <w:p w:rsidR="000B27F4" w:rsidRPr="001F29DF" w:rsidRDefault="000B27F4" w:rsidP="000B27F4">
      <w:pPr>
        <w:tabs>
          <w:tab w:val="left" w:pos="1100"/>
        </w:tabs>
        <w:ind w:left="1100"/>
        <w:jc w:val="both"/>
        <w:rPr>
          <w:rFonts w:ascii="Arial" w:hAnsi="Arial" w:cs="Arial"/>
          <w:sz w:val="22"/>
          <w:szCs w:val="22"/>
        </w:rPr>
      </w:pPr>
      <w:r w:rsidRPr="001F29DF">
        <w:rPr>
          <w:rFonts w:ascii="Arial" w:hAnsi="Arial" w:cs="Arial"/>
          <w:sz w:val="22"/>
          <w:szCs w:val="22"/>
        </w:rPr>
        <w:t>Γενικά έξοδα και Όφελος εργολάβου (Γ.Ε.+Ο.Ε.) 105.356,88 Ευρώ.</w:t>
      </w:r>
    </w:p>
    <w:p w:rsidR="000B27F4" w:rsidRPr="001F29DF" w:rsidRDefault="000B27F4" w:rsidP="000B27F4">
      <w:pPr>
        <w:tabs>
          <w:tab w:val="left" w:pos="1100"/>
        </w:tabs>
        <w:ind w:left="1100"/>
        <w:jc w:val="both"/>
        <w:rPr>
          <w:rFonts w:ascii="Arial" w:hAnsi="Arial" w:cs="Arial"/>
          <w:sz w:val="22"/>
          <w:szCs w:val="22"/>
        </w:rPr>
      </w:pPr>
      <w:r w:rsidRPr="001F29DF">
        <w:rPr>
          <w:rFonts w:ascii="Arial" w:hAnsi="Arial" w:cs="Arial"/>
          <w:sz w:val="22"/>
          <w:szCs w:val="22"/>
        </w:rPr>
        <w:t xml:space="preserve">Απρόβλεπτα (ποσοστού 15 επί της δαπάνης εργασιών και του κονδυλίου Γ.Ε.+Ο.Ε.) 103.600,93 Ευρώ, που αναλώνονται σύμφωνα με τους όρους του άρθρου 156 παρ. 3.(α) του ν. 4412/2016. </w:t>
      </w:r>
    </w:p>
    <w:p w:rsidR="000B27F4" w:rsidRPr="001F29DF" w:rsidRDefault="000B27F4" w:rsidP="000B27F4">
      <w:pPr>
        <w:tabs>
          <w:tab w:val="left" w:pos="1100"/>
        </w:tabs>
        <w:ind w:left="1100"/>
        <w:jc w:val="both"/>
        <w:rPr>
          <w:rFonts w:ascii="Arial" w:hAnsi="Arial" w:cs="Arial"/>
          <w:sz w:val="22"/>
          <w:szCs w:val="22"/>
        </w:rPr>
      </w:pPr>
    </w:p>
    <w:p w:rsidR="000B27F4" w:rsidRPr="001F29DF" w:rsidRDefault="000B27F4" w:rsidP="000B27F4">
      <w:pPr>
        <w:tabs>
          <w:tab w:val="left" w:pos="1100"/>
        </w:tabs>
        <w:ind w:left="1100"/>
        <w:jc w:val="both"/>
        <w:rPr>
          <w:rFonts w:ascii="Arial" w:hAnsi="Arial" w:cs="Arial"/>
          <w:sz w:val="22"/>
          <w:szCs w:val="22"/>
        </w:rPr>
      </w:pPr>
      <w:r w:rsidRPr="001F29DF">
        <w:rPr>
          <w:rFonts w:ascii="Arial" w:hAnsi="Arial" w:cs="Arial"/>
          <w:sz w:val="22"/>
          <w:szCs w:val="22"/>
        </w:rPr>
        <w:t>.Απολογιστικά 3.900,00 Ευρώ</w:t>
      </w:r>
    </w:p>
    <w:p w:rsidR="000B27F4" w:rsidRPr="001F29DF" w:rsidRDefault="000B27F4" w:rsidP="000B27F4">
      <w:pPr>
        <w:tabs>
          <w:tab w:val="left" w:pos="1100"/>
        </w:tabs>
        <w:ind w:left="1100"/>
        <w:jc w:val="both"/>
        <w:rPr>
          <w:rFonts w:ascii="Arial" w:hAnsi="Arial" w:cs="Arial"/>
          <w:sz w:val="22"/>
          <w:szCs w:val="22"/>
        </w:rPr>
      </w:pPr>
    </w:p>
    <w:p w:rsidR="000B27F4" w:rsidRPr="001F29DF" w:rsidRDefault="000B27F4" w:rsidP="000B27F4">
      <w:pPr>
        <w:tabs>
          <w:tab w:val="left" w:pos="1100"/>
        </w:tabs>
        <w:ind w:left="1100"/>
        <w:jc w:val="both"/>
        <w:rPr>
          <w:rFonts w:ascii="Arial" w:hAnsi="Arial" w:cs="Arial"/>
          <w:sz w:val="22"/>
          <w:szCs w:val="22"/>
        </w:rPr>
      </w:pPr>
      <w:r w:rsidRPr="001F29DF">
        <w:rPr>
          <w:rFonts w:ascii="Arial" w:hAnsi="Arial" w:cs="Arial"/>
          <w:sz w:val="22"/>
          <w:szCs w:val="22"/>
        </w:rPr>
        <w:t>Στο ανωτέρω ποσό προβλέπεται αναθεώρηση στις τιμές ποσού 213,29 Ευρώ σύμφωνα με το άρθρο 153 του ν. 4412/2016.</w:t>
      </w:r>
    </w:p>
    <w:p w:rsidR="000B27F4" w:rsidRPr="001F29DF" w:rsidRDefault="000B27F4" w:rsidP="000B27F4">
      <w:pPr>
        <w:tabs>
          <w:tab w:val="left" w:pos="1100"/>
        </w:tabs>
        <w:ind w:left="1100"/>
        <w:jc w:val="both"/>
        <w:rPr>
          <w:rFonts w:ascii="Arial" w:hAnsi="Arial" w:cs="Arial"/>
          <w:sz w:val="22"/>
          <w:szCs w:val="22"/>
        </w:rPr>
      </w:pPr>
    </w:p>
    <w:p w:rsidR="000B27F4" w:rsidRPr="001F29DF" w:rsidRDefault="000B27F4" w:rsidP="000B27F4">
      <w:pPr>
        <w:tabs>
          <w:tab w:val="left" w:pos="1100"/>
        </w:tabs>
        <w:ind w:left="1100"/>
        <w:jc w:val="both"/>
        <w:rPr>
          <w:rFonts w:ascii="Arial" w:eastAsia="Cambria" w:hAnsi="Arial" w:cs="Arial"/>
          <w:sz w:val="22"/>
          <w:szCs w:val="22"/>
        </w:rPr>
      </w:pPr>
      <w:r w:rsidRPr="001F29DF">
        <w:rPr>
          <w:rFonts w:ascii="Arial" w:eastAsia="Cambria" w:hAnsi="Arial" w:cs="Arial"/>
          <w:sz w:val="22"/>
          <w:szCs w:val="22"/>
        </w:rPr>
        <w:t>Ρήτρα πρόσθετης καταβολής (πριμ), δεν προβλέπεται,  σύμφωνα με το άρθρο 149 του ν. 4412/2016 και το άρθρο 16 της παρούσας.</w:t>
      </w:r>
    </w:p>
    <w:p w:rsidR="000B27F4" w:rsidRPr="001F29DF" w:rsidRDefault="000B27F4" w:rsidP="000B27F4">
      <w:pPr>
        <w:tabs>
          <w:tab w:val="left" w:pos="1100"/>
        </w:tabs>
        <w:ind w:left="1100"/>
        <w:jc w:val="both"/>
        <w:rPr>
          <w:rFonts w:ascii="Arial" w:eastAsia="Cambria" w:hAnsi="Arial" w:cs="Arial"/>
          <w:sz w:val="22"/>
          <w:szCs w:val="22"/>
        </w:rPr>
      </w:pPr>
    </w:p>
    <w:p w:rsidR="000B27F4" w:rsidRPr="001F29DF" w:rsidRDefault="000B27F4" w:rsidP="000B27F4">
      <w:pPr>
        <w:tabs>
          <w:tab w:val="left" w:pos="1100"/>
        </w:tabs>
        <w:ind w:left="1100"/>
        <w:jc w:val="both"/>
        <w:rPr>
          <w:rFonts w:ascii="Arial" w:eastAsia="Cambria" w:hAnsi="Arial" w:cs="Arial"/>
          <w:sz w:val="22"/>
          <w:szCs w:val="22"/>
        </w:rPr>
      </w:pPr>
      <w:r w:rsidRPr="001F29DF">
        <w:rPr>
          <w:rFonts w:ascii="Arial" w:eastAsia="Cambria" w:hAnsi="Arial" w:cs="Arial"/>
          <w:sz w:val="22"/>
          <w:szCs w:val="22"/>
        </w:rPr>
        <w:t xml:space="preserve">Η παρούσα σύμβαση δεν υποδιαιρείται σε τμήματα και ανατίθεται ως ενιαίο σύνολο για τους ακόλουθους λόγους </w:t>
      </w:r>
    </w:p>
    <w:p w:rsidR="000B27F4" w:rsidRPr="001F29DF" w:rsidRDefault="000B27F4" w:rsidP="000B27F4">
      <w:pPr>
        <w:tabs>
          <w:tab w:val="left" w:pos="1100"/>
        </w:tabs>
        <w:ind w:left="1100"/>
        <w:jc w:val="both"/>
        <w:rPr>
          <w:rFonts w:ascii="Arial" w:hAnsi="Arial" w:cs="Arial"/>
          <w:sz w:val="22"/>
          <w:szCs w:val="22"/>
        </w:rPr>
      </w:pPr>
      <w:r w:rsidRPr="001F29DF">
        <w:rPr>
          <w:rFonts w:ascii="Arial" w:eastAsia="Cambria" w:hAnsi="Arial" w:cs="Arial"/>
          <w:sz w:val="22"/>
          <w:szCs w:val="22"/>
        </w:rPr>
        <w:t>Αφορά ενιαίο έργο το οποίο δεν δύναται να υποδιαιρεθεί σε επιμέρους τμήματα,</w:t>
      </w:r>
    </w:p>
    <w:p w:rsidR="000B27F4" w:rsidRPr="001F29DF" w:rsidRDefault="000B27F4" w:rsidP="000B27F4">
      <w:pPr>
        <w:tabs>
          <w:tab w:val="left" w:pos="1100"/>
        </w:tabs>
        <w:ind w:left="1100"/>
        <w:jc w:val="both"/>
        <w:rPr>
          <w:rFonts w:ascii="Arial" w:eastAsia="Cambria" w:hAnsi="Arial" w:cs="Arial"/>
          <w:i/>
          <w:sz w:val="22"/>
          <w:szCs w:val="22"/>
        </w:rPr>
      </w:pPr>
      <w:r w:rsidRPr="001F29DF">
        <w:rPr>
          <w:rFonts w:ascii="Arial" w:eastAsia="Cambria" w:hAnsi="Arial" w:cs="Arial"/>
          <w:i/>
          <w:sz w:val="22"/>
          <w:szCs w:val="22"/>
        </w:rPr>
        <w:t xml:space="preserve"> </w:t>
      </w:r>
    </w:p>
    <w:p w:rsidR="000B27F4" w:rsidRPr="001F29DF" w:rsidRDefault="000B27F4" w:rsidP="000B27F4">
      <w:pPr>
        <w:tabs>
          <w:tab w:val="left" w:pos="1100"/>
        </w:tabs>
        <w:ind w:left="1100"/>
        <w:jc w:val="both"/>
        <w:rPr>
          <w:rFonts w:ascii="Arial" w:eastAsia="Cambria" w:hAnsi="Arial" w:cs="Arial"/>
          <w:sz w:val="22"/>
          <w:szCs w:val="22"/>
        </w:rPr>
      </w:pPr>
    </w:p>
    <w:p w:rsidR="000B27F4" w:rsidRPr="001F29DF" w:rsidRDefault="000B27F4" w:rsidP="000B27F4">
      <w:pPr>
        <w:widowControl w:val="0"/>
        <w:numPr>
          <w:ilvl w:val="1"/>
          <w:numId w:val="26"/>
        </w:numPr>
        <w:tabs>
          <w:tab w:val="left" w:pos="-2900"/>
        </w:tabs>
        <w:ind w:left="0" w:firstLine="0"/>
        <w:jc w:val="both"/>
        <w:rPr>
          <w:rFonts w:ascii="Arial" w:hAnsi="Arial" w:cs="Arial"/>
          <w:sz w:val="22"/>
          <w:szCs w:val="22"/>
        </w:rPr>
      </w:pPr>
      <w:r w:rsidRPr="001F29DF">
        <w:rPr>
          <w:rFonts w:ascii="Arial" w:hAnsi="Arial" w:cs="Arial"/>
          <w:b/>
          <w:sz w:val="22"/>
          <w:szCs w:val="22"/>
        </w:rPr>
        <w:t>Τόπος εκτέλεσης του έργου</w:t>
      </w:r>
      <w:r w:rsidRPr="001F29DF">
        <w:rPr>
          <w:rFonts w:ascii="Arial" w:hAnsi="Arial" w:cs="Arial"/>
          <w:sz w:val="22"/>
          <w:szCs w:val="22"/>
        </w:rPr>
        <w:t xml:space="preserve"> </w:t>
      </w:r>
    </w:p>
    <w:p w:rsidR="000B27F4" w:rsidRPr="001F29DF" w:rsidRDefault="000B27F4" w:rsidP="000B27F4">
      <w:pPr>
        <w:tabs>
          <w:tab w:val="left" w:pos="1100"/>
          <w:tab w:val="left" w:pos="1134"/>
        </w:tabs>
        <w:ind w:left="1100" w:hanging="1100"/>
        <w:jc w:val="both"/>
        <w:rPr>
          <w:rFonts w:ascii="Arial" w:hAnsi="Arial" w:cs="Arial"/>
          <w:sz w:val="22"/>
          <w:szCs w:val="22"/>
        </w:rPr>
      </w:pPr>
    </w:p>
    <w:p w:rsidR="000B27F4" w:rsidRPr="001F29DF" w:rsidRDefault="000B27F4" w:rsidP="000B27F4">
      <w:pPr>
        <w:pStyle w:val="af2"/>
        <w:ind w:left="1100" w:hanging="1100"/>
        <w:rPr>
          <w:rFonts w:ascii="Arial" w:hAnsi="Arial" w:cs="Arial"/>
          <w:sz w:val="22"/>
          <w:szCs w:val="22"/>
        </w:rPr>
      </w:pPr>
      <w:r w:rsidRPr="001F29DF">
        <w:rPr>
          <w:rFonts w:ascii="Arial" w:hAnsi="Arial" w:cs="Arial"/>
          <w:sz w:val="22"/>
          <w:szCs w:val="22"/>
        </w:rPr>
        <w:t xml:space="preserve">                    Κοινότητα </w:t>
      </w:r>
      <w:proofErr w:type="spellStart"/>
      <w:r w:rsidRPr="001F29DF">
        <w:rPr>
          <w:rFonts w:ascii="Arial" w:hAnsi="Arial" w:cs="Arial"/>
          <w:sz w:val="22"/>
          <w:szCs w:val="22"/>
        </w:rPr>
        <w:t>Κυριακίου</w:t>
      </w:r>
      <w:proofErr w:type="spellEnd"/>
      <w:r w:rsidRPr="001F29DF">
        <w:rPr>
          <w:rFonts w:ascii="Arial" w:hAnsi="Arial" w:cs="Arial"/>
          <w:sz w:val="22"/>
          <w:szCs w:val="22"/>
        </w:rPr>
        <w:t>.</w:t>
      </w:r>
    </w:p>
    <w:p w:rsidR="000B27F4" w:rsidRPr="001F29DF" w:rsidRDefault="000B27F4" w:rsidP="000B27F4">
      <w:pPr>
        <w:pStyle w:val="af2"/>
        <w:ind w:left="1100" w:hanging="1100"/>
        <w:rPr>
          <w:rFonts w:ascii="Arial" w:hAnsi="Arial" w:cs="Arial"/>
          <w:sz w:val="22"/>
          <w:szCs w:val="22"/>
        </w:rPr>
      </w:pPr>
    </w:p>
    <w:p w:rsidR="000B27F4" w:rsidRPr="001F29DF" w:rsidRDefault="000B27F4" w:rsidP="000B27F4">
      <w:pPr>
        <w:pStyle w:val="af2"/>
        <w:widowControl w:val="0"/>
        <w:numPr>
          <w:ilvl w:val="1"/>
          <w:numId w:val="26"/>
        </w:numPr>
        <w:tabs>
          <w:tab w:val="clear" w:pos="8460"/>
        </w:tabs>
        <w:rPr>
          <w:rFonts w:ascii="Arial" w:hAnsi="Arial" w:cs="Arial"/>
          <w:b/>
          <w:sz w:val="22"/>
          <w:szCs w:val="22"/>
        </w:rPr>
      </w:pPr>
      <w:r w:rsidRPr="001F29DF">
        <w:rPr>
          <w:rFonts w:ascii="Arial" w:hAnsi="Arial" w:cs="Arial"/>
          <w:b/>
          <w:sz w:val="22"/>
          <w:szCs w:val="22"/>
        </w:rPr>
        <w:t>Περιγραφή και ουσιώδη χαρακτηριστικά του έργου</w:t>
      </w:r>
    </w:p>
    <w:p w:rsidR="000B27F4" w:rsidRPr="001F29DF" w:rsidRDefault="000B27F4" w:rsidP="000B27F4">
      <w:pPr>
        <w:pStyle w:val="af2"/>
        <w:ind w:left="1100" w:hanging="380"/>
        <w:rPr>
          <w:rFonts w:ascii="Arial" w:hAnsi="Arial" w:cs="Arial"/>
          <w:sz w:val="22"/>
          <w:szCs w:val="22"/>
        </w:rPr>
      </w:pPr>
      <w:r w:rsidRPr="001F29DF">
        <w:rPr>
          <w:rFonts w:ascii="Arial" w:hAnsi="Arial" w:cs="Arial"/>
          <w:b/>
          <w:sz w:val="22"/>
          <w:szCs w:val="22"/>
        </w:rPr>
        <w:tab/>
      </w:r>
    </w:p>
    <w:p w:rsidR="000B27F4" w:rsidRPr="001F29DF" w:rsidRDefault="000B27F4" w:rsidP="000B27F4">
      <w:pPr>
        <w:pStyle w:val="af2"/>
        <w:ind w:left="1100" w:hanging="1100"/>
        <w:rPr>
          <w:rFonts w:ascii="Arial" w:hAnsi="Arial" w:cs="Arial"/>
          <w:sz w:val="22"/>
          <w:szCs w:val="22"/>
        </w:rPr>
      </w:pPr>
      <w:r w:rsidRPr="001F29DF">
        <w:rPr>
          <w:rFonts w:ascii="Arial" w:hAnsi="Arial" w:cs="Arial"/>
          <w:sz w:val="22"/>
          <w:szCs w:val="22"/>
        </w:rPr>
        <w:tab/>
        <w:t xml:space="preserve">Αντικείμενο του έργου είναι η ολοκλήρωση της ασφαλτόστρωσης της οδού </w:t>
      </w:r>
      <w:proofErr w:type="spellStart"/>
      <w:r w:rsidRPr="001F29DF">
        <w:rPr>
          <w:rFonts w:ascii="Arial" w:hAnsi="Arial" w:cs="Arial"/>
          <w:sz w:val="22"/>
          <w:szCs w:val="22"/>
        </w:rPr>
        <w:t>Κυριακίου</w:t>
      </w:r>
      <w:proofErr w:type="spellEnd"/>
      <w:r w:rsidRPr="001F29DF">
        <w:rPr>
          <w:rFonts w:ascii="Arial" w:hAnsi="Arial" w:cs="Arial"/>
          <w:sz w:val="22"/>
          <w:szCs w:val="22"/>
        </w:rPr>
        <w:t xml:space="preserve">-Παναγία </w:t>
      </w:r>
      <w:proofErr w:type="spellStart"/>
      <w:r w:rsidRPr="001F29DF">
        <w:rPr>
          <w:rFonts w:ascii="Arial" w:hAnsi="Arial" w:cs="Arial"/>
          <w:sz w:val="22"/>
          <w:szCs w:val="22"/>
        </w:rPr>
        <w:t>Καλαμιώτισσα</w:t>
      </w:r>
      <w:proofErr w:type="spellEnd"/>
      <w:r w:rsidRPr="001F29DF">
        <w:rPr>
          <w:rFonts w:ascii="Arial" w:hAnsi="Arial" w:cs="Arial"/>
          <w:sz w:val="22"/>
          <w:szCs w:val="22"/>
        </w:rPr>
        <w:t xml:space="preserve"> σε μήκος 2.988,00μ.μ.</w:t>
      </w:r>
    </w:p>
    <w:p w:rsidR="000B27F4" w:rsidRPr="001F29DF" w:rsidRDefault="000B27F4" w:rsidP="000B27F4">
      <w:pPr>
        <w:pStyle w:val="af2"/>
        <w:ind w:left="1100" w:hanging="1100"/>
        <w:rPr>
          <w:rFonts w:ascii="Arial" w:hAnsi="Arial" w:cs="Arial"/>
          <w:sz w:val="22"/>
          <w:szCs w:val="22"/>
        </w:rPr>
      </w:pPr>
    </w:p>
    <w:p w:rsidR="000B27F4" w:rsidRPr="001F29DF" w:rsidRDefault="000B27F4" w:rsidP="000B27F4">
      <w:pPr>
        <w:pStyle w:val="af2"/>
        <w:ind w:left="1100" w:hanging="1100"/>
        <w:rPr>
          <w:rFonts w:ascii="Arial" w:hAnsi="Arial" w:cs="Arial"/>
          <w:sz w:val="22"/>
          <w:szCs w:val="22"/>
        </w:rPr>
      </w:pPr>
      <w:r w:rsidRPr="001F29DF">
        <w:rPr>
          <w:rFonts w:ascii="Arial" w:hAnsi="Arial" w:cs="Arial"/>
          <w:sz w:val="22"/>
          <w:szCs w:val="22"/>
        </w:rPr>
        <w:tab/>
        <w:t>Συγκεκριμένα θα εκτελεστούν:</w:t>
      </w:r>
    </w:p>
    <w:p w:rsidR="000B27F4" w:rsidRPr="001F29DF" w:rsidRDefault="000B27F4" w:rsidP="000B27F4">
      <w:pPr>
        <w:pStyle w:val="af2"/>
        <w:ind w:left="1100" w:hanging="1100"/>
        <w:rPr>
          <w:rFonts w:ascii="Arial" w:hAnsi="Arial" w:cs="Arial"/>
          <w:sz w:val="22"/>
          <w:szCs w:val="22"/>
        </w:rPr>
      </w:pPr>
      <w:r w:rsidRPr="001F29DF">
        <w:rPr>
          <w:rFonts w:ascii="Arial" w:hAnsi="Arial" w:cs="Arial"/>
          <w:sz w:val="22"/>
          <w:szCs w:val="22"/>
        </w:rPr>
        <w:tab/>
        <w:t>Χωματουργικές εργασίες</w:t>
      </w:r>
    </w:p>
    <w:p w:rsidR="000B27F4" w:rsidRPr="001F29DF" w:rsidRDefault="000B27F4" w:rsidP="000B27F4">
      <w:pPr>
        <w:pStyle w:val="af2"/>
        <w:ind w:left="1100" w:hanging="1100"/>
        <w:rPr>
          <w:rFonts w:ascii="Arial" w:hAnsi="Arial" w:cs="Arial"/>
          <w:sz w:val="22"/>
          <w:szCs w:val="22"/>
        </w:rPr>
      </w:pPr>
      <w:r w:rsidRPr="001F29DF">
        <w:rPr>
          <w:rFonts w:ascii="Arial" w:hAnsi="Arial" w:cs="Arial"/>
          <w:sz w:val="22"/>
          <w:szCs w:val="22"/>
        </w:rPr>
        <w:tab/>
      </w:r>
      <w:proofErr w:type="spellStart"/>
      <w:r w:rsidRPr="001F29DF">
        <w:rPr>
          <w:rFonts w:ascii="Arial" w:hAnsi="Arial" w:cs="Arial"/>
          <w:sz w:val="22"/>
          <w:szCs w:val="22"/>
        </w:rPr>
        <w:t>Τοιχεία</w:t>
      </w:r>
      <w:proofErr w:type="spellEnd"/>
      <w:r w:rsidRPr="001F29DF">
        <w:rPr>
          <w:rFonts w:ascii="Arial" w:hAnsi="Arial" w:cs="Arial"/>
          <w:sz w:val="22"/>
          <w:szCs w:val="22"/>
        </w:rPr>
        <w:t xml:space="preserve"> Αντιστήριξης</w:t>
      </w:r>
    </w:p>
    <w:p w:rsidR="000B27F4" w:rsidRPr="001F29DF" w:rsidRDefault="000B27F4" w:rsidP="000B27F4">
      <w:pPr>
        <w:pStyle w:val="af2"/>
        <w:ind w:left="1100" w:hanging="1100"/>
        <w:rPr>
          <w:rFonts w:ascii="Arial" w:hAnsi="Arial" w:cs="Arial"/>
          <w:sz w:val="22"/>
          <w:szCs w:val="22"/>
        </w:rPr>
      </w:pPr>
      <w:r w:rsidRPr="001F29DF">
        <w:rPr>
          <w:rFonts w:ascii="Arial" w:hAnsi="Arial" w:cs="Arial"/>
          <w:sz w:val="22"/>
          <w:szCs w:val="22"/>
        </w:rPr>
        <w:tab/>
        <w:t>Επενδύσεις τάφρων με σκυρόδεμα</w:t>
      </w:r>
    </w:p>
    <w:p w:rsidR="000B27F4" w:rsidRPr="001F29DF" w:rsidRDefault="000B27F4" w:rsidP="000B27F4">
      <w:pPr>
        <w:pStyle w:val="af2"/>
        <w:ind w:left="1100" w:hanging="1100"/>
        <w:rPr>
          <w:rFonts w:ascii="Arial" w:hAnsi="Arial" w:cs="Arial"/>
          <w:sz w:val="22"/>
          <w:szCs w:val="22"/>
        </w:rPr>
      </w:pPr>
      <w:r w:rsidRPr="001F29DF">
        <w:rPr>
          <w:rFonts w:ascii="Arial" w:hAnsi="Arial" w:cs="Arial"/>
          <w:sz w:val="22"/>
          <w:szCs w:val="22"/>
        </w:rPr>
        <w:tab/>
        <w:t>Εργασίες για κατασκευή οδοστρωσίας.</w:t>
      </w:r>
    </w:p>
    <w:p w:rsidR="000B27F4" w:rsidRPr="001F29DF" w:rsidRDefault="000B27F4" w:rsidP="000B27F4">
      <w:pPr>
        <w:pStyle w:val="af2"/>
        <w:ind w:left="1100" w:hanging="1100"/>
        <w:rPr>
          <w:rFonts w:ascii="Arial" w:hAnsi="Arial" w:cs="Arial"/>
          <w:sz w:val="22"/>
          <w:szCs w:val="22"/>
        </w:rPr>
      </w:pPr>
      <w:r w:rsidRPr="001F29DF">
        <w:rPr>
          <w:rFonts w:ascii="Arial" w:hAnsi="Arial" w:cs="Arial"/>
          <w:sz w:val="22"/>
          <w:szCs w:val="22"/>
        </w:rPr>
        <w:tab/>
        <w:t>Ασφαλτικά</w:t>
      </w:r>
    </w:p>
    <w:p w:rsidR="000B27F4" w:rsidRPr="001F29DF" w:rsidRDefault="000B27F4" w:rsidP="000B27F4">
      <w:pPr>
        <w:pStyle w:val="af2"/>
        <w:ind w:left="1100" w:hanging="1100"/>
        <w:rPr>
          <w:rFonts w:ascii="Arial" w:hAnsi="Arial" w:cs="Arial"/>
          <w:sz w:val="22"/>
          <w:szCs w:val="22"/>
        </w:rPr>
      </w:pPr>
      <w:r w:rsidRPr="001F29DF">
        <w:rPr>
          <w:rFonts w:ascii="Arial" w:hAnsi="Arial" w:cs="Arial"/>
          <w:sz w:val="22"/>
          <w:szCs w:val="22"/>
        </w:rPr>
        <w:t xml:space="preserve">                      Σήμανση και ασφάλεια</w:t>
      </w:r>
    </w:p>
    <w:p w:rsidR="000B27F4" w:rsidRPr="001F29DF" w:rsidRDefault="000B27F4" w:rsidP="000B27F4">
      <w:pPr>
        <w:pStyle w:val="1"/>
        <w:widowControl w:val="0"/>
        <w:numPr>
          <w:ilvl w:val="0"/>
          <w:numId w:val="0"/>
        </w:numPr>
        <w:tabs>
          <w:tab w:val="left" w:pos="1134"/>
        </w:tabs>
        <w:ind w:left="432"/>
        <w:jc w:val="both"/>
        <w:rPr>
          <w:rFonts w:ascii="Arial" w:hAnsi="Arial" w:cs="Arial"/>
          <w:sz w:val="22"/>
          <w:szCs w:val="22"/>
        </w:rPr>
      </w:pPr>
    </w:p>
    <w:p w:rsidR="000B27F4" w:rsidRPr="001F29DF" w:rsidRDefault="000B27F4" w:rsidP="000B27F4">
      <w:pPr>
        <w:spacing w:after="120"/>
        <w:jc w:val="both"/>
        <w:rPr>
          <w:rFonts w:ascii="Arial" w:hAnsi="Arial" w:cs="Arial"/>
          <w:sz w:val="22"/>
          <w:szCs w:val="22"/>
        </w:rPr>
      </w:pPr>
      <w:r w:rsidRPr="001F29DF">
        <w:rPr>
          <w:rFonts w:ascii="Arial" w:hAnsi="Arial" w:cs="Arial"/>
          <w:b/>
          <w:sz w:val="22"/>
          <w:szCs w:val="22"/>
        </w:rPr>
        <w:t>Επισημαίνεται</w:t>
      </w:r>
      <w:r w:rsidRPr="001F29DF">
        <w:rPr>
          <w:rFonts w:ascii="Arial" w:hAnsi="Arial" w:cs="Arial"/>
          <w:sz w:val="22"/>
          <w:szCs w:val="22"/>
        </w:rPr>
        <w:t xml:space="preserve"> ότι, το φυσικό και οικονομικό αντικείμενο των δημοπρατούμενων έργων  δεν πρέπει να μεταβάλλεται ουσιωδώς κατά τη διάρκεια εκτέλεσης της σύμβασης, κατά τα οριζόμενα στην παρ. 4 του άρθρου 132 ν. 4412/2016. Δυνατότητα μεταβολής υφίσταται, μόνο υπό τις προϋποθέσεις των άρθρων 132 και 156 ν. 4412/2016. </w:t>
      </w:r>
    </w:p>
    <w:p w:rsidR="000B27F4" w:rsidRPr="001F29DF" w:rsidRDefault="000B27F4" w:rsidP="000B27F4">
      <w:pPr>
        <w:spacing w:after="120"/>
        <w:jc w:val="both"/>
        <w:rPr>
          <w:rFonts w:ascii="Arial" w:hAnsi="Arial" w:cs="Arial"/>
          <w:sz w:val="22"/>
          <w:szCs w:val="22"/>
        </w:rPr>
      </w:pPr>
      <w:r w:rsidRPr="001F29DF">
        <w:rPr>
          <w:rFonts w:ascii="Arial" w:hAnsi="Arial" w:cs="Arial"/>
          <w:sz w:val="22"/>
          <w:szCs w:val="22"/>
        </w:rPr>
        <w:t xml:space="preserve">Επιτρέπεται η χρήση των «επί έλασσον» δαπανών </w:t>
      </w:r>
      <w:r w:rsidRPr="001F29DF">
        <w:rPr>
          <w:rFonts w:ascii="Arial" w:hAnsi="Arial" w:cs="Arial"/>
          <w:sz w:val="22"/>
          <w:szCs w:val="22"/>
          <w:u w:val="single"/>
        </w:rPr>
        <w:t>με τους ακόλουθους όρους και περιορισμούς</w:t>
      </w:r>
      <w:r w:rsidRPr="001F29DF">
        <w:rPr>
          <w:rFonts w:ascii="Arial" w:hAnsi="Arial" w:cs="Arial"/>
          <w:sz w:val="22"/>
          <w:szCs w:val="22"/>
        </w:rPr>
        <w:t>:</w:t>
      </w:r>
    </w:p>
    <w:p w:rsidR="000B27F4" w:rsidRPr="001F29DF" w:rsidRDefault="000B27F4" w:rsidP="000B27F4">
      <w:pPr>
        <w:widowControl w:val="0"/>
        <w:numPr>
          <w:ilvl w:val="0"/>
          <w:numId w:val="27"/>
        </w:numPr>
        <w:spacing w:after="120"/>
        <w:ind w:left="426"/>
        <w:jc w:val="both"/>
        <w:rPr>
          <w:rFonts w:ascii="Arial" w:hAnsi="Arial" w:cs="Arial"/>
          <w:sz w:val="22"/>
          <w:szCs w:val="22"/>
        </w:rPr>
      </w:pPr>
      <w:r w:rsidRPr="001F29DF">
        <w:rPr>
          <w:rFonts w:ascii="Arial" w:hAnsi="Arial" w:cs="Arial"/>
          <w:sz w:val="22"/>
          <w:szCs w:val="22"/>
        </w:rPr>
        <w:t>Δεν τροποποιείται το «βασικό σχέδιο» της προκήρυξης, ούτε οι προδιαγραφές του έργου, όπως περιγράφονται στα συμβατικά τεύχη, ούτε καταργείται ομάδα εργασιών της αρχικής σύμβασης. </w:t>
      </w:r>
    </w:p>
    <w:p w:rsidR="000B27F4" w:rsidRPr="001F29DF" w:rsidRDefault="000B27F4" w:rsidP="000B27F4">
      <w:pPr>
        <w:widowControl w:val="0"/>
        <w:numPr>
          <w:ilvl w:val="0"/>
          <w:numId w:val="27"/>
        </w:numPr>
        <w:spacing w:after="120"/>
        <w:ind w:left="426"/>
        <w:jc w:val="both"/>
        <w:rPr>
          <w:rFonts w:ascii="Arial" w:hAnsi="Arial" w:cs="Arial"/>
          <w:sz w:val="22"/>
          <w:szCs w:val="22"/>
        </w:rPr>
      </w:pPr>
      <w:r w:rsidRPr="001F29DF">
        <w:rPr>
          <w:rFonts w:ascii="Arial" w:hAnsi="Arial" w:cs="Arial"/>
          <w:sz w:val="22"/>
          <w:szCs w:val="22"/>
        </w:rPr>
        <w:t>Δεν θίγεται η πληρότητα, ποιότητα και λειτουργικότητα του έργου. </w:t>
      </w:r>
    </w:p>
    <w:p w:rsidR="000B27F4" w:rsidRPr="001F29DF" w:rsidRDefault="000B27F4" w:rsidP="000B27F4">
      <w:pPr>
        <w:widowControl w:val="0"/>
        <w:numPr>
          <w:ilvl w:val="0"/>
          <w:numId w:val="27"/>
        </w:numPr>
        <w:spacing w:after="120"/>
        <w:ind w:left="426"/>
        <w:jc w:val="both"/>
        <w:rPr>
          <w:rFonts w:ascii="Arial" w:hAnsi="Arial" w:cs="Arial"/>
          <w:sz w:val="22"/>
          <w:szCs w:val="22"/>
        </w:rPr>
      </w:pPr>
      <w:r w:rsidRPr="001F29DF">
        <w:rPr>
          <w:rFonts w:ascii="Arial" w:hAnsi="Arial" w:cs="Arial"/>
          <w:sz w:val="22"/>
          <w:szCs w:val="22"/>
        </w:rPr>
        <w:t>Δεν χρησιμοποιείται για την πληρωμή νέων εργασιών που δεν υπήρχαν στην αρχική σύμβαση. </w:t>
      </w:r>
    </w:p>
    <w:p w:rsidR="000B27F4" w:rsidRPr="001F29DF" w:rsidRDefault="000B27F4" w:rsidP="000B27F4">
      <w:pPr>
        <w:pStyle w:val="Standard"/>
        <w:numPr>
          <w:ilvl w:val="0"/>
          <w:numId w:val="29"/>
        </w:numPr>
        <w:spacing w:after="120"/>
        <w:ind w:left="426"/>
        <w:jc w:val="both"/>
        <w:rPr>
          <w:rFonts w:ascii="Arial" w:hAnsi="Arial" w:cs="Arial"/>
          <w:sz w:val="22"/>
          <w:szCs w:val="22"/>
          <w:lang w:val="el-GR" w:bidi="en-US"/>
        </w:rPr>
      </w:pPr>
      <w:r w:rsidRPr="001F29DF">
        <w:rPr>
          <w:rFonts w:ascii="Arial" w:hAnsi="Arial" w:cs="Arial"/>
          <w:sz w:val="22"/>
          <w:szCs w:val="22"/>
          <w:lang w:val="el-GR"/>
        </w:rPr>
        <w:lastRenderedPageBreak/>
        <w:t>Δεν υπερβαίνει η δαπάνη αυτή, κατά τον τελικό εγκεκριμένο Ανακεφαλαιωτικό Πίνακα Εργασιών του έργου, ποσοστό είκοσι τοις εκατό (20%) της συμβατικής δαπάνης ομάδας εργασιών του έργου ούτε, αθροιστικά, ποσοστό δέκα τοις εκατό (10%) της δαπάνης της αρχικής αξίας σύμβασης χωρίς Φ.Π.Α., αναθεώρηση τιμών και απρόβλεπτες δαπάνες. Στην αθροιστική αυτή ανακεφαλαίωση λαμβάνονται υπόψη μόνο οι μεταφορές δαπάνης από μία ομάδα εργασιών σε άλλη.</w:t>
      </w:r>
      <w:r w:rsidRPr="001F29DF">
        <w:rPr>
          <w:rFonts w:ascii="Arial" w:hAnsi="Arial" w:cs="Arial"/>
          <w:sz w:val="22"/>
          <w:szCs w:val="22"/>
          <w:lang w:val="el-GR"/>
        </w:rPr>
        <w:br/>
        <w:t>Τα ποσά που εξοικονομούνται, εφόσον υπερβαίνουν τα ανωτέρω όρια (20% ή και 10%), μειώνουν ισόποσα τη δαπάνη της αξίας σύμβασης χωρίς Φ.Π.Α., αναθεωρήσεις και απρόβλεπτες δαπάνες. Για τη χρήση των «επί έλασσον δαπανών» απαιτείται σε κάθε περίπτωση η σύμφωνη γνώμη του Τεχνικού Συμβουλίου, ύστερα από εισήγηση του φορέα υλοποίησης.</w:t>
      </w:r>
      <w:r w:rsidRPr="001F29DF">
        <w:rPr>
          <w:rFonts w:ascii="Arial" w:hAnsi="Arial" w:cs="Arial"/>
          <w:sz w:val="22"/>
          <w:szCs w:val="22"/>
          <w:lang w:val="el-GR"/>
        </w:rPr>
        <w:br/>
        <w:t xml:space="preserve">Ο προϋπολογισμός των έργων στα οποία εφαρμόζεται η παράγραφος αυτή αναλύεται σε </w:t>
      </w:r>
      <w:proofErr w:type="spellStart"/>
      <w:r w:rsidRPr="001F29DF">
        <w:rPr>
          <w:rFonts w:ascii="Arial" w:hAnsi="Arial" w:cs="Arial"/>
          <w:sz w:val="22"/>
          <w:szCs w:val="22"/>
          <w:lang w:val="el-GR"/>
        </w:rPr>
        <w:t>Οομάδες</w:t>
      </w:r>
      <w:proofErr w:type="spellEnd"/>
      <w:r w:rsidRPr="001F29DF">
        <w:rPr>
          <w:rFonts w:ascii="Arial" w:hAnsi="Arial" w:cs="Arial"/>
          <w:sz w:val="22"/>
          <w:szCs w:val="22"/>
          <w:lang w:val="el-GR"/>
        </w:rPr>
        <w:t xml:space="preserve"> εργασιών, οι οποίες συντίθενται από εργασίες που υπάγονται σε ενιαία υποσύνολα του τεχνικού αντικειμένου των έργων, έχουν παρόμοιο τρόπο κατασκευής και επιδέχονται το ίδιο ποσοστό έκπτωσης στις τιμές μονάδας τους. </w:t>
      </w:r>
      <w:r w:rsidRPr="001F29DF">
        <w:rPr>
          <w:rFonts w:ascii="Arial" w:hAnsi="Arial" w:cs="Arial"/>
          <w:sz w:val="22"/>
          <w:szCs w:val="22"/>
          <w:lang w:val="el-GR" w:bidi="en-US"/>
        </w:rPr>
        <w:t xml:space="preserve">Με την </w:t>
      </w:r>
      <w:r w:rsidRPr="001F29DF">
        <w:rPr>
          <w:rFonts w:ascii="Arial" w:hAnsi="Arial" w:cs="Arial"/>
          <w:iCs/>
          <w:sz w:val="22"/>
          <w:szCs w:val="22"/>
          <w:lang w:val="el-GR" w:bidi="en-US"/>
        </w:rPr>
        <w:t xml:space="preserve">με </w:t>
      </w:r>
      <w:proofErr w:type="spellStart"/>
      <w:r w:rsidRPr="001F29DF">
        <w:rPr>
          <w:rFonts w:ascii="Arial" w:hAnsi="Arial" w:cs="Arial"/>
          <w:iCs/>
          <w:sz w:val="22"/>
          <w:szCs w:val="22"/>
          <w:lang w:val="el-GR" w:bidi="en-US"/>
        </w:rPr>
        <w:t>αριθμ</w:t>
      </w:r>
      <w:proofErr w:type="spellEnd"/>
      <w:r w:rsidRPr="001F29DF">
        <w:rPr>
          <w:rFonts w:ascii="Arial" w:hAnsi="Arial" w:cs="Arial"/>
          <w:iCs/>
          <w:sz w:val="22"/>
          <w:szCs w:val="22"/>
          <w:lang w:val="el-GR" w:bidi="en-US"/>
        </w:rPr>
        <w:t>.</w:t>
      </w:r>
      <w:r w:rsidRPr="001F29DF">
        <w:rPr>
          <w:rFonts w:ascii="Arial" w:hAnsi="Arial" w:cs="Arial"/>
          <w:sz w:val="22"/>
          <w:szCs w:val="22"/>
          <w:lang w:val="el-GR" w:bidi="en-US"/>
        </w:rPr>
        <w:t xml:space="preserve"> </w:t>
      </w:r>
      <w:r w:rsidRPr="001F29DF">
        <w:rPr>
          <w:rFonts w:ascii="Arial" w:hAnsi="Arial" w:cs="Arial"/>
          <w:iCs/>
          <w:sz w:val="22"/>
          <w:szCs w:val="22"/>
          <w:lang w:val="el-GR" w:bidi="en-US"/>
        </w:rPr>
        <w:t>ΔΝΣγ/οικ.38107/ΦΝ 466/2017 Απόφαση του Υπουργού Υποδομών και Μεταφορών (</w:t>
      </w:r>
      <w:r w:rsidRPr="001F29DF">
        <w:rPr>
          <w:rFonts w:ascii="Arial" w:hAnsi="Arial" w:cs="Arial"/>
          <w:iCs/>
          <w:sz w:val="22"/>
          <w:szCs w:val="22"/>
          <w:lang w:bidi="en-US"/>
        </w:rPr>
        <w:t>B</w:t>
      </w:r>
      <w:r w:rsidRPr="001F29DF">
        <w:rPr>
          <w:rFonts w:ascii="Arial" w:hAnsi="Arial" w:cs="Arial"/>
          <w:iCs/>
          <w:sz w:val="22"/>
          <w:szCs w:val="22"/>
          <w:lang w:val="el-GR" w:bidi="en-US"/>
        </w:rPr>
        <w:t xml:space="preserve">΄ 1956) </w:t>
      </w:r>
      <w:r w:rsidRPr="001F29DF">
        <w:rPr>
          <w:rFonts w:ascii="Arial" w:hAnsi="Arial" w:cs="Arial"/>
          <w:i/>
          <w:iCs/>
          <w:sz w:val="22"/>
          <w:szCs w:val="22"/>
          <w:lang w:val="el-GR" w:bidi="en-US"/>
        </w:rPr>
        <w:t>«Καθορισμός «Ομάδων εργασιών» ανά κατηγορία έργων για τις δημόσιες συμβάσεις έργων του ν. 4412/2016»</w:t>
      </w:r>
      <w:r w:rsidRPr="001F29DF">
        <w:rPr>
          <w:rFonts w:ascii="Arial" w:hAnsi="Arial" w:cs="Arial"/>
          <w:sz w:val="22"/>
          <w:szCs w:val="22"/>
          <w:lang w:val="el-GR" w:bidi="en-US"/>
        </w:rPr>
        <w:t>, η οποία έχει εφαρμογή σε όλα τα ως άνω έργα, προσδιορίζονται οι ομάδες εργασιών ανά κατηγορία έργων.</w:t>
      </w:r>
    </w:p>
    <w:p w:rsidR="000B27F4" w:rsidRPr="001F29DF" w:rsidRDefault="000B27F4" w:rsidP="000B27F4">
      <w:pPr>
        <w:jc w:val="both"/>
        <w:rPr>
          <w:rFonts w:ascii="Arial" w:hAnsi="Arial" w:cs="Arial"/>
          <w:sz w:val="22"/>
          <w:szCs w:val="22"/>
        </w:rPr>
      </w:pPr>
    </w:p>
    <w:p w:rsidR="000B27F4" w:rsidRPr="001F29DF" w:rsidRDefault="000B27F4" w:rsidP="000B27F4">
      <w:pPr>
        <w:pStyle w:val="2"/>
        <w:widowControl w:val="0"/>
        <w:numPr>
          <w:ilvl w:val="0"/>
          <w:numId w:val="20"/>
        </w:numPr>
        <w:jc w:val="left"/>
        <w:rPr>
          <w:rFonts w:ascii="Arial" w:hAnsi="Arial" w:cs="Arial"/>
          <w:sz w:val="22"/>
          <w:szCs w:val="22"/>
        </w:rPr>
      </w:pPr>
      <w:bookmarkStart w:id="36" w:name="_Toc73524250"/>
      <w:r w:rsidRPr="001F29DF">
        <w:rPr>
          <w:rFonts w:ascii="Arial" w:hAnsi="Arial" w:cs="Arial"/>
          <w:sz w:val="22"/>
          <w:szCs w:val="22"/>
        </w:rPr>
        <w:t>Άρθρο 12: Προθεσμία εκτέλεσης του έργου</w:t>
      </w:r>
      <w:bookmarkEnd w:id="36"/>
    </w:p>
    <w:p w:rsidR="000B27F4" w:rsidRPr="001F29DF" w:rsidRDefault="000B27F4" w:rsidP="000B27F4">
      <w:pPr>
        <w:jc w:val="both"/>
        <w:rPr>
          <w:rFonts w:ascii="Arial" w:hAnsi="Arial" w:cs="Arial"/>
          <w:sz w:val="22"/>
          <w:szCs w:val="22"/>
        </w:rPr>
      </w:pPr>
    </w:p>
    <w:p w:rsidR="000B27F4" w:rsidRPr="001F29DF" w:rsidRDefault="000B27F4" w:rsidP="000B27F4">
      <w:pPr>
        <w:pStyle w:val="para-1"/>
        <w:ind w:left="0" w:firstLine="0"/>
        <w:rPr>
          <w:szCs w:val="22"/>
          <w:lang w:bidi="en-US"/>
        </w:rPr>
      </w:pPr>
      <w:r w:rsidRPr="001F29DF">
        <w:rPr>
          <w:szCs w:val="22"/>
          <w:lang w:bidi="en-US"/>
        </w:rPr>
        <w:t>Η συνολική προθεσμία εκτέλεσης του έργου, ορίζεται σε δώδεκα (12) μήνες από την ημέρα υπογραφής της σύμβασης</w:t>
      </w:r>
    </w:p>
    <w:p w:rsidR="000B27F4" w:rsidRPr="001F29DF" w:rsidRDefault="000B27F4" w:rsidP="000B27F4">
      <w:pPr>
        <w:jc w:val="both"/>
        <w:rPr>
          <w:rFonts w:ascii="Arial" w:hAnsi="Arial" w:cs="Arial"/>
          <w:spacing w:val="5"/>
          <w:sz w:val="22"/>
          <w:szCs w:val="22"/>
          <w:lang w:bidi="en-US"/>
        </w:rPr>
      </w:pPr>
      <w:r w:rsidRPr="001F29DF">
        <w:rPr>
          <w:rFonts w:ascii="Arial" w:hAnsi="Arial" w:cs="Arial"/>
          <w:spacing w:val="5"/>
          <w:sz w:val="22"/>
          <w:szCs w:val="22"/>
          <w:lang w:bidi="en-US"/>
        </w:rPr>
        <w:t>Αναλυτικότερα στοιχεία για τις προθεσμίες  του έργου αναφέρονται στην Ε.Σ.Υ.</w:t>
      </w:r>
    </w:p>
    <w:p w:rsidR="000B27F4" w:rsidRPr="001F29DF" w:rsidRDefault="000B27F4" w:rsidP="000B27F4">
      <w:pPr>
        <w:pStyle w:val="para-1"/>
        <w:tabs>
          <w:tab w:val="clear" w:pos="1021"/>
          <w:tab w:val="clear" w:pos="1588"/>
          <w:tab w:val="clear" w:pos="2155"/>
          <w:tab w:val="clear" w:pos="2722"/>
          <w:tab w:val="clear" w:pos="3289"/>
        </w:tabs>
        <w:ind w:left="0" w:firstLine="0"/>
        <w:rPr>
          <w:szCs w:val="22"/>
        </w:rPr>
      </w:pPr>
    </w:p>
    <w:p w:rsidR="000B27F4" w:rsidRPr="001F29DF" w:rsidRDefault="000B27F4" w:rsidP="000B27F4">
      <w:pPr>
        <w:pStyle w:val="para-1"/>
        <w:tabs>
          <w:tab w:val="clear" w:pos="1021"/>
          <w:tab w:val="clear" w:pos="1588"/>
          <w:tab w:val="clear" w:pos="2155"/>
          <w:tab w:val="clear" w:pos="2722"/>
          <w:tab w:val="clear" w:pos="3289"/>
          <w:tab w:val="left" w:pos="1134"/>
        </w:tabs>
        <w:rPr>
          <w:szCs w:val="22"/>
        </w:rPr>
      </w:pPr>
    </w:p>
    <w:p w:rsidR="000B27F4" w:rsidRPr="001F29DF" w:rsidRDefault="000B27F4" w:rsidP="000B27F4">
      <w:pPr>
        <w:pStyle w:val="2"/>
        <w:widowControl w:val="0"/>
        <w:numPr>
          <w:ilvl w:val="0"/>
          <w:numId w:val="20"/>
        </w:numPr>
        <w:jc w:val="left"/>
        <w:rPr>
          <w:rFonts w:ascii="Arial" w:hAnsi="Arial" w:cs="Arial"/>
          <w:sz w:val="22"/>
          <w:szCs w:val="22"/>
        </w:rPr>
      </w:pPr>
      <w:bookmarkStart w:id="37" w:name="_Toc73524251"/>
      <w:r w:rsidRPr="001F29DF">
        <w:rPr>
          <w:rFonts w:ascii="Arial" w:hAnsi="Arial" w:cs="Arial"/>
          <w:sz w:val="22"/>
          <w:szCs w:val="22"/>
        </w:rPr>
        <w:t>Άρθρο 13: Διαδικασία σύναψης σύμβασης - Όροι υποβολής προσφορών</w:t>
      </w:r>
      <w:bookmarkEnd w:id="37"/>
    </w:p>
    <w:p w:rsidR="000B27F4" w:rsidRPr="001F29DF" w:rsidRDefault="000B27F4" w:rsidP="000B27F4">
      <w:pPr>
        <w:pStyle w:val="1a"/>
        <w:jc w:val="both"/>
        <w:rPr>
          <w:rFonts w:ascii="Arial" w:hAnsi="Arial" w:cs="Arial"/>
          <w:sz w:val="22"/>
          <w:szCs w:val="22"/>
        </w:rPr>
      </w:pPr>
    </w:p>
    <w:p w:rsidR="000B27F4" w:rsidRPr="001F29DF" w:rsidRDefault="000B27F4" w:rsidP="000B27F4">
      <w:pPr>
        <w:pStyle w:val="para-1"/>
        <w:ind w:left="1134" w:hanging="1134"/>
        <w:rPr>
          <w:rFonts w:eastAsia="Calibri"/>
          <w:szCs w:val="22"/>
        </w:rPr>
      </w:pPr>
      <w:r w:rsidRPr="001F29DF">
        <w:rPr>
          <w:b/>
          <w:szCs w:val="22"/>
        </w:rPr>
        <w:t>13.1</w:t>
      </w:r>
      <w:r w:rsidRPr="001F29DF">
        <w:rPr>
          <w:szCs w:val="22"/>
        </w:rPr>
        <w:tab/>
        <w:t>Η επιλογή του Αναδόχου, θα γίνει σύμφωνα με την «ανοικτή διαδικασία» του άρθρου 27 του ν. 4412/2016 και υπό τις προϋποθέσεις του νόμου αυτού.</w:t>
      </w:r>
    </w:p>
    <w:p w:rsidR="000B27F4" w:rsidRPr="001F29DF" w:rsidRDefault="000B27F4" w:rsidP="000B27F4">
      <w:pPr>
        <w:pStyle w:val="para-1"/>
        <w:tabs>
          <w:tab w:val="clear" w:pos="1021"/>
          <w:tab w:val="left" w:pos="1276"/>
        </w:tabs>
        <w:ind w:left="1134" w:hanging="1134"/>
        <w:rPr>
          <w:b/>
          <w:szCs w:val="22"/>
        </w:rPr>
      </w:pPr>
      <w:r w:rsidRPr="001F29DF">
        <w:rPr>
          <w:rFonts w:eastAsia="Calibri"/>
          <w:szCs w:val="22"/>
        </w:rPr>
        <w:t xml:space="preserve"> </w:t>
      </w:r>
    </w:p>
    <w:p w:rsidR="000B27F4" w:rsidRPr="001F29DF" w:rsidRDefault="000B27F4" w:rsidP="000B27F4">
      <w:pPr>
        <w:pStyle w:val="para-1"/>
        <w:tabs>
          <w:tab w:val="left" w:pos="2410"/>
          <w:tab w:val="left" w:pos="3856"/>
          <w:tab w:val="left" w:pos="4423"/>
        </w:tabs>
        <w:ind w:left="1134" w:hanging="1134"/>
        <w:rPr>
          <w:b/>
          <w:kern w:val="2"/>
          <w:szCs w:val="22"/>
          <w:lang w:bidi="en-US"/>
        </w:rPr>
      </w:pPr>
      <w:r w:rsidRPr="001F29DF">
        <w:rPr>
          <w:b/>
          <w:szCs w:val="22"/>
        </w:rPr>
        <w:t>13.2</w:t>
      </w:r>
      <w:r w:rsidRPr="001F29DF">
        <w:rPr>
          <w:szCs w:val="22"/>
        </w:rPr>
        <w:tab/>
        <w:t>Η οικονομική προσφορά των διαγωνιζομένων, θα συνταχθεί και υποβληθεί σύμφωνα με τα οριζόμενα στο άρθρο 95 παρ. 2.(α) του ν. 4412/2016,</w:t>
      </w:r>
      <w:r w:rsidRPr="001F29DF">
        <w:rPr>
          <w:kern w:val="2"/>
          <w:szCs w:val="22"/>
          <w:lang w:bidi="en-US"/>
        </w:rPr>
        <w:t xml:space="preserve"> καθώς και στην παρ. 3.5 </w:t>
      </w:r>
      <w:proofErr w:type="spellStart"/>
      <w:r w:rsidRPr="001F29DF">
        <w:rPr>
          <w:kern w:val="2"/>
          <w:szCs w:val="22"/>
          <w:lang w:bidi="en-US"/>
        </w:rPr>
        <w:t>περ</w:t>
      </w:r>
      <w:proofErr w:type="spellEnd"/>
      <w:r w:rsidRPr="001F29DF">
        <w:rPr>
          <w:kern w:val="2"/>
          <w:szCs w:val="22"/>
          <w:lang w:bidi="en-US"/>
        </w:rPr>
        <w:t xml:space="preserve">. γ έως στ της παρούσας. </w:t>
      </w:r>
    </w:p>
    <w:p w:rsidR="000B27F4" w:rsidRPr="001F29DF" w:rsidRDefault="000B27F4" w:rsidP="000B27F4">
      <w:pPr>
        <w:pStyle w:val="para-1"/>
        <w:tabs>
          <w:tab w:val="clear" w:pos="1021"/>
          <w:tab w:val="left" w:pos="1276"/>
        </w:tabs>
        <w:ind w:left="1134" w:hanging="1134"/>
        <w:rPr>
          <w:b/>
          <w:szCs w:val="22"/>
        </w:rPr>
      </w:pPr>
      <w:r w:rsidRPr="001F29DF">
        <w:rPr>
          <w:szCs w:val="22"/>
        </w:rPr>
        <w:t xml:space="preserve"> . </w:t>
      </w:r>
    </w:p>
    <w:p w:rsidR="000B27F4" w:rsidRPr="001F29DF" w:rsidRDefault="000B27F4" w:rsidP="000B27F4">
      <w:pPr>
        <w:pStyle w:val="para-1"/>
        <w:tabs>
          <w:tab w:val="clear" w:pos="1021"/>
          <w:tab w:val="left" w:pos="1100"/>
        </w:tabs>
        <w:ind w:left="0" w:firstLine="0"/>
        <w:rPr>
          <w:szCs w:val="22"/>
        </w:rPr>
      </w:pPr>
      <w:r w:rsidRPr="001F29DF">
        <w:rPr>
          <w:b/>
          <w:szCs w:val="22"/>
        </w:rPr>
        <w:t xml:space="preserve">13.3 </w:t>
      </w:r>
      <w:r w:rsidRPr="001F29DF">
        <w:rPr>
          <w:b/>
          <w:szCs w:val="22"/>
        </w:rPr>
        <w:tab/>
      </w:r>
      <w:r w:rsidRPr="001F29DF">
        <w:rPr>
          <w:szCs w:val="22"/>
        </w:rPr>
        <w:t xml:space="preserve">Κάθε προσφέρων μπορεί να υποβάλει μόνο μία προσφορά. </w:t>
      </w:r>
    </w:p>
    <w:p w:rsidR="000B27F4" w:rsidRPr="001F29DF" w:rsidRDefault="000B27F4" w:rsidP="000B27F4">
      <w:pPr>
        <w:pStyle w:val="para-1"/>
        <w:tabs>
          <w:tab w:val="clear" w:pos="1021"/>
          <w:tab w:val="left" w:pos="1100"/>
        </w:tabs>
        <w:ind w:left="0" w:firstLine="0"/>
        <w:rPr>
          <w:b/>
          <w:bCs/>
          <w:szCs w:val="22"/>
        </w:rPr>
      </w:pPr>
      <w:r w:rsidRPr="001F29DF">
        <w:rPr>
          <w:szCs w:val="22"/>
        </w:rPr>
        <w:tab/>
      </w:r>
    </w:p>
    <w:p w:rsidR="000B27F4" w:rsidRPr="001F29DF" w:rsidRDefault="000B27F4" w:rsidP="000B27F4">
      <w:pPr>
        <w:pStyle w:val="para-1"/>
        <w:tabs>
          <w:tab w:val="clear" w:pos="1021"/>
          <w:tab w:val="left" w:pos="1100"/>
        </w:tabs>
        <w:ind w:left="0" w:firstLine="0"/>
        <w:rPr>
          <w:szCs w:val="22"/>
        </w:rPr>
      </w:pPr>
      <w:r w:rsidRPr="001F29DF">
        <w:rPr>
          <w:b/>
          <w:bCs/>
          <w:szCs w:val="22"/>
        </w:rPr>
        <w:t xml:space="preserve">13.4 </w:t>
      </w:r>
      <w:r w:rsidRPr="001F29DF">
        <w:rPr>
          <w:szCs w:val="22"/>
        </w:rPr>
        <w:tab/>
        <w:t>Δεν επιτρέπεται η υποβολή εναλλακτικών προσφορών.</w:t>
      </w:r>
    </w:p>
    <w:p w:rsidR="000B27F4" w:rsidRPr="001F29DF" w:rsidRDefault="000B27F4" w:rsidP="000B27F4">
      <w:pPr>
        <w:pStyle w:val="para-1"/>
        <w:tabs>
          <w:tab w:val="clear" w:pos="1021"/>
          <w:tab w:val="left" w:pos="1100"/>
        </w:tabs>
        <w:ind w:left="0" w:firstLine="0"/>
        <w:rPr>
          <w:szCs w:val="22"/>
        </w:rPr>
      </w:pPr>
    </w:p>
    <w:p w:rsidR="000B27F4" w:rsidRPr="001F29DF" w:rsidRDefault="000B27F4" w:rsidP="000B27F4">
      <w:pPr>
        <w:pStyle w:val="para-1"/>
        <w:tabs>
          <w:tab w:val="clear" w:pos="1021"/>
          <w:tab w:val="left" w:pos="1100"/>
        </w:tabs>
        <w:ind w:left="0" w:firstLine="0"/>
        <w:rPr>
          <w:szCs w:val="22"/>
        </w:rPr>
      </w:pPr>
      <w:r w:rsidRPr="001F29DF">
        <w:rPr>
          <w:b/>
          <w:szCs w:val="22"/>
        </w:rPr>
        <w:t>13.5</w:t>
      </w:r>
      <w:r w:rsidRPr="001F29DF">
        <w:rPr>
          <w:szCs w:val="22"/>
        </w:rPr>
        <w:tab/>
        <w:t>Δε γίνονται δεκτές προσφορές για μέρος του αντικειμένου της σύμβασης.</w:t>
      </w:r>
    </w:p>
    <w:p w:rsidR="000B27F4" w:rsidRPr="001F29DF" w:rsidRDefault="000B27F4" w:rsidP="000B27F4">
      <w:pPr>
        <w:pStyle w:val="para-1"/>
        <w:tabs>
          <w:tab w:val="clear" w:pos="1021"/>
          <w:tab w:val="left" w:pos="1100"/>
        </w:tabs>
        <w:ind w:left="0" w:firstLine="0"/>
        <w:rPr>
          <w:szCs w:val="22"/>
        </w:rPr>
      </w:pPr>
    </w:p>
    <w:p w:rsidR="000B27F4" w:rsidRPr="001F29DF" w:rsidRDefault="000B27F4" w:rsidP="000B27F4">
      <w:pPr>
        <w:pStyle w:val="para-1"/>
        <w:tabs>
          <w:tab w:val="clear" w:pos="1021"/>
          <w:tab w:val="left" w:pos="1100"/>
        </w:tabs>
        <w:ind w:left="0" w:firstLine="0"/>
        <w:rPr>
          <w:i/>
          <w:iCs/>
          <w:szCs w:val="22"/>
        </w:rPr>
      </w:pPr>
    </w:p>
    <w:p w:rsidR="000B27F4" w:rsidRPr="001F29DF" w:rsidRDefault="000B27F4" w:rsidP="000B27F4">
      <w:pPr>
        <w:pStyle w:val="para-1"/>
        <w:tabs>
          <w:tab w:val="clear" w:pos="1021"/>
          <w:tab w:val="left" w:pos="1100"/>
        </w:tabs>
        <w:ind w:left="0" w:firstLine="0"/>
        <w:rPr>
          <w:i/>
          <w:iCs/>
          <w:szCs w:val="22"/>
        </w:rPr>
      </w:pPr>
    </w:p>
    <w:p w:rsidR="000B27F4" w:rsidRPr="001F29DF" w:rsidRDefault="000B27F4" w:rsidP="000B27F4">
      <w:pPr>
        <w:pStyle w:val="2"/>
        <w:widowControl w:val="0"/>
        <w:numPr>
          <w:ilvl w:val="0"/>
          <w:numId w:val="20"/>
        </w:numPr>
        <w:jc w:val="left"/>
        <w:rPr>
          <w:rFonts w:ascii="Arial" w:hAnsi="Arial" w:cs="Arial"/>
          <w:sz w:val="22"/>
          <w:szCs w:val="22"/>
        </w:rPr>
      </w:pPr>
      <w:bookmarkStart w:id="38" w:name="_Toc73524252"/>
      <w:r w:rsidRPr="001F29DF">
        <w:rPr>
          <w:rFonts w:ascii="Arial" w:hAnsi="Arial" w:cs="Arial"/>
          <w:sz w:val="22"/>
          <w:szCs w:val="22"/>
        </w:rPr>
        <w:t>Άρθρο 14: Κριτήριο Ανάθεσης</w:t>
      </w:r>
      <w:bookmarkEnd w:id="38"/>
    </w:p>
    <w:p w:rsidR="000B27F4" w:rsidRPr="001F29DF" w:rsidRDefault="000B27F4" w:rsidP="000B27F4">
      <w:pPr>
        <w:jc w:val="both"/>
        <w:rPr>
          <w:rFonts w:ascii="Arial" w:hAnsi="Arial" w:cs="Arial"/>
          <w:sz w:val="22"/>
          <w:szCs w:val="22"/>
        </w:rPr>
      </w:pPr>
    </w:p>
    <w:p w:rsidR="000B27F4" w:rsidRPr="001F29DF" w:rsidRDefault="000B27F4" w:rsidP="000B27F4">
      <w:pPr>
        <w:pStyle w:val="para-1"/>
        <w:tabs>
          <w:tab w:val="clear" w:pos="1021"/>
          <w:tab w:val="clear" w:pos="1588"/>
          <w:tab w:val="left" w:pos="1600"/>
        </w:tabs>
        <w:ind w:left="0" w:firstLine="0"/>
        <w:rPr>
          <w:szCs w:val="22"/>
        </w:rPr>
      </w:pPr>
      <w:r w:rsidRPr="001F29DF">
        <w:rPr>
          <w:szCs w:val="22"/>
        </w:rPr>
        <w:t>Κριτήριο για την ανάθεση της σύμβασης είναι η πλέον συμφέρουσα από οικονομική άποψη προσφορά μόνο βάσει τιμής (χαμηλότερη τιμή).</w:t>
      </w:r>
    </w:p>
    <w:p w:rsidR="000B27F4" w:rsidRPr="001F29DF" w:rsidRDefault="000B27F4" w:rsidP="000B27F4">
      <w:pPr>
        <w:pStyle w:val="para-1"/>
        <w:tabs>
          <w:tab w:val="clear" w:pos="1021"/>
          <w:tab w:val="clear" w:pos="1588"/>
          <w:tab w:val="left" w:pos="1600"/>
        </w:tabs>
        <w:ind w:left="0" w:firstLine="0"/>
        <w:rPr>
          <w:szCs w:val="22"/>
        </w:rPr>
      </w:pPr>
    </w:p>
    <w:p w:rsidR="000B27F4" w:rsidRPr="001F29DF" w:rsidRDefault="000B27F4" w:rsidP="000B27F4">
      <w:pPr>
        <w:pStyle w:val="para-1"/>
        <w:tabs>
          <w:tab w:val="clear" w:pos="1021"/>
          <w:tab w:val="clear" w:pos="1588"/>
          <w:tab w:val="left" w:pos="1600"/>
        </w:tabs>
        <w:rPr>
          <w:szCs w:val="22"/>
        </w:rPr>
      </w:pPr>
    </w:p>
    <w:p w:rsidR="000B27F4" w:rsidRPr="001F29DF" w:rsidRDefault="000B27F4" w:rsidP="000B27F4">
      <w:pPr>
        <w:pStyle w:val="2"/>
        <w:widowControl w:val="0"/>
        <w:numPr>
          <w:ilvl w:val="0"/>
          <w:numId w:val="20"/>
        </w:numPr>
        <w:jc w:val="left"/>
        <w:rPr>
          <w:rFonts w:ascii="Arial" w:hAnsi="Arial" w:cs="Arial"/>
          <w:sz w:val="22"/>
          <w:szCs w:val="22"/>
        </w:rPr>
      </w:pPr>
      <w:bookmarkStart w:id="39" w:name="_Toc73524253"/>
      <w:r w:rsidRPr="001F29DF">
        <w:rPr>
          <w:rFonts w:ascii="Arial" w:hAnsi="Arial" w:cs="Arial"/>
          <w:sz w:val="22"/>
          <w:szCs w:val="22"/>
        </w:rPr>
        <w:t>Άρθρο 15: Εγγύηση συμμετοχής</w:t>
      </w:r>
      <w:bookmarkEnd w:id="39"/>
      <w:r w:rsidRPr="001F29DF">
        <w:rPr>
          <w:rFonts w:ascii="Arial" w:hAnsi="Arial" w:cs="Arial"/>
          <w:sz w:val="22"/>
          <w:szCs w:val="22"/>
        </w:rPr>
        <w:t xml:space="preserve"> </w:t>
      </w:r>
    </w:p>
    <w:p w:rsidR="000B27F4" w:rsidRPr="001F29DF" w:rsidRDefault="000B27F4" w:rsidP="000B27F4">
      <w:pPr>
        <w:pStyle w:val="para-2"/>
        <w:tabs>
          <w:tab w:val="clear" w:pos="1021"/>
          <w:tab w:val="clear" w:pos="1588"/>
          <w:tab w:val="left" w:pos="1134"/>
        </w:tabs>
        <w:ind w:left="1134" w:hanging="1134"/>
        <w:rPr>
          <w:szCs w:val="22"/>
          <w:u w:val="single"/>
        </w:rPr>
      </w:pPr>
    </w:p>
    <w:p w:rsidR="000B27F4" w:rsidRPr="001F29DF" w:rsidRDefault="000B27F4" w:rsidP="000B27F4">
      <w:pPr>
        <w:pStyle w:val="para-1"/>
        <w:ind w:left="1134" w:hanging="1134"/>
        <w:rPr>
          <w:b/>
          <w:bCs/>
          <w:color w:val="0070C0"/>
          <w:szCs w:val="22"/>
          <w:lang w:bidi="en-US"/>
        </w:rPr>
      </w:pPr>
      <w:r w:rsidRPr="001F29DF">
        <w:rPr>
          <w:b/>
          <w:szCs w:val="22"/>
        </w:rPr>
        <w:t>15.1</w:t>
      </w:r>
      <w:r w:rsidRPr="001F29DF">
        <w:rPr>
          <w:szCs w:val="22"/>
        </w:rPr>
        <w:tab/>
      </w:r>
      <w:r w:rsidRPr="001F29DF">
        <w:rPr>
          <w:szCs w:val="22"/>
          <w:lang w:bidi="en-US"/>
        </w:rPr>
        <w:t>Για την συμμετοχή στον διαγωνισμό απαιτείται η κατάθεση από τους συμμετέχοντες οικονομικούς φορείς, κατά τους όρους της παρ. 1 του άρθρου 72</w:t>
      </w:r>
      <w:r w:rsidRPr="001F29DF">
        <w:rPr>
          <w:szCs w:val="22"/>
          <w:vertAlign w:val="superscript"/>
          <w:lang w:bidi="en-US"/>
        </w:rPr>
        <w:t xml:space="preserve"> </w:t>
      </w:r>
      <w:r w:rsidRPr="001F29DF">
        <w:rPr>
          <w:szCs w:val="22"/>
          <w:lang w:bidi="en-US"/>
        </w:rPr>
        <w:lastRenderedPageBreak/>
        <w:t>του ν. 4412/2016, εγγυητικής επιστολής συμμετοχής, που ανέρχεται στο ποσό των δεκαπέντε χιλιάδων εννιακοσίων εξήντα επτά ευρώ και εβδομήντα τέσσερα λεπτά (15.967,74)</w:t>
      </w:r>
    </w:p>
    <w:p w:rsidR="000B27F4" w:rsidRPr="001F29DF" w:rsidRDefault="000B27F4" w:rsidP="000B27F4">
      <w:pPr>
        <w:ind w:left="1134" w:hanging="1134"/>
        <w:jc w:val="both"/>
        <w:rPr>
          <w:rFonts w:ascii="Arial" w:hAnsi="Arial" w:cs="Arial"/>
          <w:spacing w:val="5"/>
          <w:sz w:val="22"/>
          <w:szCs w:val="22"/>
          <w:lang w:bidi="en-US"/>
        </w:rPr>
      </w:pPr>
    </w:p>
    <w:p w:rsidR="000B27F4" w:rsidRPr="001F29DF" w:rsidRDefault="000B27F4" w:rsidP="000B27F4">
      <w:pPr>
        <w:ind w:left="1134" w:hanging="1134"/>
        <w:jc w:val="both"/>
        <w:rPr>
          <w:rFonts w:ascii="Arial" w:hAnsi="Arial" w:cs="Arial"/>
          <w:b/>
          <w:spacing w:val="5"/>
          <w:sz w:val="22"/>
          <w:szCs w:val="22"/>
          <w:lang w:bidi="en-US"/>
        </w:rPr>
      </w:pPr>
      <w:r w:rsidRPr="001F29DF">
        <w:rPr>
          <w:rFonts w:ascii="Arial" w:hAnsi="Arial" w:cs="Arial"/>
          <w:spacing w:val="5"/>
          <w:sz w:val="22"/>
          <w:szCs w:val="22"/>
          <w:lang w:bidi="en-US"/>
        </w:rPr>
        <w:tab/>
        <w:t>Στην περίπτωση ένωσης οικονομικών φορέων, η εγγύηση συμμετοχής περιλαμβάνει και τον όρο ότι η εγγύηση καλύπτει τις υποχρεώσεις όλων των οικονομικών φορέων που συμμετέχουν στην ένωση</w:t>
      </w:r>
      <w:r w:rsidRPr="001F29DF">
        <w:rPr>
          <w:rFonts w:ascii="Arial" w:hAnsi="Arial" w:cs="Arial"/>
          <w:b/>
          <w:bCs/>
          <w:sz w:val="22"/>
          <w:szCs w:val="22"/>
          <w:lang w:bidi="en-US"/>
        </w:rPr>
        <w:t>.</w:t>
      </w:r>
    </w:p>
    <w:p w:rsidR="000B27F4" w:rsidRPr="001F29DF" w:rsidRDefault="000B27F4" w:rsidP="000B27F4">
      <w:pPr>
        <w:ind w:left="1134" w:hanging="1134"/>
        <w:jc w:val="both"/>
        <w:textAlignment w:val="baseline"/>
        <w:rPr>
          <w:rFonts w:ascii="Arial" w:hAnsi="Arial" w:cs="Arial"/>
          <w:b/>
          <w:sz w:val="22"/>
          <w:szCs w:val="22"/>
          <w:lang w:bidi="en-US"/>
        </w:rPr>
      </w:pPr>
      <w:r w:rsidRPr="001F29DF">
        <w:rPr>
          <w:rFonts w:ascii="Arial" w:hAnsi="Arial" w:cs="Arial"/>
          <w:b/>
          <w:sz w:val="22"/>
          <w:szCs w:val="22"/>
          <w:lang w:bidi="en-US"/>
        </w:rPr>
        <w:tab/>
      </w:r>
    </w:p>
    <w:p w:rsidR="000B27F4" w:rsidRPr="001F29DF" w:rsidRDefault="000B27F4" w:rsidP="000B27F4">
      <w:pPr>
        <w:ind w:left="1134" w:hanging="1134"/>
        <w:jc w:val="both"/>
        <w:rPr>
          <w:rFonts w:ascii="Arial" w:hAnsi="Arial" w:cs="Arial"/>
          <w:spacing w:val="5"/>
          <w:sz w:val="22"/>
          <w:szCs w:val="22"/>
          <w:lang w:bidi="en-US"/>
        </w:rPr>
      </w:pPr>
      <w:r w:rsidRPr="001F29DF">
        <w:rPr>
          <w:rFonts w:ascii="Arial" w:hAnsi="Arial" w:cs="Arial"/>
          <w:b/>
          <w:spacing w:val="5"/>
          <w:sz w:val="22"/>
          <w:szCs w:val="22"/>
          <w:lang w:bidi="en-US"/>
        </w:rPr>
        <w:t>15.2</w:t>
      </w:r>
      <w:r w:rsidRPr="001F29DF">
        <w:rPr>
          <w:rFonts w:ascii="Arial" w:hAnsi="Arial" w:cs="Arial"/>
          <w:spacing w:val="5"/>
          <w:sz w:val="22"/>
          <w:szCs w:val="22"/>
          <w:lang w:bidi="en-US"/>
        </w:rPr>
        <w:tab/>
        <w:t>Οι εγγυητικές επιστολές συμμετοχής περιλαμβάνουν, σύμφωνα με το άρθρο 72 παρ. 12 του ν. 4412/2016, κατ’ ελάχιστον τα ακόλουθα στοιχεία:</w:t>
      </w:r>
    </w:p>
    <w:p w:rsidR="000B27F4" w:rsidRPr="001F29DF" w:rsidRDefault="000B27F4" w:rsidP="000B27F4">
      <w:pPr>
        <w:ind w:left="1134" w:hanging="1134"/>
        <w:jc w:val="both"/>
        <w:rPr>
          <w:rFonts w:ascii="Arial" w:hAnsi="Arial" w:cs="Arial"/>
          <w:spacing w:val="5"/>
          <w:sz w:val="22"/>
          <w:szCs w:val="22"/>
          <w:lang w:bidi="en-US"/>
        </w:rPr>
      </w:pPr>
      <w:r w:rsidRPr="001F29DF">
        <w:rPr>
          <w:rFonts w:ascii="Arial" w:hAnsi="Arial" w:cs="Arial"/>
          <w:spacing w:val="5"/>
          <w:sz w:val="22"/>
          <w:szCs w:val="22"/>
          <w:lang w:bidi="en-US"/>
        </w:rPr>
        <w:tab/>
        <w:t>α) την ημερομηνία έκδοσης,</w:t>
      </w:r>
    </w:p>
    <w:p w:rsidR="000B27F4" w:rsidRPr="001F29DF" w:rsidRDefault="000B27F4" w:rsidP="000B27F4">
      <w:pPr>
        <w:ind w:left="1134" w:hanging="1134"/>
        <w:jc w:val="both"/>
        <w:rPr>
          <w:rFonts w:ascii="Arial" w:hAnsi="Arial" w:cs="Arial"/>
          <w:spacing w:val="5"/>
          <w:sz w:val="22"/>
          <w:szCs w:val="22"/>
          <w:lang w:bidi="en-US"/>
        </w:rPr>
      </w:pPr>
      <w:r w:rsidRPr="001F29DF">
        <w:rPr>
          <w:rFonts w:ascii="Arial" w:hAnsi="Arial" w:cs="Arial"/>
          <w:spacing w:val="5"/>
          <w:sz w:val="22"/>
          <w:szCs w:val="22"/>
          <w:lang w:bidi="en-US"/>
        </w:rPr>
        <w:tab/>
        <w:t>β) τον εκδότη,</w:t>
      </w:r>
    </w:p>
    <w:p w:rsidR="000B27F4" w:rsidRPr="001F29DF" w:rsidRDefault="000B27F4" w:rsidP="000B27F4">
      <w:pPr>
        <w:ind w:left="1134" w:hanging="1134"/>
        <w:jc w:val="both"/>
        <w:rPr>
          <w:rFonts w:ascii="Arial" w:hAnsi="Arial" w:cs="Arial"/>
          <w:spacing w:val="5"/>
          <w:sz w:val="22"/>
          <w:szCs w:val="22"/>
          <w:lang w:bidi="en-US"/>
        </w:rPr>
      </w:pPr>
      <w:r w:rsidRPr="001F29DF">
        <w:rPr>
          <w:rFonts w:ascii="Arial" w:hAnsi="Arial" w:cs="Arial"/>
          <w:spacing w:val="5"/>
          <w:sz w:val="22"/>
          <w:szCs w:val="22"/>
          <w:lang w:bidi="en-US"/>
        </w:rPr>
        <w:tab/>
        <w:t xml:space="preserve">γ) την αναθέτουσα αρχή ή τον κύριο του έργου ή το φορέα κατασκευής του έργου Δήμο </w:t>
      </w:r>
      <w:proofErr w:type="spellStart"/>
      <w:r w:rsidRPr="001F29DF">
        <w:rPr>
          <w:rFonts w:ascii="Arial" w:hAnsi="Arial" w:cs="Arial"/>
          <w:spacing w:val="5"/>
          <w:sz w:val="22"/>
          <w:szCs w:val="22"/>
          <w:lang w:bidi="en-US"/>
        </w:rPr>
        <w:t>Λεβαδέων</w:t>
      </w:r>
      <w:proofErr w:type="spellEnd"/>
      <w:r w:rsidRPr="001F29DF">
        <w:rPr>
          <w:rFonts w:ascii="Arial" w:hAnsi="Arial" w:cs="Arial"/>
          <w:spacing w:val="5"/>
          <w:sz w:val="22"/>
          <w:szCs w:val="22"/>
          <w:lang w:bidi="en-US"/>
        </w:rPr>
        <w:t>,  προς τον οποίο απευθύνονται,</w:t>
      </w:r>
    </w:p>
    <w:p w:rsidR="000B27F4" w:rsidRPr="001F29DF" w:rsidRDefault="000B27F4" w:rsidP="000B27F4">
      <w:pPr>
        <w:ind w:left="1134" w:hanging="1134"/>
        <w:jc w:val="both"/>
        <w:rPr>
          <w:rFonts w:ascii="Arial" w:hAnsi="Arial" w:cs="Arial"/>
          <w:spacing w:val="5"/>
          <w:sz w:val="22"/>
          <w:szCs w:val="22"/>
          <w:lang w:bidi="en-US"/>
        </w:rPr>
      </w:pPr>
      <w:r w:rsidRPr="001F29DF">
        <w:rPr>
          <w:rFonts w:ascii="Arial" w:hAnsi="Arial" w:cs="Arial"/>
          <w:spacing w:val="5"/>
          <w:sz w:val="22"/>
          <w:szCs w:val="22"/>
          <w:lang w:bidi="en-US"/>
        </w:rPr>
        <w:tab/>
        <w:t>δ) τον αριθμό της εγγύησης,</w:t>
      </w:r>
    </w:p>
    <w:p w:rsidR="000B27F4" w:rsidRPr="001F29DF" w:rsidRDefault="000B27F4" w:rsidP="000B27F4">
      <w:pPr>
        <w:ind w:left="1134" w:hanging="1134"/>
        <w:jc w:val="both"/>
        <w:rPr>
          <w:rFonts w:ascii="Arial" w:hAnsi="Arial" w:cs="Arial"/>
          <w:spacing w:val="5"/>
          <w:sz w:val="22"/>
          <w:szCs w:val="22"/>
          <w:lang w:bidi="en-US"/>
        </w:rPr>
      </w:pPr>
      <w:r w:rsidRPr="001F29DF">
        <w:rPr>
          <w:rFonts w:ascii="Arial" w:hAnsi="Arial" w:cs="Arial"/>
          <w:spacing w:val="5"/>
          <w:sz w:val="22"/>
          <w:szCs w:val="22"/>
          <w:lang w:bidi="en-US"/>
        </w:rPr>
        <w:tab/>
        <w:t>ε) το ποσό που καλύπτει η εγγύηση,</w:t>
      </w:r>
    </w:p>
    <w:p w:rsidR="000B27F4" w:rsidRPr="001F29DF" w:rsidRDefault="000B27F4" w:rsidP="000B27F4">
      <w:pPr>
        <w:ind w:left="1134" w:hanging="1134"/>
        <w:jc w:val="both"/>
        <w:rPr>
          <w:rFonts w:ascii="Arial" w:hAnsi="Arial" w:cs="Arial"/>
          <w:spacing w:val="5"/>
          <w:sz w:val="22"/>
          <w:szCs w:val="22"/>
          <w:lang w:bidi="en-US"/>
        </w:rPr>
      </w:pPr>
      <w:r w:rsidRPr="001F29DF">
        <w:rPr>
          <w:rFonts w:ascii="Arial" w:hAnsi="Arial" w:cs="Arial"/>
          <w:spacing w:val="5"/>
          <w:sz w:val="22"/>
          <w:szCs w:val="22"/>
          <w:lang w:bidi="en-US"/>
        </w:rPr>
        <w:tab/>
        <w:t>στ) την πλήρη επωνυμία, τον Α.Φ.Μ. και τη διεύθυνση του οικονομικού φορέα υπέρ του οποίου εκδίδεται η εγγύηση (στην περίπτωση ένωσης αναγράφονται όλα τα παραπάνω για κάθε μέλος της ένωσης),</w:t>
      </w:r>
    </w:p>
    <w:p w:rsidR="000B27F4" w:rsidRPr="001F29DF" w:rsidRDefault="000B27F4" w:rsidP="000B27F4">
      <w:pPr>
        <w:ind w:left="1134"/>
        <w:jc w:val="both"/>
        <w:rPr>
          <w:rFonts w:ascii="Arial" w:hAnsi="Arial" w:cs="Arial"/>
          <w:spacing w:val="5"/>
          <w:sz w:val="22"/>
          <w:szCs w:val="22"/>
          <w:lang w:bidi="en-US"/>
        </w:rPr>
      </w:pPr>
      <w:r w:rsidRPr="001F29DF">
        <w:rPr>
          <w:rFonts w:ascii="Arial" w:hAnsi="Arial" w:cs="Arial"/>
          <w:spacing w:val="5"/>
          <w:sz w:val="22"/>
          <w:szCs w:val="22"/>
          <w:lang w:bidi="en-US"/>
        </w:rPr>
        <w:t xml:space="preserve">ζ) τους όρους ότι: αα) η εγγύηση παρέχεται ανέκκλητα και ανεπιφύλακτα, ο δε εκδότης παραιτείται του δικαιώματος της διαιρέσεως και της </w:t>
      </w:r>
      <w:proofErr w:type="spellStart"/>
      <w:r w:rsidRPr="001F29DF">
        <w:rPr>
          <w:rFonts w:ascii="Arial" w:hAnsi="Arial" w:cs="Arial"/>
          <w:spacing w:val="5"/>
          <w:sz w:val="22"/>
          <w:szCs w:val="22"/>
          <w:lang w:bidi="en-US"/>
        </w:rPr>
        <w:t>διζήσεως</w:t>
      </w:r>
      <w:proofErr w:type="spellEnd"/>
      <w:r w:rsidRPr="001F29DF">
        <w:rPr>
          <w:rFonts w:ascii="Arial" w:hAnsi="Arial" w:cs="Arial"/>
          <w:spacing w:val="5"/>
          <w:sz w:val="22"/>
          <w:szCs w:val="22"/>
          <w:lang w:bidi="en-US"/>
        </w:rPr>
        <w:t xml:space="preserve">, και </w:t>
      </w:r>
      <w:proofErr w:type="spellStart"/>
      <w:r w:rsidRPr="001F29DF">
        <w:rPr>
          <w:rFonts w:ascii="Arial" w:hAnsi="Arial" w:cs="Arial"/>
          <w:spacing w:val="5"/>
          <w:sz w:val="22"/>
          <w:szCs w:val="22"/>
          <w:lang w:bidi="en-US"/>
        </w:rPr>
        <w:t>ββ</w:t>
      </w:r>
      <w:proofErr w:type="spellEnd"/>
      <w:r w:rsidRPr="001F29DF">
        <w:rPr>
          <w:rFonts w:ascii="Arial" w:hAnsi="Arial" w:cs="Arial"/>
          <w:spacing w:val="5"/>
          <w:sz w:val="22"/>
          <w:szCs w:val="22"/>
          <w:lang w:bidi="en-US"/>
        </w:rPr>
        <w:t xml:space="preserve">) ότι σε περίπτωση κατάπτωσης αυτής, το ποσό της κατάπτωσης υπόκειται στο εκάστοτε ισχύον τέλος χαρτοσήμου. (Η </w:t>
      </w:r>
      <w:proofErr w:type="spellStart"/>
      <w:r w:rsidRPr="001F29DF">
        <w:rPr>
          <w:rFonts w:ascii="Arial" w:hAnsi="Arial" w:cs="Arial"/>
          <w:spacing w:val="5"/>
          <w:sz w:val="22"/>
          <w:szCs w:val="22"/>
          <w:lang w:bidi="en-US"/>
        </w:rPr>
        <w:t>υποπερ</w:t>
      </w:r>
      <w:proofErr w:type="spellEnd"/>
      <w:r w:rsidRPr="001F29DF">
        <w:rPr>
          <w:rFonts w:ascii="Arial" w:hAnsi="Arial" w:cs="Arial"/>
          <w:spacing w:val="5"/>
          <w:sz w:val="22"/>
          <w:szCs w:val="22"/>
          <w:lang w:bidi="en-US"/>
        </w:rPr>
        <w:t>.</w:t>
      </w:r>
      <w:r w:rsidRPr="001F29DF">
        <w:rPr>
          <w:rFonts w:ascii="Arial" w:hAnsi="Arial" w:cs="Arial"/>
          <w:spacing w:val="5"/>
          <w:sz w:val="22"/>
          <w:szCs w:val="22"/>
          <w:lang w:val="en-US" w:bidi="en-US"/>
        </w:rPr>
        <w:t> </w:t>
      </w:r>
      <w:proofErr w:type="spellStart"/>
      <w:r w:rsidRPr="001F29DF">
        <w:rPr>
          <w:rFonts w:ascii="Arial" w:hAnsi="Arial" w:cs="Arial"/>
          <w:spacing w:val="5"/>
          <w:sz w:val="22"/>
          <w:szCs w:val="22"/>
          <w:lang w:bidi="en-US"/>
        </w:rPr>
        <w:t>αα΄</w:t>
      </w:r>
      <w:proofErr w:type="spellEnd"/>
      <w:r w:rsidRPr="001F29DF">
        <w:rPr>
          <w:rFonts w:ascii="Arial" w:hAnsi="Arial" w:cs="Arial"/>
          <w:spacing w:val="5"/>
          <w:sz w:val="22"/>
          <w:szCs w:val="22"/>
          <w:lang w:bidi="en-US"/>
        </w:rPr>
        <w:t xml:space="preserve"> δεν εφαρμόζεται για τις εγγυήσεις που παρέχονται με γραμμάτιο του Ταμείου Παρακαταθηκών και Δανείων).</w:t>
      </w:r>
    </w:p>
    <w:p w:rsidR="000B27F4" w:rsidRPr="001F29DF" w:rsidRDefault="000B27F4" w:rsidP="000B27F4">
      <w:pPr>
        <w:ind w:left="1134" w:hanging="1134"/>
        <w:jc w:val="both"/>
        <w:rPr>
          <w:rFonts w:ascii="Arial" w:hAnsi="Arial" w:cs="Arial"/>
          <w:spacing w:val="5"/>
          <w:sz w:val="22"/>
          <w:szCs w:val="22"/>
          <w:lang w:bidi="en-US"/>
        </w:rPr>
      </w:pPr>
      <w:r w:rsidRPr="001F29DF">
        <w:rPr>
          <w:rFonts w:ascii="Arial" w:hAnsi="Arial" w:cs="Arial"/>
          <w:spacing w:val="5"/>
          <w:sz w:val="22"/>
          <w:szCs w:val="22"/>
          <w:lang w:bidi="en-US"/>
        </w:rPr>
        <w:tab/>
        <w:t>η) τα στοιχεία της διακήρυξης ( αριθμός, έτος, τίτλος έργου ) και την  καταληκτική ημερομηνία υποβολής προσφορών,</w:t>
      </w:r>
    </w:p>
    <w:p w:rsidR="000B27F4" w:rsidRPr="001F29DF" w:rsidRDefault="000B27F4" w:rsidP="000B27F4">
      <w:pPr>
        <w:ind w:left="1134" w:hanging="1134"/>
        <w:jc w:val="both"/>
        <w:rPr>
          <w:rFonts w:ascii="Arial" w:hAnsi="Arial" w:cs="Arial"/>
          <w:spacing w:val="5"/>
          <w:sz w:val="22"/>
          <w:szCs w:val="22"/>
          <w:lang w:bidi="en-US"/>
        </w:rPr>
      </w:pPr>
      <w:r w:rsidRPr="001F29DF">
        <w:rPr>
          <w:rFonts w:ascii="Arial" w:hAnsi="Arial" w:cs="Arial"/>
          <w:spacing w:val="5"/>
          <w:sz w:val="22"/>
          <w:szCs w:val="22"/>
          <w:lang w:bidi="en-US"/>
        </w:rPr>
        <w:tab/>
        <w:t>θ) την ημερομηνία λήξης ή τον χρόνο ισχύος της εγγύησης,</w:t>
      </w:r>
    </w:p>
    <w:p w:rsidR="000B27F4" w:rsidRPr="001F29DF" w:rsidRDefault="000B27F4" w:rsidP="000B27F4">
      <w:pPr>
        <w:ind w:left="1134" w:hanging="1134"/>
        <w:jc w:val="both"/>
        <w:rPr>
          <w:rFonts w:ascii="Arial" w:eastAsia="Calibri" w:hAnsi="Arial" w:cs="Arial"/>
          <w:spacing w:val="5"/>
          <w:sz w:val="22"/>
          <w:szCs w:val="22"/>
          <w:lang w:bidi="en-US"/>
        </w:rPr>
      </w:pPr>
      <w:r w:rsidRPr="001F29DF">
        <w:rPr>
          <w:rFonts w:ascii="Arial" w:hAnsi="Arial" w:cs="Arial"/>
          <w:spacing w:val="5"/>
          <w:sz w:val="22"/>
          <w:szCs w:val="22"/>
          <w:lang w:bidi="en-US"/>
        </w:rPr>
        <w:tab/>
        <w:t>ι) την ανάληψη υποχρέωσης από τον εκδότη της εγγύησης να καταβάλει το ποσό της εγγύησης ολικά ή μερικά εντός πέντε (5) ημερών μετά από απλή έγγραφη ειδοποίηση εκείνου προς τον οποίο απευθύνεται.</w:t>
      </w:r>
    </w:p>
    <w:p w:rsidR="000B27F4" w:rsidRPr="001F29DF" w:rsidRDefault="000B27F4" w:rsidP="000B27F4">
      <w:pPr>
        <w:ind w:left="1134" w:hanging="1134"/>
        <w:jc w:val="both"/>
        <w:rPr>
          <w:rFonts w:ascii="Arial" w:hAnsi="Arial" w:cs="Arial"/>
          <w:spacing w:val="5"/>
          <w:sz w:val="22"/>
          <w:szCs w:val="22"/>
          <w:lang w:bidi="en-US"/>
        </w:rPr>
      </w:pPr>
      <w:r w:rsidRPr="001F29DF">
        <w:rPr>
          <w:rFonts w:ascii="Arial" w:eastAsia="Calibri" w:hAnsi="Arial" w:cs="Arial"/>
          <w:i/>
          <w:color w:val="0070C0"/>
          <w:spacing w:val="5"/>
          <w:sz w:val="22"/>
          <w:szCs w:val="22"/>
          <w:lang w:bidi="en-US"/>
        </w:rPr>
        <w:t xml:space="preserve">                   </w:t>
      </w:r>
    </w:p>
    <w:p w:rsidR="000B27F4" w:rsidRPr="001F29DF" w:rsidRDefault="000B27F4" w:rsidP="000B27F4">
      <w:pPr>
        <w:tabs>
          <w:tab w:val="left" w:pos="2268"/>
          <w:tab w:val="left" w:pos="2552"/>
          <w:tab w:val="left" w:pos="2722"/>
          <w:tab w:val="left" w:pos="3289"/>
          <w:tab w:val="left" w:pos="3856"/>
          <w:tab w:val="left" w:pos="4423"/>
        </w:tabs>
        <w:ind w:left="1134" w:hanging="1134"/>
        <w:jc w:val="both"/>
        <w:rPr>
          <w:rFonts w:ascii="Arial" w:hAnsi="Arial" w:cs="Arial"/>
          <w:spacing w:val="5"/>
          <w:sz w:val="22"/>
          <w:szCs w:val="22"/>
          <w:lang w:bidi="en-US"/>
        </w:rPr>
      </w:pPr>
      <w:r w:rsidRPr="001F29DF">
        <w:rPr>
          <w:rFonts w:ascii="Arial" w:hAnsi="Arial" w:cs="Arial"/>
          <w:b/>
          <w:spacing w:val="5"/>
          <w:sz w:val="22"/>
          <w:szCs w:val="22"/>
          <w:lang w:bidi="en-US"/>
        </w:rPr>
        <w:t>15.3</w:t>
      </w:r>
      <w:r w:rsidRPr="001F29DF">
        <w:rPr>
          <w:rFonts w:ascii="Arial" w:hAnsi="Arial" w:cs="Arial"/>
          <w:b/>
          <w:spacing w:val="5"/>
          <w:sz w:val="22"/>
          <w:szCs w:val="22"/>
          <w:lang w:bidi="en-US"/>
        </w:rPr>
        <w:tab/>
      </w:r>
      <w:r w:rsidRPr="001F29DF">
        <w:rPr>
          <w:rFonts w:ascii="Arial" w:hAnsi="Arial" w:cs="Arial"/>
          <w:spacing w:val="5"/>
          <w:sz w:val="22"/>
          <w:szCs w:val="22"/>
          <w:lang w:bidi="en-US"/>
        </w:rPr>
        <w:t xml:space="preserve">Η εγγύηση συμμετοχής πρέπει να ισχύει τουλάχιστον για τριάντα (30) ημέρες μετά τη λήξη του χρόνου ισχύος της προσφοράς του άρθρου 19 της παρούσας, ήτοι μέχρι </w:t>
      </w:r>
      <w:r w:rsidRPr="001F29DF">
        <w:rPr>
          <w:rFonts w:ascii="Arial" w:hAnsi="Arial" w:cs="Arial"/>
          <w:b/>
          <w:spacing w:val="5"/>
          <w:sz w:val="22"/>
          <w:szCs w:val="22"/>
          <w:lang w:bidi="en-US"/>
        </w:rPr>
        <w:t>14-02-2023,</w:t>
      </w:r>
      <w:r w:rsidRPr="001F29DF">
        <w:rPr>
          <w:rFonts w:ascii="Arial" w:hAnsi="Arial" w:cs="Arial"/>
          <w:spacing w:val="5"/>
          <w:sz w:val="22"/>
          <w:szCs w:val="22"/>
          <w:lang w:bidi="en-US"/>
        </w:rPr>
        <w:t xml:space="preserve"> άλλως η προσφορά απορρίπτεται. Η αναθέτουσα αρχή μπορεί, πριν τη λήξη της προσφοράς, να ζητά από τους προσφέροντες να παρατείνουν, πριν τη λήξη τους, τη διάρκεια ισχύος της προσφοράς και της εγγύησης συμμετοχής.</w:t>
      </w:r>
    </w:p>
    <w:p w:rsidR="000B27F4" w:rsidRPr="001F29DF" w:rsidRDefault="000B27F4" w:rsidP="000B27F4">
      <w:pPr>
        <w:tabs>
          <w:tab w:val="left" w:pos="2155"/>
          <w:tab w:val="left" w:pos="2552"/>
          <w:tab w:val="left" w:pos="2722"/>
          <w:tab w:val="left" w:pos="3289"/>
          <w:tab w:val="left" w:pos="3856"/>
          <w:tab w:val="left" w:pos="4423"/>
        </w:tabs>
        <w:ind w:left="1134" w:hanging="1134"/>
        <w:jc w:val="both"/>
        <w:rPr>
          <w:rFonts w:ascii="Arial" w:hAnsi="Arial" w:cs="Arial"/>
          <w:spacing w:val="5"/>
          <w:sz w:val="22"/>
          <w:szCs w:val="22"/>
          <w:lang w:bidi="en-US"/>
        </w:rPr>
      </w:pPr>
    </w:p>
    <w:p w:rsidR="000B27F4" w:rsidRPr="001F29DF" w:rsidRDefault="000B27F4" w:rsidP="000B27F4">
      <w:pPr>
        <w:tabs>
          <w:tab w:val="left" w:pos="1021"/>
        </w:tabs>
        <w:ind w:left="1021" w:hanging="1021"/>
        <w:jc w:val="both"/>
        <w:rPr>
          <w:rFonts w:ascii="Arial" w:hAnsi="Arial" w:cs="Arial"/>
          <w:spacing w:val="5"/>
          <w:sz w:val="22"/>
          <w:szCs w:val="22"/>
          <w:lang w:bidi="en-US"/>
        </w:rPr>
      </w:pPr>
      <w:r w:rsidRPr="001F29DF">
        <w:rPr>
          <w:rFonts w:ascii="Arial" w:hAnsi="Arial" w:cs="Arial"/>
          <w:b/>
          <w:spacing w:val="5"/>
          <w:sz w:val="22"/>
          <w:szCs w:val="22"/>
          <w:lang w:bidi="en-US"/>
        </w:rPr>
        <w:t>15.4</w:t>
      </w:r>
      <w:r w:rsidRPr="001F29DF">
        <w:rPr>
          <w:rFonts w:ascii="Arial" w:hAnsi="Arial" w:cs="Arial"/>
          <w:b/>
          <w:spacing w:val="5"/>
          <w:sz w:val="22"/>
          <w:szCs w:val="22"/>
          <w:lang w:bidi="en-US"/>
        </w:rPr>
        <w:tab/>
      </w:r>
      <w:r w:rsidRPr="001F29DF">
        <w:rPr>
          <w:rFonts w:ascii="Arial" w:hAnsi="Arial" w:cs="Arial"/>
          <w:spacing w:val="5"/>
          <w:sz w:val="22"/>
          <w:szCs w:val="22"/>
          <w:lang w:bidi="en-US"/>
        </w:rPr>
        <w:t>Η εγγύηση συμμετοχής καταπίπτει, αν ο προσφέρων:</w:t>
      </w:r>
    </w:p>
    <w:p w:rsidR="000B27F4" w:rsidRPr="001F29DF" w:rsidRDefault="000B27F4" w:rsidP="000B27F4">
      <w:pPr>
        <w:widowControl w:val="0"/>
        <w:numPr>
          <w:ilvl w:val="0"/>
          <w:numId w:val="39"/>
        </w:numPr>
        <w:tabs>
          <w:tab w:val="left" w:pos="1021"/>
        </w:tabs>
        <w:jc w:val="both"/>
        <w:textAlignment w:val="baseline"/>
        <w:rPr>
          <w:rFonts w:ascii="Arial" w:hAnsi="Arial" w:cs="Arial"/>
          <w:spacing w:val="5"/>
          <w:sz w:val="22"/>
          <w:szCs w:val="22"/>
          <w:lang w:bidi="en-US"/>
        </w:rPr>
      </w:pPr>
      <w:r w:rsidRPr="001F29DF">
        <w:rPr>
          <w:rFonts w:ascii="Arial" w:hAnsi="Arial" w:cs="Arial"/>
          <w:spacing w:val="5"/>
          <w:sz w:val="22"/>
          <w:szCs w:val="22"/>
          <w:lang w:bidi="en-US"/>
        </w:rPr>
        <w:t xml:space="preserve">αποσύρει την προσφορά του κατά τη διάρκεια ισχύος αυτής, </w:t>
      </w:r>
    </w:p>
    <w:p w:rsidR="000B27F4" w:rsidRPr="001F29DF" w:rsidRDefault="000B27F4" w:rsidP="000B27F4">
      <w:pPr>
        <w:widowControl w:val="0"/>
        <w:numPr>
          <w:ilvl w:val="0"/>
          <w:numId w:val="39"/>
        </w:numPr>
        <w:tabs>
          <w:tab w:val="left" w:pos="1021"/>
        </w:tabs>
        <w:jc w:val="both"/>
        <w:textAlignment w:val="baseline"/>
        <w:rPr>
          <w:rFonts w:ascii="Arial" w:hAnsi="Arial" w:cs="Arial"/>
          <w:spacing w:val="5"/>
          <w:sz w:val="22"/>
          <w:szCs w:val="22"/>
          <w:lang w:bidi="en-US"/>
        </w:rPr>
      </w:pPr>
      <w:r w:rsidRPr="001F29DF">
        <w:rPr>
          <w:rFonts w:ascii="Arial" w:hAnsi="Arial" w:cs="Arial"/>
          <w:spacing w:val="5"/>
          <w:sz w:val="22"/>
          <w:szCs w:val="22"/>
          <w:lang w:bidi="en-US"/>
        </w:rPr>
        <w:t xml:space="preserve">παρέχει, εν γνώσει του, ψευδή στοιχεία ή πληροφορίες που αναφέρονται στο άρθρο 22 </w:t>
      </w:r>
    </w:p>
    <w:p w:rsidR="000B27F4" w:rsidRPr="001F29DF" w:rsidRDefault="000B27F4" w:rsidP="000B27F4">
      <w:pPr>
        <w:widowControl w:val="0"/>
        <w:numPr>
          <w:ilvl w:val="0"/>
          <w:numId w:val="39"/>
        </w:numPr>
        <w:tabs>
          <w:tab w:val="left" w:pos="1021"/>
        </w:tabs>
        <w:jc w:val="both"/>
        <w:textAlignment w:val="baseline"/>
        <w:rPr>
          <w:rFonts w:ascii="Arial" w:hAnsi="Arial" w:cs="Arial"/>
          <w:spacing w:val="5"/>
          <w:sz w:val="22"/>
          <w:szCs w:val="22"/>
          <w:lang w:bidi="en-US"/>
        </w:rPr>
      </w:pPr>
      <w:r w:rsidRPr="001F29DF">
        <w:rPr>
          <w:rFonts w:ascii="Arial" w:hAnsi="Arial" w:cs="Arial"/>
          <w:spacing w:val="5"/>
          <w:sz w:val="22"/>
          <w:szCs w:val="22"/>
          <w:lang w:bidi="en-US"/>
        </w:rPr>
        <w:t>δεν προσκομίσει εγκαίρως τα προβλεπόμενα στο άρθρο 23 της παρούσας δικαιολογητικά</w:t>
      </w:r>
    </w:p>
    <w:p w:rsidR="000B27F4" w:rsidRPr="001F29DF" w:rsidRDefault="000B27F4" w:rsidP="000B27F4">
      <w:pPr>
        <w:widowControl w:val="0"/>
        <w:numPr>
          <w:ilvl w:val="0"/>
          <w:numId w:val="39"/>
        </w:numPr>
        <w:jc w:val="both"/>
        <w:textAlignment w:val="baseline"/>
        <w:rPr>
          <w:rFonts w:ascii="Arial" w:hAnsi="Arial" w:cs="Arial"/>
          <w:sz w:val="22"/>
          <w:szCs w:val="22"/>
          <w:lang w:bidi="en-US"/>
        </w:rPr>
      </w:pPr>
      <w:r w:rsidRPr="001F29DF">
        <w:rPr>
          <w:rFonts w:ascii="Arial" w:hAnsi="Arial" w:cs="Arial"/>
          <w:spacing w:val="5"/>
          <w:sz w:val="22"/>
          <w:szCs w:val="22"/>
          <w:lang w:bidi="en-US"/>
        </w:rPr>
        <w:t>στις περιπτώσεις των παρ. 3, 4 και 5 του άρθρου 103 του ν. 4412/2016, περί πρόσκλησης για υποβολή δικαιολογητικών από τον προσωρινό ανάδοχο, αν, κατά τον έλεγχο των παραπάνω δικαιολογητικών, σύμφωνα με τα άρθρο 4.2 της παρούσας, διαπιστωθεί ότι τα στοιχεία που δηλώθηκαν στο ΕΕΕΣ είναι εκ προθέσεως απατηλά, ή ότι έχουν υποβληθεί πλαστά αποδεικτικά στοιχεία, ή αν, από τα παραπάνω δικαιολογητικά που προσκομίσθηκαν νομίμως και εμπροθέσμως, δεν αποδεικνύεται η μη συνδρομή των λόγων αποκλεισμού του άρθρου 18 ή η πλήρωση μιας ή περισσότερων από τις απαιτήσεις των,</w:t>
      </w:r>
    </w:p>
    <w:p w:rsidR="000B27F4" w:rsidRPr="001F29DF" w:rsidRDefault="000B27F4" w:rsidP="000B27F4">
      <w:pPr>
        <w:widowControl w:val="0"/>
        <w:numPr>
          <w:ilvl w:val="0"/>
          <w:numId w:val="39"/>
        </w:numPr>
        <w:tabs>
          <w:tab w:val="left" w:pos="1021"/>
        </w:tabs>
        <w:jc w:val="both"/>
        <w:textAlignment w:val="baseline"/>
        <w:rPr>
          <w:rFonts w:ascii="Arial" w:hAnsi="Arial" w:cs="Arial"/>
          <w:spacing w:val="5"/>
          <w:sz w:val="22"/>
          <w:szCs w:val="22"/>
          <w:lang w:bidi="en-US"/>
        </w:rPr>
      </w:pPr>
      <w:r w:rsidRPr="001F29DF">
        <w:rPr>
          <w:rFonts w:ascii="Arial" w:hAnsi="Arial" w:cs="Arial"/>
          <w:spacing w:val="5"/>
          <w:sz w:val="22"/>
          <w:szCs w:val="22"/>
          <w:lang w:bidi="en-US"/>
        </w:rPr>
        <w:t>δεν προσέλθει εγκαίρως για υπογραφή του συμφωνητικού.</w:t>
      </w:r>
    </w:p>
    <w:p w:rsidR="000B27F4" w:rsidRPr="001F29DF" w:rsidRDefault="000B27F4" w:rsidP="000B27F4">
      <w:pPr>
        <w:widowControl w:val="0"/>
        <w:numPr>
          <w:ilvl w:val="0"/>
          <w:numId w:val="39"/>
        </w:numPr>
        <w:tabs>
          <w:tab w:val="left" w:pos="1021"/>
        </w:tabs>
        <w:jc w:val="both"/>
        <w:textAlignment w:val="baseline"/>
        <w:rPr>
          <w:rFonts w:ascii="Arial" w:hAnsi="Arial" w:cs="Arial"/>
          <w:spacing w:val="5"/>
          <w:sz w:val="22"/>
          <w:szCs w:val="22"/>
          <w:lang w:bidi="en-US"/>
        </w:rPr>
      </w:pPr>
      <w:r w:rsidRPr="001F29DF">
        <w:rPr>
          <w:rFonts w:ascii="Arial" w:hAnsi="Arial" w:cs="Arial"/>
          <w:spacing w:val="5"/>
          <w:sz w:val="22"/>
          <w:szCs w:val="22"/>
          <w:lang w:bidi="en-US"/>
        </w:rPr>
        <w:lastRenderedPageBreak/>
        <w:t xml:space="preserve">υποβάλει μη κατάλληλη προσφορά με την έννοια της </w:t>
      </w:r>
      <w:proofErr w:type="spellStart"/>
      <w:r w:rsidRPr="001F29DF">
        <w:rPr>
          <w:rFonts w:ascii="Arial" w:hAnsi="Arial" w:cs="Arial"/>
          <w:spacing w:val="5"/>
          <w:sz w:val="22"/>
          <w:szCs w:val="22"/>
          <w:lang w:bidi="en-US"/>
        </w:rPr>
        <w:t>περ</w:t>
      </w:r>
      <w:proofErr w:type="spellEnd"/>
      <w:r w:rsidRPr="001F29DF">
        <w:rPr>
          <w:rFonts w:ascii="Arial" w:hAnsi="Arial" w:cs="Arial"/>
          <w:spacing w:val="5"/>
          <w:sz w:val="22"/>
          <w:szCs w:val="22"/>
          <w:lang w:bidi="en-US"/>
        </w:rPr>
        <w:t>. 46 της παρ. 1 του άρθρου2 του ν. 4412/2016</w:t>
      </w:r>
    </w:p>
    <w:p w:rsidR="000B27F4" w:rsidRPr="001F29DF" w:rsidRDefault="000B27F4" w:rsidP="000B27F4">
      <w:pPr>
        <w:widowControl w:val="0"/>
        <w:numPr>
          <w:ilvl w:val="0"/>
          <w:numId w:val="39"/>
        </w:numPr>
        <w:tabs>
          <w:tab w:val="left" w:pos="1021"/>
        </w:tabs>
        <w:jc w:val="both"/>
        <w:textAlignment w:val="baseline"/>
        <w:rPr>
          <w:rFonts w:ascii="Arial" w:hAnsi="Arial" w:cs="Arial"/>
          <w:spacing w:val="5"/>
          <w:sz w:val="22"/>
          <w:szCs w:val="22"/>
          <w:lang w:bidi="en-US"/>
        </w:rPr>
      </w:pPr>
      <w:r w:rsidRPr="001F29DF">
        <w:rPr>
          <w:rFonts w:ascii="Arial" w:hAnsi="Arial" w:cs="Arial"/>
          <w:spacing w:val="5"/>
          <w:sz w:val="22"/>
          <w:szCs w:val="22"/>
          <w:lang w:bidi="en-US"/>
        </w:rPr>
        <w:t xml:space="preserve">δεν ανταποκριθεί στη σχετική πρόσκληση της αναθέτουσας αρχής εντός της προβλεπόμενης, στο άρθρο 4.1 (η) προθεσμίας και δεν υποβάλλει εξηγήσεις, σε περίπτωση ασυνήθιστα χαμηλής προσφοράς, </w:t>
      </w:r>
      <w:r w:rsidRPr="001F29DF">
        <w:rPr>
          <w:rFonts w:ascii="Arial" w:hAnsi="Arial" w:cs="Arial"/>
          <w:spacing w:val="5"/>
          <w:sz w:val="22"/>
          <w:szCs w:val="22"/>
          <w:lang w:bidi="en-US"/>
        </w:rPr>
        <w:br/>
      </w:r>
    </w:p>
    <w:p w:rsidR="000B27F4" w:rsidRPr="001F29DF" w:rsidRDefault="000B27F4" w:rsidP="000B27F4">
      <w:pPr>
        <w:tabs>
          <w:tab w:val="left" w:pos="1021"/>
          <w:tab w:val="left" w:pos="1418"/>
          <w:tab w:val="left" w:pos="1588"/>
          <w:tab w:val="left" w:pos="2155"/>
          <w:tab w:val="left" w:pos="2722"/>
          <w:tab w:val="left" w:pos="3289"/>
        </w:tabs>
        <w:jc w:val="both"/>
        <w:rPr>
          <w:rFonts w:ascii="Arial" w:hAnsi="Arial" w:cs="Arial"/>
          <w:b/>
          <w:spacing w:val="5"/>
          <w:sz w:val="22"/>
          <w:szCs w:val="22"/>
          <w:lang w:bidi="en-US"/>
        </w:rPr>
      </w:pPr>
      <w:r w:rsidRPr="001F29DF">
        <w:rPr>
          <w:rFonts w:ascii="Arial" w:hAnsi="Arial" w:cs="Arial"/>
          <w:spacing w:val="5"/>
          <w:sz w:val="22"/>
          <w:szCs w:val="22"/>
          <w:lang w:bidi="en-US"/>
        </w:rPr>
        <w:tab/>
      </w:r>
    </w:p>
    <w:p w:rsidR="000B27F4" w:rsidRPr="001F29DF" w:rsidRDefault="000B27F4" w:rsidP="000B27F4">
      <w:pPr>
        <w:tabs>
          <w:tab w:val="left" w:pos="2155"/>
          <w:tab w:val="left" w:pos="2552"/>
          <w:tab w:val="left" w:pos="2722"/>
          <w:tab w:val="left" w:pos="3289"/>
          <w:tab w:val="left" w:pos="3856"/>
          <w:tab w:val="left" w:pos="4423"/>
        </w:tabs>
        <w:ind w:left="1134" w:hanging="1134"/>
        <w:jc w:val="both"/>
        <w:rPr>
          <w:rFonts w:ascii="Arial" w:hAnsi="Arial" w:cs="Arial"/>
          <w:spacing w:val="5"/>
          <w:sz w:val="22"/>
          <w:szCs w:val="22"/>
          <w:lang w:bidi="en-US"/>
        </w:rPr>
      </w:pPr>
      <w:r w:rsidRPr="001F29DF">
        <w:rPr>
          <w:rFonts w:ascii="Arial" w:hAnsi="Arial" w:cs="Arial"/>
          <w:b/>
          <w:spacing w:val="5"/>
          <w:sz w:val="22"/>
          <w:szCs w:val="22"/>
          <w:lang w:bidi="en-US"/>
        </w:rPr>
        <w:t>15.5</w:t>
      </w:r>
      <w:r w:rsidRPr="001F29DF">
        <w:rPr>
          <w:rFonts w:ascii="Arial" w:hAnsi="Arial" w:cs="Arial"/>
          <w:spacing w:val="5"/>
          <w:sz w:val="22"/>
          <w:szCs w:val="22"/>
          <w:lang w:bidi="en-US"/>
        </w:rPr>
        <w:t xml:space="preserve"> </w:t>
      </w:r>
      <w:r w:rsidRPr="001F29DF">
        <w:rPr>
          <w:rFonts w:ascii="Arial" w:hAnsi="Arial" w:cs="Arial"/>
          <w:spacing w:val="5"/>
          <w:sz w:val="22"/>
          <w:szCs w:val="22"/>
          <w:lang w:bidi="en-US"/>
        </w:rPr>
        <w:tab/>
        <w:t>Η εγγύηση συμμετοχής επιστρέφεται στον ανάδοχο με την προσκόμιση της εγγύησης</w:t>
      </w:r>
      <w:r w:rsidR="001F29DF">
        <w:rPr>
          <w:rFonts w:ascii="Arial" w:hAnsi="Arial" w:cs="Arial"/>
          <w:spacing w:val="5"/>
          <w:sz w:val="22"/>
          <w:szCs w:val="22"/>
          <w:lang w:bidi="en-US"/>
        </w:rPr>
        <w:t xml:space="preserve"> </w:t>
      </w:r>
      <w:r w:rsidRPr="001F29DF">
        <w:rPr>
          <w:rFonts w:ascii="Arial" w:hAnsi="Arial" w:cs="Arial"/>
          <w:b/>
          <w:spacing w:val="5"/>
          <w:sz w:val="22"/>
          <w:szCs w:val="22"/>
          <w:lang w:bidi="en-US"/>
        </w:rPr>
        <w:tab/>
      </w:r>
      <w:r w:rsidRPr="001F29DF">
        <w:rPr>
          <w:rFonts w:ascii="Arial" w:hAnsi="Arial" w:cs="Arial"/>
          <w:spacing w:val="5"/>
          <w:sz w:val="22"/>
          <w:szCs w:val="22"/>
          <w:lang w:bidi="en-US"/>
        </w:rPr>
        <w:t>καλής εκτέλεσης.</w:t>
      </w:r>
    </w:p>
    <w:p w:rsidR="000B27F4" w:rsidRPr="001F29DF" w:rsidRDefault="000B27F4" w:rsidP="000B27F4">
      <w:pPr>
        <w:tabs>
          <w:tab w:val="left" w:pos="2155"/>
          <w:tab w:val="left" w:pos="2552"/>
          <w:tab w:val="left" w:pos="2722"/>
          <w:tab w:val="left" w:pos="3289"/>
          <w:tab w:val="left" w:pos="3856"/>
          <w:tab w:val="left" w:pos="4423"/>
        </w:tabs>
        <w:ind w:left="1134" w:hanging="1134"/>
        <w:jc w:val="both"/>
        <w:rPr>
          <w:rFonts w:ascii="Arial" w:hAnsi="Arial" w:cs="Arial"/>
          <w:spacing w:val="5"/>
          <w:sz w:val="22"/>
          <w:szCs w:val="22"/>
          <w:lang w:bidi="en-US"/>
        </w:rPr>
      </w:pPr>
      <w:r w:rsidRPr="001F29DF">
        <w:rPr>
          <w:rFonts w:ascii="Arial" w:hAnsi="Arial" w:cs="Arial"/>
          <w:spacing w:val="5"/>
          <w:sz w:val="22"/>
          <w:szCs w:val="22"/>
          <w:lang w:bidi="en-US"/>
        </w:rPr>
        <w:tab/>
        <w:t>Η εγγύηση συμμετοχής επιστρέφεται στους λοιπούς προσφέροντες, σύμφωνα με τα ειδικότερα οριζόμενα στο άρθρο 72 του ν. 4412/2016.</w:t>
      </w:r>
    </w:p>
    <w:p w:rsidR="000B27F4" w:rsidRPr="001F29DF" w:rsidRDefault="000B27F4" w:rsidP="000B27F4">
      <w:pPr>
        <w:tabs>
          <w:tab w:val="left" w:pos="2155"/>
          <w:tab w:val="left" w:pos="2552"/>
          <w:tab w:val="left" w:pos="2722"/>
          <w:tab w:val="left" w:pos="3289"/>
          <w:tab w:val="left" w:pos="3856"/>
          <w:tab w:val="left" w:pos="4423"/>
        </w:tabs>
        <w:ind w:left="1134" w:hanging="1134"/>
        <w:jc w:val="both"/>
        <w:rPr>
          <w:rFonts w:ascii="Arial" w:hAnsi="Arial" w:cs="Arial"/>
          <w:spacing w:val="5"/>
          <w:sz w:val="22"/>
          <w:szCs w:val="22"/>
          <w:lang w:bidi="en-US"/>
        </w:rPr>
      </w:pPr>
    </w:p>
    <w:p w:rsidR="000B27F4" w:rsidRPr="001F29DF" w:rsidRDefault="000B27F4" w:rsidP="000B27F4">
      <w:pPr>
        <w:tabs>
          <w:tab w:val="left" w:pos="2155"/>
          <w:tab w:val="left" w:pos="2552"/>
          <w:tab w:val="left" w:pos="2722"/>
          <w:tab w:val="left" w:pos="3289"/>
          <w:tab w:val="left" w:pos="3856"/>
          <w:tab w:val="left" w:pos="4423"/>
        </w:tabs>
        <w:ind w:left="1134" w:hanging="1134"/>
        <w:jc w:val="both"/>
        <w:rPr>
          <w:rFonts w:ascii="Arial" w:hAnsi="Arial" w:cs="Arial"/>
          <w:bCs/>
          <w:spacing w:val="5"/>
          <w:sz w:val="22"/>
          <w:szCs w:val="22"/>
          <w:lang w:bidi="en-US"/>
        </w:rPr>
      </w:pPr>
    </w:p>
    <w:p w:rsidR="000B27F4" w:rsidRPr="001F29DF" w:rsidRDefault="000B27F4" w:rsidP="000B27F4">
      <w:pPr>
        <w:keepNext/>
        <w:widowControl w:val="0"/>
        <w:numPr>
          <w:ilvl w:val="0"/>
          <w:numId w:val="20"/>
        </w:numPr>
        <w:ind w:left="0" w:firstLine="0"/>
        <w:textAlignment w:val="baseline"/>
        <w:outlineLvl w:val="1"/>
        <w:rPr>
          <w:rFonts w:ascii="Arial" w:hAnsi="Arial" w:cs="Arial"/>
          <w:b/>
          <w:sz w:val="22"/>
          <w:szCs w:val="22"/>
          <w:lang w:bidi="en-US"/>
        </w:rPr>
      </w:pPr>
      <w:bookmarkStart w:id="40" w:name="_Toc73039657"/>
      <w:r w:rsidRPr="001F29DF">
        <w:rPr>
          <w:rFonts w:ascii="Arial" w:hAnsi="Arial" w:cs="Arial"/>
          <w:b/>
          <w:sz w:val="22"/>
          <w:szCs w:val="22"/>
          <w:lang w:bidi="en-US"/>
        </w:rPr>
        <w:t>Άρθρο 16: Χορήγηση Προκαταβολής – Εγγύηση Προκαταβολής - Ρήτρα πρόσθετης καταβολής (Πριμ)</w:t>
      </w:r>
      <w:bookmarkEnd w:id="40"/>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tabs>
          <w:tab w:val="left" w:pos="3255"/>
          <w:tab w:val="left" w:pos="3822"/>
          <w:tab w:val="left" w:pos="4389"/>
        </w:tabs>
        <w:jc w:val="both"/>
        <w:rPr>
          <w:rFonts w:ascii="Arial" w:hAnsi="Arial" w:cs="Arial"/>
          <w:i/>
          <w:color w:val="0070C0"/>
          <w:spacing w:val="5"/>
          <w:sz w:val="22"/>
          <w:szCs w:val="22"/>
          <w:lang w:bidi="en-US"/>
        </w:rPr>
      </w:pPr>
      <w:r w:rsidRPr="001F29DF">
        <w:rPr>
          <w:rFonts w:ascii="Arial" w:hAnsi="Arial" w:cs="Arial"/>
          <w:b/>
          <w:spacing w:val="5"/>
          <w:sz w:val="22"/>
          <w:szCs w:val="22"/>
          <w:lang w:bidi="en-US"/>
        </w:rPr>
        <w:t>16.1 Δεν προβλέπεται χορήγηση προκαταβολής</w:t>
      </w:r>
    </w:p>
    <w:p w:rsidR="000B27F4" w:rsidRPr="001F29DF" w:rsidRDefault="000B27F4" w:rsidP="000B27F4">
      <w:pPr>
        <w:keepNext/>
        <w:textAlignment w:val="baseline"/>
        <w:outlineLvl w:val="1"/>
        <w:rPr>
          <w:rFonts w:ascii="Arial" w:hAnsi="Arial" w:cs="Arial"/>
          <w:b/>
          <w:sz w:val="22"/>
          <w:szCs w:val="22"/>
          <w:lang w:bidi="en-US"/>
        </w:rPr>
      </w:pPr>
    </w:p>
    <w:p w:rsidR="000B27F4" w:rsidRPr="001F29DF" w:rsidRDefault="000B27F4" w:rsidP="000B27F4">
      <w:pPr>
        <w:keepNext/>
        <w:widowControl w:val="0"/>
        <w:numPr>
          <w:ilvl w:val="0"/>
          <w:numId w:val="20"/>
        </w:numPr>
        <w:ind w:left="0" w:firstLine="0"/>
        <w:textAlignment w:val="baseline"/>
        <w:outlineLvl w:val="1"/>
        <w:rPr>
          <w:rFonts w:ascii="Arial" w:hAnsi="Arial" w:cs="Arial"/>
          <w:b/>
          <w:sz w:val="22"/>
          <w:szCs w:val="22"/>
          <w:lang w:bidi="en-US"/>
        </w:rPr>
      </w:pPr>
      <w:bookmarkStart w:id="41" w:name="_Toc73039658"/>
      <w:r w:rsidRPr="001F29DF">
        <w:rPr>
          <w:rFonts w:ascii="Arial" w:hAnsi="Arial" w:cs="Arial"/>
          <w:b/>
          <w:sz w:val="22"/>
          <w:szCs w:val="22"/>
          <w:lang w:bidi="en-US"/>
        </w:rPr>
        <w:t>Άρθρο 17: Εγγυήσεις καλής εκτέλεσης και λειτουργίας του έργου</w:t>
      </w:r>
      <w:bookmarkEnd w:id="41"/>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spacing w:after="120"/>
        <w:jc w:val="both"/>
        <w:textAlignment w:val="baseline"/>
        <w:rPr>
          <w:rFonts w:ascii="Arial" w:hAnsi="Arial" w:cs="Arial"/>
          <w:iCs/>
          <w:spacing w:val="5"/>
          <w:sz w:val="22"/>
          <w:szCs w:val="22"/>
          <w:lang w:bidi="en-US"/>
        </w:rPr>
      </w:pPr>
      <w:r w:rsidRPr="001F29DF">
        <w:rPr>
          <w:rFonts w:ascii="Arial" w:hAnsi="Arial" w:cs="Arial"/>
          <w:b/>
          <w:iCs/>
          <w:spacing w:val="5"/>
          <w:sz w:val="22"/>
          <w:szCs w:val="22"/>
          <w:lang w:bidi="en-US"/>
        </w:rPr>
        <w:t>17.1</w:t>
      </w:r>
      <w:r w:rsidRPr="001F29DF">
        <w:rPr>
          <w:rFonts w:ascii="Arial" w:hAnsi="Arial" w:cs="Arial"/>
          <w:iCs/>
          <w:spacing w:val="5"/>
          <w:sz w:val="22"/>
          <w:szCs w:val="22"/>
          <w:lang w:bidi="en-US"/>
        </w:rPr>
        <w:t xml:space="preserve"> Για την υπογραφή της σύμβασης απαιτείται η παροχή εγγύησης καλής εκτέλεσης, σύμφωνα με το άρθρο 72 παρ. 4 του ν. 4412/2016, το ύψος της οποίας καθορίζεται σε ποσοστό  5%  επί της εκτιμώμενης αξίας της σύμβασης (ή του τμήματος της σύμβασης, σε περίπτωση υποδιαίρεσης σε τμήματα), χωρίς να συμπεριλαμβάνονται τα δικαιώματα προαίρεσης, χωρίς Φ.Π.Α. και κατατίθεται μέχρι και την υπογραφή του συμφωνητικού.</w:t>
      </w:r>
    </w:p>
    <w:p w:rsidR="000B27F4" w:rsidRPr="001F29DF" w:rsidRDefault="000B27F4" w:rsidP="000B27F4">
      <w:pPr>
        <w:spacing w:after="120"/>
        <w:jc w:val="both"/>
        <w:textAlignment w:val="baseline"/>
        <w:rPr>
          <w:rFonts w:ascii="Arial" w:hAnsi="Arial" w:cs="Arial"/>
          <w:iCs/>
          <w:spacing w:val="5"/>
          <w:sz w:val="22"/>
          <w:szCs w:val="22"/>
          <w:lang w:bidi="en-US"/>
        </w:rPr>
      </w:pPr>
      <w:r w:rsidRPr="001F29DF">
        <w:rPr>
          <w:rFonts w:ascii="Arial" w:hAnsi="Arial" w:cs="Arial"/>
          <w:iCs/>
          <w:spacing w:val="5"/>
          <w:sz w:val="22"/>
          <w:szCs w:val="22"/>
          <w:lang w:bidi="en-US"/>
        </w:rPr>
        <w:t>Σε περίπτωση τροποποίησης της σύμβασης κατά το άρθρο 132 ν. 4412/2016, η οποία συνεπάγεται αύξηση της συμβατικής αξίας, η αναθέτουσα αρχή οφείλει να απαιτεί από τον ανάδοχο να καταθέσει, μέχρι και την υπογραφή της τροποποιημένης σύμβασης, συμπληρωματική εγγύηση το ύψος της οποίας ανέρχεται σε ποσοστό 5% επί του ποσού της αύξησης της αξίας της σύμβασης, χωρίς ΦΠΑ.</w:t>
      </w:r>
    </w:p>
    <w:p w:rsidR="000B27F4" w:rsidRPr="001F29DF" w:rsidRDefault="000B27F4" w:rsidP="000B27F4">
      <w:pPr>
        <w:jc w:val="both"/>
        <w:textAlignment w:val="baseline"/>
        <w:rPr>
          <w:rFonts w:ascii="Arial" w:hAnsi="Arial" w:cs="Arial"/>
          <w:iCs/>
          <w:spacing w:val="5"/>
          <w:sz w:val="22"/>
          <w:szCs w:val="22"/>
          <w:lang w:bidi="en-US"/>
        </w:rPr>
      </w:pPr>
      <w:r w:rsidRPr="001F29DF">
        <w:rPr>
          <w:rFonts w:ascii="Arial" w:hAnsi="Arial" w:cs="Arial"/>
          <w:iCs/>
          <w:spacing w:val="5"/>
          <w:sz w:val="22"/>
          <w:szCs w:val="22"/>
          <w:lang w:bidi="en-US"/>
        </w:rPr>
        <w:t>Οι εγγυητικές επιστολές καλής εκτέλεσης περιλαμβάνουν κατ’ ελάχιστον τα αναφερόμενα στην παράγραφο 15.2 της παρούσας</w:t>
      </w:r>
      <w:r w:rsidRPr="001F29DF">
        <w:rPr>
          <w:rFonts w:ascii="Arial" w:hAnsi="Arial" w:cs="Arial"/>
          <w:iCs/>
          <w:spacing w:val="5"/>
          <w:sz w:val="22"/>
          <w:szCs w:val="22"/>
        </w:rPr>
        <w:t xml:space="preserve">, πλην της </w:t>
      </w:r>
      <w:proofErr w:type="spellStart"/>
      <w:r w:rsidRPr="001F29DF">
        <w:rPr>
          <w:rFonts w:ascii="Arial" w:hAnsi="Arial" w:cs="Arial"/>
          <w:iCs/>
          <w:spacing w:val="5"/>
          <w:sz w:val="22"/>
          <w:szCs w:val="22"/>
        </w:rPr>
        <w:t>περ</w:t>
      </w:r>
      <w:proofErr w:type="spellEnd"/>
      <w:r w:rsidRPr="001F29DF">
        <w:rPr>
          <w:rFonts w:ascii="Arial" w:hAnsi="Arial" w:cs="Arial"/>
          <w:iCs/>
          <w:spacing w:val="5"/>
          <w:sz w:val="22"/>
          <w:szCs w:val="22"/>
        </w:rPr>
        <w:t>. (η),</w:t>
      </w:r>
      <w:r w:rsidRPr="001F29DF">
        <w:rPr>
          <w:rFonts w:ascii="Arial" w:hAnsi="Arial" w:cs="Arial"/>
          <w:iCs/>
          <w:spacing w:val="5"/>
          <w:sz w:val="22"/>
          <w:szCs w:val="22"/>
          <w:lang w:bidi="en-US"/>
        </w:rPr>
        <w:t xml:space="preserve"> και επιπρόσθετα, τον αριθμό και τον τίτλο της σχετικής σύμβασης .</w:t>
      </w:r>
    </w:p>
    <w:p w:rsidR="000B27F4" w:rsidRPr="001F29DF" w:rsidRDefault="000B27F4" w:rsidP="000B27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Arial Unicode MS" w:hAnsi="Arial" w:cs="Arial"/>
          <w:color w:val="000000"/>
          <w:sz w:val="22"/>
          <w:szCs w:val="22"/>
          <w:lang w:eastAsia="el-GR"/>
        </w:rPr>
      </w:pPr>
    </w:p>
    <w:p w:rsidR="000B27F4" w:rsidRPr="001F29DF" w:rsidRDefault="000B27F4" w:rsidP="000B27F4">
      <w:pPr>
        <w:spacing w:after="120"/>
        <w:jc w:val="both"/>
        <w:textAlignment w:val="baseline"/>
        <w:rPr>
          <w:rFonts w:ascii="Arial" w:hAnsi="Arial" w:cs="Arial"/>
          <w:iCs/>
          <w:spacing w:val="5"/>
          <w:sz w:val="22"/>
          <w:szCs w:val="22"/>
          <w:lang w:bidi="en-US"/>
        </w:rPr>
      </w:pPr>
      <w:r w:rsidRPr="001F29DF">
        <w:rPr>
          <w:rFonts w:ascii="Arial" w:hAnsi="Arial" w:cs="Arial"/>
          <w:iCs/>
          <w:spacing w:val="5"/>
          <w:sz w:val="22"/>
          <w:szCs w:val="22"/>
          <w:lang w:bidi="en-US"/>
        </w:rPr>
        <w:t>Η εγγύηση καλής εκτέλεσης της σύμβασης καλύπτει συνολικά και χωρίς διακρίσεις την εφαρμογή όλων των όρων της σύμβασης και κάθε απαίτηση της αναθέτουσας αρχής ή του κυρίου του έργου έναντι του αναδόχου.</w:t>
      </w:r>
    </w:p>
    <w:p w:rsidR="000B27F4" w:rsidRPr="001F29DF" w:rsidRDefault="000B27F4" w:rsidP="000B27F4">
      <w:pPr>
        <w:spacing w:after="120"/>
        <w:jc w:val="both"/>
        <w:textAlignment w:val="baseline"/>
        <w:rPr>
          <w:rFonts w:ascii="Arial" w:hAnsi="Arial" w:cs="Arial"/>
          <w:iCs/>
          <w:spacing w:val="5"/>
          <w:sz w:val="22"/>
          <w:szCs w:val="22"/>
          <w:lang w:bidi="en-US"/>
        </w:rPr>
      </w:pPr>
      <w:r w:rsidRPr="001F29DF">
        <w:rPr>
          <w:rFonts w:ascii="Arial" w:hAnsi="Arial" w:cs="Arial"/>
          <w:iCs/>
          <w:spacing w:val="5"/>
          <w:sz w:val="22"/>
          <w:szCs w:val="22"/>
          <w:lang w:bidi="en-US"/>
        </w:rPr>
        <w:t>Ο χρόνος ισχύος της εγγύησης καλής εκτέλεσης πρέπει να είναι μεγαλύτερος κατά τρεις (3) τουλάχιστον μήνες από το άθροισμα της συμβατικής προθεσμίας, της οριακής προθεσμίας και του χρόνου υποχρεωτικής συντήρησης του έργου, σύμφωνα με το άρθρο 171 του ν. 4412 και τα έγγραφα της παρούσας σύμβασης.</w:t>
      </w:r>
    </w:p>
    <w:p w:rsidR="000B27F4" w:rsidRPr="001F29DF" w:rsidRDefault="000B27F4" w:rsidP="000B27F4">
      <w:pPr>
        <w:spacing w:after="120"/>
        <w:jc w:val="both"/>
        <w:textAlignment w:val="baseline"/>
        <w:rPr>
          <w:rFonts w:ascii="Arial" w:hAnsi="Arial" w:cs="Arial"/>
          <w:iCs/>
          <w:strike/>
          <w:spacing w:val="5"/>
          <w:sz w:val="22"/>
          <w:szCs w:val="22"/>
          <w:lang w:bidi="en-US"/>
        </w:rPr>
      </w:pPr>
      <w:r w:rsidRPr="001F29DF">
        <w:rPr>
          <w:rFonts w:ascii="Arial" w:hAnsi="Arial" w:cs="Arial"/>
          <w:iCs/>
          <w:spacing w:val="5"/>
          <w:sz w:val="22"/>
          <w:szCs w:val="22"/>
          <w:lang w:bidi="en-US"/>
        </w:rPr>
        <w:t>Η εγγύηση καλής εκτέλεσης καταπίπτει υπέρ της αναθέτουσας αρχής, στην περίπτωση παράβασης από τον ανάδοχο των όρων της σύμβασης, όπως αυτή ειδικότερα ορίζει.</w:t>
      </w:r>
    </w:p>
    <w:p w:rsidR="000B27F4" w:rsidRPr="001F29DF" w:rsidRDefault="000B27F4" w:rsidP="000B27F4">
      <w:pPr>
        <w:spacing w:after="120"/>
        <w:jc w:val="both"/>
        <w:textAlignment w:val="baseline"/>
        <w:rPr>
          <w:rFonts w:ascii="Arial" w:hAnsi="Arial" w:cs="Arial"/>
          <w:iCs/>
          <w:spacing w:val="5"/>
          <w:sz w:val="22"/>
          <w:szCs w:val="22"/>
          <w:lang w:bidi="en-US"/>
        </w:rPr>
      </w:pPr>
      <w:r w:rsidRPr="001F29DF">
        <w:rPr>
          <w:rFonts w:ascii="Arial" w:hAnsi="Arial" w:cs="Arial"/>
          <w:iCs/>
          <w:spacing w:val="5"/>
          <w:sz w:val="22"/>
          <w:szCs w:val="22"/>
          <w:lang w:bidi="en-US"/>
        </w:rPr>
        <w:t>Οι εγγυητικές επιστολές καλής εκτέλεσης, καταπίπτουν με αιτιολογημένη απόφαση της αναθέτουσας αρχής, η οποία εκδίδεται μετά από προηγούμενη εισήγηση της Διευθύνουσας Υπηρεσίας.</w:t>
      </w:r>
    </w:p>
    <w:p w:rsidR="000B27F4" w:rsidRPr="001F29DF" w:rsidRDefault="000B27F4" w:rsidP="000B27F4">
      <w:pPr>
        <w:spacing w:after="120"/>
        <w:jc w:val="both"/>
        <w:textAlignment w:val="baseline"/>
        <w:rPr>
          <w:rFonts w:ascii="Arial" w:hAnsi="Arial" w:cs="Arial"/>
          <w:iCs/>
          <w:strike/>
          <w:spacing w:val="5"/>
          <w:sz w:val="22"/>
          <w:szCs w:val="22"/>
          <w:lang w:bidi="en-US"/>
        </w:rPr>
      </w:pPr>
      <w:r w:rsidRPr="001F29DF">
        <w:rPr>
          <w:rFonts w:ascii="Arial" w:hAnsi="Arial" w:cs="Arial"/>
          <w:iCs/>
          <w:spacing w:val="5"/>
          <w:sz w:val="22"/>
          <w:szCs w:val="22"/>
          <w:lang w:bidi="en-US"/>
        </w:rPr>
        <w:t>Ειδικά, σε περίπτωση οριστικοποίησης της απόφασης έκπτωσης του αναδόχου, το σύνολο των εγγυήσεων για την καλή εκτέλεση του έργου, καταπίπτει υπέρ του κυρίου του έργου, ως ειδική ποινική ρήτρα, και κατά μέγιστο μέχρι το υπολειπόμενο προς κατασκευή ποσό της σύμβασης και εφόσον ληφθεί υπόψη προς επιστροφή αρνητικός λογαριασμός.</w:t>
      </w:r>
    </w:p>
    <w:p w:rsidR="000B27F4" w:rsidRPr="001F29DF" w:rsidRDefault="000B27F4" w:rsidP="000B27F4">
      <w:pPr>
        <w:spacing w:after="120"/>
        <w:jc w:val="both"/>
        <w:textAlignment w:val="baseline"/>
        <w:rPr>
          <w:rFonts w:ascii="Arial" w:hAnsi="Arial" w:cs="Arial"/>
          <w:iCs/>
          <w:spacing w:val="5"/>
          <w:sz w:val="22"/>
          <w:szCs w:val="22"/>
          <w:lang w:bidi="en-US"/>
        </w:rPr>
      </w:pPr>
      <w:r w:rsidRPr="001F29DF">
        <w:rPr>
          <w:rFonts w:ascii="Arial" w:hAnsi="Arial" w:cs="Arial"/>
          <w:iCs/>
          <w:spacing w:val="5"/>
          <w:sz w:val="22"/>
          <w:szCs w:val="22"/>
          <w:lang w:bidi="en-US"/>
        </w:rPr>
        <w:lastRenderedPageBreak/>
        <w:t>Η εγγύηση καλής εκτέλεσης, όπως αυτή διαμορφώθηκε κατόπιν τροποποιήσεων της σύμβασης, κατά το άρθρο 132 του ν. 4412/2016, μειώνεται αμέσως μετά από την έγκριση της τελικής επιμέτρησης από τη διευθύνουσα υπηρεσία, κατά ποσοστό εβδομήντα τοις εκατό (70%) της συνολικής αξίας.</w:t>
      </w:r>
    </w:p>
    <w:p w:rsidR="000B27F4" w:rsidRPr="001F29DF" w:rsidRDefault="000B27F4" w:rsidP="000B27F4">
      <w:pPr>
        <w:spacing w:after="120"/>
        <w:jc w:val="both"/>
        <w:textAlignment w:val="baseline"/>
        <w:rPr>
          <w:rFonts w:ascii="Arial" w:hAnsi="Arial" w:cs="Arial"/>
          <w:iCs/>
          <w:spacing w:val="5"/>
          <w:sz w:val="22"/>
          <w:szCs w:val="22"/>
          <w:lang w:bidi="en-US"/>
        </w:rPr>
      </w:pPr>
      <w:r w:rsidRPr="001F29DF">
        <w:rPr>
          <w:rFonts w:ascii="Arial" w:hAnsi="Arial" w:cs="Arial"/>
          <w:iCs/>
          <w:spacing w:val="5"/>
          <w:sz w:val="22"/>
          <w:szCs w:val="22"/>
          <w:lang w:bidi="en-US"/>
        </w:rPr>
        <w:t>Το σύνολο των εγγυήσεων καλής εκτέλεσης επιστρέφεται χωρίς καθυστέρηση, αμέσως μετά από την έγκριση του πρωτοκόλλου παραλαβής και την έγκριση του τελικού λογαριασμού του έργου.</w:t>
      </w:r>
    </w:p>
    <w:p w:rsidR="000B27F4" w:rsidRPr="001F29DF" w:rsidRDefault="000B27F4" w:rsidP="000B27F4">
      <w:pPr>
        <w:spacing w:after="120"/>
        <w:jc w:val="both"/>
        <w:textAlignment w:val="baseline"/>
        <w:rPr>
          <w:rFonts w:ascii="Arial" w:hAnsi="Arial" w:cs="Arial"/>
          <w:b/>
          <w:iCs/>
          <w:spacing w:val="5"/>
          <w:sz w:val="22"/>
          <w:szCs w:val="22"/>
          <w:lang w:bidi="en-US"/>
        </w:rPr>
      </w:pPr>
    </w:p>
    <w:p w:rsidR="000B27F4" w:rsidRPr="001F29DF" w:rsidRDefault="000B27F4" w:rsidP="000B27F4">
      <w:pPr>
        <w:spacing w:after="120"/>
        <w:jc w:val="both"/>
        <w:textAlignment w:val="baseline"/>
        <w:rPr>
          <w:rFonts w:ascii="Arial" w:hAnsi="Arial" w:cs="Arial"/>
          <w:sz w:val="22"/>
          <w:szCs w:val="22"/>
          <w:lang w:bidi="en-US"/>
        </w:rPr>
      </w:pPr>
      <w:r w:rsidRPr="001F29DF">
        <w:rPr>
          <w:rFonts w:ascii="Arial" w:hAnsi="Arial" w:cs="Arial"/>
          <w:b/>
          <w:iCs/>
          <w:spacing w:val="5"/>
          <w:sz w:val="22"/>
          <w:szCs w:val="22"/>
          <w:lang w:bidi="en-US"/>
        </w:rPr>
        <w:t>17.2</w:t>
      </w:r>
      <w:r w:rsidRPr="001F29DF">
        <w:rPr>
          <w:rFonts w:ascii="Arial" w:hAnsi="Arial" w:cs="Arial"/>
          <w:iCs/>
          <w:spacing w:val="5"/>
          <w:sz w:val="22"/>
          <w:szCs w:val="22"/>
          <w:lang w:bidi="en-US"/>
        </w:rPr>
        <w:t xml:space="preserve"> Εγγύηση καλής λειτουργίας</w:t>
      </w:r>
    </w:p>
    <w:p w:rsidR="000B27F4" w:rsidRPr="001F29DF" w:rsidRDefault="000B27F4" w:rsidP="000B27F4">
      <w:pPr>
        <w:spacing w:after="120"/>
        <w:jc w:val="both"/>
        <w:textAlignment w:val="baseline"/>
        <w:rPr>
          <w:rFonts w:ascii="Arial" w:hAnsi="Arial" w:cs="Arial"/>
          <w:sz w:val="22"/>
          <w:szCs w:val="22"/>
          <w:lang w:bidi="en-US"/>
        </w:rPr>
      </w:pPr>
      <w:r w:rsidRPr="001F29DF">
        <w:rPr>
          <w:rFonts w:ascii="Arial" w:hAnsi="Arial" w:cs="Arial"/>
          <w:sz w:val="22"/>
          <w:szCs w:val="22"/>
          <w:lang w:bidi="en-US"/>
        </w:rPr>
        <w:t>Δεν απαιτείται</w:t>
      </w:r>
    </w:p>
    <w:p w:rsidR="000B27F4" w:rsidRPr="001F29DF" w:rsidRDefault="000B27F4" w:rsidP="000B27F4">
      <w:pPr>
        <w:spacing w:after="120"/>
        <w:jc w:val="both"/>
        <w:textAlignment w:val="baseline"/>
        <w:rPr>
          <w:rFonts w:ascii="Arial" w:hAnsi="Arial" w:cs="Arial"/>
          <w:sz w:val="22"/>
          <w:szCs w:val="22"/>
          <w:lang w:bidi="en-US"/>
        </w:rPr>
      </w:pPr>
    </w:p>
    <w:p w:rsidR="000B27F4" w:rsidRPr="001F29DF" w:rsidRDefault="000B27F4" w:rsidP="000B27F4">
      <w:pPr>
        <w:spacing w:after="120"/>
        <w:jc w:val="both"/>
        <w:textAlignment w:val="baseline"/>
        <w:rPr>
          <w:rFonts w:ascii="Arial" w:hAnsi="Arial" w:cs="Arial"/>
          <w:iCs/>
          <w:spacing w:val="5"/>
          <w:sz w:val="22"/>
          <w:szCs w:val="22"/>
          <w:lang w:bidi="en-US"/>
        </w:rPr>
      </w:pPr>
      <w:r w:rsidRPr="001F29DF">
        <w:rPr>
          <w:rFonts w:ascii="Arial" w:hAnsi="Arial" w:cs="Arial"/>
          <w:b/>
          <w:sz w:val="22"/>
          <w:szCs w:val="22"/>
          <w:lang w:bidi="en-US"/>
        </w:rPr>
        <w:t>17. 3</w:t>
      </w:r>
      <w:r w:rsidRPr="001F29DF">
        <w:rPr>
          <w:rFonts w:ascii="Arial" w:hAnsi="Arial" w:cs="Arial"/>
          <w:sz w:val="22"/>
          <w:szCs w:val="22"/>
          <w:lang w:bidi="en-US"/>
        </w:rPr>
        <w:t xml:space="preserve"> </w:t>
      </w:r>
      <w:r w:rsidRPr="001F29DF">
        <w:rPr>
          <w:rFonts w:ascii="Arial" w:hAnsi="Arial" w:cs="Arial"/>
          <w:iCs/>
          <w:spacing w:val="5"/>
          <w:sz w:val="22"/>
          <w:szCs w:val="22"/>
          <w:lang w:bidi="en-US"/>
        </w:rPr>
        <w:t>Οι κρατήσεις της παρ. 12 του άρθρου 152 του ν. 4412/2016, περί λογαριασμών και πιστοποιήσεων, μπορεί να αντικατασταθούν οποτεδήποτε από τον ανάδοχο, μερικά ή ολικά, με ισόποση εγγυητική επιστολή. Οι εγγυήσεις αυτές περιορίζονται κατά ποσοστό πέντε τοις εκατό (5%) επί της αξίας των εργασιών που περιλαμβάνονται στις υποβεβλημένες στην υπηρεσία επιμετρήσεις. Η μείωση αποφασίζεται από τη διευθύνουσα υπηρεσία, ύστερα από αίτηση του αναδόχου, η οποία συνοδεύεται από ειδικό απολογισμό των εργασιών των οποίων έχουν υποβληθεί οι επιμετρήσεις.</w:t>
      </w:r>
    </w:p>
    <w:p w:rsidR="000B27F4" w:rsidRPr="001F29DF" w:rsidRDefault="000B27F4" w:rsidP="000B27F4">
      <w:pPr>
        <w:spacing w:after="120"/>
        <w:jc w:val="both"/>
        <w:textAlignment w:val="baseline"/>
        <w:rPr>
          <w:rFonts w:ascii="Arial" w:hAnsi="Arial" w:cs="Arial"/>
          <w:sz w:val="22"/>
          <w:szCs w:val="22"/>
          <w:lang w:bidi="en-US"/>
        </w:rPr>
      </w:pPr>
    </w:p>
    <w:p w:rsidR="000B27F4" w:rsidRPr="001F29DF" w:rsidRDefault="000B27F4" w:rsidP="000B27F4">
      <w:pPr>
        <w:keepNext/>
        <w:widowControl w:val="0"/>
        <w:numPr>
          <w:ilvl w:val="0"/>
          <w:numId w:val="20"/>
        </w:numPr>
        <w:ind w:left="0" w:firstLine="0"/>
        <w:textAlignment w:val="baseline"/>
        <w:outlineLvl w:val="1"/>
        <w:rPr>
          <w:rFonts w:ascii="Arial" w:hAnsi="Arial" w:cs="Arial"/>
          <w:b/>
          <w:sz w:val="22"/>
          <w:szCs w:val="22"/>
          <w:lang w:val="en-US" w:bidi="en-US"/>
        </w:rPr>
      </w:pPr>
      <w:bookmarkStart w:id="42" w:name="_Toc73039659"/>
      <w:proofErr w:type="spellStart"/>
      <w:r w:rsidRPr="001F29DF">
        <w:rPr>
          <w:rFonts w:ascii="Arial" w:hAnsi="Arial" w:cs="Arial"/>
          <w:b/>
          <w:sz w:val="22"/>
          <w:szCs w:val="22"/>
          <w:lang w:val="en-US" w:bidi="en-US"/>
        </w:rPr>
        <w:t>Άρθρο</w:t>
      </w:r>
      <w:proofErr w:type="spellEnd"/>
      <w:r w:rsidRPr="001F29DF">
        <w:rPr>
          <w:rFonts w:ascii="Arial" w:hAnsi="Arial" w:cs="Arial"/>
          <w:b/>
          <w:sz w:val="22"/>
          <w:szCs w:val="22"/>
          <w:lang w:val="en-US" w:bidi="en-US"/>
        </w:rPr>
        <w:t xml:space="preserve"> 17Α: </w:t>
      </w:r>
      <w:proofErr w:type="spellStart"/>
      <w:r w:rsidRPr="001F29DF">
        <w:rPr>
          <w:rFonts w:ascii="Arial" w:hAnsi="Arial" w:cs="Arial"/>
          <w:b/>
          <w:sz w:val="22"/>
          <w:szCs w:val="22"/>
          <w:lang w:val="en-US" w:bidi="en-US"/>
        </w:rPr>
        <w:t>Έκδοση</w:t>
      </w:r>
      <w:proofErr w:type="spellEnd"/>
      <w:r w:rsidRPr="001F29DF">
        <w:rPr>
          <w:rFonts w:ascii="Arial" w:hAnsi="Arial" w:cs="Arial"/>
          <w:b/>
          <w:sz w:val="22"/>
          <w:szCs w:val="22"/>
          <w:lang w:val="en-US" w:bidi="en-US"/>
        </w:rPr>
        <w:t xml:space="preserve"> </w:t>
      </w:r>
      <w:proofErr w:type="spellStart"/>
      <w:r w:rsidRPr="001F29DF">
        <w:rPr>
          <w:rFonts w:ascii="Arial" w:hAnsi="Arial" w:cs="Arial"/>
          <w:b/>
          <w:sz w:val="22"/>
          <w:szCs w:val="22"/>
          <w:lang w:val="en-US" w:bidi="en-US"/>
        </w:rPr>
        <w:t>εγγυητικών</w:t>
      </w:r>
      <w:bookmarkEnd w:id="42"/>
      <w:proofErr w:type="spellEnd"/>
    </w:p>
    <w:p w:rsidR="000B27F4" w:rsidRPr="001F29DF" w:rsidRDefault="000B27F4" w:rsidP="000B27F4">
      <w:pPr>
        <w:textAlignment w:val="baseline"/>
        <w:rPr>
          <w:rFonts w:ascii="Arial" w:hAnsi="Arial" w:cs="Arial"/>
          <w:sz w:val="22"/>
          <w:szCs w:val="22"/>
          <w:lang w:val="en-US" w:bidi="en-US"/>
        </w:rPr>
      </w:pPr>
    </w:p>
    <w:p w:rsidR="000B27F4" w:rsidRPr="001F29DF" w:rsidRDefault="000B27F4" w:rsidP="000B27F4">
      <w:pPr>
        <w:tabs>
          <w:tab w:val="left" w:pos="426"/>
          <w:tab w:val="left" w:pos="2722"/>
          <w:tab w:val="left" w:pos="3289"/>
        </w:tabs>
        <w:jc w:val="both"/>
        <w:rPr>
          <w:rFonts w:ascii="Arial" w:hAnsi="Arial" w:cs="Arial"/>
          <w:spacing w:val="5"/>
          <w:sz w:val="22"/>
          <w:szCs w:val="22"/>
          <w:lang w:bidi="en-US"/>
        </w:rPr>
      </w:pPr>
      <w:r w:rsidRPr="001F29DF">
        <w:rPr>
          <w:rFonts w:ascii="Arial" w:hAnsi="Arial" w:cs="Arial"/>
          <w:b/>
          <w:spacing w:val="5"/>
          <w:sz w:val="22"/>
          <w:szCs w:val="22"/>
          <w:lang w:bidi="en-US"/>
        </w:rPr>
        <w:t>17.Α.1</w:t>
      </w:r>
      <w:r w:rsidRPr="001F29DF">
        <w:rPr>
          <w:rFonts w:ascii="Arial" w:hAnsi="Arial" w:cs="Arial"/>
          <w:iCs/>
          <w:spacing w:val="5"/>
          <w:sz w:val="22"/>
          <w:szCs w:val="22"/>
          <w:lang w:bidi="en-US"/>
        </w:rPr>
        <w:t xml:space="preserve">. Οι εγγυητικές επιστολές των άρθρων 15, 16 και 17 εκδίδονται από πιστωτικά ή χρηματοδοτικά ιδρύματα ή ασφαλιστικές επιχειρήσεις κατά την έννοια των περιπτώσεων </w:t>
      </w:r>
      <w:proofErr w:type="spellStart"/>
      <w:r w:rsidRPr="001F29DF">
        <w:rPr>
          <w:rFonts w:ascii="Arial" w:hAnsi="Arial" w:cs="Arial"/>
          <w:iCs/>
          <w:spacing w:val="5"/>
          <w:sz w:val="22"/>
          <w:szCs w:val="22"/>
          <w:lang w:bidi="en-US"/>
        </w:rPr>
        <w:t>β΄</w:t>
      </w:r>
      <w:proofErr w:type="spellEnd"/>
      <w:r w:rsidRPr="001F29DF">
        <w:rPr>
          <w:rFonts w:ascii="Arial" w:hAnsi="Arial" w:cs="Arial"/>
          <w:iCs/>
          <w:spacing w:val="5"/>
          <w:sz w:val="22"/>
          <w:szCs w:val="22"/>
          <w:lang w:bidi="en-US"/>
        </w:rPr>
        <w:t xml:space="preserve"> και </w:t>
      </w:r>
      <w:proofErr w:type="spellStart"/>
      <w:r w:rsidRPr="001F29DF">
        <w:rPr>
          <w:rFonts w:ascii="Arial" w:hAnsi="Arial" w:cs="Arial"/>
          <w:iCs/>
          <w:spacing w:val="5"/>
          <w:sz w:val="22"/>
          <w:szCs w:val="22"/>
          <w:lang w:bidi="en-US"/>
        </w:rPr>
        <w:t>γ΄</w:t>
      </w:r>
      <w:proofErr w:type="spellEnd"/>
      <w:r w:rsidRPr="001F29DF">
        <w:rPr>
          <w:rFonts w:ascii="Arial" w:hAnsi="Arial" w:cs="Arial"/>
          <w:iCs/>
          <w:spacing w:val="5"/>
          <w:sz w:val="22"/>
          <w:szCs w:val="22"/>
          <w:lang w:bidi="en-US"/>
        </w:rPr>
        <w:t xml:space="preserve"> της παρ. 1 του άρθρου 14 του ν. 4364/ 2016 (Α΄13) που λειτουργούν νόμιμα στα κράτη- μέλη της Ένωσης ή του Ευρωπαϊκού Οικονομικού Χώρου ή στα κράτη-μέρη της ΣΔΣ και έχουν, σύμφωνα με τις ισχύουσες διατάξεις, το δικαίωμα αυτό. Μπορούν, επίσης, να εκδίδονται από το Τ.Μ.Ε.Δ.Ε. ή να παρέχονται με γραμμάτιο του Ταμείου Παρακαταθηκών και Δανείων με παρακατάθεση σε αυτό του αντίστοιχου χρηματικού ποσού.</w:t>
      </w:r>
      <w:r w:rsidRPr="001F29DF">
        <w:rPr>
          <w:rFonts w:ascii="Arial" w:hAnsi="Arial" w:cs="Arial"/>
          <w:sz w:val="22"/>
          <w:szCs w:val="22"/>
          <w:vertAlign w:val="superscript"/>
        </w:rPr>
        <w:t xml:space="preserve"> </w:t>
      </w:r>
      <w:r w:rsidRPr="001F29DF">
        <w:rPr>
          <w:rFonts w:ascii="Arial" w:hAnsi="Arial" w:cs="Arial"/>
          <w:iCs/>
          <w:spacing w:val="5"/>
          <w:sz w:val="22"/>
          <w:szCs w:val="22"/>
          <w:lang w:bidi="en-US"/>
        </w:rPr>
        <w:t>Αν συσταθεί παρακαταθήκη με γραμμάτιο παρακατάθεσης χρεογράφων στο Ταμείο Παρακαταθηκών και Δανείων, τα τοκομερίδια ή μερίσματα που λήγουν κατά τη διάρκεια της εγγύησης επιστρέφονται μετά τη λήξη τους στον υπέρ ου η εγγύηση οικονομικό φορέα.</w:t>
      </w:r>
    </w:p>
    <w:p w:rsidR="000B27F4" w:rsidRPr="001F29DF" w:rsidRDefault="000B27F4" w:rsidP="000B27F4">
      <w:pPr>
        <w:tabs>
          <w:tab w:val="left" w:pos="0"/>
          <w:tab w:val="left" w:pos="426"/>
          <w:tab w:val="left" w:pos="2722"/>
          <w:tab w:val="left" w:pos="3289"/>
        </w:tabs>
        <w:jc w:val="both"/>
        <w:rPr>
          <w:rFonts w:ascii="Arial" w:hAnsi="Arial" w:cs="Arial"/>
          <w:spacing w:val="5"/>
          <w:sz w:val="22"/>
          <w:szCs w:val="22"/>
          <w:lang w:bidi="en-US"/>
        </w:rPr>
      </w:pPr>
    </w:p>
    <w:p w:rsidR="000B27F4" w:rsidRPr="001F29DF" w:rsidRDefault="000B27F4" w:rsidP="000B27F4">
      <w:pPr>
        <w:tabs>
          <w:tab w:val="left" w:pos="0"/>
          <w:tab w:val="left" w:pos="426"/>
          <w:tab w:val="left" w:pos="2722"/>
          <w:tab w:val="left" w:pos="3289"/>
        </w:tabs>
        <w:jc w:val="both"/>
        <w:rPr>
          <w:rFonts w:ascii="Arial" w:hAnsi="Arial" w:cs="Arial"/>
          <w:spacing w:val="5"/>
          <w:sz w:val="22"/>
          <w:szCs w:val="22"/>
          <w:lang w:bidi="en-US"/>
        </w:rPr>
      </w:pPr>
    </w:p>
    <w:p w:rsidR="000B27F4" w:rsidRPr="001F29DF" w:rsidRDefault="000B27F4" w:rsidP="000B27F4">
      <w:pPr>
        <w:tabs>
          <w:tab w:val="left" w:pos="426"/>
          <w:tab w:val="left" w:pos="2722"/>
          <w:tab w:val="left" w:pos="3289"/>
        </w:tabs>
        <w:jc w:val="both"/>
        <w:rPr>
          <w:rFonts w:ascii="Arial" w:hAnsi="Arial" w:cs="Arial"/>
          <w:spacing w:val="5"/>
          <w:sz w:val="22"/>
          <w:szCs w:val="22"/>
          <w:lang w:bidi="en-US"/>
        </w:rPr>
      </w:pPr>
      <w:r w:rsidRPr="001F29DF">
        <w:rPr>
          <w:rFonts w:ascii="Arial" w:hAnsi="Arial" w:cs="Arial"/>
          <w:b/>
          <w:spacing w:val="5"/>
          <w:sz w:val="22"/>
          <w:szCs w:val="22"/>
          <w:lang w:bidi="en-US"/>
        </w:rPr>
        <w:t>17.Α.2</w:t>
      </w:r>
      <w:r w:rsidRPr="001F29DF">
        <w:rPr>
          <w:rFonts w:ascii="Arial" w:hAnsi="Arial" w:cs="Arial"/>
          <w:iCs/>
          <w:spacing w:val="5"/>
          <w:sz w:val="22"/>
          <w:szCs w:val="22"/>
          <w:lang w:bidi="en-US"/>
        </w:rPr>
        <w:t xml:space="preserve"> Οι εγγυητικές επιστολές εκδίδονται κατ’ επιλογή του οικονομικού φορέα/αναδόχου από </w:t>
      </w:r>
      <w:r w:rsidRPr="001F29DF">
        <w:rPr>
          <w:rFonts w:ascii="Arial" w:hAnsi="Arial" w:cs="Arial"/>
          <w:iCs/>
          <w:spacing w:val="5"/>
          <w:sz w:val="22"/>
          <w:szCs w:val="22"/>
          <w:u w:val="single"/>
          <w:lang w:bidi="en-US"/>
        </w:rPr>
        <w:t>ένα ή περισσότερους εκδότες της παραπάνω παραγράφου,</w:t>
      </w:r>
      <w:r w:rsidRPr="001F29DF">
        <w:rPr>
          <w:rFonts w:ascii="Arial" w:hAnsi="Arial" w:cs="Arial"/>
          <w:iCs/>
          <w:spacing w:val="5"/>
          <w:sz w:val="22"/>
          <w:szCs w:val="22"/>
          <w:lang w:bidi="en-US"/>
        </w:rPr>
        <w:t xml:space="preserve"> ανεξαρτήτως του ύψους των.</w:t>
      </w:r>
      <w:r w:rsidRPr="001F29DF">
        <w:rPr>
          <w:rFonts w:ascii="Arial" w:hAnsi="Arial" w:cs="Arial"/>
          <w:i/>
          <w:iCs/>
          <w:spacing w:val="5"/>
          <w:sz w:val="22"/>
          <w:szCs w:val="22"/>
          <w:lang w:bidi="en-US"/>
        </w:rPr>
        <w:t xml:space="preserve"> </w:t>
      </w:r>
      <w:r w:rsidRPr="001F29DF">
        <w:rPr>
          <w:rFonts w:ascii="Arial" w:hAnsi="Arial" w:cs="Arial"/>
          <w:spacing w:val="5"/>
          <w:sz w:val="22"/>
          <w:szCs w:val="22"/>
          <w:lang w:bidi="en-US"/>
        </w:rPr>
        <w:t xml:space="preserve"> </w:t>
      </w:r>
    </w:p>
    <w:p w:rsidR="000B27F4" w:rsidRPr="001F29DF" w:rsidRDefault="000B27F4" w:rsidP="000B27F4">
      <w:pPr>
        <w:tabs>
          <w:tab w:val="left" w:pos="426"/>
          <w:tab w:val="left" w:pos="2722"/>
          <w:tab w:val="left" w:pos="3289"/>
        </w:tabs>
        <w:jc w:val="both"/>
        <w:rPr>
          <w:rFonts w:ascii="Arial" w:hAnsi="Arial" w:cs="Arial"/>
          <w:strike/>
          <w:spacing w:val="5"/>
          <w:sz w:val="22"/>
          <w:szCs w:val="22"/>
          <w:lang w:bidi="en-US"/>
        </w:rPr>
      </w:pPr>
    </w:p>
    <w:p w:rsidR="000B27F4" w:rsidRPr="001F29DF" w:rsidRDefault="000B27F4" w:rsidP="000B27F4">
      <w:pPr>
        <w:tabs>
          <w:tab w:val="left" w:pos="-851"/>
        </w:tabs>
        <w:textAlignment w:val="baseline"/>
        <w:rPr>
          <w:rFonts w:ascii="Arial" w:hAnsi="Arial" w:cs="Arial"/>
          <w:sz w:val="22"/>
          <w:szCs w:val="22"/>
          <w:lang w:bidi="en-US"/>
        </w:rPr>
      </w:pPr>
    </w:p>
    <w:p w:rsidR="000B27F4" w:rsidRPr="001F29DF" w:rsidRDefault="000B27F4" w:rsidP="000B27F4">
      <w:pPr>
        <w:tabs>
          <w:tab w:val="left" w:pos="-851"/>
        </w:tabs>
        <w:jc w:val="both"/>
        <w:textAlignment w:val="baseline"/>
        <w:rPr>
          <w:rFonts w:ascii="Arial" w:hAnsi="Arial" w:cs="Arial"/>
          <w:b/>
          <w:color w:val="000000"/>
          <w:sz w:val="22"/>
          <w:szCs w:val="22"/>
          <w:lang w:eastAsia="el-GR" w:bidi="en-US"/>
        </w:rPr>
      </w:pPr>
      <w:r w:rsidRPr="001F29DF">
        <w:rPr>
          <w:rFonts w:ascii="Arial" w:hAnsi="Arial" w:cs="Arial"/>
          <w:b/>
          <w:color w:val="000000"/>
          <w:sz w:val="22"/>
          <w:szCs w:val="22"/>
          <w:lang w:eastAsia="el-GR" w:bidi="en-US"/>
        </w:rPr>
        <w:t>Η αναθέτουσα αρχή επικοινωνεί με τους φορείς που φέρονται να έχουν εκδώσει τις εγγυητικές επιστολές, προκειμένου να διαπιστώσει την εγκυρότητά τους.</w:t>
      </w:r>
    </w:p>
    <w:p w:rsidR="000B27F4" w:rsidRPr="001F29DF" w:rsidRDefault="000B27F4" w:rsidP="000B27F4">
      <w:pPr>
        <w:tabs>
          <w:tab w:val="left" w:pos="-851"/>
        </w:tabs>
        <w:jc w:val="both"/>
        <w:textAlignment w:val="baseline"/>
        <w:rPr>
          <w:rFonts w:ascii="Arial" w:hAnsi="Arial" w:cs="Arial"/>
          <w:b/>
          <w:color w:val="000000"/>
          <w:sz w:val="22"/>
          <w:szCs w:val="22"/>
          <w:lang w:bidi="en-US"/>
        </w:rPr>
      </w:pPr>
      <w:r w:rsidRPr="001F29DF">
        <w:rPr>
          <w:rFonts w:ascii="Arial" w:hAnsi="Arial" w:cs="Arial"/>
          <w:b/>
          <w:color w:val="000000"/>
          <w:sz w:val="22"/>
          <w:szCs w:val="22"/>
          <w:lang w:eastAsia="el-GR" w:bidi="en-US"/>
        </w:rPr>
        <w:t xml:space="preserve"> </w:t>
      </w:r>
    </w:p>
    <w:p w:rsidR="000B27F4" w:rsidRPr="001F29DF" w:rsidRDefault="000B27F4" w:rsidP="000B27F4">
      <w:pPr>
        <w:pStyle w:val="para-1"/>
        <w:tabs>
          <w:tab w:val="clear" w:pos="1021"/>
          <w:tab w:val="clear" w:pos="1588"/>
          <w:tab w:val="clear" w:pos="2155"/>
          <w:tab w:val="clear" w:pos="2722"/>
          <w:tab w:val="clear" w:pos="3289"/>
        </w:tabs>
        <w:ind w:left="1134" w:hanging="1134"/>
        <w:rPr>
          <w:b/>
          <w:szCs w:val="22"/>
        </w:rPr>
      </w:pPr>
      <w:r w:rsidRPr="001F29DF">
        <w:rPr>
          <w:b/>
          <w:bCs/>
          <w:szCs w:val="22"/>
        </w:rPr>
        <w:t>Άρθρο 18: Ημερομηνία και ώρα  λήξης της προθεσμίας υποβολής των προσφορών-αποσφράγισης</w:t>
      </w:r>
    </w:p>
    <w:p w:rsidR="000B27F4" w:rsidRPr="001F29DF" w:rsidRDefault="000B27F4" w:rsidP="000B27F4">
      <w:pPr>
        <w:pStyle w:val="para-1"/>
        <w:spacing w:after="120"/>
        <w:ind w:left="0" w:firstLine="0"/>
        <w:rPr>
          <w:b/>
          <w:szCs w:val="22"/>
        </w:rPr>
      </w:pPr>
    </w:p>
    <w:p w:rsidR="000B27F4" w:rsidRPr="001F29DF" w:rsidRDefault="000B27F4" w:rsidP="000B27F4">
      <w:pPr>
        <w:pStyle w:val="para-1"/>
        <w:spacing w:after="120"/>
        <w:ind w:left="0" w:firstLine="0"/>
        <w:rPr>
          <w:b/>
          <w:bCs/>
          <w:szCs w:val="22"/>
        </w:rPr>
      </w:pPr>
      <w:r w:rsidRPr="001F29DF">
        <w:rPr>
          <w:b/>
          <w:bCs/>
          <w:szCs w:val="22"/>
        </w:rPr>
        <w:t>Ως ημερομηνία</w:t>
      </w:r>
      <w:r w:rsidRPr="001F29DF">
        <w:rPr>
          <w:b/>
          <w:bCs/>
          <w:spacing w:val="0"/>
          <w:szCs w:val="22"/>
          <w:lang w:bidi="en-US"/>
        </w:rPr>
        <w:t xml:space="preserve"> και ώρα λήξης της προθεσμίας υποβολής </w:t>
      </w:r>
      <w:r w:rsidRPr="001F29DF">
        <w:rPr>
          <w:spacing w:val="0"/>
          <w:szCs w:val="22"/>
          <w:lang w:bidi="en-US"/>
        </w:rPr>
        <w:t xml:space="preserve">των προσφορών ορίζεται η </w:t>
      </w:r>
      <w:r w:rsidRPr="001F29DF">
        <w:rPr>
          <w:b/>
          <w:spacing w:val="0"/>
          <w:szCs w:val="22"/>
          <w:lang w:bidi="en-US"/>
        </w:rPr>
        <w:t>14</w:t>
      </w:r>
      <w:r w:rsidRPr="001F29DF">
        <w:rPr>
          <w:b/>
          <w:spacing w:val="0"/>
          <w:szCs w:val="22"/>
          <w:vertAlign w:val="superscript"/>
          <w:lang w:bidi="en-US"/>
        </w:rPr>
        <w:t>η</w:t>
      </w:r>
      <w:r w:rsidRPr="001F29DF">
        <w:rPr>
          <w:b/>
          <w:spacing w:val="0"/>
          <w:szCs w:val="22"/>
          <w:lang w:bidi="en-US"/>
        </w:rPr>
        <w:t xml:space="preserve"> Δεκεμβρίου 2021,</w:t>
      </w:r>
      <w:r w:rsidRPr="001F29DF">
        <w:rPr>
          <w:spacing w:val="0"/>
          <w:szCs w:val="22"/>
          <w:lang w:bidi="en-US"/>
        </w:rPr>
        <w:t xml:space="preserve"> ημέρα </w:t>
      </w:r>
      <w:r w:rsidRPr="001F29DF">
        <w:rPr>
          <w:b/>
          <w:spacing w:val="0"/>
          <w:szCs w:val="22"/>
          <w:lang w:bidi="en-US"/>
        </w:rPr>
        <w:t>Τρίτη</w:t>
      </w:r>
      <w:r w:rsidRPr="001F29DF">
        <w:rPr>
          <w:spacing w:val="0"/>
          <w:szCs w:val="22"/>
          <w:lang w:bidi="en-US"/>
        </w:rPr>
        <w:t xml:space="preserve"> </w:t>
      </w:r>
      <w:r w:rsidRPr="001F29DF">
        <w:rPr>
          <w:bCs/>
          <w:spacing w:val="0"/>
          <w:szCs w:val="22"/>
          <w:lang w:bidi="en-US"/>
        </w:rPr>
        <w:t>και ώρα</w:t>
      </w:r>
      <w:r w:rsidRPr="001F29DF">
        <w:rPr>
          <w:b/>
          <w:bCs/>
          <w:spacing w:val="0"/>
          <w:szCs w:val="22"/>
          <w:lang w:bidi="en-US"/>
        </w:rPr>
        <w:t xml:space="preserve"> 11.00΄π.μ.</w:t>
      </w:r>
      <w:r w:rsidRPr="001F29DF">
        <w:rPr>
          <w:b/>
          <w:bCs/>
          <w:szCs w:val="22"/>
        </w:rPr>
        <w:t xml:space="preserve"> </w:t>
      </w:r>
    </w:p>
    <w:p w:rsidR="000B27F4" w:rsidRPr="001F29DF" w:rsidRDefault="000B27F4" w:rsidP="000B27F4">
      <w:pPr>
        <w:pStyle w:val="para-1"/>
        <w:spacing w:after="120"/>
        <w:ind w:left="0" w:firstLine="0"/>
        <w:rPr>
          <w:b/>
          <w:spacing w:val="0"/>
          <w:szCs w:val="22"/>
          <w:lang w:bidi="en-US"/>
        </w:rPr>
      </w:pPr>
      <w:r w:rsidRPr="001F29DF">
        <w:rPr>
          <w:b/>
          <w:szCs w:val="22"/>
        </w:rPr>
        <w:t xml:space="preserve">Ως ημερομηνία και ώρα ηλεκτρονικής αποσφράγισης  </w:t>
      </w:r>
      <w:r w:rsidRPr="001F29DF">
        <w:rPr>
          <w:szCs w:val="22"/>
        </w:rPr>
        <w:t>των προσφορών ορίζεται</w:t>
      </w:r>
      <w:r w:rsidRPr="001F29DF">
        <w:rPr>
          <w:b/>
          <w:szCs w:val="22"/>
        </w:rPr>
        <w:t xml:space="preserve"> η</w:t>
      </w:r>
      <w:r w:rsidRPr="001F29DF">
        <w:rPr>
          <w:spacing w:val="0"/>
          <w:szCs w:val="22"/>
          <w:lang w:bidi="en-US"/>
        </w:rPr>
        <w:t xml:space="preserve"> </w:t>
      </w:r>
      <w:r w:rsidRPr="001F29DF">
        <w:rPr>
          <w:b/>
          <w:spacing w:val="0"/>
          <w:szCs w:val="22"/>
          <w:lang w:bidi="en-US"/>
        </w:rPr>
        <w:t>20</w:t>
      </w:r>
      <w:r w:rsidRPr="001F29DF">
        <w:rPr>
          <w:b/>
          <w:spacing w:val="0"/>
          <w:szCs w:val="22"/>
          <w:vertAlign w:val="superscript"/>
          <w:lang w:bidi="en-US"/>
        </w:rPr>
        <w:t>η</w:t>
      </w:r>
      <w:r w:rsidRPr="001F29DF">
        <w:rPr>
          <w:b/>
          <w:spacing w:val="0"/>
          <w:szCs w:val="22"/>
          <w:lang w:bidi="en-US"/>
        </w:rPr>
        <w:t xml:space="preserve"> Δεκεμβρίου 2021, </w:t>
      </w:r>
      <w:r w:rsidRPr="001F29DF">
        <w:rPr>
          <w:spacing w:val="0"/>
          <w:szCs w:val="22"/>
          <w:lang w:bidi="en-US"/>
        </w:rPr>
        <w:t>ημέρα</w:t>
      </w:r>
      <w:r w:rsidRPr="001F29DF">
        <w:rPr>
          <w:b/>
          <w:spacing w:val="0"/>
          <w:szCs w:val="22"/>
          <w:lang w:bidi="en-US"/>
        </w:rPr>
        <w:t xml:space="preserve"> Δευτέρα </w:t>
      </w:r>
      <w:r w:rsidRPr="001F29DF">
        <w:rPr>
          <w:spacing w:val="0"/>
          <w:szCs w:val="22"/>
          <w:lang w:bidi="en-US"/>
        </w:rPr>
        <w:t>και ώρα</w:t>
      </w:r>
      <w:r w:rsidRPr="001F29DF">
        <w:rPr>
          <w:b/>
          <w:spacing w:val="0"/>
          <w:szCs w:val="22"/>
          <w:lang w:bidi="en-US"/>
        </w:rPr>
        <w:t xml:space="preserve"> 11.00΄π.μ.</w:t>
      </w:r>
    </w:p>
    <w:p w:rsidR="000B27F4" w:rsidRPr="001F29DF" w:rsidRDefault="000B27F4" w:rsidP="000B27F4">
      <w:pPr>
        <w:pStyle w:val="para-1"/>
        <w:spacing w:after="120"/>
        <w:ind w:left="0" w:firstLine="0"/>
        <w:rPr>
          <w:szCs w:val="22"/>
        </w:rPr>
      </w:pPr>
    </w:p>
    <w:p w:rsidR="000B27F4" w:rsidRPr="001F29DF" w:rsidRDefault="000B27F4" w:rsidP="000B27F4">
      <w:pPr>
        <w:spacing w:after="120"/>
        <w:jc w:val="both"/>
        <w:rPr>
          <w:rFonts w:ascii="Arial" w:hAnsi="Arial" w:cs="Arial"/>
          <w:sz w:val="22"/>
          <w:szCs w:val="22"/>
          <w:u w:val="single"/>
        </w:rPr>
      </w:pPr>
      <w:r w:rsidRPr="001F29DF">
        <w:rPr>
          <w:rFonts w:ascii="Arial" w:hAnsi="Arial" w:cs="Arial"/>
          <w:sz w:val="22"/>
          <w:szCs w:val="22"/>
        </w:rPr>
        <w:lastRenderedPageBreak/>
        <w:t>Αν, για λόγους ανωτέρας βίας ή για τεχνικούς λόγους δεν διενεργηθεί η αποσφράγιση κατά την ορισθείσα ημέρα ή αν μέχρι τη μέρα αυτή δεν έχει υποβληθεί καμία προσφορά, η αποσφράγιση και η καταληκτική ημερομηνία αντίστοιχα μετατίθενται σε οποιαδήποτε άλλη ημέρα, με απόφαση της αναθέτουσας αρχής. Η απόφαση αυτή κοινοποιείται  στους προσφέροντες,</w:t>
      </w:r>
      <w:r w:rsidRPr="001F29DF">
        <w:rPr>
          <w:rFonts w:ascii="Arial" w:hAnsi="Arial" w:cs="Arial"/>
          <w:spacing w:val="5"/>
          <w:sz w:val="22"/>
          <w:szCs w:val="22"/>
        </w:rPr>
        <w:t xml:space="preserve"> μέσω της λειτουργικότητας “Επικοινωνία”, </w:t>
      </w:r>
      <w:r w:rsidRPr="001F29DF">
        <w:rPr>
          <w:rFonts w:ascii="Arial" w:hAnsi="Arial" w:cs="Arial"/>
          <w:sz w:val="22"/>
          <w:szCs w:val="22"/>
        </w:rPr>
        <w:t xml:space="preserve"> πέντε (5) τουλάχιστον εργάσιμες ημέρες πριν τη νέα ημερομηνία,  και αναρτάται στο ΚΗΜΔΗΣ, στην ιστοσελίδα της αναθέτουσας αρχής, εφόσον διαθέτει, καθώς και στον </w:t>
      </w:r>
      <w:r w:rsidRPr="001F29DF">
        <w:rPr>
          <w:rFonts w:ascii="Arial" w:hAnsi="Arial" w:cs="Arial"/>
          <w:spacing w:val="5"/>
          <w:sz w:val="22"/>
          <w:szCs w:val="22"/>
        </w:rPr>
        <w:t xml:space="preserve">ειδικό, δημόσια </w:t>
      </w:r>
      <w:proofErr w:type="spellStart"/>
      <w:r w:rsidRPr="001F29DF">
        <w:rPr>
          <w:rFonts w:ascii="Arial" w:hAnsi="Arial" w:cs="Arial"/>
          <w:spacing w:val="5"/>
          <w:sz w:val="22"/>
          <w:szCs w:val="22"/>
        </w:rPr>
        <w:t>προσβάσιμο</w:t>
      </w:r>
      <w:proofErr w:type="spellEnd"/>
      <w:r w:rsidRPr="001F29DF">
        <w:rPr>
          <w:rFonts w:ascii="Arial" w:hAnsi="Arial" w:cs="Arial"/>
          <w:spacing w:val="5"/>
          <w:sz w:val="22"/>
          <w:szCs w:val="22"/>
        </w:rPr>
        <w:t xml:space="preserve">, χώρο “ηλεκτρονικοί διαγωνισμοί” της πύλης </w:t>
      </w:r>
      <w:hyperlink r:id="rId12" w:history="1">
        <w:r w:rsidRPr="001F29DF">
          <w:rPr>
            <w:rStyle w:val="-"/>
            <w:rFonts w:ascii="Arial" w:hAnsi="Arial" w:cs="Arial"/>
            <w:spacing w:val="5"/>
            <w:sz w:val="22"/>
            <w:szCs w:val="22"/>
          </w:rPr>
          <w:t>www.promitheus.gov.gr</w:t>
        </w:r>
      </w:hyperlink>
      <w:r w:rsidRPr="001F29DF">
        <w:rPr>
          <w:rFonts w:ascii="Arial" w:hAnsi="Arial" w:cs="Arial"/>
          <w:sz w:val="22"/>
          <w:szCs w:val="22"/>
        </w:rPr>
        <w:t xml:space="preserve"> του ΕΣΗΔΗΣ. Αν και στη νέα αυτή ημερομηνία δεν καταστεί δυνατή η αποσφράγιση των προσφορών ή δεν υποβληθούν προσφορές, μπορεί να ορισθεί και νέα ημερομηνία, εφαρμοζομένων κατά τα λοιπά των διατάξεων των δύο προηγούμενων εδαφίων. </w:t>
      </w:r>
      <w:r w:rsidRPr="001F29DF">
        <w:rPr>
          <w:rFonts w:ascii="Arial" w:hAnsi="Arial" w:cs="Arial"/>
          <w:spacing w:val="5"/>
          <w:sz w:val="22"/>
          <w:szCs w:val="22"/>
        </w:rPr>
        <w:t xml:space="preserve">Σε περίπτωση που και στη νέα αυτή ημερομηνία δεν καταστεί δυνατή η αποσφράγιση των προσφορών ή δεν υποβληθούν προσφορές, διεξάγεται νέα διαδικασία σύναψης δημόσιας σύμβασης για το εν λόγω έργο με την εκ νέου τήρηση όλων των διατυπώσεων δημοσιότητας που προβλέπονται στις διατάξεις του παρόντος (επαναληπτικός διαγωνισμός, σύμφωνα με τις διατάξεις του άρθρου 98 παρ. 1 </w:t>
      </w:r>
      <w:proofErr w:type="spellStart"/>
      <w:r w:rsidRPr="001F29DF">
        <w:rPr>
          <w:rFonts w:ascii="Arial" w:hAnsi="Arial" w:cs="Arial"/>
          <w:spacing w:val="5"/>
          <w:sz w:val="22"/>
          <w:szCs w:val="22"/>
        </w:rPr>
        <w:t>περ</w:t>
      </w:r>
      <w:proofErr w:type="spellEnd"/>
      <w:r w:rsidRPr="001F29DF">
        <w:rPr>
          <w:rFonts w:ascii="Arial" w:hAnsi="Arial" w:cs="Arial"/>
          <w:spacing w:val="5"/>
          <w:sz w:val="22"/>
          <w:szCs w:val="22"/>
        </w:rPr>
        <w:t>. α του ν. 4412/2016).</w:t>
      </w:r>
    </w:p>
    <w:p w:rsidR="000B27F4" w:rsidRPr="001F29DF" w:rsidRDefault="000B27F4" w:rsidP="000B27F4">
      <w:pPr>
        <w:spacing w:after="120"/>
        <w:jc w:val="both"/>
        <w:rPr>
          <w:rFonts w:ascii="Arial" w:hAnsi="Arial" w:cs="Arial"/>
          <w:sz w:val="22"/>
          <w:szCs w:val="22"/>
        </w:rPr>
      </w:pPr>
    </w:p>
    <w:p w:rsidR="000B27F4" w:rsidRPr="001F29DF" w:rsidRDefault="000B27F4" w:rsidP="000B27F4">
      <w:pPr>
        <w:pStyle w:val="2"/>
        <w:widowControl w:val="0"/>
        <w:numPr>
          <w:ilvl w:val="0"/>
          <w:numId w:val="20"/>
        </w:numPr>
        <w:jc w:val="left"/>
        <w:rPr>
          <w:rFonts w:ascii="Arial" w:hAnsi="Arial" w:cs="Arial"/>
          <w:sz w:val="22"/>
          <w:szCs w:val="22"/>
        </w:rPr>
      </w:pPr>
      <w:bookmarkStart w:id="43" w:name="_Toc73524254"/>
      <w:r w:rsidRPr="001F29DF">
        <w:rPr>
          <w:rFonts w:ascii="Arial" w:hAnsi="Arial" w:cs="Arial"/>
          <w:sz w:val="22"/>
          <w:szCs w:val="22"/>
        </w:rPr>
        <w:t>Άρθρο 19: Χρόνος ισχύος προσφορών</w:t>
      </w:r>
      <w:bookmarkEnd w:id="43"/>
    </w:p>
    <w:p w:rsidR="000B27F4" w:rsidRPr="001F29DF" w:rsidRDefault="000B27F4" w:rsidP="000B27F4">
      <w:pPr>
        <w:rPr>
          <w:rFonts w:ascii="Arial" w:hAnsi="Arial" w:cs="Arial"/>
          <w:sz w:val="22"/>
          <w:szCs w:val="22"/>
        </w:rPr>
      </w:pPr>
    </w:p>
    <w:p w:rsidR="000B27F4" w:rsidRPr="001F29DF" w:rsidRDefault="000B27F4" w:rsidP="000B27F4">
      <w:pPr>
        <w:spacing w:after="120"/>
        <w:jc w:val="both"/>
        <w:rPr>
          <w:rFonts w:ascii="Arial" w:hAnsi="Arial" w:cs="Arial"/>
          <w:sz w:val="22"/>
          <w:szCs w:val="22"/>
        </w:rPr>
      </w:pPr>
      <w:r w:rsidRPr="001F29DF">
        <w:rPr>
          <w:rFonts w:ascii="Arial" w:hAnsi="Arial" w:cs="Arial"/>
          <w:b/>
          <w:sz w:val="22"/>
          <w:szCs w:val="22"/>
        </w:rPr>
        <w:t>19.1</w:t>
      </w:r>
      <w:r w:rsidRPr="001F29DF">
        <w:rPr>
          <w:rFonts w:ascii="Arial" w:hAnsi="Arial" w:cs="Arial"/>
          <w:sz w:val="22"/>
          <w:szCs w:val="22"/>
        </w:rPr>
        <w:t xml:space="preserve"> Κάθε υποβαλλόμενη προσφορά δεσμεύει τον συμμετέχοντα στον διαγωνισμό κατά τη διάταξη του άρθρου 97 του ν. 4412/2016, για διάστημα δεκαριών (13) μηνών, από την ημερομηνία λήξης της προθεσμίας υποβολής των προσφορών.</w:t>
      </w:r>
    </w:p>
    <w:p w:rsidR="000B27F4" w:rsidRPr="001F29DF" w:rsidRDefault="000B27F4" w:rsidP="000B27F4">
      <w:pPr>
        <w:pStyle w:val="para-1"/>
        <w:tabs>
          <w:tab w:val="left" w:pos="1418"/>
        </w:tabs>
        <w:ind w:left="0" w:firstLine="0"/>
        <w:rPr>
          <w:szCs w:val="22"/>
        </w:rPr>
      </w:pPr>
      <w:r w:rsidRPr="001F29DF">
        <w:rPr>
          <w:b/>
          <w:szCs w:val="22"/>
        </w:rPr>
        <w:t>19.2</w:t>
      </w:r>
      <w:r w:rsidRPr="001F29DF">
        <w:rPr>
          <w:szCs w:val="22"/>
        </w:rPr>
        <w:t xml:space="preserve"> Προσφορά που ορίζει χρόνο ισχύος μικρότερο από αυτόν που προβλέπεται στο παρόν απορρίπτεται ως μη κανονική.</w:t>
      </w:r>
    </w:p>
    <w:p w:rsidR="000B27F4" w:rsidRPr="001F29DF" w:rsidRDefault="000B27F4" w:rsidP="000B27F4">
      <w:pPr>
        <w:spacing w:after="120"/>
        <w:jc w:val="both"/>
        <w:rPr>
          <w:rFonts w:ascii="Arial" w:hAnsi="Arial" w:cs="Arial"/>
          <w:sz w:val="22"/>
          <w:szCs w:val="22"/>
        </w:rPr>
      </w:pPr>
    </w:p>
    <w:p w:rsidR="000B27F4" w:rsidRPr="001F29DF" w:rsidRDefault="000B27F4" w:rsidP="000B27F4">
      <w:pPr>
        <w:pStyle w:val="para-1"/>
        <w:tabs>
          <w:tab w:val="left" w:pos="1418"/>
        </w:tabs>
        <w:ind w:left="0" w:firstLine="0"/>
        <w:rPr>
          <w:rFonts w:eastAsia="SimSun"/>
          <w:bCs/>
          <w:iCs/>
          <w:color w:val="000000"/>
          <w:szCs w:val="22"/>
          <w:lang w:eastAsia="el-GR"/>
        </w:rPr>
      </w:pPr>
      <w:r w:rsidRPr="001F29DF">
        <w:rPr>
          <w:b/>
          <w:szCs w:val="22"/>
          <w:lang w:bidi="en-US"/>
        </w:rPr>
        <w:t>19.3</w:t>
      </w:r>
      <w:r w:rsidRPr="001F29DF">
        <w:rPr>
          <w:szCs w:val="22"/>
          <w:lang w:bidi="en-US"/>
        </w:rPr>
        <w:t xml:space="preserve"> Η</w:t>
      </w:r>
      <w:r w:rsidRPr="001F29DF">
        <w:rPr>
          <w:rFonts w:eastAsia="SimSun"/>
          <w:bCs/>
          <w:iCs/>
          <w:color w:val="000000"/>
          <w:szCs w:val="22"/>
          <w:lang w:eastAsia="el-GR" w:bidi="hi-IN"/>
        </w:rPr>
        <w:t xml:space="preserve"> αναθέτουσα αρχή μπορεί, πριν τη λήξη του χρόνου ισχύος της προσφοράς, να ζητά από τους προσφέροντες να παρατείνουν τη διάρκεια ισχύος της προσφοράς τους και της εγγύησης συμμετοχής. </w:t>
      </w:r>
      <w:r w:rsidRPr="001F29DF">
        <w:rPr>
          <w:rFonts w:eastAsia="SimSun"/>
          <w:bCs/>
          <w:iCs/>
          <w:color w:val="000000"/>
          <w:szCs w:val="22"/>
          <w:lang w:eastAsia="el-GR"/>
        </w:rPr>
        <w:t>κατ’ ανώτατο όριο για χρονικό διάστημα ίσο με το προβλεπόμενο στην παρ. 19.1 . Μετά από τη λήξη και του παραπάνω ανώτατου χρονικού ορίου παράτασης ισχύος της προσφοράς, τα αποτελέσματα της παρούσας διαδικασίας ανάθεσης ματαιώνονται, εκτός αν η αναθέτουσα αρχή κρίνει, κατά περίπτωση, αιτιολογημένα, ότι η συνέχιση της διαδικασίας εξυπηρετεί το δημόσιο συμφέρον, οπότε οι οικονομικοί φορείς που συμμετέχουν στη διαδικασία μπορούν να επιλέξουν να παρατείνουν την προσφορά τους, εφόσον τους ζητηθεί πριν από την πάροδο του ανωτέρω ανώτατου ορίου παράτασης της προσφοράς τους. Η διαδικασία ανάθεσης συνεχίζεται με όσους παρέτειναν τις προσφορές τους και αποκλείονται οι λοιποί οικονομικοί φορείς.</w:t>
      </w:r>
      <w:r w:rsidRPr="001F29DF">
        <w:rPr>
          <w:rFonts w:eastAsia="SimSun"/>
          <w:bCs/>
          <w:iCs/>
          <w:color w:val="000000"/>
          <w:szCs w:val="22"/>
          <w:lang w:eastAsia="el-GR"/>
        </w:rPr>
        <w:br/>
      </w:r>
    </w:p>
    <w:p w:rsidR="000B27F4" w:rsidRPr="001F29DF" w:rsidRDefault="000B27F4" w:rsidP="000B27F4">
      <w:pPr>
        <w:pStyle w:val="para-1"/>
        <w:tabs>
          <w:tab w:val="left" w:pos="1418"/>
        </w:tabs>
        <w:ind w:left="0" w:firstLine="0"/>
        <w:rPr>
          <w:szCs w:val="22"/>
          <w:lang w:bidi="en-US"/>
        </w:rPr>
      </w:pPr>
      <w:r w:rsidRPr="001F29DF">
        <w:rPr>
          <w:rFonts w:eastAsia="SimSun"/>
          <w:b/>
          <w:bCs/>
          <w:iCs/>
          <w:color w:val="000000"/>
          <w:szCs w:val="22"/>
          <w:lang w:eastAsia="el-GR"/>
        </w:rPr>
        <w:t>19.4</w:t>
      </w:r>
      <w:r w:rsidRPr="001F29DF">
        <w:rPr>
          <w:rFonts w:eastAsia="SimSun"/>
          <w:bCs/>
          <w:iCs/>
          <w:color w:val="000000"/>
          <w:szCs w:val="22"/>
          <w:lang w:eastAsia="el-GR"/>
        </w:rPr>
        <w:t xml:space="preserve"> Αν λήξει ο χρόνος ισχύος των προσφορών και δεν ζητηθεί παράταση της προσφοράς, η αναθέτουσα αρχή δύναται, με αιτιολογημένη απόφασή της, εφόσον η εκτέλεση της σύμβασης εξυπηρετεί το δημόσιο συμφέρον, να ζητήσει, εκ των υστέρων, από τους οικονομικούς φορείς που συμμετέχουν στη διαδικασία να παρατείνουν τον χρόνο ισχύος της προσφοράς τους, καθώς και της εγγύησης συμμετοχής, οπότε η διαδικασία συνεχίζεται με τους οικονομικούς φορείς, οι οποίοι προέβησαν στις ανωτέρω ενέργειες.</w:t>
      </w:r>
    </w:p>
    <w:p w:rsidR="000B27F4" w:rsidRPr="001F29DF" w:rsidRDefault="000B27F4" w:rsidP="000B27F4">
      <w:pPr>
        <w:spacing w:after="120"/>
        <w:jc w:val="both"/>
        <w:rPr>
          <w:rFonts w:ascii="Arial" w:hAnsi="Arial" w:cs="Arial"/>
          <w:sz w:val="22"/>
          <w:szCs w:val="22"/>
        </w:rPr>
      </w:pPr>
    </w:p>
    <w:p w:rsidR="000B27F4" w:rsidRPr="001F29DF" w:rsidRDefault="000B27F4" w:rsidP="000B27F4">
      <w:pPr>
        <w:pStyle w:val="2"/>
        <w:widowControl w:val="0"/>
        <w:numPr>
          <w:ilvl w:val="0"/>
          <w:numId w:val="20"/>
        </w:numPr>
        <w:jc w:val="left"/>
        <w:rPr>
          <w:rFonts w:ascii="Arial" w:hAnsi="Arial" w:cs="Arial"/>
          <w:sz w:val="22"/>
          <w:szCs w:val="22"/>
        </w:rPr>
      </w:pPr>
      <w:bookmarkStart w:id="44" w:name="_Toc73524255"/>
      <w:r w:rsidRPr="001F29DF">
        <w:rPr>
          <w:rFonts w:ascii="Arial" w:hAnsi="Arial" w:cs="Arial"/>
          <w:sz w:val="22"/>
          <w:szCs w:val="22"/>
        </w:rPr>
        <w:t>Άρθρο 20: Δημοσιότητα/ Δαπάνες δημοσίευσης</w:t>
      </w:r>
      <w:bookmarkEnd w:id="44"/>
    </w:p>
    <w:p w:rsidR="000B27F4" w:rsidRPr="001F29DF" w:rsidRDefault="000B27F4" w:rsidP="000B27F4">
      <w:pPr>
        <w:rPr>
          <w:rFonts w:ascii="Arial" w:hAnsi="Arial" w:cs="Arial"/>
          <w:sz w:val="22"/>
          <w:szCs w:val="22"/>
        </w:rPr>
      </w:pPr>
    </w:p>
    <w:p w:rsidR="000B27F4" w:rsidRPr="001F29DF" w:rsidRDefault="000B27F4" w:rsidP="000B27F4">
      <w:pPr>
        <w:spacing w:after="120"/>
        <w:jc w:val="both"/>
        <w:rPr>
          <w:rFonts w:ascii="Arial" w:hAnsi="Arial" w:cs="Arial"/>
          <w:sz w:val="22"/>
          <w:szCs w:val="22"/>
        </w:rPr>
      </w:pPr>
      <w:r w:rsidRPr="001F29DF">
        <w:rPr>
          <w:rFonts w:ascii="Arial" w:hAnsi="Arial" w:cs="Arial"/>
          <w:b/>
          <w:sz w:val="22"/>
          <w:szCs w:val="22"/>
        </w:rPr>
        <w:t xml:space="preserve">1. </w:t>
      </w:r>
      <w:r w:rsidRPr="001F29DF">
        <w:rPr>
          <w:rFonts w:ascii="Arial" w:hAnsi="Arial" w:cs="Arial"/>
          <w:sz w:val="22"/>
          <w:szCs w:val="22"/>
        </w:rPr>
        <w:t>Η παρούσα Διακήρυξη αναρτήθηκε στο ΚΗΜΔΗΣ.</w:t>
      </w:r>
    </w:p>
    <w:p w:rsidR="000B27F4" w:rsidRPr="001F29DF" w:rsidRDefault="000B27F4" w:rsidP="000B27F4">
      <w:pPr>
        <w:pStyle w:val="para-1"/>
        <w:tabs>
          <w:tab w:val="left" w:pos="1200"/>
        </w:tabs>
        <w:ind w:left="0" w:firstLine="0"/>
        <w:rPr>
          <w:szCs w:val="22"/>
        </w:rPr>
      </w:pPr>
      <w:r w:rsidRPr="001F29DF">
        <w:rPr>
          <w:b/>
          <w:szCs w:val="22"/>
          <w:lang w:bidi="en-US"/>
        </w:rPr>
        <w:t>2.</w:t>
      </w:r>
      <w:r w:rsidRPr="001F29DF">
        <w:rPr>
          <w:szCs w:val="22"/>
        </w:rPr>
        <w:t xml:space="preserve"> Τα έγγραφα της παρούσας διαδικασίας δημόσιας σύμβασης καταχωρήθηκαν στο σχετικό ηλεκτρονικό χώρο του ΕΣΗΔΗΣ- Δημόσια Έργα με </w:t>
      </w:r>
      <w:proofErr w:type="spellStart"/>
      <w:r w:rsidRPr="001F29DF">
        <w:rPr>
          <w:szCs w:val="22"/>
        </w:rPr>
        <w:t>Συστημικό</w:t>
      </w:r>
      <w:proofErr w:type="spellEnd"/>
      <w:r w:rsidRPr="001F29DF">
        <w:rPr>
          <w:szCs w:val="22"/>
        </w:rPr>
        <w:t xml:space="preserve"> Αύξοντα Αριθμό</w:t>
      </w:r>
      <w:r w:rsidRPr="001F29DF">
        <w:rPr>
          <w:color w:val="FF0000"/>
          <w:szCs w:val="22"/>
        </w:rPr>
        <w:t xml:space="preserve">:  … </w:t>
      </w:r>
      <w:r w:rsidRPr="001F29DF">
        <w:rPr>
          <w:i/>
          <w:iCs/>
          <w:color w:val="FF0000"/>
          <w:szCs w:val="22"/>
        </w:rPr>
        <w:t>[εφόσον είναι γνωστός],</w:t>
      </w:r>
      <w:r w:rsidRPr="001F29DF">
        <w:rPr>
          <w:color w:val="FF0000"/>
          <w:szCs w:val="22"/>
        </w:rPr>
        <w:t xml:space="preserve"> </w:t>
      </w:r>
      <w:r w:rsidRPr="001F29DF">
        <w:rPr>
          <w:szCs w:val="22"/>
        </w:rPr>
        <w:t>και αναρτήθηκαν στη Διαδικτυακή Πύλη (</w:t>
      </w:r>
      <w:proofErr w:type="spellStart"/>
      <w:r w:rsidRPr="001F29DF">
        <w:rPr>
          <w:szCs w:val="22"/>
        </w:rPr>
        <w:t>www.promitheus.gov.gr</w:t>
      </w:r>
      <w:proofErr w:type="spellEnd"/>
      <w:r w:rsidRPr="001F29DF">
        <w:rPr>
          <w:szCs w:val="22"/>
        </w:rPr>
        <w:t>) του ΟΠΣ ΕΣΗΔΗΣ.</w:t>
      </w:r>
    </w:p>
    <w:p w:rsidR="000B27F4" w:rsidRPr="001F29DF" w:rsidRDefault="000B27F4" w:rsidP="000B27F4">
      <w:pPr>
        <w:pStyle w:val="para-1"/>
        <w:tabs>
          <w:tab w:val="left" w:pos="1200"/>
        </w:tabs>
        <w:ind w:left="0" w:firstLine="0"/>
        <w:rPr>
          <w:b/>
          <w:szCs w:val="22"/>
        </w:rPr>
      </w:pPr>
    </w:p>
    <w:p w:rsidR="000B27F4" w:rsidRPr="001F29DF" w:rsidRDefault="000B27F4" w:rsidP="000B27F4">
      <w:pPr>
        <w:pStyle w:val="para-1"/>
        <w:tabs>
          <w:tab w:val="left" w:pos="1200"/>
        </w:tabs>
        <w:ind w:left="0" w:firstLine="0"/>
        <w:rPr>
          <w:b/>
          <w:bCs/>
          <w:szCs w:val="22"/>
          <w:lang w:bidi="en-US"/>
        </w:rPr>
      </w:pPr>
      <w:r w:rsidRPr="001F29DF">
        <w:rPr>
          <w:b/>
          <w:szCs w:val="22"/>
        </w:rPr>
        <w:lastRenderedPageBreak/>
        <w:t>3.</w:t>
      </w:r>
      <w:r w:rsidRPr="001F29DF">
        <w:rPr>
          <w:b/>
          <w:szCs w:val="22"/>
          <w:lang w:bidi="en-US"/>
        </w:rPr>
        <w:t xml:space="preserve"> </w:t>
      </w:r>
      <w:r w:rsidRPr="001F29DF">
        <w:rPr>
          <w:szCs w:val="22"/>
          <w:lang w:bidi="en-US"/>
        </w:rPr>
        <w:t>Στην ιστοσελίδα της αναθέτουσας αρχής (</w:t>
      </w:r>
      <w:hyperlink r:id="rId13" w:history="1">
        <w:r w:rsidRPr="001F29DF">
          <w:rPr>
            <w:rStyle w:val="-"/>
            <w:szCs w:val="22"/>
            <w:lang w:bidi="en-US"/>
          </w:rPr>
          <w:t>www.</w:t>
        </w:r>
        <w:r w:rsidRPr="001F29DF">
          <w:rPr>
            <w:rStyle w:val="-"/>
            <w:szCs w:val="22"/>
            <w:lang w:val="en-US" w:bidi="en-US"/>
          </w:rPr>
          <w:t>dimoslevadeon</w:t>
        </w:r>
        <w:r w:rsidRPr="001F29DF">
          <w:rPr>
            <w:rStyle w:val="-"/>
            <w:szCs w:val="22"/>
            <w:lang w:bidi="en-US"/>
          </w:rPr>
          <w:t>.</w:t>
        </w:r>
        <w:r w:rsidRPr="001F29DF">
          <w:rPr>
            <w:rStyle w:val="-"/>
            <w:szCs w:val="22"/>
            <w:lang w:val="en-US" w:bidi="en-US"/>
          </w:rPr>
          <w:t>gr</w:t>
        </w:r>
      </w:hyperlink>
      <w:r w:rsidRPr="001F29DF">
        <w:rPr>
          <w:szCs w:val="22"/>
          <w:lang w:bidi="en-US"/>
        </w:rPr>
        <w:t>, αναρτάται σχετική ενημέρωση, σύμφωνα με τα οριζόμενα στο άρθρο 2 της παρούσας</w:t>
      </w:r>
      <w:r w:rsidRPr="001F29DF">
        <w:rPr>
          <w:szCs w:val="22"/>
        </w:rPr>
        <w:t>.</w:t>
      </w:r>
      <w:r w:rsidRPr="001F29DF">
        <w:rPr>
          <w:szCs w:val="22"/>
          <w:lang w:bidi="en-US"/>
        </w:rPr>
        <w:t xml:space="preserve"> </w:t>
      </w:r>
    </w:p>
    <w:p w:rsidR="000B27F4" w:rsidRPr="001F29DF" w:rsidRDefault="000B27F4" w:rsidP="000B27F4">
      <w:pPr>
        <w:tabs>
          <w:tab w:val="left" w:pos="1200"/>
        </w:tabs>
        <w:jc w:val="both"/>
        <w:rPr>
          <w:rFonts w:ascii="Arial" w:hAnsi="Arial" w:cs="Arial"/>
          <w:b/>
          <w:bCs/>
          <w:sz w:val="22"/>
          <w:szCs w:val="22"/>
        </w:rPr>
      </w:pPr>
    </w:p>
    <w:p w:rsidR="000B27F4" w:rsidRPr="001F29DF" w:rsidRDefault="000B27F4" w:rsidP="000B27F4">
      <w:pPr>
        <w:pStyle w:val="para-1"/>
        <w:tabs>
          <w:tab w:val="left" w:pos="1200"/>
        </w:tabs>
        <w:ind w:left="0" w:firstLine="0"/>
        <w:rPr>
          <w:szCs w:val="22"/>
        </w:rPr>
      </w:pPr>
      <w:r w:rsidRPr="001F29DF">
        <w:rPr>
          <w:b/>
          <w:bCs/>
          <w:szCs w:val="22"/>
        </w:rPr>
        <w:t>4.</w:t>
      </w:r>
      <w:r w:rsidRPr="001F29DF">
        <w:rPr>
          <w:szCs w:val="22"/>
        </w:rPr>
        <w:t xml:space="preserve"> Π</w:t>
      </w:r>
      <w:r w:rsidRPr="001F29DF">
        <w:rPr>
          <w:rStyle w:val="30"/>
          <w:szCs w:val="22"/>
        </w:rPr>
        <w:t>ερίληψη της παρούσας Διακήρυξης δημοσιεύεται στον Ελληνικό Τύπο</w:t>
      </w:r>
      <w:r w:rsidRPr="001F29DF">
        <w:rPr>
          <w:spacing w:val="0"/>
          <w:szCs w:val="22"/>
          <w:lang w:bidi="en-US"/>
        </w:rPr>
        <w:t>,</w:t>
      </w:r>
      <w:r w:rsidRPr="001F29DF">
        <w:rPr>
          <w:rStyle w:val="30"/>
          <w:szCs w:val="22"/>
        </w:rPr>
        <w:t xml:space="preserve"> σύμφωνα με το άρθρο 66 ν. 4412/2016 και αναρτάται στο πρόγραμμα “Διαύγεια” </w:t>
      </w:r>
      <w:proofErr w:type="spellStart"/>
      <w:r w:rsidRPr="001F29DF">
        <w:rPr>
          <w:rStyle w:val="30"/>
          <w:szCs w:val="22"/>
        </w:rPr>
        <w:t>diavgeia.gov.gr</w:t>
      </w:r>
      <w:proofErr w:type="spellEnd"/>
      <w:r w:rsidRPr="001F29DF">
        <w:rPr>
          <w:rStyle w:val="30"/>
          <w:szCs w:val="22"/>
        </w:rPr>
        <w:t xml:space="preserve">., </w:t>
      </w:r>
    </w:p>
    <w:p w:rsidR="000B27F4" w:rsidRPr="001F29DF" w:rsidRDefault="000B27F4" w:rsidP="000B27F4">
      <w:pPr>
        <w:spacing w:after="120"/>
        <w:jc w:val="both"/>
        <w:rPr>
          <w:rFonts w:ascii="Arial" w:hAnsi="Arial" w:cs="Arial"/>
          <w:sz w:val="22"/>
          <w:szCs w:val="22"/>
        </w:rPr>
      </w:pPr>
    </w:p>
    <w:p w:rsidR="000B27F4" w:rsidRPr="001F29DF" w:rsidRDefault="000B27F4" w:rsidP="000B27F4">
      <w:pPr>
        <w:spacing w:after="120"/>
        <w:jc w:val="both"/>
        <w:rPr>
          <w:rFonts w:ascii="Arial" w:hAnsi="Arial" w:cs="Arial"/>
          <w:sz w:val="22"/>
          <w:szCs w:val="22"/>
        </w:rPr>
      </w:pPr>
      <w:r w:rsidRPr="001F29DF">
        <w:rPr>
          <w:rFonts w:ascii="Arial" w:hAnsi="Arial" w:cs="Arial"/>
          <w:sz w:val="22"/>
          <w:szCs w:val="22"/>
        </w:rPr>
        <w:t>Τα έξοδα των εκ της κείμενης νομοθεσίας απαραίτητων δημοσιεύσεων της περίληψης της δημοπρασίας στην οποία αναδείχθηκε ανάδοχος, βαρύνουν τον ίδιο και εισπράττονται με τον πρώτο λογαριασμό πληρωμής του έργου.  Τα έξοδα δημοσιεύσεων των τυχόν προηγούμενων διαγωνισμών για την ανάθεση του ίδιου έργου, καθώς και τα έξοδα των μη απαραίτητων εκ του νόμου δημοσιεύσεων βαρύνουν την αναθέτουσα αρχή και καταβάλλονται από τις πιστώσεις του έργου.</w:t>
      </w:r>
    </w:p>
    <w:p w:rsidR="000B27F4" w:rsidRPr="001F29DF" w:rsidRDefault="000B27F4" w:rsidP="000B27F4">
      <w:pPr>
        <w:spacing w:after="120"/>
        <w:jc w:val="both"/>
        <w:rPr>
          <w:rFonts w:ascii="Arial" w:hAnsi="Arial" w:cs="Arial"/>
          <w:sz w:val="22"/>
          <w:szCs w:val="22"/>
        </w:rPr>
      </w:pPr>
    </w:p>
    <w:p w:rsidR="000B27F4" w:rsidRPr="001F29DF" w:rsidRDefault="000B27F4" w:rsidP="000B27F4">
      <w:pPr>
        <w:tabs>
          <w:tab w:val="left" w:pos="1200"/>
          <w:tab w:val="left" w:pos="2155"/>
          <w:tab w:val="left" w:pos="2722"/>
          <w:tab w:val="left" w:pos="3289"/>
        </w:tabs>
        <w:jc w:val="both"/>
        <w:textAlignment w:val="baseline"/>
        <w:rPr>
          <w:rFonts w:ascii="Arial" w:hAnsi="Arial" w:cs="Arial"/>
          <w:sz w:val="22"/>
          <w:szCs w:val="22"/>
          <w:lang w:bidi="en-US"/>
        </w:rPr>
      </w:pPr>
      <w:r w:rsidRPr="001F29DF">
        <w:rPr>
          <w:rFonts w:ascii="Arial" w:hAnsi="Arial" w:cs="Arial"/>
          <w:b/>
          <w:sz w:val="22"/>
          <w:szCs w:val="22"/>
          <w:lang w:bidi="en-US"/>
        </w:rPr>
        <w:t>Άρθρο 20A: Διαβούλευση επί των δημοσιευμένων εγγράφων της σύμβασης</w:t>
      </w:r>
    </w:p>
    <w:p w:rsidR="000B27F4" w:rsidRPr="001F29DF" w:rsidRDefault="000B27F4" w:rsidP="000B27F4">
      <w:pPr>
        <w:tabs>
          <w:tab w:val="left" w:pos="1200"/>
          <w:tab w:val="left" w:pos="2155"/>
          <w:tab w:val="left" w:pos="2722"/>
          <w:tab w:val="left" w:pos="3289"/>
        </w:tabs>
        <w:jc w:val="both"/>
        <w:textAlignment w:val="baseline"/>
        <w:rPr>
          <w:rFonts w:ascii="Arial" w:hAnsi="Arial" w:cs="Arial"/>
          <w:sz w:val="22"/>
          <w:szCs w:val="22"/>
          <w:lang w:bidi="en-US"/>
        </w:rPr>
      </w:pPr>
    </w:p>
    <w:p w:rsidR="000B27F4" w:rsidRPr="001F29DF" w:rsidRDefault="000B27F4" w:rsidP="000B27F4">
      <w:pPr>
        <w:tabs>
          <w:tab w:val="left" w:pos="1200"/>
          <w:tab w:val="left" w:pos="2155"/>
          <w:tab w:val="left" w:pos="2722"/>
          <w:tab w:val="left" w:pos="3289"/>
        </w:tabs>
        <w:jc w:val="both"/>
        <w:textAlignment w:val="baseline"/>
        <w:rPr>
          <w:rFonts w:ascii="Arial" w:hAnsi="Arial" w:cs="Arial"/>
          <w:sz w:val="22"/>
          <w:szCs w:val="22"/>
          <w:lang w:bidi="en-US"/>
        </w:rPr>
      </w:pPr>
      <w:r w:rsidRPr="001F29DF">
        <w:rPr>
          <w:rFonts w:ascii="Arial" w:hAnsi="Arial" w:cs="Arial"/>
          <w:sz w:val="22"/>
          <w:szCs w:val="22"/>
          <w:lang w:bidi="en-US"/>
        </w:rPr>
        <w:t>Δεν απαιτείται</w:t>
      </w:r>
    </w:p>
    <w:p w:rsidR="000B27F4" w:rsidRPr="001F29DF" w:rsidRDefault="000B27F4" w:rsidP="000B27F4">
      <w:pPr>
        <w:pStyle w:val="311"/>
        <w:tabs>
          <w:tab w:val="left" w:pos="-3000"/>
        </w:tabs>
        <w:rPr>
          <w:rFonts w:ascii="Arial" w:hAnsi="Arial" w:cs="Arial"/>
          <w:sz w:val="22"/>
          <w:szCs w:val="22"/>
        </w:rPr>
      </w:pPr>
    </w:p>
    <w:p w:rsidR="000B27F4" w:rsidRPr="001F29DF" w:rsidRDefault="000B27F4" w:rsidP="000B27F4">
      <w:pPr>
        <w:pStyle w:val="311"/>
        <w:tabs>
          <w:tab w:val="left" w:pos="-3000"/>
        </w:tabs>
        <w:rPr>
          <w:rFonts w:ascii="Arial" w:hAnsi="Arial" w:cs="Arial"/>
          <w:sz w:val="22"/>
          <w:szCs w:val="22"/>
        </w:rPr>
      </w:pPr>
      <w:r w:rsidRPr="001F29DF">
        <w:rPr>
          <w:rFonts w:ascii="Arial" w:hAnsi="Arial" w:cs="Arial"/>
          <w:sz w:val="22"/>
          <w:szCs w:val="22"/>
        </w:rPr>
        <w:t>Η σύμβαση ανατίθεται βάσει του κριτηρίου του άρθρου 14 της παρούσας, σε προσφέροντα ο οποίος δεν αποκλείεται από τη συμμετοχή βάσει της παρ. Α του άρθρου 22 της παρούσας και πληροί τα κριτήρια επιλογής των παρ. Β, Γ, Δ και Ε του άρθρου 22 της παρούσας.</w:t>
      </w:r>
    </w:p>
    <w:p w:rsidR="000B27F4" w:rsidRPr="001F29DF" w:rsidRDefault="000B27F4" w:rsidP="000B27F4">
      <w:pPr>
        <w:pStyle w:val="311"/>
        <w:tabs>
          <w:tab w:val="left" w:pos="-3000"/>
        </w:tabs>
        <w:rPr>
          <w:rFonts w:ascii="Arial" w:hAnsi="Arial" w:cs="Arial"/>
          <w:sz w:val="22"/>
          <w:szCs w:val="22"/>
        </w:rPr>
      </w:pPr>
    </w:p>
    <w:p w:rsidR="000B27F4" w:rsidRPr="001F29DF" w:rsidRDefault="000B27F4" w:rsidP="000B27F4">
      <w:pPr>
        <w:pStyle w:val="2"/>
        <w:widowControl w:val="0"/>
        <w:numPr>
          <w:ilvl w:val="0"/>
          <w:numId w:val="20"/>
        </w:numPr>
        <w:jc w:val="left"/>
        <w:rPr>
          <w:rFonts w:ascii="Arial" w:hAnsi="Arial" w:cs="Arial"/>
          <w:sz w:val="22"/>
          <w:szCs w:val="22"/>
        </w:rPr>
      </w:pPr>
      <w:bookmarkStart w:id="45" w:name="_Toc73524257"/>
      <w:r w:rsidRPr="001F29DF">
        <w:rPr>
          <w:rFonts w:ascii="Arial" w:hAnsi="Arial" w:cs="Arial"/>
          <w:sz w:val="22"/>
          <w:szCs w:val="22"/>
        </w:rPr>
        <w:t>Άρθρο 21: Δικαιούμενοι συμμετοχής στη διαδικασία σύναψης σύμβασης</w:t>
      </w:r>
      <w:bookmarkEnd w:id="45"/>
      <w:r w:rsidRPr="001F29DF">
        <w:rPr>
          <w:rFonts w:ascii="Arial" w:hAnsi="Arial" w:cs="Arial"/>
          <w:sz w:val="22"/>
          <w:szCs w:val="22"/>
        </w:rPr>
        <w:t xml:space="preserve"> </w:t>
      </w:r>
    </w:p>
    <w:p w:rsidR="000B27F4" w:rsidRPr="001F29DF" w:rsidRDefault="000B27F4" w:rsidP="000B27F4">
      <w:pPr>
        <w:pStyle w:val="Normalgr"/>
        <w:rPr>
          <w:b/>
          <w:sz w:val="22"/>
          <w:szCs w:val="22"/>
          <w:lang w:val="el-GR"/>
        </w:rPr>
      </w:pPr>
      <w:r w:rsidRPr="001F29DF">
        <w:rPr>
          <w:sz w:val="22"/>
          <w:szCs w:val="22"/>
          <w:lang w:val="el-GR"/>
        </w:rPr>
        <w:tab/>
      </w:r>
    </w:p>
    <w:p w:rsidR="000B27F4" w:rsidRPr="001F29DF" w:rsidRDefault="000B27F4" w:rsidP="000B27F4">
      <w:pPr>
        <w:tabs>
          <w:tab w:val="left" w:pos="-3000"/>
        </w:tabs>
        <w:jc w:val="both"/>
        <w:textAlignment w:val="baseline"/>
        <w:rPr>
          <w:rFonts w:ascii="Arial" w:hAnsi="Arial" w:cs="Arial"/>
          <w:sz w:val="22"/>
          <w:szCs w:val="22"/>
          <w:lang w:bidi="en-US"/>
        </w:rPr>
      </w:pPr>
      <w:r w:rsidRPr="001F29DF">
        <w:rPr>
          <w:rFonts w:ascii="Arial" w:hAnsi="Arial" w:cs="Arial"/>
          <w:b/>
          <w:sz w:val="22"/>
          <w:szCs w:val="22"/>
          <w:lang w:bidi="en-US"/>
        </w:rPr>
        <w:t>21.1</w:t>
      </w:r>
      <w:r w:rsidRPr="001F29DF">
        <w:rPr>
          <w:rFonts w:ascii="Arial" w:hAnsi="Arial" w:cs="Arial"/>
          <w:sz w:val="22"/>
          <w:szCs w:val="22"/>
          <w:lang w:bidi="en-US"/>
        </w:rPr>
        <w:t xml:space="preserve"> Δικαίωμα συμμετοχής έχουν φυσικά ή νομικά πρόσωπα, ή ενώσεις αυτών</w:t>
      </w:r>
      <w:r w:rsidRPr="001F29DF">
        <w:rPr>
          <w:rFonts w:ascii="Arial" w:hAnsi="Arial" w:cs="Arial"/>
          <w:sz w:val="22"/>
          <w:szCs w:val="22"/>
          <w:vertAlign w:val="superscript"/>
          <w:lang w:bidi="en-US"/>
        </w:rPr>
        <w:t xml:space="preserve"> </w:t>
      </w:r>
      <w:r w:rsidRPr="001F29DF">
        <w:rPr>
          <w:rFonts w:ascii="Arial" w:hAnsi="Arial" w:cs="Arial"/>
          <w:sz w:val="22"/>
          <w:szCs w:val="22"/>
          <w:lang w:bidi="en-US"/>
        </w:rPr>
        <w:t>που δραστηριοποιούνται στην κατηγορία ‘’ΟΔΟΠΟΙΊΑ’’ και που είναι εγκατεστημένα σε:</w:t>
      </w:r>
    </w:p>
    <w:p w:rsidR="000B27F4" w:rsidRPr="001F29DF" w:rsidRDefault="000B27F4" w:rsidP="000B27F4">
      <w:pPr>
        <w:tabs>
          <w:tab w:val="left" w:pos="-3000"/>
        </w:tabs>
        <w:jc w:val="both"/>
        <w:textAlignment w:val="baseline"/>
        <w:rPr>
          <w:rFonts w:ascii="Arial" w:hAnsi="Arial" w:cs="Arial"/>
          <w:sz w:val="22"/>
          <w:szCs w:val="22"/>
          <w:lang w:bidi="en-US"/>
        </w:rPr>
      </w:pPr>
      <w:r w:rsidRPr="001F29DF">
        <w:rPr>
          <w:rFonts w:ascii="Arial" w:hAnsi="Arial" w:cs="Arial"/>
          <w:sz w:val="22"/>
          <w:szCs w:val="22"/>
          <w:lang w:bidi="en-US"/>
        </w:rPr>
        <w:t>α) σε κράτος-μέλος της Ένωσης,</w:t>
      </w:r>
    </w:p>
    <w:p w:rsidR="000B27F4" w:rsidRPr="001F29DF" w:rsidRDefault="000B27F4" w:rsidP="000B27F4">
      <w:pPr>
        <w:tabs>
          <w:tab w:val="left" w:pos="-3000"/>
        </w:tabs>
        <w:jc w:val="both"/>
        <w:textAlignment w:val="baseline"/>
        <w:rPr>
          <w:rFonts w:ascii="Arial" w:hAnsi="Arial" w:cs="Arial"/>
          <w:sz w:val="22"/>
          <w:szCs w:val="22"/>
          <w:lang w:bidi="en-US"/>
        </w:rPr>
      </w:pPr>
      <w:r w:rsidRPr="001F29DF">
        <w:rPr>
          <w:rFonts w:ascii="Arial" w:hAnsi="Arial" w:cs="Arial"/>
          <w:sz w:val="22"/>
          <w:szCs w:val="22"/>
          <w:lang w:bidi="en-US"/>
        </w:rPr>
        <w:t>β) σε κράτος-μέλος του Ευρωπαϊκού Οικονομικού Χώρου (Ε.Ο.Χ.),</w:t>
      </w:r>
    </w:p>
    <w:p w:rsidR="000B27F4" w:rsidRPr="001F29DF" w:rsidRDefault="000B27F4" w:rsidP="000B27F4">
      <w:pPr>
        <w:tabs>
          <w:tab w:val="left" w:pos="-3000"/>
        </w:tabs>
        <w:jc w:val="both"/>
        <w:textAlignment w:val="baseline"/>
        <w:rPr>
          <w:rFonts w:ascii="Arial" w:hAnsi="Arial" w:cs="Arial"/>
          <w:sz w:val="22"/>
          <w:szCs w:val="22"/>
          <w:lang w:bidi="en-US"/>
        </w:rPr>
      </w:pPr>
      <w:r w:rsidRPr="001F29DF">
        <w:rPr>
          <w:rFonts w:ascii="Arial" w:hAnsi="Arial" w:cs="Arial"/>
          <w:sz w:val="22"/>
          <w:szCs w:val="22"/>
          <w:lang w:bidi="en-US"/>
        </w:rPr>
        <w:t xml:space="preserve">γ) σε τρίτες χώρες που έχουν υπογράψει και κυρώσει τη ΣΔΣ, στο βαθμό που η υπό ανάθεση δημόσια σύμβαση καλύπτεται από τα Παραρτήματα 1, 2, 4 , 5, 6 και 7 και τις γενικές σημειώσεις του σχετικού με την Ένωση Προσαρτήματος </w:t>
      </w:r>
      <w:r w:rsidRPr="001F29DF">
        <w:rPr>
          <w:rFonts w:ascii="Arial" w:hAnsi="Arial" w:cs="Arial"/>
          <w:sz w:val="22"/>
          <w:szCs w:val="22"/>
          <w:lang w:val="en-US" w:bidi="en-US"/>
        </w:rPr>
        <w:t>I</w:t>
      </w:r>
      <w:r w:rsidRPr="001F29DF">
        <w:rPr>
          <w:rFonts w:ascii="Arial" w:hAnsi="Arial" w:cs="Arial"/>
          <w:sz w:val="22"/>
          <w:szCs w:val="22"/>
          <w:lang w:bidi="en-US"/>
        </w:rPr>
        <w:t xml:space="preserve"> της ως άνω Συμφωνίας, καθώς και</w:t>
      </w:r>
    </w:p>
    <w:p w:rsidR="000B27F4" w:rsidRPr="001F29DF" w:rsidRDefault="000B27F4" w:rsidP="000B27F4">
      <w:pPr>
        <w:tabs>
          <w:tab w:val="left" w:pos="-3000"/>
        </w:tabs>
        <w:jc w:val="both"/>
        <w:textAlignment w:val="baseline"/>
        <w:rPr>
          <w:rFonts w:ascii="Arial" w:hAnsi="Arial" w:cs="Arial"/>
          <w:sz w:val="22"/>
          <w:szCs w:val="22"/>
          <w:lang w:bidi="en-US"/>
        </w:rPr>
      </w:pPr>
      <w:r w:rsidRPr="001F29DF">
        <w:rPr>
          <w:rFonts w:ascii="Arial" w:hAnsi="Arial" w:cs="Arial"/>
          <w:sz w:val="22"/>
          <w:szCs w:val="22"/>
          <w:lang w:bidi="en-US"/>
        </w:rPr>
        <w:t xml:space="preserve">δ) σε τρίτες χώρες που δεν εμπίπτουν στην περίπτωση </w:t>
      </w:r>
      <w:proofErr w:type="spellStart"/>
      <w:r w:rsidRPr="001F29DF">
        <w:rPr>
          <w:rFonts w:ascii="Arial" w:hAnsi="Arial" w:cs="Arial"/>
          <w:sz w:val="22"/>
          <w:szCs w:val="22"/>
          <w:lang w:bidi="en-US"/>
        </w:rPr>
        <w:t>γ΄</w:t>
      </w:r>
      <w:proofErr w:type="spellEnd"/>
      <w:r w:rsidRPr="001F29DF">
        <w:rPr>
          <w:rFonts w:ascii="Arial" w:hAnsi="Arial" w:cs="Arial"/>
          <w:sz w:val="22"/>
          <w:szCs w:val="22"/>
          <w:lang w:bidi="en-US"/>
        </w:rPr>
        <w:t xml:space="preserve"> της παρούσας παραγράφου και έχουν συνάψει διμερείς ή πολυμερείς συμφωνίες με την Ένωση σε θέματα διαδικασιών ανάθεσης δημοσίων συμβάσεων.</w:t>
      </w:r>
    </w:p>
    <w:p w:rsidR="000B27F4" w:rsidRPr="001F29DF" w:rsidRDefault="000B27F4" w:rsidP="000B27F4">
      <w:pPr>
        <w:tabs>
          <w:tab w:val="left" w:pos="-3000"/>
        </w:tabs>
        <w:jc w:val="both"/>
        <w:textAlignment w:val="baseline"/>
        <w:rPr>
          <w:rFonts w:ascii="Arial" w:hAnsi="Arial" w:cs="Arial"/>
          <w:sz w:val="22"/>
          <w:szCs w:val="22"/>
          <w:lang w:bidi="en-US"/>
        </w:rPr>
      </w:pPr>
    </w:p>
    <w:p w:rsidR="000B27F4" w:rsidRPr="001F29DF" w:rsidRDefault="000B27F4" w:rsidP="000B27F4">
      <w:pPr>
        <w:tabs>
          <w:tab w:val="left" w:pos="-3000"/>
        </w:tabs>
        <w:overflowPunct w:val="0"/>
        <w:autoSpaceDE w:val="0"/>
        <w:jc w:val="both"/>
        <w:textAlignment w:val="baseline"/>
        <w:rPr>
          <w:rFonts w:ascii="Arial" w:hAnsi="Arial" w:cs="Arial"/>
          <w:b/>
          <w:sz w:val="22"/>
          <w:szCs w:val="22"/>
          <w:lang w:eastAsia="ar-SA"/>
        </w:rPr>
      </w:pPr>
      <w:r w:rsidRPr="001F29DF">
        <w:rPr>
          <w:rFonts w:ascii="Arial" w:hAnsi="Arial" w:cs="Arial"/>
          <w:b/>
          <w:sz w:val="22"/>
          <w:szCs w:val="22"/>
          <w:lang w:eastAsia="ar-SA"/>
        </w:rPr>
        <w:t>Στον βαθμό που καλύπτονται από τα Παραρτήματα 1, 2, 4, 5, 6 και 7 και τις γενικές σημειώσεις του σχετικού με την Ένωση Προσαρτήματος I της ΣΔΣ, καθώς και τις λοιπές διεθνείς συμφωνίες από τις οποίες δεσμεύεται η Ένωση, οι αναθέτουσες αρχές επιφυλάσσουν για τα έργα, τα αγαθά, τις υπηρεσίες και τους οικονομικούς φορείς των χωρών που έχουν υπογράψει τις εν λόγω συμφωνίες μεταχείριση εξίσου ευνοϊκή με αυτήν που επιφυλάσσουν για τα έργα, τα αγαθά, τις υπηρεσίες και τους οικονομικούς φορείς της Ένωσης.</w:t>
      </w:r>
    </w:p>
    <w:p w:rsidR="000B27F4" w:rsidRPr="001F29DF" w:rsidRDefault="000B27F4" w:rsidP="000B27F4">
      <w:pPr>
        <w:tabs>
          <w:tab w:val="left" w:pos="-3000"/>
        </w:tabs>
        <w:jc w:val="both"/>
        <w:textAlignment w:val="baseline"/>
        <w:rPr>
          <w:rFonts w:ascii="Arial" w:hAnsi="Arial" w:cs="Arial"/>
          <w:b/>
          <w:sz w:val="22"/>
          <w:szCs w:val="22"/>
          <w:lang w:bidi="en-US"/>
        </w:rPr>
      </w:pPr>
    </w:p>
    <w:p w:rsidR="000B27F4" w:rsidRPr="001F29DF" w:rsidRDefault="000B27F4" w:rsidP="000B27F4">
      <w:pPr>
        <w:tabs>
          <w:tab w:val="left" w:pos="-3000"/>
        </w:tabs>
        <w:jc w:val="both"/>
        <w:textAlignment w:val="baseline"/>
        <w:rPr>
          <w:rFonts w:ascii="Arial" w:hAnsi="Arial" w:cs="Arial"/>
          <w:b/>
          <w:sz w:val="22"/>
          <w:szCs w:val="22"/>
          <w:lang w:bidi="en-US"/>
        </w:rPr>
      </w:pPr>
      <w:r w:rsidRPr="001F29DF">
        <w:rPr>
          <w:rFonts w:ascii="Arial" w:hAnsi="Arial" w:cs="Arial"/>
          <w:b/>
          <w:sz w:val="22"/>
          <w:szCs w:val="22"/>
          <w:lang w:bidi="en-US"/>
        </w:rPr>
        <w:t>21.2</w:t>
      </w:r>
      <w:r w:rsidRPr="001F29DF">
        <w:rPr>
          <w:rFonts w:ascii="Arial" w:hAnsi="Arial" w:cs="Arial"/>
          <w:sz w:val="22"/>
          <w:szCs w:val="22"/>
          <w:lang w:bidi="en-US"/>
        </w:rPr>
        <w:t xml:space="preserve"> Οικονομικός φορέας συμμετέχει είτε μεμονωμένα είτε ως μέλος ένωσης</w:t>
      </w:r>
      <w:r w:rsidRPr="001F29DF">
        <w:rPr>
          <w:rFonts w:ascii="Arial" w:hAnsi="Arial" w:cs="Arial"/>
          <w:sz w:val="22"/>
          <w:szCs w:val="22"/>
          <w:vertAlign w:val="superscript"/>
          <w:lang w:bidi="en-US"/>
        </w:rPr>
        <w:t>,</w:t>
      </w:r>
    </w:p>
    <w:p w:rsidR="000B27F4" w:rsidRPr="001F29DF" w:rsidRDefault="000B27F4" w:rsidP="000B27F4">
      <w:pPr>
        <w:tabs>
          <w:tab w:val="left" w:pos="-3000"/>
        </w:tabs>
        <w:jc w:val="both"/>
        <w:textAlignment w:val="baseline"/>
        <w:rPr>
          <w:rFonts w:ascii="Arial" w:hAnsi="Arial" w:cs="Arial"/>
          <w:b/>
          <w:sz w:val="22"/>
          <w:szCs w:val="22"/>
          <w:lang w:bidi="en-US"/>
        </w:rPr>
      </w:pPr>
    </w:p>
    <w:p w:rsidR="000B27F4" w:rsidRPr="001F29DF" w:rsidRDefault="000B27F4" w:rsidP="000B27F4">
      <w:pPr>
        <w:tabs>
          <w:tab w:val="left" w:pos="-3000"/>
        </w:tabs>
        <w:jc w:val="both"/>
        <w:textAlignment w:val="baseline"/>
        <w:rPr>
          <w:rFonts w:ascii="Arial" w:hAnsi="Arial" w:cs="Arial"/>
          <w:sz w:val="22"/>
          <w:szCs w:val="22"/>
          <w:lang w:bidi="en-US"/>
        </w:rPr>
      </w:pPr>
      <w:r w:rsidRPr="001F29DF">
        <w:rPr>
          <w:rFonts w:ascii="Arial" w:hAnsi="Arial" w:cs="Arial"/>
          <w:b/>
          <w:sz w:val="22"/>
          <w:szCs w:val="22"/>
          <w:lang w:bidi="en-US"/>
        </w:rPr>
        <w:t>21.3</w:t>
      </w:r>
      <w:r w:rsidRPr="001F29DF">
        <w:rPr>
          <w:rFonts w:ascii="Arial" w:hAnsi="Arial" w:cs="Arial"/>
          <w:sz w:val="22"/>
          <w:szCs w:val="22"/>
          <w:lang w:bidi="en-US"/>
        </w:rPr>
        <w:t xml:space="preserve"> Οι ενώσεις</w:t>
      </w:r>
      <w:r w:rsidRPr="001F29DF">
        <w:rPr>
          <w:rFonts w:ascii="Arial" w:hAnsi="Arial" w:cs="Arial"/>
          <w:b/>
          <w:sz w:val="22"/>
          <w:szCs w:val="22"/>
          <w:lang w:bidi="en-US"/>
        </w:rPr>
        <w:t xml:space="preserve"> </w:t>
      </w:r>
      <w:r w:rsidRPr="001F29DF">
        <w:rPr>
          <w:rFonts w:ascii="Arial" w:hAnsi="Arial" w:cs="Arial"/>
          <w:sz w:val="22"/>
          <w:szCs w:val="22"/>
          <w:lang w:bidi="en-US"/>
        </w:rPr>
        <w:t>οικονομικών φορέων συμμετέχουν υπό τους όρους των παρ. 2, 3 και 4 του άρθρου 19 και των παρ. 1 (γ) και (ε)  του άρθρου 76  του ν. 4412/2016.</w:t>
      </w:r>
    </w:p>
    <w:p w:rsidR="000B27F4" w:rsidRPr="001F29DF" w:rsidRDefault="000B27F4" w:rsidP="000B27F4">
      <w:pPr>
        <w:tabs>
          <w:tab w:val="left" w:pos="-3000"/>
        </w:tabs>
        <w:jc w:val="both"/>
        <w:textAlignment w:val="baseline"/>
        <w:rPr>
          <w:rFonts w:ascii="Arial" w:hAnsi="Arial" w:cs="Arial"/>
          <w:sz w:val="22"/>
          <w:szCs w:val="22"/>
          <w:lang w:bidi="en-US"/>
        </w:rPr>
      </w:pPr>
      <w:r w:rsidRPr="001F29DF">
        <w:rPr>
          <w:rFonts w:ascii="Arial" w:hAnsi="Arial" w:cs="Arial"/>
          <w:sz w:val="22"/>
          <w:szCs w:val="22"/>
          <w:lang w:bidi="en-US"/>
        </w:rPr>
        <w:t>Δεν απαιτείται από τις εν λόγω ενώσεις να περιβληθούν συγκεκριμένη νομική μορφή για την υποβολή προσφοράς. Σε περίπτωση που η ένωση αναδειχθεί ανάδοχος η νομική της μορφή πρέπει να είναι τέτοια που να εξασφαλίζεται η ύπαρξη ενός και μοναδικού φορολογικού μητρώου για την ένωση (πχ κοινοπραξία).</w:t>
      </w:r>
    </w:p>
    <w:p w:rsidR="000B27F4" w:rsidRPr="001F29DF" w:rsidRDefault="000B27F4" w:rsidP="000B27F4">
      <w:pPr>
        <w:pStyle w:val="2"/>
        <w:numPr>
          <w:ilvl w:val="0"/>
          <w:numId w:val="0"/>
        </w:numPr>
        <w:suppressAutoHyphens w:val="0"/>
        <w:spacing w:after="160"/>
        <w:ind w:left="432" w:hanging="432"/>
        <w:jc w:val="both"/>
        <w:rPr>
          <w:rFonts w:ascii="Arial" w:eastAsia="Calibri" w:hAnsi="Arial" w:cs="Arial"/>
          <w:sz w:val="22"/>
          <w:szCs w:val="22"/>
        </w:rPr>
      </w:pPr>
    </w:p>
    <w:p w:rsidR="000B27F4" w:rsidRPr="001F29DF" w:rsidRDefault="000B27F4" w:rsidP="000B27F4">
      <w:pPr>
        <w:pStyle w:val="2"/>
        <w:numPr>
          <w:ilvl w:val="0"/>
          <w:numId w:val="0"/>
        </w:numPr>
        <w:suppressAutoHyphens w:val="0"/>
        <w:spacing w:after="160"/>
        <w:ind w:left="432" w:hanging="432"/>
        <w:jc w:val="both"/>
        <w:rPr>
          <w:rFonts w:ascii="Arial" w:hAnsi="Arial" w:cs="Arial"/>
          <w:sz w:val="22"/>
          <w:szCs w:val="22"/>
        </w:rPr>
      </w:pPr>
      <w:bookmarkStart w:id="46" w:name="_Toc73524258"/>
      <w:r w:rsidRPr="001F29DF">
        <w:rPr>
          <w:rFonts w:ascii="Arial" w:eastAsia="Calibri" w:hAnsi="Arial" w:cs="Arial"/>
          <w:sz w:val="22"/>
          <w:szCs w:val="22"/>
        </w:rPr>
        <w:t>Άρθρο 22: Κριτήρια ποιοτικής επιλογής</w:t>
      </w:r>
      <w:bookmarkEnd w:id="46"/>
      <w:r w:rsidRPr="001F29DF">
        <w:rPr>
          <w:rFonts w:ascii="Arial" w:eastAsia="Calibri" w:hAnsi="Arial" w:cs="Arial"/>
          <w:sz w:val="22"/>
          <w:szCs w:val="22"/>
        </w:rPr>
        <w:t xml:space="preserve"> </w:t>
      </w:r>
    </w:p>
    <w:p w:rsidR="000B27F4" w:rsidRPr="001F29DF" w:rsidRDefault="000B27F4" w:rsidP="000B27F4">
      <w:pPr>
        <w:suppressAutoHyphens w:val="0"/>
        <w:spacing w:after="160"/>
        <w:jc w:val="both"/>
        <w:rPr>
          <w:rFonts w:ascii="Arial" w:eastAsia="Calibri" w:hAnsi="Arial" w:cs="Arial"/>
          <w:sz w:val="22"/>
          <w:szCs w:val="22"/>
        </w:rPr>
      </w:pPr>
      <w:r w:rsidRPr="001F29DF">
        <w:rPr>
          <w:rFonts w:ascii="Arial" w:eastAsia="Calibri" w:hAnsi="Arial" w:cs="Arial"/>
          <w:sz w:val="22"/>
          <w:szCs w:val="22"/>
        </w:rPr>
        <w:t xml:space="preserve">Οι μεμονωμένοι προσφέροντες πρέπει να ικανοποιούν όλα τα κριτήρια ποιοτικής επιλογής. </w:t>
      </w:r>
    </w:p>
    <w:p w:rsidR="000B27F4" w:rsidRPr="001F29DF" w:rsidRDefault="000B27F4" w:rsidP="000B27F4">
      <w:pPr>
        <w:suppressAutoHyphens w:val="0"/>
        <w:spacing w:after="160"/>
        <w:jc w:val="both"/>
        <w:rPr>
          <w:rFonts w:ascii="Arial" w:eastAsia="Calibri" w:hAnsi="Arial" w:cs="Arial"/>
          <w:sz w:val="22"/>
          <w:szCs w:val="22"/>
        </w:rPr>
      </w:pPr>
      <w:r w:rsidRPr="001F29DF">
        <w:rPr>
          <w:rFonts w:ascii="Arial" w:eastAsia="Calibri" w:hAnsi="Arial" w:cs="Arial"/>
          <w:sz w:val="22"/>
          <w:szCs w:val="22"/>
        </w:rPr>
        <w:t>Στην περίπτωση ένωσης οικονομικών φορέων, ισχύουν τα εξής :</w:t>
      </w:r>
    </w:p>
    <w:p w:rsidR="000B27F4" w:rsidRPr="001F29DF" w:rsidRDefault="000B27F4" w:rsidP="000B27F4">
      <w:pPr>
        <w:suppressAutoHyphens w:val="0"/>
        <w:spacing w:after="160"/>
        <w:jc w:val="both"/>
        <w:rPr>
          <w:rFonts w:ascii="Arial" w:eastAsia="Calibri" w:hAnsi="Arial" w:cs="Arial"/>
          <w:sz w:val="22"/>
          <w:szCs w:val="22"/>
        </w:rPr>
      </w:pPr>
      <w:r w:rsidRPr="001F29DF">
        <w:rPr>
          <w:rFonts w:ascii="Arial" w:eastAsia="Calibri" w:hAnsi="Arial" w:cs="Arial"/>
          <w:sz w:val="22"/>
          <w:szCs w:val="22"/>
        </w:rPr>
        <w:t xml:space="preserve">- αναφορικά με τις απαιτήσεις του άρθρου 22 Α της παρούσας, αυτές θα πρέπει να ικανοποιούνται από κάθε μέλος της ένωσης </w:t>
      </w:r>
    </w:p>
    <w:p w:rsidR="000B27F4" w:rsidRPr="001F29DF" w:rsidRDefault="000B27F4" w:rsidP="000B27F4">
      <w:pPr>
        <w:suppressAutoHyphens w:val="0"/>
        <w:spacing w:after="160"/>
        <w:jc w:val="both"/>
        <w:rPr>
          <w:rFonts w:ascii="Arial" w:eastAsia="Calibri" w:hAnsi="Arial" w:cs="Arial"/>
          <w:sz w:val="22"/>
          <w:szCs w:val="22"/>
        </w:rPr>
      </w:pPr>
      <w:r w:rsidRPr="001F29DF">
        <w:rPr>
          <w:rFonts w:ascii="Arial" w:eastAsia="Calibri" w:hAnsi="Arial" w:cs="Arial"/>
          <w:sz w:val="22"/>
          <w:szCs w:val="22"/>
        </w:rPr>
        <w:t xml:space="preserve">- αναφορικά με τις απαιτήσεις του άρθρου 22.Β της παρούσας, κάθε μέλος της ένωσης θα πρέπει να είναι εγγεγραμμένο στο σχετικό επαγγελματικό μητρώο, σύμφωνα με τα ειδικότερα στο ως άνω άρθρο, τουλάχιστον σε μια από τις κατηγορίες που αφορά στο υπό ανάθεση έργο. Περαιτέρω, αθροιστικά πρέπει να καλύπτονται όλες οι κατηγορίες του έργου. </w:t>
      </w:r>
    </w:p>
    <w:p w:rsidR="000B27F4" w:rsidRPr="001F29DF" w:rsidRDefault="000B27F4" w:rsidP="000B27F4">
      <w:pPr>
        <w:suppressAutoHyphens w:val="0"/>
        <w:spacing w:after="160"/>
        <w:jc w:val="both"/>
        <w:rPr>
          <w:rFonts w:ascii="Arial" w:eastAsia="Calibri" w:hAnsi="Arial" w:cs="Arial"/>
          <w:sz w:val="22"/>
          <w:szCs w:val="22"/>
        </w:rPr>
      </w:pPr>
    </w:p>
    <w:p w:rsidR="000B27F4" w:rsidRPr="001F29DF" w:rsidRDefault="000B27F4" w:rsidP="000B27F4">
      <w:pPr>
        <w:suppressAutoHyphens w:val="0"/>
        <w:spacing w:after="160"/>
        <w:jc w:val="both"/>
        <w:rPr>
          <w:rFonts w:ascii="Arial" w:eastAsia="Calibri" w:hAnsi="Arial" w:cs="Arial"/>
          <w:sz w:val="22"/>
          <w:szCs w:val="22"/>
        </w:rPr>
      </w:pPr>
      <w:r w:rsidRPr="001F29DF">
        <w:rPr>
          <w:rFonts w:ascii="Arial" w:eastAsia="Calibri" w:hAnsi="Arial" w:cs="Arial"/>
          <w:b/>
          <w:sz w:val="22"/>
          <w:szCs w:val="22"/>
        </w:rPr>
        <w:t>22.Α. Λόγοι αποκλεισμού</w:t>
      </w:r>
    </w:p>
    <w:p w:rsidR="000B27F4" w:rsidRPr="001F29DF" w:rsidRDefault="000B27F4" w:rsidP="000B27F4">
      <w:pPr>
        <w:suppressAutoHyphens w:val="0"/>
        <w:spacing w:after="160"/>
        <w:jc w:val="both"/>
        <w:rPr>
          <w:rFonts w:ascii="Arial" w:eastAsia="Calibri" w:hAnsi="Arial" w:cs="Arial"/>
          <w:b/>
          <w:sz w:val="22"/>
          <w:szCs w:val="22"/>
          <w:lang w:bidi="en-US"/>
        </w:rPr>
      </w:pPr>
      <w:r w:rsidRPr="001F29DF">
        <w:rPr>
          <w:rFonts w:ascii="Arial" w:eastAsia="Calibri" w:hAnsi="Arial" w:cs="Arial"/>
          <w:sz w:val="22"/>
          <w:szCs w:val="22"/>
          <w:lang w:bidi="en-US"/>
        </w:rPr>
        <w:t xml:space="preserve">Κάθε προσφέρων </w:t>
      </w:r>
      <w:r w:rsidRPr="001F29DF">
        <w:rPr>
          <w:rFonts w:ascii="Arial" w:eastAsia="Calibri" w:hAnsi="Arial" w:cs="Arial"/>
          <w:b/>
          <w:bCs/>
          <w:sz w:val="22"/>
          <w:szCs w:val="22"/>
          <w:lang w:bidi="en-US"/>
        </w:rPr>
        <w:t>αποκλείεται</w:t>
      </w:r>
      <w:r w:rsidRPr="001F29DF">
        <w:rPr>
          <w:rFonts w:ascii="Arial" w:eastAsia="Calibri" w:hAnsi="Arial" w:cs="Arial"/>
          <w:b/>
          <w:sz w:val="22"/>
          <w:szCs w:val="22"/>
          <w:lang w:bidi="en-US"/>
        </w:rPr>
        <w:t xml:space="preserve"> </w:t>
      </w:r>
      <w:r w:rsidRPr="001F29DF">
        <w:rPr>
          <w:rFonts w:ascii="Arial" w:eastAsia="Calibri" w:hAnsi="Arial" w:cs="Arial"/>
          <w:sz w:val="22"/>
          <w:szCs w:val="22"/>
          <w:lang w:bidi="en-US"/>
        </w:rPr>
        <w:t>από τη συμμετοχή στην παρούσα διαδικασία σύναψης σύμβασης, εφόσον συντρέχει στο πρόσωπό του (αν πρόκειται για μεμονωμένο φυσικό ή νομικό πρόσωπο) ή σε ένα από τα μέλη του (αν πρόκειται περί ένωσης οικονομικών φορέων) ένας από τους λόγους των παρακάτω περιπτώσεων:</w:t>
      </w:r>
    </w:p>
    <w:p w:rsidR="000B27F4" w:rsidRPr="001F29DF" w:rsidRDefault="000B27F4" w:rsidP="000B27F4">
      <w:pPr>
        <w:suppressAutoHyphens w:val="0"/>
        <w:spacing w:after="160"/>
        <w:jc w:val="both"/>
        <w:rPr>
          <w:rFonts w:ascii="Arial" w:hAnsi="Arial" w:cs="Arial"/>
          <w:sz w:val="22"/>
          <w:szCs w:val="22"/>
          <w:lang w:bidi="en-US"/>
        </w:rPr>
      </w:pPr>
      <w:r w:rsidRPr="001F29DF">
        <w:rPr>
          <w:rFonts w:ascii="Arial" w:eastAsia="Calibri" w:hAnsi="Arial" w:cs="Arial"/>
          <w:b/>
          <w:sz w:val="22"/>
          <w:szCs w:val="22"/>
          <w:lang w:bidi="en-US"/>
        </w:rPr>
        <w:t>22.</w:t>
      </w:r>
      <w:r w:rsidRPr="001F29DF">
        <w:rPr>
          <w:rFonts w:ascii="Arial" w:eastAsia="Calibri" w:hAnsi="Arial" w:cs="Arial"/>
          <w:b/>
          <w:sz w:val="22"/>
          <w:szCs w:val="22"/>
          <w:lang w:val="en-US" w:bidi="en-US"/>
        </w:rPr>
        <w:t>A</w:t>
      </w:r>
      <w:r w:rsidRPr="001F29DF">
        <w:rPr>
          <w:rFonts w:ascii="Arial" w:eastAsia="Calibri" w:hAnsi="Arial" w:cs="Arial"/>
          <w:b/>
          <w:sz w:val="22"/>
          <w:szCs w:val="22"/>
          <w:lang w:bidi="en-US"/>
        </w:rPr>
        <w:t>.1.</w:t>
      </w:r>
      <w:r w:rsidRPr="001F29DF">
        <w:rPr>
          <w:rFonts w:ascii="Arial" w:eastAsia="Calibri" w:hAnsi="Arial" w:cs="Arial"/>
          <w:sz w:val="22"/>
          <w:szCs w:val="22"/>
          <w:lang w:bidi="en-US"/>
        </w:rPr>
        <w:t xml:space="preserve"> </w:t>
      </w:r>
      <w:r w:rsidRPr="001F29DF">
        <w:rPr>
          <w:rFonts w:ascii="Arial" w:hAnsi="Arial" w:cs="Arial"/>
          <w:sz w:val="22"/>
          <w:szCs w:val="22"/>
          <w:lang w:bidi="en-US"/>
        </w:rPr>
        <w:t>Όταν υπάρχει εις βάρος του αμετάκλητη καταδικαστική απόφαση για ένα από τα ακόλουθα  εγκλήματα:</w:t>
      </w:r>
    </w:p>
    <w:p w:rsidR="000B27F4" w:rsidRPr="001F29DF" w:rsidRDefault="000B27F4" w:rsidP="000B27F4">
      <w:pPr>
        <w:suppressAutoHyphens w:val="0"/>
        <w:spacing w:after="160"/>
        <w:jc w:val="both"/>
        <w:rPr>
          <w:rFonts w:ascii="Arial" w:hAnsi="Arial" w:cs="Arial"/>
          <w:sz w:val="22"/>
          <w:szCs w:val="22"/>
          <w:lang w:bidi="en-US"/>
        </w:rPr>
      </w:pPr>
      <w:r w:rsidRPr="001F29DF">
        <w:rPr>
          <w:rFonts w:ascii="Arial" w:hAnsi="Arial" w:cs="Arial"/>
          <w:b/>
          <w:sz w:val="22"/>
          <w:szCs w:val="22"/>
          <w:lang w:bidi="en-US"/>
        </w:rPr>
        <w:t>α)</w:t>
      </w:r>
      <w:r w:rsidRPr="001F29DF">
        <w:rPr>
          <w:rFonts w:ascii="Arial" w:hAnsi="Arial" w:cs="Arial"/>
          <w:sz w:val="22"/>
          <w:szCs w:val="22"/>
          <w:lang w:bidi="en-US"/>
        </w:rPr>
        <w:t xml:space="preserve"> </w:t>
      </w:r>
      <w:r w:rsidRPr="001F29DF">
        <w:rPr>
          <w:rFonts w:ascii="Arial" w:hAnsi="Arial" w:cs="Arial"/>
          <w:b/>
          <w:bCs/>
          <w:sz w:val="22"/>
          <w:szCs w:val="22"/>
          <w:lang w:bidi="en-US"/>
        </w:rPr>
        <w:t>συμμετοχή σε εγκληματική οργάνωση</w:t>
      </w:r>
      <w:r w:rsidRPr="001F29DF">
        <w:rPr>
          <w:rFonts w:ascii="Arial" w:hAnsi="Arial" w:cs="Arial"/>
          <w:sz w:val="22"/>
          <w:szCs w:val="22"/>
          <w:lang w:bidi="en-US"/>
        </w:rPr>
        <w:t xml:space="preserve">, όπως αυτή ορίζεται στο άρθρο 2 της απόφασης-πλαίσιο 2008/841/ΔΕΥ του Συμβουλίου της 24ης Οκτωβρίου 2008, για την καταπολέμηση του οργανωμένου εγκλήματος(ΕΕ </w:t>
      </w:r>
      <w:r w:rsidRPr="001F29DF">
        <w:rPr>
          <w:rFonts w:ascii="Arial" w:hAnsi="Arial" w:cs="Arial"/>
          <w:sz w:val="22"/>
          <w:szCs w:val="22"/>
          <w:lang w:val="en-US" w:bidi="en-US"/>
        </w:rPr>
        <w:t>L</w:t>
      </w:r>
      <w:r w:rsidRPr="001F29DF">
        <w:rPr>
          <w:rFonts w:ascii="Arial" w:hAnsi="Arial" w:cs="Arial"/>
          <w:sz w:val="22"/>
          <w:szCs w:val="22"/>
          <w:lang w:bidi="en-US"/>
        </w:rPr>
        <w:t xml:space="preserve"> 300 της 11.11.2008 σ.42),</w:t>
      </w:r>
      <w:r w:rsidRPr="001F29DF">
        <w:rPr>
          <w:rFonts w:ascii="Arial" w:hAnsi="Arial" w:cs="Arial"/>
          <w:sz w:val="22"/>
          <w:szCs w:val="22"/>
          <w:lang w:eastAsia="ar-SA"/>
        </w:rPr>
        <w:t xml:space="preserve"> </w:t>
      </w:r>
      <w:r w:rsidRPr="001F29DF">
        <w:rPr>
          <w:rFonts w:ascii="Arial" w:hAnsi="Arial" w:cs="Arial"/>
          <w:sz w:val="22"/>
          <w:szCs w:val="22"/>
          <w:lang w:bidi="en-US"/>
        </w:rPr>
        <w:t>και τα εγκλήματα του άρθρου 187 του Ποινικού Κώδικα (εγκληματική οργάνωση),</w:t>
      </w:r>
    </w:p>
    <w:p w:rsidR="000B27F4" w:rsidRPr="001F29DF" w:rsidRDefault="000B27F4" w:rsidP="000B27F4">
      <w:pPr>
        <w:suppressAutoHyphens w:val="0"/>
        <w:spacing w:after="160"/>
        <w:jc w:val="both"/>
        <w:rPr>
          <w:rFonts w:ascii="Arial" w:hAnsi="Arial" w:cs="Arial"/>
          <w:b/>
          <w:bCs/>
          <w:sz w:val="22"/>
          <w:szCs w:val="22"/>
          <w:lang w:bidi="en-US"/>
        </w:rPr>
      </w:pPr>
      <w:r w:rsidRPr="001F29DF">
        <w:rPr>
          <w:rFonts w:ascii="Arial" w:hAnsi="Arial" w:cs="Arial"/>
          <w:b/>
          <w:bCs/>
          <w:sz w:val="22"/>
          <w:szCs w:val="22"/>
          <w:lang w:bidi="en-US"/>
        </w:rPr>
        <w:t>β)</w:t>
      </w:r>
      <w:r w:rsidRPr="001F29DF">
        <w:rPr>
          <w:rFonts w:ascii="Arial" w:hAnsi="Arial" w:cs="Arial"/>
          <w:sz w:val="22"/>
          <w:szCs w:val="22"/>
          <w:lang w:eastAsia="ar-SA"/>
        </w:rPr>
        <w:t xml:space="preserve"> </w:t>
      </w:r>
      <w:r w:rsidRPr="001F29DF">
        <w:rPr>
          <w:rFonts w:ascii="Arial" w:hAnsi="Arial" w:cs="Arial"/>
          <w:b/>
          <w:bCs/>
          <w:sz w:val="22"/>
          <w:szCs w:val="22"/>
          <w:lang w:bidi="en-US"/>
        </w:rPr>
        <w:t xml:space="preserve">ενεργητική δωροδοκία, </w:t>
      </w:r>
      <w:r w:rsidRPr="001F29DF">
        <w:rPr>
          <w:rFonts w:ascii="Arial" w:hAnsi="Arial" w:cs="Arial"/>
          <w:sz w:val="22"/>
          <w:szCs w:val="22"/>
          <w:lang w:bidi="en-US"/>
        </w:rPr>
        <w:t xml:space="preserve">όπως ορίζεται στο άρθρο 3 της σύμβασης περί της καταπολέμησης της δωροδοκίας, στην οποία ενέχονται υπάλληλοι των Ευρωπαϊκών Κοινοτήτων ή των κρατών-μελών της Ένωσης (ΕΕ </w:t>
      </w:r>
      <w:r w:rsidRPr="001F29DF">
        <w:rPr>
          <w:rFonts w:ascii="Arial" w:hAnsi="Arial" w:cs="Arial"/>
          <w:sz w:val="22"/>
          <w:szCs w:val="22"/>
          <w:lang w:val="en-US" w:bidi="en-US"/>
        </w:rPr>
        <w:t>C</w:t>
      </w:r>
      <w:r w:rsidRPr="001F29DF">
        <w:rPr>
          <w:rFonts w:ascii="Arial" w:hAnsi="Arial" w:cs="Arial"/>
          <w:sz w:val="22"/>
          <w:szCs w:val="22"/>
          <w:lang w:bidi="en-US"/>
        </w:rPr>
        <w:t xml:space="preserve"> 195 της 25.6.1997, σ. 1) και στην παρ. 1 του άρθρου 2 της απόφασης-πλαίσιο 2003/568/ΔΕΥ του Συμβουλίου της 22ας Ιουλίου 2003, για την καταπολέμηση της δωροδοκίας στον ιδιωτικό τομέα (ΕΕ </w:t>
      </w:r>
      <w:r w:rsidRPr="001F29DF">
        <w:rPr>
          <w:rFonts w:ascii="Arial" w:hAnsi="Arial" w:cs="Arial"/>
          <w:sz w:val="22"/>
          <w:szCs w:val="22"/>
          <w:lang w:val="en-US" w:bidi="en-US"/>
        </w:rPr>
        <w:t>L</w:t>
      </w:r>
      <w:r w:rsidRPr="001F29DF">
        <w:rPr>
          <w:rFonts w:ascii="Arial" w:hAnsi="Arial" w:cs="Arial"/>
          <w:sz w:val="22"/>
          <w:szCs w:val="22"/>
          <w:lang w:bidi="en-US"/>
        </w:rPr>
        <w:t xml:space="preserve"> 192 της 31.7.2003, σ. 54), καθώς και όπως ορίζεται στο εθνικό δίκαιο του οικονομικού φορέα,</w:t>
      </w:r>
      <w:r w:rsidRPr="001F29DF">
        <w:rPr>
          <w:rFonts w:ascii="Arial" w:hAnsi="Arial" w:cs="Arial"/>
          <w:sz w:val="22"/>
          <w:szCs w:val="22"/>
          <w:lang w:eastAsia="ar-SA"/>
        </w:rPr>
        <w:t xml:space="preserve"> </w:t>
      </w:r>
      <w:r w:rsidRPr="001F29DF">
        <w:rPr>
          <w:rFonts w:ascii="Arial" w:hAnsi="Arial" w:cs="Arial"/>
          <w:sz w:val="22"/>
          <w:szCs w:val="22"/>
          <w:lang w:bidi="en-US"/>
        </w:rPr>
        <w:t>και τα εγκλήματα των άρθρων 159Α (δωροδοκία πολιτικών προσώπων), 236 (δωροδοκία υπαλλήλου), 237 παρ. 2-4 (δωροδοκία δικαστικών λειτουργών), 237Α παρ. 2 (εμπορία επιρροής – μεσάζοντες), 396 παρ. 2 (δωροδοκία στον ιδιωτικό τομέα) του Ποινικού Κώδικα,</w:t>
      </w:r>
    </w:p>
    <w:p w:rsidR="000B27F4" w:rsidRPr="001F29DF" w:rsidRDefault="000B27F4" w:rsidP="000B27F4">
      <w:pPr>
        <w:suppressAutoHyphens w:val="0"/>
        <w:spacing w:after="160"/>
        <w:jc w:val="both"/>
        <w:rPr>
          <w:rFonts w:ascii="Arial" w:hAnsi="Arial" w:cs="Arial"/>
          <w:sz w:val="22"/>
          <w:szCs w:val="22"/>
          <w:lang w:bidi="en-US"/>
        </w:rPr>
      </w:pPr>
      <w:r w:rsidRPr="001F29DF">
        <w:rPr>
          <w:rFonts w:ascii="Arial" w:hAnsi="Arial" w:cs="Arial"/>
          <w:b/>
          <w:bCs/>
          <w:sz w:val="22"/>
          <w:szCs w:val="22"/>
          <w:lang w:bidi="en-US"/>
        </w:rPr>
        <w:t>γ) απάτη,</w:t>
      </w:r>
      <w:r w:rsidRPr="001F29DF">
        <w:rPr>
          <w:rFonts w:ascii="Arial" w:hAnsi="Arial" w:cs="Arial"/>
          <w:sz w:val="22"/>
          <w:szCs w:val="22"/>
          <w:lang w:bidi="en-US"/>
        </w:rPr>
        <w:t xml:space="preserve"> εις βάρος των οικονομικών συμφερόντων της Ένωσης κατά την έννοια των άρθρων 3 και 4 της Οδηγίας (ΕΕ) 2017/1371 του Ευρωπαϊκού Κοινοβουλίου και του Συμβουλίου της 5</w:t>
      </w:r>
      <w:r w:rsidRPr="001F29DF">
        <w:rPr>
          <w:rFonts w:ascii="Arial" w:hAnsi="Arial" w:cs="Arial"/>
          <w:sz w:val="22"/>
          <w:szCs w:val="22"/>
          <w:vertAlign w:val="superscript"/>
          <w:lang w:bidi="en-US"/>
        </w:rPr>
        <w:t>ης</w:t>
      </w:r>
      <w:r w:rsidRPr="001F29DF">
        <w:rPr>
          <w:rFonts w:ascii="Arial" w:hAnsi="Arial" w:cs="Arial"/>
          <w:sz w:val="22"/>
          <w:szCs w:val="22"/>
          <w:lang w:bidi="en-US"/>
        </w:rPr>
        <w:t xml:space="preserve"> Ιουλίου 2017 σχετικά με την καταπολέμηση, μέσω του ποινικού δικαίου, της απάτης εις βάρος των οικονομικών συμφερόντων της Ένωσης (</w:t>
      </w:r>
      <w:r w:rsidRPr="001F29DF">
        <w:rPr>
          <w:rFonts w:ascii="Arial" w:hAnsi="Arial" w:cs="Arial"/>
          <w:sz w:val="22"/>
          <w:szCs w:val="22"/>
          <w:lang w:val="en-US" w:bidi="en-US"/>
        </w:rPr>
        <w:t>L</w:t>
      </w:r>
      <w:r w:rsidRPr="001F29DF">
        <w:rPr>
          <w:rFonts w:ascii="Arial" w:hAnsi="Arial" w:cs="Arial"/>
          <w:sz w:val="22"/>
          <w:szCs w:val="22"/>
          <w:lang w:bidi="en-US"/>
        </w:rPr>
        <w:t xml:space="preserve"> 198/28.07.2017) και τα εγκλήματα των άρθρων 159Α (δωροδοκία πολιτικών προσώπων), 216 (πλαστογραφία), 236 (δωροδοκία υπαλλήλου), 237 παρ. 2-4 (δωροδοκία δικαστικών λειτουργών), 242 (ψευδής βεβαίωση, νόθευση κ.λπ.) 374 (διακεκριμένη κλοπή), 375 (υπεξαίρεση), 386 (απάτη), 386Α (απάτη με υπολογιστή), 386Β (απάτη σχετική με τις επιχορηγήσεις), 390 (απιστία) του Ποινικού Κώδικα και των άρθρων 155 </w:t>
      </w:r>
      <w:proofErr w:type="spellStart"/>
      <w:r w:rsidRPr="001F29DF">
        <w:rPr>
          <w:rFonts w:ascii="Arial" w:hAnsi="Arial" w:cs="Arial"/>
          <w:sz w:val="22"/>
          <w:szCs w:val="22"/>
          <w:lang w:bidi="en-US"/>
        </w:rPr>
        <w:t>επ</w:t>
      </w:r>
      <w:proofErr w:type="spellEnd"/>
      <w:r w:rsidRPr="001F29DF">
        <w:rPr>
          <w:rFonts w:ascii="Arial" w:hAnsi="Arial" w:cs="Arial"/>
          <w:sz w:val="22"/>
          <w:szCs w:val="22"/>
          <w:lang w:bidi="en-US"/>
        </w:rPr>
        <w:t>. του Εθνικού Τελωνειακού Κώδικα (ν. 2960/2001, Α’ 265), όταν αυτά στρέφονται κατά των οικονομικών συμφερόντων της Ευρωπαϊκής Ένωσης ή συνδέονται με την προσβολή αυτών των συμφερόντων, καθώς και τα εγκλήματα των άρθρων 23 (διασυνοριακή απάτη σχετικά με τον ΦΠΑ) και 24 (επικουρικές διατάξεις για την ποινική προστασία των οικονομικών συμφερόντων της Ευρωπαϊκής Ένωσης) του ν. 4689/2020 (Α’ 103),</w:t>
      </w:r>
    </w:p>
    <w:p w:rsidR="000B27F4" w:rsidRPr="001F29DF" w:rsidRDefault="000B27F4" w:rsidP="000B27F4">
      <w:pPr>
        <w:suppressAutoHyphens w:val="0"/>
        <w:spacing w:after="160"/>
        <w:jc w:val="both"/>
        <w:rPr>
          <w:rFonts w:ascii="Arial" w:hAnsi="Arial" w:cs="Arial"/>
          <w:b/>
          <w:bCs/>
          <w:sz w:val="22"/>
          <w:szCs w:val="22"/>
          <w:lang w:bidi="en-US"/>
        </w:rPr>
      </w:pPr>
      <w:r w:rsidRPr="001F29DF">
        <w:rPr>
          <w:rFonts w:ascii="Arial" w:hAnsi="Arial" w:cs="Arial"/>
          <w:b/>
          <w:bCs/>
          <w:sz w:val="22"/>
          <w:szCs w:val="22"/>
          <w:lang w:bidi="en-US"/>
        </w:rPr>
        <w:t>δ) τρομοκρατικά εγκλήματα ή εγκλήματα συνδεόμενα</w:t>
      </w:r>
      <w:r w:rsidRPr="001F29DF">
        <w:rPr>
          <w:rFonts w:ascii="Arial" w:hAnsi="Arial" w:cs="Arial"/>
          <w:sz w:val="22"/>
          <w:szCs w:val="22"/>
          <w:lang w:bidi="en-US"/>
        </w:rPr>
        <w:t xml:space="preserve"> με τρομοκρατικές δραστηριότητες, όπως ορίζονται, αντιστοίχως, στα άρθρα 3-4 και 5-12 της Οδηγίας (ΕΕ) 2017/541 του Ευρωπαϊκού Κοινοβουλίου και του Συμβουλίου της 15</w:t>
      </w:r>
      <w:r w:rsidRPr="001F29DF">
        <w:rPr>
          <w:rFonts w:ascii="Arial" w:hAnsi="Arial" w:cs="Arial"/>
          <w:sz w:val="22"/>
          <w:szCs w:val="22"/>
          <w:vertAlign w:val="superscript"/>
          <w:lang w:bidi="en-US"/>
        </w:rPr>
        <w:t>ης</w:t>
      </w:r>
      <w:r w:rsidRPr="001F29DF">
        <w:rPr>
          <w:rFonts w:ascii="Arial" w:hAnsi="Arial" w:cs="Arial"/>
          <w:sz w:val="22"/>
          <w:szCs w:val="22"/>
          <w:lang w:bidi="en-US"/>
        </w:rPr>
        <w:t xml:space="preserve"> Μαρτίου 2017, για την καταπολέμηση της </w:t>
      </w:r>
      <w:r w:rsidRPr="001F29DF">
        <w:rPr>
          <w:rFonts w:ascii="Arial" w:hAnsi="Arial" w:cs="Arial"/>
          <w:sz w:val="22"/>
          <w:szCs w:val="22"/>
          <w:lang w:bidi="en-US"/>
        </w:rPr>
        <w:lastRenderedPageBreak/>
        <w:t xml:space="preserve">τρομοκρατίας και την αντικατάσταση της απόφασης-πλαισίου 2002/475/ΔΕΥ του Συμβουλίου και για την τροποποίηση της απόφασης 2005/671/ΔΕΥ του Συμβουλίου (ΕΕ </w:t>
      </w:r>
      <w:r w:rsidRPr="001F29DF">
        <w:rPr>
          <w:rFonts w:ascii="Arial" w:hAnsi="Arial" w:cs="Arial"/>
          <w:sz w:val="22"/>
          <w:szCs w:val="22"/>
          <w:lang w:val="en-US" w:bidi="en-US"/>
        </w:rPr>
        <w:t>L</w:t>
      </w:r>
      <w:r w:rsidRPr="001F29DF">
        <w:rPr>
          <w:rFonts w:ascii="Arial" w:hAnsi="Arial" w:cs="Arial"/>
          <w:sz w:val="22"/>
          <w:szCs w:val="22"/>
          <w:lang w:bidi="en-US"/>
        </w:rPr>
        <w:t xml:space="preserve"> 88/31.03.2017)) ή ηθική αυτουργία ή συνέργεια ή απόπειρα διάπραξης εγκλήματος, όπως ορίζονται στο άρθρο 14 αυτής,</w:t>
      </w:r>
      <w:r w:rsidRPr="001F29DF">
        <w:rPr>
          <w:rFonts w:ascii="Arial" w:hAnsi="Arial" w:cs="Arial"/>
          <w:sz w:val="22"/>
          <w:szCs w:val="22"/>
          <w:lang w:eastAsia="ar-SA"/>
        </w:rPr>
        <w:t xml:space="preserve"> </w:t>
      </w:r>
      <w:r w:rsidRPr="001F29DF">
        <w:rPr>
          <w:rFonts w:ascii="Arial" w:hAnsi="Arial" w:cs="Arial"/>
          <w:sz w:val="22"/>
          <w:szCs w:val="22"/>
          <w:lang w:bidi="en-US"/>
        </w:rPr>
        <w:t>και τα εγκλήματα των άρθρων 187Α και 187Β του Ποινικού Κώδικα, καθώς και τα εγκλήματα των άρθρων 32-35 του ν. 4689/2020 (Α’103),</w:t>
      </w:r>
    </w:p>
    <w:p w:rsidR="000B27F4" w:rsidRPr="001F29DF" w:rsidRDefault="000B27F4" w:rsidP="000B27F4">
      <w:pPr>
        <w:suppressAutoHyphens w:val="0"/>
        <w:spacing w:after="160"/>
        <w:jc w:val="both"/>
        <w:rPr>
          <w:rFonts w:ascii="Arial" w:hAnsi="Arial" w:cs="Arial"/>
          <w:b/>
          <w:bCs/>
          <w:sz w:val="22"/>
          <w:szCs w:val="22"/>
          <w:lang w:bidi="en-US"/>
        </w:rPr>
      </w:pPr>
      <w:r w:rsidRPr="001F29DF">
        <w:rPr>
          <w:rFonts w:ascii="Arial" w:hAnsi="Arial" w:cs="Arial"/>
          <w:b/>
          <w:bCs/>
          <w:sz w:val="22"/>
          <w:szCs w:val="22"/>
          <w:lang w:bidi="en-US"/>
        </w:rPr>
        <w:t xml:space="preserve">ε) νομιμοποίηση εσόδων από παράνομες δραστηριότητες </w:t>
      </w:r>
      <w:r w:rsidRPr="001F29DF">
        <w:rPr>
          <w:rFonts w:ascii="Arial" w:hAnsi="Arial" w:cs="Arial"/>
          <w:sz w:val="22"/>
          <w:szCs w:val="22"/>
          <w:lang w:bidi="en-US"/>
        </w:rPr>
        <w:t>ή χρηματοδότηση της τρομοκρατίας, όπως αυτές ορίζονται στο άρθρο 1 της Οδηγίας (ΕΕ) 2015/849 του Ευρωπαϊκού Κοινοβουλίου και του Συμβουλίου της 20ης Μαΐου  2015, σχετικά με την πρόληψη της χρησιμοποίησης του χρηματοπιστωτικού συστήματος για τη νομιμοποίηση εσόδων από παράνομες δραστηριότητες ή για τη χρηματοδότηση της τρομοκρατίας,</w:t>
      </w:r>
      <w:r w:rsidRPr="001F29DF">
        <w:rPr>
          <w:rFonts w:ascii="Arial" w:hAnsi="Arial" w:cs="Arial"/>
          <w:sz w:val="22"/>
          <w:szCs w:val="22"/>
          <w:lang w:eastAsia="ar-SA"/>
        </w:rPr>
        <w:t xml:space="preserve"> </w:t>
      </w:r>
      <w:r w:rsidRPr="001F29DF">
        <w:rPr>
          <w:rFonts w:ascii="Arial" w:hAnsi="Arial" w:cs="Arial"/>
          <w:sz w:val="22"/>
          <w:szCs w:val="22"/>
          <w:lang w:bidi="en-US"/>
        </w:rPr>
        <w:t xml:space="preserve">την τροποποίηση του κανονισμού (ΕΕ) </w:t>
      </w:r>
      <w:proofErr w:type="spellStart"/>
      <w:r w:rsidRPr="001F29DF">
        <w:rPr>
          <w:rFonts w:ascii="Arial" w:hAnsi="Arial" w:cs="Arial"/>
          <w:sz w:val="22"/>
          <w:szCs w:val="22"/>
          <w:lang w:bidi="en-US"/>
        </w:rPr>
        <w:t>αριθμ</w:t>
      </w:r>
      <w:proofErr w:type="spellEnd"/>
      <w:r w:rsidRPr="001F29DF">
        <w:rPr>
          <w:rFonts w:ascii="Arial" w:hAnsi="Arial" w:cs="Arial"/>
          <w:sz w:val="22"/>
          <w:szCs w:val="22"/>
          <w:lang w:bidi="en-US"/>
        </w:rPr>
        <w:t xml:space="preserve">. 648/2012 του Ευρωπαϊκού Κοινοβουλίου και του Συμβουλίου, και την κατάργηση της οδηγίας 2005/60/ΕΚ του Ευρωπαϊκού Κοινοβουλίου και του Συμβουλίου και της οδηγίας 2006/70/ΕΚ της Επιτροπής (ΕΕ </w:t>
      </w:r>
      <w:r w:rsidRPr="001F29DF">
        <w:rPr>
          <w:rFonts w:ascii="Arial" w:hAnsi="Arial" w:cs="Arial"/>
          <w:sz w:val="22"/>
          <w:szCs w:val="22"/>
          <w:lang w:val="en-US" w:bidi="en-US"/>
        </w:rPr>
        <w:t>L</w:t>
      </w:r>
      <w:r w:rsidRPr="001F29DF">
        <w:rPr>
          <w:rFonts w:ascii="Arial" w:hAnsi="Arial" w:cs="Arial"/>
          <w:sz w:val="22"/>
          <w:szCs w:val="22"/>
          <w:lang w:bidi="en-US"/>
        </w:rPr>
        <w:t xml:space="preserve"> 141/05.06.2015) και τα εγκλήματα των άρθρων 2 και 39 του ν. 4557/2018 (Α’ 139), ),</w:t>
      </w:r>
    </w:p>
    <w:p w:rsidR="000B27F4" w:rsidRPr="001F29DF" w:rsidRDefault="000B27F4" w:rsidP="000B27F4">
      <w:pPr>
        <w:suppressAutoHyphens w:val="0"/>
        <w:spacing w:after="160"/>
        <w:jc w:val="both"/>
        <w:rPr>
          <w:rFonts w:ascii="Arial" w:hAnsi="Arial" w:cs="Arial"/>
          <w:sz w:val="22"/>
          <w:szCs w:val="22"/>
          <w:lang w:bidi="en-US"/>
        </w:rPr>
      </w:pPr>
      <w:r w:rsidRPr="001F29DF">
        <w:rPr>
          <w:rFonts w:ascii="Arial" w:hAnsi="Arial" w:cs="Arial"/>
          <w:b/>
          <w:bCs/>
          <w:sz w:val="22"/>
          <w:szCs w:val="22"/>
          <w:lang w:bidi="en-US"/>
        </w:rPr>
        <w:t>στ) παιδική εργασία και άλλες μορφές εμπορίας ανθρώπων,</w:t>
      </w:r>
      <w:r w:rsidRPr="001F29DF">
        <w:rPr>
          <w:rFonts w:ascii="Arial" w:hAnsi="Arial" w:cs="Arial"/>
          <w:sz w:val="22"/>
          <w:szCs w:val="22"/>
          <w:lang w:bidi="en-US"/>
        </w:rPr>
        <w:t xml:space="preserve"> όπως ορίζονται στο άρθρο 2 της Οδηγίας 2011/36/ΕΕ του Ευρωπαϊκού Κοινοβουλίου και του Συμβουλίου της 5ης Απριλίου 2011, για την πρόληψη και την καταπολέμηση της εμπορίας ανθρώπων και για την προστασία των θυμάτων της, καθώς και για την αντικατάσταση της απόφασης-πλαίσιο 2002/629/ΔΕΥ του Συμβουλίου (ΕΕ </w:t>
      </w:r>
      <w:r w:rsidRPr="001F29DF">
        <w:rPr>
          <w:rFonts w:ascii="Arial" w:hAnsi="Arial" w:cs="Arial"/>
          <w:sz w:val="22"/>
          <w:szCs w:val="22"/>
          <w:lang w:val="en-US" w:bidi="en-US"/>
        </w:rPr>
        <w:t>L</w:t>
      </w:r>
      <w:r w:rsidRPr="001F29DF">
        <w:rPr>
          <w:rFonts w:ascii="Arial" w:hAnsi="Arial" w:cs="Arial"/>
          <w:sz w:val="22"/>
          <w:szCs w:val="22"/>
          <w:lang w:bidi="en-US"/>
        </w:rPr>
        <w:t xml:space="preserve"> 101 της 15.4.2011, σ. 1), και τα εγκλήματα του άρθρου 323Α του Ποινικού Κώδικα (εμπορία ανθρώπων). Ο οικονομικός φορέας αποκλείεται επίσης όταν το πρόσωπο εις βάρος του οποίου εκδόθηκε αμετάκλητη καταδικαστική απόφαση είναι μέλος του διοικητικού, διευθυντικού ή εποπτικού οργάνου του εν λόγω οικονομικού φορέα ή έχει εξουσία εκπροσώπησης, λήψης αποφάσεων ή ελέγχου σε αυτό.</w:t>
      </w:r>
    </w:p>
    <w:p w:rsidR="000B27F4" w:rsidRPr="001F29DF" w:rsidRDefault="000B27F4" w:rsidP="000B27F4">
      <w:pPr>
        <w:suppressAutoHyphens w:val="0"/>
        <w:spacing w:after="160"/>
        <w:jc w:val="both"/>
        <w:rPr>
          <w:rFonts w:ascii="Arial" w:hAnsi="Arial" w:cs="Arial"/>
          <w:sz w:val="22"/>
          <w:szCs w:val="22"/>
          <w:lang w:bidi="en-US"/>
        </w:rPr>
      </w:pPr>
      <w:r w:rsidRPr="001F29DF">
        <w:rPr>
          <w:rFonts w:ascii="Arial" w:hAnsi="Arial" w:cs="Arial"/>
          <w:sz w:val="22"/>
          <w:szCs w:val="22"/>
          <w:lang w:bidi="en-US"/>
        </w:rPr>
        <w:t>Η υποχρέωση του προηγούμενου εδαφίου αφορά:</w:t>
      </w:r>
    </w:p>
    <w:p w:rsidR="000B27F4" w:rsidRPr="001F29DF" w:rsidRDefault="000B27F4" w:rsidP="000B27F4">
      <w:pPr>
        <w:suppressAutoHyphens w:val="0"/>
        <w:spacing w:after="160"/>
        <w:jc w:val="both"/>
        <w:rPr>
          <w:rFonts w:ascii="Arial" w:hAnsi="Arial" w:cs="Arial"/>
          <w:sz w:val="22"/>
          <w:szCs w:val="22"/>
          <w:lang w:bidi="en-US"/>
        </w:rPr>
      </w:pPr>
      <w:r w:rsidRPr="001F29DF">
        <w:rPr>
          <w:rFonts w:ascii="Arial" w:hAnsi="Arial" w:cs="Arial"/>
          <w:sz w:val="22"/>
          <w:szCs w:val="22"/>
          <w:lang w:bidi="en-US"/>
        </w:rPr>
        <w:t>α) Στις περιπτώσεις εταιρειών περιορισμένης ευθύνης (Ε.Π.Ε.), προσωπικών εταιρειών ( Ο.Ε. Ε.Ε.) και</w:t>
      </w:r>
      <w:r w:rsidRPr="001F29DF">
        <w:rPr>
          <w:rFonts w:ascii="Arial" w:hAnsi="Arial" w:cs="Arial"/>
          <w:b/>
          <w:bCs/>
          <w:sz w:val="22"/>
          <w:szCs w:val="22"/>
          <w:lang w:bidi="en-US"/>
        </w:rPr>
        <w:t xml:space="preserve"> </w:t>
      </w:r>
      <w:r w:rsidRPr="001F29DF">
        <w:rPr>
          <w:rFonts w:ascii="Arial" w:hAnsi="Arial" w:cs="Arial"/>
          <w:sz w:val="22"/>
          <w:szCs w:val="22"/>
          <w:lang w:bidi="en-US"/>
        </w:rPr>
        <w:t>Ιδιωτικών Κεφαλαιουχικών Εταιρειών ( Ι.Κ.Ε ), τους διαχειριστές.</w:t>
      </w:r>
    </w:p>
    <w:p w:rsidR="000B27F4" w:rsidRPr="001F29DF" w:rsidRDefault="000B27F4" w:rsidP="000B27F4">
      <w:pPr>
        <w:jc w:val="both"/>
        <w:rPr>
          <w:rFonts w:ascii="Arial" w:hAnsi="Arial" w:cs="Arial"/>
          <w:sz w:val="22"/>
          <w:szCs w:val="22"/>
          <w:lang w:bidi="en-US"/>
        </w:rPr>
      </w:pPr>
      <w:r w:rsidRPr="001F29DF">
        <w:rPr>
          <w:rFonts w:ascii="Arial" w:hAnsi="Arial" w:cs="Arial"/>
          <w:sz w:val="22"/>
          <w:szCs w:val="22"/>
          <w:lang w:bidi="en-US"/>
        </w:rPr>
        <w:t>β) Στις περιπτώσεις ανωνύμων εταιρειών (Α.Ε.) τον Διευθύνοντα Σύμβουλο, τα μέλη του Διοικητικού Συμβουλίου,</w:t>
      </w:r>
      <w:r w:rsidRPr="001F29DF">
        <w:rPr>
          <w:rFonts w:ascii="Arial" w:hAnsi="Arial" w:cs="Arial"/>
          <w:sz w:val="22"/>
          <w:szCs w:val="22"/>
          <w:lang w:eastAsia="ar-SA"/>
        </w:rPr>
        <w:t xml:space="preserve"> </w:t>
      </w:r>
      <w:r w:rsidRPr="001F29DF">
        <w:rPr>
          <w:rFonts w:ascii="Arial" w:hAnsi="Arial" w:cs="Arial"/>
          <w:sz w:val="22"/>
          <w:szCs w:val="22"/>
          <w:lang w:bidi="en-US"/>
        </w:rPr>
        <w:t>καθώς και τα πρόσωπα στα οποία με απόφαση του Διοικητικού Συμβουλίου έχει ανατεθεί το σύνολο της διαχείρισης και εκπροσώπησης της εταιρείας.</w:t>
      </w:r>
    </w:p>
    <w:p w:rsidR="000B27F4" w:rsidRPr="001F29DF" w:rsidRDefault="000B27F4" w:rsidP="000B27F4">
      <w:pPr>
        <w:jc w:val="both"/>
        <w:rPr>
          <w:rFonts w:ascii="Arial" w:hAnsi="Arial" w:cs="Arial"/>
          <w:sz w:val="22"/>
          <w:szCs w:val="22"/>
          <w:lang w:bidi="en-US"/>
        </w:rPr>
      </w:pPr>
    </w:p>
    <w:p w:rsidR="000B27F4" w:rsidRPr="001F29DF" w:rsidRDefault="000B27F4" w:rsidP="000B27F4">
      <w:pPr>
        <w:suppressAutoHyphens w:val="0"/>
        <w:spacing w:after="160"/>
        <w:jc w:val="both"/>
        <w:rPr>
          <w:rFonts w:ascii="Arial" w:hAnsi="Arial" w:cs="Arial"/>
          <w:sz w:val="22"/>
          <w:szCs w:val="22"/>
          <w:lang w:bidi="en-US"/>
        </w:rPr>
      </w:pPr>
      <w:r w:rsidRPr="001F29DF">
        <w:rPr>
          <w:rFonts w:ascii="Arial" w:hAnsi="Arial" w:cs="Arial"/>
          <w:sz w:val="22"/>
          <w:szCs w:val="22"/>
          <w:lang w:bidi="en-US"/>
        </w:rPr>
        <w:t>γ) Στις περιπτώσεις των συνεταιρισμών, τα μέλη του Διοικητικού Συμβουλίου, ή</w:t>
      </w:r>
    </w:p>
    <w:p w:rsidR="000B27F4" w:rsidRPr="001F29DF" w:rsidRDefault="000B27F4" w:rsidP="000B27F4">
      <w:pPr>
        <w:suppressAutoHyphens w:val="0"/>
        <w:spacing w:after="160"/>
        <w:jc w:val="both"/>
        <w:rPr>
          <w:rFonts w:ascii="Arial" w:hAnsi="Arial" w:cs="Arial"/>
          <w:sz w:val="22"/>
          <w:szCs w:val="22"/>
          <w:lang w:bidi="en-US"/>
        </w:rPr>
      </w:pPr>
      <w:r w:rsidRPr="001F29DF">
        <w:rPr>
          <w:rFonts w:ascii="Arial" w:hAnsi="Arial" w:cs="Arial"/>
          <w:sz w:val="22"/>
          <w:szCs w:val="22"/>
          <w:lang w:bidi="en-US"/>
        </w:rPr>
        <w:t>δ) στις υπόλοιπες περιπτώσεις νομικών προσώπων, τον, κατά περίπτωση, νόμιμο  εκπρόσωπο.</w:t>
      </w:r>
    </w:p>
    <w:p w:rsidR="000B27F4" w:rsidRPr="001F29DF" w:rsidRDefault="000B27F4" w:rsidP="000B27F4">
      <w:pPr>
        <w:suppressAutoHyphens w:val="0"/>
        <w:spacing w:after="160"/>
        <w:jc w:val="both"/>
        <w:rPr>
          <w:rFonts w:ascii="Arial" w:hAnsi="Arial" w:cs="Arial"/>
          <w:b/>
          <w:sz w:val="22"/>
          <w:szCs w:val="22"/>
          <w:lang w:bidi="en-US"/>
        </w:rPr>
      </w:pPr>
    </w:p>
    <w:p w:rsidR="000B27F4" w:rsidRPr="001F29DF" w:rsidRDefault="000B27F4" w:rsidP="000B27F4">
      <w:pPr>
        <w:suppressAutoHyphens w:val="0"/>
        <w:spacing w:after="160"/>
        <w:jc w:val="both"/>
        <w:rPr>
          <w:rFonts w:ascii="Arial" w:hAnsi="Arial" w:cs="Arial"/>
          <w:b/>
          <w:sz w:val="22"/>
          <w:szCs w:val="22"/>
          <w:lang w:bidi="en-US"/>
        </w:rPr>
      </w:pPr>
      <w:r w:rsidRPr="001F29DF">
        <w:rPr>
          <w:rFonts w:ascii="Arial" w:hAnsi="Arial" w:cs="Arial"/>
          <w:b/>
          <w:sz w:val="22"/>
          <w:szCs w:val="22"/>
          <w:lang w:bidi="en-US"/>
        </w:rPr>
        <w:t>22.</w:t>
      </w:r>
      <w:r w:rsidRPr="001F29DF">
        <w:rPr>
          <w:rFonts w:ascii="Arial" w:hAnsi="Arial" w:cs="Arial"/>
          <w:b/>
          <w:sz w:val="22"/>
          <w:szCs w:val="22"/>
          <w:lang w:val="en-US" w:bidi="en-US"/>
        </w:rPr>
        <w:t>A</w:t>
      </w:r>
      <w:r w:rsidRPr="001F29DF">
        <w:rPr>
          <w:rFonts w:ascii="Arial" w:hAnsi="Arial" w:cs="Arial"/>
          <w:b/>
          <w:sz w:val="22"/>
          <w:szCs w:val="22"/>
          <w:lang w:bidi="en-US"/>
        </w:rPr>
        <w:t>.2</w:t>
      </w:r>
    </w:p>
    <w:p w:rsidR="000B27F4" w:rsidRPr="001F29DF" w:rsidRDefault="000B27F4" w:rsidP="000B27F4">
      <w:pPr>
        <w:suppressAutoHyphens w:val="0"/>
        <w:spacing w:after="160"/>
        <w:jc w:val="both"/>
        <w:rPr>
          <w:rFonts w:ascii="Arial" w:hAnsi="Arial" w:cs="Arial"/>
          <w:sz w:val="22"/>
          <w:szCs w:val="22"/>
          <w:lang w:bidi="en-US"/>
        </w:rPr>
      </w:pPr>
      <w:r w:rsidRPr="001F29DF">
        <w:rPr>
          <w:rFonts w:ascii="Arial" w:hAnsi="Arial" w:cs="Arial"/>
          <w:b/>
          <w:sz w:val="22"/>
          <w:szCs w:val="22"/>
          <w:lang w:bidi="en-US"/>
        </w:rPr>
        <w:t>α)</w:t>
      </w:r>
      <w:r w:rsidRPr="001F29DF">
        <w:rPr>
          <w:rFonts w:ascii="Arial" w:hAnsi="Arial" w:cs="Arial"/>
          <w:sz w:val="22"/>
          <w:szCs w:val="22"/>
          <w:lang w:bidi="en-US"/>
        </w:rPr>
        <w:t xml:space="preserve"> Όταν ο  προσφέρων έχει αθετήσει τις υποχρεώσεις του όσον αφορά στην</w:t>
      </w:r>
      <w:r w:rsidRPr="001F29DF">
        <w:rPr>
          <w:rFonts w:ascii="Arial" w:hAnsi="Arial" w:cs="Arial"/>
          <w:b/>
          <w:bCs/>
          <w:sz w:val="22"/>
          <w:szCs w:val="22"/>
          <w:lang w:bidi="en-US"/>
        </w:rPr>
        <w:t xml:space="preserve"> </w:t>
      </w:r>
      <w:r w:rsidRPr="001F29DF">
        <w:rPr>
          <w:rFonts w:ascii="Arial" w:hAnsi="Arial" w:cs="Arial"/>
          <w:sz w:val="22"/>
          <w:szCs w:val="22"/>
          <w:lang w:bidi="en-US"/>
        </w:rPr>
        <w:t xml:space="preserve">καταβολή φόρων ή εισφορών κοινωνικής ασφάλισης και αυτό έχει διαπιστωθεί από δικαστική ή διοικητική απόφαση με τελεσίδικη και δεσμευτική ισχύ, σύμφωνα με διατάξεις της χώρας όπου είναι εγκατεστημένος ή την εθνική νομοθεσία  ή/και </w:t>
      </w:r>
    </w:p>
    <w:p w:rsidR="000B27F4" w:rsidRPr="001F29DF" w:rsidRDefault="000B27F4" w:rsidP="000B27F4">
      <w:pPr>
        <w:suppressAutoHyphens w:val="0"/>
        <w:spacing w:after="160"/>
        <w:jc w:val="both"/>
        <w:rPr>
          <w:rFonts w:ascii="Arial" w:hAnsi="Arial" w:cs="Arial"/>
          <w:sz w:val="22"/>
          <w:szCs w:val="22"/>
          <w:lang w:bidi="en-US"/>
        </w:rPr>
      </w:pPr>
      <w:r w:rsidRPr="001F29DF">
        <w:rPr>
          <w:rFonts w:ascii="Arial" w:hAnsi="Arial" w:cs="Arial"/>
          <w:b/>
          <w:sz w:val="22"/>
          <w:szCs w:val="22"/>
          <w:lang w:bidi="en-US"/>
        </w:rPr>
        <w:t>β)</w:t>
      </w:r>
      <w:r w:rsidRPr="001F29DF">
        <w:rPr>
          <w:rFonts w:ascii="Arial" w:hAnsi="Arial" w:cs="Arial"/>
          <w:sz w:val="22"/>
          <w:szCs w:val="22"/>
          <w:lang w:bidi="en-US"/>
        </w:rPr>
        <w:t xml:space="preserve"> η αναθέτουσα αρχή μπορεί να αποδείξει με τα κατάλληλα μέσα ότι ο προσφέρων έχει αθετήσει τις υποχρεώσεις του όσον αφορά την καταβολή φόρων ή εισφορών κοινωνικής ασφάλισης.</w:t>
      </w:r>
    </w:p>
    <w:p w:rsidR="000B27F4" w:rsidRPr="001F29DF" w:rsidRDefault="000B27F4" w:rsidP="000B27F4">
      <w:pPr>
        <w:suppressAutoHyphens w:val="0"/>
        <w:spacing w:after="160"/>
        <w:jc w:val="both"/>
        <w:rPr>
          <w:rFonts w:ascii="Arial" w:hAnsi="Arial" w:cs="Arial"/>
          <w:sz w:val="22"/>
          <w:szCs w:val="22"/>
          <w:lang w:bidi="en-US"/>
        </w:rPr>
      </w:pPr>
      <w:r w:rsidRPr="001F29DF">
        <w:rPr>
          <w:rFonts w:ascii="Arial" w:hAnsi="Arial" w:cs="Arial"/>
          <w:sz w:val="22"/>
          <w:szCs w:val="22"/>
          <w:lang w:bidi="en-US"/>
        </w:rPr>
        <w:t>Αν ο προσφέρων είναι Έλληνας πολίτης ή έχει την εγκατάστασή του στην Ελλάδα, οι υποχρεώσεις του που αφορούν τις εισφορές κοινωνικής ασφάλισης καλύπτουν, τόσο την κύρια, όσο και την επικουρική ασφάλιση.</w:t>
      </w:r>
    </w:p>
    <w:p w:rsidR="000B27F4" w:rsidRPr="001F29DF" w:rsidRDefault="000B27F4" w:rsidP="000B27F4">
      <w:pPr>
        <w:spacing w:after="160"/>
        <w:jc w:val="both"/>
        <w:textAlignment w:val="baseline"/>
        <w:rPr>
          <w:rFonts w:ascii="Arial" w:hAnsi="Arial" w:cs="Arial"/>
          <w:sz w:val="22"/>
          <w:szCs w:val="22"/>
          <w:lang w:bidi="en-US"/>
        </w:rPr>
      </w:pPr>
      <w:r w:rsidRPr="001F29DF">
        <w:rPr>
          <w:rFonts w:ascii="Arial" w:hAnsi="Arial" w:cs="Arial"/>
          <w:sz w:val="22"/>
          <w:szCs w:val="22"/>
          <w:lang w:bidi="en-US"/>
        </w:rPr>
        <w:t xml:space="preserve">Οι υποχρεώσεις των </w:t>
      </w:r>
      <w:proofErr w:type="spellStart"/>
      <w:r w:rsidRPr="001F29DF">
        <w:rPr>
          <w:rFonts w:ascii="Arial" w:hAnsi="Arial" w:cs="Arial"/>
          <w:sz w:val="22"/>
          <w:szCs w:val="22"/>
          <w:lang w:bidi="en-US"/>
        </w:rPr>
        <w:t>περ</w:t>
      </w:r>
      <w:proofErr w:type="spellEnd"/>
      <w:r w:rsidRPr="001F29DF">
        <w:rPr>
          <w:rFonts w:ascii="Arial" w:hAnsi="Arial" w:cs="Arial"/>
          <w:sz w:val="22"/>
          <w:szCs w:val="22"/>
          <w:lang w:bidi="en-US"/>
        </w:rPr>
        <w:t>. α’ και β’ θεωρείται ότι δεν έχουν αθετηθεί εφόσον δεν έχουν καταστεί ληξιπρόθεσμες ή εφόσον αυτές έχουν υπαχθεί σε δεσμευτικό διακανονισμό που τηρείται.</w:t>
      </w:r>
    </w:p>
    <w:p w:rsidR="000B27F4" w:rsidRPr="001F29DF" w:rsidRDefault="000B27F4" w:rsidP="000B27F4">
      <w:pPr>
        <w:suppressAutoHyphens w:val="0"/>
        <w:spacing w:after="160"/>
        <w:jc w:val="both"/>
        <w:rPr>
          <w:rFonts w:ascii="Arial" w:hAnsi="Arial" w:cs="Arial"/>
          <w:b/>
          <w:bCs/>
          <w:color w:val="000000"/>
          <w:sz w:val="22"/>
          <w:szCs w:val="22"/>
          <w:lang w:bidi="en-US"/>
        </w:rPr>
      </w:pPr>
      <w:r w:rsidRPr="001F29DF">
        <w:rPr>
          <w:rFonts w:ascii="Arial" w:hAnsi="Arial" w:cs="Arial"/>
          <w:sz w:val="22"/>
          <w:szCs w:val="22"/>
          <w:lang w:bidi="en-US"/>
        </w:rPr>
        <w:t xml:space="preserve">Δεν αποκλείεται ο προσφέρων, όταν έχει εκπληρώσει τις υποχρεώσεις του, είτε καταβάλλοντας τους φόρους ή τις εισφορές κοινωνικής ασφάλισης που οφείλει, συμπεριλαμβανομένων, κατά </w:t>
      </w:r>
      <w:r w:rsidRPr="001F29DF">
        <w:rPr>
          <w:rFonts w:ascii="Arial" w:hAnsi="Arial" w:cs="Arial"/>
          <w:sz w:val="22"/>
          <w:szCs w:val="22"/>
          <w:lang w:bidi="en-US"/>
        </w:rPr>
        <w:lastRenderedPageBreak/>
        <w:t>περίπτωση, των δεδουλευμένων τόκων ή των προστίμων, είτε υπαγόμενος σε δεσμευτικό διακανονισμό για την καταβολή τους,</w:t>
      </w:r>
      <w:r w:rsidRPr="001F29DF">
        <w:rPr>
          <w:rFonts w:ascii="Arial" w:hAnsi="Arial" w:cs="Arial"/>
          <w:sz w:val="22"/>
          <w:szCs w:val="22"/>
          <w:lang w:eastAsia="ar-SA"/>
        </w:rPr>
        <w:t xml:space="preserve"> </w:t>
      </w:r>
      <w:r w:rsidRPr="001F29DF">
        <w:rPr>
          <w:rFonts w:ascii="Arial" w:hAnsi="Arial" w:cs="Arial"/>
          <w:sz w:val="22"/>
          <w:szCs w:val="22"/>
          <w:lang w:bidi="en-US"/>
        </w:rPr>
        <w:t>στο μέτρο που τηρεί τους όρους του δεσμευτικού κανονισμού</w:t>
      </w:r>
    </w:p>
    <w:p w:rsidR="000B27F4" w:rsidRPr="001F29DF" w:rsidRDefault="000B27F4" w:rsidP="000B27F4">
      <w:pPr>
        <w:suppressAutoHyphens w:val="0"/>
        <w:spacing w:after="160"/>
        <w:jc w:val="both"/>
        <w:rPr>
          <w:rFonts w:ascii="Arial" w:eastAsia="NSimSun" w:hAnsi="Arial" w:cs="Arial"/>
          <w:sz w:val="22"/>
          <w:szCs w:val="22"/>
          <w:lang w:bidi="en-US"/>
        </w:rPr>
      </w:pPr>
    </w:p>
    <w:p w:rsidR="000B27F4" w:rsidRPr="001F29DF" w:rsidRDefault="000B27F4" w:rsidP="000B27F4">
      <w:pPr>
        <w:suppressAutoHyphens w:val="0"/>
        <w:spacing w:after="160"/>
        <w:jc w:val="both"/>
        <w:rPr>
          <w:rFonts w:ascii="Arial" w:hAnsi="Arial" w:cs="Arial"/>
          <w:b/>
          <w:sz w:val="22"/>
          <w:szCs w:val="22"/>
          <w:lang w:bidi="en-US"/>
        </w:rPr>
      </w:pPr>
      <w:r w:rsidRPr="001F29DF">
        <w:rPr>
          <w:rFonts w:ascii="Arial" w:hAnsi="Arial" w:cs="Arial"/>
          <w:b/>
          <w:sz w:val="22"/>
          <w:szCs w:val="22"/>
          <w:lang w:bidi="en-US"/>
        </w:rPr>
        <w:t>22.</w:t>
      </w:r>
      <w:r w:rsidRPr="001F29DF">
        <w:rPr>
          <w:rFonts w:ascii="Arial" w:hAnsi="Arial" w:cs="Arial"/>
          <w:b/>
          <w:sz w:val="22"/>
          <w:szCs w:val="22"/>
          <w:lang w:val="en-US" w:bidi="en-US"/>
        </w:rPr>
        <w:t>A</w:t>
      </w:r>
      <w:r w:rsidRPr="001F29DF">
        <w:rPr>
          <w:rFonts w:ascii="Arial" w:hAnsi="Arial" w:cs="Arial"/>
          <w:b/>
          <w:sz w:val="22"/>
          <w:szCs w:val="22"/>
          <w:lang w:bidi="en-US"/>
        </w:rPr>
        <w:t>.3</w:t>
      </w:r>
      <w:r w:rsidRPr="001F29DF">
        <w:rPr>
          <w:rFonts w:ascii="Arial" w:hAnsi="Arial" w:cs="Arial"/>
          <w:b/>
          <w:bCs/>
          <w:sz w:val="22"/>
          <w:szCs w:val="22"/>
          <w:lang w:bidi="en-US"/>
        </w:rPr>
        <w:t xml:space="preserve">  ΔΙΑΓΡΑΦΕΤΑΙ </w:t>
      </w:r>
    </w:p>
    <w:p w:rsidR="000B27F4" w:rsidRPr="001F29DF" w:rsidRDefault="000B27F4" w:rsidP="000B27F4">
      <w:pPr>
        <w:suppressAutoHyphens w:val="0"/>
        <w:spacing w:after="160"/>
        <w:jc w:val="both"/>
        <w:rPr>
          <w:rFonts w:ascii="Arial" w:hAnsi="Arial" w:cs="Arial"/>
          <w:b/>
          <w:sz w:val="22"/>
          <w:szCs w:val="22"/>
          <w:lang w:bidi="en-US"/>
        </w:rPr>
      </w:pPr>
    </w:p>
    <w:p w:rsidR="000B27F4" w:rsidRPr="001F29DF" w:rsidRDefault="000B27F4" w:rsidP="000B27F4">
      <w:pPr>
        <w:suppressAutoHyphens w:val="0"/>
        <w:spacing w:after="160"/>
        <w:jc w:val="both"/>
        <w:rPr>
          <w:rFonts w:ascii="Arial" w:hAnsi="Arial" w:cs="Arial"/>
          <w:sz w:val="22"/>
          <w:szCs w:val="22"/>
          <w:lang w:bidi="en-US"/>
        </w:rPr>
      </w:pPr>
      <w:r w:rsidRPr="001F29DF">
        <w:rPr>
          <w:rFonts w:ascii="Arial" w:hAnsi="Arial" w:cs="Arial"/>
          <w:b/>
          <w:sz w:val="22"/>
          <w:szCs w:val="22"/>
          <w:lang w:bidi="en-US"/>
        </w:rPr>
        <w:t>22.Α.4</w:t>
      </w:r>
      <w:r w:rsidRPr="001F29DF">
        <w:rPr>
          <w:rFonts w:ascii="Arial" w:hAnsi="Arial" w:cs="Arial"/>
          <w:sz w:val="22"/>
          <w:szCs w:val="22"/>
          <w:lang w:bidi="en-US"/>
        </w:rPr>
        <w:t>.</w:t>
      </w:r>
      <w:r w:rsidRPr="001F29DF">
        <w:rPr>
          <w:rFonts w:ascii="Arial" w:hAnsi="Arial" w:cs="Arial"/>
          <w:b/>
          <w:bCs/>
          <w:sz w:val="22"/>
          <w:szCs w:val="22"/>
          <w:lang w:bidi="en-US"/>
        </w:rPr>
        <w:t xml:space="preserve"> Αποκλείεται</w:t>
      </w:r>
      <w:r w:rsidRPr="001F29DF">
        <w:rPr>
          <w:rFonts w:ascii="Arial" w:eastAsia="Calibri" w:hAnsi="Arial" w:cs="Arial"/>
          <w:b/>
          <w:bCs/>
          <w:sz w:val="22"/>
          <w:szCs w:val="22"/>
          <w:lang w:bidi="en-US"/>
        </w:rPr>
        <w:t xml:space="preserve"> </w:t>
      </w:r>
      <w:r w:rsidRPr="001F29DF">
        <w:rPr>
          <w:rFonts w:ascii="Arial" w:hAnsi="Arial" w:cs="Arial"/>
          <w:b/>
          <w:bCs/>
          <w:sz w:val="22"/>
          <w:szCs w:val="22"/>
          <w:lang w:bidi="en-US"/>
        </w:rPr>
        <w:t>από τη συμμετοχή στην παρούσα διαδικασία σύναψης δημόσιας σύμβασης   προσφέρων σε οποιαδήποτε από τις ακόλουθες καταστάσεις</w:t>
      </w:r>
    </w:p>
    <w:p w:rsidR="000B27F4" w:rsidRPr="001F29DF" w:rsidRDefault="000B27F4" w:rsidP="000B27F4">
      <w:pPr>
        <w:suppressAutoHyphens w:val="0"/>
        <w:spacing w:after="160"/>
        <w:jc w:val="both"/>
        <w:rPr>
          <w:rFonts w:ascii="Arial" w:eastAsia="Calibri" w:hAnsi="Arial" w:cs="Arial"/>
          <w:sz w:val="22"/>
          <w:szCs w:val="22"/>
          <w:lang w:bidi="en-US"/>
        </w:rPr>
      </w:pPr>
      <w:r w:rsidRPr="001F29DF">
        <w:rPr>
          <w:rFonts w:ascii="Arial" w:hAnsi="Arial" w:cs="Arial"/>
          <w:b/>
          <w:sz w:val="22"/>
          <w:szCs w:val="22"/>
          <w:lang w:bidi="en-US"/>
        </w:rPr>
        <w:t>(α)</w:t>
      </w:r>
      <w:r w:rsidRPr="001F29DF">
        <w:rPr>
          <w:rFonts w:ascii="Arial" w:hAnsi="Arial" w:cs="Arial"/>
          <w:sz w:val="22"/>
          <w:szCs w:val="22"/>
          <w:lang w:bidi="en-US"/>
        </w:rPr>
        <w:t xml:space="preserve"> έχει αθετήσει τις υποχρεώσεις που προβλέπονται στην παρ. 2 του άρθρου 18 του ν. 4412/2016,</w:t>
      </w:r>
      <w:r w:rsidRPr="001F29DF">
        <w:rPr>
          <w:rFonts w:ascii="Arial" w:hAnsi="Arial" w:cs="Arial"/>
          <w:sz w:val="22"/>
          <w:szCs w:val="22"/>
          <w:lang w:eastAsia="ar-SA"/>
        </w:rPr>
        <w:t xml:space="preserve"> </w:t>
      </w:r>
      <w:r w:rsidRPr="001F29DF">
        <w:rPr>
          <w:rFonts w:ascii="Arial" w:hAnsi="Arial" w:cs="Arial"/>
          <w:sz w:val="22"/>
          <w:szCs w:val="22"/>
          <w:lang w:bidi="en-US"/>
        </w:rPr>
        <w:t>περί αρχών που εφαρμόζονται στις διαδικασίες σύναψης δημοσίων συμβάσεων,</w:t>
      </w:r>
      <w:r w:rsidRPr="001F29DF">
        <w:rPr>
          <w:rFonts w:ascii="Arial" w:eastAsia="Calibri" w:hAnsi="Arial" w:cs="Arial"/>
          <w:sz w:val="22"/>
          <w:szCs w:val="22"/>
          <w:vertAlign w:val="superscript"/>
          <w:lang w:bidi="en-US"/>
        </w:rPr>
        <w:t xml:space="preserve">                   </w:t>
      </w:r>
    </w:p>
    <w:p w:rsidR="000B27F4" w:rsidRPr="001F29DF" w:rsidRDefault="000B27F4" w:rsidP="000B27F4">
      <w:pPr>
        <w:suppressAutoHyphens w:val="0"/>
        <w:spacing w:after="160"/>
        <w:jc w:val="both"/>
        <w:rPr>
          <w:rFonts w:ascii="Arial" w:hAnsi="Arial" w:cs="Arial"/>
          <w:sz w:val="22"/>
          <w:szCs w:val="22"/>
          <w:lang w:bidi="en-US"/>
        </w:rPr>
      </w:pPr>
      <w:r w:rsidRPr="001F29DF">
        <w:rPr>
          <w:rFonts w:ascii="Arial" w:eastAsia="Calibri" w:hAnsi="Arial" w:cs="Arial"/>
          <w:b/>
          <w:sz w:val="22"/>
          <w:szCs w:val="22"/>
          <w:lang w:bidi="en-US"/>
        </w:rPr>
        <w:t>(</w:t>
      </w:r>
      <w:r w:rsidRPr="001F29DF">
        <w:rPr>
          <w:rFonts w:ascii="Arial" w:hAnsi="Arial" w:cs="Arial"/>
          <w:b/>
          <w:sz w:val="22"/>
          <w:szCs w:val="22"/>
          <w:lang w:bidi="en-US"/>
        </w:rPr>
        <w:t>β)</w:t>
      </w:r>
      <w:r w:rsidRPr="001F29DF">
        <w:rPr>
          <w:rFonts w:ascii="Arial" w:hAnsi="Arial" w:cs="Arial"/>
          <w:sz w:val="22"/>
          <w:szCs w:val="22"/>
          <w:lang w:bidi="en-US"/>
        </w:rPr>
        <w:t xml:space="preserve"> εάν ο οικονομικός φορέας τελεί υπό πτώχευση ή έχει υπαχθεί σε διαδικασία  </w:t>
      </w:r>
      <w:r w:rsidRPr="001F29DF">
        <w:rPr>
          <w:rFonts w:ascii="Arial" w:hAnsi="Arial" w:cs="Arial"/>
          <w:iCs/>
          <w:sz w:val="22"/>
          <w:szCs w:val="22"/>
          <w:lang w:bidi="en-US"/>
        </w:rPr>
        <w:t>ειδικής εκκαθάρισης</w:t>
      </w:r>
      <w:r w:rsidRPr="001F29DF">
        <w:rPr>
          <w:rFonts w:ascii="Arial" w:hAnsi="Arial" w:cs="Arial"/>
          <w:i/>
          <w:iCs/>
          <w:color w:val="FF66CC"/>
          <w:sz w:val="22"/>
          <w:szCs w:val="22"/>
          <w:lang w:bidi="en-US"/>
        </w:rPr>
        <w:t xml:space="preserve"> </w:t>
      </w:r>
      <w:r w:rsidRPr="001F29DF">
        <w:rPr>
          <w:rFonts w:ascii="Arial" w:hAnsi="Arial" w:cs="Arial"/>
          <w:sz w:val="22"/>
          <w:szCs w:val="22"/>
          <w:lang w:bidi="en-US"/>
        </w:rPr>
        <w:t xml:space="preserve">ή τελεί υπό αναγκαστική διαχείριση από εκκαθαριστή ή από το δικαστήριο ή έχει υπαχθεί σε διαδικασία πτωχευτικού συμβιβασμού ή έχει αναστείλει τις επιχειρηματικές του δραστηριότητες ή έχει υπαχθεί σε διαδικασία εξυγίανσης και δεν τηρεί τους όρους αυτής ή εάν βρίσκεται σε οποιαδήποτε ανάλογη κατάσταση προκύπτουσα από παρόμοια διαδικασία, προβλεπόμενη σε εθνικές διατάξεις νόμου. </w:t>
      </w:r>
    </w:p>
    <w:p w:rsidR="000B27F4" w:rsidRPr="001F29DF" w:rsidRDefault="000B27F4" w:rsidP="000B27F4">
      <w:pPr>
        <w:suppressAutoHyphens w:val="0"/>
        <w:spacing w:after="160"/>
        <w:jc w:val="both"/>
        <w:rPr>
          <w:rFonts w:ascii="Arial" w:hAnsi="Arial" w:cs="Arial"/>
          <w:sz w:val="22"/>
          <w:szCs w:val="22"/>
          <w:lang w:bidi="en-US"/>
        </w:rPr>
      </w:pPr>
      <w:r w:rsidRPr="001F29DF">
        <w:rPr>
          <w:rFonts w:ascii="Arial" w:hAnsi="Arial" w:cs="Arial"/>
          <w:sz w:val="22"/>
          <w:szCs w:val="22"/>
          <w:lang w:bidi="en-US"/>
        </w:rPr>
        <w:t xml:space="preserve">Η αναθέτουσα αρχή μπορεί να μην αποκλείει έναν οικονομικό φορέα, ο οποίος βρίσκεται σε μια εκ των καταστάσεων που αναφέρονται στην παρούσα περίπτωση, υπό την προϋπόθεση ότι η αναθέτουσα αρχή έχει αποδείξει ότι ο εν λόγω φορέας είναι σε θέση να εκτελέσει τη σύμβαση, λαμβάνοντας υπόψη τις ισχύουσες διατάξεις και τα μέτρα για τη συνέχιση της επιχειρηματικής του λειτουργίας (παρ. 5 άρθρου 73 του ν. 4412/2016), </w:t>
      </w:r>
    </w:p>
    <w:p w:rsidR="000B27F4" w:rsidRPr="001F29DF" w:rsidRDefault="000B27F4" w:rsidP="000B27F4">
      <w:pPr>
        <w:suppressAutoHyphens w:val="0"/>
        <w:spacing w:after="160"/>
        <w:jc w:val="both"/>
        <w:rPr>
          <w:rFonts w:ascii="Arial" w:hAnsi="Arial" w:cs="Arial"/>
          <w:sz w:val="22"/>
          <w:szCs w:val="22"/>
          <w:lang w:bidi="en-US"/>
        </w:rPr>
      </w:pPr>
      <w:r w:rsidRPr="001F29DF">
        <w:rPr>
          <w:rFonts w:ascii="Arial" w:hAnsi="Arial" w:cs="Arial"/>
          <w:b/>
          <w:sz w:val="22"/>
          <w:szCs w:val="22"/>
          <w:lang w:bidi="en-US"/>
        </w:rPr>
        <w:t>(γ)</w:t>
      </w:r>
      <w:r w:rsidRPr="001F29DF">
        <w:rPr>
          <w:rFonts w:ascii="Arial" w:hAnsi="Arial" w:cs="Arial"/>
          <w:sz w:val="22"/>
          <w:szCs w:val="22"/>
          <w:lang w:bidi="en-US"/>
        </w:rPr>
        <w:t xml:space="preserve"> εάν, με την επιφύλαξη της παραγράφου 3β του άρθρου 44 του ν. 3959/2011(Α΄93), περί ποινικών κυρώσεων και άλλων διοικητικών συνεπειών, η αναθέτουσα αρχή διαθέτει επαρκώς εύλογες ενδείξεις που οδηγούν στο συμπέρασμα ότι ο οικονομικός φορέας συνήψε συμφωνίες με άλλους οικονομικούς φορείς με στόχο τη στρέβλωση του ανταγωνισμού,</w:t>
      </w:r>
    </w:p>
    <w:p w:rsidR="000B27F4" w:rsidRPr="001F29DF" w:rsidRDefault="000B27F4" w:rsidP="000B27F4">
      <w:pPr>
        <w:suppressAutoHyphens w:val="0"/>
        <w:spacing w:after="160"/>
        <w:jc w:val="both"/>
        <w:rPr>
          <w:rFonts w:ascii="Arial" w:hAnsi="Arial" w:cs="Arial"/>
          <w:sz w:val="22"/>
          <w:szCs w:val="22"/>
          <w:lang w:bidi="en-US"/>
        </w:rPr>
      </w:pPr>
      <w:r w:rsidRPr="001F29DF">
        <w:rPr>
          <w:rFonts w:ascii="Arial" w:hAnsi="Arial" w:cs="Arial"/>
          <w:b/>
          <w:sz w:val="22"/>
          <w:szCs w:val="22"/>
          <w:lang w:bidi="en-US"/>
        </w:rPr>
        <w:t>(δ)</w:t>
      </w:r>
      <w:r w:rsidRPr="001F29DF">
        <w:rPr>
          <w:rFonts w:ascii="Arial" w:hAnsi="Arial" w:cs="Arial"/>
          <w:sz w:val="22"/>
          <w:szCs w:val="22"/>
          <w:lang w:bidi="en-US"/>
        </w:rPr>
        <w:t xml:space="preserve"> εάν μία κατάσταση σύγκρουσης συμφερόντων κατά την έννοια του άρθρου 24 του ν. 4412/2016 δεν μπορεί να θεραπευθεί αποτελεσματικά με άλλα, λιγότερο παρεμβατικά, μέσα,</w:t>
      </w:r>
    </w:p>
    <w:p w:rsidR="000B27F4" w:rsidRPr="001F29DF" w:rsidRDefault="000B27F4" w:rsidP="000B27F4">
      <w:pPr>
        <w:suppressAutoHyphens w:val="0"/>
        <w:spacing w:after="160"/>
        <w:jc w:val="both"/>
        <w:rPr>
          <w:rFonts w:ascii="Arial" w:hAnsi="Arial" w:cs="Arial"/>
          <w:sz w:val="22"/>
          <w:szCs w:val="22"/>
          <w:lang w:bidi="en-US"/>
        </w:rPr>
      </w:pPr>
      <w:r w:rsidRPr="001F29DF">
        <w:rPr>
          <w:rFonts w:ascii="Arial" w:hAnsi="Arial" w:cs="Arial"/>
          <w:b/>
          <w:sz w:val="22"/>
          <w:szCs w:val="22"/>
          <w:lang w:bidi="en-US"/>
        </w:rPr>
        <w:t>(ε)</w:t>
      </w:r>
      <w:r w:rsidRPr="001F29DF">
        <w:rPr>
          <w:rFonts w:ascii="Arial" w:hAnsi="Arial" w:cs="Arial"/>
          <w:sz w:val="22"/>
          <w:szCs w:val="22"/>
          <w:lang w:bidi="en-US"/>
        </w:rPr>
        <w:t xml:space="preserve"> εάν μία κατάσταση στρέβλωσης του ανταγωνισμού από την πρότερη συμμετοχή των οικονομικών φορέων κατά την προετοιμασία της διαδικασίας σύναψης σύμβασης, σύμφωνα με όσα ορίζονται στο άρθρο 48 του ν. 4412/2016, δεν μπορεί να θεραπευθεί με άλλα, λιγότερο παρεμβατικά, μέσα,</w:t>
      </w:r>
    </w:p>
    <w:p w:rsidR="000B27F4" w:rsidRPr="001F29DF" w:rsidRDefault="000B27F4" w:rsidP="000B27F4">
      <w:pPr>
        <w:suppressAutoHyphens w:val="0"/>
        <w:spacing w:after="160"/>
        <w:jc w:val="both"/>
        <w:rPr>
          <w:rFonts w:ascii="Arial" w:hAnsi="Arial" w:cs="Arial"/>
          <w:sz w:val="22"/>
          <w:szCs w:val="22"/>
          <w:lang w:bidi="en-US"/>
        </w:rPr>
      </w:pPr>
      <w:r w:rsidRPr="001F29DF">
        <w:rPr>
          <w:rFonts w:ascii="Arial" w:hAnsi="Arial" w:cs="Arial"/>
          <w:b/>
          <w:sz w:val="22"/>
          <w:szCs w:val="22"/>
          <w:lang w:bidi="en-US"/>
        </w:rPr>
        <w:t>(στ)</w:t>
      </w:r>
      <w:r w:rsidRPr="001F29DF">
        <w:rPr>
          <w:rFonts w:ascii="Arial" w:hAnsi="Arial" w:cs="Arial"/>
          <w:sz w:val="22"/>
          <w:szCs w:val="22"/>
          <w:lang w:bidi="en-US"/>
        </w:rPr>
        <w:t xml:space="preserve"> εάν ο οικονομικός φορέας έχει επιδείξει σοβαρή ή επαναλαμβανόμενη πλημμέλεια κατά την εκτέλεση ουσιώδους απαίτησης στο πλαίσιο προηγούμενης δημόσιας σύμβασης, προηγούμενης σύμβασης με αναθέτοντα φορέα ή προηγούμενης σύμβασης παραχώρησης που είχε ως αποτέλεσμα την πρόωρη καταγγελία της προηγούμενης σύμβασης, αποζημιώσεις ή άλλες παρόμοιες κυρώσεις,</w:t>
      </w:r>
    </w:p>
    <w:p w:rsidR="000B27F4" w:rsidRPr="001F29DF" w:rsidRDefault="000B27F4" w:rsidP="000B27F4">
      <w:pPr>
        <w:suppressAutoHyphens w:val="0"/>
        <w:spacing w:after="160"/>
        <w:jc w:val="both"/>
        <w:rPr>
          <w:rFonts w:ascii="Arial" w:hAnsi="Arial" w:cs="Arial"/>
          <w:sz w:val="22"/>
          <w:szCs w:val="22"/>
          <w:lang w:bidi="en-US"/>
        </w:rPr>
      </w:pPr>
      <w:r w:rsidRPr="001F29DF">
        <w:rPr>
          <w:rFonts w:ascii="Arial" w:hAnsi="Arial" w:cs="Arial"/>
          <w:b/>
          <w:sz w:val="22"/>
          <w:szCs w:val="22"/>
          <w:lang w:bidi="en-US"/>
        </w:rPr>
        <w:t>(ζ)</w:t>
      </w:r>
      <w:r w:rsidRPr="001F29DF">
        <w:rPr>
          <w:rFonts w:ascii="Arial" w:hAnsi="Arial" w:cs="Arial"/>
          <w:sz w:val="22"/>
          <w:szCs w:val="22"/>
          <w:lang w:bidi="en-US"/>
        </w:rPr>
        <w:t xml:space="preserve"> εάν ο οικονομικός φορέας έχει κριθεί ένοχος εκ προθέσεως σοβαρών  απατηλών δηλώσεων, κατά την παροχή των πληροφοριών που απαιτούνται για την εξακρίβωση της απουσίας των λόγων αποκλεισμού ή την πλήρωση των κριτηρίων επιλογής, έχει αποκρύψει τις πληροφορίες αυτές ή δεν είναι σε θέση να προσκομίσει τα δικαιολογητικά που απαιτούνται κατ’ εφαρμογή του άρθρου 79 του ν. 4412/2016, περί Ευρωπαϊκού Ενιαίου Εγγράφου Σύμβασης, καθώς και του άρθρου 23 της παρούσας,</w:t>
      </w:r>
    </w:p>
    <w:p w:rsidR="000B27F4" w:rsidRPr="001F29DF" w:rsidRDefault="000B27F4" w:rsidP="000B27F4">
      <w:pPr>
        <w:suppressAutoHyphens w:val="0"/>
        <w:spacing w:after="160"/>
        <w:jc w:val="both"/>
        <w:rPr>
          <w:rFonts w:ascii="Arial" w:hAnsi="Arial" w:cs="Arial"/>
          <w:sz w:val="22"/>
          <w:szCs w:val="22"/>
          <w:lang w:bidi="en-US"/>
        </w:rPr>
      </w:pPr>
      <w:r w:rsidRPr="001F29DF">
        <w:rPr>
          <w:rFonts w:ascii="Arial" w:hAnsi="Arial" w:cs="Arial"/>
          <w:b/>
          <w:sz w:val="22"/>
          <w:szCs w:val="22"/>
          <w:lang w:bidi="en-US"/>
        </w:rPr>
        <w:t>(η)</w:t>
      </w:r>
      <w:r w:rsidRPr="001F29DF">
        <w:rPr>
          <w:rFonts w:ascii="Arial" w:hAnsi="Arial" w:cs="Arial"/>
          <w:sz w:val="22"/>
          <w:szCs w:val="22"/>
          <w:lang w:bidi="en-US"/>
        </w:rPr>
        <w:t xml:space="preserve"> εάν ο οικονομικός φορέας επιχείρησε να επηρεάσει με αθέμιτο τρόπο τη διαδικασία λήψης αποφάσεων της αναθέτουσας αρχής, να αποκτήσει εμπιστευτικές πληροφορίες που ενδέχεται να του αποφέρουν αθέμιτο πλεονέκτημα στη διαδικασία σύναψης σύμβασης ή να παράσχει με απατηλό τρόπο παραπλανητικές πληροφορίες που ενδέχεται να επηρεάσουν ουσιωδώς τις αποφάσεις που αφορούν τον αποκλεισμό, την επιλογή ή την ανάθεση,</w:t>
      </w:r>
    </w:p>
    <w:p w:rsidR="000B27F4" w:rsidRPr="001F29DF" w:rsidRDefault="000B27F4" w:rsidP="000B27F4">
      <w:pPr>
        <w:suppressAutoHyphens w:val="0"/>
        <w:spacing w:after="160"/>
        <w:jc w:val="both"/>
        <w:rPr>
          <w:rFonts w:ascii="Arial" w:eastAsia="Calibri" w:hAnsi="Arial" w:cs="Arial"/>
          <w:sz w:val="22"/>
          <w:szCs w:val="22"/>
          <w:lang w:bidi="en-US"/>
        </w:rPr>
      </w:pPr>
      <w:r w:rsidRPr="001F29DF">
        <w:rPr>
          <w:rFonts w:ascii="Arial" w:hAnsi="Arial" w:cs="Arial"/>
          <w:b/>
          <w:sz w:val="22"/>
          <w:szCs w:val="22"/>
          <w:lang w:bidi="en-US"/>
        </w:rPr>
        <w:lastRenderedPageBreak/>
        <w:t>(θ)</w:t>
      </w:r>
      <w:r w:rsidRPr="001F29DF">
        <w:rPr>
          <w:rFonts w:ascii="Arial" w:hAnsi="Arial" w:cs="Arial"/>
          <w:sz w:val="22"/>
          <w:szCs w:val="22"/>
          <w:lang w:bidi="en-US"/>
        </w:rPr>
        <w:t xml:space="preserve"> εάν ο οικονομικός φορέας έχει διαπράξει σοβαρό επαγγελματικό παράπτωμα, το οποίο θέτει</w:t>
      </w:r>
      <w:r w:rsidRPr="001F29DF">
        <w:rPr>
          <w:rFonts w:ascii="Arial" w:eastAsia="Calibri" w:hAnsi="Arial" w:cs="Arial"/>
          <w:sz w:val="22"/>
          <w:szCs w:val="22"/>
          <w:lang w:bidi="en-US"/>
        </w:rPr>
        <w:t xml:space="preserve"> </w:t>
      </w:r>
      <w:r w:rsidRPr="001F29DF">
        <w:rPr>
          <w:rFonts w:ascii="Arial" w:hAnsi="Arial" w:cs="Arial"/>
          <w:sz w:val="22"/>
          <w:szCs w:val="22"/>
          <w:lang w:bidi="en-US"/>
        </w:rPr>
        <w:t>σε αμφιβολία την ακεραιότητά του</w:t>
      </w:r>
      <w:r w:rsidRPr="001F29DF">
        <w:rPr>
          <w:rFonts w:ascii="Arial" w:eastAsia="Calibri" w:hAnsi="Arial" w:cs="Arial"/>
          <w:sz w:val="22"/>
          <w:szCs w:val="22"/>
          <w:lang w:bidi="en-US"/>
        </w:rPr>
        <w:t>.</w:t>
      </w:r>
    </w:p>
    <w:p w:rsidR="000B27F4" w:rsidRPr="001F29DF" w:rsidRDefault="000B27F4" w:rsidP="000B27F4">
      <w:pPr>
        <w:suppressAutoHyphens w:val="0"/>
        <w:spacing w:after="160"/>
        <w:jc w:val="both"/>
        <w:rPr>
          <w:rFonts w:ascii="Arial" w:eastAsia="Calibri" w:hAnsi="Arial" w:cs="Arial"/>
          <w:b/>
          <w:sz w:val="22"/>
          <w:szCs w:val="22"/>
          <w:lang w:bidi="en-US"/>
        </w:rPr>
      </w:pPr>
      <w:r w:rsidRPr="001F29DF">
        <w:rPr>
          <w:rFonts w:ascii="Arial" w:eastAsia="Calibri" w:hAnsi="Arial" w:cs="Arial"/>
          <w:b/>
          <w:sz w:val="22"/>
          <w:szCs w:val="22"/>
          <w:lang w:bidi="en-US"/>
        </w:rPr>
        <w:t>22.Α.5</w:t>
      </w:r>
      <w:r w:rsidRPr="001F29DF">
        <w:rPr>
          <w:rFonts w:ascii="Arial" w:eastAsia="Calibri" w:hAnsi="Arial" w:cs="Arial"/>
          <w:sz w:val="22"/>
          <w:szCs w:val="22"/>
          <w:lang w:bidi="en-US"/>
        </w:rPr>
        <w:t xml:space="preserve">.  ΔΙΑΓΡΑΦΕΤΑΙ </w:t>
      </w:r>
    </w:p>
    <w:p w:rsidR="000B27F4" w:rsidRPr="001F29DF" w:rsidRDefault="000B27F4" w:rsidP="000B27F4">
      <w:pPr>
        <w:suppressAutoHyphens w:val="0"/>
        <w:spacing w:after="160"/>
        <w:jc w:val="both"/>
        <w:rPr>
          <w:rFonts w:ascii="Arial" w:hAnsi="Arial" w:cs="Arial"/>
          <w:sz w:val="22"/>
          <w:szCs w:val="22"/>
          <w:lang w:bidi="en-US"/>
        </w:rPr>
      </w:pPr>
      <w:r w:rsidRPr="001F29DF">
        <w:rPr>
          <w:rFonts w:ascii="Arial" w:eastAsia="Calibri" w:hAnsi="Arial" w:cs="Arial"/>
          <w:b/>
          <w:sz w:val="22"/>
          <w:szCs w:val="22"/>
          <w:lang w:bidi="en-US"/>
        </w:rPr>
        <w:t xml:space="preserve">22.Α.6. </w:t>
      </w:r>
      <w:r w:rsidRPr="001F29DF">
        <w:rPr>
          <w:rFonts w:ascii="Arial" w:hAnsi="Arial" w:cs="Arial"/>
          <w:sz w:val="22"/>
          <w:szCs w:val="22"/>
          <w:lang w:bidi="en-US"/>
        </w:rPr>
        <w:t>Η αναθέτουσα αρχή αποκλείει οικονομικό φορέα σε οποιοδήποτε χρονικό σημείο κατά τη διάρκεια της διαδικασίας σύναψης σύμβασης, όταν αποδεικνύεται ότι αυτός βρίσκεται λόγω πράξεων ή παραλείψεων αυτού είτε πριν είτε κατά τη διαδικασία, σε μία από τις περιπτώσεις των προηγούμενων παραγράφων.</w:t>
      </w:r>
      <w:r w:rsidRPr="001F29DF">
        <w:rPr>
          <w:rFonts w:ascii="Arial" w:hAnsi="Arial" w:cs="Arial"/>
          <w:sz w:val="22"/>
          <w:szCs w:val="22"/>
          <w:vertAlign w:val="superscript"/>
          <w:lang w:eastAsia="ar-SA"/>
        </w:rPr>
        <w:t xml:space="preserve"> </w:t>
      </w:r>
    </w:p>
    <w:p w:rsidR="000B27F4" w:rsidRPr="001F29DF" w:rsidRDefault="000B27F4" w:rsidP="000B27F4">
      <w:pPr>
        <w:suppressAutoHyphens w:val="0"/>
        <w:spacing w:after="160"/>
        <w:jc w:val="both"/>
        <w:rPr>
          <w:rFonts w:ascii="Arial" w:hAnsi="Arial" w:cs="Arial"/>
          <w:sz w:val="22"/>
          <w:szCs w:val="22"/>
          <w:lang w:bidi="en-US"/>
        </w:rPr>
      </w:pPr>
      <w:r w:rsidRPr="001F29DF">
        <w:rPr>
          <w:rFonts w:ascii="Arial" w:eastAsia="Calibri" w:hAnsi="Arial" w:cs="Arial"/>
          <w:b/>
          <w:sz w:val="22"/>
          <w:szCs w:val="22"/>
          <w:lang w:bidi="en-US"/>
        </w:rPr>
        <w:t>Εάν η περίοδος αποκλεισμού δεν έχει καθοριστεί με αμετάκλητη απόφαση, στις περιπτώσεις της παραγράφου 22.Α.1 η περίοδος αυτή ανέρχεται σε πέντε (5) έτη από την ημερομηνία της καταδίκης με αμετάκλητη απόφαση και στις περιπτώσεις της παραγράφου  22.Α.4 στα τρία (3) έτη από την ημερομηνία έκδοσης πράξης που βεβαιώνει το σχετικό γεγονός.</w:t>
      </w:r>
    </w:p>
    <w:p w:rsidR="000B27F4" w:rsidRPr="001F29DF" w:rsidRDefault="000B27F4" w:rsidP="000B27F4">
      <w:pPr>
        <w:suppressAutoHyphens w:val="0"/>
        <w:spacing w:after="160"/>
        <w:jc w:val="both"/>
        <w:rPr>
          <w:rFonts w:ascii="Arial" w:eastAsia="Calibri" w:hAnsi="Arial" w:cs="Arial"/>
          <w:b/>
          <w:sz w:val="22"/>
          <w:szCs w:val="22"/>
          <w:lang w:bidi="en-US"/>
        </w:rPr>
      </w:pPr>
    </w:p>
    <w:p w:rsidR="000B27F4" w:rsidRPr="001F29DF" w:rsidRDefault="000B27F4" w:rsidP="000B27F4">
      <w:pPr>
        <w:suppressAutoHyphens w:val="0"/>
        <w:spacing w:after="160"/>
        <w:jc w:val="both"/>
        <w:rPr>
          <w:rFonts w:ascii="Arial" w:eastAsia="Calibri" w:hAnsi="Arial" w:cs="Arial"/>
          <w:b/>
          <w:sz w:val="22"/>
          <w:szCs w:val="22"/>
          <w:lang w:bidi="en-US"/>
        </w:rPr>
      </w:pPr>
      <w:r w:rsidRPr="001F29DF">
        <w:rPr>
          <w:rFonts w:ascii="Arial" w:eastAsia="Calibri" w:hAnsi="Arial" w:cs="Arial"/>
          <w:b/>
          <w:sz w:val="22"/>
          <w:szCs w:val="22"/>
          <w:lang w:bidi="en-US"/>
        </w:rPr>
        <w:t>22.Α.7.</w:t>
      </w:r>
      <w:r w:rsidRPr="001F29DF">
        <w:rPr>
          <w:rFonts w:ascii="Arial" w:eastAsia="Calibri" w:hAnsi="Arial" w:cs="Arial"/>
          <w:sz w:val="22"/>
          <w:szCs w:val="22"/>
          <w:lang w:bidi="en-US"/>
        </w:rPr>
        <w:t xml:space="preserve"> </w:t>
      </w:r>
      <w:r w:rsidRPr="001F29DF">
        <w:rPr>
          <w:rFonts w:ascii="Arial" w:hAnsi="Arial" w:cs="Arial"/>
          <w:sz w:val="22"/>
          <w:szCs w:val="22"/>
          <w:lang w:bidi="en-US"/>
        </w:rPr>
        <w:t>Οικονομικός φορέας που εμπίπτει σε μια από τις καταστάσεις που αναφέρονται στις παραγράφους 22.Α.1 και 22.Α.4, εκτός από την περίπτωση β,</w:t>
      </w:r>
      <w:r w:rsidRPr="001F29DF">
        <w:rPr>
          <w:rFonts w:ascii="Arial" w:hAnsi="Arial" w:cs="Arial"/>
          <w:sz w:val="22"/>
          <w:szCs w:val="22"/>
          <w:vertAlign w:val="superscript"/>
          <w:lang w:bidi="en-US"/>
        </w:rPr>
        <w:t xml:space="preserve"> </w:t>
      </w:r>
      <w:r w:rsidRPr="001F29DF">
        <w:rPr>
          <w:rFonts w:ascii="Arial" w:hAnsi="Arial" w:cs="Arial"/>
          <w:sz w:val="22"/>
          <w:szCs w:val="22"/>
          <w:lang w:bidi="en-US"/>
        </w:rPr>
        <w:t>μπορεί να προσκομίζει στοιχεία προκειμένου να αποδείξει ότι τα μέτρα που έλαβε επαρκούν για να αποδείξουν την αξιοπιστία του, παρότι συντρέχει ο σχετικός λόγος αποκλεισμού. Για τον σκοπό αυτόν, ο οικονομικός φορέας αποδεικνύει ότι έχει καταβάλει ή έχει δεσμευθεί να καταβάλει αποζημίωση για ζημίες που προκλήθηκαν από το ποινικό αδίκημα ή το παράπτωμα, ότι έχει διευκρινίσει τα γεγονότα και τις περιστάσεις με ολοκληρωμένο τρόπο, μέσω ενεργού συνεργασίας με τις ερευνητικές αρχές, και έχει λάβει συγκεκριμένα τεχνικά και οργανωτικά μέτρα, καθώς και μέτρα σε επίπεδο προσωπικού κατάλληλα για την αποφυγή περαιτέρω ποινικών αδικημάτων ή παραπτωμάτων.</w:t>
      </w:r>
      <w:r w:rsidRPr="001F29DF">
        <w:rPr>
          <w:rFonts w:ascii="Arial" w:hAnsi="Arial" w:cs="Arial"/>
          <w:sz w:val="22"/>
          <w:szCs w:val="22"/>
          <w:vertAlign w:val="superscript"/>
        </w:rPr>
        <w:t xml:space="preserve"> </w:t>
      </w:r>
      <w:r w:rsidRPr="001F29DF">
        <w:rPr>
          <w:rFonts w:ascii="Arial" w:hAnsi="Arial" w:cs="Arial"/>
          <w:sz w:val="22"/>
          <w:szCs w:val="22"/>
          <w:lang w:bidi="en-US"/>
        </w:rPr>
        <w:t>Τα μέτρα που λαμβάνονται από τους οικονομικούς φορείς αξιολογούνται σε συνάρτηση με τη σοβαρότητα και τις ιδιαίτερες περιστάσεις του ποινικού αδικήματος ή του παραπτώματος. Εάν τα στοιχεία κριθούν επαρκή, ο εν λόγω οικονομικός φορέας δεν αποκλείεται από τη διαδικασία σύναψης σύμβασης. Αν τα μέτρα κριθούν ανεπαρκή, γνωστοποιείται στον οικονομικό φορέα το σκεπτικό της απόφασης αυτής. Οικονομικός φορέας που έχει αποκλειστεί, σύμφωνα με τις κείμενες διατάξεις, με τελεσίδικη απόφαση, από τη συμμετοχή σε διαδικασίες σύναψης σύμβασης ή ανάθεσης παραχώρησης δεν μπορεί να κάνει χρήση της ανωτέρω δυνατότητας κατά την περίοδο του αποκλεισμού που ορίζεται στην εν λόγω απόφαση</w:t>
      </w:r>
    </w:p>
    <w:p w:rsidR="000B27F4" w:rsidRPr="001F29DF" w:rsidRDefault="000B27F4" w:rsidP="000B27F4">
      <w:pPr>
        <w:suppressAutoHyphens w:val="0"/>
        <w:spacing w:after="160"/>
        <w:jc w:val="both"/>
        <w:rPr>
          <w:rFonts w:ascii="Arial" w:eastAsia="Calibri" w:hAnsi="Arial" w:cs="Arial"/>
          <w:b/>
          <w:sz w:val="22"/>
          <w:szCs w:val="22"/>
          <w:lang w:bidi="en-US"/>
        </w:rPr>
      </w:pPr>
      <w:r w:rsidRPr="001F29DF">
        <w:rPr>
          <w:rFonts w:ascii="Arial" w:eastAsia="Calibri" w:hAnsi="Arial" w:cs="Arial"/>
          <w:b/>
          <w:sz w:val="22"/>
          <w:szCs w:val="22"/>
          <w:lang w:bidi="en-US"/>
        </w:rPr>
        <w:t>22.Α.8.</w:t>
      </w:r>
      <w:r w:rsidRPr="001F29DF">
        <w:rPr>
          <w:rFonts w:ascii="Arial" w:eastAsia="Calibri" w:hAnsi="Arial" w:cs="Arial"/>
          <w:sz w:val="22"/>
          <w:szCs w:val="22"/>
          <w:lang w:bidi="en-US"/>
        </w:rPr>
        <w:t xml:space="preserve"> </w:t>
      </w:r>
      <w:r w:rsidRPr="001F29DF">
        <w:rPr>
          <w:rFonts w:ascii="Arial" w:hAnsi="Arial" w:cs="Arial"/>
          <w:sz w:val="22"/>
          <w:szCs w:val="22"/>
          <w:lang w:bidi="en-US"/>
        </w:rPr>
        <w:t>Η απόφαση για την διαπίστωση της επάρκειας ή μη των επανορθωτικών μέτρων κατά την προηγούμενη παράγραφο εκδίδεται σύμφωνα με τα οριζόμενα στις παρ. 8 και 9 του άρθρου 73 του ν. 4412/2016.</w:t>
      </w:r>
      <w:r w:rsidRPr="001F29DF">
        <w:rPr>
          <w:rFonts w:ascii="Arial" w:eastAsia="Calibri" w:hAnsi="Arial" w:cs="Arial"/>
          <w:sz w:val="22"/>
          <w:szCs w:val="22"/>
          <w:vertAlign w:val="superscript"/>
          <w:lang w:eastAsia="ar-SA"/>
        </w:rPr>
        <w:t xml:space="preserve"> </w:t>
      </w:r>
    </w:p>
    <w:p w:rsidR="000B27F4" w:rsidRPr="001F29DF" w:rsidRDefault="000B27F4" w:rsidP="000B27F4">
      <w:pPr>
        <w:tabs>
          <w:tab w:val="left" w:pos="1980"/>
        </w:tabs>
        <w:jc w:val="both"/>
        <w:textAlignment w:val="baseline"/>
        <w:rPr>
          <w:rFonts w:ascii="Arial" w:eastAsia="Calibri" w:hAnsi="Arial" w:cs="Arial"/>
          <w:b/>
          <w:sz w:val="22"/>
          <w:szCs w:val="22"/>
          <w:lang w:bidi="en-US"/>
        </w:rPr>
      </w:pPr>
    </w:p>
    <w:p w:rsidR="000B27F4" w:rsidRPr="001F29DF" w:rsidRDefault="000B27F4" w:rsidP="000B27F4">
      <w:pPr>
        <w:tabs>
          <w:tab w:val="left" w:pos="1980"/>
        </w:tabs>
        <w:jc w:val="both"/>
        <w:textAlignment w:val="baseline"/>
        <w:rPr>
          <w:rFonts w:ascii="Arial" w:hAnsi="Arial" w:cs="Arial"/>
          <w:sz w:val="22"/>
          <w:szCs w:val="22"/>
        </w:rPr>
      </w:pPr>
      <w:r w:rsidRPr="001F29DF">
        <w:rPr>
          <w:rFonts w:ascii="Arial" w:eastAsia="Calibri" w:hAnsi="Arial" w:cs="Arial"/>
          <w:b/>
          <w:sz w:val="22"/>
          <w:szCs w:val="22"/>
          <w:lang w:bidi="en-US"/>
        </w:rPr>
        <w:t>22.Α.9.</w:t>
      </w:r>
      <w:r w:rsidRPr="001F29DF">
        <w:rPr>
          <w:rFonts w:ascii="Arial" w:hAnsi="Arial" w:cs="Arial"/>
          <w:color w:val="000000"/>
          <w:sz w:val="22"/>
          <w:szCs w:val="22"/>
        </w:rPr>
        <w:t xml:space="preserve"> Οικονομικός φορέας, σε βάρος του οποίου έχει επιβληθεί η κύρωση του οριζόντιου αποκλεισμού σύμφωνα με τις κείμενες διατάξεις, και για το χρονικό διάστημα που αυτή ορίζει αποκλείεται από την παρούσα διαδικασία σύναψης της σύμβασης.</w:t>
      </w:r>
    </w:p>
    <w:p w:rsidR="000B27F4" w:rsidRPr="001F29DF" w:rsidRDefault="000B27F4" w:rsidP="000B27F4">
      <w:pPr>
        <w:suppressAutoHyphens w:val="0"/>
        <w:spacing w:after="160"/>
        <w:jc w:val="both"/>
        <w:rPr>
          <w:rFonts w:ascii="Arial" w:eastAsia="Calibri" w:hAnsi="Arial" w:cs="Arial"/>
          <w:b/>
          <w:sz w:val="22"/>
          <w:szCs w:val="22"/>
        </w:rPr>
      </w:pPr>
    </w:p>
    <w:p w:rsidR="000B27F4" w:rsidRPr="001F29DF" w:rsidRDefault="000B27F4" w:rsidP="000B27F4">
      <w:pPr>
        <w:suppressAutoHyphens w:val="0"/>
        <w:spacing w:after="160"/>
        <w:jc w:val="both"/>
        <w:rPr>
          <w:rFonts w:ascii="Arial" w:eastAsia="Calibri" w:hAnsi="Arial" w:cs="Arial"/>
          <w:b/>
          <w:sz w:val="22"/>
          <w:szCs w:val="22"/>
          <w:vertAlign w:val="superscript"/>
          <w:lang w:bidi="en-US"/>
        </w:rPr>
      </w:pPr>
      <w:r w:rsidRPr="001F29DF">
        <w:rPr>
          <w:rFonts w:ascii="Arial" w:eastAsia="Calibri" w:hAnsi="Arial" w:cs="Arial"/>
          <w:b/>
          <w:sz w:val="22"/>
          <w:szCs w:val="22"/>
        </w:rPr>
        <w:t>Κριτήρια επιλογής (22.Β – 22.Δ)</w:t>
      </w:r>
      <w:r w:rsidRPr="001F29DF">
        <w:rPr>
          <w:rFonts w:ascii="Arial" w:eastAsia="Calibri" w:hAnsi="Arial" w:cs="Arial"/>
          <w:b/>
          <w:sz w:val="22"/>
          <w:szCs w:val="22"/>
          <w:vertAlign w:val="superscript"/>
          <w:lang w:bidi="en-US"/>
        </w:rPr>
        <w:t xml:space="preserve"> </w:t>
      </w:r>
    </w:p>
    <w:p w:rsidR="000B27F4" w:rsidRPr="001F29DF" w:rsidRDefault="000B27F4" w:rsidP="000B27F4">
      <w:pPr>
        <w:suppressAutoHyphens w:val="0"/>
        <w:spacing w:after="160"/>
        <w:jc w:val="both"/>
        <w:rPr>
          <w:rFonts w:ascii="Arial" w:hAnsi="Arial" w:cs="Arial"/>
          <w:sz w:val="22"/>
          <w:szCs w:val="22"/>
        </w:rPr>
      </w:pPr>
      <w:r w:rsidRPr="001F29DF">
        <w:rPr>
          <w:rFonts w:ascii="Arial" w:eastAsia="Calibri" w:hAnsi="Arial" w:cs="Arial"/>
          <w:b/>
          <w:sz w:val="22"/>
          <w:szCs w:val="22"/>
        </w:rPr>
        <w:t>22.Β. Καταλληλότητα για την άσκηση της επαγγελματικής δραστηριότητας</w:t>
      </w:r>
    </w:p>
    <w:p w:rsidR="000B27F4" w:rsidRPr="001F29DF" w:rsidRDefault="000B27F4" w:rsidP="000B27F4">
      <w:pPr>
        <w:tabs>
          <w:tab w:val="left" w:pos="4769"/>
        </w:tabs>
        <w:suppressAutoHyphens w:val="0"/>
        <w:spacing w:after="160"/>
        <w:jc w:val="both"/>
        <w:rPr>
          <w:rFonts w:ascii="Arial" w:eastAsia="Calibri" w:hAnsi="Arial" w:cs="Arial"/>
          <w:b/>
          <w:color w:val="000000"/>
          <w:sz w:val="22"/>
          <w:szCs w:val="22"/>
          <w:lang w:bidi="en-US"/>
        </w:rPr>
      </w:pPr>
      <w:r w:rsidRPr="001F29DF">
        <w:rPr>
          <w:rFonts w:ascii="Arial" w:hAnsi="Arial" w:cs="Arial"/>
          <w:sz w:val="22"/>
          <w:szCs w:val="22"/>
          <w:lang w:bidi="en-US"/>
        </w:rPr>
        <w:t xml:space="preserve">Όσον αφορά την καταλληλότητα για την άσκηση της επαγγελματικής δραστηριότητας, απαιτείται  οι οικονομικοί φορείς να είναι εγγεγραμμένοι στο σχετικό επαγγελματικό μητρώο που τηρείται στο κράτος εγκατάστασής τους. Ειδικά οι προσφέροντες που είναι εγκατεστημένοι στην Ελλάδα απαιτείται να είναι εγγεγραμμένοι στο Μητρώο Εργοληπτικών Επιχειρήσεων (Μ.Ε.ΕΠ.) για το χρονικό διάστημα που εξακολουθούν να ισχύουν οι μεταβατικές διατάξεις του άρθρου 65 του </w:t>
      </w:r>
      <w:proofErr w:type="spellStart"/>
      <w:r w:rsidRPr="001F29DF">
        <w:rPr>
          <w:rFonts w:ascii="Arial" w:hAnsi="Arial" w:cs="Arial"/>
          <w:sz w:val="22"/>
          <w:szCs w:val="22"/>
          <w:lang w:bidi="en-US"/>
        </w:rPr>
        <w:t>π.δ</w:t>
      </w:r>
      <w:proofErr w:type="spellEnd"/>
      <w:r w:rsidRPr="001F29DF">
        <w:rPr>
          <w:rFonts w:ascii="Arial" w:hAnsi="Arial" w:cs="Arial"/>
          <w:sz w:val="22"/>
          <w:szCs w:val="22"/>
          <w:lang w:bidi="en-US"/>
        </w:rPr>
        <w:t>. 71/2019 ή στο Μητρώο Εργοληπτικών Επιχειρήσεων Δημόσιων Έργων (ΜΗ.Ε.Ε.Δ.Ε.), από την έναρξη ισχύος του τελευταίου</w:t>
      </w:r>
      <w:r w:rsidRPr="001F29DF">
        <w:rPr>
          <w:rFonts w:ascii="Arial" w:hAnsi="Arial" w:cs="Arial"/>
          <w:sz w:val="22"/>
          <w:szCs w:val="22"/>
        </w:rPr>
        <w:t>,</w:t>
      </w:r>
      <w:r w:rsidRPr="001F29DF">
        <w:rPr>
          <w:rFonts w:ascii="Arial" w:hAnsi="Arial" w:cs="Arial"/>
          <w:sz w:val="22"/>
          <w:szCs w:val="22"/>
          <w:lang w:bidi="en-US"/>
        </w:rPr>
        <w:t xml:space="preserve"> στην κατηγορία  έργου του άρθρου 21 της παρούσας. Οι προσφέροντες που είναι εγκατεστημένοι σε κράτος μέλος της Ευρωπαϊκής Ένωσης απαιτείται να είναι εγγεγραμμένοι στα Μητρώα του παραρτήματος ΧΙ του Προσαρτήματος Α του ν. 4412/2016.</w:t>
      </w:r>
    </w:p>
    <w:p w:rsidR="000B27F4" w:rsidRPr="001F29DF" w:rsidRDefault="000B27F4" w:rsidP="000B27F4">
      <w:pPr>
        <w:tabs>
          <w:tab w:val="left" w:pos="4769"/>
        </w:tabs>
        <w:suppressAutoHyphens w:val="0"/>
        <w:spacing w:after="160"/>
        <w:jc w:val="both"/>
        <w:rPr>
          <w:rFonts w:ascii="Arial" w:eastAsia="Calibri" w:hAnsi="Arial" w:cs="Arial"/>
          <w:b/>
          <w:color w:val="000000"/>
          <w:sz w:val="22"/>
          <w:szCs w:val="22"/>
        </w:rPr>
      </w:pPr>
    </w:p>
    <w:p w:rsidR="000B27F4" w:rsidRPr="001F29DF" w:rsidRDefault="000B27F4" w:rsidP="000B27F4">
      <w:pPr>
        <w:tabs>
          <w:tab w:val="left" w:pos="4769"/>
        </w:tabs>
        <w:suppressAutoHyphens w:val="0"/>
        <w:spacing w:after="160"/>
        <w:jc w:val="both"/>
        <w:rPr>
          <w:rFonts w:ascii="Arial" w:eastAsia="Calibri" w:hAnsi="Arial" w:cs="Arial"/>
          <w:color w:val="000000"/>
          <w:sz w:val="22"/>
          <w:szCs w:val="22"/>
        </w:rPr>
      </w:pPr>
      <w:r w:rsidRPr="001F29DF">
        <w:rPr>
          <w:rFonts w:ascii="Arial" w:eastAsia="Calibri" w:hAnsi="Arial" w:cs="Arial"/>
          <w:b/>
          <w:color w:val="000000"/>
          <w:sz w:val="22"/>
          <w:szCs w:val="22"/>
        </w:rPr>
        <w:t>22.Γ. Οικονομική και χρηματοοικονομική επάρκεια</w:t>
      </w:r>
    </w:p>
    <w:p w:rsidR="000B27F4" w:rsidRPr="001F29DF" w:rsidRDefault="000B27F4" w:rsidP="000B27F4">
      <w:pPr>
        <w:keepNext/>
        <w:tabs>
          <w:tab w:val="left" w:pos="4769"/>
        </w:tabs>
        <w:suppressAutoHyphens w:val="0"/>
        <w:jc w:val="both"/>
        <w:rPr>
          <w:rFonts w:ascii="Arial" w:hAnsi="Arial" w:cs="Arial"/>
          <w:sz w:val="22"/>
          <w:szCs w:val="22"/>
        </w:rPr>
      </w:pPr>
      <w:r w:rsidRPr="001F29DF">
        <w:rPr>
          <w:rFonts w:ascii="Arial" w:eastAsia="Calibri" w:hAnsi="Arial" w:cs="Arial"/>
          <w:sz w:val="22"/>
          <w:szCs w:val="22"/>
          <w:lang w:bidi="en-US"/>
        </w:rPr>
        <w:t xml:space="preserve">Οι συμμετέχοντες οικονομικοί φορείς πρέπει να έχουν την οικονομική και χρηματοοικονομική επάρκεια όπως ορίζεται στο άρθρο 100 του ν. 3669/2008, όπως έχει τροποποιηθεί και ισχύει σήμερα, ανά κατηγορία και τάξη Μ.Ε.Ε.Π. αντίστοιχη με την εκτιμώμενη αξία της σύμβασης σύμφωνα με το άρθρο 76 παρ. 3 (α) του Ν.4412/2016, </w:t>
      </w:r>
      <w:r w:rsidRPr="001F29DF">
        <w:rPr>
          <w:rFonts w:ascii="Arial" w:hAnsi="Arial" w:cs="Arial"/>
          <w:sz w:val="22"/>
          <w:szCs w:val="22"/>
        </w:rPr>
        <w:t xml:space="preserve">να πληρούν τα οριζόμενα στο ΠΔ 71/2019 και να δραστηριοποιούνται σε έργα </w:t>
      </w:r>
      <w:proofErr w:type="spellStart"/>
      <w:r w:rsidRPr="001F29DF">
        <w:rPr>
          <w:rFonts w:ascii="Arial" w:hAnsi="Arial" w:cs="Arial"/>
          <w:sz w:val="22"/>
          <w:szCs w:val="22"/>
        </w:rPr>
        <w:t>΄΄ΟΔΟΠΟΙΊΑΣ΄΄</w:t>
      </w:r>
      <w:proofErr w:type="spellEnd"/>
      <w:r w:rsidRPr="001F29DF">
        <w:rPr>
          <w:rFonts w:ascii="Arial" w:hAnsi="Arial" w:cs="Arial"/>
          <w:sz w:val="22"/>
          <w:szCs w:val="22"/>
        </w:rPr>
        <w:t>.</w:t>
      </w:r>
    </w:p>
    <w:p w:rsidR="000B27F4" w:rsidRPr="001F29DF" w:rsidRDefault="000B27F4" w:rsidP="000B27F4">
      <w:pPr>
        <w:tabs>
          <w:tab w:val="left" w:pos="1980"/>
        </w:tabs>
        <w:jc w:val="both"/>
        <w:rPr>
          <w:rFonts w:ascii="Arial" w:eastAsia="Calibri" w:hAnsi="Arial" w:cs="Arial"/>
          <w:sz w:val="22"/>
          <w:szCs w:val="22"/>
          <w:lang w:eastAsia="ar-SA"/>
        </w:rPr>
      </w:pPr>
    </w:p>
    <w:p w:rsidR="000B27F4" w:rsidRPr="001F29DF" w:rsidRDefault="000B27F4" w:rsidP="000B27F4">
      <w:pPr>
        <w:tabs>
          <w:tab w:val="left" w:pos="1980"/>
        </w:tabs>
        <w:jc w:val="both"/>
        <w:rPr>
          <w:rFonts w:ascii="Arial" w:eastAsia="Calibri" w:hAnsi="Arial" w:cs="Arial"/>
          <w:sz w:val="22"/>
          <w:szCs w:val="22"/>
          <w:vertAlign w:val="superscript"/>
          <w:lang w:eastAsia="ar-SA"/>
        </w:rPr>
      </w:pPr>
      <w:r w:rsidRPr="001F29DF">
        <w:rPr>
          <w:rFonts w:ascii="Arial" w:eastAsia="Calibri" w:hAnsi="Arial" w:cs="Arial"/>
          <w:sz w:val="22"/>
          <w:szCs w:val="22"/>
          <w:lang w:eastAsia="ar-SA"/>
        </w:rPr>
        <w:t>Σε περίπτωση ένωσης οικονομικών φορέων, οι παραπάνω ελάχιστες απαιτήσεις καλύπτονται αθροιστικά</w:t>
      </w:r>
      <w:r w:rsidRPr="001F29DF">
        <w:rPr>
          <w:rFonts w:ascii="Arial" w:eastAsia="Calibri" w:hAnsi="Arial" w:cs="Arial"/>
          <w:i/>
          <w:iCs/>
          <w:sz w:val="22"/>
          <w:szCs w:val="22"/>
          <w:lang w:eastAsia="ar-SA"/>
        </w:rPr>
        <w:t xml:space="preserve"> </w:t>
      </w:r>
      <w:r w:rsidRPr="001F29DF">
        <w:rPr>
          <w:rFonts w:ascii="Arial" w:eastAsia="Calibri" w:hAnsi="Arial" w:cs="Arial"/>
          <w:iCs/>
          <w:sz w:val="22"/>
          <w:szCs w:val="22"/>
          <w:lang w:eastAsia="ar-SA"/>
        </w:rPr>
        <w:t>από τα μέλη της ένωσης</w:t>
      </w:r>
      <w:r w:rsidRPr="001F29DF">
        <w:rPr>
          <w:rFonts w:ascii="Arial" w:eastAsia="Calibri" w:hAnsi="Arial" w:cs="Arial"/>
          <w:sz w:val="22"/>
          <w:szCs w:val="22"/>
          <w:lang w:eastAsia="ar-SA"/>
        </w:rPr>
        <w:t>.</w:t>
      </w:r>
      <w:r w:rsidRPr="001F29DF">
        <w:rPr>
          <w:rFonts w:ascii="Arial" w:eastAsia="Calibri" w:hAnsi="Arial" w:cs="Arial"/>
          <w:sz w:val="22"/>
          <w:szCs w:val="22"/>
          <w:vertAlign w:val="superscript"/>
          <w:lang w:eastAsia="ar-SA"/>
        </w:rPr>
        <w:t xml:space="preserve"> </w:t>
      </w:r>
    </w:p>
    <w:p w:rsidR="000B27F4" w:rsidRPr="001F29DF" w:rsidRDefault="000B27F4" w:rsidP="000B27F4">
      <w:pPr>
        <w:tabs>
          <w:tab w:val="left" w:pos="4769"/>
        </w:tabs>
        <w:suppressAutoHyphens w:val="0"/>
        <w:spacing w:after="160"/>
        <w:jc w:val="both"/>
        <w:rPr>
          <w:rFonts w:ascii="Arial" w:eastAsia="Calibri" w:hAnsi="Arial" w:cs="Arial"/>
          <w:color w:val="000000"/>
          <w:sz w:val="22"/>
          <w:szCs w:val="22"/>
          <w:lang w:bidi="en-US"/>
        </w:rPr>
      </w:pPr>
    </w:p>
    <w:p w:rsidR="000B27F4" w:rsidRPr="001F29DF" w:rsidRDefault="000B27F4" w:rsidP="000B27F4">
      <w:pPr>
        <w:tabs>
          <w:tab w:val="left" w:pos="4769"/>
        </w:tabs>
        <w:suppressAutoHyphens w:val="0"/>
        <w:spacing w:after="160"/>
        <w:jc w:val="both"/>
        <w:rPr>
          <w:rFonts w:ascii="Arial" w:eastAsia="Calibri" w:hAnsi="Arial" w:cs="Arial"/>
          <w:color w:val="000000"/>
          <w:sz w:val="22"/>
          <w:szCs w:val="22"/>
          <w:lang w:bidi="en-US"/>
        </w:rPr>
      </w:pPr>
      <w:r w:rsidRPr="001F29DF">
        <w:rPr>
          <w:rFonts w:ascii="Arial" w:eastAsia="Calibri" w:hAnsi="Arial" w:cs="Arial"/>
          <w:color w:val="000000"/>
          <w:sz w:val="22"/>
          <w:szCs w:val="22"/>
          <w:lang w:bidi="en-US"/>
        </w:rPr>
        <w:t xml:space="preserve">Ειδικά οι εργοληπτικές επιχειρήσεις που είναι εγγεγραμμένες στο ΜΕΕΠ, </w:t>
      </w:r>
      <w:r w:rsidRPr="001F29DF">
        <w:rPr>
          <w:rFonts w:ascii="Arial" w:hAnsi="Arial" w:cs="Arial"/>
          <w:sz w:val="22"/>
          <w:szCs w:val="22"/>
          <w:lang w:bidi="en-US"/>
        </w:rPr>
        <w:t xml:space="preserve">για το χρονικό διάστημα που εξακολουθούν να ισχύουν οι μεταβατικές διατάξεις του άρθρου 65 του </w:t>
      </w:r>
      <w:proofErr w:type="spellStart"/>
      <w:r w:rsidRPr="001F29DF">
        <w:rPr>
          <w:rFonts w:ascii="Arial" w:hAnsi="Arial" w:cs="Arial"/>
          <w:sz w:val="22"/>
          <w:szCs w:val="22"/>
          <w:lang w:bidi="en-US"/>
        </w:rPr>
        <w:t>π.δ</w:t>
      </w:r>
      <w:proofErr w:type="spellEnd"/>
      <w:r w:rsidRPr="001F29DF">
        <w:rPr>
          <w:rFonts w:ascii="Arial" w:hAnsi="Arial" w:cs="Arial"/>
          <w:sz w:val="22"/>
          <w:szCs w:val="22"/>
          <w:lang w:bidi="en-US"/>
        </w:rPr>
        <w:t xml:space="preserve">. 71/2019, </w:t>
      </w:r>
      <w:r w:rsidRPr="001F29DF">
        <w:rPr>
          <w:rFonts w:ascii="Arial" w:eastAsia="Calibri" w:hAnsi="Arial" w:cs="Arial"/>
          <w:color w:val="000000"/>
          <w:sz w:val="22"/>
          <w:szCs w:val="22"/>
          <w:lang w:bidi="en-US"/>
        </w:rPr>
        <w:t>δεν θα πρέπει να υπερβαίνουν τα ανώτατα επιτρεπτά όρια ανεκτέλεστου υπολοίπου εργολαβικών συμβάσεων, σύμφωνα με τα ειδικότερα οριζόμενα στο άρθρο 20 παρ. 4 του ν. 3669/2008, όπως ισχύει.</w:t>
      </w:r>
    </w:p>
    <w:p w:rsidR="000B27F4" w:rsidRPr="001F29DF" w:rsidRDefault="000B27F4" w:rsidP="000B27F4">
      <w:pPr>
        <w:tabs>
          <w:tab w:val="left" w:pos="4769"/>
        </w:tabs>
        <w:suppressAutoHyphens w:val="0"/>
        <w:spacing w:after="160"/>
        <w:jc w:val="both"/>
        <w:rPr>
          <w:rFonts w:ascii="Arial" w:eastAsia="Calibri" w:hAnsi="Arial" w:cs="Arial"/>
          <w:color w:val="000000"/>
          <w:sz w:val="22"/>
          <w:szCs w:val="22"/>
          <w:lang w:bidi="en-US"/>
        </w:rPr>
      </w:pPr>
      <w:r w:rsidRPr="001F29DF">
        <w:rPr>
          <w:rFonts w:ascii="Arial" w:eastAsia="Calibri" w:hAnsi="Arial" w:cs="Arial"/>
          <w:color w:val="000000"/>
          <w:sz w:val="22"/>
          <w:szCs w:val="22"/>
          <w:lang w:bidi="en-US"/>
        </w:rPr>
        <w:t xml:space="preserve">Μετά από τη λήξη των ως άνω μεταβατικών διατάξεων και την πλήρη έναρξη ισχύος του </w:t>
      </w:r>
      <w:proofErr w:type="spellStart"/>
      <w:r w:rsidRPr="001F29DF">
        <w:rPr>
          <w:rFonts w:ascii="Arial" w:eastAsia="Calibri" w:hAnsi="Arial" w:cs="Arial"/>
          <w:color w:val="000000"/>
          <w:sz w:val="22"/>
          <w:szCs w:val="22"/>
          <w:lang w:bidi="en-US"/>
        </w:rPr>
        <w:t>π.δ</w:t>
      </w:r>
      <w:proofErr w:type="spellEnd"/>
      <w:r w:rsidRPr="001F29DF">
        <w:rPr>
          <w:rFonts w:ascii="Arial" w:eastAsia="Calibri" w:hAnsi="Arial" w:cs="Arial"/>
          <w:color w:val="000000"/>
          <w:sz w:val="22"/>
          <w:szCs w:val="22"/>
          <w:lang w:bidi="en-US"/>
        </w:rPr>
        <w:t xml:space="preserve"> 71/2019, οι εργοληπτικές επιχειρήσεις που είναι εγγεγραμμένες στο ΜΗ.Ε.Ε.Δ.Ε., δεν θα πρέπει να υπερβαίνουν τα ανώτατα επιτρεπτά όρια ανεκτέλεστου υπολοίπου εργολαβικών συμβάσεων, σύμφωνα με τα ειδικότερα οριζόμενα στο άρθρο 64 αυτού.</w:t>
      </w:r>
    </w:p>
    <w:p w:rsidR="000B27F4" w:rsidRPr="001F29DF" w:rsidRDefault="000B27F4" w:rsidP="000B27F4">
      <w:pPr>
        <w:tabs>
          <w:tab w:val="left" w:pos="4769"/>
        </w:tabs>
        <w:suppressAutoHyphens w:val="0"/>
        <w:spacing w:after="160"/>
        <w:jc w:val="both"/>
        <w:rPr>
          <w:rFonts w:ascii="Arial" w:eastAsia="Calibri" w:hAnsi="Arial" w:cs="Arial"/>
          <w:b/>
          <w:sz w:val="22"/>
          <w:szCs w:val="22"/>
        </w:rPr>
      </w:pPr>
    </w:p>
    <w:p w:rsidR="000B27F4" w:rsidRPr="001F29DF" w:rsidRDefault="000B27F4" w:rsidP="000B27F4">
      <w:pPr>
        <w:pStyle w:val="Standard"/>
        <w:tabs>
          <w:tab w:val="left" w:pos="4769"/>
        </w:tabs>
        <w:suppressAutoHyphens w:val="0"/>
        <w:spacing w:after="160"/>
        <w:jc w:val="both"/>
        <w:textAlignment w:val="auto"/>
        <w:rPr>
          <w:rFonts w:ascii="Arial" w:eastAsia="Calibri" w:hAnsi="Arial" w:cs="Arial"/>
          <w:sz w:val="22"/>
          <w:szCs w:val="22"/>
          <w:lang w:val="el-GR" w:bidi="en-US"/>
        </w:rPr>
      </w:pPr>
      <w:r w:rsidRPr="001F29DF">
        <w:rPr>
          <w:rFonts w:ascii="Arial" w:eastAsia="Calibri" w:hAnsi="Arial" w:cs="Arial"/>
          <w:b/>
          <w:sz w:val="22"/>
          <w:szCs w:val="22"/>
          <w:lang w:val="el-GR"/>
        </w:rPr>
        <w:t>22.Δ. Τεχνική και επαγγελματική ικανότητα</w:t>
      </w:r>
    </w:p>
    <w:p w:rsidR="000B27F4" w:rsidRPr="001F29DF" w:rsidRDefault="000B27F4" w:rsidP="000B27F4">
      <w:pPr>
        <w:keepNext/>
        <w:tabs>
          <w:tab w:val="left" w:pos="4769"/>
        </w:tabs>
        <w:suppressAutoHyphens w:val="0"/>
        <w:jc w:val="both"/>
        <w:rPr>
          <w:rFonts w:ascii="Arial" w:eastAsia="Calibri" w:hAnsi="Arial" w:cs="Arial"/>
          <w:sz w:val="22"/>
          <w:szCs w:val="22"/>
          <w:lang w:bidi="en-US"/>
        </w:rPr>
      </w:pPr>
      <w:r w:rsidRPr="001F29DF">
        <w:rPr>
          <w:rFonts w:ascii="Arial" w:eastAsia="Calibri" w:hAnsi="Arial" w:cs="Arial"/>
          <w:sz w:val="22"/>
          <w:szCs w:val="22"/>
          <w:lang w:bidi="en-US"/>
        </w:rPr>
        <w:t>1. Όσον αφορά στην τεχνική και επαγγελματική ικανότητα, για την παρούσα διαδικασία σύναψης σύμβασης, οι οικονομικοί φορείς απαιτείται να πληρούν τις ελάχιστες απαιτήσεις  του άρθρου 52, παρ. 2 και 1 και των άρθρων 12 και 13 του Π.Δ. 71/2019, στις κατηγορίες έργου του άρθρου 21 της παρούσας αντίστοιχα (Οδοποιίας), όπως αυτό ισχύει κατά τα αναλυτικά  οριζόμενα στο Π.Δ. 71/2019, ιδίως κατά την μεταβατική περίοδο εφαρμογής  του ΜΗ.Ε.Ε.Δ.Ε. (</w:t>
      </w:r>
      <w:proofErr w:type="spellStart"/>
      <w:r w:rsidRPr="001F29DF">
        <w:rPr>
          <w:rFonts w:ascii="Arial" w:eastAsia="Calibri" w:hAnsi="Arial" w:cs="Arial"/>
          <w:sz w:val="22"/>
          <w:szCs w:val="22"/>
          <w:lang w:bidi="en-US"/>
        </w:rPr>
        <w:t>αρθ</w:t>
      </w:r>
      <w:proofErr w:type="spellEnd"/>
      <w:r w:rsidRPr="001F29DF">
        <w:rPr>
          <w:rFonts w:ascii="Arial" w:eastAsia="Calibri" w:hAnsi="Arial" w:cs="Arial"/>
          <w:sz w:val="22"/>
          <w:szCs w:val="22"/>
          <w:lang w:bidi="en-US"/>
        </w:rPr>
        <w:t xml:space="preserve">. 65 του Π.Δ. 71/2019, όπως ισχύει). </w:t>
      </w:r>
    </w:p>
    <w:p w:rsidR="000B27F4" w:rsidRPr="001F29DF" w:rsidRDefault="000B27F4" w:rsidP="000B27F4">
      <w:pPr>
        <w:tabs>
          <w:tab w:val="left" w:pos="4769"/>
        </w:tabs>
        <w:suppressAutoHyphens w:val="0"/>
        <w:spacing w:after="160"/>
        <w:jc w:val="both"/>
        <w:rPr>
          <w:rFonts w:ascii="Arial" w:eastAsia="Calibri" w:hAnsi="Arial" w:cs="Arial"/>
          <w:sz w:val="22"/>
          <w:szCs w:val="22"/>
          <w:lang w:bidi="en-US"/>
        </w:rPr>
      </w:pPr>
      <w:r w:rsidRPr="001F29DF">
        <w:rPr>
          <w:rFonts w:ascii="Arial" w:eastAsia="Calibri" w:hAnsi="Arial" w:cs="Arial"/>
          <w:sz w:val="22"/>
          <w:szCs w:val="22"/>
          <w:lang w:bidi="en-US"/>
        </w:rPr>
        <w:t>2. Οι αλλοδαπές Εργοληπτικές Επιχειρήσεις που δεν είναι εγγεγραμμένες σε επίσημο κατάλογο αναγνωρισμένων εργοληπτών θα πρέπει να αποδεικνύουν ότι έχουν εκτελέσει έργα αντίστοιχης κατηγορίας και  προϋπολογισμού.</w:t>
      </w:r>
    </w:p>
    <w:p w:rsidR="000B27F4" w:rsidRPr="001F29DF" w:rsidRDefault="000B27F4" w:rsidP="000B27F4">
      <w:pPr>
        <w:tabs>
          <w:tab w:val="left" w:pos="1980"/>
        </w:tabs>
        <w:jc w:val="both"/>
        <w:rPr>
          <w:rFonts w:ascii="Arial" w:eastAsia="Calibri" w:hAnsi="Arial" w:cs="Arial"/>
          <w:sz w:val="22"/>
          <w:szCs w:val="22"/>
          <w:vertAlign w:val="superscript"/>
          <w:lang w:eastAsia="ar-SA"/>
        </w:rPr>
      </w:pPr>
      <w:r w:rsidRPr="001F29DF">
        <w:rPr>
          <w:rFonts w:ascii="Arial" w:eastAsia="Calibri" w:hAnsi="Arial" w:cs="Arial"/>
          <w:sz w:val="22"/>
          <w:szCs w:val="22"/>
          <w:lang w:eastAsia="ar-SA"/>
        </w:rPr>
        <w:t>Σε περίπτωση ένωσης οικονομικών φορέων, οι παραπάνω ελάχιστες απαιτήσεις καλύπτονται αθροιστικά</w:t>
      </w:r>
      <w:r w:rsidRPr="001F29DF">
        <w:rPr>
          <w:rFonts w:ascii="Arial" w:eastAsia="Calibri" w:hAnsi="Arial" w:cs="Arial"/>
          <w:i/>
          <w:iCs/>
          <w:sz w:val="22"/>
          <w:szCs w:val="22"/>
          <w:lang w:eastAsia="ar-SA"/>
        </w:rPr>
        <w:t xml:space="preserve"> </w:t>
      </w:r>
      <w:r w:rsidRPr="001F29DF">
        <w:rPr>
          <w:rFonts w:ascii="Arial" w:eastAsia="Calibri" w:hAnsi="Arial" w:cs="Arial"/>
          <w:iCs/>
          <w:sz w:val="22"/>
          <w:szCs w:val="22"/>
          <w:lang w:eastAsia="ar-SA"/>
        </w:rPr>
        <w:t>από τα μέλη της ένωσης</w:t>
      </w:r>
      <w:r w:rsidRPr="001F29DF">
        <w:rPr>
          <w:rFonts w:ascii="Arial" w:eastAsia="Calibri" w:hAnsi="Arial" w:cs="Arial"/>
          <w:sz w:val="22"/>
          <w:szCs w:val="22"/>
          <w:lang w:eastAsia="ar-SA"/>
        </w:rPr>
        <w:t>.</w:t>
      </w:r>
      <w:r w:rsidRPr="001F29DF">
        <w:rPr>
          <w:rFonts w:ascii="Arial" w:eastAsia="Calibri" w:hAnsi="Arial" w:cs="Arial"/>
          <w:sz w:val="22"/>
          <w:szCs w:val="22"/>
          <w:vertAlign w:val="superscript"/>
          <w:lang w:eastAsia="ar-SA"/>
        </w:rPr>
        <w:t xml:space="preserve"> </w:t>
      </w:r>
    </w:p>
    <w:p w:rsidR="000B27F4" w:rsidRPr="001F29DF" w:rsidRDefault="000B27F4" w:rsidP="000B27F4">
      <w:pPr>
        <w:tabs>
          <w:tab w:val="left" w:pos="4769"/>
        </w:tabs>
        <w:suppressAutoHyphens w:val="0"/>
        <w:spacing w:after="160"/>
        <w:jc w:val="both"/>
        <w:rPr>
          <w:rFonts w:ascii="Arial" w:hAnsi="Arial" w:cs="Arial"/>
          <w:sz w:val="22"/>
          <w:szCs w:val="22"/>
        </w:rPr>
      </w:pPr>
    </w:p>
    <w:p w:rsidR="000B27F4" w:rsidRPr="001F29DF" w:rsidRDefault="000B27F4" w:rsidP="000B27F4">
      <w:pPr>
        <w:tabs>
          <w:tab w:val="left" w:pos="4769"/>
        </w:tabs>
        <w:suppressAutoHyphens w:val="0"/>
        <w:spacing w:after="160"/>
        <w:jc w:val="both"/>
        <w:rPr>
          <w:rFonts w:ascii="Arial" w:eastAsia="Calibri" w:hAnsi="Arial" w:cs="Arial"/>
          <w:iCs/>
          <w:sz w:val="22"/>
          <w:szCs w:val="22"/>
        </w:rPr>
      </w:pPr>
      <w:r w:rsidRPr="001F29DF">
        <w:rPr>
          <w:rFonts w:ascii="Arial" w:eastAsia="Calibri" w:hAnsi="Arial" w:cs="Arial"/>
          <w:b/>
          <w:sz w:val="22"/>
          <w:szCs w:val="22"/>
        </w:rPr>
        <w:t>22.Ε. Πρότυπα διασφάλισης ποιότητας και πρότυπα περιβαλλοντικής διαχείρισης</w:t>
      </w:r>
    </w:p>
    <w:p w:rsidR="000B27F4" w:rsidRPr="001F29DF" w:rsidRDefault="000B27F4" w:rsidP="000B27F4">
      <w:pPr>
        <w:tabs>
          <w:tab w:val="left" w:pos="4769"/>
        </w:tabs>
        <w:suppressAutoHyphens w:val="0"/>
        <w:spacing w:after="160" w:line="252" w:lineRule="auto"/>
        <w:jc w:val="both"/>
        <w:rPr>
          <w:rFonts w:ascii="Arial" w:hAnsi="Arial" w:cs="Arial"/>
          <w:sz w:val="22"/>
          <w:szCs w:val="22"/>
        </w:rPr>
      </w:pPr>
      <w:r w:rsidRPr="001F29DF">
        <w:rPr>
          <w:rFonts w:ascii="Arial" w:eastAsia="Calibri" w:hAnsi="Arial" w:cs="Arial"/>
          <w:iCs/>
          <w:sz w:val="22"/>
          <w:szCs w:val="22"/>
        </w:rPr>
        <w:t>Δεν απαιτούνται για το παρόν έργο</w:t>
      </w:r>
    </w:p>
    <w:p w:rsidR="000B27F4" w:rsidRPr="001F29DF" w:rsidRDefault="000B27F4" w:rsidP="000B27F4">
      <w:pPr>
        <w:tabs>
          <w:tab w:val="left" w:pos="4769"/>
        </w:tabs>
        <w:suppressAutoHyphens w:val="0"/>
        <w:spacing w:after="160"/>
        <w:jc w:val="both"/>
        <w:rPr>
          <w:rFonts w:ascii="Arial" w:hAnsi="Arial" w:cs="Arial"/>
          <w:sz w:val="22"/>
          <w:szCs w:val="22"/>
        </w:rPr>
      </w:pPr>
      <w:r w:rsidRPr="001F29DF">
        <w:rPr>
          <w:rFonts w:ascii="Arial" w:eastAsia="Calibri" w:hAnsi="Arial" w:cs="Arial"/>
          <w:b/>
          <w:iCs/>
          <w:sz w:val="22"/>
          <w:szCs w:val="22"/>
        </w:rPr>
        <w:br/>
      </w:r>
      <w:r w:rsidRPr="001F29DF">
        <w:rPr>
          <w:rFonts w:ascii="Arial" w:eastAsia="Calibri" w:hAnsi="Arial" w:cs="Arial"/>
          <w:b/>
          <w:sz w:val="22"/>
          <w:szCs w:val="22"/>
        </w:rPr>
        <w:t>22.ΣΤ. Στήριξη στις ικανότητες άλλων φορέων (Δάνεια εμπειρία)</w:t>
      </w:r>
    </w:p>
    <w:p w:rsidR="000B27F4" w:rsidRPr="001F29DF" w:rsidRDefault="000B27F4" w:rsidP="000B27F4">
      <w:pPr>
        <w:tabs>
          <w:tab w:val="left" w:pos="4769"/>
        </w:tabs>
        <w:suppressAutoHyphens w:val="0"/>
        <w:spacing w:after="160"/>
        <w:jc w:val="both"/>
        <w:textAlignment w:val="baseline"/>
        <w:rPr>
          <w:rFonts w:ascii="Arial" w:hAnsi="Arial" w:cs="Arial"/>
          <w:sz w:val="22"/>
          <w:szCs w:val="22"/>
          <w:lang w:eastAsia="ar-SA"/>
        </w:rPr>
      </w:pPr>
      <w:r w:rsidRPr="001F29DF">
        <w:rPr>
          <w:rFonts w:ascii="Arial" w:hAnsi="Arial" w:cs="Arial"/>
          <w:sz w:val="22"/>
          <w:szCs w:val="22"/>
          <w:lang w:bidi="en-US"/>
        </w:rPr>
        <w:t>Όσον αφορά τα κριτήρια της οικονομικής και χρηματοοικονομικής επάρκειας και τα κριτήρια σχετικά με την τεχνική και επαγγελματική ικανότητα, ένας οικονομικός φορέας μπορεί, να στηρίζεται στις ικανότητες άλλων φορέων, ασχέτως της νομικής φύσης των δεσμών του με αυτούς.</w:t>
      </w:r>
      <w:r w:rsidRPr="001F29DF">
        <w:rPr>
          <w:rFonts w:ascii="Arial" w:hAnsi="Arial" w:cs="Arial"/>
          <w:bCs/>
          <w:sz w:val="22"/>
          <w:szCs w:val="22"/>
          <w:lang w:eastAsia="en-US"/>
        </w:rPr>
        <w:t xml:space="preserve"> Στην περίπτωση αυτή, αποδεικνύουν ότι θα έχουν στη διάθεσή τους </w:t>
      </w:r>
      <w:proofErr w:type="spellStart"/>
      <w:r w:rsidRPr="001F29DF">
        <w:rPr>
          <w:rFonts w:ascii="Arial" w:hAnsi="Arial" w:cs="Arial"/>
          <w:bCs/>
          <w:sz w:val="22"/>
          <w:szCs w:val="22"/>
          <w:lang w:eastAsia="en-US"/>
        </w:rPr>
        <w:t>τους</w:t>
      </w:r>
      <w:proofErr w:type="spellEnd"/>
      <w:r w:rsidRPr="001F29DF">
        <w:rPr>
          <w:rFonts w:ascii="Arial" w:hAnsi="Arial" w:cs="Arial"/>
          <w:bCs/>
          <w:sz w:val="22"/>
          <w:szCs w:val="22"/>
          <w:lang w:eastAsia="en-US"/>
        </w:rPr>
        <w:t xml:space="preserve"> αναγκαίους πόρους, με την προσκόμιση της σχετικής δέσμευσης των φορέων στην ικανότητα των οποίων στηρίζονται.</w:t>
      </w:r>
    </w:p>
    <w:p w:rsidR="000B27F4" w:rsidRPr="001F29DF" w:rsidRDefault="000B27F4" w:rsidP="000B27F4">
      <w:pPr>
        <w:tabs>
          <w:tab w:val="left" w:pos="4769"/>
        </w:tabs>
        <w:suppressAutoHyphens w:val="0"/>
        <w:spacing w:after="160"/>
        <w:jc w:val="both"/>
        <w:rPr>
          <w:rFonts w:ascii="Arial" w:hAnsi="Arial" w:cs="Arial"/>
          <w:sz w:val="22"/>
          <w:szCs w:val="22"/>
          <w:lang w:bidi="en-US"/>
        </w:rPr>
      </w:pPr>
      <w:r w:rsidRPr="001F29DF">
        <w:rPr>
          <w:rFonts w:ascii="Arial" w:hAnsi="Arial" w:cs="Arial"/>
          <w:sz w:val="22"/>
          <w:szCs w:val="22"/>
          <w:lang w:bidi="en-US"/>
        </w:rPr>
        <w:t xml:space="preserve">Όσον αφορά τα κριτήρια που σχετίζονται με τους τίτλους σπουδών και τα επαγγελματικά προσόντα που ορίζονται στην περίπτωση στ του Μέρους ΙΙ του Παραρτήματος ΧΙΙ του Προσαρτήματος Α ν. 4412/2016 ή με την σχετική επαγγελματική εμπειρία, οι οικονομικοί φορείς, </w:t>
      </w:r>
      <w:r w:rsidRPr="001F29DF">
        <w:rPr>
          <w:rFonts w:ascii="Arial" w:hAnsi="Arial" w:cs="Arial"/>
          <w:sz w:val="22"/>
          <w:szCs w:val="22"/>
          <w:lang w:bidi="en-US"/>
        </w:rPr>
        <w:lastRenderedPageBreak/>
        <w:t>μπορούν να βασίζονται στις ικανότητες άλλων φορέων μόνο εάν οι τελευταίοι θα εκτελέσουν τις εργασίες ή τις υπηρεσίες για τις οποίες απαιτούνται οι συγκεκριμένες ικανότητες</w:t>
      </w:r>
      <w:r w:rsidRPr="001F29DF">
        <w:rPr>
          <w:rFonts w:ascii="Arial" w:eastAsia="Calibri" w:hAnsi="Arial" w:cs="Arial"/>
          <w:sz w:val="22"/>
          <w:szCs w:val="22"/>
          <w:lang w:bidi="en-US"/>
        </w:rPr>
        <w:t>.</w:t>
      </w:r>
    </w:p>
    <w:p w:rsidR="000B27F4" w:rsidRPr="001F29DF" w:rsidRDefault="000B27F4" w:rsidP="000B27F4">
      <w:pPr>
        <w:tabs>
          <w:tab w:val="left" w:pos="4769"/>
        </w:tabs>
        <w:suppressAutoHyphens w:val="0"/>
        <w:spacing w:after="160"/>
        <w:jc w:val="both"/>
        <w:rPr>
          <w:rFonts w:ascii="Arial" w:eastAsia="Calibri" w:hAnsi="Arial" w:cs="Arial"/>
          <w:sz w:val="22"/>
          <w:szCs w:val="22"/>
          <w:lang w:bidi="en-US"/>
        </w:rPr>
      </w:pPr>
      <w:r w:rsidRPr="001F29DF">
        <w:rPr>
          <w:rFonts w:ascii="Arial" w:hAnsi="Arial" w:cs="Arial"/>
          <w:sz w:val="22"/>
          <w:szCs w:val="22"/>
          <w:lang w:bidi="en-US"/>
        </w:rPr>
        <w:t>Όταν ο οικονομικός φορέας στηρίζεται στις ικανότητες άλλων φορέων όσον αφορά τα κριτήρια που σχετίζονται με την οικονομική και χρηματοοικονομική</w:t>
      </w:r>
      <w:r w:rsidRPr="001F29DF">
        <w:rPr>
          <w:rFonts w:ascii="Arial" w:eastAsia="Calibri" w:hAnsi="Arial" w:cs="Arial"/>
          <w:sz w:val="22"/>
          <w:szCs w:val="22"/>
          <w:lang w:bidi="en-US"/>
        </w:rPr>
        <w:t xml:space="preserve"> </w:t>
      </w:r>
      <w:r w:rsidRPr="001F29DF">
        <w:rPr>
          <w:rFonts w:ascii="Arial" w:hAnsi="Arial" w:cs="Arial"/>
          <w:sz w:val="22"/>
          <w:szCs w:val="22"/>
          <w:lang w:bidi="en-US"/>
        </w:rPr>
        <w:t>επάρκεια, ο οικονομικός φορέας και αυτοί οι φορείς είναι από κοινού υπεύθυνοι</w:t>
      </w:r>
      <w:r w:rsidRPr="001F29DF">
        <w:rPr>
          <w:rFonts w:ascii="Arial" w:hAnsi="Arial" w:cs="Arial"/>
          <w:sz w:val="22"/>
          <w:szCs w:val="22"/>
          <w:vertAlign w:val="superscript"/>
          <w:lang w:bidi="en-US"/>
        </w:rPr>
        <w:endnoteReference w:id="3"/>
      </w:r>
      <w:r w:rsidRPr="001F29DF">
        <w:rPr>
          <w:rFonts w:ascii="Arial" w:hAnsi="Arial" w:cs="Arial"/>
          <w:sz w:val="22"/>
          <w:szCs w:val="22"/>
          <w:lang w:bidi="en-US"/>
        </w:rPr>
        <w:t xml:space="preserve"> για την εκτέλεση της σύμβασης.</w:t>
      </w:r>
    </w:p>
    <w:p w:rsidR="000B27F4" w:rsidRPr="001F29DF" w:rsidRDefault="000B27F4" w:rsidP="000B27F4">
      <w:pPr>
        <w:jc w:val="both"/>
        <w:textAlignment w:val="baseline"/>
        <w:rPr>
          <w:rFonts w:ascii="Arial" w:hAnsi="Arial" w:cs="Arial"/>
          <w:sz w:val="22"/>
          <w:szCs w:val="22"/>
          <w:lang w:eastAsia="ar-SA" w:bidi="en-US"/>
        </w:rPr>
      </w:pPr>
      <w:r w:rsidRPr="001F29DF">
        <w:rPr>
          <w:rFonts w:ascii="Arial" w:eastAsia="Calibri" w:hAnsi="Arial" w:cs="Arial"/>
          <w:sz w:val="22"/>
          <w:szCs w:val="22"/>
          <w:lang w:bidi="en-US"/>
        </w:rPr>
        <w:t>Στην περίπτωση ένωσης οικονομικών φορέων, η ένωση μπορεί να στηρίζεται στις ικανότητες των συμμετεχόντων στην ένωση ή άλλων φορέων (για τα κριτήρια της οικονομικής και χρηματοοικονομικής επάρκειας και τα κριτήρια σχετικά με την τεχνική και επαγγελματική ικανότητα).</w:t>
      </w:r>
    </w:p>
    <w:p w:rsidR="000B27F4" w:rsidRPr="001F29DF" w:rsidRDefault="000B27F4" w:rsidP="000B27F4">
      <w:pPr>
        <w:jc w:val="both"/>
        <w:textAlignment w:val="baseline"/>
        <w:rPr>
          <w:rFonts w:ascii="Arial" w:hAnsi="Arial" w:cs="Arial"/>
          <w:sz w:val="22"/>
          <w:szCs w:val="22"/>
          <w:lang w:eastAsia="ar-SA" w:bidi="en-US"/>
        </w:rPr>
      </w:pPr>
    </w:p>
    <w:p w:rsidR="000B27F4" w:rsidRPr="001F29DF" w:rsidRDefault="000B27F4" w:rsidP="000B27F4">
      <w:pPr>
        <w:jc w:val="both"/>
        <w:textAlignment w:val="baseline"/>
        <w:rPr>
          <w:rFonts w:ascii="Arial" w:hAnsi="Arial" w:cs="Arial"/>
          <w:color w:val="000000"/>
          <w:sz w:val="22"/>
          <w:szCs w:val="22"/>
          <w:lang w:eastAsia="en-US"/>
        </w:rPr>
      </w:pPr>
      <w:r w:rsidRPr="001F29DF">
        <w:rPr>
          <w:rFonts w:ascii="Arial" w:hAnsi="Arial" w:cs="Arial"/>
          <w:sz w:val="22"/>
          <w:szCs w:val="22"/>
          <w:lang w:eastAsia="ar-SA" w:bidi="en-US"/>
        </w:rPr>
        <w:t xml:space="preserve">Η αναθέτουσα αρχή ελέγχει, σύμφωνα με τα οριζόμενα στο άρθρο 23 της παρούσας, εάν οι φορείς, στις ικανότητες των οποίων προτίθεται να στηριχθεί ο προσφέρων, πληρούν τα σχετικά κριτήρια επιλογής και, εάν συντρέχουν λόγοι αποκλεισμού κατά τα οριζόμενα στην παρούσα διακήρυξη. </w:t>
      </w:r>
    </w:p>
    <w:p w:rsidR="000B27F4" w:rsidRPr="001F29DF" w:rsidRDefault="000B27F4" w:rsidP="000B27F4">
      <w:pPr>
        <w:jc w:val="both"/>
        <w:textAlignment w:val="baseline"/>
        <w:rPr>
          <w:rFonts w:ascii="Arial" w:hAnsi="Arial" w:cs="Arial"/>
          <w:color w:val="000000"/>
          <w:sz w:val="22"/>
          <w:szCs w:val="22"/>
          <w:lang w:eastAsia="en-US"/>
        </w:rPr>
      </w:pPr>
    </w:p>
    <w:p w:rsidR="000B27F4" w:rsidRPr="001F29DF" w:rsidRDefault="000B27F4" w:rsidP="000B27F4">
      <w:pPr>
        <w:jc w:val="both"/>
        <w:textAlignment w:val="baseline"/>
        <w:rPr>
          <w:rFonts w:ascii="Arial" w:hAnsi="Arial" w:cs="Arial"/>
          <w:color w:val="000000"/>
          <w:sz w:val="22"/>
          <w:szCs w:val="22"/>
          <w:lang w:eastAsia="en-US"/>
        </w:rPr>
      </w:pPr>
      <w:r w:rsidRPr="001F29DF">
        <w:rPr>
          <w:rFonts w:ascii="Arial" w:hAnsi="Arial" w:cs="Arial"/>
          <w:color w:val="000000"/>
          <w:sz w:val="22"/>
          <w:szCs w:val="22"/>
          <w:lang w:eastAsia="en-US"/>
        </w:rPr>
        <w:t>Η αναθέτουσα αρχή απαιτεί από τον οικονομικό φορέα να αντικαταστήσει έναν φορέα που δεν πληροί σχετικό κριτήριο επιλογής ή για τον οποίο συντρέχουν οι λόγοι αποκλεισμού του άρθρου 22.Α της παρούσας.</w:t>
      </w:r>
    </w:p>
    <w:p w:rsidR="000B27F4" w:rsidRPr="001F29DF" w:rsidRDefault="000B27F4" w:rsidP="000B27F4">
      <w:pPr>
        <w:jc w:val="both"/>
        <w:textAlignment w:val="baseline"/>
        <w:rPr>
          <w:rFonts w:ascii="Arial" w:eastAsia="Calibri" w:hAnsi="Arial" w:cs="Arial"/>
          <w:sz w:val="22"/>
          <w:szCs w:val="22"/>
          <w:lang w:bidi="en-US"/>
        </w:rPr>
      </w:pPr>
    </w:p>
    <w:p w:rsidR="000B27F4" w:rsidRPr="001F29DF" w:rsidRDefault="000B27F4" w:rsidP="000B27F4">
      <w:pPr>
        <w:jc w:val="both"/>
        <w:textAlignment w:val="baseline"/>
        <w:rPr>
          <w:rFonts w:ascii="Arial" w:eastAsia="Calibri" w:hAnsi="Arial" w:cs="Arial"/>
          <w:sz w:val="22"/>
          <w:szCs w:val="22"/>
          <w:lang w:bidi="en-US"/>
        </w:rPr>
      </w:pPr>
      <w:r w:rsidRPr="001F29DF">
        <w:rPr>
          <w:rFonts w:ascii="Arial" w:eastAsia="Calibri" w:hAnsi="Arial" w:cs="Arial"/>
          <w:sz w:val="22"/>
          <w:szCs w:val="22"/>
          <w:lang w:bidi="en-US"/>
        </w:rPr>
        <w:t>Η αντικατάσταση του φορέα, στις ικανότητες του οποίου στηρίζεται ο οικονομικός φορέας που δεν πληροί σχετικό κριτήριο επιλογής  ή για τον οποίον συντρέχουν λόγοι αποκλεισμού της παρούσας, γίνεται κατόπιν πρόσκλησης προς τον οικονομικό φορέα, εντός τριάντα (30) ημερών από την ημερομηνία κοινοποίησης της πρόσκλησης στον οικονομικό φορέα, για κάθε τρίτο στις ικανότητες του οποίου στηρίζεται, στο πλαίσιο της παρούσας διαδικασίας ανάθεσης σύμβασης. Ο φορέας με τον οποίο αντικαθίσταται ο φορέας του προηγούμενου εδαφίου δεν επιτρέπεται να αντικατασταθεί εκ νέου.</w:t>
      </w:r>
    </w:p>
    <w:p w:rsidR="000B27F4" w:rsidRPr="001F29DF" w:rsidRDefault="000B27F4" w:rsidP="000B27F4">
      <w:pPr>
        <w:tabs>
          <w:tab w:val="left" w:pos="4769"/>
        </w:tabs>
        <w:suppressAutoHyphens w:val="0"/>
        <w:spacing w:after="160"/>
        <w:jc w:val="both"/>
        <w:rPr>
          <w:rFonts w:ascii="Arial" w:hAnsi="Arial" w:cs="Arial"/>
          <w:sz w:val="22"/>
          <w:szCs w:val="22"/>
          <w:lang w:bidi="en-US"/>
        </w:rPr>
      </w:pPr>
    </w:p>
    <w:p w:rsidR="000B27F4" w:rsidRPr="001F29DF" w:rsidRDefault="000B27F4" w:rsidP="000B27F4">
      <w:pPr>
        <w:pStyle w:val="2"/>
        <w:widowControl w:val="0"/>
        <w:numPr>
          <w:ilvl w:val="0"/>
          <w:numId w:val="20"/>
        </w:numPr>
        <w:jc w:val="left"/>
        <w:rPr>
          <w:rFonts w:ascii="Arial" w:hAnsi="Arial" w:cs="Arial"/>
          <w:sz w:val="22"/>
          <w:szCs w:val="22"/>
        </w:rPr>
      </w:pPr>
      <w:bookmarkStart w:id="47" w:name="_Toc73524259"/>
      <w:r w:rsidRPr="001F29DF">
        <w:rPr>
          <w:rFonts w:ascii="Arial" w:eastAsia="Calibri" w:hAnsi="Arial" w:cs="Arial"/>
          <w:sz w:val="22"/>
          <w:szCs w:val="22"/>
        </w:rPr>
        <w:t>Άρθρο 23: Αποδεικτικά μέσα κριτηρίων ποιοτικής επιλογής</w:t>
      </w:r>
      <w:bookmarkEnd w:id="47"/>
    </w:p>
    <w:p w:rsidR="000B27F4" w:rsidRPr="001F29DF" w:rsidRDefault="000B27F4" w:rsidP="000B27F4">
      <w:pPr>
        <w:ind w:firstLine="1134"/>
        <w:jc w:val="both"/>
        <w:rPr>
          <w:rFonts w:ascii="Arial" w:hAnsi="Arial" w:cs="Arial"/>
          <w:b/>
          <w:sz w:val="22"/>
          <w:szCs w:val="22"/>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b/>
          <w:bCs/>
          <w:sz w:val="22"/>
          <w:szCs w:val="22"/>
          <w:lang w:bidi="en-US"/>
        </w:rPr>
        <w:t>23.1</w:t>
      </w:r>
      <w:r w:rsidRPr="001F29DF">
        <w:rPr>
          <w:rFonts w:ascii="Arial" w:hAnsi="Arial" w:cs="Arial"/>
          <w:sz w:val="22"/>
          <w:szCs w:val="22"/>
          <w:lang w:bidi="en-US"/>
        </w:rPr>
        <w:t xml:space="preserve"> Κατά την υποβολή προσφορών οι οικονομικοί φορείς υποβάλλουν το Ευρωπαϊκό Ενιαίο Έγγραφο Σύμβασης (ΕΕΕΣ), σύμφωνα με τα οριζόμενα στο άρθρο 79  παρ. 1 του ν. 4412/2016, το οποίο ισοδυναμεί με  ενημερωμένη υπεύθυνη δήλωση, με τις συνέπειες του ν. 1599/1986 (Α΄75), ως </w:t>
      </w:r>
      <w:r w:rsidRPr="001F29DF">
        <w:rPr>
          <w:rFonts w:ascii="Arial" w:hAnsi="Arial" w:cs="Arial"/>
          <w:b/>
          <w:sz w:val="22"/>
          <w:szCs w:val="22"/>
          <w:lang w:bidi="en-US"/>
        </w:rPr>
        <w:t>προκαταρκτική απόδειξη</w:t>
      </w:r>
      <w:r w:rsidRPr="001F29DF">
        <w:rPr>
          <w:rFonts w:ascii="Arial" w:hAnsi="Arial" w:cs="Arial"/>
          <w:sz w:val="22"/>
          <w:szCs w:val="22"/>
          <w:lang w:bidi="en-US"/>
        </w:rPr>
        <w:t xml:space="preserve"> προς αντικατάσταση των πιστοποιητικών που εκδίδουν δημόσιες αρχές ή τρίτα μέρη, επιβεβαιώνοντας ότι ο εν λόγω οικονομικός φορέας πληροί τις ακόλουθες προϋποθέσεις:</w:t>
      </w: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sz w:val="22"/>
          <w:szCs w:val="22"/>
          <w:lang w:bidi="en-US"/>
        </w:rPr>
        <w:t>α) δεν βρίσκεται σε μία από τις καταστάσεις του άρθρου 22 Α της παρούσας,</w:t>
      </w:r>
      <w:r w:rsidRPr="001F29DF">
        <w:rPr>
          <w:rFonts w:ascii="Arial" w:hAnsi="Arial" w:cs="Arial"/>
          <w:sz w:val="22"/>
          <w:szCs w:val="22"/>
          <w:lang w:bidi="en-US"/>
        </w:rPr>
        <w:br/>
        <w:t>β) πληροί τα σχετικά κριτήρια επιλογής τα οποία έχουν καθορισθεί, σύμφωνα με το άρθρο 22 Β-Ε της παρούσας.</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sz w:val="22"/>
          <w:szCs w:val="22"/>
          <w:lang w:bidi="en-US"/>
        </w:rPr>
        <w:t>Σε οποιοδήποτε χρονικό σημείο κατά τη διάρκεια της διαδικασίας, μπορεί να ζητηθεί από τους προσφέροντες να υποβάλλουν όλα ή ορισμένα δικαιολογητικά της επόμενης παραγράφου, όταν αυτό απαιτείται για την ορθή διεξαγωγή της διαδικασίας.</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sz w:val="22"/>
          <w:szCs w:val="22"/>
          <w:lang w:bidi="en-US"/>
        </w:rPr>
        <w:t xml:space="preserve">Το ΕΕΕΣ φέρει υπογραφή με ημερομηνία εντός του χρονικού διαστήματος, κατά το οποίο μπορούν να υποβάλλονται προσφορές. </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sz w:val="22"/>
          <w:szCs w:val="22"/>
          <w:lang w:bidi="en-US"/>
        </w:rPr>
        <w:t>Αν στο διάστημα που μεσολαβεί μεταξύ της ημερομηνίας υπογραφής του ΕΕΕΣ και της καταληκτικής ημερομηνίας υποβολής προσφορών έχουν επέλθει μεταβολές στα δηλωθέντα στοιχεία, εκ μέρους του, στο ΕΕΕΣ, ο οικονομικός φορέας αποσύρει την προσφορά του, χωρίς να απαιτείται απόφαση της αναθέτουσας αρχής. Στη συνέχεια μπορεί να την υποβάλει εκ νέου με επίκαιρο ΕΕΕΣ.</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sz w:val="22"/>
          <w:szCs w:val="22"/>
          <w:lang w:bidi="en-US"/>
        </w:rPr>
        <w:lastRenderedPageBreak/>
        <w:t xml:space="preserve">Ο οικονομικός φορέας δύναται να διευκρινίζει τις δηλώσεις και πληροφορίες που παρέχει στο ΕΕΕΣ με συνοδευτική υπεύθυνη δήλωση, την οποία υποβάλλει μαζί με το ΕΕΕΣ. </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sz w:val="22"/>
          <w:szCs w:val="22"/>
          <w:lang w:bidi="en-US"/>
        </w:rPr>
        <w:t xml:space="preserve">Κατά την υποβολή του ΕΕΕΣ, καθώς και της συνοδευτικής υπεύθυνης δήλωσης, είναι δυνατή, με μόνη την υπογραφή του κατά περίπτωση εκπροσώπου του οικονομικού φορέα, η προκαταρκτική απόδειξη των λόγων αποκλεισμού που αναφέρονται στο άρθρο 22.Α.1 της παρούσας, για το σύνολο των φυσικών προσώπων που είναι μέλη του διοικητικού, διευθυντικού ή εποπτικού οργάνου του ή έχουν εξουσία εκπροσώπησης, λήψης αποφάσεων ή ελέγχου σε αυτόν. </w:t>
      </w:r>
    </w:p>
    <w:p w:rsidR="000B27F4" w:rsidRPr="001F29DF" w:rsidRDefault="000B27F4" w:rsidP="000B27F4">
      <w:pPr>
        <w:textAlignment w:val="baseline"/>
        <w:rPr>
          <w:rFonts w:ascii="Arial" w:hAnsi="Arial" w:cs="Arial"/>
          <w:sz w:val="22"/>
          <w:szCs w:val="22"/>
          <w:lang w:bidi="en-US"/>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sz w:val="22"/>
          <w:szCs w:val="22"/>
          <w:lang w:bidi="en-US"/>
        </w:rPr>
        <w:t>Ως εκπρόσωπος του οικονομικού φορέα, για την εφαρμογή του παρόντος, νοείται ο νόμιμος εκπρόσωπος αυτού, όπως προκύπτει από το ισχύον καταστατικό ή το πρακτικό εκπροσώπησής του κατά το χρόνο υποβολής της προσφοράς ή το αρμοδίως εξουσιοδοτημένο φυσικό πρόσωπο να εκπροσωπεί τον οικονομικό φορέα για διαδικασίες σύναψης συμβάσεων ή για τη συγκεκριμένη διαδικασία σύναψης σύμβασης.</w:t>
      </w:r>
    </w:p>
    <w:p w:rsidR="000B27F4" w:rsidRPr="001F29DF" w:rsidRDefault="000B27F4" w:rsidP="000B27F4">
      <w:pPr>
        <w:shd w:val="clear" w:color="auto" w:fill="FFFFFF"/>
        <w:suppressAutoHyphens w:val="0"/>
        <w:spacing w:before="100" w:beforeAutospacing="1" w:after="100" w:afterAutospacing="1"/>
        <w:jc w:val="both"/>
        <w:rPr>
          <w:rFonts w:ascii="Arial" w:hAnsi="Arial" w:cs="Arial"/>
          <w:sz w:val="22"/>
          <w:szCs w:val="22"/>
          <w:lang w:eastAsia="el-GR"/>
        </w:rPr>
      </w:pPr>
      <w:r w:rsidRPr="001F29DF">
        <w:rPr>
          <w:rFonts w:ascii="Arial" w:hAnsi="Arial" w:cs="Arial"/>
          <w:sz w:val="22"/>
          <w:szCs w:val="22"/>
          <w:lang w:eastAsia="el-GR"/>
        </w:rPr>
        <w:t>Ο οικονομικός φορέας φέρει την υποχρέωση, να δηλώσει, μέσω του ΕΕΕΣ, με ακρίβεια στην αναθέτουσα αρχή, ως έχουσα την αποκλειστική αρμοδιότητα ελέγχου για την τυχόν συνδρομή λόγων αποκλεισμού, την κατάστασή του σε σχέση με τους λόγους που προβλέπονται στο άρθρο 73 του ν. 4412/2016 και στο άρθρο 22.Α  της παρούσης και ταυτόχρονα να επικαλεσθεί και τυχόν ληφθέντα μέτρα προς αποκατάσταση της αξιοπιστίας του.</w:t>
      </w: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sz w:val="22"/>
          <w:szCs w:val="22"/>
          <w:lang w:bidi="en-US"/>
        </w:rPr>
        <w:t>Επισημαίνεται ότι, κατά την απάντηση οικονομικού φορέα στο ερώτημα του ΕΕΕΣ ή άλλου αντίστοιχου εντύπου ή δήλωσης για σύναψη συμφωνιών με άλλους οικονομικούς φορείς με στόχο τη στρέβλωση του ανταγωνισμού, η συνδρομή περιστάσεων, όπως η τριετής παραγραφή της παρ. 10 του άρθρου 73, περί λόγων αποκλεισμού, ή η εφαρμογή της παρ. 3β του άρθρου 44 του ν. 3959/2011 (Α’ 93), αναλύεται στο σχετικό πεδίο που προβάλλει κατόπιν θετικής απάντησης.</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sz w:val="22"/>
          <w:szCs w:val="22"/>
          <w:lang w:bidi="en-US"/>
        </w:rPr>
        <w:t xml:space="preserve">Οι προηγούμενες αρνητικές απαντήσεις στο ανωτέρω ερώτημα του ΕΕΕΣ ή άλλου αντίστοιχου εντύπου ή δήλωσης, από οικονομικούς φορείς οι οποίοι εμπίπτουν στο πεδίο εφαρμογής της παρ. 3β του άρθρου 44 του ν. 3959/2011, δεν στοιχειοθετούν τον λόγο αποκλεισμού των </w:t>
      </w:r>
      <w:proofErr w:type="spellStart"/>
      <w:r w:rsidRPr="001F29DF">
        <w:rPr>
          <w:rFonts w:ascii="Arial" w:hAnsi="Arial" w:cs="Arial"/>
          <w:sz w:val="22"/>
          <w:szCs w:val="22"/>
          <w:lang w:bidi="en-US"/>
        </w:rPr>
        <w:t>περ</w:t>
      </w:r>
      <w:proofErr w:type="spellEnd"/>
      <w:r w:rsidRPr="001F29DF">
        <w:rPr>
          <w:rFonts w:ascii="Arial" w:hAnsi="Arial" w:cs="Arial"/>
          <w:sz w:val="22"/>
          <w:szCs w:val="22"/>
          <w:lang w:bidi="en-US"/>
        </w:rPr>
        <w:t>. ζ’ ή/ και θ’ της παρ. 4 του άρθρου 73 του παρόντος και δεν απαιτείται να δηλωθούν κατά τη συμπλήρωση του ΕΕΕΣ και κάθε αντίστοιχου εντύπου.</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sz w:val="22"/>
          <w:szCs w:val="22"/>
          <w:lang w:bidi="en-US"/>
        </w:rPr>
        <w:t>Όσον αφορά τις υποχρεώσεις  για την καταβολή φόρων ή εισφορών κοινωνικής ασφάλισης (</w:t>
      </w:r>
      <w:proofErr w:type="spellStart"/>
      <w:r w:rsidRPr="001F29DF">
        <w:rPr>
          <w:rFonts w:ascii="Arial" w:hAnsi="Arial" w:cs="Arial"/>
          <w:sz w:val="22"/>
          <w:szCs w:val="22"/>
          <w:lang w:bidi="en-US"/>
        </w:rPr>
        <w:t>περ</w:t>
      </w:r>
      <w:proofErr w:type="spellEnd"/>
      <w:r w:rsidRPr="001F29DF">
        <w:rPr>
          <w:rFonts w:ascii="Arial" w:hAnsi="Arial" w:cs="Arial"/>
          <w:sz w:val="22"/>
          <w:szCs w:val="22"/>
          <w:lang w:bidi="en-US"/>
        </w:rPr>
        <w:t>. α’ και β’ της παρ. 2 του άρθρου 73 του ν. 4412/2016) αυτές θεωρείται ότι δεν έχουν αθετηθεί εφόσον δεν έχουν καταστεί ληξιπρόθεσμες ή εφόσον έχουν υπαχθεί σε δεσμευτικό διακανονισμό που τηρείται. Στην περίπτωση αυτή, ο οικονομικός φορέας δεν υποχρεούται να απαντήσει καταφατικά στο σχετικό πεδίο του ΕΕΕΣ, με το οποίο ερωτάται εάν ο οικονομικός φορέας έχει ανεκπλήρωτες υποχρεώσεις όσον αφορά στην καταβολή φόρων ή εισφορών κοινωνικής ασφάλισης ή, κατά περίπτωση, εάν έχει αθετήσει τις παραπάνω υποχρεώσεις του.</w:t>
      </w:r>
      <w:r w:rsidRPr="001F29DF">
        <w:rPr>
          <w:rFonts w:ascii="Arial" w:eastAsia="Calibri" w:hAnsi="Arial" w:cs="Arial"/>
          <w:sz w:val="22"/>
          <w:szCs w:val="22"/>
          <w:vertAlign w:val="superscript"/>
          <w:lang w:eastAsia="en-US"/>
        </w:rPr>
        <w:t xml:space="preserve"> </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sz w:val="22"/>
          <w:szCs w:val="22"/>
          <w:lang w:bidi="en-US"/>
        </w:rPr>
        <w:t>Στην περίπτωση υποβολής προσφοράς από ένωση οικονομικών φορέων, το Ευρωπαϊκό Ενιαίο Έγγραφο Σύμβασης (ΕΕΕΣ), υποβάλλεται χωριστά από κάθε μέλος της ένωσης.</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sz w:val="22"/>
          <w:szCs w:val="22"/>
          <w:lang w:bidi="en-US"/>
        </w:rPr>
        <w:t>Στην περίπτωση που προσφέρων οικονομικός φορέας δηλώνει στο Ευρωπαϊκό Ενιαίο Έγγραφο Σύμβασης (ΕΕΕΣ) την πρόθεσή του για ανάθεση υπεργολαβίας, υποβάλλει μαζί με το δικό του ΕΕΕΣ και το ΕΕΕΣ  του υπεργολάβου.</w:t>
      </w:r>
    </w:p>
    <w:p w:rsidR="000B27F4" w:rsidRPr="001F29DF" w:rsidRDefault="000B27F4" w:rsidP="000B27F4">
      <w:pPr>
        <w:ind w:firstLine="1134"/>
        <w:jc w:val="both"/>
        <w:textAlignment w:val="baseline"/>
        <w:rPr>
          <w:rFonts w:ascii="Arial" w:hAnsi="Arial" w:cs="Arial"/>
          <w:sz w:val="22"/>
          <w:szCs w:val="22"/>
          <w:lang w:bidi="en-US"/>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sz w:val="22"/>
          <w:szCs w:val="22"/>
          <w:lang w:bidi="en-US"/>
        </w:rPr>
        <w:t>Στην περίπτωση που προσφέρων οικονομικός φορέας στηρίζεται στις ικανότητες ενός ή περισσότερων φορέων υποβάλλει μαζί με το δικό του ΕΕΕΣ και το ΕΕΕΣ κάθε φορέα, στις ικανότητες του οποίου στηρίζεται.</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jc w:val="both"/>
        <w:textAlignment w:val="baseline"/>
        <w:rPr>
          <w:rFonts w:ascii="Arial" w:hAnsi="Arial" w:cs="Arial"/>
          <w:b/>
          <w:sz w:val="22"/>
          <w:szCs w:val="22"/>
          <w:lang w:bidi="en-US"/>
        </w:rPr>
      </w:pPr>
      <w:r w:rsidRPr="001F29DF">
        <w:rPr>
          <w:rFonts w:ascii="Arial" w:hAnsi="Arial" w:cs="Arial"/>
          <w:sz w:val="22"/>
          <w:szCs w:val="22"/>
          <w:lang w:bidi="en-US"/>
        </w:rPr>
        <w:t xml:space="preserve">Τέλος, επισημαίνεται ότι οι προσφέροντες δηλώνουν το ανεκτέλεστο υπόλοιπο εργολαβικών συμβάσεων στο Μέρος </w:t>
      </w:r>
      <w:r w:rsidRPr="001F29DF">
        <w:rPr>
          <w:rFonts w:ascii="Arial" w:hAnsi="Arial" w:cs="Arial"/>
          <w:sz w:val="22"/>
          <w:szCs w:val="22"/>
          <w:lang w:val="en-US" w:bidi="en-US"/>
        </w:rPr>
        <w:t>IV</w:t>
      </w:r>
      <w:r w:rsidRPr="001F29DF">
        <w:rPr>
          <w:rFonts w:ascii="Arial" w:hAnsi="Arial" w:cs="Arial"/>
          <w:sz w:val="22"/>
          <w:szCs w:val="22"/>
          <w:lang w:bidi="en-US"/>
        </w:rPr>
        <w:t xml:space="preserve"> του ΕΕΕΣ, Ενότητα Β («Οικονομική και Χρηματοοικονομική </w:t>
      </w:r>
      <w:r w:rsidRPr="001F29DF">
        <w:rPr>
          <w:rFonts w:ascii="Arial" w:hAnsi="Arial" w:cs="Arial"/>
          <w:sz w:val="22"/>
          <w:szCs w:val="22"/>
          <w:lang w:bidi="en-US"/>
        </w:rPr>
        <w:lastRenderedPageBreak/>
        <w:t>Επάρκεια»), στο πεδίο «Λοιπές οικονομικές ή χρηματοοικονομικές απαιτήσεις».</w:t>
      </w:r>
      <w:r w:rsidRPr="001F29DF">
        <w:rPr>
          <w:rFonts w:ascii="Arial" w:hAnsi="Arial" w:cs="Arial"/>
          <w:sz w:val="22"/>
          <w:szCs w:val="22"/>
          <w:lang w:bidi="en-US"/>
        </w:rPr>
        <w:br/>
      </w:r>
      <w:r w:rsidRPr="001F29DF">
        <w:rPr>
          <w:rFonts w:ascii="Arial" w:hAnsi="Arial" w:cs="Arial"/>
          <w:sz w:val="22"/>
          <w:szCs w:val="22"/>
          <w:lang w:bidi="en-US"/>
        </w:rPr>
        <w:br/>
      </w:r>
    </w:p>
    <w:p w:rsidR="000B27F4" w:rsidRPr="001F29DF" w:rsidRDefault="000B27F4" w:rsidP="000B27F4">
      <w:pPr>
        <w:tabs>
          <w:tab w:val="left" w:pos="1134"/>
        </w:tabs>
        <w:jc w:val="both"/>
        <w:textAlignment w:val="baseline"/>
        <w:rPr>
          <w:rFonts w:ascii="Arial" w:hAnsi="Arial" w:cs="Arial"/>
          <w:b/>
          <w:sz w:val="22"/>
          <w:szCs w:val="22"/>
          <w:lang w:bidi="en-US"/>
        </w:rPr>
      </w:pPr>
      <w:r w:rsidRPr="001F29DF">
        <w:rPr>
          <w:rFonts w:ascii="Arial" w:hAnsi="Arial" w:cs="Arial"/>
          <w:b/>
          <w:sz w:val="22"/>
          <w:szCs w:val="22"/>
          <w:lang w:bidi="en-US"/>
        </w:rPr>
        <w:t>23.2. Δικαιολογητικά  (Αποδεικτικά μέσα)</w:t>
      </w:r>
    </w:p>
    <w:p w:rsidR="000B27F4" w:rsidRPr="001F29DF" w:rsidRDefault="000B27F4" w:rsidP="000B27F4">
      <w:pPr>
        <w:tabs>
          <w:tab w:val="left" w:pos="1996"/>
        </w:tabs>
        <w:ind w:left="862"/>
        <w:jc w:val="both"/>
        <w:textAlignment w:val="baseline"/>
        <w:rPr>
          <w:rFonts w:ascii="Arial" w:hAnsi="Arial" w:cs="Arial"/>
          <w:b/>
          <w:sz w:val="22"/>
          <w:szCs w:val="22"/>
          <w:lang w:bidi="en-US"/>
        </w:rPr>
      </w:pPr>
    </w:p>
    <w:p w:rsidR="000B27F4" w:rsidRPr="001F29DF" w:rsidRDefault="000B27F4" w:rsidP="000B27F4">
      <w:pPr>
        <w:tabs>
          <w:tab w:val="left" w:pos="1134"/>
        </w:tabs>
        <w:jc w:val="both"/>
        <w:textAlignment w:val="baseline"/>
        <w:rPr>
          <w:rFonts w:ascii="Arial" w:hAnsi="Arial" w:cs="Arial"/>
          <w:sz w:val="22"/>
          <w:szCs w:val="22"/>
          <w:lang w:bidi="en-US"/>
        </w:rPr>
      </w:pPr>
      <w:r w:rsidRPr="001F29DF">
        <w:rPr>
          <w:rFonts w:ascii="Arial" w:hAnsi="Arial" w:cs="Arial"/>
          <w:sz w:val="22"/>
          <w:szCs w:val="22"/>
          <w:lang w:bidi="en-US"/>
        </w:rPr>
        <w:t>Το δικαίωμα συμμετοχής και οι όροι και προϋποθέσεις συμμετοχής, όπως ορίστηκαν στα άρθρα 21 και 22 της παρούσας, κρίνονται:</w:t>
      </w:r>
    </w:p>
    <w:p w:rsidR="000B27F4" w:rsidRPr="001F29DF" w:rsidRDefault="000B27F4" w:rsidP="000B27F4">
      <w:pPr>
        <w:tabs>
          <w:tab w:val="left" w:pos="1134"/>
        </w:tabs>
        <w:jc w:val="both"/>
        <w:textAlignment w:val="baseline"/>
        <w:rPr>
          <w:rFonts w:ascii="Arial" w:hAnsi="Arial" w:cs="Arial"/>
          <w:sz w:val="22"/>
          <w:szCs w:val="22"/>
          <w:lang w:bidi="en-US"/>
        </w:rPr>
      </w:pPr>
      <w:r w:rsidRPr="001F29DF">
        <w:rPr>
          <w:rFonts w:ascii="Arial" w:hAnsi="Arial" w:cs="Arial"/>
          <w:sz w:val="22"/>
          <w:szCs w:val="22"/>
          <w:lang w:bidi="en-US"/>
        </w:rPr>
        <w:t xml:space="preserve">α) κατά την υποβολή της προσφοράς, με την υποβολή του ΕΕΕΣ, </w:t>
      </w:r>
    </w:p>
    <w:p w:rsidR="000B27F4" w:rsidRPr="001F29DF" w:rsidRDefault="000B27F4" w:rsidP="000B27F4">
      <w:pPr>
        <w:tabs>
          <w:tab w:val="left" w:pos="1134"/>
        </w:tabs>
        <w:jc w:val="both"/>
        <w:textAlignment w:val="baseline"/>
        <w:rPr>
          <w:rFonts w:ascii="Arial" w:hAnsi="Arial" w:cs="Arial"/>
          <w:sz w:val="22"/>
          <w:szCs w:val="22"/>
          <w:lang w:bidi="en-US"/>
        </w:rPr>
      </w:pPr>
      <w:r w:rsidRPr="001F29DF">
        <w:rPr>
          <w:rFonts w:ascii="Arial" w:hAnsi="Arial" w:cs="Arial"/>
          <w:sz w:val="22"/>
          <w:szCs w:val="22"/>
          <w:lang w:bidi="en-US"/>
        </w:rPr>
        <w:t xml:space="preserve">β) κατά την υποβολή των δικαιολογητικών κατακύρωσης, σύμφωνα με το άρθρο 4.2 (α  έως δ) και </w:t>
      </w:r>
    </w:p>
    <w:p w:rsidR="000B27F4" w:rsidRPr="001F29DF" w:rsidRDefault="000B27F4" w:rsidP="000B27F4">
      <w:pPr>
        <w:tabs>
          <w:tab w:val="left" w:pos="1134"/>
        </w:tabs>
        <w:jc w:val="both"/>
        <w:textAlignment w:val="baseline"/>
        <w:rPr>
          <w:rFonts w:ascii="Arial" w:hAnsi="Arial" w:cs="Arial"/>
          <w:sz w:val="22"/>
          <w:szCs w:val="22"/>
          <w:lang w:bidi="en-US"/>
        </w:rPr>
      </w:pPr>
      <w:r w:rsidRPr="001F29DF">
        <w:rPr>
          <w:rFonts w:ascii="Arial" w:hAnsi="Arial" w:cs="Arial"/>
          <w:sz w:val="22"/>
          <w:szCs w:val="22"/>
          <w:lang w:bidi="en-US"/>
        </w:rPr>
        <w:t xml:space="preserve">γ)κατά την εξέταση της υπεύθυνης δήλωσης, σύμφωνα με  την </w:t>
      </w:r>
      <w:proofErr w:type="spellStart"/>
      <w:r w:rsidRPr="001F29DF">
        <w:rPr>
          <w:rFonts w:ascii="Arial" w:hAnsi="Arial" w:cs="Arial"/>
          <w:sz w:val="22"/>
          <w:szCs w:val="22"/>
          <w:lang w:bidi="en-US"/>
        </w:rPr>
        <w:t>περ</w:t>
      </w:r>
      <w:proofErr w:type="spellEnd"/>
      <w:r w:rsidRPr="001F29DF">
        <w:rPr>
          <w:rFonts w:ascii="Arial" w:hAnsi="Arial" w:cs="Arial"/>
          <w:sz w:val="22"/>
          <w:szCs w:val="22"/>
          <w:lang w:bidi="en-US"/>
        </w:rPr>
        <w:t>. γ’ της παρ. 3 του άρθρου 105 του ν.4412/16, και στο άρθρο 4.2  (ε) της παρούσας.</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sz w:val="22"/>
          <w:szCs w:val="22"/>
          <w:lang w:bidi="en-US"/>
        </w:rPr>
        <w:t xml:space="preserve">Στην περίπτωση που προσφέρων οικονομικός φορέας ή ένωση αυτών </w:t>
      </w:r>
      <w:r w:rsidRPr="001F29DF">
        <w:rPr>
          <w:rFonts w:ascii="Arial" w:hAnsi="Arial" w:cs="Arial"/>
          <w:sz w:val="22"/>
          <w:szCs w:val="22"/>
          <w:u w:val="single"/>
          <w:lang w:bidi="en-US"/>
        </w:rPr>
        <w:t>στηρίζεται στις ικανότητες</w:t>
      </w:r>
      <w:r w:rsidRPr="001F29DF">
        <w:rPr>
          <w:rFonts w:ascii="Arial" w:hAnsi="Arial" w:cs="Arial"/>
          <w:sz w:val="22"/>
          <w:szCs w:val="22"/>
          <w:lang w:bidi="en-US"/>
        </w:rPr>
        <w:t xml:space="preserve"> άλλων φορέων, σύμφωνα με το άρθρο 22.ΣΤ της παρούσας, οι φορείς στην ικανότητα των οποίων στηρίζεται ο προσφέρων οικονομικός φορέας ή ένωση αυτών, υποχρεούνται στην υποβολή των δικαιολογητικών που αποδεικνύουν ότι δεν συντρέχουν οι λόγοι αποκλεισμού του άρθρου 22 Α της παρούσας και ότι πληρούν τα σχετικά κριτήρια επιλογής κατά περίπτωση (άρθρου 22 Β – Ε).</w:t>
      </w:r>
    </w:p>
    <w:p w:rsidR="000B27F4" w:rsidRPr="001F29DF" w:rsidRDefault="000B27F4" w:rsidP="000B27F4">
      <w:pPr>
        <w:jc w:val="both"/>
        <w:textAlignment w:val="baseline"/>
        <w:rPr>
          <w:rFonts w:ascii="Arial" w:hAnsi="Arial" w:cs="Arial"/>
          <w:bCs/>
          <w:sz w:val="22"/>
          <w:szCs w:val="22"/>
          <w:lang w:bidi="en-US"/>
        </w:rPr>
      </w:pPr>
    </w:p>
    <w:p w:rsidR="000B27F4" w:rsidRPr="001F29DF" w:rsidRDefault="000B27F4" w:rsidP="000B27F4">
      <w:pPr>
        <w:jc w:val="both"/>
        <w:textAlignment w:val="baseline"/>
        <w:rPr>
          <w:rFonts w:ascii="Arial" w:hAnsi="Arial" w:cs="Arial"/>
          <w:bCs/>
          <w:sz w:val="22"/>
          <w:szCs w:val="22"/>
        </w:rPr>
      </w:pPr>
      <w:r w:rsidRPr="001F29DF">
        <w:rPr>
          <w:rFonts w:ascii="Arial" w:hAnsi="Arial" w:cs="Arial"/>
          <w:sz w:val="22"/>
          <w:szCs w:val="22"/>
          <w:lang w:bidi="en-US"/>
        </w:rPr>
        <w:t xml:space="preserve">Οι οικονομικοί φορείς δεν υποχρεούνται να υποβάλλουν δικαιολογητικά ή άλλα αποδεικτικά στοιχεία, αν και στο μέτρο που η αναθέτουσα αρχή έχει τη δυνατότητα να λαμβάνει τα πιστοποιητικά ή τις συναφείς πληροφορίες απευθείας μέσω πρόσβασης σε εθνική βάση δεδομένων σε οποιοδήποτε κράτος - μέλος της Ένωσης, η οποία διατίθεται δωρεάν, όπως εθνικό μητρώο συμβάσεων, εικονικό φάκελο επιχείρησης, ηλεκτρονικό σύστημα αποθήκευσης εγγράφων ή σύστημα προεπιλογής. Η δήλωση για την πρόσβαση σε εθνική βάση δεδομένων εμπεριέχεται στο Ευρωπαϊκό Ενιαίο Έγγραφο Σύμβασης (ΕΕΕΣ). </w:t>
      </w:r>
      <w:r w:rsidRPr="001F29DF">
        <w:rPr>
          <w:rFonts w:ascii="Arial" w:hAnsi="Arial" w:cs="Arial"/>
          <w:bCs/>
          <w:sz w:val="22"/>
          <w:szCs w:val="22"/>
        </w:rPr>
        <w:t xml:space="preserve">Η δήλωση για την πρόσβαση σε εθνική βάση δεδομένων εμπεριέχεται  στο Ευρωπαϊκό Ενιαίο Έγγραφο Σύμβασης (ΕΕΕΣ), στο οποίο περιέχονται επίσης οι πληροφορίες που απαιτούνται για τον συγκεκριμένο σκοπό, όπως η ηλεκτρονική διεύθυνση της βάσης δεδομένων, τυχόν δεδομένα αναγνώρισης και, κατά περίπτωση, η απαραίτητη δήλωση συναίνεσης. </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sz w:val="22"/>
          <w:szCs w:val="22"/>
          <w:lang w:bidi="en-US"/>
        </w:rPr>
        <w:t>Οι οικονομικοί φορείς δεν υποχρεούνται να υποβάλουν δικαιολογητικά, όταν η αναθέτουσα αρχή που έχει αναθέσει τη σύμβαση διαθέτει ήδη τα δικαιολογητικά αυτά.</w:t>
      </w:r>
    </w:p>
    <w:p w:rsidR="000B27F4" w:rsidRPr="001F29DF" w:rsidRDefault="000B27F4" w:rsidP="000B27F4">
      <w:pPr>
        <w:overflowPunct w:val="0"/>
        <w:autoSpaceDE w:val="0"/>
        <w:jc w:val="both"/>
        <w:textAlignment w:val="baseline"/>
        <w:rPr>
          <w:rFonts w:ascii="Arial" w:hAnsi="Arial" w:cs="Arial"/>
          <w:bCs/>
          <w:sz w:val="22"/>
          <w:szCs w:val="22"/>
          <w:lang w:eastAsia="ar-SA"/>
        </w:rPr>
      </w:pPr>
    </w:p>
    <w:p w:rsidR="000B27F4" w:rsidRPr="001F29DF" w:rsidRDefault="000B27F4" w:rsidP="000B27F4">
      <w:pPr>
        <w:overflowPunct w:val="0"/>
        <w:autoSpaceDE w:val="0"/>
        <w:jc w:val="both"/>
        <w:textAlignment w:val="baseline"/>
        <w:rPr>
          <w:rFonts w:ascii="Arial" w:hAnsi="Arial" w:cs="Arial"/>
          <w:bCs/>
          <w:sz w:val="22"/>
          <w:szCs w:val="22"/>
          <w:lang w:eastAsia="ar-SA"/>
        </w:rPr>
      </w:pPr>
      <w:r w:rsidRPr="001F29DF">
        <w:rPr>
          <w:rFonts w:ascii="Arial" w:hAnsi="Arial" w:cs="Arial"/>
          <w:sz w:val="22"/>
          <w:szCs w:val="22"/>
          <w:lang w:bidi="en-US"/>
        </w:rPr>
        <w:t>Όλα τα αποδεικτικά έγγραφα του άρθρου 23.3 έως 23.10 της παρούσας, υποβάλλονται και γίνονται αποδεκτά, σύμφωνα με τα αναλυτικά οριζόμενα στο άρθρο 4.2 (β) της παρούσας.</w:t>
      </w:r>
      <w:r w:rsidRPr="001F29DF">
        <w:rPr>
          <w:rFonts w:ascii="Arial" w:eastAsia="Arial Unicode MS" w:hAnsi="Arial" w:cs="Arial"/>
          <w:b/>
          <w:bCs/>
          <w:color w:val="000000"/>
          <w:sz w:val="22"/>
          <w:szCs w:val="22"/>
          <w:lang w:eastAsia="el-GR"/>
        </w:rPr>
        <w:t xml:space="preserve"> </w:t>
      </w:r>
      <w:r w:rsidRPr="001F29DF">
        <w:rPr>
          <w:rFonts w:ascii="Arial" w:eastAsia="Arial Unicode MS" w:hAnsi="Arial" w:cs="Arial"/>
          <w:bCs/>
          <w:color w:val="000000"/>
          <w:sz w:val="22"/>
          <w:szCs w:val="22"/>
          <w:lang w:eastAsia="el-GR"/>
        </w:rPr>
        <w:t xml:space="preserve">Τα αποδεικτικά έγγραφα συντάσσονται στην ελληνική γλώσσα ή συνοδεύονται από επίσημη μετάφρασή τους στην ελληνική γλώσσα σύμφωνα με το άρθρο 6 της παρούσας. </w:t>
      </w:r>
      <w:r w:rsidRPr="001F29DF">
        <w:rPr>
          <w:rFonts w:ascii="Arial" w:hAnsi="Arial" w:cs="Arial"/>
          <w:bCs/>
          <w:sz w:val="22"/>
          <w:szCs w:val="22"/>
          <w:lang w:eastAsia="ar-SA"/>
        </w:rPr>
        <w:t>Η αναθέτουσα αρχή μπορεί να ζητεί από προσφέροντες, σε οποιοδήποτε χρονικό σημείο κατά τη διάρκεια της διαδικασίας, να υποβάλλουν όλα ή ορισμένα δικαιολογητικά, όταν αυτό απαιτείται για την ορθή διεξαγωγή της διαδικασίας.</w:t>
      </w:r>
    </w:p>
    <w:p w:rsidR="000B27F4" w:rsidRPr="001F29DF" w:rsidRDefault="000B27F4" w:rsidP="000B27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Arial" w:eastAsia="Arial Unicode MS" w:hAnsi="Arial" w:cs="Arial"/>
          <w:bCs/>
          <w:color w:val="000000"/>
          <w:sz w:val="22"/>
          <w:szCs w:val="22"/>
          <w:lang w:eastAsia="el-GR"/>
        </w:rPr>
      </w:pPr>
    </w:p>
    <w:p w:rsidR="000B27F4" w:rsidRPr="001F29DF" w:rsidRDefault="000B27F4" w:rsidP="000B27F4">
      <w:pPr>
        <w:ind w:left="1100"/>
        <w:jc w:val="both"/>
        <w:textAlignment w:val="baseline"/>
        <w:rPr>
          <w:rFonts w:ascii="Arial" w:hAnsi="Arial" w:cs="Arial"/>
          <w:sz w:val="22"/>
          <w:szCs w:val="22"/>
          <w:lang w:bidi="en-US"/>
        </w:rPr>
      </w:pPr>
    </w:p>
    <w:p w:rsidR="000B27F4" w:rsidRPr="001F29DF" w:rsidRDefault="000B27F4" w:rsidP="000B27F4">
      <w:pPr>
        <w:jc w:val="both"/>
        <w:textAlignment w:val="baseline"/>
        <w:rPr>
          <w:rFonts w:ascii="Arial" w:hAnsi="Arial" w:cs="Arial"/>
          <w:sz w:val="22"/>
          <w:szCs w:val="22"/>
          <w:lang w:eastAsia="el-GR" w:bidi="en-US"/>
        </w:rPr>
      </w:pPr>
      <w:r w:rsidRPr="001F29DF">
        <w:rPr>
          <w:rFonts w:ascii="Arial" w:hAnsi="Arial" w:cs="Arial"/>
          <w:b/>
          <w:sz w:val="22"/>
          <w:szCs w:val="22"/>
          <w:lang w:bidi="en-US"/>
        </w:rPr>
        <w:t xml:space="preserve">23.3 Δικαιολογητικά μη συνδρομής λόγων αποκλεισμού του άρθρου 22 Α.  </w:t>
      </w:r>
    </w:p>
    <w:p w:rsidR="000B27F4" w:rsidRPr="001F29DF" w:rsidRDefault="000B27F4" w:rsidP="000B27F4">
      <w:pPr>
        <w:ind w:left="450"/>
        <w:jc w:val="both"/>
        <w:textAlignment w:val="baseline"/>
        <w:rPr>
          <w:rFonts w:ascii="Arial" w:hAnsi="Arial" w:cs="Arial"/>
          <w:sz w:val="22"/>
          <w:szCs w:val="22"/>
          <w:lang w:eastAsia="el-GR" w:bidi="en-US"/>
        </w:rPr>
      </w:pPr>
    </w:p>
    <w:p w:rsidR="000B27F4" w:rsidRPr="001F29DF" w:rsidRDefault="000B27F4" w:rsidP="000B27F4">
      <w:pPr>
        <w:spacing w:after="120"/>
        <w:jc w:val="both"/>
        <w:textAlignment w:val="baseline"/>
        <w:rPr>
          <w:rFonts w:ascii="Arial" w:hAnsi="Arial" w:cs="Arial"/>
          <w:sz w:val="22"/>
          <w:szCs w:val="22"/>
          <w:lang w:bidi="en-US"/>
        </w:rPr>
      </w:pPr>
      <w:r w:rsidRPr="001F29DF">
        <w:rPr>
          <w:rFonts w:ascii="Arial" w:hAnsi="Arial" w:cs="Arial"/>
          <w:sz w:val="22"/>
          <w:szCs w:val="22"/>
          <w:lang w:eastAsia="el-GR" w:bidi="en-US"/>
        </w:rPr>
        <w:t>Ο προσωρινός ανάδοχος, κατόπιν σχετικής ηλεκτρονικής πρόσκλησης από την αναθέτουσα αρχή, υποβάλλει τα ακόλουθα δικαιολογητικά, κατά τα ειδικότερα οριζόμενα στο άρθρο 4.2 της παρούσας:</w:t>
      </w:r>
    </w:p>
    <w:p w:rsidR="000B27F4" w:rsidRPr="001F29DF" w:rsidRDefault="000B27F4" w:rsidP="000B27F4">
      <w:pPr>
        <w:spacing w:after="120"/>
        <w:jc w:val="both"/>
        <w:textAlignment w:val="baseline"/>
        <w:rPr>
          <w:rFonts w:ascii="Arial" w:hAnsi="Arial" w:cs="Arial"/>
          <w:sz w:val="22"/>
          <w:szCs w:val="22"/>
          <w:lang w:bidi="en-US"/>
        </w:rPr>
      </w:pPr>
      <w:r w:rsidRPr="001F29DF">
        <w:rPr>
          <w:rFonts w:ascii="Arial" w:hAnsi="Arial" w:cs="Arial"/>
          <w:sz w:val="22"/>
          <w:szCs w:val="22"/>
          <w:lang w:bidi="en-US"/>
        </w:rPr>
        <w:t xml:space="preserve">Για την απόδειξη της μη συνδρομής των λόγων αποκλεισμού του </w:t>
      </w:r>
      <w:r w:rsidRPr="001F29DF">
        <w:rPr>
          <w:rFonts w:ascii="Arial" w:hAnsi="Arial" w:cs="Arial"/>
          <w:b/>
          <w:sz w:val="22"/>
          <w:szCs w:val="22"/>
          <w:lang w:bidi="en-US"/>
        </w:rPr>
        <w:t xml:space="preserve">άρθρου 22Α, </w:t>
      </w:r>
      <w:r w:rsidRPr="001F29DF">
        <w:rPr>
          <w:rFonts w:ascii="Arial" w:hAnsi="Arial" w:cs="Arial"/>
          <w:sz w:val="22"/>
          <w:szCs w:val="22"/>
          <w:lang w:bidi="en-US"/>
        </w:rPr>
        <w:t xml:space="preserve">ο προσωρινός ανάδοχος υποβάλλει  αντίστοιχα τα </w:t>
      </w:r>
      <w:r w:rsidRPr="001F29DF">
        <w:rPr>
          <w:rFonts w:ascii="Arial" w:hAnsi="Arial" w:cs="Arial"/>
          <w:sz w:val="22"/>
          <w:szCs w:val="22"/>
          <w:u w:val="single"/>
          <w:lang w:bidi="en-US"/>
        </w:rPr>
        <w:t>παρακάτω δικαιολογητικά:</w:t>
      </w:r>
    </w:p>
    <w:p w:rsidR="000B27F4" w:rsidRPr="001F29DF" w:rsidRDefault="000B27F4" w:rsidP="000B27F4">
      <w:pPr>
        <w:spacing w:after="120"/>
        <w:jc w:val="both"/>
        <w:textAlignment w:val="baseline"/>
        <w:rPr>
          <w:rFonts w:ascii="Arial" w:hAnsi="Arial" w:cs="Arial"/>
          <w:sz w:val="22"/>
          <w:szCs w:val="22"/>
          <w:lang w:bidi="en-US"/>
        </w:rPr>
      </w:pPr>
      <w:r w:rsidRPr="001F29DF">
        <w:rPr>
          <w:rFonts w:ascii="Arial" w:hAnsi="Arial" w:cs="Arial"/>
          <w:b/>
          <w:sz w:val="22"/>
          <w:szCs w:val="22"/>
          <w:lang w:bidi="en-US"/>
        </w:rPr>
        <w:t>(α)</w:t>
      </w:r>
      <w:r w:rsidRPr="001F29DF">
        <w:rPr>
          <w:rFonts w:ascii="Arial" w:hAnsi="Arial" w:cs="Arial"/>
          <w:sz w:val="22"/>
          <w:szCs w:val="22"/>
          <w:lang w:bidi="en-US"/>
        </w:rPr>
        <w:t xml:space="preserve"> για την </w:t>
      </w:r>
      <w:r w:rsidRPr="001F29DF">
        <w:rPr>
          <w:rFonts w:ascii="Arial" w:hAnsi="Arial" w:cs="Arial"/>
          <w:b/>
          <w:sz w:val="22"/>
          <w:szCs w:val="22"/>
          <w:lang w:bidi="en-US"/>
        </w:rPr>
        <w:t>παράγραφο Α.1 του άρθρου 22 της παρούσας</w:t>
      </w:r>
      <w:r w:rsidRPr="001F29DF">
        <w:rPr>
          <w:rFonts w:ascii="Arial" w:hAnsi="Arial" w:cs="Arial"/>
          <w:sz w:val="22"/>
          <w:szCs w:val="22"/>
          <w:lang w:bidi="en-US"/>
        </w:rPr>
        <w:t xml:space="preserve">: </w:t>
      </w:r>
    </w:p>
    <w:p w:rsidR="000B27F4" w:rsidRPr="001F29DF" w:rsidRDefault="000B27F4" w:rsidP="000B27F4">
      <w:pPr>
        <w:spacing w:after="120"/>
        <w:jc w:val="both"/>
        <w:textAlignment w:val="baseline"/>
        <w:rPr>
          <w:rFonts w:ascii="Arial" w:hAnsi="Arial" w:cs="Arial"/>
          <w:sz w:val="22"/>
          <w:szCs w:val="22"/>
          <w:lang w:bidi="en-US"/>
        </w:rPr>
      </w:pPr>
      <w:r w:rsidRPr="001F29DF">
        <w:rPr>
          <w:rFonts w:ascii="Arial" w:hAnsi="Arial" w:cs="Arial"/>
          <w:b/>
          <w:sz w:val="22"/>
          <w:szCs w:val="22"/>
          <w:lang w:bidi="en-US"/>
        </w:rPr>
        <w:lastRenderedPageBreak/>
        <w:t xml:space="preserve">απόσπασμα του ποινικού μητρώου </w:t>
      </w:r>
      <w:r w:rsidRPr="001F29DF">
        <w:rPr>
          <w:rFonts w:ascii="Arial" w:hAnsi="Arial" w:cs="Arial"/>
          <w:sz w:val="22"/>
          <w:szCs w:val="22"/>
          <w:lang w:bidi="en-US"/>
        </w:rPr>
        <w:t>ή, ελλείψει αυτού, ισοδύναμου εγγράφου που εκδίδεται από αρμόδια δικαστική ή διοικητική αρχή του κράτους-μέλους ή της χώρας καταγωγής ή της χώρας όπου είναι εγκατεστημένος ο εν λόγω οικονομικός φορέας, από το οποίο προκύπτει ότι πληρούνται αυτές οι προϋποθέσεις, που να έχει εκδοθεί έως τρεις (3) μήνες πριν από την υποβολή του. Η υποχρέωση προσκόμισης του ως άνω αποσπάσματος αφορά και τα πρόσωπα των τελευταίων  τεσσάρων εδαφίων  της παραγράφου Α.1 του άρθρου 22.</w:t>
      </w:r>
    </w:p>
    <w:p w:rsidR="000B27F4" w:rsidRPr="001F29DF" w:rsidRDefault="000B27F4" w:rsidP="000B27F4">
      <w:pPr>
        <w:spacing w:after="120"/>
        <w:jc w:val="both"/>
        <w:textAlignment w:val="baseline"/>
        <w:rPr>
          <w:rFonts w:ascii="Arial" w:hAnsi="Arial" w:cs="Arial"/>
          <w:sz w:val="22"/>
          <w:szCs w:val="22"/>
          <w:lang w:bidi="en-US"/>
        </w:rPr>
      </w:pPr>
      <w:r w:rsidRPr="001F29DF">
        <w:rPr>
          <w:rFonts w:ascii="Arial" w:hAnsi="Arial" w:cs="Arial"/>
          <w:b/>
          <w:sz w:val="22"/>
          <w:szCs w:val="22"/>
          <w:lang w:bidi="en-US"/>
        </w:rPr>
        <w:t>(β)</w:t>
      </w:r>
      <w:r w:rsidRPr="001F29DF">
        <w:rPr>
          <w:rFonts w:ascii="Arial" w:hAnsi="Arial" w:cs="Arial"/>
          <w:sz w:val="22"/>
          <w:szCs w:val="22"/>
          <w:lang w:bidi="en-US"/>
        </w:rPr>
        <w:t xml:space="preserve"> </w:t>
      </w:r>
      <w:r w:rsidRPr="001F29DF">
        <w:rPr>
          <w:rFonts w:ascii="Arial" w:hAnsi="Arial" w:cs="Arial"/>
          <w:b/>
          <w:bCs/>
          <w:sz w:val="22"/>
          <w:szCs w:val="22"/>
          <w:lang w:bidi="en-US"/>
        </w:rPr>
        <w:t>για την παράγραφο Α.2 του άρθρου 22:</w:t>
      </w:r>
      <w:r w:rsidRPr="001F29DF">
        <w:rPr>
          <w:rFonts w:ascii="Arial" w:hAnsi="Arial" w:cs="Arial"/>
          <w:sz w:val="22"/>
          <w:szCs w:val="22"/>
          <w:lang w:bidi="en-US"/>
        </w:rPr>
        <w:t xml:space="preserve"> πιστοποιητικό που εκδίδεται από την αρμόδια αρχή του οικείου κράτους - μέλους ή χώρας, περί του ότι έχουν εκπληρωθεί οι υποχρεώσεις του οικονομικού φορέα, όσον αφορά στην καταβολή φόρων </w:t>
      </w:r>
      <w:r w:rsidRPr="001F29DF">
        <w:rPr>
          <w:rFonts w:ascii="Arial" w:hAnsi="Arial" w:cs="Arial"/>
          <w:b/>
          <w:sz w:val="22"/>
          <w:szCs w:val="22"/>
          <w:lang w:bidi="en-US"/>
        </w:rPr>
        <w:t>(φορολογική ενημερότητα)</w:t>
      </w:r>
      <w:r w:rsidRPr="001F29DF">
        <w:rPr>
          <w:rFonts w:ascii="Arial" w:hAnsi="Arial" w:cs="Arial"/>
          <w:sz w:val="22"/>
          <w:szCs w:val="22"/>
          <w:lang w:bidi="en-US"/>
        </w:rPr>
        <w:t xml:space="preserve"> και στην καταβολή των εισφορών κοινωνικής ασφάλισης </w:t>
      </w:r>
      <w:r w:rsidRPr="001F29DF">
        <w:rPr>
          <w:rFonts w:ascii="Arial" w:hAnsi="Arial" w:cs="Arial"/>
          <w:b/>
          <w:sz w:val="22"/>
          <w:szCs w:val="22"/>
          <w:lang w:bidi="en-US"/>
        </w:rPr>
        <w:t>(ασφαλιστική ενημερότητα)</w:t>
      </w:r>
      <w:r w:rsidRPr="001F29DF">
        <w:rPr>
          <w:rFonts w:ascii="Arial" w:hAnsi="Arial" w:cs="Arial"/>
          <w:sz w:val="22"/>
          <w:szCs w:val="22"/>
          <w:lang w:bidi="en-US"/>
        </w:rPr>
        <w:t>,</w:t>
      </w:r>
      <w:r w:rsidRPr="001F29DF">
        <w:rPr>
          <w:rFonts w:ascii="Arial" w:hAnsi="Arial" w:cs="Arial"/>
          <w:sz w:val="22"/>
          <w:szCs w:val="22"/>
          <w:vertAlign w:val="superscript"/>
          <w:lang w:bidi="en-US"/>
        </w:rPr>
        <w:t xml:space="preserve"> </w:t>
      </w:r>
      <w:r w:rsidRPr="001F29DF">
        <w:rPr>
          <w:rFonts w:ascii="Arial" w:hAnsi="Arial" w:cs="Arial"/>
          <w:sz w:val="22"/>
          <w:szCs w:val="22"/>
          <w:lang w:bidi="en-US"/>
        </w:rPr>
        <w:t>σύμφωνα με την ισχύουσα νομοθεσία του κράτους εγκατάστασης ή την ελληνική νομοθεσία αντίστοιχα,</w:t>
      </w:r>
      <w:r w:rsidRPr="001F29DF">
        <w:rPr>
          <w:rFonts w:ascii="Arial" w:hAnsi="Arial" w:cs="Arial"/>
          <w:sz w:val="22"/>
          <w:szCs w:val="22"/>
        </w:rPr>
        <w:t xml:space="preserve"> που να είναι εν ισχύ κατά το χρόνο υποβολής του, άλλως, στην περίπτωση που δεν αναφέρεται σε αυτό χρόνος ισχύος, που να έχει εκδοθεί έως τρεις (3) μήνες πριν από την υποβολή του</w:t>
      </w:r>
      <w:r w:rsidRPr="001F29DF">
        <w:rPr>
          <w:rFonts w:ascii="Arial" w:hAnsi="Arial" w:cs="Arial"/>
          <w:sz w:val="22"/>
          <w:szCs w:val="22"/>
          <w:lang w:bidi="en-US"/>
        </w:rPr>
        <w:t>.</w:t>
      </w:r>
    </w:p>
    <w:p w:rsidR="000B27F4" w:rsidRPr="001F29DF" w:rsidRDefault="000B27F4" w:rsidP="000B27F4">
      <w:pPr>
        <w:spacing w:after="120"/>
        <w:jc w:val="both"/>
        <w:textAlignment w:val="baseline"/>
        <w:rPr>
          <w:rFonts w:ascii="Arial" w:hAnsi="Arial" w:cs="Arial"/>
          <w:sz w:val="22"/>
          <w:szCs w:val="22"/>
          <w:lang w:bidi="en-US"/>
        </w:rPr>
      </w:pPr>
      <w:r w:rsidRPr="001F29DF">
        <w:rPr>
          <w:rFonts w:ascii="Arial" w:hAnsi="Arial" w:cs="Arial"/>
          <w:sz w:val="22"/>
          <w:szCs w:val="22"/>
          <w:lang w:bidi="en-US"/>
        </w:rPr>
        <w:t xml:space="preserve">Για τους προσφέροντες </w:t>
      </w:r>
      <w:r w:rsidRPr="001F29DF">
        <w:rPr>
          <w:rFonts w:ascii="Arial" w:hAnsi="Arial" w:cs="Arial"/>
          <w:sz w:val="22"/>
          <w:szCs w:val="22"/>
          <w:u w:val="single"/>
          <w:lang w:bidi="en-US"/>
        </w:rPr>
        <w:t>που είναι εγκατεστημένοι ή εκτελούν έργα στην Ελλάδα</w:t>
      </w:r>
      <w:r w:rsidRPr="001F29DF">
        <w:rPr>
          <w:rFonts w:ascii="Arial" w:hAnsi="Arial" w:cs="Arial"/>
          <w:sz w:val="22"/>
          <w:szCs w:val="22"/>
          <w:lang w:bidi="en-US"/>
        </w:rPr>
        <w:t xml:space="preserve"> τα σχετικά δικαιολογητικά που υποβάλλονται είναι:</w:t>
      </w:r>
    </w:p>
    <w:p w:rsidR="000B27F4" w:rsidRPr="001F29DF" w:rsidRDefault="000B27F4" w:rsidP="000B27F4">
      <w:pPr>
        <w:spacing w:after="120"/>
        <w:jc w:val="both"/>
        <w:textAlignment w:val="baseline"/>
        <w:rPr>
          <w:rFonts w:ascii="Arial" w:hAnsi="Arial" w:cs="Arial"/>
          <w:sz w:val="22"/>
          <w:szCs w:val="22"/>
          <w:lang w:bidi="en-US"/>
        </w:rPr>
      </w:pPr>
      <w:r w:rsidRPr="001F29DF">
        <w:rPr>
          <w:rFonts w:ascii="Arial" w:hAnsi="Arial" w:cs="Arial"/>
          <w:b/>
          <w:sz w:val="22"/>
          <w:szCs w:val="22"/>
          <w:lang w:bidi="en-US"/>
        </w:rPr>
        <w:t>β1)</w:t>
      </w:r>
      <w:r w:rsidRPr="001F29DF">
        <w:rPr>
          <w:rFonts w:ascii="Arial" w:hAnsi="Arial" w:cs="Arial"/>
          <w:sz w:val="22"/>
          <w:szCs w:val="22"/>
          <w:lang w:bidi="en-US"/>
        </w:rPr>
        <w:t xml:space="preserve"> </w:t>
      </w:r>
      <w:r w:rsidRPr="001F29DF">
        <w:rPr>
          <w:rFonts w:ascii="Arial" w:hAnsi="Arial" w:cs="Arial"/>
          <w:b/>
          <w:sz w:val="22"/>
          <w:szCs w:val="22"/>
          <w:lang w:bidi="en-US"/>
        </w:rPr>
        <w:t xml:space="preserve">πιστοποιητικό φορολογικής ενημερότητας, </w:t>
      </w:r>
      <w:r w:rsidRPr="001F29DF">
        <w:rPr>
          <w:rFonts w:ascii="Arial" w:hAnsi="Arial" w:cs="Arial"/>
          <w:sz w:val="22"/>
          <w:szCs w:val="22"/>
          <w:lang w:bidi="en-US"/>
        </w:rPr>
        <w:t>που εκδίδεται από την Ανεξάρτητη Αρχή Δημοσίων Εσόδων (</w:t>
      </w:r>
      <w:r w:rsidRPr="001F29DF">
        <w:rPr>
          <w:rFonts w:ascii="Arial" w:hAnsi="Arial" w:cs="Arial"/>
          <w:caps/>
          <w:sz w:val="22"/>
          <w:szCs w:val="22"/>
          <w:lang w:bidi="en-US"/>
        </w:rPr>
        <w:t>Α.Α.Δ.Ε.),</w:t>
      </w:r>
      <w:r w:rsidRPr="001F29DF">
        <w:rPr>
          <w:rFonts w:ascii="Arial" w:hAnsi="Arial" w:cs="Arial"/>
          <w:sz w:val="22"/>
          <w:szCs w:val="22"/>
          <w:lang w:bidi="en-US"/>
        </w:rPr>
        <w:t xml:space="preserve"> για τον οικονομικό φορέα και για τις κοινοπραξίες στις οποίες συμμετέχει για τα δημόσια έργα που είναι σε εξέλιξη. Οι αλλοδαποί προσφέροντες θα υποβάλλουν υπεύθυνη δήλωση περί του ότι δεν έχουν υποχρέωση καταβολής φόρων στην Ελλάδα. Σε περίπτωση που έχουν τέτοια υποχρέωση θα υποβάλλουν σχετικό αποδεικτικό της  Α.Α.Δ.Ε.</w:t>
      </w:r>
    </w:p>
    <w:p w:rsidR="000B27F4" w:rsidRPr="001F29DF" w:rsidRDefault="000B27F4" w:rsidP="000B27F4">
      <w:pPr>
        <w:spacing w:after="120"/>
        <w:jc w:val="both"/>
        <w:textAlignment w:val="baseline"/>
        <w:rPr>
          <w:rFonts w:ascii="Arial" w:hAnsi="Arial" w:cs="Arial"/>
          <w:sz w:val="22"/>
          <w:szCs w:val="22"/>
          <w:lang w:bidi="en-US"/>
        </w:rPr>
      </w:pPr>
      <w:r w:rsidRPr="001F29DF">
        <w:rPr>
          <w:rFonts w:ascii="Arial" w:hAnsi="Arial" w:cs="Arial"/>
          <w:b/>
          <w:sz w:val="22"/>
          <w:szCs w:val="22"/>
          <w:lang w:bidi="en-US"/>
        </w:rPr>
        <w:t>β2)</w:t>
      </w:r>
      <w:r w:rsidRPr="001F29DF">
        <w:rPr>
          <w:rFonts w:ascii="Arial" w:hAnsi="Arial" w:cs="Arial"/>
          <w:sz w:val="22"/>
          <w:szCs w:val="22"/>
          <w:lang w:bidi="en-US"/>
        </w:rPr>
        <w:t xml:space="preserve"> </w:t>
      </w:r>
      <w:r w:rsidRPr="001F29DF">
        <w:rPr>
          <w:rFonts w:ascii="Arial" w:hAnsi="Arial" w:cs="Arial"/>
          <w:b/>
          <w:sz w:val="22"/>
          <w:szCs w:val="22"/>
          <w:lang w:bidi="en-US"/>
        </w:rPr>
        <w:t>πιστοποιητικό ασφαλιστικής ενημερότητας</w:t>
      </w:r>
      <w:r w:rsidRPr="001F29DF">
        <w:rPr>
          <w:rFonts w:ascii="Arial" w:hAnsi="Arial" w:cs="Arial"/>
          <w:sz w:val="22"/>
          <w:szCs w:val="22"/>
          <w:lang w:bidi="en-US"/>
        </w:rPr>
        <w:t xml:space="preserve"> που εκδίδεται από τον  </w:t>
      </w:r>
      <w:r w:rsidRPr="001F29DF">
        <w:rPr>
          <w:rFonts w:ascii="Arial" w:hAnsi="Arial" w:cs="Arial"/>
          <w:sz w:val="22"/>
          <w:szCs w:val="22"/>
          <w:lang w:val="en-US" w:bidi="en-US"/>
        </w:rPr>
        <w:t>e</w:t>
      </w:r>
      <w:r w:rsidRPr="001F29DF">
        <w:rPr>
          <w:rFonts w:ascii="Arial" w:hAnsi="Arial" w:cs="Arial"/>
          <w:sz w:val="22"/>
          <w:szCs w:val="22"/>
          <w:lang w:bidi="en-US"/>
        </w:rPr>
        <w:t xml:space="preserve">-ΕΦΚΑ. Η ασφαλιστική ενημερότητα καλύπτει τις ασφαλιστικές υποχρεώσεις του προσφέροντος οικονομικού φορέα α) ως φυσικό ή νομικό πρόσωπο για το προσωπικό τους με σχέση εξαρτημένης εργασίας, β) για έργα που εκτελεί μόνος του ή σε κοινοπραξία καθώς και γ)  για τα στελέχη-μηχανικούς του που στελεχώνουν το πτυχίο της εργοληπτικής επιχείρησης και που έχουν υποχρέωση ασφάλισης στον </w:t>
      </w:r>
      <w:r w:rsidRPr="001F29DF">
        <w:rPr>
          <w:rFonts w:ascii="Arial" w:hAnsi="Arial" w:cs="Arial"/>
          <w:sz w:val="22"/>
          <w:szCs w:val="22"/>
          <w:lang w:val="en-US" w:bidi="en-US"/>
        </w:rPr>
        <w:t>e</w:t>
      </w:r>
      <w:r w:rsidRPr="001F29DF">
        <w:rPr>
          <w:rFonts w:ascii="Arial" w:hAnsi="Arial" w:cs="Arial"/>
          <w:sz w:val="22"/>
          <w:szCs w:val="22"/>
          <w:lang w:bidi="en-US"/>
        </w:rPr>
        <w:t xml:space="preserve">ΕΦΚΑ (τομέας πρώην ΕΤΑΑ –ΤΜΕΔΕ). Οι εγκατεστημένοι στην Ελλάδα οικονομικοί φορείς υποβάλλουν αποδεικτικό ασφαλιστικής ενημερότητας (κύριας και επικουρικής ασφάλισης) για το προσωπικό τους με σχέση εξαρτημένης εργασίας. Δεν αποτελούν απόδειξη ενημερότητας της προσφέρουσας εταιρίας, αποδεικτικά ασφαλιστικής ενημερότητας  των φυσικών προσώπων που στελεχώνουν το πτυχίο της εταιρίας ως εταίροι. Οι αλλοδαποί προσφέροντες (φυσικά και νομικά πρόσωπα), που δεν υποβάλουν τα άνω αποδεικτικά, υποβάλλουν υπεύθυνη δήλωση περί του ότι δεν απασχολούν προσωπικό, για το οποίο υπάρχει υποχρέωση ασφάλισης σε ημεδαπούς ασφαλιστικούς οργανισμούς. Αν απασχολούν τέτοιο προσωπικό, πρέπει να υποβάλλουν σχετικό αποδεικτικό ασφαλιστικής ενημερότητας εκδιδόμενο από τον </w:t>
      </w:r>
      <w:r w:rsidRPr="001F29DF">
        <w:rPr>
          <w:rFonts w:ascii="Arial" w:hAnsi="Arial" w:cs="Arial"/>
          <w:sz w:val="22"/>
          <w:szCs w:val="22"/>
          <w:lang w:val="en-US" w:bidi="en-US"/>
        </w:rPr>
        <w:t>e</w:t>
      </w:r>
      <w:r w:rsidRPr="001F29DF">
        <w:rPr>
          <w:rFonts w:ascii="Arial" w:hAnsi="Arial" w:cs="Arial"/>
          <w:sz w:val="22"/>
          <w:szCs w:val="22"/>
          <w:lang w:bidi="en-US"/>
        </w:rPr>
        <w:t xml:space="preserve">ΕΦΚΑ. </w:t>
      </w:r>
    </w:p>
    <w:p w:rsidR="000B27F4" w:rsidRPr="001F29DF" w:rsidRDefault="000B27F4" w:rsidP="000B27F4">
      <w:pPr>
        <w:spacing w:after="120"/>
        <w:jc w:val="both"/>
        <w:textAlignment w:val="baseline"/>
        <w:rPr>
          <w:rFonts w:ascii="Arial" w:hAnsi="Arial" w:cs="Arial"/>
          <w:sz w:val="22"/>
          <w:szCs w:val="22"/>
          <w:lang w:bidi="en-US"/>
        </w:rPr>
      </w:pPr>
      <w:r w:rsidRPr="001F29DF">
        <w:rPr>
          <w:rFonts w:ascii="Arial" w:hAnsi="Arial" w:cs="Arial"/>
          <w:b/>
          <w:sz w:val="22"/>
          <w:szCs w:val="22"/>
          <w:lang w:bidi="en-US"/>
        </w:rPr>
        <w:t>β3) υπεύθυνη δήλωση</w:t>
      </w:r>
      <w:r w:rsidRPr="001F29DF">
        <w:rPr>
          <w:rFonts w:ascii="Arial" w:hAnsi="Arial" w:cs="Arial"/>
          <w:sz w:val="22"/>
          <w:szCs w:val="22"/>
          <w:lang w:bidi="en-US"/>
        </w:rPr>
        <w:t xml:space="preserve"> του προσφέροντος ότι δεν έχει εκδοθεί δικαστική ή διοικητική απόφαση με τελεσίδικη και δεσμευτική ισχύ για την αθέτηση των υποχρεώσεών του όσον αφορά στην καταβολή φόρων ή εισφορών κοινωνικής ασφάλισης. </w:t>
      </w:r>
    </w:p>
    <w:p w:rsidR="000B27F4" w:rsidRPr="001F29DF" w:rsidRDefault="000B27F4" w:rsidP="000B27F4">
      <w:pPr>
        <w:tabs>
          <w:tab w:val="left" w:pos="1980"/>
        </w:tabs>
        <w:jc w:val="both"/>
        <w:textAlignment w:val="baseline"/>
        <w:rPr>
          <w:rFonts w:ascii="Arial" w:hAnsi="Arial" w:cs="Arial"/>
          <w:sz w:val="22"/>
          <w:szCs w:val="22"/>
          <w:lang w:bidi="en-US"/>
        </w:rPr>
      </w:pPr>
    </w:p>
    <w:p w:rsidR="000B27F4" w:rsidRPr="001F29DF" w:rsidRDefault="000B27F4" w:rsidP="000B27F4">
      <w:pPr>
        <w:tabs>
          <w:tab w:val="left" w:pos="1980"/>
        </w:tabs>
        <w:jc w:val="both"/>
        <w:textAlignment w:val="baseline"/>
        <w:rPr>
          <w:rFonts w:ascii="Arial" w:hAnsi="Arial" w:cs="Arial"/>
          <w:sz w:val="22"/>
          <w:szCs w:val="22"/>
          <w:lang w:bidi="en-US"/>
        </w:rPr>
      </w:pPr>
      <w:r w:rsidRPr="001F29DF">
        <w:rPr>
          <w:rFonts w:ascii="Arial" w:hAnsi="Arial" w:cs="Arial"/>
          <w:b/>
          <w:sz w:val="22"/>
          <w:szCs w:val="22"/>
          <w:lang w:bidi="en-US"/>
        </w:rPr>
        <w:t>(γ)</w:t>
      </w:r>
      <w:r w:rsidRPr="001F29DF">
        <w:rPr>
          <w:rFonts w:ascii="Arial" w:hAnsi="Arial" w:cs="Arial"/>
          <w:sz w:val="22"/>
          <w:szCs w:val="22"/>
          <w:lang w:bidi="en-US"/>
        </w:rPr>
        <w:t xml:space="preserve"> για την </w:t>
      </w:r>
      <w:r w:rsidRPr="001F29DF">
        <w:rPr>
          <w:rFonts w:ascii="Arial" w:hAnsi="Arial" w:cs="Arial"/>
          <w:b/>
          <w:sz w:val="22"/>
          <w:szCs w:val="22"/>
          <w:lang w:bidi="en-US"/>
        </w:rPr>
        <w:t>παράγραφο Α.4(β) του άρθρου 22</w:t>
      </w:r>
      <w:r w:rsidRPr="001F29DF">
        <w:rPr>
          <w:rFonts w:ascii="Arial" w:hAnsi="Arial" w:cs="Arial"/>
          <w:sz w:val="22"/>
          <w:szCs w:val="22"/>
          <w:lang w:bidi="en-US"/>
        </w:rPr>
        <w:t xml:space="preserve">: πιστοποιητικό που εκδίδεται από την αρμόδια δικαστική ή διοικητική αρχή του οικείου κράτους - μέλους ή χώρας, </w:t>
      </w:r>
      <w:r w:rsidRPr="001F29DF">
        <w:rPr>
          <w:rFonts w:ascii="Arial" w:hAnsi="Arial" w:cs="Arial"/>
          <w:color w:val="000000"/>
          <w:sz w:val="22"/>
          <w:szCs w:val="22"/>
          <w:lang w:bidi="en-US"/>
        </w:rPr>
        <w:t>που να έχει εκδοθεί έως τρεις (3) μήνες πριν από την υποβολή του.</w:t>
      </w:r>
      <w:r w:rsidRPr="001F29DF">
        <w:rPr>
          <w:rFonts w:ascii="Arial" w:hAnsi="Arial" w:cs="Arial"/>
          <w:sz w:val="22"/>
          <w:szCs w:val="22"/>
          <w:lang w:bidi="en-US"/>
        </w:rPr>
        <w:t xml:space="preserve"> </w:t>
      </w:r>
    </w:p>
    <w:p w:rsidR="000B27F4" w:rsidRPr="001F29DF" w:rsidRDefault="000B27F4" w:rsidP="000B27F4">
      <w:pPr>
        <w:tabs>
          <w:tab w:val="left" w:pos="1980"/>
        </w:tabs>
        <w:jc w:val="both"/>
        <w:textAlignment w:val="baseline"/>
        <w:rPr>
          <w:rFonts w:ascii="Arial" w:hAnsi="Arial" w:cs="Arial"/>
          <w:sz w:val="22"/>
          <w:szCs w:val="22"/>
          <w:lang w:bidi="en-US"/>
        </w:rPr>
      </w:pPr>
    </w:p>
    <w:p w:rsidR="000B27F4" w:rsidRPr="001F29DF" w:rsidRDefault="000B27F4" w:rsidP="000B27F4">
      <w:pPr>
        <w:tabs>
          <w:tab w:val="left" w:pos="1980"/>
        </w:tabs>
        <w:jc w:val="both"/>
        <w:textAlignment w:val="baseline"/>
        <w:rPr>
          <w:rFonts w:ascii="Arial" w:hAnsi="Arial" w:cs="Arial"/>
          <w:sz w:val="22"/>
          <w:szCs w:val="22"/>
          <w:lang w:bidi="en-US"/>
        </w:rPr>
      </w:pPr>
      <w:r w:rsidRPr="001F29DF">
        <w:rPr>
          <w:rFonts w:ascii="Arial" w:hAnsi="Arial" w:cs="Arial"/>
          <w:sz w:val="22"/>
          <w:szCs w:val="22"/>
          <w:lang w:bidi="en-US"/>
        </w:rPr>
        <w:t>Για τους οικονομικούς φορείς που είναι εγκαταστημένοι ή εκτελούν έργα στην Ελλάδα:</w:t>
      </w:r>
    </w:p>
    <w:p w:rsidR="000B27F4" w:rsidRPr="001F29DF" w:rsidRDefault="000B27F4" w:rsidP="000B27F4">
      <w:pPr>
        <w:tabs>
          <w:tab w:val="left" w:pos="1980"/>
        </w:tabs>
        <w:jc w:val="both"/>
        <w:textAlignment w:val="baseline"/>
        <w:rPr>
          <w:rFonts w:ascii="Arial" w:hAnsi="Arial" w:cs="Arial"/>
          <w:b/>
          <w:sz w:val="22"/>
          <w:szCs w:val="22"/>
          <w:lang w:bidi="en-US"/>
        </w:rPr>
      </w:pPr>
    </w:p>
    <w:p w:rsidR="000B27F4" w:rsidRPr="001F29DF" w:rsidRDefault="000B27F4" w:rsidP="000B27F4">
      <w:pPr>
        <w:tabs>
          <w:tab w:val="left" w:pos="1980"/>
        </w:tabs>
        <w:jc w:val="both"/>
        <w:textAlignment w:val="baseline"/>
        <w:rPr>
          <w:rFonts w:ascii="Arial" w:hAnsi="Arial" w:cs="Arial"/>
          <w:sz w:val="22"/>
          <w:szCs w:val="22"/>
          <w:lang w:bidi="en-US"/>
        </w:rPr>
      </w:pPr>
      <w:r w:rsidRPr="001F29DF">
        <w:rPr>
          <w:rFonts w:ascii="Arial" w:hAnsi="Arial" w:cs="Arial"/>
          <w:b/>
          <w:sz w:val="22"/>
          <w:szCs w:val="22"/>
          <w:lang w:bidi="en-US"/>
        </w:rPr>
        <w:t>γ1)</w:t>
      </w:r>
      <w:r w:rsidRPr="001F29DF">
        <w:rPr>
          <w:rFonts w:ascii="Arial" w:hAnsi="Arial" w:cs="Arial"/>
          <w:sz w:val="22"/>
          <w:szCs w:val="22"/>
          <w:lang w:bidi="en-US"/>
        </w:rPr>
        <w:t xml:space="preserve"> </w:t>
      </w:r>
      <w:r w:rsidRPr="001F29DF">
        <w:rPr>
          <w:rFonts w:ascii="Arial" w:hAnsi="Arial" w:cs="Arial"/>
          <w:b/>
          <w:sz w:val="22"/>
          <w:szCs w:val="22"/>
          <w:lang w:bidi="en-US"/>
        </w:rPr>
        <w:t>«Ενιαίο Πιστοποιητικό Δικαστικής Φερεγγυότητας»</w:t>
      </w:r>
      <w:r w:rsidRPr="001F29DF">
        <w:rPr>
          <w:rFonts w:ascii="Arial" w:hAnsi="Arial" w:cs="Arial"/>
          <w:sz w:val="22"/>
          <w:szCs w:val="22"/>
          <w:lang w:bidi="en-US"/>
        </w:rPr>
        <w:t xml:space="preserve">, με το οποίο βεβαιώνεται ότι δεν τελούν υπό πτώχευση, πτωχευτικό συμβιβασμό, αναγκαστική διαχείριση, δεν έχουν υπαχθεί σε διαδικασία εξυγίανσης  καθώς και  ότι το νομικό πρόσωπο δεν έχει τεθεί υπό εκκαθάριση με δικαστική απόφαση. Το εν λόγω πιστοποιητικό εκδίδεται από το αρμόδιο πρωτοδικείο της έδρας του οικονομικού φορέα. </w:t>
      </w:r>
    </w:p>
    <w:p w:rsidR="000B27F4" w:rsidRPr="001F29DF" w:rsidRDefault="000B27F4" w:rsidP="000B27F4">
      <w:pPr>
        <w:tabs>
          <w:tab w:val="left" w:pos="1980"/>
        </w:tabs>
        <w:jc w:val="both"/>
        <w:rPr>
          <w:rFonts w:ascii="Arial" w:hAnsi="Arial" w:cs="Arial"/>
          <w:b/>
          <w:sz w:val="22"/>
          <w:szCs w:val="22"/>
          <w:lang w:bidi="en-US"/>
        </w:rPr>
      </w:pPr>
    </w:p>
    <w:p w:rsidR="000B27F4" w:rsidRPr="001F29DF" w:rsidRDefault="000B27F4" w:rsidP="000B27F4">
      <w:pPr>
        <w:tabs>
          <w:tab w:val="left" w:pos="1980"/>
        </w:tabs>
        <w:jc w:val="both"/>
        <w:rPr>
          <w:rFonts w:ascii="Arial" w:hAnsi="Arial" w:cs="Arial"/>
          <w:sz w:val="22"/>
          <w:szCs w:val="22"/>
          <w:lang w:bidi="en-US"/>
        </w:rPr>
      </w:pPr>
      <w:r w:rsidRPr="001F29DF">
        <w:rPr>
          <w:rFonts w:ascii="Arial" w:hAnsi="Arial" w:cs="Arial"/>
          <w:b/>
          <w:sz w:val="22"/>
          <w:szCs w:val="22"/>
          <w:lang w:bidi="en-US"/>
        </w:rPr>
        <w:lastRenderedPageBreak/>
        <w:t>γ2)</w:t>
      </w:r>
      <w:r w:rsidRPr="001F29DF">
        <w:rPr>
          <w:rFonts w:ascii="Arial" w:hAnsi="Arial" w:cs="Arial"/>
          <w:sz w:val="22"/>
          <w:szCs w:val="22"/>
          <w:lang w:bidi="en-US"/>
        </w:rPr>
        <w:t xml:space="preserve"> π</w:t>
      </w:r>
      <w:r w:rsidRPr="001F29DF">
        <w:rPr>
          <w:rFonts w:ascii="Arial" w:hAnsi="Arial" w:cs="Arial"/>
          <w:b/>
          <w:sz w:val="22"/>
          <w:szCs w:val="22"/>
          <w:lang w:bidi="en-US"/>
        </w:rPr>
        <w:t xml:space="preserve">ιστοποιητικό του Γ.Ε.Μ.Η. από το οποίο προκύπτει ότι το νομικό πρόσωπο δεν έχει λυθεί και τεθεί υπό εκκαθάριση με απόφαση των εταίρων </w:t>
      </w:r>
      <w:r w:rsidRPr="001F29DF">
        <w:rPr>
          <w:rFonts w:ascii="Arial" w:hAnsi="Arial" w:cs="Arial"/>
          <w:sz w:val="22"/>
          <w:szCs w:val="22"/>
          <w:lang w:bidi="en-US"/>
        </w:rPr>
        <w:t xml:space="preserve">σύμφωνα με τις κείμενες διατάξεις, ως κάθε φορά ισχύουν.  Τα φυσικά πρόσωπα δεν υποβάλλουν πιστοποιητικό περί μη θέσης σε εκκαθάριση. </w:t>
      </w:r>
    </w:p>
    <w:p w:rsidR="000B27F4" w:rsidRPr="001F29DF" w:rsidRDefault="000B27F4" w:rsidP="000B27F4">
      <w:pPr>
        <w:tabs>
          <w:tab w:val="left" w:pos="1980"/>
        </w:tabs>
        <w:jc w:val="both"/>
        <w:rPr>
          <w:rFonts w:ascii="Arial" w:hAnsi="Arial" w:cs="Arial"/>
          <w:b/>
          <w:sz w:val="22"/>
          <w:szCs w:val="22"/>
          <w:lang w:bidi="en-US"/>
        </w:rPr>
      </w:pPr>
    </w:p>
    <w:p w:rsidR="000B27F4" w:rsidRPr="001F29DF" w:rsidRDefault="000B27F4" w:rsidP="000B27F4">
      <w:pPr>
        <w:tabs>
          <w:tab w:val="left" w:pos="1980"/>
        </w:tabs>
        <w:jc w:val="both"/>
        <w:rPr>
          <w:rFonts w:ascii="Arial" w:hAnsi="Arial" w:cs="Arial"/>
          <w:sz w:val="22"/>
          <w:szCs w:val="22"/>
        </w:rPr>
      </w:pPr>
      <w:r w:rsidRPr="001F29DF">
        <w:rPr>
          <w:rFonts w:ascii="Arial" w:hAnsi="Arial" w:cs="Arial"/>
          <w:b/>
          <w:sz w:val="22"/>
          <w:szCs w:val="22"/>
          <w:lang w:bidi="en-US"/>
        </w:rPr>
        <w:t>γ3)</w:t>
      </w:r>
      <w:r w:rsidRPr="001F29DF">
        <w:rPr>
          <w:rFonts w:ascii="Arial" w:hAnsi="Arial" w:cs="Arial"/>
          <w:sz w:val="22"/>
          <w:szCs w:val="22"/>
          <w:lang w:bidi="en-US"/>
        </w:rPr>
        <w:t xml:space="preserve"> </w:t>
      </w:r>
      <w:r w:rsidRPr="001F29DF">
        <w:rPr>
          <w:rFonts w:ascii="Arial" w:hAnsi="Arial" w:cs="Arial"/>
          <w:b/>
          <w:sz w:val="22"/>
          <w:szCs w:val="22"/>
        </w:rPr>
        <w:t>εκτύπωση της καρτέλας “Στοιχεία Μητρώου/ Επιχείρησης”</w:t>
      </w:r>
      <w:r w:rsidRPr="001F29DF">
        <w:rPr>
          <w:rFonts w:ascii="Arial" w:hAnsi="Arial" w:cs="Arial"/>
          <w:sz w:val="22"/>
          <w:szCs w:val="22"/>
        </w:rPr>
        <w:t xml:space="preserve"> </w:t>
      </w:r>
      <w:r w:rsidRPr="001F29DF">
        <w:rPr>
          <w:rFonts w:ascii="Arial" w:hAnsi="Arial" w:cs="Arial"/>
          <w:b/>
          <w:sz w:val="22"/>
          <w:szCs w:val="22"/>
        </w:rPr>
        <w:t>από την ηλεκτρονική πλατφόρμα της Ανεξάρτητης Αρχής Δημοσίων Εσόδων,</w:t>
      </w:r>
      <w:r w:rsidRPr="001F29DF">
        <w:rPr>
          <w:rFonts w:ascii="Arial" w:hAnsi="Arial" w:cs="Arial"/>
          <w:sz w:val="22"/>
          <w:szCs w:val="22"/>
        </w:rPr>
        <w:t xml:space="preserve"> όπως αυτά εμφανίζονται στο </w:t>
      </w:r>
      <w:proofErr w:type="spellStart"/>
      <w:r w:rsidRPr="001F29DF">
        <w:rPr>
          <w:rFonts w:ascii="Arial" w:hAnsi="Arial" w:cs="Arial"/>
          <w:sz w:val="22"/>
          <w:szCs w:val="22"/>
        </w:rPr>
        <w:t>taxisnet</w:t>
      </w:r>
      <w:proofErr w:type="spellEnd"/>
      <w:r w:rsidRPr="001F29DF">
        <w:rPr>
          <w:rFonts w:ascii="Arial" w:hAnsi="Arial" w:cs="Arial"/>
          <w:sz w:val="22"/>
          <w:szCs w:val="22"/>
        </w:rPr>
        <w:t>,  από την οποία να προκύπτει η μη αναστολή της επιχειρηματικής δραστηριότητάς τους.</w:t>
      </w:r>
    </w:p>
    <w:p w:rsidR="000B27F4" w:rsidRPr="001F29DF" w:rsidRDefault="000B27F4" w:rsidP="000B27F4">
      <w:pPr>
        <w:tabs>
          <w:tab w:val="left" w:pos="1980"/>
        </w:tabs>
        <w:ind w:left="765"/>
        <w:jc w:val="both"/>
        <w:textAlignment w:val="baseline"/>
        <w:rPr>
          <w:rFonts w:ascii="Arial" w:hAnsi="Arial" w:cs="Arial"/>
          <w:sz w:val="22"/>
          <w:szCs w:val="22"/>
          <w:lang w:bidi="en-US"/>
        </w:rPr>
      </w:pPr>
    </w:p>
    <w:p w:rsidR="000B27F4" w:rsidRPr="001F29DF" w:rsidRDefault="000B27F4" w:rsidP="000B27F4">
      <w:pPr>
        <w:tabs>
          <w:tab w:val="left" w:pos="1980"/>
        </w:tabs>
        <w:jc w:val="both"/>
        <w:rPr>
          <w:rFonts w:ascii="Arial" w:hAnsi="Arial" w:cs="Arial"/>
          <w:sz w:val="22"/>
          <w:szCs w:val="22"/>
        </w:rPr>
      </w:pPr>
      <w:r w:rsidRPr="001F29DF">
        <w:rPr>
          <w:rFonts w:ascii="Arial" w:hAnsi="Arial" w:cs="Arial"/>
          <w:sz w:val="22"/>
          <w:szCs w:val="22"/>
        </w:rPr>
        <w:t>Προκειμένου για τα σωματεία και τους συνεταιρισμούς, το Ενιαίο Πιστοποιητικό Δικαστικής Φερεγγυότητας εκδίδεται για τα σωματεία από το αρμόδιο Πρωτοδικείο, και για τους συνεταιρισμούς για το χρονικό διάστημα έως τις 31.12.2019 από το Ειρηνοδικείο και μετά την παραπάνω ημερομηνία από το Γ.Ε.Μ.Η.</w:t>
      </w:r>
    </w:p>
    <w:p w:rsidR="000B27F4" w:rsidRPr="001F29DF" w:rsidRDefault="000B27F4" w:rsidP="000B27F4">
      <w:pPr>
        <w:spacing w:after="120"/>
        <w:jc w:val="both"/>
        <w:textAlignment w:val="baseline"/>
        <w:rPr>
          <w:rFonts w:ascii="Arial" w:hAnsi="Arial" w:cs="Arial"/>
          <w:sz w:val="22"/>
          <w:szCs w:val="22"/>
          <w:lang w:bidi="en-US"/>
        </w:rPr>
      </w:pPr>
    </w:p>
    <w:p w:rsidR="000B27F4" w:rsidRPr="001F29DF" w:rsidRDefault="000B27F4" w:rsidP="000B27F4">
      <w:pPr>
        <w:spacing w:after="120"/>
        <w:jc w:val="both"/>
        <w:textAlignment w:val="baseline"/>
        <w:rPr>
          <w:rFonts w:ascii="Arial" w:hAnsi="Arial" w:cs="Arial"/>
          <w:sz w:val="22"/>
          <w:szCs w:val="22"/>
          <w:lang w:bidi="en-US"/>
        </w:rPr>
      </w:pPr>
      <w:r w:rsidRPr="001F29DF">
        <w:rPr>
          <w:rFonts w:ascii="Arial" w:hAnsi="Arial" w:cs="Arial"/>
          <w:b/>
          <w:sz w:val="22"/>
          <w:szCs w:val="22"/>
          <w:lang w:bidi="en-US"/>
        </w:rPr>
        <w:t>(δ)</w:t>
      </w:r>
      <w:r w:rsidRPr="001F29DF">
        <w:rPr>
          <w:rFonts w:ascii="Arial" w:hAnsi="Arial" w:cs="Arial"/>
          <w:sz w:val="22"/>
          <w:szCs w:val="22"/>
          <w:lang w:bidi="en-US"/>
        </w:rPr>
        <w:t xml:space="preserve"> Αν το κράτος-μέλος ή χώρα δεν εκδίδει τα υπό των </w:t>
      </w:r>
      <w:proofErr w:type="spellStart"/>
      <w:r w:rsidRPr="001F29DF">
        <w:rPr>
          <w:rFonts w:ascii="Arial" w:hAnsi="Arial" w:cs="Arial"/>
          <w:sz w:val="22"/>
          <w:szCs w:val="22"/>
          <w:lang w:bidi="en-US"/>
        </w:rPr>
        <w:t>περ</w:t>
      </w:r>
      <w:proofErr w:type="spellEnd"/>
      <w:r w:rsidRPr="001F29DF">
        <w:rPr>
          <w:rFonts w:ascii="Arial" w:hAnsi="Arial" w:cs="Arial"/>
          <w:sz w:val="22"/>
          <w:szCs w:val="22"/>
          <w:lang w:bidi="en-US"/>
        </w:rPr>
        <w:t>. (α), (β) και (γ) πιστοποιητικά ή όπου τα πιστοποιητικά αυτά δεν καλύπτουν όλες τις περιπτώσεις υπό  1 και 2 και 4 (β) του άρθρου 22 Α, το έγγραφο ή το πιστοποιητικό μπορεί να αντικαθίσταται από ένορκη βεβαίωση ή, στα κράτη - μέλη ή στις χώρες όπου δεν προβλέπεται ένορκη βεβαίωση, από υπεύθυνη δήλωση του ενδιαφερομένου ενώπιον αρμόδιας δικαστικής ή διοικητικής αρχής, συμβολαιογράφου ή αρμόδιου επαγγελματικού ή εμπορικού οργανισμού του κράτους μέλους ή της χώρας καταγωγής ή της χώρας όπου είναι εγκατεστημένος ο οικονομικός φορέας.</w:t>
      </w:r>
    </w:p>
    <w:p w:rsidR="000B27F4" w:rsidRPr="001F29DF" w:rsidRDefault="000B27F4" w:rsidP="000B27F4">
      <w:pPr>
        <w:spacing w:after="120"/>
        <w:jc w:val="both"/>
        <w:textAlignment w:val="baseline"/>
        <w:rPr>
          <w:rFonts w:ascii="Arial" w:hAnsi="Arial" w:cs="Arial"/>
          <w:sz w:val="22"/>
          <w:szCs w:val="22"/>
          <w:lang w:bidi="en-US"/>
        </w:rPr>
      </w:pPr>
      <w:r w:rsidRPr="001F29DF">
        <w:rPr>
          <w:rFonts w:ascii="Arial" w:hAnsi="Arial" w:cs="Arial"/>
          <w:sz w:val="22"/>
          <w:szCs w:val="22"/>
          <w:lang w:bidi="en-US"/>
        </w:rPr>
        <w:t xml:space="preserve">Στην περίπτωση αυτή οι αρμόδιες δημόσιες αρχές παρέχουν επίσημη δήλωση στην οποία αναφέρεται ότι δεν εκδίδονται τα έγγραφα ή τα  πιστοποιητικά της παρούσας παραγράφου ή ότι τα έγγραφα ή τα  πιστοποιητικά αυτά δεν καλύπτουν όλες τις περιπτώσεις που αναφέρονται στα υπό  1 και 2 και 4 (β) του άρθρου 22 Α της παρούσας </w:t>
      </w:r>
    </w:p>
    <w:p w:rsidR="000B27F4" w:rsidRPr="001F29DF" w:rsidRDefault="000B27F4" w:rsidP="000B27F4">
      <w:pPr>
        <w:spacing w:after="120"/>
        <w:jc w:val="both"/>
        <w:textAlignment w:val="baseline"/>
        <w:rPr>
          <w:rFonts w:ascii="Arial" w:hAnsi="Arial" w:cs="Arial"/>
          <w:sz w:val="22"/>
          <w:szCs w:val="22"/>
          <w:lang w:bidi="en-US"/>
        </w:rPr>
      </w:pPr>
      <w:r w:rsidRPr="001F29DF">
        <w:rPr>
          <w:rFonts w:ascii="Arial" w:hAnsi="Arial" w:cs="Arial"/>
          <w:sz w:val="22"/>
          <w:szCs w:val="22"/>
          <w:lang w:bidi="en-US"/>
        </w:rPr>
        <w:t xml:space="preserve">Οι επίσημες δηλώσεις καθίστανται διαθέσιμες μέσω του </w:t>
      </w:r>
      <w:proofErr w:type="spellStart"/>
      <w:r w:rsidRPr="001F29DF">
        <w:rPr>
          <w:rFonts w:ascii="Arial" w:hAnsi="Arial" w:cs="Arial"/>
          <w:sz w:val="22"/>
          <w:szCs w:val="22"/>
          <w:lang w:bidi="en-US"/>
        </w:rPr>
        <w:t>επιγραμμικού</w:t>
      </w:r>
      <w:proofErr w:type="spellEnd"/>
      <w:r w:rsidRPr="001F29DF">
        <w:rPr>
          <w:rFonts w:ascii="Arial" w:hAnsi="Arial" w:cs="Arial"/>
          <w:sz w:val="22"/>
          <w:szCs w:val="22"/>
          <w:lang w:bidi="en-US"/>
        </w:rPr>
        <w:t xml:space="preserve"> αποθετηρίου πιστοποιητικών (e-</w:t>
      </w:r>
      <w:proofErr w:type="spellStart"/>
      <w:r w:rsidRPr="001F29DF">
        <w:rPr>
          <w:rFonts w:ascii="Arial" w:hAnsi="Arial" w:cs="Arial"/>
          <w:sz w:val="22"/>
          <w:szCs w:val="22"/>
          <w:lang w:bidi="en-US"/>
        </w:rPr>
        <w:t>Certi</w:t>
      </w:r>
      <w:proofErr w:type="spellEnd"/>
      <w:r w:rsidRPr="001F29DF">
        <w:rPr>
          <w:rFonts w:ascii="Arial" w:hAnsi="Arial" w:cs="Arial"/>
          <w:sz w:val="22"/>
          <w:szCs w:val="22"/>
          <w:lang w:bidi="en-US"/>
        </w:rPr>
        <w:t>s)</w:t>
      </w:r>
      <w:r w:rsidRPr="001F29DF">
        <w:rPr>
          <w:rFonts w:ascii="Arial" w:hAnsi="Arial" w:cs="Arial"/>
          <w:sz w:val="22"/>
          <w:szCs w:val="22"/>
          <w:vertAlign w:val="superscript"/>
        </w:rPr>
        <w:t xml:space="preserve"> </w:t>
      </w:r>
      <w:r w:rsidRPr="001F29DF">
        <w:rPr>
          <w:rFonts w:ascii="Arial" w:hAnsi="Arial" w:cs="Arial"/>
          <w:sz w:val="22"/>
          <w:szCs w:val="22"/>
          <w:lang w:bidi="en-US"/>
        </w:rPr>
        <w:t>του άρθρου 81 του ν. 4412/2016.</w:t>
      </w:r>
    </w:p>
    <w:p w:rsidR="000B27F4" w:rsidRPr="001F29DF" w:rsidRDefault="000B27F4" w:rsidP="000B27F4">
      <w:pPr>
        <w:spacing w:after="120"/>
        <w:jc w:val="both"/>
        <w:textAlignment w:val="baseline"/>
        <w:rPr>
          <w:rFonts w:ascii="Arial" w:hAnsi="Arial" w:cs="Arial"/>
          <w:sz w:val="22"/>
          <w:szCs w:val="22"/>
          <w:lang w:bidi="en-US"/>
        </w:rPr>
      </w:pPr>
      <w:r w:rsidRPr="001F29DF">
        <w:rPr>
          <w:rFonts w:ascii="Arial" w:hAnsi="Arial" w:cs="Arial"/>
          <w:b/>
          <w:sz w:val="22"/>
          <w:szCs w:val="22"/>
          <w:lang w:bidi="en-US"/>
        </w:rPr>
        <w:t>(ε)</w:t>
      </w:r>
      <w:r w:rsidRPr="001F29DF">
        <w:rPr>
          <w:rFonts w:ascii="Arial" w:hAnsi="Arial" w:cs="Arial"/>
          <w:sz w:val="22"/>
          <w:szCs w:val="22"/>
          <w:lang w:bidi="en-US"/>
        </w:rPr>
        <w:t xml:space="preserve"> Για τις λοιπές περιπτώσεις της </w:t>
      </w:r>
      <w:r w:rsidRPr="001F29DF">
        <w:rPr>
          <w:rFonts w:ascii="Arial" w:hAnsi="Arial" w:cs="Arial"/>
          <w:b/>
          <w:sz w:val="22"/>
          <w:szCs w:val="22"/>
          <w:lang w:bidi="en-US"/>
        </w:rPr>
        <w:t>παραγράφου Α.4 του άρθρου 22</w:t>
      </w:r>
      <w:r w:rsidRPr="001F29DF">
        <w:rPr>
          <w:rFonts w:ascii="Arial" w:hAnsi="Arial" w:cs="Arial"/>
          <w:sz w:val="22"/>
          <w:szCs w:val="22"/>
          <w:lang w:bidi="en-US"/>
        </w:rPr>
        <w:t>, υποβάλλεται υπεύθυνη δήλωση του προσφέροντος ότι δεν συντρέχουν στο πρόσωπό του οι οριζόμενοι λόγοι αποκλεισμού.</w:t>
      </w:r>
    </w:p>
    <w:p w:rsidR="000B27F4" w:rsidRPr="001F29DF" w:rsidRDefault="000B27F4" w:rsidP="000B27F4">
      <w:pPr>
        <w:spacing w:after="120"/>
        <w:jc w:val="both"/>
        <w:textAlignment w:val="baseline"/>
        <w:rPr>
          <w:rFonts w:ascii="Arial" w:hAnsi="Arial" w:cs="Arial"/>
          <w:sz w:val="22"/>
          <w:szCs w:val="22"/>
          <w:lang w:bidi="en-US"/>
        </w:rPr>
      </w:pPr>
      <w:r w:rsidRPr="001F29DF">
        <w:rPr>
          <w:rFonts w:ascii="Arial" w:hAnsi="Arial" w:cs="Arial"/>
          <w:sz w:val="22"/>
          <w:szCs w:val="22"/>
          <w:lang w:bidi="en-US"/>
        </w:rPr>
        <w:t xml:space="preserve">Ειδικά για την </w:t>
      </w:r>
      <w:r w:rsidRPr="001F29DF">
        <w:rPr>
          <w:rFonts w:ascii="Arial" w:hAnsi="Arial" w:cs="Arial"/>
          <w:b/>
          <w:sz w:val="22"/>
          <w:szCs w:val="22"/>
          <w:lang w:bidi="en-US"/>
        </w:rPr>
        <w:t>περίπτωση θ της παραγράφου Α.4 του άρθρου 22</w:t>
      </w:r>
      <w:r w:rsidRPr="001F29DF">
        <w:rPr>
          <w:rFonts w:ascii="Arial" w:hAnsi="Arial" w:cs="Arial"/>
          <w:sz w:val="22"/>
          <w:szCs w:val="22"/>
          <w:lang w:bidi="en-US"/>
        </w:rPr>
        <w:t xml:space="preserve">, για τις εργοληπτικές επιχειρήσεις που είναι εγγεγραμμένες στο Μ.Ε.ΕΠ. υποβάλλονται πιστοποιητικά χορηγούμενα από τα αρμόδια επιμελητήρια και φορείς (ΤΕΕ, ΓΕΩΤΕΕ, ΕΕΤΕΜ), </w:t>
      </w:r>
      <w:r w:rsidRPr="001F29DF">
        <w:rPr>
          <w:rFonts w:ascii="Arial" w:hAnsi="Arial" w:cs="Arial"/>
          <w:sz w:val="22"/>
          <w:szCs w:val="22"/>
        </w:rPr>
        <w:t xml:space="preserve">όπως προβλέπεται στη με </w:t>
      </w:r>
      <w:r w:rsidRPr="001F29DF">
        <w:rPr>
          <w:rFonts w:ascii="Arial" w:hAnsi="Arial" w:cs="Arial"/>
          <w:iCs/>
          <w:sz w:val="22"/>
          <w:szCs w:val="22"/>
          <w:lang w:bidi="en-US"/>
        </w:rPr>
        <w:t xml:space="preserve">αριθ. Δ15/οικ/24298/28.07.2005 (Β΄ 1105) </w:t>
      </w:r>
      <w:r w:rsidRPr="001F29DF">
        <w:rPr>
          <w:rFonts w:ascii="Arial" w:hAnsi="Arial" w:cs="Arial"/>
          <w:iCs/>
          <w:sz w:val="22"/>
          <w:szCs w:val="22"/>
        </w:rPr>
        <w:t>απόφαση, περί ενημερότητας πτυχίου, όπως ισχύει,</w:t>
      </w:r>
      <w:r w:rsidRPr="001F29DF">
        <w:rPr>
          <w:rFonts w:ascii="Arial" w:hAnsi="Arial" w:cs="Arial"/>
          <w:sz w:val="22"/>
          <w:szCs w:val="22"/>
          <w:lang w:bidi="en-US"/>
        </w:rPr>
        <w:t xml:space="preserve"> από τα οποία αποδεικνύεται ότι τα πρόσωπα με βεβαίωση του Μ.Ε.Κ. που στελεχώνουν την εργοληπτική επιχείρηση, δεν έχουν διαπράξει σοβαρό επαγγελματικό παράπτωμα.</w:t>
      </w:r>
    </w:p>
    <w:p w:rsidR="000B27F4" w:rsidRPr="001F29DF" w:rsidRDefault="000B27F4" w:rsidP="000B27F4">
      <w:pPr>
        <w:spacing w:after="120"/>
        <w:jc w:val="both"/>
        <w:textAlignment w:val="baseline"/>
        <w:rPr>
          <w:rFonts w:ascii="Arial" w:hAnsi="Arial" w:cs="Arial"/>
          <w:sz w:val="22"/>
          <w:szCs w:val="22"/>
          <w:lang w:bidi="en-US"/>
        </w:rPr>
      </w:pPr>
      <w:r w:rsidRPr="001F29DF">
        <w:rPr>
          <w:rFonts w:ascii="Arial" w:hAnsi="Arial" w:cs="Arial"/>
          <w:sz w:val="22"/>
          <w:szCs w:val="22"/>
          <w:lang w:bidi="en-US"/>
        </w:rPr>
        <w:t xml:space="preserve">Μετά τη λήξη ισχύος των μεταβατικών διατάξεων του άρθρου 65 του </w:t>
      </w:r>
      <w:proofErr w:type="spellStart"/>
      <w:r w:rsidRPr="001F29DF">
        <w:rPr>
          <w:rFonts w:ascii="Arial" w:hAnsi="Arial" w:cs="Arial"/>
          <w:sz w:val="22"/>
          <w:szCs w:val="22"/>
          <w:lang w:bidi="en-US"/>
        </w:rPr>
        <w:t>π.δ</w:t>
      </w:r>
      <w:proofErr w:type="spellEnd"/>
      <w:r w:rsidRPr="001F29DF">
        <w:rPr>
          <w:rFonts w:ascii="Arial" w:hAnsi="Arial" w:cs="Arial"/>
          <w:sz w:val="22"/>
          <w:szCs w:val="22"/>
          <w:lang w:bidi="en-US"/>
        </w:rPr>
        <w:t xml:space="preserve">. 71/2019 και την πλήρη έναρξη ισχύος των διατάξεών του τελευταίου, για τις εγγεγραμμένες στο Μ.Η.Ε.Ε.Δ.Ε. εργοληπτικές επιχειρήσεις, η μη συνδρομή του ως άνω λόγου αποκλεισμού περί σοβαρού επαγγελματικού παραπτώματος, αποδεικνύεται με την υποβολή του πιστοποιητικού του Τμήματος ΙΙ του εν λόγω μητρώου που συνιστά επίσημο κατάλογο, σύμφωνα με τα ειδικότερα προβλεπόμενα στο άρθρο 47 του ως άνω </w:t>
      </w:r>
      <w:proofErr w:type="spellStart"/>
      <w:r w:rsidRPr="001F29DF">
        <w:rPr>
          <w:rFonts w:ascii="Arial" w:hAnsi="Arial" w:cs="Arial"/>
          <w:sz w:val="22"/>
          <w:szCs w:val="22"/>
          <w:lang w:bidi="en-US"/>
        </w:rPr>
        <w:t>π.δ</w:t>
      </w:r>
      <w:proofErr w:type="spellEnd"/>
      <w:r w:rsidRPr="001F29DF">
        <w:rPr>
          <w:rFonts w:ascii="Arial" w:hAnsi="Arial" w:cs="Arial"/>
          <w:sz w:val="22"/>
          <w:szCs w:val="22"/>
          <w:lang w:bidi="en-US"/>
        </w:rPr>
        <w:t>.</w:t>
      </w:r>
    </w:p>
    <w:p w:rsidR="000B27F4" w:rsidRPr="001F29DF" w:rsidRDefault="000B27F4" w:rsidP="000B27F4">
      <w:pPr>
        <w:spacing w:after="120"/>
        <w:jc w:val="both"/>
        <w:textAlignment w:val="baseline"/>
        <w:rPr>
          <w:rFonts w:ascii="Arial" w:hAnsi="Arial" w:cs="Arial"/>
          <w:b/>
          <w:sz w:val="22"/>
          <w:szCs w:val="22"/>
          <w:u w:val="single"/>
          <w:lang w:bidi="en-US"/>
        </w:rPr>
      </w:pPr>
      <w:r w:rsidRPr="001F29DF">
        <w:rPr>
          <w:rFonts w:ascii="Arial" w:hAnsi="Arial" w:cs="Arial"/>
          <w:b/>
          <w:sz w:val="22"/>
          <w:szCs w:val="22"/>
          <w:u w:val="single"/>
          <w:lang w:bidi="en-US"/>
        </w:rPr>
        <w:t>(στ) Δικαιολογητικά</w:t>
      </w:r>
      <w:r w:rsidRPr="001F29DF">
        <w:rPr>
          <w:rFonts w:ascii="Arial" w:hAnsi="Arial" w:cs="Arial"/>
          <w:sz w:val="22"/>
          <w:szCs w:val="22"/>
          <w:u w:val="single"/>
          <w:lang w:bidi="en-US"/>
        </w:rPr>
        <w:t xml:space="preserve"> </w:t>
      </w:r>
      <w:r w:rsidRPr="001F29DF">
        <w:rPr>
          <w:rFonts w:ascii="Arial" w:hAnsi="Arial" w:cs="Arial"/>
          <w:b/>
          <w:sz w:val="22"/>
          <w:szCs w:val="22"/>
          <w:u w:val="single"/>
          <w:lang w:bidi="en-US"/>
        </w:rPr>
        <w:t xml:space="preserve">της παρ. Α.5 του Άρθρου 22 </w:t>
      </w:r>
    </w:p>
    <w:p w:rsidR="000B27F4" w:rsidRPr="001F29DF" w:rsidRDefault="000B27F4" w:rsidP="000B27F4">
      <w:pPr>
        <w:spacing w:after="120"/>
        <w:jc w:val="both"/>
        <w:textAlignment w:val="baseline"/>
        <w:rPr>
          <w:rFonts w:ascii="Arial" w:hAnsi="Arial" w:cs="Arial"/>
          <w:sz w:val="22"/>
          <w:szCs w:val="22"/>
          <w:u w:val="single"/>
          <w:lang w:bidi="en-US"/>
        </w:rPr>
      </w:pPr>
      <w:r w:rsidRPr="001F29DF">
        <w:rPr>
          <w:rFonts w:ascii="Arial" w:hAnsi="Arial" w:cs="Arial"/>
          <w:sz w:val="22"/>
          <w:szCs w:val="22"/>
          <w:u w:val="single"/>
          <w:lang w:bidi="en-US"/>
        </w:rPr>
        <w:t>ΔΙΑΓΡΑΦΕΤΑΙ</w:t>
      </w:r>
    </w:p>
    <w:p w:rsidR="000B27F4" w:rsidRPr="001F29DF" w:rsidRDefault="000B27F4" w:rsidP="000B27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Arial" w:eastAsia="Arial Unicode MS" w:hAnsi="Arial" w:cs="Arial"/>
          <w:bCs/>
          <w:color w:val="000000"/>
          <w:sz w:val="22"/>
          <w:szCs w:val="22"/>
        </w:rPr>
      </w:pPr>
      <w:r w:rsidRPr="001F29DF">
        <w:rPr>
          <w:rFonts w:ascii="Arial" w:eastAsia="Arial Unicode MS" w:hAnsi="Arial" w:cs="Arial"/>
          <w:color w:val="000000"/>
          <w:sz w:val="22"/>
          <w:szCs w:val="22"/>
        </w:rPr>
        <w:t xml:space="preserve">. </w:t>
      </w:r>
    </w:p>
    <w:p w:rsidR="000B27F4" w:rsidRPr="001F29DF" w:rsidRDefault="000B27F4" w:rsidP="000B27F4">
      <w:pPr>
        <w:spacing w:after="120"/>
        <w:jc w:val="both"/>
        <w:textAlignment w:val="baseline"/>
        <w:rPr>
          <w:rFonts w:ascii="Arial" w:hAnsi="Arial" w:cs="Arial"/>
          <w:sz w:val="22"/>
          <w:szCs w:val="22"/>
          <w:lang w:bidi="en-US"/>
        </w:rPr>
      </w:pPr>
      <w:r w:rsidRPr="001F29DF">
        <w:rPr>
          <w:rFonts w:ascii="Arial" w:hAnsi="Arial" w:cs="Arial"/>
          <w:b/>
          <w:sz w:val="22"/>
          <w:szCs w:val="22"/>
          <w:lang w:bidi="en-US"/>
        </w:rPr>
        <w:t xml:space="preserve"> (ζ)</w:t>
      </w:r>
      <w:r w:rsidRPr="001F29DF">
        <w:rPr>
          <w:rFonts w:ascii="Arial" w:hAnsi="Arial" w:cs="Arial"/>
          <w:sz w:val="22"/>
          <w:szCs w:val="22"/>
          <w:lang w:bidi="en-US"/>
        </w:rPr>
        <w:t xml:space="preserve"> Για την περίπτωση του άρθρου 22.Α.9. της παρούσας διακήρυξης, υπεύθυνη δήλωση του προσφέροντος ότι δεν έχει εκδοθεί σε βάρος του απόφαση αποκλεισμού.</w:t>
      </w:r>
    </w:p>
    <w:p w:rsidR="000B27F4" w:rsidRPr="001F29DF" w:rsidRDefault="000B27F4" w:rsidP="000B27F4">
      <w:pPr>
        <w:tabs>
          <w:tab w:val="left" w:pos="1134"/>
        </w:tabs>
        <w:jc w:val="both"/>
        <w:textAlignment w:val="baseline"/>
        <w:rPr>
          <w:rFonts w:ascii="Arial" w:hAnsi="Arial" w:cs="Arial"/>
          <w:b/>
          <w:sz w:val="22"/>
          <w:szCs w:val="22"/>
          <w:lang w:bidi="en-US"/>
        </w:rPr>
      </w:pPr>
    </w:p>
    <w:p w:rsidR="000B27F4" w:rsidRPr="001F29DF" w:rsidRDefault="000B27F4" w:rsidP="000B27F4">
      <w:pPr>
        <w:tabs>
          <w:tab w:val="left" w:pos="1134"/>
        </w:tabs>
        <w:jc w:val="both"/>
        <w:textAlignment w:val="baseline"/>
        <w:rPr>
          <w:rFonts w:ascii="Arial" w:hAnsi="Arial" w:cs="Arial"/>
          <w:b/>
          <w:sz w:val="22"/>
          <w:szCs w:val="22"/>
          <w:lang w:bidi="en-US"/>
        </w:rPr>
      </w:pPr>
      <w:r w:rsidRPr="001F29DF">
        <w:rPr>
          <w:rFonts w:ascii="Arial" w:hAnsi="Arial" w:cs="Arial"/>
          <w:b/>
          <w:sz w:val="22"/>
          <w:szCs w:val="22"/>
          <w:lang w:bidi="en-US"/>
        </w:rPr>
        <w:t>23.4 Δικαιολογητικά απόδειξης καταλληλότητας για την άσκηση της επαγγελματικής δραστηριότητας του άρθρου 22.Β</w:t>
      </w:r>
    </w:p>
    <w:p w:rsidR="000B27F4" w:rsidRPr="001F29DF" w:rsidRDefault="000B27F4" w:rsidP="000B27F4">
      <w:pPr>
        <w:tabs>
          <w:tab w:val="left" w:pos="1766"/>
        </w:tabs>
        <w:jc w:val="both"/>
        <w:textAlignment w:val="baseline"/>
        <w:rPr>
          <w:rFonts w:ascii="Arial" w:hAnsi="Arial" w:cs="Arial"/>
          <w:b/>
          <w:sz w:val="22"/>
          <w:szCs w:val="22"/>
          <w:lang w:bidi="en-US"/>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b/>
          <w:sz w:val="22"/>
          <w:szCs w:val="22"/>
          <w:lang w:bidi="en-US"/>
        </w:rPr>
        <w:t>(α)</w:t>
      </w:r>
      <w:r w:rsidRPr="001F29DF">
        <w:rPr>
          <w:rFonts w:ascii="Arial" w:hAnsi="Arial" w:cs="Arial"/>
          <w:sz w:val="22"/>
          <w:szCs w:val="22"/>
          <w:lang w:bidi="en-US"/>
        </w:rPr>
        <w:t xml:space="preserve"> Όσον αφορά την καταλληλότητα για την άσκηση της επαγγελματικής δραστηριότητας, οι προσφέροντες που είναι εγκατεστημένοι στην Ελλάδα υποβάλλουν βεβαίωση εγγραφής στο Μ.Ε.ΕΠ μέχρι τη λήξη της μεταβατικής περιόδου ισχύος, σύμφωνα με το άρθρο 65 του </w:t>
      </w:r>
      <w:proofErr w:type="spellStart"/>
      <w:r w:rsidRPr="001F29DF">
        <w:rPr>
          <w:rFonts w:ascii="Arial" w:hAnsi="Arial" w:cs="Arial"/>
          <w:sz w:val="22"/>
          <w:szCs w:val="22"/>
          <w:lang w:bidi="en-US"/>
        </w:rPr>
        <w:t>π.δ</w:t>
      </w:r>
      <w:proofErr w:type="spellEnd"/>
      <w:r w:rsidRPr="001F29DF">
        <w:rPr>
          <w:rFonts w:ascii="Arial" w:hAnsi="Arial" w:cs="Arial"/>
          <w:sz w:val="22"/>
          <w:szCs w:val="22"/>
          <w:lang w:bidi="en-US"/>
        </w:rPr>
        <w:t xml:space="preserve">. 71/2019, και από την πλήρη έναρξη ισχύος του τελευταίου βεβαίωση εγγραφής στο Τμήμα Ι του Μητρώου Εργοληπτικών Επιχειρήσεων Δημοσίων Έργων (ΜΗ.Ε.Ε.Δ.Ε.), στην κατηγορία </w:t>
      </w:r>
      <w:proofErr w:type="spellStart"/>
      <w:r w:rsidRPr="001F29DF">
        <w:rPr>
          <w:rFonts w:ascii="Arial" w:hAnsi="Arial" w:cs="Arial"/>
          <w:sz w:val="22"/>
          <w:szCs w:val="22"/>
          <w:lang w:bidi="en-US"/>
        </w:rPr>
        <w:t>΄΄ΟΔΟΠΟΙΪΑ</w:t>
      </w:r>
      <w:proofErr w:type="spellEnd"/>
      <w:r w:rsidRPr="001F29DF">
        <w:rPr>
          <w:rFonts w:ascii="Arial" w:hAnsi="Arial" w:cs="Arial"/>
          <w:sz w:val="22"/>
          <w:szCs w:val="22"/>
          <w:lang w:bidi="en-US"/>
        </w:rPr>
        <w:t>’’</w:t>
      </w:r>
      <w:r w:rsidRPr="001F29DF">
        <w:rPr>
          <w:rFonts w:ascii="Arial" w:hAnsi="Arial" w:cs="Arial"/>
          <w:sz w:val="22"/>
          <w:szCs w:val="22"/>
          <w:vertAlign w:val="superscript"/>
          <w:lang w:bidi="en-US"/>
        </w:rPr>
        <w:t>.</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b/>
          <w:sz w:val="22"/>
          <w:szCs w:val="22"/>
          <w:lang w:bidi="en-US"/>
        </w:rPr>
        <w:t>(β)</w:t>
      </w:r>
      <w:r w:rsidRPr="001F29DF">
        <w:rPr>
          <w:rFonts w:ascii="Arial" w:hAnsi="Arial" w:cs="Arial"/>
          <w:sz w:val="22"/>
          <w:szCs w:val="22"/>
          <w:lang w:bidi="en-US"/>
        </w:rPr>
        <w:t xml:space="preserve"> Οι προσφέροντες που είναι εγκατεστημένοι σε λοιπά κράτη μέλη της Ευρωπαϊκής Ένωσης προσκομίζουν τις δηλώσεις και πιστοποιητικά που περιγράφονται στο Παράρτημα </w:t>
      </w:r>
      <w:r w:rsidRPr="001F29DF">
        <w:rPr>
          <w:rFonts w:ascii="Arial" w:hAnsi="Arial" w:cs="Arial"/>
          <w:sz w:val="22"/>
          <w:szCs w:val="22"/>
          <w:lang w:val="en-US" w:bidi="en-US"/>
        </w:rPr>
        <w:t>XI</w:t>
      </w:r>
      <w:r w:rsidRPr="001F29DF">
        <w:rPr>
          <w:rFonts w:ascii="Arial" w:hAnsi="Arial" w:cs="Arial"/>
          <w:sz w:val="22"/>
          <w:szCs w:val="22"/>
          <w:lang w:bidi="en-US"/>
        </w:rPr>
        <w:t xml:space="preserve"> του Προσαρτήματος Α του ν. 4412/2016.</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b/>
          <w:sz w:val="22"/>
          <w:szCs w:val="22"/>
          <w:lang w:bidi="en-US"/>
        </w:rPr>
        <w:t>(γ)</w:t>
      </w:r>
      <w:r w:rsidRPr="001F29DF">
        <w:rPr>
          <w:rFonts w:ascii="Arial" w:hAnsi="Arial" w:cs="Arial"/>
          <w:sz w:val="22"/>
          <w:szCs w:val="22"/>
          <w:lang w:bidi="en-US"/>
        </w:rPr>
        <w:t xml:space="preserve"> Οι προσφέροντες που είναι εγκατεστημένοι σε κράτος μέλος του Ευρωπαϊκού Οικονομικού Χώρου (Ε.Ο.Χ) ή σε τρίτες χώρες που έχουν υπογράψει και κυρώσει τη ΣΔΣ, στο βαθμό που η υπό ανάθεση δημόσια σύμβαση καλύπτεται από τα Παραρτήματα 1, 2, 4 , 5, 6 και 7 και τις γενικές σημειώσεις του σχετικού με την Ένωση Προσαρτήματος </w:t>
      </w:r>
      <w:r w:rsidRPr="001F29DF">
        <w:rPr>
          <w:rFonts w:ascii="Arial" w:hAnsi="Arial" w:cs="Arial"/>
          <w:sz w:val="22"/>
          <w:szCs w:val="22"/>
          <w:lang w:val="en-US" w:bidi="en-US"/>
        </w:rPr>
        <w:t>I</w:t>
      </w:r>
      <w:r w:rsidRPr="001F29DF">
        <w:rPr>
          <w:rFonts w:ascii="Arial" w:hAnsi="Arial" w:cs="Arial"/>
          <w:sz w:val="22"/>
          <w:szCs w:val="22"/>
          <w:lang w:bidi="en-US"/>
        </w:rPr>
        <w:t xml:space="preserve"> της ως άνω Συμφωνίας, ή σε τρίτες χώρες που δεν εμπίπτουν στην προηγούμενη  περίπτωση και έχουν συνάψει διμερείς ή πολυμερείς συμφωνίες με την Ένωση σε θέματα διαδικασιών ανάθεσης δημοσίων συμβάσεων, προσκομίζουν πιστοποιητικό αντίστοιχου επαγγελματικού ή εμπορικού μητρώου. Στην περίπτωση που χώρα δεν τηρεί τέτοιο μητρώο, το έγγραφο ή το πιστοποιητικό μπορεί να αντικαθίσταται από ένορκη βεβαίωση ή, στα κράτη - μέλη ή στις χώρες όπου δεν προβλέπεται ένορκη βεβαίωση, από υπεύθυνη δήλωση του ενδιαφερομένου ενώπιον αρμόδιας δικαστικής ή διοικητικής αρχής, συμβολαιογράφου ή αρμόδιου επαγγελματικού ή εμπορικού οργανισμού της χώρας καταγωγής ή της χώρας όπου είναι εγκατεστημένος ο οικονομικός φορέας, ότι δεν τηρείται τέτοιο μητρώο και ότι ασκεί τη δραστηριότητα του άρθρου 21 της παρούσας.</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jc w:val="both"/>
        <w:rPr>
          <w:rFonts w:ascii="Arial" w:hAnsi="Arial" w:cs="Arial"/>
          <w:sz w:val="22"/>
          <w:szCs w:val="22"/>
        </w:rPr>
      </w:pPr>
      <w:r w:rsidRPr="001F29DF">
        <w:rPr>
          <w:rFonts w:ascii="Arial" w:hAnsi="Arial" w:cs="Arial"/>
          <w:sz w:val="22"/>
          <w:szCs w:val="22"/>
        </w:rPr>
        <w:t xml:space="preserve"> Τα ως άνω δικαιολογητικά υπό α), β) και γ) γίνονται αποδεκτά, εφόσον έχουν εκδοθεί έως τριάντα (30) εργάσιμες ημέρες πριν από την υποβολή τους, εκτός αν σύμφωνα με τις ειδικότερες διατάξεις έκδοσης αυτών προβλέπεται συγκεκριμένος χρόνος ισχύος και είναι σε ισχύ κατά την υποβολή τους</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ind w:left="1095"/>
        <w:jc w:val="both"/>
        <w:textAlignment w:val="baseline"/>
        <w:rPr>
          <w:rFonts w:ascii="Arial" w:hAnsi="Arial" w:cs="Arial"/>
          <w:sz w:val="22"/>
          <w:szCs w:val="22"/>
          <w:lang w:bidi="en-US"/>
        </w:rPr>
      </w:pPr>
    </w:p>
    <w:p w:rsidR="000B27F4" w:rsidRPr="001F29DF" w:rsidRDefault="000B27F4" w:rsidP="000B27F4">
      <w:pPr>
        <w:tabs>
          <w:tab w:val="left" w:pos="1996"/>
        </w:tabs>
        <w:ind w:left="862" w:hanging="862"/>
        <w:jc w:val="both"/>
        <w:textAlignment w:val="baseline"/>
        <w:rPr>
          <w:rFonts w:ascii="Arial" w:hAnsi="Arial" w:cs="Arial"/>
          <w:b/>
          <w:sz w:val="22"/>
          <w:szCs w:val="22"/>
          <w:lang w:bidi="en-US"/>
        </w:rPr>
      </w:pPr>
      <w:r w:rsidRPr="001F29DF">
        <w:rPr>
          <w:rFonts w:ascii="Arial" w:hAnsi="Arial" w:cs="Arial"/>
          <w:b/>
          <w:sz w:val="22"/>
          <w:szCs w:val="22"/>
          <w:lang w:bidi="en-US"/>
        </w:rPr>
        <w:t>23.5  Δικαιολογητικά Οικονομικής και Χρηματοοικονομικής Επάρκειας του άρθρου 22.Γ</w:t>
      </w:r>
    </w:p>
    <w:p w:rsidR="000B27F4" w:rsidRPr="001F29DF" w:rsidRDefault="000B27F4" w:rsidP="000B27F4">
      <w:pPr>
        <w:jc w:val="both"/>
        <w:textAlignment w:val="baseline"/>
        <w:rPr>
          <w:rFonts w:ascii="Arial" w:hAnsi="Arial" w:cs="Arial"/>
          <w:b/>
          <w:sz w:val="22"/>
          <w:szCs w:val="22"/>
          <w:lang w:bidi="en-US"/>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sz w:val="22"/>
          <w:szCs w:val="22"/>
          <w:lang w:bidi="en-US"/>
        </w:rPr>
        <w:t>Η οικονομική και χρηματοοικονομική επάρκεια των οικονομικών φορέων αποδεικνύεται:</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b/>
          <w:sz w:val="22"/>
          <w:szCs w:val="22"/>
          <w:lang w:bidi="en-US"/>
        </w:rPr>
        <w:t>(α)</w:t>
      </w:r>
      <w:r w:rsidRPr="001F29DF">
        <w:rPr>
          <w:rFonts w:ascii="Arial" w:hAnsi="Arial" w:cs="Arial"/>
          <w:sz w:val="22"/>
          <w:szCs w:val="22"/>
          <w:lang w:bidi="en-US"/>
        </w:rPr>
        <w:t xml:space="preserve"> για τις εγγεγραμμένες εργοληπτικές επιχειρήσεις στο Μ.Ε.ΕΠ ή στο ΜΗ.Ε.Ε.Δ.Ε.:</w:t>
      </w:r>
    </w:p>
    <w:p w:rsidR="000B27F4" w:rsidRPr="001F29DF" w:rsidRDefault="000B27F4" w:rsidP="000B27F4">
      <w:pPr>
        <w:ind w:firstLine="720"/>
        <w:jc w:val="both"/>
        <w:textAlignment w:val="baseline"/>
        <w:rPr>
          <w:rFonts w:ascii="Arial" w:hAnsi="Arial" w:cs="Arial"/>
          <w:sz w:val="22"/>
          <w:szCs w:val="22"/>
          <w:lang w:bidi="en-US"/>
        </w:rPr>
      </w:pPr>
    </w:p>
    <w:p w:rsidR="000B27F4" w:rsidRPr="001F29DF" w:rsidRDefault="000B27F4" w:rsidP="000B27F4">
      <w:pPr>
        <w:widowControl w:val="0"/>
        <w:numPr>
          <w:ilvl w:val="0"/>
          <w:numId w:val="34"/>
        </w:numPr>
        <w:ind w:left="709" w:hanging="709"/>
        <w:jc w:val="both"/>
        <w:textAlignment w:val="baseline"/>
        <w:rPr>
          <w:rFonts w:ascii="Arial" w:hAnsi="Arial" w:cs="Arial"/>
          <w:sz w:val="22"/>
          <w:szCs w:val="22"/>
          <w:lang w:bidi="en-US"/>
        </w:rPr>
      </w:pPr>
      <w:r w:rsidRPr="001F29DF">
        <w:rPr>
          <w:rFonts w:ascii="Arial" w:hAnsi="Arial" w:cs="Arial"/>
          <w:sz w:val="22"/>
          <w:szCs w:val="22"/>
          <w:lang w:bidi="en-US"/>
        </w:rPr>
        <w:t xml:space="preserve">είτε από τη βεβαίωση εγγραφής στο Μ.Ε.Ε.Π, η οποία αποτελεί τεκμήριο των πληροφοριών που περιέχει, μέχρι τη λήξη της μεταβατικής περιόδου ισχύος, σύμφωνα με το άρθρο 65 του </w:t>
      </w:r>
      <w:proofErr w:type="spellStart"/>
      <w:r w:rsidRPr="001F29DF">
        <w:rPr>
          <w:rFonts w:ascii="Arial" w:hAnsi="Arial" w:cs="Arial"/>
          <w:sz w:val="22"/>
          <w:szCs w:val="22"/>
          <w:lang w:bidi="en-US"/>
        </w:rPr>
        <w:t>π.δ</w:t>
      </w:r>
      <w:proofErr w:type="spellEnd"/>
      <w:r w:rsidRPr="001F29DF">
        <w:rPr>
          <w:rFonts w:ascii="Arial" w:hAnsi="Arial" w:cs="Arial"/>
          <w:sz w:val="22"/>
          <w:szCs w:val="22"/>
          <w:lang w:bidi="en-US"/>
        </w:rPr>
        <w:t>. 71/2019, και από την πλήρη έναρξη ισχύος του τελευταίου, βεβαίωση εγγραφής στο Τμήμα ΙΙ του Μητρώου Εργοληπτικών Επιχειρήσεων Δημοσίων Έργων (ΜΗ.Ε.Ε.Δ.Ε.)</w:t>
      </w:r>
    </w:p>
    <w:p w:rsidR="000B27F4" w:rsidRPr="001F29DF" w:rsidRDefault="000B27F4" w:rsidP="000B27F4">
      <w:pPr>
        <w:widowControl w:val="0"/>
        <w:numPr>
          <w:ilvl w:val="0"/>
          <w:numId w:val="34"/>
        </w:numPr>
        <w:ind w:left="709" w:hanging="709"/>
        <w:jc w:val="both"/>
        <w:textAlignment w:val="baseline"/>
        <w:rPr>
          <w:rFonts w:ascii="Arial" w:eastAsia="Calibri" w:hAnsi="Arial" w:cs="Arial"/>
          <w:color w:val="000000"/>
          <w:sz w:val="22"/>
          <w:szCs w:val="22"/>
          <w:lang w:bidi="en-US"/>
        </w:rPr>
      </w:pPr>
      <w:r w:rsidRPr="001F29DF">
        <w:rPr>
          <w:rFonts w:ascii="Arial" w:hAnsi="Arial" w:cs="Arial"/>
          <w:sz w:val="22"/>
          <w:szCs w:val="22"/>
          <w:lang w:bidi="en-US"/>
        </w:rPr>
        <w:t>είτε, στην περίπτωση που οι απαιτήσεις του άρθρου 22.Γ δεν καλύπτονται  από την ως άνω  βεβαίωση εγγραφής, με την υποβολή ενός ή περισσότερων από τα αποδεικτικά μέσα</w:t>
      </w:r>
      <w:r w:rsidRPr="001F29DF">
        <w:rPr>
          <w:rFonts w:ascii="Arial" w:eastAsia="Cambria" w:hAnsi="Arial" w:cs="Arial"/>
          <w:bCs/>
          <w:color w:val="000000"/>
          <w:sz w:val="22"/>
          <w:szCs w:val="22"/>
          <w:lang w:eastAsia="ar-SA" w:bidi="en-US"/>
        </w:rPr>
        <w:t xml:space="preserve"> που προβλέπονται στο Μέρος Ι του Παραρτήματος ΧΙΙ (Αποδεικτικά μέσα για τα κριτήρια επιλογής) του Προσαρτήματος Α του ν. 4412/2016.</w:t>
      </w:r>
      <w:r w:rsidRPr="001F29DF">
        <w:rPr>
          <w:rFonts w:ascii="Arial" w:hAnsi="Arial" w:cs="Arial"/>
          <w:sz w:val="22"/>
          <w:szCs w:val="22"/>
          <w:lang w:bidi="en-US"/>
        </w:rPr>
        <w:t xml:space="preserve"> </w:t>
      </w:r>
    </w:p>
    <w:p w:rsidR="000B27F4" w:rsidRPr="001F29DF" w:rsidRDefault="000B27F4" w:rsidP="000B27F4">
      <w:pPr>
        <w:ind w:left="709"/>
        <w:jc w:val="both"/>
        <w:textAlignment w:val="baseline"/>
        <w:rPr>
          <w:rFonts w:ascii="Arial" w:eastAsia="Calibri" w:hAnsi="Arial" w:cs="Arial"/>
          <w:color w:val="000000"/>
          <w:sz w:val="22"/>
          <w:szCs w:val="22"/>
          <w:lang w:bidi="en-US"/>
        </w:rPr>
      </w:pPr>
    </w:p>
    <w:p w:rsidR="000B27F4" w:rsidRPr="001F29DF" w:rsidRDefault="000B27F4" w:rsidP="000B27F4">
      <w:pPr>
        <w:jc w:val="both"/>
        <w:textAlignment w:val="baseline"/>
        <w:rPr>
          <w:rFonts w:ascii="Arial" w:eastAsia="Cambria" w:hAnsi="Arial" w:cs="Arial"/>
          <w:bCs/>
          <w:color w:val="000000"/>
          <w:sz w:val="22"/>
          <w:szCs w:val="22"/>
          <w:lang w:eastAsia="ar-SA" w:bidi="en-US"/>
        </w:rPr>
      </w:pPr>
      <w:r w:rsidRPr="001F29DF">
        <w:rPr>
          <w:rFonts w:ascii="Arial" w:hAnsi="Arial" w:cs="Arial"/>
          <w:sz w:val="22"/>
          <w:szCs w:val="22"/>
          <w:lang w:bidi="en-US"/>
        </w:rPr>
        <w:t>Σε κάθε περίπτωση,  η βεβαίωση εγγραφής μπορεί να υποβάλλεται για την απόδειξη μόνο ορισμένων απαιτήσεων οικονομικής και χρηματοοικονομικής επάρκειας του άρθρου 22.Γ, ενώ για την απόδειξη των λοιπών απαιτήσεων μπορούν να προσκομίζονται  ένα ή περισσότερα από τα αποδεικτικά μέσα</w:t>
      </w:r>
      <w:r w:rsidRPr="001F29DF">
        <w:rPr>
          <w:rFonts w:ascii="Arial" w:eastAsia="Cambria" w:hAnsi="Arial" w:cs="Arial"/>
          <w:bCs/>
          <w:color w:val="000000"/>
          <w:sz w:val="22"/>
          <w:szCs w:val="22"/>
          <w:lang w:eastAsia="ar-SA" w:bidi="en-US"/>
        </w:rPr>
        <w:t xml:space="preserve"> που προβλέπονται στο Μέρος Ι του Παραρτήματος ΧΙΙ του ν. 4412/2016,  ανάλογα με την τιθέμενη στο άρθρο 22.Γ απαίτηση.</w:t>
      </w:r>
    </w:p>
    <w:p w:rsidR="000B27F4" w:rsidRPr="001F29DF" w:rsidRDefault="000B27F4" w:rsidP="000B27F4">
      <w:pPr>
        <w:jc w:val="both"/>
        <w:textAlignment w:val="baseline"/>
        <w:rPr>
          <w:rFonts w:ascii="Arial" w:eastAsia="Cambria" w:hAnsi="Arial" w:cs="Arial"/>
          <w:bCs/>
          <w:color w:val="000000"/>
          <w:sz w:val="22"/>
          <w:szCs w:val="22"/>
          <w:lang w:eastAsia="ar-SA" w:bidi="en-US"/>
        </w:rPr>
      </w:pPr>
    </w:p>
    <w:p w:rsidR="000B27F4" w:rsidRPr="001F29DF" w:rsidRDefault="000B27F4" w:rsidP="000B27F4">
      <w:pPr>
        <w:jc w:val="both"/>
        <w:textAlignment w:val="baseline"/>
        <w:rPr>
          <w:rFonts w:ascii="Arial" w:eastAsia="Calibri" w:hAnsi="Arial" w:cs="Arial"/>
          <w:color w:val="000000"/>
          <w:sz w:val="22"/>
          <w:szCs w:val="22"/>
          <w:lang w:bidi="en-US"/>
        </w:rPr>
      </w:pPr>
      <w:r w:rsidRPr="001F29DF">
        <w:rPr>
          <w:rFonts w:ascii="Arial" w:hAnsi="Arial" w:cs="Arial"/>
          <w:sz w:val="22"/>
          <w:szCs w:val="22"/>
          <w:lang w:bidi="en-US"/>
        </w:rPr>
        <w:lastRenderedPageBreak/>
        <w:t>Ειδικά, για την απόδειξη της απαίτησης της μη υπέρβασης των</w:t>
      </w:r>
      <w:r w:rsidRPr="001F29DF">
        <w:rPr>
          <w:rFonts w:ascii="Arial" w:eastAsia="Calibri" w:hAnsi="Arial" w:cs="Arial"/>
          <w:color w:val="000000"/>
          <w:sz w:val="22"/>
          <w:szCs w:val="22"/>
          <w:lang w:bidi="en-US"/>
        </w:rPr>
        <w:t xml:space="preserve"> ανώτατων επιτρεπτών ορίων ανεκτέλεστου υπολοίπου εργολαβικών συμβάσεων:</w:t>
      </w:r>
    </w:p>
    <w:p w:rsidR="000B27F4" w:rsidRPr="001F29DF" w:rsidRDefault="000B27F4" w:rsidP="000B27F4">
      <w:pPr>
        <w:widowControl w:val="0"/>
        <w:numPr>
          <w:ilvl w:val="0"/>
          <w:numId w:val="33"/>
        </w:numPr>
        <w:ind w:left="709" w:hanging="567"/>
        <w:jc w:val="both"/>
        <w:textAlignment w:val="baseline"/>
        <w:rPr>
          <w:rFonts w:ascii="Arial" w:hAnsi="Arial" w:cs="Arial"/>
          <w:sz w:val="22"/>
          <w:szCs w:val="22"/>
          <w:lang w:bidi="en-US"/>
        </w:rPr>
      </w:pPr>
      <w:r w:rsidRPr="001F29DF">
        <w:rPr>
          <w:rFonts w:ascii="Arial" w:hAnsi="Arial" w:cs="Arial"/>
          <w:sz w:val="22"/>
          <w:szCs w:val="22"/>
          <w:lang w:bidi="en-US"/>
        </w:rPr>
        <w:t>με την υποβολή ενημερότητας πτυχίου εν ισχύει, συνοδευόμενης, ανά περίπτωση, από πίνακα όλων των υπό εκτέλεση έργων (είτε ως μεμονωμένος ανάδοχος είτε στο πλαίσιο κοινοπραξίας ή υπεργολαβίας) και αναφορά για το ανεκτέλεστο υπόλοιπο ανά έργο και το συνολικό ανεκτέλεστο, για τα έργα που είναι υπό εξέλιξη και δεν συμπεριλαμβάνονται στην ενημερότητα πτυχίου ή</w:t>
      </w:r>
    </w:p>
    <w:p w:rsidR="000B27F4" w:rsidRPr="001F29DF" w:rsidRDefault="000B27F4" w:rsidP="000B27F4">
      <w:pPr>
        <w:widowControl w:val="0"/>
        <w:numPr>
          <w:ilvl w:val="0"/>
          <w:numId w:val="33"/>
        </w:numPr>
        <w:ind w:left="709" w:hanging="567"/>
        <w:jc w:val="both"/>
        <w:textAlignment w:val="baseline"/>
        <w:rPr>
          <w:rFonts w:ascii="Arial" w:hAnsi="Arial" w:cs="Arial"/>
          <w:sz w:val="22"/>
          <w:szCs w:val="22"/>
          <w:lang w:bidi="en-US"/>
        </w:rPr>
      </w:pPr>
      <w:r w:rsidRPr="001F29DF">
        <w:rPr>
          <w:rFonts w:ascii="Arial" w:hAnsi="Arial" w:cs="Arial"/>
          <w:sz w:val="22"/>
          <w:szCs w:val="22"/>
          <w:lang w:bidi="en-US"/>
        </w:rPr>
        <w:t xml:space="preserve">με την υποβολή υπεύθυνης δήλωσης του προσωρινού αναδόχου, συνοδευόμενης από πίνακα όλων των υπό εκτέλεση έργων (είτε ως μεμονωμένος ανάδοχος είτε στο πλαίσιο κοινοπραξίας ή υπεργολαβίας) και αναφορά για το ανεκτέλεστο υπόλοιπο ανά έργο και το συνολικό ανεκτέλεστο, για τις εργοληπτικές επιχειρήσεις που δεν διαθέτουν ενημερότητα πτυχίου, κατά τις κείμενες διατάξεις. </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sz w:val="22"/>
          <w:szCs w:val="22"/>
          <w:lang w:bidi="en-US"/>
        </w:rPr>
        <w:t>Ειδικά για τους εγγεγραμμένους στα Μητρώα Περιφερειακών Ενοτήτων,  οι απαιτήσεις του άρθρου 22.Γ αποδεικνύονται με την υποβολή ενός ή περισσότερων από τα αποδεικτικά μέσα που προβλέπονται στο Μέρος Ι του Παραρτήματος ΧΙΙ (Αποδεικτικά μέσα για τα κριτήρια επιλογής) του Προσαρτήματος Α του ν. 4412/2016.</w:t>
      </w: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sz w:val="22"/>
          <w:szCs w:val="22"/>
          <w:lang w:bidi="en-US"/>
        </w:rPr>
        <w:t xml:space="preserve"> </w:t>
      </w:r>
    </w:p>
    <w:p w:rsidR="000B27F4" w:rsidRPr="001F29DF" w:rsidRDefault="000B27F4" w:rsidP="000B27F4">
      <w:pPr>
        <w:jc w:val="both"/>
        <w:textAlignment w:val="baseline"/>
        <w:rPr>
          <w:rFonts w:ascii="Arial" w:hAnsi="Arial" w:cs="Arial"/>
          <w:b/>
          <w:bCs/>
          <w:color w:val="000000"/>
          <w:sz w:val="22"/>
          <w:szCs w:val="22"/>
          <w:lang w:bidi="en-US"/>
        </w:rPr>
      </w:pPr>
      <w:r w:rsidRPr="001F29DF">
        <w:rPr>
          <w:rFonts w:ascii="Arial" w:hAnsi="Arial" w:cs="Arial"/>
          <w:b/>
          <w:sz w:val="22"/>
          <w:szCs w:val="22"/>
          <w:lang w:bidi="en-US"/>
        </w:rPr>
        <w:t>(β)</w:t>
      </w:r>
      <w:r w:rsidRPr="001F29DF">
        <w:rPr>
          <w:rFonts w:ascii="Arial" w:hAnsi="Arial" w:cs="Arial"/>
          <w:sz w:val="22"/>
          <w:szCs w:val="22"/>
          <w:lang w:bidi="en-US"/>
        </w:rPr>
        <w:t xml:space="preserve"> Οι αλλοδαποί οικονομικοί φορείς που είναι εγγεγραμμένοι σε </w:t>
      </w:r>
      <w:r w:rsidRPr="001F29DF">
        <w:rPr>
          <w:rFonts w:ascii="Arial" w:hAnsi="Arial" w:cs="Arial"/>
          <w:b/>
          <w:bCs/>
          <w:sz w:val="22"/>
          <w:szCs w:val="22"/>
          <w:lang w:bidi="en-US"/>
        </w:rPr>
        <w:t>επίσημους καταλόγου</w:t>
      </w:r>
      <w:r w:rsidRPr="001F29DF">
        <w:rPr>
          <w:rFonts w:ascii="Arial" w:hAnsi="Arial" w:cs="Arial"/>
          <w:sz w:val="22"/>
          <w:szCs w:val="22"/>
          <w:lang w:bidi="en-US"/>
        </w:rPr>
        <w:t xml:space="preserve">ς ή διαθέτουν πιστοποιητικό από οργανισμούς πιστοποίησης που συμμορφώνονται με τα ευρωπαϊκά πρότυπα πιστοποίησης, κατά την έννοια του Παραρτήματος </w:t>
      </w:r>
      <w:r w:rsidRPr="001F29DF">
        <w:rPr>
          <w:rFonts w:ascii="Arial" w:hAnsi="Arial" w:cs="Arial"/>
          <w:sz w:val="22"/>
          <w:szCs w:val="22"/>
          <w:lang w:val="en-US" w:bidi="en-US"/>
        </w:rPr>
        <w:t>VII</w:t>
      </w:r>
      <w:r w:rsidRPr="001F29DF">
        <w:rPr>
          <w:rFonts w:ascii="Arial" w:hAnsi="Arial" w:cs="Arial"/>
          <w:sz w:val="22"/>
          <w:szCs w:val="22"/>
          <w:lang w:bidi="en-US"/>
        </w:rPr>
        <w:t xml:space="preserve"> του Προσαρτήματος Α΄ του ν. 4412/2016, μπορούν να προσκομίζουν στις αναθέτουσες αρχές πιστοποιητικό εγγραφής εκδιδόμενο από την αρμόδια αρχή ή το πιστοποιητικό που εκδίδεται από τον αρμόδιο οργανισμό πιστοποίησης, κατά τα οριζόμενα στο άρθρο 83 ν. 4412/2016 και στην παράγραφο 9 του παρόντος άρθρου</w:t>
      </w:r>
      <w:r w:rsidRPr="001F29DF">
        <w:rPr>
          <w:rFonts w:ascii="Arial" w:hAnsi="Arial" w:cs="Arial"/>
          <w:b/>
          <w:bCs/>
          <w:sz w:val="22"/>
          <w:szCs w:val="22"/>
          <w:lang w:bidi="en-US"/>
        </w:rPr>
        <w:t xml:space="preserve"> </w:t>
      </w:r>
      <w:r w:rsidRPr="001F29DF">
        <w:rPr>
          <w:rFonts w:ascii="Arial" w:hAnsi="Arial" w:cs="Arial"/>
          <w:b/>
          <w:bCs/>
          <w:color w:val="000000"/>
          <w:sz w:val="22"/>
          <w:szCs w:val="22"/>
          <w:lang w:bidi="en-US"/>
        </w:rPr>
        <w:t>.</w:t>
      </w:r>
    </w:p>
    <w:p w:rsidR="000B27F4" w:rsidRPr="001F29DF" w:rsidRDefault="000B27F4" w:rsidP="000B27F4">
      <w:pPr>
        <w:jc w:val="both"/>
        <w:textAlignment w:val="baseline"/>
        <w:rPr>
          <w:rFonts w:ascii="Arial" w:hAnsi="Arial" w:cs="Arial"/>
          <w:color w:val="000000"/>
          <w:sz w:val="22"/>
          <w:szCs w:val="22"/>
          <w:lang w:bidi="en-US"/>
        </w:rPr>
      </w:pPr>
    </w:p>
    <w:p w:rsidR="000B27F4" w:rsidRPr="001F29DF" w:rsidRDefault="000B27F4" w:rsidP="000B27F4">
      <w:pPr>
        <w:jc w:val="both"/>
        <w:textAlignment w:val="baseline"/>
        <w:rPr>
          <w:rFonts w:ascii="Arial" w:hAnsi="Arial" w:cs="Arial"/>
          <w:b/>
          <w:bCs/>
          <w:i/>
          <w:iCs/>
          <w:color w:val="000000"/>
          <w:sz w:val="22"/>
          <w:szCs w:val="22"/>
          <w:shd w:val="clear" w:color="auto" w:fill="FF00FF"/>
          <w:lang w:bidi="en-US"/>
        </w:rPr>
      </w:pPr>
      <w:r w:rsidRPr="001F29DF">
        <w:rPr>
          <w:rFonts w:ascii="Arial" w:hAnsi="Arial" w:cs="Arial"/>
          <w:b/>
          <w:color w:val="000000"/>
          <w:sz w:val="22"/>
          <w:szCs w:val="22"/>
          <w:lang w:bidi="en-US"/>
        </w:rPr>
        <w:t>(γ)</w:t>
      </w:r>
      <w:r w:rsidRPr="001F29DF">
        <w:rPr>
          <w:rFonts w:ascii="Arial" w:hAnsi="Arial" w:cs="Arial"/>
          <w:color w:val="000000"/>
          <w:sz w:val="22"/>
          <w:szCs w:val="22"/>
          <w:lang w:bidi="en-US"/>
        </w:rPr>
        <w:t xml:space="preserve"> Οι αλλοδαποί οικονομικοί φορείς που δεν είναι εγγεγραμμένοι σε επίσημους καταλόγους ή διαθέτουν πιστοποιητικό από οργανισμούς πιστοποίησης κατά τα ανωτέρω, υποβάλλουν ως δικαιολογητικά </w:t>
      </w:r>
      <w:r w:rsidRPr="001F29DF">
        <w:rPr>
          <w:rFonts w:ascii="Arial" w:hAnsi="Arial" w:cs="Arial"/>
          <w:sz w:val="22"/>
          <w:szCs w:val="22"/>
          <w:lang w:bidi="en-US"/>
        </w:rPr>
        <w:t>ένα ή περισσότερα από τα αποδεικτικά μέσα</w:t>
      </w:r>
      <w:r w:rsidRPr="001F29DF">
        <w:rPr>
          <w:rFonts w:ascii="Arial" w:eastAsia="Cambria" w:hAnsi="Arial" w:cs="Arial"/>
          <w:bCs/>
          <w:color w:val="000000"/>
          <w:sz w:val="22"/>
          <w:szCs w:val="22"/>
          <w:lang w:eastAsia="ar-SA" w:bidi="en-US"/>
        </w:rPr>
        <w:t xml:space="preserve"> που προβλέπονται στο Μέρος Ι του Παραρτήματος ΧΙΙ του ν. 4412/2016. </w:t>
      </w:r>
    </w:p>
    <w:p w:rsidR="000B27F4" w:rsidRPr="001F29DF" w:rsidRDefault="000B27F4" w:rsidP="000B27F4">
      <w:pPr>
        <w:jc w:val="both"/>
        <w:textAlignment w:val="baseline"/>
        <w:rPr>
          <w:rFonts w:ascii="Arial" w:hAnsi="Arial" w:cs="Arial"/>
          <w:b/>
          <w:bCs/>
          <w:i/>
          <w:iCs/>
          <w:color w:val="000000"/>
          <w:sz w:val="22"/>
          <w:szCs w:val="22"/>
          <w:shd w:val="clear" w:color="auto" w:fill="FF00FF"/>
          <w:lang w:bidi="en-US"/>
        </w:rPr>
      </w:pPr>
    </w:p>
    <w:p w:rsidR="000B27F4" w:rsidRPr="001F29DF" w:rsidRDefault="000B27F4" w:rsidP="000B27F4">
      <w:pPr>
        <w:jc w:val="both"/>
        <w:textAlignment w:val="baseline"/>
        <w:rPr>
          <w:rFonts w:ascii="Arial" w:hAnsi="Arial" w:cs="Arial"/>
          <w:color w:val="000000"/>
          <w:sz w:val="22"/>
          <w:szCs w:val="22"/>
          <w:lang w:bidi="en-US"/>
        </w:rPr>
      </w:pPr>
    </w:p>
    <w:p w:rsidR="000B27F4" w:rsidRPr="001F29DF" w:rsidRDefault="000B27F4" w:rsidP="000B27F4">
      <w:pPr>
        <w:ind w:left="1095"/>
        <w:jc w:val="both"/>
        <w:textAlignment w:val="baseline"/>
        <w:rPr>
          <w:rFonts w:ascii="Arial" w:hAnsi="Arial" w:cs="Arial"/>
          <w:b/>
          <w:bCs/>
          <w:i/>
          <w:iCs/>
          <w:color w:val="000000"/>
          <w:sz w:val="22"/>
          <w:szCs w:val="22"/>
          <w:shd w:val="clear" w:color="auto" w:fill="FF00FF"/>
          <w:lang w:bidi="en-US"/>
        </w:rPr>
      </w:pPr>
    </w:p>
    <w:p w:rsidR="000B27F4" w:rsidRPr="001F29DF" w:rsidRDefault="000B27F4" w:rsidP="000B27F4">
      <w:pPr>
        <w:tabs>
          <w:tab w:val="left" w:pos="1134"/>
        </w:tabs>
        <w:jc w:val="both"/>
        <w:textAlignment w:val="baseline"/>
        <w:rPr>
          <w:rFonts w:ascii="Arial" w:hAnsi="Arial" w:cs="Arial"/>
          <w:sz w:val="22"/>
          <w:szCs w:val="22"/>
          <w:lang w:bidi="en-US"/>
        </w:rPr>
      </w:pPr>
      <w:r w:rsidRPr="001F29DF">
        <w:rPr>
          <w:rFonts w:ascii="Arial" w:hAnsi="Arial" w:cs="Arial"/>
          <w:b/>
          <w:sz w:val="22"/>
          <w:szCs w:val="22"/>
          <w:lang w:bidi="en-US"/>
        </w:rPr>
        <w:t>23.6  Δικαιολογητικά Τεχνικής και Επαγγελματικής Ικανότητας του άρθρου 22.Δ</w:t>
      </w:r>
    </w:p>
    <w:p w:rsidR="000B27F4" w:rsidRPr="001F29DF" w:rsidRDefault="000B27F4" w:rsidP="000B27F4">
      <w:pPr>
        <w:tabs>
          <w:tab w:val="left" w:pos="1800"/>
          <w:tab w:val="left" w:pos="2943"/>
          <w:tab w:val="left" w:pos="3255"/>
          <w:tab w:val="left" w:pos="3822"/>
          <w:tab w:val="left" w:pos="4389"/>
        </w:tabs>
        <w:ind w:left="1100" w:hanging="1100"/>
        <w:jc w:val="both"/>
        <w:rPr>
          <w:rFonts w:ascii="Arial" w:hAnsi="Arial" w:cs="Arial"/>
          <w:spacing w:val="5"/>
          <w:sz w:val="22"/>
          <w:szCs w:val="22"/>
          <w:lang w:bidi="en-US"/>
        </w:rPr>
      </w:pPr>
      <w:r w:rsidRPr="001F29DF">
        <w:rPr>
          <w:rFonts w:ascii="Arial" w:hAnsi="Arial" w:cs="Arial"/>
          <w:spacing w:val="5"/>
          <w:sz w:val="22"/>
          <w:szCs w:val="22"/>
          <w:lang w:bidi="en-US"/>
        </w:rPr>
        <w:tab/>
      </w:r>
      <w:r w:rsidRPr="001F29DF">
        <w:rPr>
          <w:rFonts w:ascii="Arial" w:hAnsi="Arial" w:cs="Arial"/>
          <w:spacing w:val="5"/>
          <w:sz w:val="22"/>
          <w:szCs w:val="22"/>
          <w:lang w:bidi="en-US"/>
        </w:rPr>
        <w:tab/>
      </w:r>
    </w:p>
    <w:p w:rsidR="000B27F4" w:rsidRPr="001F29DF" w:rsidRDefault="000B27F4" w:rsidP="000B27F4">
      <w:pPr>
        <w:tabs>
          <w:tab w:val="left" w:pos="1800"/>
          <w:tab w:val="left" w:pos="2121"/>
          <w:tab w:val="left" w:pos="2688"/>
          <w:tab w:val="left" w:pos="2943"/>
          <w:tab w:val="left" w:pos="3255"/>
          <w:tab w:val="left" w:pos="3822"/>
          <w:tab w:val="left" w:pos="4389"/>
        </w:tabs>
        <w:ind w:left="1100" w:hanging="1100"/>
        <w:jc w:val="both"/>
        <w:rPr>
          <w:rFonts w:ascii="Arial" w:hAnsi="Arial" w:cs="Arial"/>
          <w:spacing w:val="5"/>
          <w:sz w:val="22"/>
          <w:szCs w:val="22"/>
          <w:lang w:bidi="en-US"/>
        </w:rPr>
      </w:pPr>
      <w:r w:rsidRPr="001F29DF">
        <w:rPr>
          <w:rFonts w:ascii="Arial" w:hAnsi="Arial" w:cs="Arial"/>
          <w:spacing w:val="5"/>
          <w:sz w:val="22"/>
          <w:szCs w:val="22"/>
          <w:lang w:bidi="en-US"/>
        </w:rPr>
        <w:t>Η τεχνική και επαγγελματική ικανότητα των οικονομικών φορέων αποδεικνύεται:</w:t>
      </w:r>
    </w:p>
    <w:p w:rsidR="000B27F4" w:rsidRPr="001F29DF" w:rsidRDefault="000B27F4" w:rsidP="000B27F4">
      <w:pPr>
        <w:tabs>
          <w:tab w:val="left" w:pos="1800"/>
          <w:tab w:val="left" w:pos="2121"/>
          <w:tab w:val="left" w:pos="2688"/>
          <w:tab w:val="left" w:pos="2943"/>
          <w:tab w:val="left" w:pos="3255"/>
          <w:tab w:val="left" w:pos="3822"/>
          <w:tab w:val="left" w:pos="4389"/>
        </w:tabs>
        <w:ind w:left="1100" w:hanging="1100"/>
        <w:jc w:val="both"/>
        <w:rPr>
          <w:rFonts w:ascii="Arial" w:hAnsi="Arial" w:cs="Arial"/>
          <w:spacing w:val="5"/>
          <w:sz w:val="22"/>
          <w:szCs w:val="22"/>
          <w:lang w:bidi="en-US"/>
        </w:rPr>
      </w:pPr>
    </w:p>
    <w:p w:rsidR="000B27F4" w:rsidRPr="001F29DF" w:rsidRDefault="000B27F4" w:rsidP="000B27F4">
      <w:pPr>
        <w:tabs>
          <w:tab w:val="left" w:pos="1276"/>
          <w:tab w:val="left" w:pos="1409"/>
          <w:tab w:val="left" w:pos="2297"/>
          <w:tab w:val="left" w:pos="2552"/>
          <w:tab w:val="left" w:pos="2864"/>
          <w:tab w:val="left" w:pos="3431"/>
          <w:tab w:val="left" w:pos="3998"/>
        </w:tabs>
        <w:ind w:left="709" w:hanging="709"/>
        <w:jc w:val="both"/>
        <w:rPr>
          <w:rFonts w:ascii="Arial" w:hAnsi="Arial" w:cs="Arial"/>
          <w:spacing w:val="5"/>
          <w:sz w:val="22"/>
          <w:szCs w:val="22"/>
          <w:lang w:bidi="en-US"/>
        </w:rPr>
      </w:pPr>
      <w:r w:rsidRPr="001F29DF">
        <w:rPr>
          <w:rFonts w:ascii="Arial" w:hAnsi="Arial" w:cs="Arial"/>
          <w:b/>
          <w:spacing w:val="5"/>
          <w:sz w:val="22"/>
          <w:szCs w:val="22"/>
          <w:lang w:bidi="en-US"/>
        </w:rPr>
        <w:t>(α)</w:t>
      </w:r>
      <w:r w:rsidRPr="001F29DF">
        <w:rPr>
          <w:rFonts w:ascii="Arial" w:hAnsi="Arial" w:cs="Arial"/>
          <w:spacing w:val="5"/>
          <w:sz w:val="22"/>
          <w:szCs w:val="22"/>
          <w:lang w:bidi="en-US"/>
        </w:rPr>
        <w:t xml:space="preserve"> για τις εγγεγραμμένες εργοληπτικές επιχειρήσεις στο Μ.Ε.ΕΠ ή στο ΜΗ.Ε.Ε.Δ.Ε:</w:t>
      </w:r>
    </w:p>
    <w:p w:rsidR="000B27F4" w:rsidRPr="001F29DF" w:rsidRDefault="000B27F4" w:rsidP="000B27F4">
      <w:pPr>
        <w:tabs>
          <w:tab w:val="left" w:pos="1276"/>
          <w:tab w:val="left" w:pos="1409"/>
          <w:tab w:val="left" w:pos="2297"/>
          <w:tab w:val="left" w:pos="2552"/>
          <w:tab w:val="left" w:pos="2864"/>
          <w:tab w:val="left" w:pos="3431"/>
          <w:tab w:val="left" w:pos="3998"/>
        </w:tabs>
        <w:ind w:left="709" w:hanging="709"/>
        <w:jc w:val="both"/>
        <w:rPr>
          <w:rFonts w:ascii="Arial" w:hAnsi="Arial" w:cs="Arial"/>
          <w:spacing w:val="5"/>
          <w:sz w:val="22"/>
          <w:szCs w:val="22"/>
          <w:lang w:bidi="en-US"/>
        </w:rPr>
      </w:pPr>
    </w:p>
    <w:p w:rsidR="000B27F4" w:rsidRPr="001F29DF" w:rsidRDefault="000B27F4" w:rsidP="000B27F4">
      <w:pPr>
        <w:widowControl w:val="0"/>
        <w:numPr>
          <w:ilvl w:val="0"/>
          <w:numId w:val="34"/>
        </w:numPr>
        <w:ind w:left="709" w:hanging="709"/>
        <w:jc w:val="both"/>
        <w:textAlignment w:val="baseline"/>
        <w:rPr>
          <w:rFonts w:ascii="Arial" w:eastAsia="Cambria" w:hAnsi="Arial" w:cs="Arial"/>
          <w:bCs/>
          <w:color w:val="000000"/>
          <w:sz w:val="22"/>
          <w:szCs w:val="22"/>
          <w:lang w:eastAsia="ar-SA" w:bidi="en-US"/>
        </w:rPr>
      </w:pPr>
      <w:r w:rsidRPr="001F29DF">
        <w:rPr>
          <w:rFonts w:ascii="Arial" w:hAnsi="Arial" w:cs="Arial"/>
          <w:sz w:val="22"/>
          <w:szCs w:val="22"/>
          <w:lang w:bidi="en-US"/>
        </w:rPr>
        <w:t xml:space="preserve">είτε από τη βεβαίωση εγγραφής στο Μ.Ε.Ε.Π, η οποία αποτελεί τεκμήριο των πληροφοριών που περιέχει μέχρι τη λήξη της μεταβατικής περιόδου ισχύος, σύμφωνα με το άρθρο 65 του </w:t>
      </w:r>
      <w:proofErr w:type="spellStart"/>
      <w:r w:rsidRPr="001F29DF">
        <w:rPr>
          <w:rFonts w:ascii="Arial" w:hAnsi="Arial" w:cs="Arial"/>
          <w:sz w:val="22"/>
          <w:szCs w:val="22"/>
          <w:lang w:bidi="en-US"/>
        </w:rPr>
        <w:t>π.δ</w:t>
      </w:r>
      <w:proofErr w:type="spellEnd"/>
      <w:r w:rsidRPr="001F29DF">
        <w:rPr>
          <w:rFonts w:ascii="Arial" w:hAnsi="Arial" w:cs="Arial"/>
          <w:sz w:val="22"/>
          <w:szCs w:val="22"/>
          <w:lang w:bidi="en-US"/>
        </w:rPr>
        <w:t>. 71/2019, και από την πλήρη έναρξη ισχύος του τελευταίου, βεβαίωση εγγραφής στο Τμήμα ΙΙ του Μητρώου Εργοληπτικών Επιχειρήσεων Δημοσίων Έργων (ΜΗ.Ε.Ε.Δ.Ε.)</w:t>
      </w:r>
    </w:p>
    <w:p w:rsidR="000B27F4" w:rsidRPr="001F29DF" w:rsidRDefault="000B27F4" w:rsidP="000B27F4">
      <w:pPr>
        <w:widowControl w:val="0"/>
        <w:numPr>
          <w:ilvl w:val="0"/>
          <w:numId w:val="34"/>
        </w:numPr>
        <w:ind w:left="709" w:hanging="709"/>
        <w:jc w:val="both"/>
        <w:textAlignment w:val="baseline"/>
        <w:rPr>
          <w:rFonts w:ascii="Arial" w:eastAsia="Cambria" w:hAnsi="Arial" w:cs="Arial"/>
          <w:bCs/>
          <w:color w:val="000000"/>
          <w:sz w:val="22"/>
          <w:szCs w:val="22"/>
          <w:lang w:eastAsia="ar-SA" w:bidi="en-US"/>
        </w:rPr>
      </w:pPr>
      <w:r w:rsidRPr="001F29DF">
        <w:rPr>
          <w:rFonts w:ascii="Arial" w:hAnsi="Arial" w:cs="Arial"/>
          <w:sz w:val="22"/>
          <w:szCs w:val="22"/>
          <w:lang w:bidi="en-US"/>
        </w:rPr>
        <w:t>είτε, στην περίπτωση που οι απαιτήσεις του άρθρου 22.Δ δεν καλύπτονται από την ως άνω βεβαίωση εγγραφής, με την υποβολή ενός ή περισσότερων από τα αποδεικτικά μέσα</w:t>
      </w:r>
      <w:r w:rsidRPr="001F29DF">
        <w:rPr>
          <w:rFonts w:ascii="Arial" w:eastAsia="Cambria" w:hAnsi="Arial" w:cs="Arial"/>
          <w:bCs/>
          <w:color w:val="000000"/>
          <w:sz w:val="22"/>
          <w:szCs w:val="22"/>
          <w:lang w:eastAsia="ar-SA" w:bidi="en-US"/>
        </w:rPr>
        <w:t xml:space="preserve"> που προβλέπονται στο Μέρος ΙΙ του Παραρτήματος ΧΙΙ (Αποδεικτικά μέσα για τα κριτήρια επιλογής) του Προσαρτήματος Α του ν. 4412/2016, ανάλογα με την τιθέμενη στο άρθρο 22.Δ απαίτηση.</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sz w:val="22"/>
          <w:szCs w:val="22"/>
          <w:lang w:bidi="en-US"/>
        </w:rPr>
        <w:t>Σε κάθε περίπτωση,  η βεβαίωση εγγραφής μπορεί να υποβάλλεται για την απόδειξη μόνο ορισμένων απαιτήσεων τεχνικής και επαγγελματικής ικανότητας του άρθρου 22.Δ, ενώ για την απόδειξη των λοιπών απαιτήσεων μπορούν να προσκομίζονται  ένα ή περισσότερα από τα αποδεικτικά μέσα</w:t>
      </w:r>
      <w:r w:rsidRPr="001F29DF">
        <w:rPr>
          <w:rFonts w:ascii="Arial" w:eastAsia="Cambria" w:hAnsi="Arial" w:cs="Arial"/>
          <w:bCs/>
          <w:color w:val="000000"/>
          <w:sz w:val="22"/>
          <w:szCs w:val="22"/>
          <w:lang w:eastAsia="ar-SA" w:bidi="en-US"/>
        </w:rPr>
        <w:t xml:space="preserve"> που προβλέπονται στο Μέρος ΙΙ του Παραρτήματος ΧΙΙ του ν. 4412/2016.</w:t>
      </w:r>
      <w:r w:rsidRPr="001F29DF">
        <w:rPr>
          <w:rFonts w:ascii="Arial" w:hAnsi="Arial" w:cs="Arial"/>
          <w:sz w:val="22"/>
          <w:szCs w:val="22"/>
          <w:lang w:bidi="en-US"/>
        </w:rPr>
        <w:tab/>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sz w:val="22"/>
          <w:szCs w:val="22"/>
          <w:lang w:bidi="en-US"/>
        </w:rPr>
        <w:t>Ειδικά για τους εγγεγραμμένους στα Μητρώα Περιφερειακών Ενοτήτων,   οι απαιτήσεις του άρθρου 22.Δ αποδεικνύονται με την υποβολή ενός ή περισσότερων από τα αποδεικτικά μέσα που προβλέπονται στο Μέρος ΙΙ του Παραρτήματος ΧΙΙ (Αποδεικτικά μέσα για τα κριτήρια επιλογής) του Προσαρτήματος Α του ν. 4412/2016.</w:t>
      </w: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sz w:val="22"/>
          <w:szCs w:val="22"/>
          <w:lang w:bidi="en-US"/>
        </w:rPr>
        <w:t xml:space="preserve"> </w:t>
      </w:r>
    </w:p>
    <w:p w:rsidR="000B27F4" w:rsidRPr="001F29DF" w:rsidRDefault="000B27F4" w:rsidP="000B27F4">
      <w:pPr>
        <w:tabs>
          <w:tab w:val="left" w:pos="700"/>
          <w:tab w:val="left" w:pos="1021"/>
          <w:tab w:val="left" w:pos="1588"/>
          <w:tab w:val="left" w:pos="1843"/>
          <w:tab w:val="left" w:pos="2155"/>
          <w:tab w:val="left" w:pos="2722"/>
          <w:tab w:val="left" w:pos="3289"/>
        </w:tabs>
        <w:jc w:val="both"/>
        <w:rPr>
          <w:rFonts w:ascii="Arial" w:hAnsi="Arial" w:cs="Arial"/>
          <w:spacing w:val="5"/>
          <w:sz w:val="22"/>
          <w:szCs w:val="22"/>
          <w:lang w:bidi="en-US"/>
        </w:rPr>
      </w:pPr>
      <w:r w:rsidRPr="001F29DF">
        <w:rPr>
          <w:rFonts w:ascii="Arial" w:hAnsi="Arial" w:cs="Arial"/>
          <w:b/>
          <w:spacing w:val="5"/>
          <w:sz w:val="22"/>
          <w:szCs w:val="22"/>
          <w:lang w:bidi="en-US"/>
        </w:rPr>
        <w:t>(β)</w:t>
      </w:r>
      <w:r w:rsidRPr="001F29DF">
        <w:rPr>
          <w:rFonts w:ascii="Arial" w:hAnsi="Arial" w:cs="Arial"/>
          <w:spacing w:val="5"/>
          <w:sz w:val="22"/>
          <w:szCs w:val="22"/>
          <w:lang w:bidi="en-US"/>
        </w:rPr>
        <w:t xml:space="preserve"> Οι αλλοδαποί οικονομικοί φορείς που είναι εγγεγραμμένοι σε </w:t>
      </w:r>
      <w:r w:rsidRPr="001F29DF">
        <w:rPr>
          <w:rFonts w:ascii="Arial" w:hAnsi="Arial" w:cs="Arial"/>
          <w:b/>
          <w:spacing w:val="5"/>
          <w:sz w:val="22"/>
          <w:szCs w:val="22"/>
          <w:lang w:bidi="en-US"/>
        </w:rPr>
        <w:t>επίσημους καταλόγους</w:t>
      </w:r>
      <w:r w:rsidRPr="001F29DF">
        <w:rPr>
          <w:rFonts w:ascii="Arial" w:hAnsi="Arial" w:cs="Arial"/>
          <w:spacing w:val="5"/>
          <w:sz w:val="22"/>
          <w:szCs w:val="22"/>
          <w:lang w:bidi="en-US"/>
        </w:rPr>
        <w:t xml:space="preserve"> ή διαθέτουν πιστοποιητικό από οργανισμούς πιστοποίησης που συμμορφώνονται με τα ευρωπαϊκά πρότυπα πιστοποίησης, κατά την έννοια του Παραρτήματος </w:t>
      </w:r>
      <w:r w:rsidRPr="001F29DF">
        <w:rPr>
          <w:rFonts w:ascii="Arial" w:hAnsi="Arial" w:cs="Arial"/>
          <w:spacing w:val="5"/>
          <w:sz w:val="22"/>
          <w:szCs w:val="22"/>
          <w:lang w:val="en-US" w:bidi="en-US"/>
        </w:rPr>
        <w:t>VII</w:t>
      </w:r>
      <w:r w:rsidRPr="001F29DF">
        <w:rPr>
          <w:rFonts w:ascii="Arial" w:hAnsi="Arial" w:cs="Arial"/>
          <w:spacing w:val="5"/>
          <w:sz w:val="22"/>
          <w:szCs w:val="22"/>
          <w:lang w:bidi="en-US"/>
        </w:rPr>
        <w:t xml:space="preserve"> του Προσαρτήματος Α΄ του ν. 4412/2016, μπορούν να προσκομίζουν στις αναθέτουσες αρχές πιστοποιητικό εγγραφής εκδιδόμενο από την αρμόδια αρχή ή το πιστοποιητικό που εκδίδεται από τον αρμόδιο οργανισμό πιστοποίησης, κατά τα οριζόμενα στο άρθρο 83 ν. 4412/2016 και στην παράγραφο 9 του παρόντος άρθρου </w:t>
      </w:r>
      <w:r w:rsidRPr="001F29DF">
        <w:rPr>
          <w:rFonts w:ascii="Arial" w:hAnsi="Arial" w:cs="Arial"/>
          <w:color w:val="000000"/>
          <w:spacing w:val="5"/>
          <w:sz w:val="22"/>
          <w:szCs w:val="22"/>
          <w:lang w:bidi="en-US"/>
        </w:rPr>
        <w:t>.</w:t>
      </w:r>
    </w:p>
    <w:p w:rsidR="000B27F4" w:rsidRPr="001F29DF" w:rsidRDefault="000B27F4" w:rsidP="000B27F4">
      <w:pPr>
        <w:tabs>
          <w:tab w:val="left" w:pos="700"/>
          <w:tab w:val="left" w:pos="1021"/>
          <w:tab w:val="left" w:pos="1588"/>
          <w:tab w:val="left" w:pos="1843"/>
          <w:tab w:val="left" w:pos="2155"/>
          <w:tab w:val="left" w:pos="2722"/>
          <w:tab w:val="left" w:pos="3289"/>
        </w:tabs>
        <w:jc w:val="both"/>
        <w:rPr>
          <w:rFonts w:ascii="Arial" w:hAnsi="Arial" w:cs="Arial"/>
          <w:spacing w:val="5"/>
          <w:sz w:val="22"/>
          <w:szCs w:val="22"/>
          <w:lang w:bidi="en-US"/>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b/>
          <w:sz w:val="22"/>
          <w:szCs w:val="22"/>
          <w:lang w:bidi="en-US"/>
        </w:rPr>
        <w:t>(γ)</w:t>
      </w:r>
      <w:r w:rsidRPr="001F29DF">
        <w:rPr>
          <w:rFonts w:ascii="Arial" w:hAnsi="Arial" w:cs="Arial"/>
          <w:sz w:val="22"/>
          <w:szCs w:val="22"/>
          <w:lang w:bidi="en-US"/>
        </w:rPr>
        <w:t xml:space="preserve"> Οι αλλοδαποί οικονομικοί φορείς </w:t>
      </w:r>
      <w:r w:rsidRPr="001F29DF">
        <w:rPr>
          <w:rFonts w:ascii="Arial" w:hAnsi="Arial" w:cs="Arial"/>
          <w:color w:val="000000"/>
          <w:sz w:val="22"/>
          <w:szCs w:val="22"/>
          <w:lang w:bidi="en-US"/>
        </w:rPr>
        <w:t>που δεν είναι εγγεγραμμένοι σε επίσημους καταλόγους ή διαθέτουν πιστοποιητικό από οργανισμούς πιστοποίησης κατά τα ανωτέρω,</w:t>
      </w:r>
      <w:r w:rsidRPr="001F29DF">
        <w:rPr>
          <w:rFonts w:ascii="Arial" w:hAnsi="Arial" w:cs="Arial"/>
          <w:sz w:val="22"/>
          <w:szCs w:val="22"/>
          <w:lang w:bidi="en-US"/>
        </w:rPr>
        <w:t xml:space="preserve"> υποβάλλουν</w:t>
      </w:r>
      <w:r w:rsidRPr="001F29DF">
        <w:rPr>
          <w:rFonts w:ascii="Arial" w:hAnsi="Arial" w:cs="Arial"/>
          <w:b/>
          <w:bCs/>
          <w:color w:val="000000"/>
          <w:sz w:val="22"/>
          <w:szCs w:val="22"/>
          <w:lang w:bidi="en-US"/>
        </w:rPr>
        <w:t xml:space="preserve"> </w:t>
      </w:r>
      <w:r w:rsidRPr="001F29DF">
        <w:rPr>
          <w:rFonts w:ascii="Arial" w:hAnsi="Arial" w:cs="Arial"/>
          <w:color w:val="000000"/>
          <w:sz w:val="22"/>
          <w:szCs w:val="22"/>
          <w:lang w:bidi="en-US"/>
        </w:rPr>
        <w:t xml:space="preserve">ως δικαιολογητικά </w:t>
      </w:r>
      <w:r w:rsidRPr="001F29DF">
        <w:rPr>
          <w:rFonts w:ascii="Arial" w:hAnsi="Arial" w:cs="Arial"/>
          <w:sz w:val="22"/>
          <w:szCs w:val="22"/>
          <w:lang w:bidi="en-US"/>
        </w:rPr>
        <w:t>ένα ή περισσότερα από τα αποδεικτικά μέσα</w:t>
      </w:r>
      <w:r w:rsidRPr="001F29DF">
        <w:rPr>
          <w:rFonts w:ascii="Arial" w:eastAsia="Cambria" w:hAnsi="Arial" w:cs="Arial"/>
          <w:bCs/>
          <w:color w:val="000000"/>
          <w:sz w:val="22"/>
          <w:szCs w:val="22"/>
          <w:lang w:eastAsia="ar-SA" w:bidi="en-US"/>
        </w:rPr>
        <w:t xml:space="preserve"> που προβλέπονται στο Μέρος ΙΙ του Παραρτήματος ΧΙΙ του ν. 4412/2016.</w:t>
      </w:r>
    </w:p>
    <w:p w:rsidR="000B27F4" w:rsidRPr="001F29DF" w:rsidRDefault="000B27F4" w:rsidP="000B27F4">
      <w:pPr>
        <w:jc w:val="both"/>
        <w:rPr>
          <w:rFonts w:ascii="Arial" w:hAnsi="Arial" w:cs="Arial"/>
          <w:spacing w:val="5"/>
          <w:sz w:val="22"/>
          <w:szCs w:val="22"/>
          <w:lang w:bidi="en-US"/>
        </w:rPr>
      </w:pPr>
    </w:p>
    <w:p w:rsidR="000B27F4" w:rsidRPr="001F29DF" w:rsidRDefault="000B27F4" w:rsidP="000B27F4">
      <w:pPr>
        <w:jc w:val="both"/>
        <w:rPr>
          <w:rFonts w:ascii="Arial" w:hAnsi="Arial" w:cs="Arial"/>
          <w:color w:val="000000"/>
          <w:spacing w:val="5"/>
          <w:sz w:val="22"/>
          <w:szCs w:val="22"/>
          <w:lang w:bidi="en-US"/>
        </w:rPr>
      </w:pPr>
      <w:r w:rsidRPr="001F29DF">
        <w:rPr>
          <w:rFonts w:ascii="Arial" w:hAnsi="Arial" w:cs="Arial"/>
          <w:b/>
          <w:spacing w:val="5"/>
          <w:sz w:val="22"/>
          <w:szCs w:val="22"/>
          <w:lang w:bidi="en-US"/>
        </w:rPr>
        <w:t>Οικονομικοί φορείς που αποδεικνύουν ότι εκπληρώνουν τα κριτήρια επιλογής του άρθρου 22. Γ και 22.Δ, της παρούσας, συμμετέχουν στην παρούσα διαδικασία ανάθεσης, ανεξαρτήτως της εγγραφής και της κατάταξής τους σε συγκεκριμένες τάξεις των οικείων μητρώων</w:t>
      </w:r>
      <w:r w:rsidRPr="001F29DF">
        <w:rPr>
          <w:rFonts w:ascii="Arial" w:hAnsi="Arial" w:cs="Arial"/>
          <w:sz w:val="22"/>
          <w:szCs w:val="22"/>
          <w:lang w:bidi="en-US"/>
        </w:rPr>
        <w:t>.</w:t>
      </w:r>
    </w:p>
    <w:p w:rsidR="000B27F4" w:rsidRPr="001F29DF" w:rsidRDefault="000B27F4" w:rsidP="000B27F4">
      <w:pPr>
        <w:jc w:val="both"/>
        <w:rPr>
          <w:rFonts w:ascii="Arial" w:hAnsi="Arial" w:cs="Arial"/>
          <w:color w:val="000000"/>
          <w:spacing w:val="5"/>
          <w:sz w:val="22"/>
          <w:szCs w:val="22"/>
          <w:lang w:bidi="en-US"/>
        </w:rPr>
      </w:pPr>
    </w:p>
    <w:p w:rsidR="000B27F4" w:rsidRPr="001F29DF" w:rsidRDefault="000B27F4" w:rsidP="000B27F4">
      <w:pPr>
        <w:tabs>
          <w:tab w:val="left" w:pos="1996"/>
        </w:tabs>
        <w:ind w:left="862" w:hanging="862"/>
        <w:jc w:val="both"/>
        <w:textAlignment w:val="baseline"/>
        <w:rPr>
          <w:rFonts w:ascii="Arial" w:hAnsi="Arial" w:cs="Arial"/>
          <w:b/>
          <w:sz w:val="22"/>
          <w:szCs w:val="22"/>
          <w:lang w:bidi="en-US"/>
        </w:rPr>
      </w:pPr>
    </w:p>
    <w:p w:rsidR="000B27F4" w:rsidRPr="001F29DF" w:rsidRDefault="000B27F4" w:rsidP="000B27F4">
      <w:pPr>
        <w:tabs>
          <w:tab w:val="left" w:pos="1996"/>
        </w:tabs>
        <w:ind w:left="862" w:hanging="862"/>
        <w:jc w:val="both"/>
        <w:textAlignment w:val="baseline"/>
        <w:rPr>
          <w:rFonts w:ascii="Arial" w:hAnsi="Arial" w:cs="Arial"/>
          <w:sz w:val="22"/>
          <w:szCs w:val="22"/>
          <w:lang w:bidi="en-US"/>
        </w:rPr>
      </w:pPr>
      <w:r w:rsidRPr="001F29DF">
        <w:rPr>
          <w:rFonts w:ascii="Arial" w:hAnsi="Arial" w:cs="Arial"/>
          <w:b/>
          <w:sz w:val="22"/>
          <w:szCs w:val="22"/>
          <w:lang w:bidi="en-US"/>
        </w:rPr>
        <w:t>23.7  Δικαιολογητικά για πρότυπα διασφάλισης ποιότητας και πρότυπα περιβαλλοντικής διαχείρισης του άρθρου 22.Ε</w:t>
      </w:r>
    </w:p>
    <w:p w:rsidR="000B27F4" w:rsidRPr="001F29DF" w:rsidRDefault="000B27F4" w:rsidP="000B27F4">
      <w:pPr>
        <w:tabs>
          <w:tab w:val="left" w:pos="1996"/>
        </w:tabs>
        <w:ind w:left="862" w:hanging="862"/>
        <w:jc w:val="both"/>
        <w:textAlignment w:val="baseline"/>
        <w:rPr>
          <w:rFonts w:ascii="Arial" w:hAnsi="Arial" w:cs="Arial"/>
          <w:sz w:val="22"/>
          <w:szCs w:val="22"/>
          <w:lang w:bidi="en-US"/>
        </w:rPr>
      </w:pPr>
    </w:p>
    <w:p w:rsidR="000B27F4" w:rsidRPr="001F29DF" w:rsidRDefault="000B27F4" w:rsidP="000B27F4">
      <w:pPr>
        <w:tabs>
          <w:tab w:val="left" w:pos="1996"/>
        </w:tabs>
        <w:ind w:left="862" w:hanging="862"/>
        <w:jc w:val="both"/>
        <w:textAlignment w:val="baseline"/>
        <w:rPr>
          <w:rFonts w:ascii="Arial" w:hAnsi="Arial" w:cs="Arial"/>
          <w:sz w:val="22"/>
          <w:szCs w:val="22"/>
          <w:lang w:bidi="en-US"/>
        </w:rPr>
      </w:pPr>
      <w:r w:rsidRPr="001F29DF">
        <w:rPr>
          <w:rFonts w:ascii="Arial" w:hAnsi="Arial" w:cs="Arial"/>
          <w:sz w:val="22"/>
          <w:szCs w:val="22"/>
          <w:lang w:bidi="en-US"/>
        </w:rPr>
        <w:t>Δεν απαιτούνται</w:t>
      </w:r>
    </w:p>
    <w:p w:rsidR="000B27F4" w:rsidRPr="001F29DF" w:rsidRDefault="000B27F4" w:rsidP="000B27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iCs/>
          <w:sz w:val="22"/>
          <w:szCs w:val="22"/>
        </w:rPr>
      </w:pPr>
    </w:p>
    <w:p w:rsidR="000B27F4" w:rsidRPr="001F29DF" w:rsidRDefault="000B27F4" w:rsidP="000B27F4">
      <w:pPr>
        <w:tabs>
          <w:tab w:val="left" w:pos="1996"/>
        </w:tabs>
        <w:ind w:left="862" w:hanging="862"/>
        <w:jc w:val="both"/>
        <w:textAlignment w:val="baseline"/>
        <w:rPr>
          <w:rFonts w:ascii="Arial" w:hAnsi="Arial" w:cs="Arial"/>
          <w:sz w:val="22"/>
          <w:szCs w:val="22"/>
          <w:lang w:bidi="en-US"/>
        </w:rPr>
      </w:pPr>
    </w:p>
    <w:p w:rsidR="000B27F4" w:rsidRPr="001F29DF" w:rsidRDefault="000B27F4" w:rsidP="000B27F4">
      <w:pPr>
        <w:tabs>
          <w:tab w:val="left" w:pos="1996"/>
        </w:tabs>
        <w:ind w:left="862" w:hanging="862"/>
        <w:jc w:val="both"/>
        <w:textAlignment w:val="baseline"/>
        <w:rPr>
          <w:rFonts w:ascii="Arial" w:hAnsi="Arial" w:cs="Arial"/>
          <w:b/>
          <w:bCs/>
          <w:sz w:val="22"/>
          <w:szCs w:val="22"/>
          <w:lang w:bidi="en-US"/>
        </w:rPr>
      </w:pPr>
      <w:r w:rsidRPr="001F29DF">
        <w:rPr>
          <w:rFonts w:ascii="Arial" w:hAnsi="Arial" w:cs="Arial"/>
          <w:b/>
          <w:bCs/>
          <w:sz w:val="22"/>
          <w:szCs w:val="22"/>
          <w:lang w:bidi="en-US"/>
        </w:rPr>
        <w:t>23.8  Σχετικά με τον έλεγχο νομιμοποίησης του προσωρινού αναδόχου:</w:t>
      </w:r>
    </w:p>
    <w:p w:rsidR="000B27F4" w:rsidRPr="001F29DF" w:rsidRDefault="000B27F4" w:rsidP="000B27F4">
      <w:pPr>
        <w:tabs>
          <w:tab w:val="left" w:pos="1996"/>
        </w:tabs>
        <w:ind w:left="862" w:hanging="862"/>
        <w:jc w:val="both"/>
        <w:textAlignment w:val="baseline"/>
        <w:rPr>
          <w:rFonts w:ascii="Arial" w:hAnsi="Arial" w:cs="Arial"/>
          <w:sz w:val="22"/>
          <w:szCs w:val="22"/>
          <w:lang w:bidi="en-US"/>
        </w:rPr>
      </w:pPr>
    </w:p>
    <w:p w:rsidR="000B27F4" w:rsidRPr="001F29DF" w:rsidRDefault="000B27F4" w:rsidP="000B27F4">
      <w:pPr>
        <w:tabs>
          <w:tab w:val="left" w:pos="1996"/>
        </w:tabs>
        <w:jc w:val="both"/>
        <w:textAlignment w:val="baseline"/>
        <w:rPr>
          <w:rFonts w:ascii="Arial" w:hAnsi="Arial" w:cs="Arial"/>
          <w:sz w:val="22"/>
          <w:szCs w:val="22"/>
        </w:rPr>
      </w:pPr>
      <w:r w:rsidRPr="001F29DF">
        <w:rPr>
          <w:rFonts w:ascii="Arial" w:hAnsi="Arial" w:cs="Arial"/>
          <w:sz w:val="22"/>
          <w:szCs w:val="22"/>
          <w:lang w:bidi="en-US"/>
        </w:rPr>
        <w:t>Σε περίπτωση νομικού προσώπου, υποβάλλονται ηλεκτρονικά, μέσω της λειτουργικότητας «Επικοινωνία», με θέμα: “Δικαιολογητικά Προσωρινού Αναδόχου- Κατακύρωση’’, τα νομιμοποιητικά έγγραφα από τα οποία προκύπτει η εξουσία υπογραφής του νομίμου εκπροσώπου</w:t>
      </w:r>
      <w:r w:rsidRPr="001F29DF">
        <w:rPr>
          <w:rFonts w:ascii="Arial" w:hAnsi="Arial" w:cs="Arial"/>
          <w:sz w:val="22"/>
          <w:szCs w:val="22"/>
        </w:rPr>
        <w:t xml:space="preserve"> και τα οποία πρέπει να έχουν εκδοθεί έως τριάντα (30) εργάσιμες ημέρες πριν από την υποβολή τους, εκτός αν σύμφωνα με τις ειδικότερες διατάξεις αυτών φέρουν συγκεκριμένο χρόνο ισχύος </w:t>
      </w:r>
    </w:p>
    <w:p w:rsidR="000B27F4" w:rsidRPr="001F29DF" w:rsidRDefault="000B27F4" w:rsidP="000B27F4">
      <w:pPr>
        <w:tabs>
          <w:tab w:val="left" w:pos="1996"/>
        </w:tabs>
        <w:jc w:val="both"/>
        <w:textAlignment w:val="baseline"/>
        <w:rPr>
          <w:rFonts w:ascii="Arial" w:hAnsi="Arial" w:cs="Arial"/>
          <w:sz w:val="22"/>
          <w:szCs w:val="22"/>
        </w:rPr>
      </w:pPr>
    </w:p>
    <w:p w:rsidR="000B27F4" w:rsidRPr="001F29DF" w:rsidRDefault="000B27F4" w:rsidP="000B27F4">
      <w:pPr>
        <w:tabs>
          <w:tab w:val="left" w:pos="1996"/>
        </w:tabs>
        <w:jc w:val="both"/>
        <w:textAlignment w:val="baseline"/>
        <w:rPr>
          <w:rFonts w:ascii="Arial" w:hAnsi="Arial" w:cs="Arial"/>
          <w:sz w:val="22"/>
          <w:szCs w:val="22"/>
        </w:rPr>
      </w:pPr>
      <w:r w:rsidRPr="001F29DF">
        <w:rPr>
          <w:rFonts w:ascii="Arial" w:hAnsi="Arial" w:cs="Arial"/>
          <w:sz w:val="22"/>
          <w:szCs w:val="22"/>
        </w:rPr>
        <w:t>Ειδικότερα:</w:t>
      </w:r>
    </w:p>
    <w:p w:rsidR="000B27F4" w:rsidRPr="001F29DF" w:rsidRDefault="000B27F4" w:rsidP="000B27F4">
      <w:pPr>
        <w:tabs>
          <w:tab w:val="left" w:pos="1996"/>
        </w:tabs>
        <w:jc w:val="both"/>
        <w:textAlignment w:val="baseline"/>
        <w:rPr>
          <w:rFonts w:ascii="Arial" w:hAnsi="Arial" w:cs="Arial"/>
          <w:sz w:val="22"/>
          <w:szCs w:val="22"/>
          <w:lang w:bidi="en-US"/>
        </w:rPr>
      </w:pPr>
    </w:p>
    <w:p w:rsidR="000B27F4" w:rsidRPr="001F29DF" w:rsidRDefault="000B27F4" w:rsidP="000B27F4">
      <w:pPr>
        <w:tabs>
          <w:tab w:val="left" w:pos="1996"/>
        </w:tabs>
        <w:jc w:val="both"/>
        <w:textAlignment w:val="baseline"/>
        <w:rPr>
          <w:rFonts w:ascii="Arial" w:hAnsi="Arial" w:cs="Arial"/>
          <w:sz w:val="22"/>
          <w:szCs w:val="22"/>
        </w:rPr>
      </w:pPr>
      <w:r w:rsidRPr="001F29DF">
        <w:rPr>
          <w:rFonts w:ascii="Arial" w:hAnsi="Arial" w:cs="Arial"/>
          <w:b/>
          <w:sz w:val="22"/>
          <w:szCs w:val="22"/>
        </w:rPr>
        <w:t>Α.</w:t>
      </w:r>
      <w:r w:rsidRPr="001F29DF">
        <w:rPr>
          <w:rFonts w:ascii="Arial" w:hAnsi="Arial" w:cs="Arial"/>
          <w:sz w:val="22"/>
          <w:szCs w:val="22"/>
        </w:rPr>
        <w:t xml:space="preserve"> </w:t>
      </w:r>
      <w:r w:rsidRPr="001F29DF">
        <w:rPr>
          <w:rFonts w:ascii="Arial" w:hAnsi="Arial" w:cs="Arial"/>
          <w:b/>
          <w:sz w:val="22"/>
          <w:szCs w:val="22"/>
        </w:rPr>
        <w:t>Για τους ημεδαπούς οικονομικούς φορείς υποβάλλονται:</w:t>
      </w:r>
    </w:p>
    <w:p w:rsidR="000B27F4" w:rsidRPr="001F29DF" w:rsidRDefault="000B27F4" w:rsidP="000B27F4">
      <w:pPr>
        <w:tabs>
          <w:tab w:val="left" w:pos="1996"/>
        </w:tabs>
        <w:jc w:val="both"/>
        <w:textAlignment w:val="baseline"/>
        <w:rPr>
          <w:rFonts w:ascii="Arial" w:hAnsi="Arial" w:cs="Arial"/>
          <w:sz w:val="22"/>
          <w:szCs w:val="22"/>
        </w:rPr>
      </w:pPr>
    </w:p>
    <w:p w:rsidR="000B27F4" w:rsidRPr="001F29DF" w:rsidRDefault="000B27F4" w:rsidP="000B27F4">
      <w:pPr>
        <w:tabs>
          <w:tab w:val="left" w:pos="1996"/>
        </w:tabs>
        <w:jc w:val="both"/>
        <w:textAlignment w:val="baseline"/>
        <w:rPr>
          <w:rFonts w:ascii="Arial" w:hAnsi="Arial" w:cs="Arial"/>
          <w:sz w:val="22"/>
          <w:szCs w:val="22"/>
        </w:rPr>
      </w:pPr>
      <w:r w:rsidRPr="001F29DF">
        <w:rPr>
          <w:rFonts w:ascii="Arial" w:hAnsi="Arial" w:cs="Arial"/>
          <w:b/>
          <w:sz w:val="22"/>
          <w:szCs w:val="22"/>
        </w:rPr>
        <w:t>1)</w:t>
      </w:r>
      <w:r w:rsidRPr="001F29DF">
        <w:rPr>
          <w:rFonts w:ascii="Arial" w:hAnsi="Arial" w:cs="Arial"/>
          <w:sz w:val="22"/>
          <w:szCs w:val="22"/>
        </w:rPr>
        <w:t xml:space="preserve"> στις περιπτώσεις που ο οικονομικός φορέας είναι </w:t>
      </w:r>
      <w:r w:rsidRPr="001F29DF">
        <w:rPr>
          <w:rFonts w:ascii="Arial" w:hAnsi="Arial" w:cs="Arial"/>
          <w:b/>
          <w:sz w:val="22"/>
          <w:szCs w:val="22"/>
        </w:rPr>
        <w:t>νομικό πρόσωπο</w:t>
      </w:r>
      <w:r w:rsidRPr="001F29DF">
        <w:rPr>
          <w:rFonts w:ascii="Arial" w:hAnsi="Arial" w:cs="Arial"/>
          <w:sz w:val="22"/>
          <w:szCs w:val="22"/>
        </w:rPr>
        <w:t xml:space="preserve"> και εγγράφεται υποχρεωτικά ή προαιρετικά στο ΓΕΜΗ και δηλώνει την εκπροσώπηση και τις μεταβολές της στο ΓΕΜΗ:</w:t>
      </w:r>
    </w:p>
    <w:p w:rsidR="000B27F4" w:rsidRPr="001F29DF" w:rsidRDefault="000B27F4" w:rsidP="000B27F4">
      <w:pPr>
        <w:tabs>
          <w:tab w:val="left" w:pos="1996"/>
        </w:tabs>
        <w:jc w:val="both"/>
        <w:textAlignment w:val="baseline"/>
        <w:rPr>
          <w:rFonts w:ascii="Arial" w:hAnsi="Arial" w:cs="Arial"/>
          <w:sz w:val="22"/>
          <w:szCs w:val="22"/>
        </w:rPr>
      </w:pPr>
    </w:p>
    <w:p w:rsidR="000B27F4" w:rsidRPr="001F29DF" w:rsidRDefault="000B27F4" w:rsidP="000B27F4">
      <w:pPr>
        <w:tabs>
          <w:tab w:val="left" w:pos="1996"/>
        </w:tabs>
        <w:jc w:val="both"/>
        <w:textAlignment w:val="baseline"/>
        <w:rPr>
          <w:rFonts w:ascii="Arial" w:hAnsi="Arial" w:cs="Arial"/>
          <w:sz w:val="22"/>
          <w:szCs w:val="22"/>
        </w:rPr>
      </w:pPr>
      <w:r w:rsidRPr="001F29DF">
        <w:rPr>
          <w:rFonts w:ascii="Arial" w:hAnsi="Arial" w:cs="Arial"/>
          <w:sz w:val="22"/>
          <w:szCs w:val="22"/>
        </w:rPr>
        <w:t xml:space="preserve">α) για την </w:t>
      </w:r>
      <w:r w:rsidRPr="001F29DF">
        <w:rPr>
          <w:rFonts w:ascii="Arial" w:hAnsi="Arial" w:cs="Arial"/>
          <w:b/>
          <w:sz w:val="22"/>
          <w:szCs w:val="22"/>
        </w:rPr>
        <w:t>απόδειξη της νόμιμης εκπροσώπησης</w:t>
      </w:r>
      <w:r w:rsidRPr="001F29DF">
        <w:rPr>
          <w:rFonts w:ascii="Arial" w:hAnsi="Arial" w:cs="Arial"/>
          <w:sz w:val="22"/>
          <w:szCs w:val="22"/>
        </w:rPr>
        <w:t xml:space="preserve">, </w:t>
      </w:r>
      <w:r w:rsidRPr="001F29DF">
        <w:rPr>
          <w:rFonts w:ascii="Arial" w:hAnsi="Arial" w:cs="Arial"/>
          <w:b/>
          <w:sz w:val="22"/>
          <w:szCs w:val="22"/>
        </w:rPr>
        <w:t>υποβάλλει σχετικό πιστοποιητικό ισχύουσας εκπροσώπησης, το οποίο πρέπει να έχει εκδοθεί έως τριάντα (30) εργάσιμες ημέρες πριν από την υποβολή του</w:t>
      </w:r>
      <w:r w:rsidRPr="001F29DF">
        <w:rPr>
          <w:rFonts w:ascii="Arial" w:hAnsi="Arial" w:cs="Arial"/>
          <w:sz w:val="22"/>
          <w:szCs w:val="22"/>
        </w:rPr>
        <w:t xml:space="preserve">.  </w:t>
      </w:r>
    </w:p>
    <w:p w:rsidR="000B27F4" w:rsidRPr="001F29DF" w:rsidRDefault="000B27F4" w:rsidP="000B27F4">
      <w:pPr>
        <w:jc w:val="both"/>
        <w:textAlignment w:val="baseline"/>
        <w:rPr>
          <w:rFonts w:ascii="Arial" w:hAnsi="Arial" w:cs="Arial"/>
          <w:sz w:val="22"/>
          <w:szCs w:val="22"/>
        </w:rPr>
      </w:pPr>
    </w:p>
    <w:p w:rsidR="000B27F4" w:rsidRPr="001F29DF" w:rsidRDefault="000B27F4" w:rsidP="000B27F4">
      <w:pPr>
        <w:jc w:val="both"/>
        <w:textAlignment w:val="baseline"/>
        <w:rPr>
          <w:rFonts w:ascii="Arial" w:hAnsi="Arial" w:cs="Arial"/>
          <w:sz w:val="22"/>
          <w:szCs w:val="22"/>
        </w:rPr>
      </w:pPr>
      <w:r w:rsidRPr="001F29DF">
        <w:rPr>
          <w:rFonts w:ascii="Arial" w:hAnsi="Arial" w:cs="Arial"/>
          <w:sz w:val="22"/>
          <w:szCs w:val="22"/>
        </w:rPr>
        <w:t xml:space="preserve">β) Για την απόδειξη της νόμιμης σύστασης και των μεταβολών του νομικού προσώπου, </w:t>
      </w:r>
      <w:r w:rsidRPr="001F29DF">
        <w:rPr>
          <w:rFonts w:ascii="Arial" w:hAnsi="Arial" w:cs="Arial"/>
          <w:b/>
          <w:sz w:val="22"/>
          <w:szCs w:val="22"/>
        </w:rPr>
        <w:t>Γενικό Πιστοποιητικό Μεταβολών</w:t>
      </w:r>
      <w:r w:rsidRPr="001F29DF">
        <w:rPr>
          <w:rFonts w:ascii="Arial" w:hAnsi="Arial" w:cs="Arial"/>
          <w:sz w:val="22"/>
          <w:szCs w:val="22"/>
        </w:rPr>
        <w:t xml:space="preserve"> του ΓΕΜΗ, το οποίο πρέπει να έχει εκδοθεί έως τρεις (3) μήνες πριν από την υποβολή του.</w:t>
      </w:r>
    </w:p>
    <w:p w:rsidR="000B27F4" w:rsidRPr="001F29DF" w:rsidRDefault="000B27F4" w:rsidP="000B27F4">
      <w:pPr>
        <w:tabs>
          <w:tab w:val="left" w:pos="1996"/>
        </w:tabs>
        <w:jc w:val="both"/>
        <w:textAlignment w:val="baseline"/>
        <w:rPr>
          <w:rFonts w:ascii="Arial" w:hAnsi="Arial" w:cs="Arial"/>
          <w:sz w:val="22"/>
          <w:szCs w:val="22"/>
        </w:rPr>
      </w:pPr>
    </w:p>
    <w:p w:rsidR="000B27F4" w:rsidRPr="001F29DF" w:rsidRDefault="000B27F4" w:rsidP="000B27F4">
      <w:pPr>
        <w:tabs>
          <w:tab w:val="left" w:pos="1996"/>
        </w:tabs>
        <w:jc w:val="both"/>
        <w:textAlignment w:val="baseline"/>
        <w:rPr>
          <w:rFonts w:ascii="Arial" w:hAnsi="Arial" w:cs="Arial"/>
          <w:sz w:val="22"/>
          <w:szCs w:val="22"/>
        </w:rPr>
      </w:pPr>
      <w:r w:rsidRPr="001F29DF">
        <w:rPr>
          <w:rFonts w:ascii="Arial" w:hAnsi="Arial" w:cs="Arial"/>
          <w:b/>
          <w:sz w:val="22"/>
          <w:szCs w:val="22"/>
        </w:rPr>
        <w:t>2)</w:t>
      </w:r>
      <w:r w:rsidRPr="001F29DF">
        <w:rPr>
          <w:rFonts w:ascii="Arial" w:hAnsi="Arial" w:cs="Arial"/>
          <w:sz w:val="22"/>
          <w:szCs w:val="22"/>
        </w:rPr>
        <w:t xml:space="preserve"> Στις λοιπές περιπτώσεις τα, κατά περίπτωση, νομιμοποιητικά έγγραφα σύστασης και νόμιμης εκπροσώπησης (όπως καταστατικά, πιστοποιητικά μεταβολών, αντίστοιχα ΦΕΚ, αποφάσεις συγκρότησης οργάνων διοίκησης σε σώμα, κλπ., ανάλογα με τη νομική μορφή του οικονομικού φορέα), συνοδευόμενα από υπεύθυνη δήλωση του νόμιμου εκπροσώπου ότι εξακολουθούν να ισχύουν κατά την υποβολή τους.</w:t>
      </w:r>
    </w:p>
    <w:p w:rsidR="000B27F4" w:rsidRPr="001F29DF" w:rsidRDefault="000B27F4" w:rsidP="000B27F4">
      <w:pPr>
        <w:tabs>
          <w:tab w:val="left" w:pos="1996"/>
        </w:tabs>
        <w:jc w:val="both"/>
        <w:textAlignment w:val="baseline"/>
        <w:rPr>
          <w:rFonts w:ascii="Arial" w:hAnsi="Arial" w:cs="Arial"/>
          <w:sz w:val="22"/>
          <w:szCs w:val="22"/>
        </w:rPr>
      </w:pPr>
    </w:p>
    <w:p w:rsidR="000B27F4" w:rsidRPr="001F29DF" w:rsidRDefault="000B27F4" w:rsidP="000B27F4">
      <w:pPr>
        <w:tabs>
          <w:tab w:val="left" w:pos="1996"/>
        </w:tabs>
        <w:jc w:val="both"/>
        <w:textAlignment w:val="baseline"/>
        <w:rPr>
          <w:rFonts w:ascii="Arial" w:hAnsi="Arial" w:cs="Arial"/>
          <w:sz w:val="22"/>
          <w:szCs w:val="22"/>
        </w:rPr>
      </w:pPr>
      <w:r w:rsidRPr="001F29DF">
        <w:rPr>
          <w:rFonts w:ascii="Arial" w:hAnsi="Arial" w:cs="Arial"/>
          <w:sz w:val="22"/>
          <w:szCs w:val="22"/>
        </w:rPr>
        <w:t xml:space="preserve">Σε περίπτωση που για τη διενέργεια της παρούσας διαδικασίας ανάθεσης έχουν χορηγηθεί εξουσίες σε πρόσωπο πλέον αυτών που αναφέρονται στα παραπάνω έγγραφα, προσκομίζεται επιπλέον απόφαση- πρακτικό του αρμοδίου καταστατικού οργάνου διοίκησης του νομικού προσώπου  χορηγήθηκαν οι σχετικές εξουσίες. </w:t>
      </w:r>
    </w:p>
    <w:p w:rsidR="000B27F4" w:rsidRPr="001F29DF" w:rsidRDefault="000B27F4" w:rsidP="000B27F4">
      <w:pPr>
        <w:tabs>
          <w:tab w:val="left" w:pos="1996"/>
        </w:tabs>
        <w:jc w:val="both"/>
        <w:textAlignment w:val="baseline"/>
        <w:rPr>
          <w:rFonts w:ascii="Arial" w:hAnsi="Arial" w:cs="Arial"/>
          <w:bCs/>
          <w:sz w:val="22"/>
          <w:szCs w:val="22"/>
        </w:rPr>
      </w:pPr>
    </w:p>
    <w:p w:rsidR="000B27F4" w:rsidRPr="001F29DF" w:rsidRDefault="000B27F4" w:rsidP="000B27F4">
      <w:pPr>
        <w:tabs>
          <w:tab w:val="left" w:pos="1996"/>
        </w:tabs>
        <w:jc w:val="both"/>
        <w:textAlignment w:val="baseline"/>
        <w:rPr>
          <w:rFonts w:ascii="Arial" w:hAnsi="Arial" w:cs="Arial"/>
          <w:bCs/>
          <w:sz w:val="22"/>
          <w:szCs w:val="22"/>
        </w:rPr>
      </w:pPr>
      <w:r w:rsidRPr="001F29DF">
        <w:rPr>
          <w:rFonts w:ascii="Arial" w:hAnsi="Arial" w:cs="Arial"/>
          <w:b/>
          <w:bCs/>
          <w:sz w:val="22"/>
          <w:szCs w:val="22"/>
        </w:rPr>
        <w:t>Β.</w:t>
      </w:r>
      <w:r w:rsidRPr="001F29DF">
        <w:rPr>
          <w:rFonts w:ascii="Arial" w:hAnsi="Arial" w:cs="Arial"/>
          <w:bCs/>
          <w:sz w:val="22"/>
          <w:szCs w:val="22"/>
        </w:rPr>
        <w:t xml:space="preserve"> Οι </w:t>
      </w:r>
      <w:r w:rsidRPr="001F29DF">
        <w:rPr>
          <w:rFonts w:ascii="Arial" w:hAnsi="Arial" w:cs="Arial"/>
          <w:b/>
          <w:bCs/>
          <w:sz w:val="22"/>
          <w:szCs w:val="22"/>
        </w:rPr>
        <w:t>αλλοδαποί οικονομικοί φορείς</w:t>
      </w:r>
      <w:r w:rsidRPr="001F29DF">
        <w:rPr>
          <w:rFonts w:ascii="Arial" w:hAnsi="Arial" w:cs="Arial"/>
          <w:bCs/>
          <w:sz w:val="22"/>
          <w:szCs w:val="22"/>
        </w:rPr>
        <w:t xml:space="preserve"> προσκομίζουν τα προβλεπόμενα, κατά τη νομοθεσία της χώρας εγκατάστασης, αποδεικτικά έγγραφα, και εφόσον δεν προβλέπονται, υπεύθυνη δήλωση  του νόμιμου εκπροσώπου, από την οποία αποδεικνύονται τα ανωτέρω ως προς τη νόμιμη σύσταση, μεταβολές και εκπροσώπηση του οικονομικού φορέα.</w:t>
      </w:r>
    </w:p>
    <w:p w:rsidR="000B27F4" w:rsidRPr="001F29DF" w:rsidRDefault="000B27F4" w:rsidP="000B27F4">
      <w:pPr>
        <w:tabs>
          <w:tab w:val="left" w:pos="1996"/>
        </w:tabs>
        <w:jc w:val="both"/>
        <w:textAlignment w:val="baseline"/>
        <w:rPr>
          <w:rFonts w:ascii="Arial" w:hAnsi="Arial" w:cs="Arial"/>
          <w:sz w:val="22"/>
          <w:szCs w:val="22"/>
        </w:rPr>
      </w:pPr>
      <w:r w:rsidRPr="001F29DF">
        <w:rPr>
          <w:rFonts w:ascii="Arial" w:hAnsi="Arial" w:cs="Arial"/>
          <w:bCs/>
          <w:sz w:val="22"/>
          <w:szCs w:val="22"/>
        </w:rPr>
        <w:t>Οι ως άνω υπεύθυνες δηλώσεις γίνονται αποδεκτές, εφόσον έχουν συνταχθεί μετά την κοινοποίηση της πρόσκλησης για την υποβολή των δικαιολογητικών.</w:t>
      </w:r>
    </w:p>
    <w:p w:rsidR="000B27F4" w:rsidRPr="001F29DF" w:rsidRDefault="000B27F4" w:rsidP="000B27F4">
      <w:pPr>
        <w:tabs>
          <w:tab w:val="left" w:pos="1996"/>
        </w:tabs>
        <w:jc w:val="both"/>
        <w:textAlignment w:val="baseline"/>
        <w:rPr>
          <w:rFonts w:ascii="Arial" w:hAnsi="Arial" w:cs="Arial"/>
          <w:b/>
          <w:bCs/>
          <w:sz w:val="22"/>
          <w:szCs w:val="22"/>
        </w:rPr>
      </w:pPr>
      <w:r w:rsidRPr="001F29DF">
        <w:rPr>
          <w:rFonts w:ascii="Arial" w:hAnsi="Arial" w:cs="Arial"/>
          <w:sz w:val="22"/>
          <w:szCs w:val="22"/>
        </w:rPr>
        <w:t>Από τα ανωτέρω έγγραφα πρέπει να προκύπτουν η νόμιμη σύσταση  του οικονομικού φορέα, όλες οι σχετικές τροποποιήσεις των καταστατικών, το/τα πρόσωπο/α που δεσμεύει/</w:t>
      </w:r>
      <w:proofErr w:type="spellStart"/>
      <w:r w:rsidRPr="001F29DF">
        <w:rPr>
          <w:rFonts w:ascii="Arial" w:hAnsi="Arial" w:cs="Arial"/>
          <w:sz w:val="22"/>
          <w:szCs w:val="22"/>
        </w:rPr>
        <w:t>ουν</w:t>
      </w:r>
      <w:proofErr w:type="spellEnd"/>
      <w:r w:rsidRPr="001F29DF">
        <w:rPr>
          <w:rFonts w:ascii="Arial" w:hAnsi="Arial" w:cs="Arial"/>
          <w:sz w:val="22"/>
          <w:szCs w:val="22"/>
        </w:rPr>
        <w:t xml:space="preserve"> νόμιμα την εταιρία κατά την ημερομηνία διενέργειας του διαγωνισμού (νόμιμος εκπρόσωπος, δικαίωμα υπογραφής κλπ.), τυχόν τρίτοι, στους οποίους έχει χορηγηθεί εξουσία εκπροσώπησης, καθώς και η θητεία του/των ή/και των μελών του οργάνου διοίκησης/ νόμιμου εκπροσώπου.</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jc w:val="both"/>
        <w:textAlignment w:val="baseline"/>
        <w:rPr>
          <w:rFonts w:ascii="Arial" w:hAnsi="Arial" w:cs="Arial"/>
          <w:b/>
          <w:bCs/>
          <w:strike/>
          <w:sz w:val="22"/>
          <w:szCs w:val="22"/>
          <w:lang w:bidi="en-US"/>
        </w:rPr>
      </w:pPr>
      <w:r w:rsidRPr="001F29DF">
        <w:rPr>
          <w:rFonts w:ascii="Arial" w:hAnsi="Arial" w:cs="Arial"/>
          <w:b/>
          <w:sz w:val="22"/>
          <w:szCs w:val="22"/>
          <w:lang w:bidi="en-US"/>
        </w:rPr>
        <w:t>Γ.</w:t>
      </w:r>
      <w:r w:rsidRPr="001F29DF">
        <w:rPr>
          <w:rFonts w:ascii="Arial" w:hAnsi="Arial" w:cs="Arial"/>
          <w:sz w:val="22"/>
          <w:szCs w:val="22"/>
          <w:lang w:bidi="en-US"/>
        </w:rPr>
        <w:t xml:space="preserve"> Οι ενώσεις οικονομικών φορέων που υποβάλλουν κοινή προσφορά, υποβάλλουν τα παραπάνω, κατά περίπτωση δικαιολογητικά, για κάθε οικονομικό φορέα που συμμετέχει στην ένωση, σύμφωνα με τα ειδικότερα προβλεπόμενα στο άρθρο 19 παρ. 2 του ν. 4412/2016.</w:t>
      </w:r>
    </w:p>
    <w:p w:rsidR="000B27F4" w:rsidRPr="001F29DF" w:rsidRDefault="000B27F4" w:rsidP="000B27F4">
      <w:pPr>
        <w:tabs>
          <w:tab w:val="left" w:pos="1996"/>
        </w:tabs>
        <w:ind w:left="862"/>
        <w:jc w:val="both"/>
        <w:textAlignment w:val="baseline"/>
        <w:rPr>
          <w:rFonts w:ascii="Arial" w:hAnsi="Arial" w:cs="Arial"/>
          <w:sz w:val="22"/>
          <w:szCs w:val="22"/>
          <w:lang w:bidi="en-US"/>
        </w:rPr>
      </w:pPr>
    </w:p>
    <w:p w:rsidR="000B27F4" w:rsidRPr="001F29DF" w:rsidRDefault="000B27F4" w:rsidP="000B27F4">
      <w:pPr>
        <w:tabs>
          <w:tab w:val="left" w:pos="1996"/>
        </w:tabs>
        <w:jc w:val="both"/>
        <w:textAlignment w:val="baseline"/>
        <w:rPr>
          <w:rFonts w:ascii="Arial" w:hAnsi="Arial" w:cs="Arial"/>
          <w:sz w:val="22"/>
          <w:szCs w:val="22"/>
          <w:lang w:bidi="en-US"/>
        </w:rPr>
      </w:pPr>
      <w:r w:rsidRPr="001F29DF">
        <w:rPr>
          <w:rFonts w:ascii="Arial" w:hAnsi="Arial" w:cs="Arial"/>
          <w:b/>
          <w:sz w:val="22"/>
          <w:szCs w:val="22"/>
        </w:rPr>
        <w:t>Δ.</w:t>
      </w:r>
      <w:r w:rsidRPr="001F29DF">
        <w:rPr>
          <w:rFonts w:ascii="Arial" w:hAnsi="Arial" w:cs="Arial"/>
          <w:sz w:val="22"/>
          <w:szCs w:val="22"/>
        </w:rPr>
        <w:t xml:space="preserve"> Σε περίπτωση που ο προσφέρων είναι φυσικό πρόσωπο/ ατομική επιχείρηση, τα φυσικά, εφόσον έχει χορηγήσει εξουσίες εκπροσώπησης σε τρίτα πρόσωπα, προσκομίζεται εξουσιοδότηση του οικονομικού φορέα.</w:t>
      </w:r>
    </w:p>
    <w:p w:rsidR="000B27F4" w:rsidRPr="001F29DF" w:rsidRDefault="000B27F4" w:rsidP="000B27F4">
      <w:pPr>
        <w:ind w:left="709" w:hanging="709"/>
        <w:jc w:val="both"/>
        <w:textAlignment w:val="baseline"/>
        <w:rPr>
          <w:rFonts w:ascii="Arial" w:hAnsi="Arial" w:cs="Arial"/>
          <w:b/>
          <w:sz w:val="22"/>
          <w:szCs w:val="22"/>
          <w:lang w:bidi="en-US"/>
        </w:rPr>
      </w:pPr>
    </w:p>
    <w:p w:rsidR="000B27F4" w:rsidRPr="001F29DF" w:rsidRDefault="000B27F4" w:rsidP="000B27F4">
      <w:pPr>
        <w:ind w:left="709" w:hanging="709"/>
        <w:jc w:val="both"/>
        <w:textAlignment w:val="baseline"/>
        <w:rPr>
          <w:rFonts w:ascii="Arial" w:hAnsi="Arial" w:cs="Arial"/>
          <w:b/>
          <w:sz w:val="22"/>
          <w:szCs w:val="22"/>
          <w:lang w:bidi="en-US"/>
        </w:rPr>
      </w:pPr>
      <w:r w:rsidRPr="001F29DF">
        <w:rPr>
          <w:rFonts w:ascii="Arial" w:hAnsi="Arial" w:cs="Arial"/>
          <w:b/>
          <w:sz w:val="22"/>
          <w:szCs w:val="22"/>
          <w:lang w:bidi="en-US"/>
        </w:rPr>
        <w:t>23.9 Επίσημοι κατάλογοι εγκεκριμένων οικονομικών φορέων</w:t>
      </w:r>
    </w:p>
    <w:p w:rsidR="000B27F4" w:rsidRPr="001F29DF" w:rsidRDefault="000B27F4" w:rsidP="000B27F4">
      <w:pPr>
        <w:tabs>
          <w:tab w:val="left" w:pos="1800"/>
          <w:tab w:val="left" w:pos="2121"/>
          <w:tab w:val="left" w:pos="2688"/>
          <w:tab w:val="left" w:pos="2943"/>
          <w:tab w:val="left" w:pos="3255"/>
          <w:tab w:val="left" w:pos="3822"/>
          <w:tab w:val="left" w:pos="4389"/>
        </w:tabs>
        <w:ind w:left="1100" w:hanging="1100"/>
        <w:jc w:val="both"/>
        <w:rPr>
          <w:rFonts w:ascii="Arial" w:hAnsi="Arial" w:cs="Arial"/>
          <w:b/>
          <w:spacing w:val="5"/>
          <w:sz w:val="22"/>
          <w:szCs w:val="22"/>
          <w:lang w:bidi="en-US"/>
        </w:rPr>
      </w:pPr>
    </w:p>
    <w:p w:rsidR="000B27F4" w:rsidRPr="001F29DF" w:rsidRDefault="000B27F4" w:rsidP="000B27F4">
      <w:pPr>
        <w:jc w:val="both"/>
        <w:rPr>
          <w:rFonts w:ascii="Arial" w:hAnsi="Arial" w:cs="Arial"/>
          <w:spacing w:val="5"/>
          <w:sz w:val="22"/>
          <w:szCs w:val="22"/>
          <w:lang w:bidi="en-US"/>
        </w:rPr>
      </w:pPr>
      <w:r w:rsidRPr="001F29DF">
        <w:rPr>
          <w:rFonts w:ascii="Arial" w:hAnsi="Arial" w:cs="Arial"/>
          <w:b/>
          <w:spacing w:val="5"/>
          <w:sz w:val="22"/>
          <w:szCs w:val="22"/>
          <w:lang w:bidi="en-US"/>
        </w:rPr>
        <w:t>(α)</w:t>
      </w:r>
      <w:r w:rsidRPr="001F29DF">
        <w:rPr>
          <w:rFonts w:ascii="Arial" w:hAnsi="Arial" w:cs="Arial"/>
          <w:spacing w:val="5"/>
          <w:sz w:val="22"/>
          <w:szCs w:val="22"/>
          <w:lang w:bidi="en-US"/>
        </w:rPr>
        <w:t xml:space="preserve">Οι οικονομικοί φορείς που είναι εγγεγραμμένοι σε επίσημους καταλόγους ή διαθέτουν πιστοποίηση από οργανισμούς πιστοποίησης που συμμορφώνονται με τα ευρωπαϊκά πρότυπα πιστοποίησης, κατά την έννοια του Παραρτήματος </w:t>
      </w:r>
      <w:r w:rsidRPr="001F29DF">
        <w:rPr>
          <w:rFonts w:ascii="Arial" w:hAnsi="Arial" w:cs="Arial"/>
          <w:spacing w:val="5"/>
          <w:sz w:val="22"/>
          <w:szCs w:val="22"/>
          <w:lang w:val="en-US" w:bidi="en-US"/>
        </w:rPr>
        <w:t>VII</w:t>
      </w:r>
      <w:r w:rsidRPr="001F29DF">
        <w:rPr>
          <w:rFonts w:ascii="Arial" w:hAnsi="Arial" w:cs="Arial"/>
          <w:spacing w:val="5"/>
          <w:sz w:val="22"/>
          <w:szCs w:val="22"/>
          <w:lang w:bidi="en-US"/>
        </w:rPr>
        <w:t xml:space="preserve"> του Προσαρτήματος Α' του ν. 4412/2016, μπορούν να  υποβάλλουν στις αναθέτουσες αρχές πιστοποιητικό εγγραφής εκδιδόμενο από την αρμόδια αρχή ή το πιστοποιητικό που εκδίδεται από τον αρμόδιο οργανισμό πιστοποίησης.</w:t>
      </w:r>
    </w:p>
    <w:p w:rsidR="000B27F4" w:rsidRPr="001F29DF" w:rsidRDefault="000B27F4" w:rsidP="000B27F4">
      <w:pPr>
        <w:jc w:val="both"/>
        <w:rPr>
          <w:rFonts w:ascii="Arial" w:hAnsi="Arial" w:cs="Arial"/>
          <w:spacing w:val="5"/>
          <w:sz w:val="22"/>
          <w:szCs w:val="22"/>
          <w:lang w:bidi="en-US"/>
        </w:rPr>
      </w:pPr>
      <w:r w:rsidRPr="001F29DF">
        <w:rPr>
          <w:rFonts w:ascii="Arial" w:hAnsi="Arial" w:cs="Arial"/>
          <w:spacing w:val="5"/>
          <w:sz w:val="22"/>
          <w:szCs w:val="22"/>
          <w:lang w:bidi="en-US"/>
        </w:rPr>
        <w:t>Στα πιστοποιητικά αυτά αναφέρονται τα δικαιολογητικά βάσει των οποίων έγινε η εγγραφή των εν λόγω οικονομικών φορέων στον επίσημο κατάλογο ή η πιστοποίηση και η κατάταξη στον εν λόγω κατάλογο.</w:t>
      </w:r>
    </w:p>
    <w:p w:rsidR="000B27F4" w:rsidRPr="001F29DF" w:rsidRDefault="000B27F4" w:rsidP="000B27F4">
      <w:pPr>
        <w:jc w:val="both"/>
        <w:rPr>
          <w:rFonts w:ascii="Arial" w:hAnsi="Arial" w:cs="Arial"/>
          <w:spacing w:val="5"/>
          <w:sz w:val="22"/>
          <w:szCs w:val="22"/>
          <w:lang w:bidi="en-US"/>
        </w:rPr>
      </w:pPr>
      <w:r w:rsidRPr="001F29DF">
        <w:rPr>
          <w:rFonts w:ascii="Arial" w:hAnsi="Arial" w:cs="Arial"/>
          <w:spacing w:val="5"/>
          <w:sz w:val="22"/>
          <w:szCs w:val="22"/>
          <w:lang w:bidi="en-US"/>
        </w:rPr>
        <w:t>Η πιστοποιούμενη εγγραφή στους επίσημους καταλόγους από τους αρμόδιους οργανισμούς ή το πιστοποιητικό, που εκδίδεται από τον οργανισμό πιστοποίησης, συνιστά τεκμήριο καταλληλότητας όσον αφορά τις απαιτήσεις ποιοτικής επιλογής, τις οποίες καλύπτει ο επίσημος κατάλογος ή το πιστοποιητικό.</w:t>
      </w:r>
    </w:p>
    <w:p w:rsidR="000B27F4" w:rsidRPr="001F29DF" w:rsidRDefault="000B27F4" w:rsidP="000B27F4">
      <w:pPr>
        <w:jc w:val="both"/>
        <w:rPr>
          <w:rFonts w:ascii="Arial" w:hAnsi="Arial" w:cs="Arial"/>
          <w:spacing w:val="5"/>
          <w:sz w:val="22"/>
          <w:szCs w:val="22"/>
          <w:lang w:bidi="en-US"/>
        </w:rPr>
      </w:pPr>
      <w:r w:rsidRPr="001F29DF">
        <w:rPr>
          <w:rFonts w:ascii="Arial" w:hAnsi="Arial" w:cs="Arial"/>
          <w:spacing w:val="5"/>
          <w:sz w:val="22"/>
          <w:szCs w:val="22"/>
          <w:lang w:bidi="en-US"/>
        </w:rPr>
        <w:t>Οι οικονομικοί φορείς που είναι εγγεγραμμένοι σε επίσημους καταλόγους απαλλάσσονται από την υποχρέωση υποβολής των δικαιολογητικών που αναφέρονται στο πιστοποιητικό εγγραφής τους.</w:t>
      </w:r>
    </w:p>
    <w:p w:rsidR="000B27F4" w:rsidRPr="001F29DF" w:rsidRDefault="000B27F4" w:rsidP="000B27F4">
      <w:pPr>
        <w:jc w:val="both"/>
        <w:rPr>
          <w:rFonts w:ascii="Arial" w:hAnsi="Arial" w:cs="Arial"/>
          <w:spacing w:val="5"/>
          <w:sz w:val="22"/>
          <w:szCs w:val="22"/>
          <w:lang w:bidi="en-US"/>
        </w:rPr>
      </w:pPr>
    </w:p>
    <w:p w:rsidR="000B27F4" w:rsidRPr="001F29DF" w:rsidRDefault="000B27F4" w:rsidP="000B27F4">
      <w:pPr>
        <w:jc w:val="both"/>
        <w:rPr>
          <w:rFonts w:ascii="Arial" w:hAnsi="Arial" w:cs="Arial"/>
          <w:spacing w:val="5"/>
          <w:sz w:val="22"/>
          <w:szCs w:val="22"/>
          <w:lang w:bidi="en-US"/>
        </w:rPr>
      </w:pPr>
      <w:r w:rsidRPr="001F29DF">
        <w:rPr>
          <w:rFonts w:ascii="Arial" w:hAnsi="Arial" w:cs="Arial"/>
          <w:b/>
          <w:spacing w:val="5"/>
          <w:sz w:val="22"/>
          <w:szCs w:val="22"/>
          <w:lang w:bidi="en-US"/>
        </w:rPr>
        <w:t>(β)</w:t>
      </w:r>
      <w:r w:rsidRPr="001F29DF">
        <w:rPr>
          <w:rFonts w:ascii="Arial" w:hAnsi="Arial" w:cs="Arial"/>
          <w:spacing w:val="5"/>
          <w:sz w:val="22"/>
          <w:szCs w:val="22"/>
          <w:lang w:bidi="en-US"/>
        </w:rPr>
        <w:t xml:space="preserve"> Οι οικονομικοί φορείς που είναι εγγεγραμμένοι στο Μ.Ε.ΕΠ. </w:t>
      </w:r>
      <w:r w:rsidRPr="001F29DF">
        <w:rPr>
          <w:rFonts w:ascii="Arial" w:hAnsi="Arial" w:cs="Arial"/>
          <w:sz w:val="22"/>
          <w:szCs w:val="22"/>
          <w:lang w:bidi="en-US"/>
        </w:rPr>
        <w:t>στις τάξεις 3</w:t>
      </w:r>
      <w:r w:rsidRPr="001F29DF">
        <w:rPr>
          <w:rFonts w:ascii="Arial" w:hAnsi="Arial" w:cs="Arial"/>
          <w:sz w:val="22"/>
          <w:szCs w:val="22"/>
          <w:vertAlign w:val="superscript"/>
          <w:lang w:bidi="en-US"/>
        </w:rPr>
        <w:t>η</w:t>
      </w:r>
      <w:r w:rsidRPr="001F29DF">
        <w:rPr>
          <w:rFonts w:ascii="Arial" w:hAnsi="Arial" w:cs="Arial"/>
          <w:sz w:val="22"/>
          <w:szCs w:val="22"/>
          <w:lang w:bidi="en-US"/>
        </w:rPr>
        <w:t xml:space="preserve"> έως και 7η, </w:t>
      </w:r>
      <w:r w:rsidRPr="001F29DF">
        <w:rPr>
          <w:rFonts w:ascii="Arial" w:hAnsi="Arial" w:cs="Arial"/>
          <w:spacing w:val="5"/>
          <w:sz w:val="22"/>
          <w:szCs w:val="22"/>
          <w:lang w:bidi="en-US"/>
        </w:rPr>
        <w:t xml:space="preserve">μέχρι τη λήξη της μεταβατικής περιόδου ισχύος, σύμφωνα με το άρθρο 65 του </w:t>
      </w:r>
      <w:proofErr w:type="spellStart"/>
      <w:r w:rsidRPr="001F29DF">
        <w:rPr>
          <w:rFonts w:ascii="Arial" w:hAnsi="Arial" w:cs="Arial"/>
          <w:spacing w:val="5"/>
          <w:sz w:val="22"/>
          <w:szCs w:val="22"/>
          <w:lang w:bidi="en-US"/>
        </w:rPr>
        <w:t>π.δ</w:t>
      </w:r>
      <w:proofErr w:type="spellEnd"/>
      <w:r w:rsidRPr="001F29DF">
        <w:rPr>
          <w:rFonts w:ascii="Arial" w:hAnsi="Arial" w:cs="Arial"/>
          <w:spacing w:val="5"/>
          <w:sz w:val="22"/>
          <w:szCs w:val="22"/>
          <w:lang w:bidi="en-US"/>
        </w:rPr>
        <w:t>. 71/2019, υποβάλλοντας «Ενημερότητα Πτυχίου»</w:t>
      </w:r>
      <w:r w:rsidRPr="001F29DF">
        <w:rPr>
          <w:rFonts w:ascii="Arial" w:hAnsi="Arial" w:cs="Arial"/>
          <w:spacing w:val="5"/>
          <w:sz w:val="22"/>
          <w:szCs w:val="22"/>
          <w:vertAlign w:val="superscript"/>
          <w:lang w:bidi="en-US"/>
        </w:rPr>
        <w:t xml:space="preserve"> </w:t>
      </w:r>
      <w:r w:rsidRPr="001F29DF">
        <w:rPr>
          <w:rFonts w:ascii="Arial" w:hAnsi="Arial" w:cs="Arial"/>
          <w:spacing w:val="5"/>
          <w:sz w:val="22"/>
          <w:szCs w:val="22"/>
          <w:lang w:bidi="en-US"/>
        </w:rPr>
        <w:t>εν ισχύ απαλλάσσονται από την υποχρέωση υποβολής των δικαιολογητικών:</w:t>
      </w:r>
    </w:p>
    <w:p w:rsidR="000B27F4" w:rsidRPr="001F29DF" w:rsidRDefault="000B27F4" w:rsidP="000B27F4">
      <w:pPr>
        <w:jc w:val="both"/>
        <w:rPr>
          <w:rFonts w:ascii="Arial" w:hAnsi="Arial" w:cs="Arial"/>
          <w:spacing w:val="5"/>
          <w:sz w:val="22"/>
          <w:szCs w:val="22"/>
          <w:lang w:bidi="en-US"/>
        </w:rPr>
      </w:pPr>
      <w:r w:rsidRPr="001F29DF">
        <w:rPr>
          <w:rFonts w:ascii="Arial" w:hAnsi="Arial" w:cs="Arial"/>
          <w:spacing w:val="5"/>
          <w:sz w:val="22"/>
          <w:szCs w:val="22"/>
          <w:lang w:bidi="en-US"/>
        </w:rPr>
        <w:lastRenderedPageBreak/>
        <w:t xml:space="preserve">- απόσπασμα ποινικού μητρώου του άρθρου 23.3.(α) της παρούσας για τον Πρόεδρο και Διευθύνοντα Σύμβουλο εργοληπτικής επιχείρησης. Για τα λοιπά μέλη του Δ.Σ της εταιρείας, θα πρέπει να υποβληθεί αυτοτελώς απόσπασμα ποινικού μητρώου, καθόσον τα πρόσωπα αυτά δεν καλύπτονται από την Ενημερότητα Πτυχίου. </w:t>
      </w:r>
    </w:p>
    <w:p w:rsidR="000B27F4" w:rsidRPr="001F29DF" w:rsidRDefault="000B27F4" w:rsidP="000B27F4">
      <w:pPr>
        <w:jc w:val="both"/>
        <w:rPr>
          <w:rFonts w:ascii="Arial" w:hAnsi="Arial" w:cs="Arial"/>
          <w:spacing w:val="5"/>
          <w:sz w:val="22"/>
          <w:szCs w:val="22"/>
          <w:lang w:bidi="en-US"/>
        </w:rPr>
      </w:pPr>
      <w:r w:rsidRPr="001F29DF">
        <w:rPr>
          <w:rFonts w:ascii="Arial" w:hAnsi="Arial" w:cs="Arial"/>
          <w:spacing w:val="5"/>
          <w:sz w:val="22"/>
          <w:szCs w:val="22"/>
          <w:lang w:bidi="en-US"/>
        </w:rPr>
        <w:t>- φορολογική και ασφαλιστική ενημερότητα του άρθρου 23.3.(β) της παρούσας.</w:t>
      </w:r>
    </w:p>
    <w:p w:rsidR="000B27F4" w:rsidRPr="001F29DF" w:rsidRDefault="000B27F4" w:rsidP="000B27F4">
      <w:pPr>
        <w:jc w:val="both"/>
        <w:rPr>
          <w:rFonts w:ascii="Arial" w:hAnsi="Arial" w:cs="Arial"/>
          <w:spacing w:val="5"/>
          <w:sz w:val="22"/>
          <w:szCs w:val="22"/>
          <w:lang w:bidi="en-US"/>
        </w:rPr>
      </w:pPr>
      <w:r w:rsidRPr="001F29DF">
        <w:rPr>
          <w:rFonts w:ascii="Arial" w:hAnsi="Arial" w:cs="Arial"/>
          <w:spacing w:val="5"/>
          <w:sz w:val="22"/>
          <w:szCs w:val="22"/>
          <w:lang w:bidi="en-US"/>
        </w:rPr>
        <w:t>- τα πιστοποιητικά από το αρμόδιο Πρωτοδικείο και το ΓΕΜΗ του άρθρου 23.3.(γ) της παρούσας υπό την προϋπόθεση όμως ότι καλύπτονται πλήρως (όλες οι προβλεπόμενες περιπτώσεις) από την Ενημερότητα Πτυχίου.</w:t>
      </w:r>
    </w:p>
    <w:p w:rsidR="000B27F4" w:rsidRPr="001F29DF" w:rsidRDefault="000B27F4" w:rsidP="000B27F4">
      <w:pPr>
        <w:jc w:val="both"/>
        <w:rPr>
          <w:rFonts w:ascii="Arial" w:hAnsi="Arial" w:cs="Arial"/>
          <w:spacing w:val="5"/>
          <w:sz w:val="22"/>
          <w:szCs w:val="22"/>
          <w:lang w:bidi="en-US"/>
        </w:rPr>
      </w:pPr>
      <w:r w:rsidRPr="001F29DF">
        <w:rPr>
          <w:rFonts w:ascii="Arial" w:hAnsi="Arial" w:cs="Arial"/>
          <w:spacing w:val="5"/>
          <w:sz w:val="22"/>
          <w:szCs w:val="22"/>
          <w:lang w:bidi="en-US"/>
        </w:rPr>
        <w:t>- το πιστοποιητικό από το αρμόδιο επιμελητήριο όσον αφορά το λόγο αποκλεισμού του άρθρου 22. Α.4. (θ).</w:t>
      </w:r>
    </w:p>
    <w:p w:rsidR="000B27F4" w:rsidRPr="001F29DF" w:rsidRDefault="000B27F4" w:rsidP="000B27F4">
      <w:pPr>
        <w:jc w:val="both"/>
        <w:rPr>
          <w:rFonts w:ascii="Arial" w:hAnsi="Arial" w:cs="Arial"/>
          <w:spacing w:val="5"/>
          <w:sz w:val="22"/>
          <w:szCs w:val="22"/>
          <w:lang w:bidi="en-US"/>
        </w:rPr>
      </w:pPr>
      <w:r w:rsidRPr="001F29DF">
        <w:rPr>
          <w:rFonts w:ascii="Arial" w:hAnsi="Arial" w:cs="Arial"/>
          <w:spacing w:val="5"/>
          <w:sz w:val="22"/>
          <w:szCs w:val="22"/>
          <w:lang w:bidi="en-US"/>
        </w:rPr>
        <w:t>- το πιστοποιητικό της αρμόδιας αρχής για την ονομαστικοποίηση των μετοχών του άρθρου 23.3. (στ).</w:t>
      </w:r>
    </w:p>
    <w:p w:rsidR="000B27F4" w:rsidRPr="001F29DF" w:rsidRDefault="000B27F4" w:rsidP="000B27F4">
      <w:pPr>
        <w:jc w:val="both"/>
        <w:rPr>
          <w:rFonts w:ascii="Arial" w:hAnsi="Arial" w:cs="Arial"/>
          <w:spacing w:val="5"/>
          <w:sz w:val="22"/>
          <w:szCs w:val="22"/>
          <w:lang w:bidi="en-US"/>
        </w:rPr>
      </w:pPr>
      <w:r w:rsidRPr="001F29DF">
        <w:rPr>
          <w:rFonts w:ascii="Arial" w:hAnsi="Arial" w:cs="Arial"/>
          <w:spacing w:val="5"/>
          <w:sz w:val="22"/>
          <w:szCs w:val="22"/>
          <w:lang w:bidi="en-US"/>
        </w:rPr>
        <w:t>- τα  αποδεικτικά έγγραφα νομιμοποίησης  της εργοληπτικής επιχείρησης.</w:t>
      </w:r>
    </w:p>
    <w:p w:rsidR="000B27F4" w:rsidRPr="001F29DF" w:rsidRDefault="000B27F4" w:rsidP="000B27F4">
      <w:pPr>
        <w:jc w:val="both"/>
        <w:rPr>
          <w:rFonts w:ascii="Arial" w:hAnsi="Arial" w:cs="Arial"/>
          <w:spacing w:val="5"/>
          <w:sz w:val="22"/>
          <w:szCs w:val="22"/>
          <w:lang w:bidi="en-US"/>
        </w:rPr>
      </w:pPr>
      <w:r w:rsidRPr="001F29DF">
        <w:rPr>
          <w:rFonts w:ascii="Arial" w:hAnsi="Arial" w:cs="Arial"/>
          <w:spacing w:val="5"/>
          <w:sz w:val="22"/>
          <w:szCs w:val="22"/>
          <w:lang w:bidi="en-US"/>
        </w:rPr>
        <w:tab/>
      </w:r>
      <w:r w:rsidRPr="001F29DF">
        <w:rPr>
          <w:rFonts w:ascii="Arial" w:hAnsi="Arial" w:cs="Arial"/>
          <w:spacing w:val="5"/>
          <w:sz w:val="22"/>
          <w:szCs w:val="22"/>
          <w:lang w:bidi="en-US"/>
        </w:rPr>
        <w:tab/>
      </w:r>
    </w:p>
    <w:p w:rsidR="000B27F4" w:rsidRPr="001F29DF" w:rsidRDefault="000B27F4" w:rsidP="000B27F4">
      <w:pPr>
        <w:jc w:val="both"/>
        <w:rPr>
          <w:rFonts w:ascii="Arial" w:hAnsi="Arial" w:cs="Arial"/>
          <w:spacing w:val="5"/>
          <w:sz w:val="22"/>
          <w:szCs w:val="22"/>
          <w:lang w:bidi="en-US"/>
        </w:rPr>
      </w:pPr>
      <w:r w:rsidRPr="001F29DF">
        <w:rPr>
          <w:rFonts w:ascii="Arial" w:hAnsi="Arial" w:cs="Arial"/>
          <w:spacing w:val="5"/>
          <w:sz w:val="22"/>
          <w:szCs w:val="22"/>
          <w:lang w:bidi="en-US"/>
        </w:rPr>
        <w:t xml:space="preserve">Σε περίπτωση που κάποιο από τα ανωτέρω δικαιολογητικά έχει λήξει, προσκομίζεται το σχετικό δικαιολογητικό εν ισχύ. Εφόσον στην Ενημερότητα Πτυχίου δεν αναφέρεται ρητά ότι τα στελέχη του πτυχίου του προσφέροντα είναι </w:t>
      </w:r>
      <w:proofErr w:type="spellStart"/>
      <w:r w:rsidRPr="001F29DF">
        <w:rPr>
          <w:rFonts w:ascii="Arial" w:hAnsi="Arial" w:cs="Arial"/>
          <w:spacing w:val="5"/>
          <w:sz w:val="22"/>
          <w:szCs w:val="22"/>
          <w:lang w:bidi="en-US"/>
        </w:rPr>
        <w:t>ασφαλιστικώς</w:t>
      </w:r>
      <w:proofErr w:type="spellEnd"/>
      <w:r w:rsidRPr="001F29DF">
        <w:rPr>
          <w:rFonts w:ascii="Arial" w:hAnsi="Arial" w:cs="Arial"/>
          <w:spacing w:val="5"/>
          <w:sz w:val="22"/>
          <w:szCs w:val="22"/>
          <w:lang w:bidi="en-US"/>
        </w:rPr>
        <w:t xml:space="preserve"> ενήμερα στον </w:t>
      </w:r>
      <w:proofErr w:type="spellStart"/>
      <w:r w:rsidRPr="001F29DF">
        <w:rPr>
          <w:rFonts w:ascii="Arial" w:hAnsi="Arial" w:cs="Arial"/>
          <w:sz w:val="22"/>
          <w:szCs w:val="22"/>
        </w:rPr>
        <w:t>eΕΦΚΑ</w:t>
      </w:r>
      <w:proofErr w:type="spellEnd"/>
      <w:r w:rsidRPr="001F29DF">
        <w:rPr>
          <w:rFonts w:ascii="Arial" w:hAnsi="Arial" w:cs="Arial"/>
          <w:sz w:val="22"/>
          <w:szCs w:val="22"/>
        </w:rPr>
        <w:t xml:space="preserve"> (τομέας πρώην ΕΤΑΑ- ΤΜΕΔΕ)</w:t>
      </w:r>
      <w:r w:rsidRPr="001F29DF">
        <w:rPr>
          <w:rFonts w:ascii="Arial" w:hAnsi="Arial" w:cs="Arial"/>
          <w:spacing w:val="5"/>
          <w:sz w:val="22"/>
          <w:szCs w:val="22"/>
          <w:lang w:bidi="en-US"/>
        </w:rPr>
        <w:t>, ο προσφέρων προσκομίζει επιπλέον της ενημερότητας πτυχίου, ασφαλιστική ενημερότητα για τα στελέχη αυτά.</w:t>
      </w:r>
    </w:p>
    <w:p w:rsidR="000B27F4" w:rsidRPr="001F29DF" w:rsidRDefault="000B27F4" w:rsidP="000B27F4">
      <w:pPr>
        <w:jc w:val="both"/>
        <w:rPr>
          <w:rFonts w:ascii="Arial" w:hAnsi="Arial" w:cs="Arial"/>
          <w:spacing w:val="5"/>
          <w:sz w:val="22"/>
          <w:szCs w:val="22"/>
          <w:lang w:bidi="en-US"/>
        </w:rPr>
      </w:pPr>
    </w:p>
    <w:p w:rsidR="000B27F4" w:rsidRPr="001F29DF" w:rsidRDefault="000B27F4" w:rsidP="000B27F4">
      <w:pPr>
        <w:jc w:val="both"/>
        <w:rPr>
          <w:rFonts w:ascii="Arial" w:hAnsi="Arial" w:cs="Arial"/>
          <w:spacing w:val="5"/>
          <w:sz w:val="22"/>
          <w:szCs w:val="22"/>
          <w:lang w:bidi="en-US"/>
        </w:rPr>
      </w:pPr>
      <w:r w:rsidRPr="001F29DF">
        <w:rPr>
          <w:rFonts w:ascii="Arial" w:hAnsi="Arial" w:cs="Arial"/>
          <w:spacing w:val="5"/>
          <w:sz w:val="22"/>
          <w:szCs w:val="22"/>
          <w:lang w:bidi="en-US"/>
        </w:rPr>
        <w:t xml:space="preserve">Από την πλήρη έναρξη ισχύος του </w:t>
      </w:r>
      <w:proofErr w:type="spellStart"/>
      <w:r w:rsidRPr="001F29DF">
        <w:rPr>
          <w:rFonts w:ascii="Arial" w:hAnsi="Arial" w:cs="Arial"/>
          <w:spacing w:val="5"/>
          <w:sz w:val="22"/>
          <w:szCs w:val="22"/>
          <w:lang w:bidi="en-US"/>
        </w:rPr>
        <w:t>π.δ</w:t>
      </w:r>
      <w:proofErr w:type="spellEnd"/>
      <w:r w:rsidRPr="001F29DF">
        <w:rPr>
          <w:rFonts w:ascii="Arial" w:hAnsi="Arial" w:cs="Arial"/>
          <w:spacing w:val="5"/>
          <w:sz w:val="22"/>
          <w:szCs w:val="22"/>
          <w:lang w:bidi="en-US"/>
        </w:rPr>
        <w:t>/</w:t>
      </w:r>
      <w:proofErr w:type="spellStart"/>
      <w:r w:rsidRPr="001F29DF">
        <w:rPr>
          <w:rFonts w:ascii="Arial" w:hAnsi="Arial" w:cs="Arial"/>
          <w:spacing w:val="5"/>
          <w:sz w:val="22"/>
          <w:szCs w:val="22"/>
          <w:lang w:bidi="en-US"/>
        </w:rPr>
        <w:t>τος</w:t>
      </w:r>
      <w:proofErr w:type="spellEnd"/>
      <w:r w:rsidRPr="001F29DF">
        <w:rPr>
          <w:rFonts w:ascii="Arial" w:hAnsi="Arial" w:cs="Arial"/>
          <w:spacing w:val="5"/>
          <w:sz w:val="22"/>
          <w:szCs w:val="22"/>
          <w:lang w:bidi="en-US"/>
        </w:rPr>
        <w:t xml:space="preserve"> 71/2019 το πιστοποιητικό εγγραφής στο Τμήμα ΙΙ του Μητρώου Εργοληπτικών Επιχειρήσεων Δημοσίων Έργων (ΜΗ.Ε.Ε.Δ.Ε.), αποτελεί επίσημο κατάλογο και απαλλάσσει τις εγγεγραμμένες εργοληπτικές επιχειρήσεις από την προσκόμιση των αποδεικτικών μέσων που προβλέπονται στα άρθρα 47 επόμενα.</w:t>
      </w:r>
    </w:p>
    <w:p w:rsidR="000B27F4" w:rsidRPr="001F29DF" w:rsidRDefault="000B27F4" w:rsidP="000B27F4">
      <w:pPr>
        <w:tabs>
          <w:tab w:val="left" w:pos="1996"/>
        </w:tabs>
        <w:jc w:val="both"/>
        <w:textAlignment w:val="baseline"/>
        <w:rPr>
          <w:rFonts w:ascii="Arial" w:hAnsi="Arial" w:cs="Arial"/>
          <w:color w:val="000000"/>
          <w:sz w:val="22"/>
          <w:szCs w:val="22"/>
          <w:lang w:eastAsia="el-GR"/>
        </w:rPr>
      </w:pPr>
    </w:p>
    <w:p w:rsidR="000B27F4" w:rsidRPr="001F29DF" w:rsidRDefault="000B27F4" w:rsidP="000B27F4">
      <w:pPr>
        <w:tabs>
          <w:tab w:val="left" w:pos="1800"/>
          <w:tab w:val="left" w:pos="2121"/>
          <w:tab w:val="left" w:pos="2688"/>
          <w:tab w:val="left" w:pos="3255"/>
          <w:tab w:val="left" w:pos="3822"/>
          <w:tab w:val="left" w:pos="4389"/>
        </w:tabs>
        <w:ind w:left="1100" w:hanging="1100"/>
        <w:jc w:val="both"/>
        <w:rPr>
          <w:rFonts w:ascii="Arial" w:hAnsi="Arial" w:cs="Arial"/>
          <w:b/>
          <w:spacing w:val="5"/>
          <w:sz w:val="22"/>
          <w:szCs w:val="22"/>
          <w:lang w:bidi="en-US"/>
        </w:rPr>
      </w:pPr>
      <w:r w:rsidRPr="001F29DF">
        <w:rPr>
          <w:rFonts w:ascii="Arial" w:hAnsi="Arial" w:cs="Arial"/>
          <w:spacing w:val="5"/>
          <w:sz w:val="22"/>
          <w:szCs w:val="22"/>
          <w:lang w:bidi="en-US"/>
        </w:rPr>
        <w:tab/>
      </w:r>
      <w:r w:rsidRPr="001F29DF">
        <w:rPr>
          <w:rFonts w:ascii="Arial" w:hAnsi="Arial" w:cs="Arial"/>
          <w:spacing w:val="5"/>
          <w:sz w:val="22"/>
          <w:szCs w:val="22"/>
          <w:lang w:bidi="en-US"/>
        </w:rPr>
        <w:tab/>
      </w:r>
      <w:r w:rsidRPr="001F29DF">
        <w:rPr>
          <w:rFonts w:ascii="Arial" w:hAnsi="Arial" w:cs="Arial"/>
          <w:spacing w:val="5"/>
          <w:sz w:val="22"/>
          <w:szCs w:val="22"/>
          <w:lang w:bidi="en-US"/>
        </w:rPr>
        <w:tab/>
      </w:r>
    </w:p>
    <w:p w:rsidR="000B27F4" w:rsidRPr="001F29DF" w:rsidRDefault="000B27F4" w:rsidP="000B27F4">
      <w:pPr>
        <w:tabs>
          <w:tab w:val="left" w:pos="1134"/>
        </w:tabs>
        <w:jc w:val="both"/>
        <w:textAlignment w:val="baseline"/>
        <w:rPr>
          <w:rFonts w:ascii="Arial" w:eastAsia="Calibri" w:hAnsi="Arial" w:cs="Arial"/>
          <w:sz w:val="22"/>
          <w:szCs w:val="22"/>
          <w:lang w:bidi="en-US"/>
        </w:rPr>
      </w:pPr>
      <w:r w:rsidRPr="001F29DF">
        <w:rPr>
          <w:rFonts w:ascii="Arial" w:hAnsi="Arial" w:cs="Arial"/>
          <w:b/>
          <w:sz w:val="22"/>
          <w:szCs w:val="22"/>
          <w:lang w:bidi="en-US"/>
        </w:rPr>
        <w:t>23.10 Δικαιολογητικά για την απόδειξη της στήριξης σε ικανότητες άλλων φορέων (δάνειας εμπειρίας) του άρθρου 22.ΣΤ</w:t>
      </w:r>
    </w:p>
    <w:p w:rsidR="000B27F4" w:rsidRPr="001F29DF" w:rsidRDefault="000B27F4" w:rsidP="000B27F4">
      <w:pPr>
        <w:tabs>
          <w:tab w:val="left" w:pos="1800"/>
          <w:tab w:val="left" w:pos="2121"/>
          <w:tab w:val="left" w:pos="2688"/>
          <w:tab w:val="left" w:pos="2943"/>
          <w:tab w:val="left" w:pos="3255"/>
          <w:tab w:val="left" w:pos="3822"/>
          <w:tab w:val="left" w:pos="4389"/>
        </w:tabs>
        <w:ind w:left="1100" w:hanging="1100"/>
        <w:jc w:val="both"/>
        <w:rPr>
          <w:rFonts w:ascii="Arial" w:hAnsi="Arial" w:cs="Arial"/>
          <w:spacing w:val="5"/>
          <w:sz w:val="22"/>
          <w:szCs w:val="22"/>
          <w:lang w:bidi="en-US"/>
        </w:rPr>
      </w:pPr>
      <w:r w:rsidRPr="001F29DF">
        <w:rPr>
          <w:rFonts w:ascii="Arial" w:eastAsia="Calibri" w:hAnsi="Arial" w:cs="Arial"/>
          <w:spacing w:val="5"/>
          <w:sz w:val="22"/>
          <w:szCs w:val="22"/>
          <w:lang w:bidi="en-US"/>
        </w:rPr>
        <w:t xml:space="preserve"> </w:t>
      </w:r>
    </w:p>
    <w:p w:rsidR="000B27F4" w:rsidRPr="001F29DF" w:rsidRDefault="000B27F4" w:rsidP="000B27F4">
      <w:pPr>
        <w:jc w:val="both"/>
        <w:rPr>
          <w:rFonts w:ascii="Arial" w:hAnsi="Arial" w:cs="Arial"/>
          <w:spacing w:val="5"/>
          <w:sz w:val="22"/>
          <w:szCs w:val="22"/>
          <w:lang w:bidi="en-US"/>
        </w:rPr>
      </w:pPr>
      <w:r w:rsidRPr="001F29DF">
        <w:rPr>
          <w:rFonts w:ascii="Arial" w:hAnsi="Arial" w:cs="Arial"/>
          <w:spacing w:val="5"/>
          <w:sz w:val="22"/>
          <w:szCs w:val="22"/>
          <w:lang w:bidi="en-US"/>
        </w:rPr>
        <w:t>Στην περίπτωση που οικονομικός φορέας επιθυμεί να στηριχθεί στις ικανότητες άλλων φορέων, η απόδειξη ότι θα έχει στη διάθεσή του τους αναγκαίους πόρους, γίνεται με την  υποβολή σχετικού συμφωνητικού των φορέων αυτών για τον σκοπό αυτό.</w:t>
      </w:r>
    </w:p>
    <w:p w:rsidR="000B27F4" w:rsidRPr="001F29DF" w:rsidRDefault="000B27F4" w:rsidP="000B27F4">
      <w:pPr>
        <w:tabs>
          <w:tab w:val="left" w:pos="1800"/>
          <w:tab w:val="left" w:pos="2121"/>
          <w:tab w:val="left" w:pos="2688"/>
          <w:tab w:val="left" w:pos="2943"/>
          <w:tab w:val="left" w:pos="3255"/>
          <w:tab w:val="left" w:pos="3822"/>
          <w:tab w:val="left" w:pos="4389"/>
        </w:tabs>
        <w:ind w:left="1100" w:hanging="1100"/>
        <w:jc w:val="both"/>
        <w:rPr>
          <w:rFonts w:ascii="Arial" w:hAnsi="Arial" w:cs="Arial"/>
          <w:spacing w:val="5"/>
          <w:sz w:val="22"/>
          <w:szCs w:val="22"/>
          <w:lang w:bidi="en-US"/>
        </w:rPr>
      </w:pPr>
    </w:p>
    <w:p w:rsidR="000B27F4" w:rsidRPr="001F29DF" w:rsidRDefault="000B27F4" w:rsidP="000B27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sz w:val="22"/>
          <w:szCs w:val="22"/>
          <w:shd w:val="clear" w:color="auto" w:fill="FFFF99"/>
        </w:rPr>
      </w:pPr>
      <w:r w:rsidRPr="001F29DF">
        <w:rPr>
          <w:rFonts w:ascii="Arial" w:hAnsi="Arial" w:cs="Arial"/>
          <w:sz w:val="22"/>
          <w:szCs w:val="22"/>
          <w:lang w:eastAsia="el-GR"/>
        </w:rPr>
        <w:t>Ειδικότερα, προσκομίζεται έγγραφο (συμφωνητικό ή σε περίπτωση νομικού προσώπου απόφαση του αρμοδίου οργάνου διοίκησης αυτού ή σε περίπτωση φυσικού προσώπου υπεύθυνη δήλωση), δυνάμει του οποίου αμφότεροι, διαγωνιζόμενος  οικονομικός φορέας και τρίτος φορέας, εγκρίνουν τη μεταξύ τους συνεργασία για την κατά περίπτωση παροχή προς τον διαγωνιζόμενο της χρηματοοικονομικής ή/και τεχνικής ή/και επαγγελματικής ικανότητας του φορέα, ώστε αυτή να είναι στη διάθεση του διαγωνιζόμενου  για την εκτέλεση της Σύμβασης. Η σχετική αναφορά θα πρέπει να είναι λεπτομερής και να αναφέρει κατ’ ελάχιστον τους συγκεκριμένους πόρους που θα είναι διαθέσιμοι για την εκτέλεση της σύμβασης και τον τρόπο δια του οποίου θα χρησιμοποιηθούν αυτοί για την εκτέλεση της σύμβασης. Ο τρίτος θα δεσμεύεται ρητά ότι θα διαθέσει στον διαγωνιζόμενο τους συγκεκριμένους πόρους κατά τη διάρκεια της σύμβασης και ο διαγωνιζόμενος  ότι θα κάνει χρήση αυτών σε περίπτωση που του ανατεθεί η σύμβαση. Σε περίπτωση που ο τρίτος διαθέτει χρηματοοικονομική επάρκεια, θα δηλώνει επίσης ότι καθίσταται από κοινού με τον διαγωνιζόμενο υπεύθυνος για την εκτέλεση της σύμβασης. Σε περίπτωση που ο τρίτος διαθέτει στοιχεία τεχνικής ή επαγγελματικής καταλληλότητας που σχετίζονται με τους τίτλους σπουδών και τα επαγγελματικά προσόντα που ορίζονται στην περίπτωση στ’ του Μέρους ΙΙ του Παραρτήματος ΧΙΙ του Προσαρτήματος Α του ν. 4412/2016 ή με την σχετική επαγγελματική εμπειρία, θα δεσμεύεται ότι θα εκτελέσει τις εργασίες ή υπηρεσίες για τις οποίες απαιτούνται οι συγκεκριμένες ικανότητες, δηλώνοντας το τμήμα της σύμβασης που θα εκτελέσει.</w:t>
      </w:r>
    </w:p>
    <w:p w:rsidR="000B27F4" w:rsidRPr="001F29DF" w:rsidRDefault="000B27F4" w:rsidP="000B27F4">
      <w:pPr>
        <w:tabs>
          <w:tab w:val="left" w:pos="1800"/>
          <w:tab w:val="left" w:pos="2121"/>
          <w:tab w:val="left" w:pos="2688"/>
          <w:tab w:val="left" w:pos="3255"/>
          <w:tab w:val="left" w:pos="3822"/>
          <w:tab w:val="left" w:pos="4389"/>
        </w:tabs>
        <w:ind w:left="1588" w:hanging="1588"/>
        <w:jc w:val="both"/>
        <w:rPr>
          <w:rFonts w:ascii="Arial" w:hAnsi="Arial" w:cs="Arial"/>
          <w:spacing w:val="5"/>
          <w:sz w:val="22"/>
          <w:szCs w:val="22"/>
          <w:lang w:bidi="en-US"/>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b/>
          <w:sz w:val="22"/>
          <w:szCs w:val="22"/>
          <w:lang w:bidi="en-US"/>
        </w:rPr>
        <w:t>23. 11</w:t>
      </w:r>
      <w:r w:rsidRPr="001F29DF">
        <w:rPr>
          <w:rFonts w:ascii="Arial" w:hAnsi="Arial" w:cs="Arial"/>
          <w:sz w:val="22"/>
          <w:szCs w:val="22"/>
          <w:lang w:bidi="en-US"/>
        </w:rPr>
        <w:t xml:space="preserve"> Επισημαίνεται ότι γίνονται αποδεκτές:</w:t>
      </w: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sz w:val="22"/>
          <w:szCs w:val="22"/>
          <w:lang w:bidi="en-US"/>
        </w:rPr>
        <w:t>•</w:t>
      </w:r>
      <w:r w:rsidRPr="001F29DF">
        <w:rPr>
          <w:rFonts w:ascii="Arial" w:hAnsi="Arial" w:cs="Arial"/>
          <w:sz w:val="22"/>
          <w:szCs w:val="22"/>
          <w:lang w:bidi="en-US"/>
        </w:rPr>
        <w:tab/>
        <w:t xml:space="preserve">οι ένορκες βεβαιώσεις που αναφέρονται στην παρούσα Διακήρυξη, εφόσον έχουν συνταχθεί έως τρεις (3) μήνες πριν από την υποβολή τους, </w:t>
      </w: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sz w:val="22"/>
          <w:szCs w:val="22"/>
          <w:lang w:bidi="en-US"/>
        </w:rPr>
        <w:lastRenderedPageBreak/>
        <w:t>•</w:t>
      </w:r>
      <w:r w:rsidRPr="001F29DF">
        <w:rPr>
          <w:rFonts w:ascii="Arial" w:hAnsi="Arial" w:cs="Arial"/>
          <w:sz w:val="22"/>
          <w:szCs w:val="22"/>
          <w:lang w:bidi="en-US"/>
        </w:rPr>
        <w:tab/>
        <w:t>οι υπεύθυνες δηλώσεις, εφόσον έχουν συνταχθεί μετά την κοινοποίηση της πρόσκλησης για την υποβολή των δικαιολογητικών. Σημειώνεται ότι δεν απαιτείται θεώρηση του γνησίου της υπογραφής τους.</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pStyle w:val="2"/>
        <w:widowControl w:val="0"/>
        <w:numPr>
          <w:ilvl w:val="0"/>
          <w:numId w:val="20"/>
        </w:numPr>
        <w:jc w:val="left"/>
        <w:rPr>
          <w:rFonts w:ascii="Arial" w:hAnsi="Arial" w:cs="Arial"/>
          <w:sz w:val="22"/>
          <w:szCs w:val="22"/>
        </w:rPr>
      </w:pPr>
      <w:bookmarkStart w:id="48" w:name="_Toc73524260"/>
      <w:r w:rsidRPr="001F29DF">
        <w:rPr>
          <w:rFonts w:ascii="Arial" w:hAnsi="Arial" w:cs="Arial"/>
          <w:sz w:val="22"/>
          <w:szCs w:val="22"/>
        </w:rPr>
        <w:t>Άρθρο 24 :  Περιεχόμενο Φακέλου Προσφοράς</w:t>
      </w:r>
      <w:bookmarkEnd w:id="48"/>
    </w:p>
    <w:p w:rsidR="000B27F4" w:rsidRPr="001F29DF" w:rsidRDefault="000B27F4" w:rsidP="000B27F4">
      <w:pPr>
        <w:jc w:val="both"/>
        <w:rPr>
          <w:rFonts w:ascii="Arial" w:hAnsi="Arial" w:cs="Arial"/>
          <w:sz w:val="22"/>
          <w:szCs w:val="22"/>
        </w:rPr>
      </w:pPr>
    </w:p>
    <w:p w:rsidR="000B27F4" w:rsidRPr="001F29DF" w:rsidRDefault="000B27F4" w:rsidP="000B27F4">
      <w:pPr>
        <w:jc w:val="both"/>
        <w:textAlignment w:val="baseline"/>
        <w:rPr>
          <w:rFonts w:ascii="Arial" w:hAnsi="Arial" w:cs="Arial"/>
          <w:spacing w:val="5"/>
          <w:sz w:val="22"/>
          <w:szCs w:val="22"/>
          <w:lang w:bidi="en-US"/>
        </w:rPr>
      </w:pPr>
      <w:r w:rsidRPr="001F29DF">
        <w:rPr>
          <w:rFonts w:ascii="Arial" w:hAnsi="Arial" w:cs="Arial"/>
          <w:b/>
          <w:spacing w:val="5"/>
          <w:sz w:val="22"/>
          <w:szCs w:val="22"/>
          <w:lang w:bidi="en-US"/>
        </w:rPr>
        <w:t>24.1</w:t>
      </w:r>
      <w:r w:rsidRPr="001F29DF">
        <w:rPr>
          <w:rFonts w:ascii="Arial" w:hAnsi="Arial" w:cs="Arial"/>
          <w:spacing w:val="5"/>
          <w:sz w:val="22"/>
          <w:szCs w:val="22"/>
          <w:lang w:bidi="en-US"/>
        </w:rPr>
        <w:t xml:space="preserve"> Η προσφορά των διαγωνιζομένων περιλαμβάνει τους ακόλουθους ηλεκτρονικούς </w:t>
      </w:r>
      <w:proofErr w:type="spellStart"/>
      <w:r w:rsidRPr="001F29DF">
        <w:rPr>
          <w:rFonts w:ascii="Arial" w:hAnsi="Arial" w:cs="Arial"/>
          <w:spacing w:val="5"/>
          <w:sz w:val="22"/>
          <w:szCs w:val="22"/>
          <w:lang w:bidi="en-US"/>
        </w:rPr>
        <w:t>υποφακέλους</w:t>
      </w:r>
      <w:proofErr w:type="spellEnd"/>
      <w:r w:rsidRPr="001F29DF">
        <w:rPr>
          <w:rFonts w:ascii="Arial" w:hAnsi="Arial" w:cs="Arial"/>
          <w:spacing w:val="5"/>
          <w:sz w:val="22"/>
          <w:szCs w:val="22"/>
          <w:lang w:bidi="en-US"/>
        </w:rPr>
        <w:t>:</w:t>
      </w:r>
    </w:p>
    <w:p w:rsidR="000B27F4" w:rsidRPr="001F29DF" w:rsidRDefault="000B27F4" w:rsidP="000B27F4">
      <w:pPr>
        <w:jc w:val="both"/>
        <w:textAlignment w:val="baseline"/>
        <w:rPr>
          <w:rFonts w:ascii="Arial" w:eastAsia="Calibri" w:hAnsi="Arial" w:cs="Arial"/>
          <w:spacing w:val="5"/>
          <w:sz w:val="22"/>
          <w:szCs w:val="22"/>
          <w:lang w:bidi="en-US"/>
        </w:rPr>
      </w:pPr>
      <w:r w:rsidRPr="001F29DF">
        <w:rPr>
          <w:rFonts w:ascii="Arial" w:hAnsi="Arial" w:cs="Arial"/>
          <w:spacing w:val="5"/>
          <w:sz w:val="22"/>
          <w:szCs w:val="22"/>
          <w:lang w:bidi="en-US"/>
        </w:rPr>
        <w:t xml:space="preserve">(α)  </w:t>
      </w:r>
      <w:proofErr w:type="spellStart"/>
      <w:r w:rsidRPr="001F29DF">
        <w:rPr>
          <w:rFonts w:ascii="Arial" w:hAnsi="Arial" w:cs="Arial"/>
          <w:spacing w:val="5"/>
          <w:sz w:val="22"/>
          <w:szCs w:val="22"/>
          <w:lang w:bidi="en-US"/>
        </w:rPr>
        <w:t>υποφάκελο</w:t>
      </w:r>
      <w:proofErr w:type="spellEnd"/>
      <w:r w:rsidRPr="001F29DF">
        <w:rPr>
          <w:rFonts w:ascii="Arial" w:hAnsi="Arial" w:cs="Arial"/>
          <w:spacing w:val="5"/>
          <w:sz w:val="22"/>
          <w:szCs w:val="22"/>
          <w:lang w:bidi="en-US"/>
        </w:rPr>
        <w:t xml:space="preserve"> με την ένδειξη «Δικαιολογητικά Συμμετοχής»</w:t>
      </w:r>
    </w:p>
    <w:p w:rsidR="000B27F4" w:rsidRPr="001F29DF" w:rsidRDefault="000B27F4" w:rsidP="000B27F4">
      <w:pPr>
        <w:jc w:val="both"/>
        <w:textAlignment w:val="baseline"/>
        <w:rPr>
          <w:rFonts w:ascii="Arial" w:hAnsi="Arial" w:cs="Arial"/>
          <w:spacing w:val="5"/>
          <w:sz w:val="22"/>
          <w:szCs w:val="22"/>
          <w:lang w:bidi="en-US"/>
        </w:rPr>
      </w:pPr>
      <w:r w:rsidRPr="001F29DF">
        <w:rPr>
          <w:rFonts w:ascii="Arial" w:eastAsia="Calibri" w:hAnsi="Arial" w:cs="Arial"/>
          <w:spacing w:val="5"/>
          <w:sz w:val="22"/>
          <w:szCs w:val="22"/>
          <w:lang w:bidi="en-US"/>
        </w:rPr>
        <w:t xml:space="preserve"> </w:t>
      </w:r>
      <w:r w:rsidRPr="001F29DF">
        <w:rPr>
          <w:rFonts w:ascii="Arial" w:hAnsi="Arial" w:cs="Arial"/>
          <w:spacing w:val="5"/>
          <w:sz w:val="22"/>
          <w:szCs w:val="22"/>
          <w:lang w:bidi="en-US"/>
        </w:rPr>
        <w:t xml:space="preserve">(β)  </w:t>
      </w:r>
      <w:proofErr w:type="spellStart"/>
      <w:r w:rsidRPr="001F29DF">
        <w:rPr>
          <w:rFonts w:ascii="Arial" w:hAnsi="Arial" w:cs="Arial"/>
          <w:spacing w:val="5"/>
          <w:sz w:val="22"/>
          <w:szCs w:val="22"/>
          <w:lang w:bidi="en-US"/>
        </w:rPr>
        <w:t>υποφάκελο</w:t>
      </w:r>
      <w:proofErr w:type="spellEnd"/>
      <w:r w:rsidRPr="001F29DF">
        <w:rPr>
          <w:rFonts w:ascii="Arial" w:hAnsi="Arial" w:cs="Arial"/>
          <w:spacing w:val="5"/>
          <w:sz w:val="22"/>
          <w:szCs w:val="22"/>
          <w:lang w:bidi="en-US"/>
        </w:rPr>
        <w:t xml:space="preserve"> με την ένδειξη «Οικονομική Προσφορά»</w:t>
      </w:r>
    </w:p>
    <w:p w:rsidR="000B27F4" w:rsidRPr="001F29DF" w:rsidRDefault="000B27F4" w:rsidP="000B27F4">
      <w:pPr>
        <w:jc w:val="both"/>
        <w:textAlignment w:val="baseline"/>
        <w:rPr>
          <w:rFonts w:ascii="Arial" w:hAnsi="Arial" w:cs="Arial"/>
          <w:spacing w:val="5"/>
          <w:sz w:val="22"/>
          <w:szCs w:val="22"/>
          <w:lang w:bidi="en-US"/>
        </w:rPr>
      </w:pPr>
      <w:r w:rsidRPr="001F29DF">
        <w:rPr>
          <w:rFonts w:ascii="Arial" w:hAnsi="Arial" w:cs="Arial"/>
          <w:spacing w:val="5"/>
          <w:sz w:val="22"/>
          <w:szCs w:val="22"/>
          <w:lang w:bidi="en-US"/>
        </w:rPr>
        <w:t>σύμφωνα με τα κατωτέρω:</w:t>
      </w:r>
    </w:p>
    <w:p w:rsidR="000B27F4" w:rsidRPr="001F29DF" w:rsidRDefault="000B27F4" w:rsidP="000B27F4">
      <w:pPr>
        <w:ind w:firstLine="1134"/>
        <w:jc w:val="both"/>
        <w:textAlignment w:val="baseline"/>
        <w:rPr>
          <w:rFonts w:ascii="Arial" w:hAnsi="Arial" w:cs="Arial"/>
          <w:spacing w:val="5"/>
          <w:sz w:val="22"/>
          <w:szCs w:val="22"/>
          <w:lang w:bidi="en-US"/>
        </w:rPr>
      </w:pPr>
    </w:p>
    <w:p w:rsidR="000B27F4" w:rsidRPr="001F29DF" w:rsidRDefault="000B27F4" w:rsidP="000B27F4">
      <w:pPr>
        <w:jc w:val="both"/>
        <w:textAlignment w:val="baseline"/>
        <w:rPr>
          <w:rFonts w:ascii="Arial" w:eastAsia="Calibri" w:hAnsi="Arial" w:cs="Arial"/>
          <w:spacing w:val="5"/>
          <w:sz w:val="22"/>
          <w:szCs w:val="22"/>
          <w:lang w:bidi="en-US"/>
        </w:rPr>
      </w:pPr>
      <w:r w:rsidRPr="001F29DF">
        <w:rPr>
          <w:rFonts w:ascii="Arial" w:hAnsi="Arial" w:cs="Arial"/>
          <w:b/>
          <w:spacing w:val="5"/>
          <w:sz w:val="22"/>
          <w:szCs w:val="22"/>
          <w:lang w:bidi="en-US"/>
        </w:rPr>
        <w:t>24.2</w:t>
      </w:r>
      <w:r w:rsidRPr="001F29DF">
        <w:rPr>
          <w:rFonts w:ascii="Arial" w:hAnsi="Arial" w:cs="Arial"/>
          <w:spacing w:val="5"/>
          <w:sz w:val="22"/>
          <w:szCs w:val="22"/>
          <w:lang w:bidi="en-US"/>
        </w:rPr>
        <w:t xml:space="preserve"> Ο ηλεκτρονικός </w:t>
      </w:r>
      <w:proofErr w:type="spellStart"/>
      <w:r w:rsidRPr="001F29DF">
        <w:rPr>
          <w:rFonts w:ascii="Arial" w:hAnsi="Arial" w:cs="Arial"/>
          <w:spacing w:val="5"/>
          <w:sz w:val="22"/>
          <w:szCs w:val="22"/>
          <w:lang w:bidi="en-US"/>
        </w:rPr>
        <w:t>υποφάκελος</w:t>
      </w:r>
      <w:proofErr w:type="spellEnd"/>
      <w:r w:rsidRPr="001F29DF">
        <w:rPr>
          <w:rFonts w:ascii="Arial" w:hAnsi="Arial" w:cs="Arial"/>
          <w:spacing w:val="5"/>
          <w:sz w:val="22"/>
          <w:szCs w:val="22"/>
          <w:lang w:bidi="en-US"/>
        </w:rPr>
        <w:t xml:space="preserve"> «Δικαιολογητικά Συμμετοχής» πρέπει, επί ποινή αποκλεισμού, να περιέχει τα ακόλουθα</w:t>
      </w:r>
      <w:r w:rsidRPr="001F29DF">
        <w:rPr>
          <w:rFonts w:ascii="Arial" w:hAnsi="Arial" w:cs="Arial"/>
          <w:spacing w:val="5"/>
          <w:sz w:val="22"/>
          <w:szCs w:val="22"/>
        </w:rPr>
        <w:t xml:space="preserve"> υπό (α) και (β) στοιχεία:</w:t>
      </w:r>
      <w:r w:rsidRPr="001F29DF">
        <w:rPr>
          <w:rFonts w:ascii="Arial" w:hAnsi="Arial" w:cs="Arial"/>
          <w:spacing w:val="5"/>
          <w:sz w:val="22"/>
          <w:szCs w:val="22"/>
          <w:lang w:bidi="en-US"/>
        </w:rPr>
        <w:t>:</w:t>
      </w:r>
    </w:p>
    <w:p w:rsidR="000B27F4" w:rsidRPr="001F29DF" w:rsidRDefault="000B27F4" w:rsidP="000B27F4">
      <w:pPr>
        <w:jc w:val="both"/>
        <w:textAlignment w:val="baseline"/>
        <w:rPr>
          <w:rFonts w:ascii="Arial" w:hAnsi="Arial" w:cs="Arial"/>
          <w:b/>
          <w:spacing w:val="5"/>
          <w:sz w:val="22"/>
          <w:szCs w:val="22"/>
          <w:lang w:bidi="en-US"/>
        </w:rPr>
      </w:pPr>
    </w:p>
    <w:p w:rsidR="000B27F4" w:rsidRPr="001F29DF" w:rsidRDefault="000B27F4" w:rsidP="000B27F4">
      <w:pPr>
        <w:jc w:val="both"/>
        <w:textAlignment w:val="baseline"/>
        <w:rPr>
          <w:rFonts w:ascii="Arial" w:hAnsi="Arial" w:cs="Arial"/>
          <w:b/>
          <w:spacing w:val="5"/>
          <w:sz w:val="22"/>
          <w:szCs w:val="22"/>
          <w:lang w:bidi="en-US"/>
        </w:rPr>
      </w:pPr>
      <w:r w:rsidRPr="001F29DF">
        <w:rPr>
          <w:rFonts w:ascii="Arial" w:hAnsi="Arial" w:cs="Arial"/>
          <w:b/>
          <w:spacing w:val="5"/>
          <w:sz w:val="22"/>
          <w:szCs w:val="22"/>
          <w:lang w:bidi="en-US"/>
        </w:rPr>
        <w:t xml:space="preserve">α) το Ευρωπαϊκό Ενιαίο Έγγραφο Σύμβασης (ΕΕΕΣ). </w:t>
      </w:r>
    </w:p>
    <w:p w:rsidR="000B27F4" w:rsidRPr="001F29DF" w:rsidRDefault="000B27F4" w:rsidP="000B27F4">
      <w:pPr>
        <w:jc w:val="both"/>
        <w:textAlignment w:val="baseline"/>
        <w:rPr>
          <w:rFonts w:ascii="Arial" w:hAnsi="Arial" w:cs="Arial"/>
          <w:spacing w:val="5"/>
          <w:sz w:val="22"/>
          <w:szCs w:val="22"/>
          <w:lang w:bidi="en-US"/>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spacing w:val="5"/>
          <w:sz w:val="22"/>
          <w:szCs w:val="22"/>
          <w:lang w:bidi="en-US"/>
        </w:rPr>
        <w:t>Επίσης δύναται να περιλαμβάνει και συνοδευτική υπεύθυνη δήλωση, με την οποία ο οικονομικός φορέας μπορεί να διευκρινίζει τις δηλώσεις και πληροφορίες που παρέχει στο ΕΕΕΣ. Η συνοδευτική υπεύθυνη δήλωση υπογράφεται, σύμφωνα με όσα προβλέπονται στο άρθρο 79</w:t>
      </w:r>
      <w:r w:rsidRPr="001F29DF">
        <w:rPr>
          <w:rFonts w:ascii="Arial" w:hAnsi="Arial" w:cs="Arial"/>
          <w:spacing w:val="5"/>
          <w:sz w:val="22"/>
          <w:szCs w:val="22"/>
          <w:vertAlign w:val="superscript"/>
          <w:lang w:bidi="en-US"/>
        </w:rPr>
        <w:t>Α</w:t>
      </w:r>
      <w:r w:rsidRPr="001F29DF">
        <w:rPr>
          <w:rFonts w:ascii="Arial" w:hAnsi="Arial" w:cs="Arial"/>
          <w:spacing w:val="5"/>
          <w:sz w:val="22"/>
          <w:szCs w:val="22"/>
          <w:lang w:bidi="en-US"/>
        </w:rPr>
        <w:t xml:space="preserve"> του ίδιου ν. 4412/2016.</w:t>
      </w:r>
    </w:p>
    <w:p w:rsidR="000B27F4" w:rsidRPr="001F29DF" w:rsidRDefault="000B27F4" w:rsidP="000B27F4">
      <w:pPr>
        <w:ind w:left="426" w:hanging="360"/>
        <w:jc w:val="both"/>
        <w:textAlignment w:val="baseline"/>
        <w:rPr>
          <w:rFonts w:ascii="Arial" w:hAnsi="Arial" w:cs="Arial"/>
          <w:sz w:val="22"/>
          <w:szCs w:val="22"/>
          <w:lang w:bidi="en-US"/>
        </w:rPr>
      </w:pPr>
    </w:p>
    <w:p w:rsidR="000B27F4" w:rsidRPr="001F29DF" w:rsidRDefault="000B27F4" w:rsidP="000B27F4">
      <w:pPr>
        <w:jc w:val="both"/>
        <w:textAlignment w:val="baseline"/>
        <w:rPr>
          <w:rFonts w:ascii="Arial" w:hAnsi="Arial" w:cs="Arial"/>
          <w:spacing w:val="5"/>
          <w:sz w:val="22"/>
          <w:szCs w:val="22"/>
          <w:lang w:bidi="en-US"/>
        </w:rPr>
      </w:pPr>
      <w:r w:rsidRPr="001F29DF">
        <w:rPr>
          <w:rFonts w:ascii="Arial" w:hAnsi="Arial" w:cs="Arial"/>
          <w:b/>
          <w:spacing w:val="5"/>
          <w:sz w:val="22"/>
          <w:szCs w:val="22"/>
          <w:lang w:bidi="en-US"/>
        </w:rPr>
        <w:t>β) την εγγύηση συμμετοχής, του άρθρου 15 της παρούσας.</w:t>
      </w:r>
    </w:p>
    <w:p w:rsidR="000B27F4" w:rsidRPr="001F29DF" w:rsidRDefault="000B27F4" w:rsidP="000B27F4">
      <w:pPr>
        <w:jc w:val="both"/>
        <w:textAlignment w:val="baseline"/>
        <w:rPr>
          <w:rFonts w:ascii="Arial" w:hAnsi="Arial" w:cs="Arial"/>
          <w:spacing w:val="5"/>
          <w:sz w:val="22"/>
          <w:szCs w:val="22"/>
          <w:lang w:bidi="en-US"/>
        </w:rPr>
      </w:pPr>
    </w:p>
    <w:p w:rsidR="000B27F4" w:rsidRPr="001F29DF" w:rsidRDefault="000B27F4" w:rsidP="000B27F4">
      <w:pPr>
        <w:jc w:val="both"/>
        <w:textAlignment w:val="baseline"/>
        <w:rPr>
          <w:rFonts w:ascii="Arial" w:hAnsi="Arial" w:cs="Arial"/>
          <w:spacing w:val="5"/>
          <w:sz w:val="22"/>
          <w:szCs w:val="22"/>
          <w:lang w:bidi="en-US"/>
        </w:rPr>
      </w:pPr>
    </w:p>
    <w:p w:rsidR="000B27F4" w:rsidRPr="001F29DF" w:rsidRDefault="000B27F4" w:rsidP="000B27F4">
      <w:pPr>
        <w:tabs>
          <w:tab w:val="left" w:pos="1021"/>
          <w:tab w:val="left" w:pos="1588"/>
        </w:tabs>
        <w:overflowPunct w:val="0"/>
        <w:autoSpaceDE w:val="0"/>
        <w:jc w:val="both"/>
        <w:textAlignment w:val="baseline"/>
        <w:rPr>
          <w:rFonts w:ascii="Arial" w:hAnsi="Arial" w:cs="Arial"/>
          <w:bCs/>
          <w:spacing w:val="5"/>
          <w:sz w:val="22"/>
          <w:szCs w:val="22"/>
        </w:rPr>
      </w:pPr>
      <w:r w:rsidRPr="001F29DF">
        <w:rPr>
          <w:rFonts w:ascii="Arial" w:eastAsia="Arial" w:hAnsi="Arial" w:cs="Arial"/>
          <w:b/>
          <w:sz w:val="22"/>
          <w:szCs w:val="22"/>
        </w:rPr>
        <w:t>24.3</w:t>
      </w:r>
      <w:r w:rsidRPr="001F29DF">
        <w:rPr>
          <w:rFonts w:ascii="Arial" w:hAnsi="Arial" w:cs="Arial"/>
          <w:spacing w:val="5"/>
          <w:sz w:val="22"/>
          <w:szCs w:val="22"/>
        </w:rPr>
        <w:t xml:space="preserve">Ο ηλεκτρονικός </w:t>
      </w:r>
      <w:proofErr w:type="spellStart"/>
      <w:r w:rsidRPr="001F29DF">
        <w:rPr>
          <w:rFonts w:ascii="Arial" w:hAnsi="Arial" w:cs="Arial"/>
          <w:spacing w:val="5"/>
          <w:sz w:val="22"/>
          <w:szCs w:val="22"/>
        </w:rPr>
        <w:t>υποφάκελος</w:t>
      </w:r>
      <w:proofErr w:type="spellEnd"/>
      <w:r w:rsidRPr="001F29DF">
        <w:rPr>
          <w:rFonts w:ascii="Arial" w:hAnsi="Arial" w:cs="Arial"/>
          <w:spacing w:val="5"/>
          <w:sz w:val="22"/>
          <w:szCs w:val="22"/>
        </w:rPr>
        <w:t xml:space="preserve"> «Οικονομική Προσφορά» περιέχει το αρχείο </w:t>
      </w:r>
      <w:proofErr w:type="spellStart"/>
      <w:r w:rsidRPr="001F29DF">
        <w:rPr>
          <w:rFonts w:ascii="Arial" w:hAnsi="Arial" w:cs="Arial"/>
          <w:spacing w:val="5"/>
          <w:sz w:val="22"/>
          <w:szCs w:val="22"/>
          <w:lang w:val="en-US"/>
        </w:rPr>
        <w:t>pdf</w:t>
      </w:r>
      <w:proofErr w:type="spellEnd"/>
      <w:r w:rsidRPr="001F29DF">
        <w:rPr>
          <w:rFonts w:ascii="Arial" w:hAnsi="Arial" w:cs="Arial"/>
          <w:spacing w:val="5"/>
          <w:sz w:val="22"/>
          <w:szCs w:val="22"/>
        </w:rPr>
        <w:t>, το οποίο παράγεται από το υποσύστημα, αφού συμπληρωθούν καταλλήλως οι σχετικές φόρμες</w:t>
      </w:r>
      <w:r w:rsidRPr="001F29DF">
        <w:rPr>
          <w:rFonts w:ascii="Arial" w:hAnsi="Arial" w:cs="Arial"/>
          <w:bCs/>
          <w:spacing w:val="5"/>
          <w:sz w:val="22"/>
          <w:szCs w:val="22"/>
        </w:rPr>
        <w:t xml:space="preserve"> και υπογράφεται, τουλάχιστον με προηγμένη ηλεκτρονική υπογραφή, η οποία υποστηρίζεται από αναγνωρισμένο (εγκεκριμένο) πιστοποιητικό.</w:t>
      </w:r>
    </w:p>
    <w:p w:rsidR="000B27F4" w:rsidRPr="001F29DF" w:rsidRDefault="000B27F4" w:rsidP="000B27F4">
      <w:pPr>
        <w:overflowPunct w:val="0"/>
        <w:autoSpaceDE w:val="0"/>
        <w:jc w:val="both"/>
        <w:textAlignment w:val="baseline"/>
        <w:rPr>
          <w:rFonts w:ascii="Arial" w:hAnsi="Arial" w:cs="Arial"/>
          <w:spacing w:val="5"/>
          <w:sz w:val="22"/>
          <w:szCs w:val="22"/>
        </w:rPr>
      </w:pPr>
    </w:p>
    <w:p w:rsidR="000B27F4" w:rsidRPr="001F29DF" w:rsidRDefault="000B27F4" w:rsidP="000B27F4">
      <w:pPr>
        <w:overflowPunct w:val="0"/>
        <w:autoSpaceDE w:val="0"/>
        <w:jc w:val="both"/>
        <w:textAlignment w:val="baseline"/>
        <w:rPr>
          <w:rFonts w:ascii="Arial" w:hAnsi="Arial" w:cs="Arial"/>
          <w:spacing w:val="5"/>
          <w:sz w:val="22"/>
          <w:szCs w:val="22"/>
        </w:rPr>
      </w:pPr>
    </w:p>
    <w:p w:rsidR="000B27F4" w:rsidRPr="001F29DF" w:rsidRDefault="000B27F4" w:rsidP="000B27F4">
      <w:pPr>
        <w:overflowPunct w:val="0"/>
        <w:autoSpaceDE w:val="0"/>
        <w:jc w:val="both"/>
        <w:textAlignment w:val="baseline"/>
        <w:rPr>
          <w:rFonts w:ascii="Arial" w:eastAsia="Arial" w:hAnsi="Arial" w:cs="Arial"/>
          <w:spacing w:val="15"/>
          <w:sz w:val="22"/>
          <w:szCs w:val="22"/>
        </w:rPr>
      </w:pPr>
      <w:r w:rsidRPr="001F29DF">
        <w:rPr>
          <w:rFonts w:ascii="Arial" w:hAnsi="Arial" w:cs="Arial"/>
          <w:b/>
          <w:spacing w:val="5"/>
          <w:sz w:val="22"/>
          <w:szCs w:val="22"/>
        </w:rPr>
        <w:t>24.4</w:t>
      </w:r>
      <w:r w:rsidRPr="001F29DF">
        <w:rPr>
          <w:rFonts w:ascii="Arial" w:hAnsi="Arial" w:cs="Arial"/>
          <w:spacing w:val="5"/>
          <w:sz w:val="22"/>
          <w:szCs w:val="22"/>
        </w:rPr>
        <w:t xml:space="preserve"> Στην περίπτωση που με την προσφορά υποβάλλονται δημόσια ή/ και ιδιωτικά έγγραφα, αυτά γίνονται αποδεκτά, σύμφωνα με τα ειδικότερα οριζόμενα στο άρθρο 4.2 β της παρούσας.</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tabs>
          <w:tab w:val="left" w:pos="1021"/>
          <w:tab w:val="left" w:pos="1588"/>
        </w:tabs>
        <w:overflowPunct w:val="0"/>
        <w:autoSpaceDE w:val="0"/>
        <w:jc w:val="both"/>
        <w:textAlignment w:val="baseline"/>
        <w:rPr>
          <w:rFonts w:ascii="Arial" w:hAnsi="Arial" w:cs="Arial"/>
          <w:b/>
          <w:spacing w:val="5"/>
          <w:sz w:val="22"/>
          <w:szCs w:val="22"/>
        </w:rPr>
      </w:pPr>
      <w:r w:rsidRPr="001F29DF">
        <w:rPr>
          <w:rFonts w:ascii="Arial" w:hAnsi="Arial" w:cs="Arial"/>
          <w:b/>
          <w:spacing w:val="5"/>
          <w:sz w:val="22"/>
          <w:szCs w:val="22"/>
        </w:rPr>
        <w:t xml:space="preserve">24.5 Επισημαίνεται ότι οικονομικός φορέας παράγει, κατά περίπτωση, από το Υποσύστημα ΕΣΗΔΗΣ-Δημόσια Έργα τα ηλεκτρονικά αρχεία («εκτυπώσεις») των Δικαιολογητικών Συμμετοχής, Τεχνικής Προσφοράς και της Οικονομικής Προσφοράς σε μορφή αρχείου </w:t>
      </w:r>
      <w:proofErr w:type="spellStart"/>
      <w:r w:rsidRPr="001F29DF">
        <w:rPr>
          <w:rFonts w:ascii="Arial" w:hAnsi="Arial" w:cs="Arial"/>
          <w:b/>
          <w:spacing w:val="5"/>
          <w:sz w:val="22"/>
          <w:szCs w:val="22"/>
        </w:rPr>
        <w:t>Portable</w:t>
      </w:r>
      <w:proofErr w:type="spellEnd"/>
      <w:r w:rsidRPr="001F29DF">
        <w:rPr>
          <w:rFonts w:ascii="Arial" w:hAnsi="Arial" w:cs="Arial"/>
          <w:b/>
          <w:spacing w:val="5"/>
          <w:sz w:val="22"/>
          <w:szCs w:val="22"/>
        </w:rPr>
        <w:t xml:space="preserve"> </w:t>
      </w:r>
      <w:proofErr w:type="spellStart"/>
      <w:r w:rsidRPr="001F29DF">
        <w:rPr>
          <w:rFonts w:ascii="Arial" w:hAnsi="Arial" w:cs="Arial"/>
          <w:b/>
          <w:spacing w:val="5"/>
          <w:sz w:val="22"/>
          <w:szCs w:val="22"/>
        </w:rPr>
        <w:t>Document</w:t>
      </w:r>
      <w:proofErr w:type="spellEnd"/>
      <w:r w:rsidRPr="001F29DF">
        <w:rPr>
          <w:rFonts w:ascii="Arial" w:hAnsi="Arial" w:cs="Arial"/>
          <w:b/>
          <w:spacing w:val="5"/>
          <w:sz w:val="22"/>
          <w:szCs w:val="22"/>
        </w:rPr>
        <w:t xml:space="preserve"> </w:t>
      </w:r>
      <w:proofErr w:type="spellStart"/>
      <w:r w:rsidRPr="001F29DF">
        <w:rPr>
          <w:rFonts w:ascii="Arial" w:hAnsi="Arial" w:cs="Arial"/>
          <w:b/>
          <w:spacing w:val="5"/>
          <w:sz w:val="22"/>
          <w:szCs w:val="22"/>
        </w:rPr>
        <w:t>Format</w:t>
      </w:r>
      <w:proofErr w:type="spellEnd"/>
      <w:r w:rsidRPr="001F29DF">
        <w:rPr>
          <w:rFonts w:ascii="Arial" w:hAnsi="Arial" w:cs="Arial"/>
          <w:b/>
          <w:spacing w:val="5"/>
          <w:sz w:val="22"/>
          <w:szCs w:val="22"/>
        </w:rPr>
        <w:t xml:space="preserve"> (PDF), τα οποία υποβάλλονται και γίνονται αποδεκτά, υπογεγραμμένα, τουλάχιστον,  με προηγμένη ηλεκτρονική υπογραφή, η οποία υποστηρίζεται από αναγνωρισμένο (εγκεκριμένο) πιστοποιητικό και επισυνάπτονται στους αντίστοιχους ηλεκτρονικούς (</w:t>
      </w:r>
      <w:proofErr w:type="spellStart"/>
      <w:r w:rsidRPr="001F29DF">
        <w:rPr>
          <w:rFonts w:ascii="Arial" w:hAnsi="Arial" w:cs="Arial"/>
          <w:b/>
          <w:spacing w:val="5"/>
          <w:sz w:val="22"/>
          <w:szCs w:val="22"/>
        </w:rPr>
        <w:t>υπο</w:t>
      </w:r>
      <w:proofErr w:type="spellEnd"/>
      <w:r w:rsidRPr="001F29DF">
        <w:rPr>
          <w:rFonts w:ascii="Arial" w:hAnsi="Arial" w:cs="Arial"/>
          <w:b/>
          <w:spacing w:val="5"/>
          <w:sz w:val="22"/>
          <w:szCs w:val="22"/>
        </w:rPr>
        <w:t>)φακέλους της προσφοράς.</w:t>
      </w:r>
    </w:p>
    <w:p w:rsidR="000B27F4" w:rsidRPr="001F29DF" w:rsidRDefault="000B27F4" w:rsidP="000B27F4">
      <w:pPr>
        <w:pStyle w:val="311"/>
        <w:rPr>
          <w:rFonts w:ascii="Arial" w:hAnsi="Arial" w:cs="Arial"/>
          <w:sz w:val="22"/>
          <w:szCs w:val="22"/>
        </w:rPr>
      </w:pPr>
    </w:p>
    <w:p w:rsidR="000B27F4" w:rsidRPr="001F29DF" w:rsidRDefault="000B27F4" w:rsidP="000B27F4">
      <w:pPr>
        <w:pStyle w:val="311"/>
        <w:rPr>
          <w:rFonts w:ascii="Arial" w:hAnsi="Arial" w:cs="Arial"/>
          <w:sz w:val="22"/>
          <w:szCs w:val="22"/>
        </w:rPr>
      </w:pPr>
    </w:p>
    <w:p w:rsidR="000B27F4" w:rsidRPr="001F29DF" w:rsidRDefault="000B27F4" w:rsidP="000B27F4">
      <w:pPr>
        <w:pStyle w:val="311"/>
        <w:rPr>
          <w:rFonts w:ascii="Arial" w:hAnsi="Arial" w:cs="Arial"/>
          <w:sz w:val="22"/>
          <w:szCs w:val="22"/>
        </w:rPr>
      </w:pPr>
      <w:r w:rsidRPr="001F29DF">
        <w:rPr>
          <w:rFonts w:ascii="Arial" w:hAnsi="Arial" w:cs="Arial"/>
          <w:sz w:val="22"/>
          <w:szCs w:val="22"/>
        </w:rPr>
        <w:br w:type="page"/>
      </w:r>
    </w:p>
    <w:p w:rsidR="000B27F4" w:rsidRPr="001F29DF" w:rsidRDefault="000B27F4" w:rsidP="000B27F4">
      <w:pPr>
        <w:ind w:firstLine="1418"/>
        <w:jc w:val="both"/>
        <w:rPr>
          <w:rFonts w:ascii="Arial" w:hAnsi="Arial" w:cs="Arial"/>
          <w:sz w:val="22"/>
          <w:szCs w:val="22"/>
        </w:rPr>
      </w:pPr>
    </w:p>
    <w:p w:rsidR="000B27F4" w:rsidRPr="001F29DF" w:rsidRDefault="000B27F4" w:rsidP="000B27F4">
      <w:pPr>
        <w:ind w:firstLine="1418"/>
        <w:jc w:val="both"/>
        <w:rPr>
          <w:rFonts w:ascii="Arial" w:hAnsi="Arial" w:cs="Arial"/>
          <w:b/>
          <w:sz w:val="22"/>
          <w:szCs w:val="22"/>
        </w:rPr>
      </w:pPr>
    </w:p>
    <w:p w:rsidR="000B27F4" w:rsidRPr="001F29DF" w:rsidRDefault="000B27F4" w:rsidP="000B27F4">
      <w:pPr>
        <w:pStyle w:val="2"/>
        <w:widowControl w:val="0"/>
        <w:numPr>
          <w:ilvl w:val="0"/>
          <w:numId w:val="20"/>
        </w:numPr>
        <w:jc w:val="left"/>
        <w:rPr>
          <w:rFonts w:ascii="Arial" w:hAnsi="Arial" w:cs="Arial"/>
          <w:sz w:val="22"/>
          <w:szCs w:val="22"/>
        </w:rPr>
      </w:pPr>
      <w:bookmarkStart w:id="49" w:name="_Toc73524262"/>
      <w:r w:rsidRPr="001F29DF">
        <w:rPr>
          <w:rFonts w:ascii="Arial" w:hAnsi="Arial" w:cs="Arial"/>
          <w:sz w:val="22"/>
          <w:szCs w:val="22"/>
        </w:rPr>
        <w:t>Άρθρο 25:  Υπεργολαβία</w:t>
      </w:r>
      <w:bookmarkEnd w:id="49"/>
    </w:p>
    <w:p w:rsidR="000B27F4" w:rsidRPr="001F29DF" w:rsidRDefault="000B27F4" w:rsidP="000B27F4">
      <w:pPr>
        <w:tabs>
          <w:tab w:val="left" w:pos="1134"/>
        </w:tabs>
        <w:ind w:left="1100"/>
        <w:jc w:val="both"/>
        <w:rPr>
          <w:rFonts w:ascii="Arial" w:hAnsi="Arial" w:cs="Arial"/>
          <w:sz w:val="22"/>
          <w:szCs w:val="22"/>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b/>
          <w:sz w:val="22"/>
          <w:szCs w:val="22"/>
          <w:lang w:bidi="en-US"/>
        </w:rPr>
        <w:t>25.1</w:t>
      </w:r>
      <w:r w:rsidRPr="001F29DF">
        <w:rPr>
          <w:rFonts w:ascii="Arial" w:hAnsi="Arial" w:cs="Arial"/>
          <w:sz w:val="22"/>
          <w:szCs w:val="22"/>
          <w:lang w:bidi="en-US"/>
        </w:rPr>
        <w:t xml:space="preserve"> Ο προσφέρων οικονομικός φορέας αναφέρει στην προσφορά του το τμήμα της σύμβασης που προτίθεται να αναθέσει υπό μορφή υπεργολαβίας σε τρίτους, καθώς και τους υπεργολάβους που προτείνει. Αν ο ανάδοχος πρότεινε συγκεκριμένους υπεργολάβους κατά την υποβολή της προσφοράς του, υποχρεούται, κατά την υπογραφή της σύμβασης εκτέλεσης, να προσκομίσει την υπεργολαβική σύμβαση. Η Διευθύνουσα Υπηρεσία μπορεί να χορηγήσει προθεσμία στον ανάδοχο κατ’ αίτησή του, για την προσκόμιση της υπεργολαβικής σύμβασης με τον αρχικώς προταθέντα υπεργολάβο ή άλλον, που διαθέτει τα αναγκαία, κατά την κρίση της υπηρεσίας αυτής, προσόντα, εφόσον συντρέχει σοβαρός λόγος.</w:t>
      </w:r>
      <w:r w:rsidRPr="001F29DF">
        <w:rPr>
          <w:rFonts w:ascii="Arial" w:hAnsi="Arial" w:cs="Arial"/>
          <w:sz w:val="22"/>
          <w:szCs w:val="22"/>
          <w:vertAlign w:val="superscript"/>
          <w:lang w:bidi="en-US"/>
        </w:rPr>
        <w:t xml:space="preserve"> </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tabs>
          <w:tab w:val="left" w:pos="1134"/>
        </w:tabs>
        <w:ind w:left="567"/>
        <w:jc w:val="both"/>
        <w:textAlignment w:val="baseline"/>
        <w:rPr>
          <w:rFonts w:ascii="Arial" w:hAnsi="Arial" w:cs="Arial"/>
          <w:sz w:val="22"/>
          <w:szCs w:val="22"/>
          <w:lang w:bidi="en-US"/>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b/>
          <w:sz w:val="22"/>
          <w:szCs w:val="22"/>
          <w:lang w:bidi="en-US"/>
        </w:rPr>
        <w:t>25.2</w:t>
      </w:r>
      <w:r w:rsidRPr="001F29DF">
        <w:rPr>
          <w:rFonts w:ascii="Arial" w:hAnsi="Arial" w:cs="Arial"/>
          <w:sz w:val="22"/>
          <w:szCs w:val="22"/>
          <w:lang w:bidi="en-US"/>
        </w:rPr>
        <w:t xml:space="preserve"> Η τήρηση των υποχρεώσεων της παρ. 2 του άρθρου 18 του ν 4412/2016 από υπεργολάβους δεν αίρει την ευθύνη του κυρίου αναδόχου.</w:t>
      </w:r>
    </w:p>
    <w:p w:rsidR="000B27F4" w:rsidRPr="001F29DF" w:rsidRDefault="000B27F4" w:rsidP="000B27F4">
      <w:pPr>
        <w:ind w:left="720"/>
        <w:textAlignment w:val="baseline"/>
        <w:rPr>
          <w:rFonts w:ascii="Arial" w:hAnsi="Arial" w:cs="Arial"/>
          <w:sz w:val="22"/>
          <w:szCs w:val="22"/>
          <w:lang w:bidi="en-US"/>
        </w:rPr>
      </w:pPr>
    </w:p>
    <w:p w:rsidR="000B27F4" w:rsidRPr="001F29DF" w:rsidRDefault="000B27F4" w:rsidP="000B27F4">
      <w:pPr>
        <w:widowControl w:val="0"/>
        <w:numPr>
          <w:ilvl w:val="1"/>
          <w:numId w:val="43"/>
        </w:numPr>
        <w:jc w:val="both"/>
        <w:textAlignment w:val="baseline"/>
        <w:rPr>
          <w:rFonts w:ascii="Arial" w:hAnsi="Arial" w:cs="Arial"/>
          <w:sz w:val="22"/>
          <w:szCs w:val="22"/>
          <w:lang w:bidi="en-US"/>
        </w:rPr>
      </w:pPr>
      <w:r w:rsidRPr="001F29DF">
        <w:rPr>
          <w:rFonts w:ascii="Arial" w:hAnsi="Arial" w:cs="Arial"/>
          <w:sz w:val="22"/>
          <w:szCs w:val="22"/>
        </w:rPr>
        <w:t>Δεν προβλέπεται η απευθείας πληρωμή του υπεργολάβου από την αναθέτουσα αρχή</w:t>
      </w:r>
    </w:p>
    <w:p w:rsidR="000B27F4" w:rsidRPr="001F29DF" w:rsidRDefault="000B27F4" w:rsidP="000B27F4">
      <w:pPr>
        <w:tabs>
          <w:tab w:val="left" w:pos="1134"/>
        </w:tabs>
        <w:ind w:left="567" w:hanging="567"/>
        <w:jc w:val="both"/>
        <w:textAlignment w:val="baseline"/>
        <w:rPr>
          <w:rFonts w:ascii="Arial" w:hAnsi="Arial" w:cs="Arial"/>
          <w:sz w:val="22"/>
          <w:szCs w:val="22"/>
          <w:lang w:bidi="en-US"/>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b/>
          <w:sz w:val="22"/>
          <w:szCs w:val="22"/>
          <w:lang w:bidi="en-US"/>
        </w:rPr>
        <w:t>25.4</w:t>
      </w:r>
      <w:r w:rsidRPr="001F29DF">
        <w:rPr>
          <w:rFonts w:ascii="Arial" w:hAnsi="Arial" w:cs="Arial"/>
          <w:sz w:val="22"/>
          <w:szCs w:val="22"/>
          <w:lang w:bidi="en-US"/>
        </w:rPr>
        <w:t xml:space="preserve">  Η αναθέτουσα αρχή:</w:t>
      </w:r>
    </w:p>
    <w:p w:rsidR="000B27F4" w:rsidRPr="001F29DF" w:rsidRDefault="000B27F4" w:rsidP="000B27F4">
      <w:pPr>
        <w:tabs>
          <w:tab w:val="left" w:pos="1134"/>
        </w:tabs>
        <w:jc w:val="both"/>
        <w:textAlignment w:val="baseline"/>
        <w:rPr>
          <w:rFonts w:ascii="Arial" w:hAnsi="Arial" w:cs="Arial"/>
          <w:b/>
          <w:sz w:val="22"/>
          <w:szCs w:val="22"/>
          <w:lang w:bidi="en-US"/>
        </w:rPr>
      </w:pPr>
    </w:p>
    <w:p w:rsidR="000B27F4" w:rsidRPr="001F29DF" w:rsidRDefault="000B27F4" w:rsidP="000B27F4">
      <w:pPr>
        <w:tabs>
          <w:tab w:val="left" w:pos="1134"/>
        </w:tabs>
        <w:jc w:val="both"/>
        <w:textAlignment w:val="baseline"/>
        <w:rPr>
          <w:rFonts w:ascii="Arial" w:hAnsi="Arial" w:cs="Arial"/>
          <w:sz w:val="22"/>
          <w:szCs w:val="22"/>
          <w:lang w:bidi="en-US"/>
        </w:rPr>
      </w:pPr>
      <w:r w:rsidRPr="001F29DF">
        <w:rPr>
          <w:rFonts w:ascii="Arial" w:hAnsi="Arial" w:cs="Arial"/>
          <w:b/>
          <w:sz w:val="22"/>
          <w:szCs w:val="22"/>
          <w:lang w:bidi="en-US"/>
        </w:rPr>
        <w:t>α)</w:t>
      </w:r>
      <w:r w:rsidRPr="001F29DF">
        <w:rPr>
          <w:rFonts w:ascii="Arial" w:hAnsi="Arial" w:cs="Arial"/>
          <w:sz w:val="22"/>
          <w:szCs w:val="22"/>
          <w:lang w:bidi="en-US"/>
        </w:rPr>
        <w:t xml:space="preserve"> ελέγχει την επαγγελματική καταλληλότητα του υπεργολάβου να εκτελέσει το προς ανάθεση τμήμα, κατά την έννοια του άρθρου 22.Β (άρθρο 75 παρ. 1 </w:t>
      </w:r>
      <w:proofErr w:type="spellStart"/>
      <w:r w:rsidRPr="001F29DF">
        <w:rPr>
          <w:rFonts w:ascii="Arial" w:hAnsi="Arial" w:cs="Arial"/>
          <w:sz w:val="22"/>
          <w:szCs w:val="22"/>
          <w:lang w:bidi="en-US"/>
        </w:rPr>
        <w:t>περ</w:t>
      </w:r>
      <w:proofErr w:type="spellEnd"/>
      <w:r w:rsidRPr="001F29DF">
        <w:rPr>
          <w:rFonts w:ascii="Arial" w:hAnsi="Arial" w:cs="Arial"/>
          <w:sz w:val="22"/>
          <w:szCs w:val="22"/>
          <w:lang w:bidi="en-US"/>
        </w:rPr>
        <w:t>. α’ και 2 ν. 4412/2016) και επαληθεύει τη μη συνδρομή, στο πρόσωπό του, των λόγω αποκλεισμού του άρθρου 22.Α.1, 22.Α.2 και 22.Α.9 (άρθρα 73 παρ. 1 και 2 και 74 ν. 4412.2016), σύμφωνα με τα κατά περίπτωση ειδικώς προβλεπόμενα στο άρθρο 23 της παρούσας (άρθρα 79 έως 81 ν. 4412/2016).</w:t>
      </w:r>
      <w:r w:rsidRPr="001F29DF">
        <w:rPr>
          <w:rFonts w:ascii="Arial" w:hAnsi="Arial" w:cs="Arial"/>
          <w:sz w:val="22"/>
          <w:szCs w:val="22"/>
          <w:vertAlign w:val="superscript"/>
          <w:lang w:bidi="en-US"/>
        </w:rPr>
        <w:t xml:space="preserve"> </w:t>
      </w:r>
    </w:p>
    <w:p w:rsidR="000B27F4" w:rsidRPr="001F29DF" w:rsidRDefault="000B27F4" w:rsidP="000B27F4">
      <w:pPr>
        <w:tabs>
          <w:tab w:val="left" w:pos="1134"/>
        </w:tabs>
        <w:jc w:val="both"/>
        <w:textAlignment w:val="baseline"/>
        <w:rPr>
          <w:rFonts w:ascii="Arial" w:hAnsi="Arial" w:cs="Arial"/>
          <w:sz w:val="22"/>
          <w:szCs w:val="22"/>
          <w:lang w:bidi="en-US"/>
        </w:rPr>
      </w:pPr>
    </w:p>
    <w:p w:rsidR="000B27F4" w:rsidRPr="001F29DF" w:rsidRDefault="000B27F4" w:rsidP="000B27F4">
      <w:pPr>
        <w:jc w:val="both"/>
        <w:textAlignment w:val="baseline"/>
        <w:rPr>
          <w:rFonts w:ascii="Arial" w:hAnsi="Arial" w:cs="Arial"/>
          <w:sz w:val="22"/>
          <w:szCs w:val="22"/>
          <w:lang w:bidi="en-US"/>
        </w:rPr>
      </w:pPr>
      <w:r w:rsidRPr="001F29DF">
        <w:rPr>
          <w:rFonts w:ascii="Arial" w:hAnsi="Arial" w:cs="Arial"/>
          <w:b/>
          <w:sz w:val="22"/>
          <w:szCs w:val="22"/>
          <w:lang w:bidi="en-US"/>
        </w:rPr>
        <w:t>β)</w:t>
      </w:r>
      <w:r w:rsidRPr="001F29DF">
        <w:rPr>
          <w:rFonts w:ascii="Arial" w:hAnsi="Arial" w:cs="Arial"/>
          <w:sz w:val="22"/>
          <w:szCs w:val="22"/>
          <w:lang w:bidi="en-US"/>
        </w:rPr>
        <w:t xml:space="preserve"> απαιτεί υποχρεωτικά από τον οικονομικό φορέα να αντικαταστήσει έναν υπεργολάβο, όταν κατόπιν του ελέγχου και της επαλήθευσης της ως άνω περίπτωσης (α), διαπιστώνεται ότι δεν πληρούνται οι όροι επαγγελματικής καταλληλότητας του υπεργολάβου ή όταν συντρέχουν οι ως άνω λόγοι αποκλεισμού του.</w:t>
      </w:r>
    </w:p>
    <w:p w:rsidR="000B27F4" w:rsidRPr="001F29DF" w:rsidRDefault="000B27F4" w:rsidP="000B27F4">
      <w:pPr>
        <w:tabs>
          <w:tab w:val="left" w:pos="567"/>
        </w:tabs>
        <w:jc w:val="both"/>
        <w:rPr>
          <w:rFonts w:ascii="Arial" w:eastAsia="Calibri" w:hAnsi="Arial" w:cs="Arial"/>
          <w:sz w:val="22"/>
          <w:szCs w:val="22"/>
        </w:rPr>
      </w:pPr>
    </w:p>
    <w:p w:rsidR="000B27F4" w:rsidRPr="001F29DF" w:rsidRDefault="000B27F4" w:rsidP="000B27F4">
      <w:pPr>
        <w:pStyle w:val="2"/>
        <w:widowControl w:val="0"/>
        <w:numPr>
          <w:ilvl w:val="0"/>
          <w:numId w:val="20"/>
        </w:numPr>
        <w:ind w:left="0" w:firstLine="0"/>
        <w:jc w:val="left"/>
        <w:textAlignment w:val="baseline"/>
        <w:rPr>
          <w:rFonts w:ascii="Arial" w:hAnsi="Arial" w:cs="Arial"/>
          <w:sz w:val="22"/>
          <w:szCs w:val="22"/>
          <w:lang w:bidi="en-US"/>
        </w:rPr>
      </w:pPr>
      <w:r w:rsidRPr="001F29DF">
        <w:rPr>
          <w:rFonts w:ascii="Arial" w:eastAsia="Calibri" w:hAnsi="Arial" w:cs="Arial"/>
          <w:sz w:val="22"/>
          <w:szCs w:val="22"/>
        </w:rPr>
        <w:t xml:space="preserve"> </w:t>
      </w:r>
      <w:bookmarkStart w:id="50" w:name="_Toc73452218"/>
      <w:bookmarkStart w:id="51" w:name="_Toc73523898"/>
      <w:bookmarkStart w:id="52" w:name="_Toc73524263"/>
      <w:r w:rsidRPr="001F29DF">
        <w:rPr>
          <w:rFonts w:ascii="Arial" w:hAnsi="Arial" w:cs="Arial"/>
          <w:sz w:val="22"/>
          <w:szCs w:val="22"/>
          <w:lang w:bidi="en-US"/>
        </w:rPr>
        <w:t>Άρθρο 25Α :  Εφαρμοστέο Δίκαιο- Επίλυση Διαφορών</w:t>
      </w:r>
      <w:bookmarkEnd w:id="50"/>
      <w:bookmarkEnd w:id="51"/>
      <w:bookmarkEnd w:id="52"/>
    </w:p>
    <w:p w:rsidR="000B27F4" w:rsidRPr="001F29DF" w:rsidRDefault="000B27F4" w:rsidP="000B27F4">
      <w:pPr>
        <w:tabs>
          <w:tab w:val="left" w:pos="1134"/>
        </w:tabs>
        <w:ind w:left="567" w:hanging="567"/>
        <w:jc w:val="both"/>
        <w:textAlignment w:val="baseline"/>
        <w:rPr>
          <w:rFonts w:ascii="Arial" w:hAnsi="Arial" w:cs="Arial"/>
          <w:sz w:val="22"/>
          <w:szCs w:val="22"/>
          <w:lang w:bidi="en-US"/>
        </w:rPr>
      </w:pPr>
    </w:p>
    <w:p w:rsidR="000B27F4" w:rsidRPr="001F29DF" w:rsidRDefault="000B27F4" w:rsidP="000B27F4">
      <w:pPr>
        <w:jc w:val="both"/>
        <w:textAlignment w:val="baseline"/>
        <w:rPr>
          <w:rFonts w:ascii="Arial" w:hAnsi="Arial" w:cs="Arial"/>
          <w:bCs/>
          <w:sz w:val="22"/>
          <w:szCs w:val="22"/>
        </w:rPr>
      </w:pPr>
      <w:r w:rsidRPr="001F29DF">
        <w:rPr>
          <w:rFonts w:ascii="Arial" w:hAnsi="Arial" w:cs="Arial"/>
          <w:bCs/>
          <w:sz w:val="22"/>
          <w:szCs w:val="22"/>
        </w:rPr>
        <w:t xml:space="preserve">Κάθε διαφορά μεταξύ των συμβαλλόμενων μερών που προκύπτει ή σχετίζεται με την  ερμηνεία και/ ή το κύρος και/ή την εφαρμογή και/ή την εκτέλεση της </w:t>
      </w:r>
      <w:proofErr w:type="spellStart"/>
      <w:r w:rsidRPr="001F29DF">
        <w:rPr>
          <w:rFonts w:ascii="Arial" w:hAnsi="Arial" w:cs="Arial"/>
          <w:bCs/>
          <w:sz w:val="22"/>
          <w:szCs w:val="22"/>
        </w:rPr>
        <w:t>συμβάσης</w:t>
      </w:r>
      <w:proofErr w:type="spellEnd"/>
      <w:r w:rsidRPr="001F29DF">
        <w:rPr>
          <w:rFonts w:ascii="Arial" w:hAnsi="Arial" w:cs="Arial"/>
          <w:bCs/>
          <w:sz w:val="22"/>
          <w:szCs w:val="22"/>
        </w:rPr>
        <w:t xml:space="preserve">  επιλύεται με την άσκηση προσφυγής ή αγωγής στο διοικητικό εφετείο της περιφέρειας, στην οποία έχει υπογράφει η σύμβαση σύμφωνα με τα οριζόμενα στο άρθρο 175 ν. 4412/2016. </w:t>
      </w:r>
    </w:p>
    <w:p w:rsidR="000B27F4" w:rsidRPr="001F29DF" w:rsidRDefault="000B27F4" w:rsidP="000B27F4">
      <w:pPr>
        <w:jc w:val="both"/>
        <w:textAlignment w:val="baseline"/>
        <w:rPr>
          <w:rFonts w:ascii="Arial" w:hAnsi="Arial" w:cs="Arial"/>
          <w:bCs/>
          <w:sz w:val="22"/>
          <w:szCs w:val="22"/>
        </w:rPr>
      </w:pPr>
    </w:p>
    <w:p w:rsidR="000B27F4" w:rsidRPr="001F29DF" w:rsidRDefault="000B27F4" w:rsidP="000B27F4">
      <w:pPr>
        <w:jc w:val="both"/>
        <w:textAlignment w:val="baseline"/>
        <w:rPr>
          <w:rFonts w:ascii="Arial" w:hAnsi="Arial" w:cs="Arial"/>
          <w:bCs/>
          <w:sz w:val="22"/>
          <w:szCs w:val="22"/>
        </w:rPr>
      </w:pPr>
      <w:r w:rsidRPr="001F29DF">
        <w:rPr>
          <w:rFonts w:ascii="Arial" w:hAnsi="Arial" w:cs="Arial"/>
          <w:b/>
          <w:bCs/>
          <w:sz w:val="22"/>
          <w:szCs w:val="22"/>
        </w:rPr>
        <w:t>[Η΄(Εναλλακτικά) Ρήτρα διαιτησίας, κατόπιν σύμφωνης γνώμης του οικείου Τεχνικού Συμβουλίου</w:t>
      </w:r>
    </w:p>
    <w:p w:rsidR="000B27F4" w:rsidRDefault="000B27F4" w:rsidP="000B27F4">
      <w:pPr>
        <w:jc w:val="both"/>
        <w:textAlignment w:val="baseline"/>
        <w:rPr>
          <w:rFonts w:ascii="Arial" w:hAnsi="Arial" w:cs="Arial"/>
          <w:bCs/>
          <w:sz w:val="22"/>
          <w:szCs w:val="22"/>
        </w:rPr>
      </w:pPr>
      <w:r w:rsidRPr="001F29DF">
        <w:rPr>
          <w:rFonts w:ascii="Arial" w:hAnsi="Arial" w:cs="Arial"/>
          <w:bCs/>
          <w:sz w:val="22"/>
          <w:szCs w:val="22"/>
        </w:rPr>
        <w:t>Τα συμβαλλόμενα μέρη συμφωνούν και συναποδέχονται ότι όλες οι διαφορές που προκύπτουν ή σχετίζονται με την  ερμηνεία και/ ή το κύρος και/ή την εφαρμογή και/ή την εκτέλεση  της  σύμβασης, επιλύονται οριστικά από διαιτητικό δικαστήριο /όργανο  το οποίο διορίζεται και διεξάγει τη διαιτησία σύμφωνα με τις διατάξεις που εκάστοτε ισχύουν για τις διαιτησίες του Δημοσίου. (Κατά παρέκκλιση από τις διατάξεις που ισχύουν για τις διαιτησίες του Δημοσίου, η αναθέτουσα αρχή  μπορεί να καθορίσει στο σημείο αυτό, κατά περίπτωση, το περιεχόμενο της διαιτητικής ρήτρας σύμφωνα με τον επιλεγέντα φορέα διαιτησίας, περιέχον μεταξύ άλλων, τους κανόνες που διέπουν τον ορισμό των διαιτητών, τους εφαρμοστέους κανόνες διαιτησίας, την έδρα του διαιτητικού δικαστηρίου (ή οργάνου), τις αμοιβές των διαιτητών (εφόσον δεν ορίζονται από τους εφαρμοστέους κανόνες διαιτησίας), τη γλώσσα στην οποία θα διεξαχθεί η διαιτησία και κάθε άλλο σχετικό θέμα).</w:t>
      </w:r>
    </w:p>
    <w:p w:rsidR="001F29DF" w:rsidRPr="001F29DF" w:rsidRDefault="001F29DF" w:rsidP="000B27F4">
      <w:pPr>
        <w:jc w:val="both"/>
        <w:textAlignment w:val="baseline"/>
        <w:rPr>
          <w:rFonts w:ascii="Arial" w:hAnsi="Arial" w:cs="Arial"/>
          <w:bCs/>
          <w:sz w:val="22"/>
          <w:szCs w:val="22"/>
        </w:rPr>
      </w:pPr>
    </w:p>
    <w:p w:rsidR="000B27F4" w:rsidRPr="001F29DF" w:rsidRDefault="000B27F4" w:rsidP="000B27F4">
      <w:pPr>
        <w:jc w:val="both"/>
        <w:textAlignment w:val="baseline"/>
        <w:rPr>
          <w:rFonts w:ascii="Arial" w:hAnsi="Arial" w:cs="Arial"/>
          <w:bCs/>
          <w:sz w:val="22"/>
          <w:szCs w:val="22"/>
        </w:rPr>
      </w:pPr>
      <w:r w:rsidRPr="001F29DF">
        <w:rPr>
          <w:rFonts w:ascii="Arial" w:hAnsi="Arial" w:cs="Arial"/>
          <w:bCs/>
          <w:sz w:val="22"/>
          <w:szCs w:val="22"/>
          <w:lang w:val="en-US"/>
        </w:rPr>
        <w:t> </w:t>
      </w:r>
    </w:p>
    <w:p w:rsidR="000B27F4" w:rsidRPr="001F29DF" w:rsidRDefault="000B27F4" w:rsidP="000B27F4">
      <w:pPr>
        <w:jc w:val="both"/>
        <w:textAlignment w:val="baseline"/>
        <w:rPr>
          <w:rFonts w:ascii="Arial" w:hAnsi="Arial" w:cs="Arial"/>
          <w:bCs/>
          <w:sz w:val="22"/>
          <w:szCs w:val="22"/>
        </w:rPr>
      </w:pPr>
      <w:r w:rsidRPr="001F29DF">
        <w:rPr>
          <w:rFonts w:ascii="Arial" w:hAnsi="Arial" w:cs="Arial"/>
          <w:bCs/>
          <w:sz w:val="22"/>
          <w:szCs w:val="22"/>
        </w:rPr>
        <w:lastRenderedPageBreak/>
        <w:t>Η διεξαγωγή της διαιτησίας υπόκειται στον «Κανονισμό Διαφάνειας στις δυνάμει Συνθήκης Διαιτησίες Επενδυτών-Κρατών» (</w:t>
      </w:r>
      <w:r w:rsidRPr="001F29DF">
        <w:rPr>
          <w:rFonts w:ascii="Arial" w:hAnsi="Arial" w:cs="Arial"/>
          <w:bCs/>
          <w:sz w:val="22"/>
          <w:szCs w:val="22"/>
          <w:lang w:val="en-US"/>
        </w:rPr>
        <w:t>Rules</w:t>
      </w:r>
      <w:r w:rsidRPr="001F29DF">
        <w:rPr>
          <w:rFonts w:ascii="Arial" w:hAnsi="Arial" w:cs="Arial"/>
          <w:bCs/>
          <w:sz w:val="22"/>
          <w:szCs w:val="22"/>
        </w:rPr>
        <w:t xml:space="preserve"> </w:t>
      </w:r>
      <w:r w:rsidRPr="001F29DF">
        <w:rPr>
          <w:rFonts w:ascii="Arial" w:hAnsi="Arial" w:cs="Arial"/>
          <w:bCs/>
          <w:sz w:val="22"/>
          <w:szCs w:val="22"/>
          <w:lang w:val="en-US"/>
        </w:rPr>
        <w:t>on</w:t>
      </w:r>
      <w:r w:rsidRPr="001F29DF">
        <w:rPr>
          <w:rFonts w:ascii="Arial" w:hAnsi="Arial" w:cs="Arial"/>
          <w:bCs/>
          <w:sz w:val="22"/>
          <w:szCs w:val="22"/>
        </w:rPr>
        <w:t xml:space="preserve"> </w:t>
      </w:r>
      <w:r w:rsidRPr="001F29DF">
        <w:rPr>
          <w:rFonts w:ascii="Arial" w:hAnsi="Arial" w:cs="Arial"/>
          <w:bCs/>
          <w:sz w:val="22"/>
          <w:szCs w:val="22"/>
          <w:lang w:val="en-US"/>
        </w:rPr>
        <w:t>Transparency</w:t>
      </w:r>
      <w:r w:rsidRPr="001F29DF">
        <w:rPr>
          <w:rFonts w:ascii="Arial" w:hAnsi="Arial" w:cs="Arial"/>
          <w:bCs/>
          <w:sz w:val="22"/>
          <w:szCs w:val="22"/>
        </w:rPr>
        <w:t xml:space="preserve"> </w:t>
      </w:r>
      <w:r w:rsidRPr="001F29DF">
        <w:rPr>
          <w:rFonts w:ascii="Arial" w:hAnsi="Arial" w:cs="Arial"/>
          <w:bCs/>
          <w:sz w:val="22"/>
          <w:szCs w:val="22"/>
          <w:lang w:val="en-US"/>
        </w:rPr>
        <w:t>in</w:t>
      </w:r>
      <w:r w:rsidRPr="001F29DF">
        <w:rPr>
          <w:rFonts w:ascii="Arial" w:hAnsi="Arial" w:cs="Arial"/>
          <w:bCs/>
          <w:sz w:val="22"/>
          <w:szCs w:val="22"/>
        </w:rPr>
        <w:t xml:space="preserve"> </w:t>
      </w:r>
      <w:r w:rsidRPr="001F29DF">
        <w:rPr>
          <w:rFonts w:ascii="Arial" w:hAnsi="Arial" w:cs="Arial"/>
          <w:bCs/>
          <w:sz w:val="22"/>
          <w:szCs w:val="22"/>
          <w:lang w:val="en-US"/>
        </w:rPr>
        <w:t>Treaty</w:t>
      </w:r>
      <w:r w:rsidRPr="001F29DF">
        <w:rPr>
          <w:rFonts w:ascii="Arial" w:hAnsi="Arial" w:cs="Arial"/>
          <w:bCs/>
          <w:sz w:val="22"/>
          <w:szCs w:val="22"/>
        </w:rPr>
        <w:t xml:space="preserve"> </w:t>
      </w:r>
      <w:r w:rsidRPr="001F29DF">
        <w:rPr>
          <w:rFonts w:ascii="Arial" w:hAnsi="Arial" w:cs="Arial"/>
          <w:bCs/>
          <w:sz w:val="22"/>
          <w:szCs w:val="22"/>
          <w:lang w:val="en-US"/>
        </w:rPr>
        <w:t>based</w:t>
      </w:r>
      <w:r w:rsidRPr="001F29DF">
        <w:rPr>
          <w:rFonts w:ascii="Arial" w:hAnsi="Arial" w:cs="Arial"/>
          <w:bCs/>
          <w:sz w:val="22"/>
          <w:szCs w:val="22"/>
        </w:rPr>
        <w:t xml:space="preserve"> </w:t>
      </w:r>
      <w:r w:rsidRPr="001F29DF">
        <w:rPr>
          <w:rFonts w:ascii="Arial" w:hAnsi="Arial" w:cs="Arial"/>
          <w:bCs/>
          <w:sz w:val="22"/>
          <w:szCs w:val="22"/>
          <w:lang w:val="en-US"/>
        </w:rPr>
        <w:t>Investor</w:t>
      </w:r>
      <w:r w:rsidRPr="001F29DF">
        <w:rPr>
          <w:rFonts w:ascii="Arial" w:hAnsi="Arial" w:cs="Arial"/>
          <w:bCs/>
          <w:sz w:val="22"/>
          <w:szCs w:val="22"/>
        </w:rPr>
        <w:t>-</w:t>
      </w:r>
      <w:r w:rsidRPr="001F29DF">
        <w:rPr>
          <w:rFonts w:ascii="Arial" w:hAnsi="Arial" w:cs="Arial"/>
          <w:bCs/>
          <w:sz w:val="22"/>
          <w:szCs w:val="22"/>
          <w:lang w:val="en-US"/>
        </w:rPr>
        <w:t>State</w:t>
      </w:r>
      <w:r w:rsidRPr="001F29DF">
        <w:rPr>
          <w:rFonts w:ascii="Arial" w:hAnsi="Arial" w:cs="Arial"/>
          <w:bCs/>
          <w:sz w:val="22"/>
          <w:szCs w:val="22"/>
        </w:rPr>
        <w:t xml:space="preserve"> </w:t>
      </w:r>
      <w:r w:rsidRPr="001F29DF">
        <w:rPr>
          <w:rFonts w:ascii="Arial" w:hAnsi="Arial" w:cs="Arial"/>
          <w:bCs/>
          <w:sz w:val="22"/>
          <w:szCs w:val="22"/>
          <w:lang w:val="en-US"/>
        </w:rPr>
        <w:t>Arbitration</w:t>
      </w:r>
      <w:r w:rsidRPr="001F29DF">
        <w:rPr>
          <w:rFonts w:ascii="Arial" w:hAnsi="Arial" w:cs="Arial"/>
          <w:bCs/>
          <w:sz w:val="22"/>
          <w:szCs w:val="22"/>
        </w:rPr>
        <w:t>) της Επιτροπής των Ηνωμένων Εθνών για το Διεθνές Εμπορικό Δίκαιο (</w:t>
      </w:r>
      <w:r w:rsidRPr="001F29DF">
        <w:rPr>
          <w:rFonts w:ascii="Arial" w:hAnsi="Arial" w:cs="Arial"/>
          <w:bCs/>
          <w:sz w:val="22"/>
          <w:szCs w:val="22"/>
          <w:lang w:val="en-US"/>
        </w:rPr>
        <w:t>UNCITRAL</w:t>
      </w:r>
      <w:r w:rsidRPr="001F29DF">
        <w:rPr>
          <w:rFonts w:ascii="Arial" w:hAnsi="Arial" w:cs="Arial"/>
          <w:bCs/>
          <w:sz w:val="22"/>
          <w:szCs w:val="22"/>
        </w:rPr>
        <w:t>), οι διατάξεις του οποίου κατισχύουν των εφαρμοστέων κανόνων διαιτησίας που καθορίζονται σύμφωνα με την παρ. 3 του άρθρου 175 ν. 4412/2016,</w:t>
      </w:r>
      <w:r w:rsidRPr="001F29DF">
        <w:rPr>
          <w:rFonts w:ascii="Arial" w:hAnsi="Arial" w:cs="Arial"/>
          <w:bCs/>
          <w:sz w:val="22"/>
          <w:szCs w:val="22"/>
          <w:lang w:val="en-US"/>
        </w:rPr>
        <w:t> </w:t>
      </w:r>
    </w:p>
    <w:p w:rsidR="000B27F4" w:rsidRPr="001F29DF" w:rsidRDefault="000B27F4" w:rsidP="000B27F4">
      <w:pPr>
        <w:jc w:val="both"/>
        <w:textAlignment w:val="baseline"/>
        <w:rPr>
          <w:rFonts w:ascii="Arial" w:hAnsi="Arial" w:cs="Arial"/>
          <w:bCs/>
          <w:sz w:val="22"/>
          <w:szCs w:val="22"/>
        </w:rPr>
      </w:pPr>
    </w:p>
    <w:p w:rsidR="000B27F4" w:rsidRPr="001F29DF" w:rsidRDefault="000B27F4" w:rsidP="000B27F4">
      <w:pPr>
        <w:jc w:val="both"/>
        <w:textAlignment w:val="baseline"/>
        <w:rPr>
          <w:rFonts w:ascii="Arial" w:hAnsi="Arial" w:cs="Arial"/>
          <w:bCs/>
          <w:sz w:val="22"/>
          <w:szCs w:val="22"/>
        </w:rPr>
      </w:pPr>
      <w:r w:rsidRPr="001F29DF">
        <w:rPr>
          <w:rFonts w:ascii="Arial" w:hAnsi="Arial" w:cs="Arial"/>
          <w:bCs/>
          <w:sz w:val="22"/>
          <w:szCs w:val="22"/>
        </w:rPr>
        <w:t>Της προσφυγής στο διαιτητικό δικαστήριο/ όργανο προηγείται στάδιο συμβιβαστικής επίλυσης διαφορών. Για τη συμβιβαστική επίλυση της διαφοράς συγκροτείται Συμβούλιο Επίλυσης Διαφορών (ΣΕΔ). Η αμοιβή κάθε μέλους του ΣΕΔ καθορίζεται σύμφωνα με το άρθρο 18 ν. 4640/2019 (Α’ 190), περί αμοιβής διαμεσολαβητή. Κατά τα λοιπά εφαρμόζονται οι παρ. 7 και 8 του άρθρου 176 ν. 4412/2016 και ο ν. 4640/2019.</w:t>
      </w:r>
    </w:p>
    <w:p w:rsidR="000B27F4" w:rsidRDefault="000B27F4" w:rsidP="000B27F4">
      <w:pPr>
        <w:jc w:val="both"/>
        <w:textAlignment w:val="baseline"/>
        <w:rPr>
          <w:rFonts w:ascii="Arial" w:hAnsi="Arial" w:cs="Arial"/>
          <w:bCs/>
          <w:sz w:val="22"/>
          <w:szCs w:val="22"/>
        </w:rPr>
      </w:pPr>
    </w:p>
    <w:p w:rsidR="001F29DF" w:rsidRPr="001F29DF" w:rsidRDefault="001F29DF" w:rsidP="000B27F4">
      <w:pPr>
        <w:jc w:val="both"/>
        <w:textAlignment w:val="baseline"/>
        <w:rPr>
          <w:rFonts w:ascii="Arial" w:hAnsi="Arial" w:cs="Arial"/>
          <w:bCs/>
          <w:sz w:val="22"/>
          <w:szCs w:val="22"/>
        </w:rPr>
      </w:pPr>
    </w:p>
    <w:p w:rsidR="000B27F4" w:rsidRPr="001F29DF" w:rsidRDefault="000B27F4" w:rsidP="000B27F4">
      <w:pPr>
        <w:tabs>
          <w:tab w:val="left" w:pos="567"/>
        </w:tabs>
        <w:ind w:left="567" w:hanging="567"/>
        <w:jc w:val="both"/>
        <w:rPr>
          <w:rFonts w:ascii="Arial" w:hAnsi="Arial" w:cs="Arial"/>
          <w:sz w:val="22"/>
          <w:szCs w:val="22"/>
        </w:rPr>
      </w:pPr>
    </w:p>
    <w:p w:rsidR="000B27F4" w:rsidRPr="001F29DF" w:rsidRDefault="000B27F4" w:rsidP="000B27F4">
      <w:pPr>
        <w:pStyle w:val="2"/>
        <w:widowControl w:val="0"/>
        <w:numPr>
          <w:ilvl w:val="0"/>
          <w:numId w:val="20"/>
        </w:numPr>
        <w:ind w:left="0" w:firstLine="0"/>
        <w:jc w:val="left"/>
        <w:textAlignment w:val="baseline"/>
        <w:rPr>
          <w:rFonts w:ascii="Arial" w:hAnsi="Arial" w:cs="Arial"/>
          <w:sz w:val="22"/>
          <w:szCs w:val="22"/>
          <w:lang w:bidi="en-US"/>
        </w:rPr>
      </w:pPr>
      <w:bookmarkStart w:id="53" w:name="_Toc73524264"/>
      <w:r w:rsidRPr="001F29DF">
        <w:rPr>
          <w:rFonts w:ascii="Arial" w:hAnsi="Arial" w:cs="Arial"/>
          <w:sz w:val="22"/>
          <w:szCs w:val="22"/>
        </w:rPr>
        <w:t>Άρθρο 26 :  Διάφορες ρυθμίσεις</w:t>
      </w:r>
      <w:bookmarkEnd w:id="53"/>
      <w:r w:rsidRPr="001F29DF">
        <w:rPr>
          <w:rFonts w:ascii="Arial" w:hAnsi="Arial" w:cs="Arial"/>
          <w:sz w:val="22"/>
          <w:szCs w:val="22"/>
        </w:rPr>
        <w:t xml:space="preserve"> </w:t>
      </w:r>
    </w:p>
    <w:p w:rsidR="000B27F4" w:rsidRPr="001F29DF" w:rsidRDefault="000B27F4" w:rsidP="000B27F4">
      <w:pPr>
        <w:jc w:val="both"/>
        <w:textAlignment w:val="baseline"/>
        <w:rPr>
          <w:rFonts w:ascii="Arial" w:hAnsi="Arial" w:cs="Arial"/>
          <w:sz w:val="22"/>
          <w:szCs w:val="22"/>
          <w:lang w:bidi="en-US"/>
        </w:rPr>
      </w:pPr>
    </w:p>
    <w:p w:rsidR="000B27F4" w:rsidRPr="001F29DF" w:rsidRDefault="000B27F4" w:rsidP="000B27F4">
      <w:pPr>
        <w:tabs>
          <w:tab w:val="left" w:pos="2155"/>
          <w:tab w:val="left" w:pos="2722"/>
          <w:tab w:val="left" w:pos="3289"/>
          <w:tab w:val="left" w:pos="3856"/>
        </w:tabs>
        <w:ind w:left="567" w:hanging="567"/>
        <w:jc w:val="both"/>
        <w:rPr>
          <w:rFonts w:ascii="Arial" w:hAnsi="Arial" w:cs="Arial"/>
          <w:spacing w:val="5"/>
          <w:sz w:val="22"/>
          <w:szCs w:val="22"/>
          <w:lang w:bidi="en-US"/>
        </w:rPr>
      </w:pPr>
      <w:r w:rsidRPr="001F29DF">
        <w:rPr>
          <w:rFonts w:ascii="Arial" w:hAnsi="Arial" w:cs="Arial"/>
          <w:b/>
          <w:spacing w:val="5"/>
          <w:sz w:val="22"/>
          <w:szCs w:val="22"/>
          <w:lang w:bidi="en-US"/>
        </w:rPr>
        <w:t>26.1</w:t>
      </w:r>
      <w:r w:rsidRPr="001F29DF">
        <w:rPr>
          <w:rFonts w:ascii="Arial" w:hAnsi="Arial" w:cs="Arial"/>
          <w:spacing w:val="5"/>
          <w:sz w:val="22"/>
          <w:szCs w:val="22"/>
          <w:lang w:bidi="en-US"/>
        </w:rPr>
        <w:t xml:space="preserve"> Η έγκριση κατασκευής του δημοπρατούμενου έργου, αποφασίστηκε με την </w:t>
      </w:r>
      <w:proofErr w:type="spellStart"/>
      <w:r w:rsidRPr="001F29DF">
        <w:rPr>
          <w:rFonts w:ascii="Arial" w:hAnsi="Arial" w:cs="Arial"/>
          <w:spacing w:val="5"/>
          <w:sz w:val="22"/>
          <w:szCs w:val="22"/>
          <w:lang w:bidi="en-US"/>
        </w:rPr>
        <w:t>αριθμ</w:t>
      </w:r>
      <w:proofErr w:type="spellEnd"/>
      <w:r w:rsidRPr="001F29DF">
        <w:rPr>
          <w:rFonts w:ascii="Arial" w:hAnsi="Arial" w:cs="Arial"/>
          <w:spacing w:val="5"/>
          <w:sz w:val="22"/>
          <w:szCs w:val="22"/>
          <w:lang w:bidi="en-US"/>
        </w:rPr>
        <w:t>. 297/2021 Απόφαση.</w:t>
      </w:r>
    </w:p>
    <w:p w:rsidR="000B27F4" w:rsidRPr="001F29DF" w:rsidRDefault="000B27F4" w:rsidP="000B27F4">
      <w:pPr>
        <w:tabs>
          <w:tab w:val="left" w:pos="2155"/>
          <w:tab w:val="left" w:pos="2722"/>
          <w:tab w:val="left" w:pos="3289"/>
          <w:tab w:val="left" w:pos="3856"/>
        </w:tabs>
        <w:ind w:left="567" w:hanging="567"/>
        <w:jc w:val="both"/>
        <w:rPr>
          <w:rFonts w:ascii="Arial" w:hAnsi="Arial" w:cs="Arial"/>
          <w:b/>
          <w:spacing w:val="5"/>
          <w:sz w:val="22"/>
          <w:szCs w:val="22"/>
          <w:lang w:bidi="en-US"/>
        </w:rPr>
      </w:pPr>
    </w:p>
    <w:p w:rsidR="000B27F4" w:rsidRPr="001F29DF" w:rsidRDefault="000B27F4" w:rsidP="000B27F4">
      <w:pPr>
        <w:tabs>
          <w:tab w:val="left" w:pos="1588"/>
          <w:tab w:val="left" w:pos="2155"/>
          <w:tab w:val="left" w:pos="2722"/>
          <w:tab w:val="left" w:pos="3289"/>
        </w:tabs>
        <w:jc w:val="both"/>
        <w:rPr>
          <w:rFonts w:ascii="Arial" w:hAnsi="Arial" w:cs="Arial"/>
          <w:spacing w:val="5"/>
          <w:sz w:val="22"/>
          <w:szCs w:val="22"/>
          <w:lang w:bidi="en-US"/>
        </w:rPr>
      </w:pPr>
      <w:r w:rsidRPr="001F29DF">
        <w:rPr>
          <w:rFonts w:ascii="Arial" w:hAnsi="Arial" w:cs="Arial"/>
          <w:b/>
          <w:spacing w:val="5"/>
          <w:sz w:val="22"/>
          <w:szCs w:val="22"/>
          <w:lang w:bidi="en-US"/>
        </w:rPr>
        <w:t>26.2</w:t>
      </w:r>
      <w:r w:rsidRPr="001F29DF">
        <w:rPr>
          <w:rFonts w:ascii="Arial" w:hAnsi="Arial" w:cs="Arial"/>
          <w:spacing w:val="5"/>
          <w:sz w:val="22"/>
          <w:szCs w:val="22"/>
          <w:lang w:bidi="en-US"/>
        </w:rPr>
        <w:t xml:space="preserve">  Δεν απαιτείται</w:t>
      </w:r>
    </w:p>
    <w:p w:rsidR="000B27F4" w:rsidRPr="001F29DF" w:rsidRDefault="000B27F4" w:rsidP="000B27F4">
      <w:pPr>
        <w:tabs>
          <w:tab w:val="left" w:pos="-879"/>
          <w:tab w:val="left" w:pos="-579"/>
          <w:tab w:val="left" w:pos="821"/>
        </w:tabs>
        <w:jc w:val="both"/>
        <w:rPr>
          <w:rFonts w:ascii="Arial" w:hAnsi="Arial" w:cs="Arial"/>
          <w:b/>
          <w:spacing w:val="5"/>
          <w:sz w:val="22"/>
          <w:szCs w:val="22"/>
          <w:lang w:bidi="en-US"/>
        </w:rPr>
      </w:pPr>
    </w:p>
    <w:p w:rsidR="000B27F4" w:rsidRPr="001F29DF" w:rsidRDefault="000B27F4" w:rsidP="000B27F4">
      <w:pPr>
        <w:tabs>
          <w:tab w:val="left" w:pos="-879"/>
          <w:tab w:val="left" w:pos="-579"/>
          <w:tab w:val="left" w:pos="821"/>
        </w:tabs>
        <w:jc w:val="both"/>
        <w:rPr>
          <w:rFonts w:ascii="Arial" w:eastAsia="Calibri" w:hAnsi="Arial" w:cs="Arial"/>
          <w:spacing w:val="5"/>
          <w:sz w:val="22"/>
          <w:szCs w:val="22"/>
          <w:lang w:bidi="en-US"/>
        </w:rPr>
      </w:pPr>
      <w:r w:rsidRPr="001F29DF">
        <w:rPr>
          <w:rFonts w:ascii="Arial" w:hAnsi="Arial" w:cs="Arial"/>
          <w:b/>
          <w:spacing w:val="5"/>
          <w:sz w:val="22"/>
          <w:szCs w:val="22"/>
          <w:lang w:bidi="en-US"/>
        </w:rPr>
        <w:t>26.3</w:t>
      </w:r>
      <w:r w:rsidRPr="001F29DF">
        <w:rPr>
          <w:rFonts w:ascii="Arial" w:hAnsi="Arial" w:cs="Arial"/>
          <w:spacing w:val="5"/>
          <w:sz w:val="22"/>
          <w:szCs w:val="22"/>
          <w:lang w:bidi="en-US"/>
        </w:rPr>
        <w:t xml:space="preserve"> </w:t>
      </w:r>
      <w:r w:rsidRPr="001F29DF">
        <w:rPr>
          <w:rFonts w:ascii="Arial" w:eastAsia="Calibri" w:hAnsi="Arial" w:cs="Arial"/>
          <w:spacing w:val="5"/>
          <w:sz w:val="22"/>
          <w:szCs w:val="22"/>
          <w:lang w:bidi="en-US"/>
        </w:rPr>
        <w:t xml:space="preserve">Οι προσφέροντες, με την υποβολή της προσφοράς τους, αποδέχονται ανεπιφύλακτα τους όρους της παρούσας Διακήρυξης </w:t>
      </w:r>
    </w:p>
    <w:p w:rsidR="000B27F4" w:rsidRPr="001F29DF" w:rsidRDefault="000B27F4" w:rsidP="000B27F4">
      <w:pPr>
        <w:tabs>
          <w:tab w:val="left" w:pos="1588"/>
          <w:tab w:val="left" w:pos="2155"/>
          <w:tab w:val="left" w:pos="2722"/>
          <w:tab w:val="left" w:pos="3289"/>
        </w:tabs>
        <w:jc w:val="both"/>
        <w:rPr>
          <w:rFonts w:ascii="Arial" w:hAnsi="Arial" w:cs="Arial"/>
          <w:b/>
          <w:spacing w:val="5"/>
          <w:sz w:val="22"/>
          <w:szCs w:val="22"/>
          <w:lang w:bidi="en-US"/>
        </w:rPr>
      </w:pPr>
    </w:p>
    <w:p w:rsidR="000B27F4" w:rsidRPr="001F29DF" w:rsidRDefault="000B27F4" w:rsidP="000B27F4">
      <w:pPr>
        <w:tabs>
          <w:tab w:val="left" w:pos="-879"/>
          <w:tab w:val="left" w:pos="-579"/>
          <w:tab w:val="left" w:pos="821"/>
        </w:tabs>
        <w:jc w:val="both"/>
        <w:rPr>
          <w:rFonts w:ascii="Arial" w:eastAsia="Calibri" w:hAnsi="Arial" w:cs="Arial"/>
          <w:spacing w:val="5"/>
          <w:sz w:val="22"/>
          <w:szCs w:val="22"/>
          <w:lang w:bidi="en-US"/>
        </w:rPr>
      </w:pPr>
      <w:r w:rsidRPr="001F29DF">
        <w:rPr>
          <w:rFonts w:ascii="Arial" w:eastAsia="Calibri" w:hAnsi="Arial" w:cs="Arial"/>
          <w:b/>
          <w:spacing w:val="5"/>
          <w:sz w:val="22"/>
          <w:szCs w:val="22"/>
          <w:lang w:bidi="en-US"/>
        </w:rPr>
        <w:t>26. 4</w:t>
      </w:r>
      <w:r w:rsidRPr="001F29DF">
        <w:rPr>
          <w:rFonts w:ascii="Arial" w:eastAsia="Calibri" w:hAnsi="Arial" w:cs="Arial"/>
          <w:spacing w:val="5"/>
          <w:sz w:val="22"/>
          <w:szCs w:val="22"/>
          <w:lang w:bidi="en-US"/>
        </w:rPr>
        <w:t xml:space="preserve"> Η Αναθέτουσα Αρχή ενημερώνει το φυσικό πρόσωπο που υπογράφει την προσφορά ως προσφέρων ή ως νόμιμος εκπρόσωπος προσφέροντος, ότι η ίδια ή και τρίτοι, κατ’ εντολή και για λογαριασμό της, θα επεξεργάζονται προσωπικά δεδομένα που περιέχονται στους φακέλους της προσφοράς και τα αποδεικτικά μέσα τα οποία υποβάλλονται σε αυτήν, στο πλαίσιο του παρόντος Διαγωνισμού, για το σκοπό της αξιολόγησης των προσφορών και της ενημέρωσης έτερων συμμετεχόντων σε αυτόν, λαμβάνοντας κάθε εύλογο μέτρο για τη διασφάλιση του απόρρητου και της ασφάλειας της επεξεργασίας των δεδομένων και της προστασίας τους από κάθε μορφής αθέμιτη επεξεργασία, σύμφωνα με τις διατάξεις της κείμενης νομοθεσίας περί προστασίας προσωπικών δεδομένων.</w:t>
      </w:r>
    </w:p>
    <w:p w:rsidR="000B27F4" w:rsidRPr="001F29DF" w:rsidRDefault="000B27F4" w:rsidP="000B27F4">
      <w:pPr>
        <w:tabs>
          <w:tab w:val="left" w:pos="1588"/>
          <w:tab w:val="left" w:pos="2155"/>
          <w:tab w:val="left" w:pos="2722"/>
          <w:tab w:val="left" w:pos="3289"/>
        </w:tabs>
        <w:jc w:val="both"/>
        <w:rPr>
          <w:rFonts w:ascii="Arial" w:hAnsi="Arial" w:cs="Arial"/>
          <w:b/>
          <w:i/>
          <w:spacing w:val="5"/>
          <w:sz w:val="22"/>
          <w:szCs w:val="22"/>
          <w:lang w:bidi="en-US"/>
        </w:rPr>
      </w:pPr>
    </w:p>
    <w:p w:rsidR="000B27F4" w:rsidRDefault="000B27F4" w:rsidP="000B27F4">
      <w:pPr>
        <w:tabs>
          <w:tab w:val="left" w:pos="1588"/>
          <w:tab w:val="left" w:pos="2155"/>
          <w:tab w:val="left" w:pos="2722"/>
          <w:tab w:val="left" w:pos="3289"/>
        </w:tabs>
        <w:jc w:val="both"/>
        <w:rPr>
          <w:rFonts w:ascii="Arial" w:hAnsi="Arial" w:cs="Arial"/>
          <w:spacing w:val="5"/>
          <w:sz w:val="22"/>
          <w:szCs w:val="22"/>
          <w:lang w:bidi="en-US"/>
        </w:rPr>
      </w:pPr>
      <w:r w:rsidRPr="001F29DF">
        <w:rPr>
          <w:rFonts w:ascii="Arial" w:hAnsi="Arial" w:cs="Arial"/>
          <w:b/>
          <w:spacing w:val="5"/>
          <w:sz w:val="22"/>
          <w:szCs w:val="22"/>
          <w:lang w:bidi="en-US"/>
        </w:rPr>
        <w:t>26. 5</w:t>
      </w:r>
      <w:r w:rsidRPr="001F29DF">
        <w:rPr>
          <w:rFonts w:ascii="Arial" w:hAnsi="Arial" w:cs="Arial"/>
          <w:spacing w:val="5"/>
          <w:sz w:val="22"/>
          <w:szCs w:val="22"/>
          <w:lang w:bidi="en-US"/>
        </w:rPr>
        <w:t xml:space="preserve"> Αν, μετά από την τυχόν οριστικοποίηση της έκπτωσης του αναδόχου, σύμφωνα με τα ειδικότερα οριζόμενα στο άρθρο 160 του ν. 4412/2016,  η Προϊσταμένη Αρχή αποφασίσει την ολοκλήρωση του έργου, προσκαλεί τον επόμενο κατά σειρά μειοδότη του παρόντος  διαγωνισμού και του προτείνει να αναλάβει αυτός το έργο ολοκλήρωσης της έκπτωτης εργολαβίας, με τους ίδιους όρους και προϋποθέσεις και βάσει της προσφοράς που υπέβαλε στον διαγωνισμό. Η σύμβαση εκτέλεσης συνάπτεται, εφόσον εντός δεκαπέντε (15) ημερών από την κοινοποίηση της πρότασης περιέλθει στην Προϊσταμένη Αρχή έγγραφη και ανεπιφύλακτη αποδοχή της. Η άπρακτη πάροδος της προθεσμίας θεωρείται ως απόρριψη της πρότασης. Αν ο ανωτέρω μειοδότης δεν δεχθεί την πρόταση σύναψης σύμβασης, η Προϊσταμένη Αρχή προσκαλεί τον επόμενο κατά σειρά μειοδότη, ακολουθώντας κατά τα λοιπά την ίδια διαδικασία. Εφόσον και αυτός απορρίψει την πρόταση, η Προϊσταμένη Αρχή για την ανάδειξη αναδόχου στο έργο προσφεύγει κατά την κρίση της είτε στην ανοικτή δημοπρασία είτε στη διαδικασία με διαπραγμάτευση, κατά τις οικείες διατάξεις του ν. 4412/2016.</w:t>
      </w:r>
      <w:r w:rsidRPr="001F29DF">
        <w:rPr>
          <w:rFonts w:ascii="Arial" w:hAnsi="Arial" w:cs="Arial"/>
          <w:spacing w:val="5"/>
          <w:sz w:val="22"/>
          <w:szCs w:val="22"/>
          <w:lang w:bidi="en-US"/>
        </w:rPr>
        <w:br/>
      </w:r>
    </w:p>
    <w:p w:rsidR="001F29DF" w:rsidRDefault="001F29DF" w:rsidP="000B27F4">
      <w:pPr>
        <w:tabs>
          <w:tab w:val="left" w:pos="1588"/>
          <w:tab w:val="left" w:pos="2155"/>
          <w:tab w:val="left" w:pos="2722"/>
          <w:tab w:val="left" w:pos="3289"/>
        </w:tabs>
        <w:jc w:val="both"/>
        <w:rPr>
          <w:rFonts w:ascii="Arial" w:hAnsi="Arial" w:cs="Arial"/>
          <w:spacing w:val="5"/>
          <w:sz w:val="22"/>
          <w:szCs w:val="22"/>
          <w:lang w:bidi="en-US"/>
        </w:rPr>
      </w:pPr>
    </w:p>
    <w:p w:rsidR="001F29DF" w:rsidRDefault="001F29DF" w:rsidP="000B27F4">
      <w:pPr>
        <w:tabs>
          <w:tab w:val="left" w:pos="1588"/>
          <w:tab w:val="left" w:pos="2155"/>
          <w:tab w:val="left" w:pos="2722"/>
          <w:tab w:val="left" w:pos="3289"/>
        </w:tabs>
        <w:jc w:val="both"/>
        <w:rPr>
          <w:rFonts w:ascii="Arial" w:hAnsi="Arial" w:cs="Arial"/>
          <w:spacing w:val="5"/>
          <w:sz w:val="22"/>
          <w:szCs w:val="22"/>
          <w:lang w:bidi="en-US"/>
        </w:rPr>
      </w:pPr>
    </w:p>
    <w:p w:rsidR="001F29DF" w:rsidRDefault="001F29DF" w:rsidP="000B27F4">
      <w:pPr>
        <w:tabs>
          <w:tab w:val="left" w:pos="1588"/>
          <w:tab w:val="left" w:pos="2155"/>
          <w:tab w:val="left" w:pos="2722"/>
          <w:tab w:val="left" w:pos="3289"/>
        </w:tabs>
        <w:jc w:val="both"/>
        <w:rPr>
          <w:rFonts w:ascii="Arial" w:hAnsi="Arial" w:cs="Arial"/>
          <w:spacing w:val="5"/>
          <w:sz w:val="22"/>
          <w:szCs w:val="22"/>
          <w:lang w:bidi="en-US"/>
        </w:rPr>
      </w:pPr>
    </w:p>
    <w:p w:rsidR="001F29DF" w:rsidRDefault="001F29DF" w:rsidP="000B27F4">
      <w:pPr>
        <w:tabs>
          <w:tab w:val="left" w:pos="1588"/>
          <w:tab w:val="left" w:pos="2155"/>
          <w:tab w:val="left" w:pos="2722"/>
          <w:tab w:val="left" w:pos="3289"/>
        </w:tabs>
        <w:jc w:val="both"/>
        <w:rPr>
          <w:rFonts w:ascii="Arial" w:hAnsi="Arial" w:cs="Arial"/>
          <w:spacing w:val="5"/>
          <w:sz w:val="22"/>
          <w:szCs w:val="22"/>
          <w:lang w:bidi="en-US"/>
        </w:rPr>
      </w:pPr>
    </w:p>
    <w:p w:rsidR="001F29DF" w:rsidRDefault="001F29DF" w:rsidP="000B27F4">
      <w:pPr>
        <w:tabs>
          <w:tab w:val="left" w:pos="1588"/>
          <w:tab w:val="left" w:pos="2155"/>
          <w:tab w:val="left" w:pos="2722"/>
          <w:tab w:val="left" w:pos="3289"/>
        </w:tabs>
        <w:jc w:val="both"/>
        <w:rPr>
          <w:rFonts w:ascii="Arial" w:hAnsi="Arial" w:cs="Arial"/>
          <w:spacing w:val="5"/>
          <w:sz w:val="22"/>
          <w:szCs w:val="22"/>
          <w:lang w:bidi="en-US"/>
        </w:rPr>
      </w:pPr>
    </w:p>
    <w:p w:rsidR="001F29DF" w:rsidRDefault="001F29DF" w:rsidP="000B27F4">
      <w:pPr>
        <w:tabs>
          <w:tab w:val="left" w:pos="1588"/>
          <w:tab w:val="left" w:pos="2155"/>
          <w:tab w:val="left" w:pos="2722"/>
          <w:tab w:val="left" w:pos="3289"/>
        </w:tabs>
        <w:jc w:val="both"/>
        <w:rPr>
          <w:rFonts w:ascii="Arial" w:hAnsi="Arial" w:cs="Arial"/>
          <w:spacing w:val="5"/>
          <w:sz w:val="22"/>
          <w:szCs w:val="22"/>
          <w:lang w:bidi="en-US"/>
        </w:rPr>
      </w:pPr>
    </w:p>
    <w:p w:rsidR="001F29DF" w:rsidRDefault="001F29DF" w:rsidP="000B27F4">
      <w:pPr>
        <w:tabs>
          <w:tab w:val="left" w:pos="1588"/>
          <w:tab w:val="left" w:pos="2155"/>
          <w:tab w:val="left" w:pos="2722"/>
          <w:tab w:val="left" w:pos="3289"/>
        </w:tabs>
        <w:jc w:val="both"/>
        <w:rPr>
          <w:rFonts w:ascii="Arial" w:hAnsi="Arial" w:cs="Arial"/>
          <w:spacing w:val="5"/>
          <w:sz w:val="22"/>
          <w:szCs w:val="22"/>
          <w:lang w:bidi="en-US"/>
        </w:rPr>
      </w:pPr>
    </w:p>
    <w:p w:rsidR="001F29DF" w:rsidRDefault="001F29DF" w:rsidP="000B27F4">
      <w:pPr>
        <w:tabs>
          <w:tab w:val="left" w:pos="1588"/>
          <w:tab w:val="left" w:pos="2155"/>
          <w:tab w:val="left" w:pos="2722"/>
          <w:tab w:val="left" w:pos="3289"/>
        </w:tabs>
        <w:jc w:val="both"/>
        <w:rPr>
          <w:rFonts w:ascii="Arial" w:hAnsi="Arial" w:cs="Arial"/>
          <w:spacing w:val="5"/>
          <w:sz w:val="22"/>
          <w:szCs w:val="22"/>
          <w:lang w:bidi="en-US"/>
        </w:rPr>
      </w:pPr>
    </w:p>
    <w:p w:rsidR="001F29DF" w:rsidRDefault="001F29DF" w:rsidP="000B27F4">
      <w:pPr>
        <w:tabs>
          <w:tab w:val="left" w:pos="1588"/>
          <w:tab w:val="left" w:pos="2155"/>
          <w:tab w:val="left" w:pos="2722"/>
          <w:tab w:val="left" w:pos="3289"/>
        </w:tabs>
        <w:jc w:val="both"/>
        <w:rPr>
          <w:rFonts w:ascii="Arial" w:hAnsi="Arial" w:cs="Arial"/>
          <w:spacing w:val="5"/>
          <w:sz w:val="22"/>
          <w:szCs w:val="22"/>
          <w:lang w:bidi="en-US"/>
        </w:rPr>
      </w:pPr>
    </w:p>
    <w:p w:rsidR="001F29DF" w:rsidRPr="001F29DF" w:rsidRDefault="001F29DF" w:rsidP="000B27F4">
      <w:pPr>
        <w:tabs>
          <w:tab w:val="left" w:pos="1588"/>
          <w:tab w:val="left" w:pos="2155"/>
          <w:tab w:val="left" w:pos="2722"/>
          <w:tab w:val="left" w:pos="3289"/>
        </w:tabs>
        <w:jc w:val="both"/>
        <w:rPr>
          <w:rFonts w:ascii="Arial" w:hAnsi="Arial" w:cs="Arial"/>
          <w:spacing w:val="5"/>
          <w:sz w:val="22"/>
          <w:szCs w:val="22"/>
          <w:lang w:bidi="en-US"/>
        </w:rPr>
      </w:pPr>
    </w:p>
    <w:p w:rsidR="000B27F4" w:rsidRPr="001F29DF" w:rsidRDefault="000B27F4" w:rsidP="000B27F4">
      <w:pPr>
        <w:tabs>
          <w:tab w:val="left" w:pos="1588"/>
          <w:tab w:val="left" w:pos="2155"/>
          <w:tab w:val="left" w:pos="2722"/>
          <w:tab w:val="left" w:pos="3289"/>
        </w:tabs>
        <w:jc w:val="both"/>
        <w:rPr>
          <w:rFonts w:ascii="Arial" w:hAnsi="Arial" w:cs="Arial"/>
          <w:spacing w:val="5"/>
          <w:sz w:val="22"/>
          <w:szCs w:val="22"/>
          <w:lang w:bidi="en-US"/>
        </w:rPr>
      </w:pPr>
      <w:r w:rsidRPr="001F29DF">
        <w:rPr>
          <w:rFonts w:ascii="Arial" w:hAnsi="Arial" w:cs="Arial"/>
          <w:spacing w:val="5"/>
          <w:sz w:val="22"/>
          <w:szCs w:val="22"/>
          <w:lang w:bidi="en-US"/>
        </w:rPr>
        <w:t>Η διαδικασία της παρούσας δεν εφαρμόζεται μόνο στην περίπτωση που η Προϊσταμένη Αρχή κρίνει, ότι οι παραπάνω προσφορές δεν είναι ικανοποιητικές για τον κύριο του έργου ή έχουν επέλθει λόγω εφαρμογής νέων κανονισμών αλλαγές στον τρόπο κατασκευής του έργου, ενώ μπορεί να εφαρμόζεται αναλογικά και σε περίπτωση ολοκλήρωσης του έργου, ύστερα από αυτοδίκαιη διάλυση της σύμβασης κατόπιν πτώχευσης του αναδόχου ή διάλυση με υπαιτιότητα του κυρίου του έργου κατά τις κείμενες διατάξεις.</w:t>
      </w:r>
    </w:p>
    <w:p w:rsidR="000B27F4" w:rsidRPr="001F29DF" w:rsidRDefault="000B27F4" w:rsidP="000B27F4">
      <w:pPr>
        <w:tabs>
          <w:tab w:val="left" w:pos="1588"/>
          <w:tab w:val="left" w:pos="2155"/>
          <w:tab w:val="left" w:pos="2722"/>
          <w:tab w:val="left" w:pos="3289"/>
        </w:tabs>
        <w:jc w:val="both"/>
        <w:rPr>
          <w:rFonts w:ascii="Arial" w:hAnsi="Arial" w:cs="Arial"/>
          <w:spacing w:val="5"/>
          <w:sz w:val="22"/>
          <w:szCs w:val="22"/>
          <w:lang w:bidi="en-US"/>
        </w:rPr>
      </w:pPr>
    </w:p>
    <w:p w:rsidR="00BB46FF" w:rsidRPr="001F29DF" w:rsidRDefault="00BB46FF" w:rsidP="00BB46FF">
      <w:pPr>
        <w:spacing w:line="276" w:lineRule="auto"/>
        <w:jc w:val="both"/>
        <w:rPr>
          <w:rFonts w:ascii="Arial" w:hAnsi="Arial" w:cs="Arial"/>
          <w:sz w:val="22"/>
          <w:szCs w:val="22"/>
        </w:rPr>
      </w:pPr>
    </w:p>
    <w:p w:rsidR="003C235F" w:rsidRPr="001F29DF" w:rsidRDefault="00EE454C" w:rsidP="007B5446">
      <w:pPr>
        <w:pStyle w:val="af2"/>
        <w:spacing w:line="276" w:lineRule="auto"/>
        <w:ind w:firstLine="0"/>
        <w:rPr>
          <w:rFonts w:ascii="Arial" w:hAnsi="Arial" w:cs="Arial"/>
          <w:b/>
          <w:sz w:val="22"/>
          <w:szCs w:val="22"/>
        </w:rPr>
      </w:pPr>
      <w:r w:rsidRPr="001F29DF">
        <w:rPr>
          <w:rFonts w:ascii="Arial" w:hAnsi="Arial" w:cs="Arial"/>
          <w:b/>
          <w:iCs/>
          <w:sz w:val="22"/>
          <w:szCs w:val="22"/>
        </w:rPr>
        <w:t>Η</w:t>
      </w:r>
      <w:r w:rsidR="00D074CE" w:rsidRPr="001F29DF">
        <w:rPr>
          <w:rFonts w:ascii="Arial" w:hAnsi="Arial" w:cs="Arial"/>
          <w:b/>
          <w:iCs/>
          <w:sz w:val="22"/>
          <w:szCs w:val="22"/>
        </w:rPr>
        <w:t xml:space="preserve"> α</w:t>
      </w:r>
      <w:r w:rsidR="003B5930" w:rsidRPr="001F29DF">
        <w:rPr>
          <w:rFonts w:ascii="Arial" w:hAnsi="Arial" w:cs="Arial"/>
          <w:b/>
          <w:sz w:val="22"/>
          <w:szCs w:val="22"/>
        </w:rPr>
        <w:t xml:space="preserve">πόφαση πήρε αριθμό  </w:t>
      </w:r>
      <w:r w:rsidR="002549B6" w:rsidRPr="001F29DF">
        <w:rPr>
          <w:rFonts w:ascii="Arial" w:hAnsi="Arial" w:cs="Arial"/>
          <w:b/>
          <w:sz w:val="22"/>
          <w:szCs w:val="22"/>
        </w:rPr>
        <w:t>2</w:t>
      </w:r>
      <w:r w:rsidR="00F31F14" w:rsidRPr="001F29DF">
        <w:rPr>
          <w:rFonts w:ascii="Arial" w:hAnsi="Arial" w:cs="Arial"/>
          <w:b/>
          <w:sz w:val="22"/>
          <w:szCs w:val="22"/>
        </w:rPr>
        <w:t>9</w:t>
      </w:r>
      <w:r w:rsidR="000B27F4" w:rsidRPr="001F29DF">
        <w:rPr>
          <w:rFonts w:ascii="Arial" w:hAnsi="Arial" w:cs="Arial"/>
          <w:b/>
          <w:sz w:val="22"/>
          <w:szCs w:val="22"/>
        </w:rPr>
        <w:t>7</w:t>
      </w:r>
      <w:r w:rsidR="00554F44" w:rsidRPr="001F29DF">
        <w:rPr>
          <w:rFonts w:ascii="Arial" w:hAnsi="Arial" w:cs="Arial"/>
          <w:b/>
          <w:sz w:val="22"/>
          <w:szCs w:val="22"/>
        </w:rPr>
        <w:t>/</w:t>
      </w:r>
      <w:r w:rsidR="003C235F" w:rsidRPr="001F29DF">
        <w:rPr>
          <w:rFonts w:ascii="Arial" w:hAnsi="Arial" w:cs="Arial"/>
          <w:b/>
          <w:sz w:val="22"/>
          <w:szCs w:val="22"/>
        </w:rPr>
        <w:t>20</w:t>
      </w:r>
      <w:r w:rsidR="005B55CE" w:rsidRPr="001F29DF">
        <w:rPr>
          <w:rFonts w:ascii="Arial" w:hAnsi="Arial" w:cs="Arial"/>
          <w:b/>
          <w:sz w:val="22"/>
          <w:szCs w:val="22"/>
        </w:rPr>
        <w:t>2</w:t>
      </w:r>
      <w:r w:rsidR="00414942" w:rsidRPr="001F29DF">
        <w:rPr>
          <w:rFonts w:ascii="Arial" w:hAnsi="Arial" w:cs="Arial"/>
          <w:b/>
          <w:sz w:val="22"/>
          <w:szCs w:val="22"/>
        </w:rPr>
        <w:t>1</w:t>
      </w:r>
      <w:r w:rsidR="00CC0DE3" w:rsidRPr="001F29DF">
        <w:rPr>
          <w:rFonts w:ascii="Arial" w:hAnsi="Arial" w:cs="Arial"/>
          <w:b/>
          <w:sz w:val="22"/>
          <w:szCs w:val="22"/>
        </w:rPr>
        <w:t>.</w:t>
      </w:r>
    </w:p>
    <w:p w:rsidR="003C235F" w:rsidRPr="001F29DF" w:rsidRDefault="003A4C37" w:rsidP="007B5446">
      <w:pPr>
        <w:pStyle w:val="af2"/>
        <w:spacing w:line="276" w:lineRule="auto"/>
        <w:ind w:firstLine="0"/>
        <w:rPr>
          <w:rFonts w:ascii="Arial" w:hAnsi="Arial" w:cs="Arial"/>
          <w:sz w:val="22"/>
          <w:szCs w:val="22"/>
        </w:rPr>
      </w:pPr>
      <w:r w:rsidRPr="001F29DF">
        <w:rPr>
          <w:rFonts w:ascii="Arial" w:hAnsi="Arial" w:cs="Arial"/>
          <w:sz w:val="22"/>
          <w:szCs w:val="22"/>
        </w:rPr>
        <w:t xml:space="preserve">                                                                  </w:t>
      </w:r>
      <w:r w:rsidR="00AE14E6" w:rsidRPr="001F29DF">
        <w:rPr>
          <w:rFonts w:ascii="Arial" w:hAnsi="Arial" w:cs="Arial"/>
          <w:sz w:val="22"/>
          <w:szCs w:val="22"/>
        </w:rPr>
        <w:t xml:space="preserve">              </w:t>
      </w:r>
      <w:r w:rsidRPr="001F29DF">
        <w:rPr>
          <w:rFonts w:ascii="Arial" w:hAnsi="Arial" w:cs="Arial"/>
          <w:sz w:val="22"/>
          <w:szCs w:val="22"/>
        </w:rPr>
        <w:t xml:space="preserve">   </w:t>
      </w:r>
      <w:r w:rsidR="00055514" w:rsidRPr="001F29DF">
        <w:rPr>
          <w:rFonts w:ascii="Arial" w:hAnsi="Arial" w:cs="Arial"/>
          <w:sz w:val="22"/>
          <w:szCs w:val="22"/>
        </w:rPr>
        <w:t xml:space="preserve">      </w:t>
      </w:r>
      <w:r w:rsidRPr="001F29DF">
        <w:rPr>
          <w:rFonts w:ascii="Arial" w:eastAsia="Arial" w:hAnsi="Arial" w:cs="Arial"/>
          <w:sz w:val="22"/>
          <w:szCs w:val="22"/>
        </w:rPr>
        <w:t xml:space="preserve">   </w:t>
      </w:r>
      <w:r w:rsidRPr="001F29DF">
        <w:rPr>
          <w:rFonts w:ascii="Arial" w:hAnsi="Arial" w:cs="Arial"/>
          <w:sz w:val="22"/>
          <w:szCs w:val="22"/>
        </w:rPr>
        <w:t>ΠΙΣΤΟ ΑΠΟΣΠΑΣΜΑ</w:t>
      </w:r>
    </w:p>
    <w:p w:rsidR="003C235F" w:rsidRPr="001F29DF" w:rsidRDefault="003C235F" w:rsidP="007B5446">
      <w:pPr>
        <w:tabs>
          <w:tab w:val="left" w:pos="559"/>
          <w:tab w:val="left" w:pos="1555"/>
        </w:tabs>
        <w:spacing w:line="276" w:lineRule="auto"/>
        <w:rPr>
          <w:rFonts w:ascii="Arial" w:hAnsi="Arial" w:cs="Arial"/>
          <w:sz w:val="22"/>
          <w:szCs w:val="22"/>
        </w:rPr>
      </w:pPr>
      <w:r w:rsidRPr="001F29DF">
        <w:rPr>
          <w:rFonts w:ascii="Arial" w:eastAsia="Verdana" w:hAnsi="Arial" w:cs="Arial"/>
          <w:kern w:val="1"/>
          <w:sz w:val="22"/>
          <w:szCs w:val="22"/>
          <w:lang w:bidi="hi-IN"/>
        </w:rPr>
        <w:t>Ο ΠΡΟΕΔΡΟΣ</w:t>
      </w:r>
      <w:r w:rsidR="003A7EAF" w:rsidRPr="001F29DF">
        <w:rPr>
          <w:rFonts w:ascii="Arial" w:eastAsia="Verdana" w:hAnsi="Arial" w:cs="Arial"/>
          <w:kern w:val="1"/>
          <w:sz w:val="22"/>
          <w:szCs w:val="22"/>
          <w:lang w:bidi="hi-IN"/>
        </w:rPr>
        <w:t xml:space="preserve">                                                             </w:t>
      </w:r>
      <w:r w:rsidR="00AE14E6" w:rsidRPr="001F29DF">
        <w:rPr>
          <w:rFonts w:ascii="Arial" w:eastAsia="Verdana" w:hAnsi="Arial" w:cs="Arial"/>
          <w:kern w:val="1"/>
          <w:sz w:val="22"/>
          <w:szCs w:val="22"/>
          <w:lang w:bidi="hi-IN"/>
        </w:rPr>
        <w:t xml:space="preserve">       </w:t>
      </w:r>
      <w:r w:rsidR="003A7EAF" w:rsidRPr="001F29DF">
        <w:rPr>
          <w:rFonts w:ascii="Arial" w:eastAsia="Verdana" w:hAnsi="Arial" w:cs="Arial"/>
          <w:kern w:val="1"/>
          <w:sz w:val="22"/>
          <w:szCs w:val="22"/>
          <w:lang w:bidi="hi-IN"/>
        </w:rPr>
        <w:t xml:space="preserve"> </w:t>
      </w:r>
      <w:r w:rsidR="001E4D4C" w:rsidRPr="001F29DF">
        <w:rPr>
          <w:rFonts w:ascii="Arial" w:hAnsi="Arial" w:cs="Arial"/>
          <w:sz w:val="22"/>
          <w:szCs w:val="22"/>
        </w:rPr>
        <w:t xml:space="preserve">Λιβαδειά  </w:t>
      </w:r>
      <w:r w:rsidR="006C20D0" w:rsidRPr="001F29DF">
        <w:rPr>
          <w:rFonts w:ascii="Arial" w:hAnsi="Arial" w:cs="Arial"/>
          <w:sz w:val="22"/>
          <w:szCs w:val="22"/>
        </w:rPr>
        <w:t xml:space="preserve"> </w:t>
      </w:r>
      <w:r w:rsidR="00F31F14" w:rsidRPr="001F29DF">
        <w:rPr>
          <w:rFonts w:ascii="Arial" w:hAnsi="Arial" w:cs="Arial"/>
          <w:sz w:val="22"/>
          <w:szCs w:val="22"/>
        </w:rPr>
        <w:t>10</w:t>
      </w:r>
      <w:r w:rsidR="003A7EAF" w:rsidRPr="001F29DF">
        <w:rPr>
          <w:rFonts w:ascii="Arial" w:hAnsi="Arial" w:cs="Arial"/>
          <w:sz w:val="22"/>
          <w:szCs w:val="22"/>
        </w:rPr>
        <w:t>-</w:t>
      </w:r>
      <w:r w:rsidR="00F31F14" w:rsidRPr="001F29DF">
        <w:rPr>
          <w:rFonts w:ascii="Arial" w:hAnsi="Arial" w:cs="Arial"/>
          <w:sz w:val="22"/>
          <w:szCs w:val="22"/>
        </w:rPr>
        <w:t>11</w:t>
      </w:r>
      <w:r w:rsidR="003A7EAF" w:rsidRPr="001F29DF">
        <w:rPr>
          <w:rFonts w:ascii="Arial" w:hAnsi="Arial" w:cs="Arial"/>
          <w:sz w:val="22"/>
          <w:szCs w:val="22"/>
        </w:rPr>
        <w:t>-202</w:t>
      </w:r>
      <w:r w:rsidR="00FE770C" w:rsidRPr="001F29DF">
        <w:rPr>
          <w:rFonts w:ascii="Arial" w:hAnsi="Arial" w:cs="Arial"/>
          <w:sz w:val="22"/>
          <w:szCs w:val="22"/>
        </w:rPr>
        <w:t>1</w:t>
      </w:r>
      <w:r w:rsidR="003A7EAF" w:rsidRPr="001F29DF">
        <w:rPr>
          <w:rFonts w:ascii="Arial" w:eastAsia="Verdana" w:hAnsi="Arial" w:cs="Arial"/>
          <w:kern w:val="1"/>
          <w:sz w:val="22"/>
          <w:szCs w:val="22"/>
          <w:lang w:bidi="hi-IN"/>
        </w:rPr>
        <w:t xml:space="preserve">  </w:t>
      </w:r>
    </w:p>
    <w:p w:rsidR="003C235F" w:rsidRPr="001F29DF" w:rsidRDefault="003C235F" w:rsidP="007B5446">
      <w:pPr>
        <w:tabs>
          <w:tab w:val="left" w:pos="559"/>
          <w:tab w:val="left" w:pos="1555"/>
        </w:tabs>
        <w:spacing w:line="276" w:lineRule="auto"/>
        <w:rPr>
          <w:rFonts w:ascii="Arial" w:hAnsi="Arial" w:cs="Arial"/>
          <w:sz w:val="22"/>
          <w:szCs w:val="22"/>
        </w:rPr>
      </w:pPr>
      <w:r w:rsidRPr="001F29DF">
        <w:rPr>
          <w:rFonts w:ascii="Arial" w:hAnsi="Arial" w:cs="Arial"/>
          <w:sz w:val="22"/>
          <w:szCs w:val="22"/>
        </w:rPr>
        <w:t>ΙΩΑΝΝΗΣ Δ. ΤΑΓΚΑΛΕΓΚΑΣ</w:t>
      </w:r>
      <w:r w:rsidR="003A7EAF" w:rsidRPr="001F29DF">
        <w:rPr>
          <w:rFonts w:ascii="Arial" w:hAnsi="Arial" w:cs="Arial"/>
          <w:sz w:val="22"/>
          <w:szCs w:val="22"/>
        </w:rPr>
        <w:t xml:space="preserve">                                      </w:t>
      </w:r>
      <w:r w:rsidR="00AE14E6" w:rsidRPr="001F29DF">
        <w:rPr>
          <w:rFonts w:ascii="Arial" w:hAnsi="Arial" w:cs="Arial"/>
          <w:sz w:val="22"/>
          <w:szCs w:val="22"/>
        </w:rPr>
        <w:t xml:space="preserve">          </w:t>
      </w:r>
      <w:r w:rsidR="003A7EAF" w:rsidRPr="001F29DF">
        <w:rPr>
          <w:rFonts w:ascii="Arial" w:hAnsi="Arial" w:cs="Arial"/>
          <w:sz w:val="22"/>
          <w:szCs w:val="22"/>
        </w:rPr>
        <w:t xml:space="preserve">  </w:t>
      </w:r>
      <w:r w:rsidR="003A7EAF" w:rsidRPr="001F29DF">
        <w:rPr>
          <w:rFonts w:ascii="Arial" w:eastAsia="Arial" w:hAnsi="Arial" w:cs="Arial"/>
          <w:sz w:val="22"/>
          <w:szCs w:val="22"/>
        </w:rPr>
        <w:t>Ο ΠΡΟΕΔΡΟΣ</w:t>
      </w:r>
      <w:r w:rsidR="003A7EAF" w:rsidRPr="001F29DF">
        <w:rPr>
          <w:rFonts w:ascii="Arial" w:hAnsi="Arial" w:cs="Arial"/>
          <w:sz w:val="22"/>
          <w:szCs w:val="22"/>
        </w:rPr>
        <w:t xml:space="preserve">    </w:t>
      </w:r>
    </w:p>
    <w:p w:rsidR="003C235F" w:rsidRPr="001F29DF" w:rsidRDefault="002549B6" w:rsidP="007B5446">
      <w:pPr>
        <w:tabs>
          <w:tab w:val="left" w:pos="7485"/>
        </w:tabs>
        <w:spacing w:line="276" w:lineRule="auto"/>
        <w:rPr>
          <w:rFonts w:ascii="Arial" w:hAnsi="Arial" w:cs="Arial"/>
          <w:sz w:val="22"/>
          <w:szCs w:val="22"/>
        </w:rPr>
      </w:pPr>
      <w:r w:rsidRPr="001F29DF">
        <w:rPr>
          <w:rFonts w:ascii="Arial" w:hAnsi="Arial" w:cs="Arial"/>
          <w:sz w:val="22"/>
          <w:szCs w:val="22"/>
        </w:rPr>
        <w:tab/>
      </w:r>
    </w:p>
    <w:p w:rsidR="003C235F" w:rsidRPr="001F29DF" w:rsidRDefault="003C235F" w:rsidP="007B5446">
      <w:pPr>
        <w:tabs>
          <w:tab w:val="center" w:pos="1080"/>
          <w:tab w:val="left" w:pos="6120"/>
          <w:tab w:val="center" w:pos="8460"/>
        </w:tabs>
        <w:spacing w:line="276" w:lineRule="auto"/>
        <w:jc w:val="both"/>
        <w:rPr>
          <w:rFonts w:ascii="Arial" w:hAnsi="Arial" w:cs="Arial"/>
          <w:b/>
          <w:sz w:val="22"/>
          <w:szCs w:val="22"/>
        </w:rPr>
      </w:pPr>
      <w:r w:rsidRPr="001F29DF">
        <w:rPr>
          <w:rFonts w:ascii="Arial" w:eastAsia="Arial" w:hAnsi="Arial" w:cs="Arial"/>
          <w:sz w:val="22"/>
          <w:szCs w:val="22"/>
        </w:rPr>
        <w:t xml:space="preserve">                </w:t>
      </w:r>
      <w:r w:rsidRPr="001F29DF">
        <w:rPr>
          <w:rFonts w:ascii="Arial" w:hAnsi="Arial" w:cs="Arial"/>
          <w:sz w:val="22"/>
          <w:szCs w:val="22"/>
        </w:rPr>
        <w:t>ΤΑ ΜΕΛΗ</w:t>
      </w:r>
      <w:r w:rsidR="001E4D4C" w:rsidRPr="001F29DF">
        <w:rPr>
          <w:rFonts w:ascii="Arial" w:hAnsi="Arial" w:cs="Arial"/>
          <w:sz w:val="22"/>
          <w:szCs w:val="22"/>
        </w:rPr>
        <w:t xml:space="preserve"> </w:t>
      </w:r>
      <w:r w:rsidR="001E4D4C" w:rsidRPr="001F29DF">
        <w:rPr>
          <w:rFonts w:ascii="Arial" w:hAnsi="Arial" w:cs="Arial"/>
          <w:b/>
          <w:sz w:val="22"/>
          <w:szCs w:val="22"/>
        </w:rPr>
        <w:t xml:space="preserve"> </w:t>
      </w:r>
    </w:p>
    <w:p w:rsidR="0005110F" w:rsidRPr="001F29DF" w:rsidRDefault="00B83547" w:rsidP="007B5446">
      <w:pPr>
        <w:tabs>
          <w:tab w:val="left" w:pos="360"/>
          <w:tab w:val="left" w:pos="6237"/>
        </w:tabs>
        <w:spacing w:line="276" w:lineRule="auto"/>
        <w:rPr>
          <w:rFonts w:ascii="Arial" w:hAnsi="Arial" w:cs="Arial"/>
          <w:sz w:val="22"/>
          <w:szCs w:val="22"/>
        </w:rPr>
      </w:pPr>
      <w:r w:rsidRPr="001F29DF">
        <w:rPr>
          <w:rFonts w:ascii="Arial" w:hAnsi="Arial" w:cs="Arial"/>
          <w:sz w:val="22"/>
          <w:szCs w:val="22"/>
        </w:rPr>
        <w:t xml:space="preserve">1. </w:t>
      </w:r>
      <w:proofErr w:type="spellStart"/>
      <w:r w:rsidR="0005110F" w:rsidRPr="001F29DF">
        <w:rPr>
          <w:rFonts w:ascii="Arial" w:hAnsi="Arial" w:cs="Arial"/>
          <w:sz w:val="22"/>
          <w:szCs w:val="22"/>
        </w:rPr>
        <w:t>Καλογρηάς</w:t>
      </w:r>
      <w:proofErr w:type="spellEnd"/>
      <w:r w:rsidR="0005110F" w:rsidRPr="001F29DF">
        <w:rPr>
          <w:rFonts w:ascii="Arial" w:hAnsi="Arial" w:cs="Arial"/>
          <w:sz w:val="22"/>
          <w:szCs w:val="22"/>
        </w:rPr>
        <w:t xml:space="preserve"> Αθανάσιος</w:t>
      </w:r>
    </w:p>
    <w:p w:rsidR="00B83547" w:rsidRPr="001F29DF" w:rsidRDefault="0005110F" w:rsidP="007B5446">
      <w:pPr>
        <w:tabs>
          <w:tab w:val="left" w:pos="360"/>
          <w:tab w:val="left" w:pos="6237"/>
        </w:tabs>
        <w:spacing w:line="276" w:lineRule="auto"/>
        <w:rPr>
          <w:rFonts w:ascii="Arial" w:hAnsi="Arial" w:cs="Arial"/>
          <w:sz w:val="22"/>
          <w:szCs w:val="22"/>
        </w:rPr>
      </w:pPr>
      <w:r w:rsidRPr="001F29DF">
        <w:rPr>
          <w:rFonts w:ascii="Arial" w:hAnsi="Arial" w:cs="Arial"/>
          <w:sz w:val="22"/>
          <w:szCs w:val="22"/>
        </w:rPr>
        <w:t xml:space="preserve">2. </w:t>
      </w:r>
      <w:proofErr w:type="spellStart"/>
      <w:r w:rsidR="00B83547" w:rsidRPr="001F29DF">
        <w:rPr>
          <w:rFonts w:ascii="Arial" w:hAnsi="Arial" w:cs="Arial"/>
          <w:sz w:val="22"/>
          <w:szCs w:val="22"/>
        </w:rPr>
        <w:t>Νταντούμη</w:t>
      </w:r>
      <w:proofErr w:type="spellEnd"/>
      <w:r w:rsidR="00B83547" w:rsidRPr="001F29DF">
        <w:rPr>
          <w:rFonts w:ascii="Arial" w:hAnsi="Arial" w:cs="Arial"/>
          <w:sz w:val="22"/>
          <w:szCs w:val="22"/>
        </w:rPr>
        <w:t xml:space="preserve"> Ιωάννα</w:t>
      </w:r>
    </w:p>
    <w:p w:rsidR="003C235F" w:rsidRPr="001F29DF" w:rsidRDefault="00FA396A" w:rsidP="007B5446">
      <w:pPr>
        <w:tabs>
          <w:tab w:val="left" w:pos="360"/>
          <w:tab w:val="left" w:pos="6237"/>
        </w:tabs>
        <w:spacing w:line="276" w:lineRule="auto"/>
        <w:rPr>
          <w:rFonts w:ascii="Arial" w:hAnsi="Arial" w:cs="Arial"/>
          <w:sz w:val="22"/>
          <w:szCs w:val="22"/>
        </w:rPr>
      </w:pPr>
      <w:r w:rsidRPr="001F29DF">
        <w:rPr>
          <w:rFonts w:ascii="Arial" w:hAnsi="Arial" w:cs="Arial"/>
          <w:sz w:val="22"/>
          <w:szCs w:val="22"/>
        </w:rPr>
        <w:t>3</w:t>
      </w:r>
      <w:r w:rsidR="003C235F" w:rsidRPr="001F29DF">
        <w:rPr>
          <w:rFonts w:ascii="Arial" w:hAnsi="Arial" w:cs="Arial"/>
          <w:sz w:val="22"/>
          <w:szCs w:val="22"/>
        </w:rPr>
        <w:t>.</w:t>
      </w:r>
      <w:r w:rsidR="00B83547" w:rsidRPr="001F29DF">
        <w:rPr>
          <w:rFonts w:ascii="Arial" w:hAnsi="Arial" w:cs="Arial"/>
          <w:sz w:val="22"/>
          <w:szCs w:val="22"/>
        </w:rPr>
        <w:t xml:space="preserve"> </w:t>
      </w:r>
      <w:r w:rsidR="003C235F" w:rsidRPr="001F29DF">
        <w:rPr>
          <w:rFonts w:ascii="Arial" w:hAnsi="Arial" w:cs="Arial"/>
          <w:sz w:val="22"/>
          <w:szCs w:val="22"/>
          <w:lang w:val="en-US"/>
        </w:rPr>
        <w:t>K</w:t>
      </w:r>
      <w:proofErr w:type="spellStart"/>
      <w:r w:rsidR="003C235F" w:rsidRPr="001F29DF">
        <w:rPr>
          <w:rFonts w:ascii="Arial" w:hAnsi="Arial" w:cs="Arial"/>
          <w:sz w:val="22"/>
          <w:szCs w:val="22"/>
        </w:rPr>
        <w:t>αράβα</w:t>
      </w:r>
      <w:proofErr w:type="spellEnd"/>
      <w:r w:rsidR="003C235F" w:rsidRPr="001F29DF">
        <w:rPr>
          <w:rFonts w:ascii="Arial" w:hAnsi="Arial" w:cs="Arial"/>
          <w:sz w:val="22"/>
          <w:szCs w:val="22"/>
        </w:rPr>
        <w:t xml:space="preserve"> </w:t>
      </w:r>
      <w:proofErr w:type="spellStart"/>
      <w:r w:rsidR="003C235F" w:rsidRPr="001F29DF">
        <w:rPr>
          <w:rFonts w:ascii="Arial" w:hAnsi="Arial" w:cs="Arial"/>
          <w:sz w:val="22"/>
          <w:szCs w:val="22"/>
        </w:rPr>
        <w:t>Χρυσοβαλάντου</w:t>
      </w:r>
      <w:proofErr w:type="spellEnd"/>
      <w:r w:rsidR="003C235F" w:rsidRPr="001F29DF">
        <w:rPr>
          <w:rFonts w:ascii="Arial" w:hAnsi="Arial" w:cs="Arial"/>
          <w:sz w:val="22"/>
          <w:szCs w:val="22"/>
        </w:rPr>
        <w:t xml:space="preserve"> </w:t>
      </w:r>
      <w:r w:rsidR="003A7EAF" w:rsidRPr="001F29DF">
        <w:rPr>
          <w:rFonts w:ascii="Arial" w:hAnsi="Arial" w:cs="Arial"/>
          <w:sz w:val="22"/>
          <w:szCs w:val="22"/>
        </w:rPr>
        <w:t>–</w:t>
      </w:r>
      <w:r w:rsidR="003C235F" w:rsidRPr="001F29DF">
        <w:rPr>
          <w:rFonts w:ascii="Arial" w:hAnsi="Arial" w:cs="Arial"/>
          <w:sz w:val="22"/>
          <w:szCs w:val="22"/>
        </w:rPr>
        <w:t xml:space="preserve"> Βασιλική</w:t>
      </w:r>
      <w:r w:rsidR="003A7EAF" w:rsidRPr="001F29DF">
        <w:rPr>
          <w:rFonts w:ascii="Arial" w:hAnsi="Arial" w:cs="Arial"/>
          <w:sz w:val="22"/>
          <w:szCs w:val="22"/>
        </w:rPr>
        <w:t xml:space="preserve">               </w:t>
      </w:r>
      <w:r w:rsidR="00AE14E6" w:rsidRPr="001F29DF">
        <w:rPr>
          <w:rFonts w:ascii="Arial" w:hAnsi="Arial" w:cs="Arial"/>
          <w:sz w:val="22"/>
          <w:szCs w:val="22"/>
        </w:rPr>
        <w:t xml:space="preserve">               </w:t>
      </w:r>
      <w:r w:rsidR="003A7EAF" w:rsidRPr="001F29DF">
        <w:rPr>
          <w:rFonts w:ascii="Arial" w:hAnsi="Arial" w:cs="Arial"/>
          <w:sz w:val="22"/>
          <w:szCs w:val="22"/>
        </w:rPr>
        <w:t xml:space="preserve"> ΙΩΑΝΝΗΣ Δ. ΤΑΓΚΑΛΕΓΚΑΣ   </w:t>
      </w:r>
    </w:p>
    <w:p w:rsidR="003C235F" w:rsidRPr="001F29DF" w:rsidRDefault="00FA396A" w:rsidP="007B5446">
      <w:pPr>
        <w:tabs>
          <w:tab w:val="left" w:pos="360"/>
          <w:tab w:val="left" w:pos="6237"/>
        </w:tabs>
        <w:spacing w:line="276" w:lineRule="auto"/>
        <w:rPr>
          <w:rFonts w:ascii="Arial" w:hAnsi="Arial" w:cs="Arial"/>
          <w:sz w:val="22"/>
          <w:szCs w:val="22"/>
        </w:rPr>
      </w:pPr>
      <w:r w:rsidRPr="001F29DF">
        <w:rPr>
          <w:rFonts w:ascii="Arial" w:hAnsi="Arial" w:cs="Arial"/>
          <w:sz w:val="22"/>
          <w:szCs w:val="22"/>
        </w:rPr>
        <w:t>4</w:t>
      </w:r>
      <w:r w:rsidR="0005110F" w:rsidRPr="001F29DF">
        <w:rPr>
          <w:rFonts w:ascii="Arial" w:hAnsi="Arial" w:cs="Arial"/>
          <w:sz w:val="22"/>
          <w:szCs w:val="22"/>
        </w:rPr>
        <w:t xml:space="preserve"> .</w:t>
      </w:r>
      <w:proofErr w:type="spellStart"/>
      <w:r w:rsidR="00851763" w:rsidRPr="001F29DF">
        <w:rPr>
          <w:rFonts w:ascii="Arial" w:hAnsi="Arial" w:cs="Arial"/>
          <w:sz w:val="22"/>
          <w:szCs w:val="22"/>
        </w:rPr>
        <w:t>Μερτζάνης</w:t>
      </w:r>
      <w:proofErr w:type="spellEnd"/>
      <w:r w:rsidR="00851763" w:rsidRPr="001F29DF">
        <w:rPr>
          <w:rFonts w:ascii="Arial" w:hAnsi="Arial" w:cs="Arial"/>
          <w:sz w:val="22"/>
          <w:szCs w:val="22"/>
        </w:rPr>
        <w:t xml:space="preserve">  Κωνσταντίνος</w:t>
      </w:r>
      <w:r w:rsidR="003A7EAF" w:rsidRPr="001F29DF">
        <w:rPr>
          <w:rFonts w:ascii="Arial" w:hAnsi="Arial" w:cs="Arial"/>
          <w:sz w:val="22"/>
          <w:szCs w:val="22"/>
        </w:rPr>
        <w:t xml:space="preserve">                               </w:t>
      </w:r>
      <w:r w:rsidR="00AE14E6" w:rsidRPr="001F29DF">
        <w:rPr>
          <w:rFonts w:ascii="Arial" w:hAnsi="Arial" w:cs="Arial"/>
          <w:sz w:val="22"/>
          <w:szCs w:val="22"/>
        </w:rPr>
        <w:t xml:space="preserve">          </w:t>
      </w:r>
      <w:r w:rsidR="003A7EAF" w:rsidRPr="001F29DF">
        <w:rPr>
          <w:rFonts w:ascii="Arial" w:hAnsi="Arial" w:cs="Arial"/>
          <w:sz w:val="22"/>
          <w:szCs w:val="22"/>
        </w:rPr>
        <w:t xml:space="preserve">  </w:t>
      </w:r>
      <w:r w:rsidR="00AE14E6" w:rsidRPr="001F29DF">
        <w:rPr>
          <w:rFonts w:ascii="Arial" w:hAnsi="Arial" w:cs="Arial"/>
          <w:sz w:val="22"/>
          <w:szCs w:val="22"/>
        </w:rPr>
        <w:t xml:space="preserve"> </w:t>
      </w:r>
      <w:r w:rsidR="003A7EAF" w:rsidRPr="001F29DF">
        <w:rPr>
          <w:rFonts w:ascii="Arial" w:hAnsi="Arial" w:cs="Arial"/>
          <w:sz w:val="22"/>
          <w:szCs w:val="22"/>
        </w:rPr>
        <w:t xml:space="preserve">  </w:t>
      </w:r>
      <w:r w:rsidR="003A7EAF" w:rsidRPr="001F29DF">
        <w:rPr>
          <w:rFonts w:ascii="Arial" w:eastAsia="Arial" w:hAnsi="Arial" w:cs="Arial"/>
          <w:sz w:val="22"/>
          <w:szCs w:val="22"/>
        </w:rPr>
        <w:t>ΔΗΜΑΡΧΟΣ ΛΕΒΑΔΕΩΝ</w:t>
      </w:r>
    </w:p>
    <w:p w:rsidR="00B83547" w:rsidRPr="001F29DF" w:rsidRDefault="00851763" w:rsidP="007B5446">
      <w:pPr>
        <w:tabs>
          <w:tab w:val="left" w:pos="360"/>
          <w:tab w:val="left" w:pos="6237"/>
        </w:tabs>
        <w:spacing w:line="276" w:lineRule="auto"/>
        <w:rPr>
          <w:rFonts w:ascii="Arial" w:hAnsi="Arial" w:cs="Arial"/>
          <w:sz w:val="22"/>
          <w:szCs w:val="22"/>
        </w:rPr>
      </w:pPr>
      <w:r w:rsidRPr="001F29DF">
        <w:rPr>
          <w:rFonts w:ascii="Arial" w:hAnsi="Arial" w:cs="Arial"/>
          <w:sz w:val="22"/>
          <w:szCs w:val="22"/>
        </w:rPr>
        <w:t>5</w:t>
      </w:r>
      <w:r w:rsidR="003C235F" w:rsidRPr="001F29DF">
        <w:rPr>
          <w:rFonts w:ascii="Arial" w:hAnsi="Arial" w:cs="Arial"/>
          <w:sz w:val="22"/>
          <w:szCs w:val="22"/>
        </w:rPr>
        <w:t>.</w:t>
      </w:r>
      <w:r w:rsidR="00FA396A" w:rsidRPr="001F29DF">
        <w:rPr>
          <w:rFonts w:ascii="Arial" w:hAnsi="Arial" w:cs="Arial"/>
          <w:sz w:val="22"/>
          <w:szCs w:val="22"/>
        </w:rPr>
        <w:t xml:space="preserve"> </w:t>
      </w:r>
      <w:proofErr w:type="spellStart"/>
      <w:r w:rsidR="00FA396A" w:rsidRPr="001F29DF">
        <w:rPr>
          <w:rFonts w:ascii="Arial" w:hAnsi="Arial" w:cs="Arial"/>
          <w:sz w:val="22"/>
          <w:szCs w:val="22"/>
        </w:rPr>
        <w:t>Καπλάνης</w:t>
      </w:r>
      <w:proofErr w:type="spellEnd"/>
      <w:r w:rsidR="00FA396A" w:rsidRPr="001F29DF">
        <w:rPr>
          <w:rFonts w:ascii="Arial" w:hAnsi="Arial" w:cs="Arial"/>
          <w:sz w:val="22"/>
          <w:szCs w:val="22"/>
        </w:rPr>
        <w:t xml:space="preserve"> Κωνσταντίνος</w:t>
      </w:r>
    </w:p>
    <w:p w:rsidR="00B312E7" w:rsidRPr="001F29DF" w:rsidRDefault="00B312E7" w:rsidP="00B312E7">
      <w:pPr>
        <w:tabs>
          <w:tab w:val="left" w:pos="360"/>
          <w:tab w:val="left" w:pos="6237"/>
        </w:tabs>
        <w:spacing w:line="276" w:lineRule="auto"/>
        <w:rPr>
          <w:rFonts w:ascii="Arial" w:hAnsi="Arial" w:cs="Arial"/>
          <w:sz w:val="22"/>
          <w:szCs w:val="22"/>
        </w:rPr>
      </w:pPr>
      <w:r w:rsidRPr="001F29DF">
        <w:rPr>
          <w:rFonts w:ascii="Arial" w:hAnsi="Arial" w:cs="Arial"/>
          <w:sz w:val="22"/>
          <w:szCs w:val="22"/>
        </w:rPr>
        <w:t xml:space="preserve">6. </w:t>
      </w:r>
      <w:proofErr w:type="spellStart"/>
      <w:r w:rsidRPr="001F29DF">
        <w:rPr>
          <w:rFonts w:ascii="Arial" w:hAnsi="Arial" w:cs="Arial"/>
          <w:sz w:val="22"/>
          <w:szCs w:val="22"/>
        </w:rPr>
        <w:t>Μπράλιος</w:t>
      </w:r>
      <w:proofErr w:type="spellEnd"/>
      <w:r w:rsidRPr="001F29DF">
        <w:rPr>
          <w:rFonts w:ascii="Arial" w:hAnsi="Arial" w:cs="Arial"/>
          <w:sz w:val="22"/>
          <w:szCs w:val="22"/>
        </w:rPr>
        <w:t xml:space="preserve"> Νικόλαος</w:t>
      </w:r>
    </w:p>
    <w:p w:rsidR="000B27F4" w:rsidRPr="001F29DF" w:rsidRDefault="000B27F4" w:rsidP="00B312E7">
      <w:pPr>
        <w:tabs>
          <w:tab w:val="left" w:pos="360"/>
          <w:tab w:val="left" w:pos="6237"/>
        </w:tabs>
        <w:spacing w:line="276" w:lineRule="auto"/>
        <w:rPr>
          <w:rFonts w:ascii="Arial" w:hAnsi="Arial" w:cs="Arial"/>
          <w:sz w:val="22"/>
          <w:szCs w:val="22"/>
        </w:rPr>
      </w:pPr>
    </w:p>
    <w:p w:rsidR="000B27F4" w:rsidRPr="001F29DF" w:rsidRDefault="000B27F4" w:rsidP="00B312E7">
      <w:pPr>
        <w:tabs>
          <w:tab w:val="left" w:pos="360"/>
          <w:tab w:val="left" w:pos="6237"/>
        </w:tabs>
        <w:spacing w:line="276" w:lineRule="auto"/>
        <w:rPr>
          <w:rFonts w:ascii="Arial" w:hAnsi="Arial" w:cs="Arial"/>
          <w:sz w:val="22"/>
          <w:szCs w:val="22"/>
        </w:rPr>
      </w:pPr>
    </w:p>
    <w:p w:rsidR="000B27F4" w:rsidRPr="001F29DF" w:rsidRDefault="000B27F4" w:rsidP="00B312E7">
      <w:pPr>
        <w:tabs>
          <w:tab w:val="left" w:pos="360"/>
          <w:tab w:val="left" w:pos="6237"/>
        </w:tabs>
        <w:spacing w:line="276" w:lineRule="auto"/>
        <w:rPr>
          <w:rFonts w:ascii="Arial" w:hAnsi="Arial" w:cs="Arial"/>
          <w:sz w:val="22"/>
          <w:szCs w:val="22"/>
        </w:rPr>
      </w:pPr>
    </w:p>
    <w:p w:rsidR="000B27F4" w:rsidRPr="001F29DF" w:rsidRDefault="000B27F4" w:rsidP="00B312E7">
      <w:pPr>
        <w:tabs>
          <w:tab w:val="left" w:pos="360"/>
          <w:tab w:val="left" w:pos="6237"/>
        </w:tabs>
        <w:spacing w:line="276" w:lineRule="auto"/>
        <w:rPr>
          <w:rFonts w:ascii="Arial" w:hAnsi="Arial" w:cs="Arial"/>
          <w:sz w:val="22"/>
          <w:szCs w:val="22"/>
        </w:rPr>
      </w:pPr>
    </w:p>
    <w:p w:rsidR="000B27F4" w:rsidRPr="001F29DF" w:rsidRDefault="000B27F4" w:rsidP="00B312E7">
      <w:pPr>
        <w:tabs>
          <w:tab w:val="left" w:pos="360"/>
          <w:tab w:val="left" w:pos="6237"/>
        </w:tabs>
        <w:spacing w:line="276" w:lineRule="auto"/>
        <w:rPr>
          <w:rFonts w:ascii="Arial" w:hAnsi="Arial" w:cs="Arial"/>
          <w:sz w:val="22"/>
          <w:szCs w:val="22"/>
        </w:rPr>
      </w:pPr>
    </w:p>
    <w:p w:rsidR="000B27F4" w:rsidRPr="001F29DF" w:rsidRDefault="000B27F4" w:rsidP="00B312E7">
      <w:pPr>
        <w:tabs>
          <w:tab w:val="left" w:pos="360"/>
          <w:tab w:val="left" w:pos="6237"/>
        </w:tabs>
        <w:spacing w:line="276" w:lineRule="auto"/>
        <w:rPr>
          <w:rFonts w:ascii="Arial" w:hAnsi="Arial" w:cs="Arial"/>
          <w:sz w:val="22"/>
          <w:szCs w:val="22"/>
        </w:rPr>
      </w:pPr>
    </w:p>
    <w:p w:rsidR="000B27F4" w:rsidRPr="001F29DF" w:rsidRDefault="000B27F4" w:rsidP="00B312E7">
      <w:pPr>
        <w:tabs>
          <w:tab w:val="left" w:pos="360"/>
          <w:tab w:val="left" w:pos="6237"/>
        </w:tabs>
        <w:spacing w:line="276" w:lineRule="auto"/>
        <w:rPr>
          <w:rFonts w:ascii="Arial" w:hAnsi="Arial" w:cs="Arial"/>
          <w:sz w:val="22"/>
          <w:szCs w:val="22"/>
        </w:rPr>
      </w:pPr>
    </w:p>
    <w:p w:rsidR="000B27F4" w:rsidRPr="001F29DF" w:rsidRDefault="000B27F4" w:rsidP="00B312E7">
      <w:pPr>
        <w:tabs>
          <w:tab w:val="left" w:pos="360"/>
          <w:tab w:val="left" w:pos="6237"/>
        </w:tabs>
        <w:spacing w:line="276" w:lineRule="auto"/>
        <w:rPr>
          <w:rFonts w:ascii="Arial" w:hAnsi="Arial" w:cs="Arial"/>
          <w:sz w:val="22"/>
          <w:szCs w:val="22"/>
        </w:rPr>
      </w:pPr>
    </w:p>
    <w:p w:rsidR="000B27F4" w:rsidRPr="001F29DF" w:rsidRDefault="000B27F4" w:rsidP="00B312E7">
      <w:pPr>
        <w:tabs>
          <w:tab w:val="left" w:pos="360"/>
          <w:tab w:val="left" w:pos="6237"/>
        </w:tabs>
        <w:spacing w:line="276" w:lineRule="auto"/>
        <w:rPr>
          <w:rFonts w:ascii="Arial" w:hAnsi="Arial" w:cs="Arial"/>
          <w:sz w:val="22"/>
          <w:szCs w:val="22"/>
        </w:rPr>
      </w:pPr>
    </w:p>
    <w:p w:rsidR="000B27F4" w:rsidRPr="001F29DF" w:rsidRDefault="000B27F4" w:rsidP="00B312E7">
      <w:pPr>
        <w:tabs>
          <w:tab w:val="left" w:pos="360"/>
          <w:tab w:val="left" w:pos="6237"/>
        </w:tabs>
        <w:spacing w:line="276" w:lineRule="auto"/>
        <w:rPr>
          <w:rFonts w:ascii="Arial" w:hAnsi="Arial" w:cs="Arial"/>
          <w:sz w:val="22"/>
          <w:szCs w:val="22"/>
        </w:rPr>
      </w:pPr>
    </w:p>
    <w:p w:rsidR="000B27F4" w:rsidRPr="001F29DF" w:rsidRDefault="000B27F4" w:rsidP="00B312E7">
      <w:pPr>
        <w:tabs>
          <w:tab w:val="left" w:pos="360"/>
          <w:tab w:val="left" w:pos="6237"/>
        </w:tabs>
        <w:spacing w:line="276" w:lineRule="auto"/>
        <w:rPr>
          <w:rFonts w:ascii="Arial" w:hAnsi="Arial" w:cs="Arial"/>
          <w:sz w:val="22"/>
          <w:szCs w:val="22"/>
        </w:rPr>
      </w:pPr>
    </w:p>
    <w:p w:rsidR="000B27F4" w:rsidRPr="001F29DF" w:rsidRDefault="000B27F4" w:rsidP="00B312E7">
      <w:pPr>
        <w:tabs>
          <w:tab w:val="left" w:pos="360"/>
          <w:tab w:val="left" w:pos="6237"/>
        </w:tabs>
        <w:spacing w:line="276" w:lineRule="auto"/>
        <w:rPr>
          <w:rFonts w:ascii="Arial" w:hAnsi="Arial" w:cs="Arial"/>
          <w:sz w:val="22"/>
          <w:szCs w:val="22"/>
        </w:rPr>
      </w:pPr>
    </w:p>
    <w:p w:rsidR="000B27F4" w:rsidRPr="001F29DF" w:rsidRDefault="000B27F4" w:rsidP="00B312E7">
      <w:pPr>
        <w:tabs>
          <w:tab w:val="left" w:pos="360"/>
          <w:tab w:val="left" w:pos="6237"/>
        </w:tabs>
        <w:spacing w:line="276" w:lineRule="auto"/>
        <w:rPr>
          <w:rFonts w:ascii="Arial" w:hAnsi="Arial" w:cs="Arial"/>
          <w:sz w:val="22"/>
          <w:szCs w:val="22"/>
        </w:rPr>
      </w:pPr>
    </w:p>
    <w:p w:rsidR="000B27F4" w:rsidRPr="001F29DF" w:rsidRDefault="000B27F4" w:rsidP="00B312E7">
      <w:pPr>
        <w:tabs>
          <w:tab w:val="left" w:pos="360"/>
          <w:tab w:val="left" w:pos="6237"/>
        </w:tabs>
        <w:spacing w:line="276" w:lineRule="auto"/>
        <w:rPr>
          <w:rFonts w:ascii="Arial" w:hAnsi="Arial" w:cs="Arial"/>
          <w:sz w:val="22"/>
          <w:szCs w:val="22"/>
        </w:rPr>
      </w:pPr>
    </w:p>
    <w:p w:rsidR="000B27F4" w:rsidRPr="001F29DF" w:rsidRDefault="000B27F4" w:rsidP="00B312E7">
      <w:pPr>
        <w:tabs>
          <w:tab w:val="left" w:pos="360"/>
          <w:tab w:val="left" w:pos="6237"/>
        </w:tabs>
        <w:spacing w:line="276" w:lineRule="auto"/>
        <w:rPr>
          <w:rFonts w:ascii="Arial" w:hAnsi="Arial" w:cs="Arial"/>
          <w:sz w:val="22"/>
          <w:szCs w:val="22"/>
        </w:rPr>
      </w:pPr>
    </w:p>
    <w:p w:rsidR="000B27F4" w:rsidRPr="001F29DF" w:rsidRDefault="000B27F4" w:rsidP="00B312E7">
      <w:pPr>
        <w:tabs>
          <w:tab w:val="left" w:pos="360"/>
          <w:tab w:val="left" w:pos="6237"/>
        </w:tabs>
        <w:spacing w:line="276" w:lineRule="auto"/>
        <w:rPr>
          <w:rFonts w:ascii="Arial" w:hAnsi="Arial" w:cs="Arial"/>
          <w:sz w:val="22"/>
          <w:szCs w:val="22"/>
        </w:rPr>
      </w:pPr>
    </w:p>
    <w:p w:rsidR="000B27F4" w:rsidRPr="001F29DF" w:rsidRDefault="000B27F4" w:rsidP="00B312E7">
      <w:pPr>
        <w:tabs>
          <w:tab w:val="left" w:pos="360"/>
          <w:tab w:val="left" w:pos="6237"/>
        </w:tabs>
        <w:spacing w:line="276" w:lineRule="auto"/>
        <w:rPr>
          <w:rFonts w:ascii="Arial" w:hAnsi="Arial" w:cs="Arial"/>
          <w:sz w:val="22"/>
          <w:szCs w:val="22"/>
        </w:rPr>
      </w:pPr>
    </w:p>
    <w:p w:rsidR="000B27F4" w:rsidRPr="001F29DF" w:rsidRDefault="000B27F4" w:rsidP="00B312E7">
      <w:pPr>
        <w:tabs>
          <w:tab w:val="left" w:pos="360"/>
          <w:tab w:val="left" w:pos="6237"/>
        </w:tabs>
        <w:spacing w:line="276" w:lineRule="auto"/>
        <w:rPr>
          <w:rFonts w:ascii="Arial" w:hAnsi="Arial" w:cs="Arial"/>
          <w:sz w:val="22"/>
          <w:szCs w:val="22"/>
        </w:rPr>
      </w:pPr>
    </w:p>
    <w:p w:rsidR="000B27F4" w:rsidRPr="001F29DF" w:rsidRDefault="000B27F4" w:rsidP="00B312E7">
      <w:pPr>
        <w:tabs>
          <w:tab w:val="left" w:pos="360"/>
          <w:tab w:val="left" w:pos="6237"/>
        </w:tabs>
        <w:spacing w:line="276" w:lineRule="auto"/>
        <w:rPr>
          <w:rFonts w:ascii="Arial" w:hAnsi="Arial" w:cs="Arial"/>
          <w:sz w:val="22"/>
          <w:szCs w:val="22"/>
        </w:rPr>
      </w:pPr>
    </w:p>
    <w:p w:rsidR="000B27F4" w:rsidRPr="001F29DF" w:rsidRDefault="000B27F4" w:rsidP="00B312E7">
      <w:pPr>
        <w:tabs>
          <w:tab w:val="left" w:pos="360"/>
          <w:tab w:val="left" w:pos="6237"/>
        </w:tabs>
        <w:spacing w:line="276" w:lineRule="auto"/>
        <w:rPr>
          <w:rFonts w:ascii="Arial" w:hAnsi="Arial" w:cs="Arial"/>
          <w:sz w:val="22"/>
          <w:szCs w:val="22"/>
        </w:rPr>
      </w:pPr>
    </w:p>
    <w:p w:rsidR="000B27F4" w:rsidRPr="001F29DF" w:rsidRDefault="000B27F4" w:rsidP="00B312E7">
      <w:pPr>
        <w:tabs>
          <w:tab w:val="left" w:pos="360"/>
          <w:tab w:val="left" w:pos="6237"/>
        </w:tabs>
        <w:spacing w:line="276" w:lineRule="auto"/>
        <w:rPr>
          <w:rFonts w:ascii="Arial" w:hAnsi="Arial" w:cs="Arial"/>
          <w:sz w:val="22"/>
          <w:szCs w:val="22"/>
        </w:rPr>
      </w:pPr>
    </w:p>
    <w:p w:rsidR="000B27F4" w:rsidRPr="001F29DF" w:rsidRDefault="000B27F4" w:rsidP="00B312E7">
      <w:pPr>
        <w:tabs>
          <w:tab w:val="left" w:pos="360"/>
          <w:tab w:val="left" w:pos="6237"/>
        </w:tabs>
        <w:spacing w:line="276" w:lineRule="auto"/>
        <w:rPr>
          <w:rFonts w:ascii="Arial" w:hAnsi="Arial" w:cs="Arial"/>
          <w:sz w:val="22"/>
          <w:szCs w:val="22"/>
        </w:rPr>
      </w:pPr>
    </w:p>
    <w:p w:rsidR="000B27F4" w:rsidRPr="001F29DF" w:rsidRDefault="000B27F4" w:rsidP="00B312E7">
      <w:pPr>
        <w:tabs>
          <w:tab w:val="left" w:pos="360"/>
          <w:tab w:val="left" w:pos="6237"/>
        </w:tabs>
        <w:spacing w:line="276" w:lineRule="auto"/>
        <w:rPr>
          <w:rFonts w:ascii="Arial" w:hAnsi="Arial" w:cs="Arial"/>
          <w:sz w:val="22"/>
          <w:szCs w:val="22"/>
        </w:rPr>
      </w:pPr>
    </w:p>
    <w:p w:rsidR="000B27F4" w:rsidRPr="001F29DF" w:rsidRDefault="000B27F4" w:rsidP="00B312E7">
      <w:pPr>
        <w:tabs>
          <w:tab w:val="left" w:pos="360"/>
          <w:tab w:val="left" w:pos="6237"/>
        </w:tabs>
        <w:spacing w:line="276" w:lineRule="auto"/>
        <w:rPr>
          <w:rFonts w:ascii="Arial" w:hAnsi="Arial" w:cs="Arial"/>
          <w:sz w:val="22"/>
          <w:szCs w:val="22"/>
        </w:rPr>
      </w:pPr>
    </w:p>
    <w:p w:rsidR="000B27F4" w:rsidRPr="001F29DF" w:rsidRDefault="000B27F4" w:rsidP="00B312E7">
      <w:pPr>
        <w:tabs>
          <w:tab w:val="left" w:pos="360"/>
          <w:tab w:val="left" w:pos="6237"/>
        </w:tabs>
        <w:spacing w:line="276" w:lineRule="auto"/>
        <w:rPr>
          <w:rFonts w:ascii="Arial" w:hAnsi="Arial" w:cs="Arial"/>
          <w:sz w:val="22"/>
          <w:szCs w:val="22"/>
        </w:rPr>
      </w:pPr>
    </w:p>
    <w:p w:rsidR="000B27F4" w:rsidRPr="001F29DF" w:rsidRDefault="000B27F4" w:rsidP="00B312E7">
      <w:pPr>
        <w:tabs>
          <w:tab w:val="left" w:pos="360"/>
          <w:tab w:val="left" w:pos="6237"/>
        </w:tabs>
        <w:spacing w:line="276" w:lineRule="auto"/>
        <w:rPr>
          <w:rFonts w:ascii="Arial" w:hAnsi="Arial" w:cs="Arial"/>
          <w:sz w:val="22"/>
          <w:szCs w:val="22"/>
        </w:rPr>
      </w:pPr>
    </w:p>
    <w:p w:rsidR="000B27F4" w:rsidRPr="001F29DF" w:rsidRDefault="000B27F4" w:rsidP="00B312E7">
      <w:pPr>
        <w:tabs>
          <w:tab w:val="left" w:pos="360"/>
          <w:tab w:val="left" w:pos="6237"/>
        </w:tabs>
        <w:spacing w:line="276" w:lineRule="auto"/>
        <w:rPr>
          <w:rFonts w:ascii="Arial" w:hAnsi="Arial" w:cs="Arial"/>
          <w:sz w:val="22"/>
          <w:szCs w:val="22"/>
        </w:rPr>
      </w:pPr>
    </w:p>
    <w:p w:rsidR="000B27F4" w:rsidRPr="001F29DF" w:rsidRDefault="000B27F4" w:rsidP="00B312E7">
      <w:pPr>
        <w:tabs>
          <w:tab w:val="left" w:pos="360"/>
          <w:tab w:val="left" w:pos="6237"/>
        </w:tabs>
        <w:spacing w:line="276" w:lineRule="auto"/>
        <w:rPr>
          <w:rFonts w:ascii="Arial" w:hAnsi="Arial" w:cs="Arial"/>
          <w:sz w:val="22"/>
          <w:szCs w:val="22"/>
        </w:rPr>
      </w:pPr>
    </w:p>
    <w:p w:rsidR="000B27F4" w:rsidRPr="001F29DF" w:rsidRDefault="000B27F4" w:rsidP="00B312E7">
      <w:pPr>
        <w:tabs>
          <w:tab w:val="left" w:pos="360"/>
          <w:tab w:val="left" w:pos="6237"/>
        </w:tabs>
        <w:spacing w:line="276" w:lineRule="auto"/>
        <w:rPr>
          <w:rFonts w:ascii="Arial" w:hAnsi="Arial" w:cs="Arial"/>
          <w:sz w:val="22"/>
          <w:szCs w:val="22"/>
        </w:rPr>
      </w:pPr>
    </w:p>
    <w:p w:rsidR="000B27F4" w:rsidRPr="001F29DF" w:rsidRDefault="000B27F4" w:rsidP="00B312E7">
      <w:pPr>
        <w:tabs>
          <w:tab w:val="left" w:pos="360"/>
          <w:tab w:val="left" w:pos="6237"/>
        </w:tabs>
        <w:spacing w:line="276" w:lineRule="auto"/>
        <w:rPr>
          <w:rFonts w:ascii="Arial" w:hAnsi="Arial" w:cs="Arial"/>
          <w:sz w:val="22"/>
          <w:szCs w:val="22"/>
        </w:rPr>
      </w:pPr>
    </w:p>
    <w:p w:rsidR="000B27F4" w:rsidRPr="001F29DF" w:rsidRDefault="000B27F4" w:rsidP="00B312E7">
      <w:pPr>
        <w:tabs>
          <w:tab w:val="left" w:pos="360"/>
          <w:tab w:val="left" w:pos="6237"/>
        </w:tabs>
        <w:spacing w:line="276" w:lineRule="auto"/>
        <w:rPr>
          <w:rFonts w:ascii="Arial" w:hAnsi="Arial" w:cs="Arial"/>
          <w:sz w:val="22"/>
          <w:szCs w:val="22"/>
        </w:rPr>
      </w:pPr>
    </w:p>
    <w:p w:rsidR="000B27F4" w:rsidRPr="001F29DF" w:rsidRDefault="000B27F4" w:rsidP="00B312E7">
      <w:pPr>
        <w:tabs>
          <w:tab w:val="left" w:pos="360"/>
          <w:tab w:val="left" w:pos="6237"/>
        </w:tabs>
        <w:spacing w:line="276" w:lineRule="auto"/>
        <w:rPr>
          <w:rFonts w:ascii="Arial" w:hAnsi="Arial" w:cs="Arial"/>
          <w:sz w:val="22"/>
          <w:szCs w:val="22"/>
        </w:rPr>
      </w:pPr>
    </w:p>
    <w:p w:rsidR="000B27F4" w:rsidRDefault="000B27F4" w:rsidP="00B312E7">
      <w:pPr>
        <w:tabs>
          <w:tab w:val="left" w:pos="360"/>
          <w:tab w:val="left" w:pos="6237"/>
        </w:tabs>
        <w:spacing w:line="276" w:lineRule="auto"/>
        <w:rPr>
          <w:rFonts w:ascii="Arial" w:hAnsi="Arial" w:cs="Arial"/>
          <w:sz w:val="22"/>
          <w:szCs w:val="22"/>
        </w:rPr>
      </w:pPr>
    </w:p>
    <w:p w:rsidR="000B27F4" w:rsidRDefault="000B27F4" w:rsidP="00B312E7">
      <w:pPr>
        <w:tabs>
          <w:tab w:val="left" w:pos="360"/>
          <w:tab w:val="left" w:pos="6237"/>
        </w:tabs>
        <w:spacing w:line="276" w:lineRule="auto"/>
        <w:rPr>
          <w:rFonts w:ascii="Arial" w:hAnsi="Arial" w:cs="Arial"/>
          <w:sz w:val="22"/>
          <w:szCs w:val="22"/>
        </w:rPr>
      </w:pPr>
    </w:p>
    <w:p w:rsidR="000B27F4" w:rsidRDefault="000B27F4" w:rsidP="00B312E7">
      <w:pPr>
        <w:tabs>
          <w:tab w:val="left" w:pos="360"/>
          <w:tab w:val="left" w:pos="6237"/>
        </w:tabs>
        <w:spacing w:line="276" w:lineRule="auto"/>
        <w:rPr>
          <w:rFonts w:ascii="Arial" w:hAnsi="Arial" w:cs="Arial"/>
          <w:sz w:val="22"/>
          <w:szCs w:val="22"/>
        </w:rPr>
      </w:pPr>
    </w:p>
    <w:p w:rsidR="000B27F4" w:rsidRDefault="000B27F4" w:rsidP="00B312E7">
      <w:pPr>
        <w:tabs>
          <w:tab w:val="left" w:pos="360"/>
          <w:tab w:val="left" w:pos="6237"/>
        </w:tabs>
        <w:spacing w:line="276" w:lineRule="auto"/>
        <w:rPr>
          <w:rFonts w:ascii="Arial" w:hAnsi="Arial" w:cs="Arial"/>
          <w:sz w:val="22"/>
          <w:szCs w:val="22"/>
        </w:rPr>
      </w:pPr>
    </w:p>
    <w:p w:rsidR="000B27F4" w:rsidRDefault="000B27F4" w:rsidP="00B312E7">
      <w:pPr>
        <w:tabs>
          <w:tab w:val="left" w:pos="360"/>
          <w:tab w:val="left" w:pos="6237"/>
        </w:tabs>
        <w:spacing w:line="276" w:lineRule="auto"/>
        <w:rPr>
          <w:rFonts w:ascii="Arial" w:hAnsi="Arial" w:cs="Arial"/>
          <w:sz w:val="22"/>
          <w:szCs w:val="22"/>
        </w:rPr>
      </w:pPr>
    </w:p>
    <w:p w:rsidR="000B27F4" w:rsidRPr="007B5446" w:rsidRDefault="000B27F4" w:rsidP="00B312E7">
      <w:pPr>
        <w:tabs>
          <w:tab w:val="left" w:pos="360"/>
          <w:tab w:val="left" w:pos="6237"/>
        </w:tabs>
        <w:spacing w:line="276" w:lineRule="auto"/>
        <w:rPr>
          <w:rFonts w:ascii="Arial" w:hAnsi="Arial" w:cs="Arial"/>
          <w:sz w:val="22"/>
          <w:szCs w:val="22"/>
        </w:rPr>
      </w:pPr>
    </w:p>
    <w:sectPr w:rsidR="000B27F4" w:rsidRPr="007B5446" w:rsidSect="008C56A4">
      <w:headerReference w:type="default" r:id="rId14"/>
      <w:headerReference w:type="first" r:id="rId15"/>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145D3" w:rsidRDefault="002145D3">
      <w:r>
        <w:separator/>
      </w:r>
    </w:p>
  </w:endnote>
  <w:endnote w:type="continuationSeparator" w:id="0">
    <w:p w:rsidR="002145D3" w:rsidRDefault="002145D3">
      <w:r>
        <w:continuationSeparator/>
      </w:r>
    </w:p>
  </w:endnote>
  <w:endnote w:id="1">
    <w:p w:rsidR="000B27F4" w:rsidRPr="007A0C46" w:rsidRDefault="000B27F4" w:rsidP="000B27F4">
      <w:pPr>
        <w:pStyle w:val="af5"/>
        <w:rPr>
          <w:rFonts w:ascii="Cambria" w:hAnsi="Cambria"/>
          <w:szCs w:val="22"/>
          <w:lang w:val="el-GR"/>
        </w:rPr>
      </w:pPr>
    </w:p>
  </w:endnote>
  <w:endnote w:id="2">
    <w:p w:rsidR="000B27F4" w:rsidRPr="007A0C46" w:rsidRDefault="000B27F4" w:rsidP="000B27F4">
      <w:pPr>
        <w:jc w:val="both"/>
        <w:rPr>
          <w:rFonts w:ascii="Cambria" w:hAnsi="Cambria"/>
          <w:sz w:val="22"/>
          <w:szCs w:val="22"/>
        </w:rPr>
      </w:pPr>
    </w:p>
  </w:endnote>
  <w:endnote w:id="3">
    <w:p w:rsidR="000B27F4" w:rsidRPr="007A0C46" w:rsidRDefault="000B27F4" w:rsidP="000B27F4">
      <w:pPr>
        <w:jc w:val="both"/>
        <w:rPr>
          <w:rFonts w:ascii="Cambria" w:hAnsi="Cambria" w:cs="Calibri"/>
          <w:sz w:val="22"/>
          <w:szCs w:val="22"/>
        </w:rPr>
      </w:pP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Calibri">
    <w:panose1 w:val="020F0502020204030204"/>
    <w:charset w:val="A1"/>
    <w:family w:val="swiss"/>
    <w:pitch w:val="variable"/>
    <w:sig w:usb0="E4002EFF" w:usb1="C000247B" w:usb2="00000009" w:usb3="00000000" w:csb0="000001FF" w:csb1="00000000"/>
  </w:font>
  <w:font w:name="OpenSymbol;Arial Unicode MS">
    <w:altName w:val="Times New Roman"/>
    <w:panose1 w:val="00000000000000000000"/>
    <w:charset w:val="00"/>
    <w:family w:val="roman"/>
    <w:notTrueType/>
    <w:pitch w:val="default"/>
    <w:sig w:usb0="00000000" w:usb1="00000000" w:usb2="00000000" w:usb3="00000000" w:csb0="00000000" w:csb1="00000000"/>
  </w:font>
  <w:font w:name="OpenSymbol">
    <w:panose1 w:val="05010000000000000000"/>
    <w:charset w:val="00"/>
    <w:family w:val="auto"/>
    <w:pitch w:val="variable"/>
    <w:sig w:usb0="800000AF" w:usb1="1001ECEA" w:usb2="00000000" w:usb3="00000000" w:csb0="80000001"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NSimSun">
    <w:panose1 w:val="02010609030101010101"/>
    <w:charset w:val="86"/>
    <w:family w:val="modern"/>
    <w:pitch w:val="fixed"/>
    <w:sig w:usb0="00000283" w:usb1="288F0000"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145D3" w:rsidRDefault="002145D3">
      <w:r>
        <w:separator/>
      </w:r>
    </w:p>
  </w:footnote>
  <w:footnote w:type="continuationSeparator" w:id="0">
    <w:p w:rsidR="002145D3" w:rsidRDefault="002145D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3547" w:rsidRDefault="00AC0B32">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B83547" w:rsidRDefault="00AC0B32">
                <w:pPr>
                  <w:pStyle w:val="af1"/>
                </w:pPr>
                <w:r>
                  <w:rPr>
                    <w:rStyle w:val="a3"/>
                  </w:rPr>
                  <w:fldChar w:fldCharType="begin"/>
                </w:r>
                <w:r w:rsidR="00B83547">
                  <w:rPr>
                    <w:rStyle w:val="a3"/>
                  </w:rPr>
                  <w:instrText xml:space="preserve"> PAGE </w:instrText>
                </w:r>
                <w:r>
                  <w:rPr>
                    <w:rStyle w:val="a3"/>
                  </w:rPr>
                  <w:fldChar w:fldCharType="separate"/>
                </w:r>
                <w:r w:rsidR="00961908">
                  <w:rPr>
                    <w:rStyle w:val="a3"/>
                    <w:noProof/>
                  </w:rPr>
                  <w:t>48</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3547" w:rsidRDefault="00B83547">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none"/>
      <w:suff w:val="nothing"/>
      <w:lvlText w:val=""/>
      <w:lvlJc w:val="left"/>
      <w:pPr>
        <w:tabs>
          <w:tab w:val="num" w:pos="0"/>
        </w:tabs>
        <w:ind w:left="432" w:hanging="432"/>
      </w:pPr>
      <w:rPr>
        <w:rFonts w:ascii="Wingdings" w:hAnsi="Wingdings" w:cs="Wingdings"/>
        <w:b/>
        <w:shadow/>
        <w:sz w:val="22"/>
        <w:szCs w:val="22"/>
        <w:lang w:val="el-GR"/>
      </w:rPr>
    </w:lvl>
    <w:lvl w:ilvl="1">
      <w:start w:val="1"/>
      <w:numFmt w:val="none"/>
      <w:suff w:val="nothing"/>
      <w:lvlText w:val=""/>
      <w:lvlJc w:val="left"/>
      <w:pPr>
        <w:tabs>
          <w:tab w:val="num" w:pos="0"/>
        </w:tabs>
        <w:ind w:left="576" w:hanging="576"/>
      </w:pPr>
      <w:rPr>
        <w:rFonts w:ascii="Courier New" w:hAnsi="Courier New" w:cs="Courier New"/>
      </w:r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rPr>
        <w:rFonts w:ascii="Symbol" w:hAnsi="Symbol" w:cs="Symbol"/>
      </w:r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rPr>
        <w:rFonts w:cs="Arial"/>
        <w:b/>
        <w:shadow/>
        <w:spacing w:val="40"/>
        <w:lang w:eastAsia="zh-CN"/>
      </w:rPr>
    </w:lvl>
    <w:lvl w:ilvl="8">
      <w:start w:val="1"/>
      <w:numFmt w:val="none"/>
      <w:suff w:val="nothing"/>
      <w:lvlText w:val=""/>
      <w:lvlJc w:val="left"/>
      <w:pPr>
        <w:tabs>
          <w:tab w:val="num" w:pos="0"/>
        </w:tabs>
        <w:ind w:left="1584" w:hanging="1584"/>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1"/>
      <w:numFmt w:val="decimal"/>
      <w:lvlText w:val="%1"/>
      <w:lvlJc w:val="left"/>
      <w:pPr>
        <w:tabs>
          <w:tab w:val="num" w:pos="1104"/>
        </w:tabs>
        <w:ind w:left="1104" w:hanging="1104"/>
      </w:pPr>
      <w:rPr>
        <w:rFonts w:ascii="Arial" w:hAnsi="Arial" w:cs="Times New Roman"/>
        <w:b/>
        <w:sz w:val="22"/>
        <w:szCs w:val="22"/>
        <w:lang w:val="el-GR"/>
      </w:rPr>
    </w:lvl>
    <w:lvl w:ilvl="1">
      <w:start w:val="1"/>
      <w:numFmt w:val="decimal"/>
      <w:lvlText w:val="%1.%2"/>
      <w:lvlJc w:val="left"/>
      <w:pPr>
        <w:tabs>
          <w:tab w:val="num" w:pos="1246"/>
        </w:tabs>
        <w:ind w:left="1246" w:hanging="1104"/>
      </w:pPr>
      <w:rPr>
        <w:rFonts w:ascii="Cambria" w:hAnsi="Cambria" w:cs="Times New Roman"/>
        <w:b/>
        <w:bCs/>
        <w:sz w:val="22"/>
        <w:szCs w:val="22"/>
        <w:lang w:val="el-GR"/>
      </w:rPr>
    </w:lvl>
    <w:lvl w:ilvl="2">
      <w:start w:val="1"/>
      <w:numFmt w:val="decimal"/>
      <w:lvlText w:val="%1.%2.%3"/>
      <w:lvlJc w:val="left"/>
      <w:pPr>
        <w:tabs>
          <w:tab w:val="num" w:pos="1104"/>
        </w:tabs>
        <w:ind w:left="1104" w:hanging="1104"/>
      </w:pPr>
      <w:rPr>
        <w:rFonts w:ascii="Arial" w:hAnsi="Arial" w:cs="Times New Roman"/>
        <w:b/>
        <w:sz w:val="22"/>
        <w:szCs w:val="22"/>
        <w:lang w:val="el-GR"/>
      </w:rPr>
    </w:lvl>
    <w:lvl w:ilvl="3">
      <w:start w:val="1"/>
      <w:numFmt w:val="decimal"/>
      <w:lvlText w:val="%1.%2.%3.%4"/>
      <w:lvlJc w:val="left"/>
      <w:pPr>
        <w:tabs>
          <w:tab w:val="num" w:pos="1104"/>
        </w:tabs>
        <w:ind w:left="1104" w:hanging="1104"/>
      </w:pPr>
      <w:rPr>
        <w:rFonts w:ascii="Arial" w:hAnsi="Arial" w:cs="Times New Roman"/>
        <w:b/>
        <w:sz w:val="22"/>
        <w:szCs w:val="22"/>
        <w:lang w:val="el-GR"/>
      </w:rPr>
    </w:lvl>
    <w:lvl w:ilvl="4">
      <w:start w:val="1"/>
      <w:numFmt w:val="decimal"/>
      <w:lvlText w:val="%1.%2.%3.%4.%5"/>
      <w:lvlJc w:val="left"/>
      <w:pPr>
        <w:tabs>
          <w:tab w:val="num" w:pos="1104"/>
        </w:tabs>
        <w:ind w:left="1104" w:hanging="1104"/>
      </w:pPr>
      <w:rPr>
        <w:rFonts w:ascii="Arial" w:hAnsi="Arial" w:cs="Times New Roman"/>
        <w:b/>
        <w:sz w:val="22"/>
        <w:szCs w:val="22"/>
        <w:lang w:val="el-GR"/>
      </w:rPr>
    </w:lvl>
    <w:lvl w:ilvl="5">
      <w:start w:val="1"/>
      <w:numFmt w:val="decimal"/>
      <w:lvlText w:val="%1.%2.%3.%4.%5.%6"/>
      <w:lvlJc w:val="left"/>
      <w:pPr>
        <w:tabs>
          <w:tab w:val="num" w:pos="1104"/>
        </w:tabs>
        <w:ind w:left="1104" w:hanging="1104"/>
      </w:pPr>
      <w:rPr>
        <w:rFonts w:ascii="Arial" w:hAnsi="Arial" w:cs="Times New Roman"/>
        <w:b/>
        <w:sz w:val="22"/>
        <w:szCs w:val="22"/>
        <w:lang w:val="el-GR"/>
      </w:rPr>
    </w:lvl>
    <w:lvl w:ilvl="6">
      <w:start w:val="1"/>
      <w:numFmt w:val="decimal"/>
      <w:lvlText w:val="%1.%2.%3.%4.%5.%6.%7"/>
      <w:lvlJc w:val="left"/>
      <w:pPr>
        <w:tabs>
          <w:tab w:val="num" w:pos="1104"/>
        </w:tabs>
        <w:ind w:left="1104" w:hanging="1104"/>
      </w:pPr>
      <w:rPr>
        <w:rFonts w:ascii="Arial" w:hAnsi="Arial" w:cs="Times New Roman"/>
        <w:b/>
        <w:sz w:val="22"/>
        <w:szCs w:val="22"/>
        <w:lang w:val="el-GR"/>
      </w:rPr>
    </w:lvl>
    <w:lvl w:ilvl="7">
      <w:start w:val="1"/>
      <w:numFmt w:val="decimal"/>
      <w:lvlText w:val="%1.%2.%3.%4.%5.%6.%7.%8"/>
      <w:lvlJc w:val="left"/>
      <w:pPr>
        <w:tabs>
          <w:tab w:val="num" w:pos="1440"/>
        </w:tabs>
        <w:ind w:left="1440" w:hanging="1440"/>
      </w:pPr>
      <w:rPr>
        <w:rFonts w:ascii="Arial" w:hAnsi="Arial" w:cs="Times New Roman"/>
        <w:b/>
        <w:sz w:val="22"/>
        <w:szCs w:val="22"/>
        <w:lang w:val="el-GR"/>
      </w:rPr>
    </w:lvl>
    <w:lvl w:ilvl="8">
      <w:start w:val="1"/>
      <w:numFmt w:val="decimal"/>
      <w:lvlText w:val="%1.%2.%3.%4.%5.%6.%7.%8.%9"/>
      <w:lvlJc w:val="left"/>
      <w:pPr>
        <w:tabs>
          <w:tab w:val="num" w:pos="1440"/>
        </w:tabs>
        <w:ind w:left="1440" w:hanging="1440"/>
      </w:pPr>
      <w:rPr>
        <w:rFonts w:ascii="Arial" w:hAnsi="Arial" w:cs="Times New Roman"/>
        <w:b/>
        <w:sz w:val="22"/>
        <w:szCs w:val="22"/>
        <w:lang w:val="el-GR"/>
      </w:rPr>
    </w:lvl>
  </w:abstractNum>
  <w:abstractNum w:abstractNumId="5">
    <w:nsid w:val="00000006"/>
    <w:multiLevelType w:val="multilevel"/>
    <w:tmpl w:val="00000006"/>
    <w:name w:val="WW8Num6"/>
    <w:lvl w:ilvl="0">
      <w:start w:val="4"/>
      <w:numFmt w:val="decimal"/>
      <w:lvlText w:val="%1"/>
      <w:lvlJc w:val="left"/>
      <w:pPr>
        <w:tabs>
          <w:tab w:val="num" w:pos="1095"/>
        </w:tabs>
        <w:ind w:left="1095" w:hanging="1095"/>
      </w:pPr>
    </w:lvl>
    <w:lvl w:ilvl="1">
      <w:start w:val="1"/>
      <w:numFmt w:val="decimal"/>
      <w:lvlText w:val="%1.%2"/>
      <w:lvlJc w:val="left"/>
      <w:pPr>
        <w:tabs>
          <w:tab w:val="num" w:pos="1095"/>
        </w:tabs>
        <w:ind w:left="1095" w:hanging="1095"/>
      </w:pPr>
      <w:rPr>
        <w:rFonts w:ascii="Cambria" w:hAnsi="Cambria" w:cs="Cambria"/>
        <w:b/>
        <w:sz w:val="22"/>
        <w:szCs w:val="22"/>
      </w:rPr>
    </w:lvl>
    <w:lvl w:ilvl="2">
      <w:start w:val="1"/>
      <w:numFmt w:val="decimal"/>
      <w:lvlText w:val="%1.%2.%3"/>
      <w:lvlJc w:val="left"/>
      <w:pPr>
        <w:tabs>
          <w:tab w:val="num" w:pos="1095"/>
        </w:tabs>
        <w:ind w:left="1095" w:hanging="1095"/>
      </w:pPr>
    </w:lvl>
    <w:lvl w:ilvl="3">
      <w:start w:val="1"/>
      <w:numFmt w:val="decimal"/>
      <w:lvlText w:val="%1.%2.%3.%4"/>
      <w:lvlJc w:val="left"/>
      <w:pPr>
        <w:tabs>
          <w:tab w:val="num" w:pos="1095"/>
        </w:tabs>
        <w:ind w:left="1095" w:hanging="1095"/>
      </w:pPr>
    </w:lvl>
    <w:lvl w:ilvl="4">
      <w:start w:val="1"/>
      <w:numFmt w:val="decimal"/>
      <w:lvlText w:val="%1.%2.%3.%4.%5"/>
      <w:lvlJc w:val="left"/>
      <w:pPr>
        <w:tabs>
          <w:tab w:val="num" w:pos="1095"/>
        </w:tabs>
        <w:ind w:left="1095" w:hanging="1095"/>
      </w:pPr>
    </w:lvl>
    <w:lvl w:ilvl="5">
      <w:start w:val="1"/>
      <w:numFmt w:val="decimal"/>
      <w:lvlText w:val="%1.%2.%3.%4.%5.%6"/>
      <w:lvlJc w:val="left"/>
      <w:pPr>
        <w:tabs>
          <w:tab w:val="num" w:pos="1095"/>
        </w:tabs>
        <w:ind w:left="1095" w:hanging="1095"/>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440"/>
        </w:tabs>
        <w:ind w:left="1440" w:hanging="1440"/>
      </w:pPr>
    </w:lvl>
  </w:abstractNum>
  <w:abstractNum w:abstractNumId="6">
    <w:nsid w:val="00000007"/>
    <w:multiLevelType w:val="singleLevel"/>
    <w:tmpl w:val="00000007"/>
    <w:name w:val="WW8Num7"/>
    <w:lvl w:ilvl="0">
      <w:start w:val="1"/>
      <w:numFmt w:val="decimal"/>
      <w:lvlText w:val="%1."/>
      <w:lvlJc w:val="left"/>
      <w:pPr>
        <w:tabs>
          <w:tab w:val="num" w:pos="143"/>
        </w:tabs>
        <w:ind w:left="1419" w:hanging="284"/>
      </w:pPr>
      <w:rPr>
        <w:rFonts w:ascii="Cambria" w:hAnsi="Cambria" w:cs="Cambria"/>
        <w:b/>
        <w:spacing w:val="0"/>
        <w:sz w:val="20"/>
        <w:szCs w:val="20"/>
      </w:rPr>
    </w:lvl>
  </w:abstractNum>
  <w:abstractNum w:abstractNumId="7">
    <w:nsid w:val="00000008"/>
    <w:multiLevelType w:val="multilevel"/>
    <w:tmpl w:val="00000008"/>
    <w:name w:val="WW8Num8"/>
    <w:lvl w:ilvl="0">
      <w:start w:val="7"/>
      <w:numFmt w:val="decimal"/>
      <w:lvlText w:val="%1."/>
      <w:lvlJc w:val="left"/>
      <w:pPr>
        <w:tabs>
          <w:tab w:val="num" w:pos="0"/>
        </w:tabs>
        <w:ind w:left="360" w:hanging="360"/>
      </w:pPr>
    </w:lvl>
    <w:lvl w:ilvl="1">
      <w:start w:val="1"/>
      <w:numFmt w:val="decimal"/>
      <w:lvlText w:val="%1.%2."/>
      <w:lvlJc w:val="left"/>
      <w:pPr>
        <w:tabs>
          <w:tab w:val="num" w:pos="0"/>
        </w:tabs>
        <w:ind w:left="360" w:hanging="360"/>
      </w:pPr>
      <w:rPr>
        <w:rFonts w:ascii="Cambria" w:hAnsi="Cambria" w:cs="Cambria"/>
        <w:b/>
        <w:i/>
        <w:sz w:val="20"/>
        <w:szCs w:val="22"/>
        <w:lang w:val="en-US"/>
      </w:r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8">
    <w:nsid w:val="00000009"/>
    <w:multiLevelType w:val="multilevel"/>
    <w:tmpl w:val="00000009"/>
    <w:name w:val="WW8Num9"/>
    <w:lvl w:ilvl="0">
      <w:start w:val="7"/>
      <w:numFmt w:val="decimal"/>
      <w:lvlText w:val="%1"/>
      <w:lvlJc w:val="left"/>
      <w:pPr>
        <w:tabs>
          <w:tab w:val="num" w:pos="1095"/>
        </w:tabs>
        <w:ind w:left="1095" w:hanging="1095"/>
      </w:pPr>
      <w:rPr>
        <w:b/>
        <w:color w:val="FF0000"/>
        <w:sz w:val="20"/>
      </w:rPr>
    </w:lvl>
    <w:lvl w:ilvl="1">
      <w:start w:val="2"/>
      <w:numFmt w:val="decimal"/>
      <w:lvlText w:val="%1.%2"/>
      <w:lvlJc w:val="left"/>
      <w:pPr>
        <w:tabs>
          <w:tab w:val="num" w:pos="1095"/>
        </w:tabs>
        <w:ind w:left="1095" w:hanging="1095"/>
      </w:pPr>
      <w:rPr>
        <w:rFonts w:ascii="Cambria" w:hAnsi="Cambria" w:cs="Cambria"/>
        <w:b/>
        <w:color w:val="000000"/>
        <w:sz w:val="20"/>
        <w:szCs w:val="22"/>
        <w:lang w:val="el-GR"/>
      </w:rPr>
    </w:lvl>
    <w:lvl w:ilvl="2">
      <w:start w:val="1"/>
      <w:numFmt w:val="decimal"/>
      <w:lvlText w:val="%1.%2.%3"/>
      <w:lvlJc w:val="left"/>
      <w:pPr>
        <w:tabs>
          <w:tab w:val="num" w:pos="1095"/>
        </w:tabs>
        <w:ind w:left="1095" w:hanging="1095"/>
      </w:pPr>
      <w:rPr>
        <w:b/>
        <w:color w:val="FF0000"/>
        <w:sz w:val="20"/>
      </w:rPr>
    </w:lvl>
    <w:lvl w:ilvl="3">
      <w:start w:val="1"/>
      <w:numFmt w:val="decimal"/>
      <w:lvlText w:val="%1.%2.%3.%4"/>
      <w:lvlJc w:val="left"/>
      <w:pPr>
        <w:tabs>
          <w:tab w:val="num" w:pos="1095"/>
        </w:tabs>
        <w:ind w:left="1095" w:hanging="1095"/>
      </w:pPr>
      <w:rPr>
        <w:b/>
        <w:color w:val="FF0000"/>
        <w:sz w:val="20"/>
      </w:rPr>
    </w:lvl>
    <w:lvl w:ilvl="4">
      <w:start w:val="1"/>
      <w:numFmt w:val="decimal"/>
      <w:lvlText w:val="%1.%2.%3.%4.%5"/>
      <w:lvlJc w:val="left"/>
      <w:pPr>
        <w:tabs>
          <w:tab w:val="num" w:pos="1095"/>
        </w:tabs>
        <w:ind w:left="1095" w:hanging="1095"/>
      </w:pPr>
      <w:rPr>
        <w:b/>
        <w:color w:val="FF0000"/>
        <w:sz w:val="20"/>
      </w:rPr>
    </w:lvl>
    <w:lvl w:ilvl="5">
      <w:start w:val="1"/>
      <w:numFmt w:val="decimal"/>
      <w:lvlText w:val="%1.%2.%3.%4.%5.%6"/>
      <w:lvlJc w:val="left"/>
      <w:pPr>
        <w:tabs>
          <w:tab w:val="num" w:pos="1095"/>
        </w:tabs>
        <w:ind w:left="1095" w:hanging="1095"/>
      </w:pPr>
      <w:rPr>
        <w:b/>
        <w:color w:val="FF0000"/>
        <w:sz w:val="20"/>
      </w:rPr>
    </w:lvl>
    <w:lvl w:ilvl="6">
      <w:start w:val="1"/>
      <w:numFmt w:val="decimal"/>
      <w:lvlText w:val="%1.%2.%3.%4.%5.%6.%7"/>
      <w:lvlJc w:val="left"/>
      <w:pPr>
        <w:tabs>
          <w:tab w:val="num" w:pos="1440"/>
        </w:tabs>
        <w:ind w:left="1440" w:hanging="1440"/>
      </w:pPr>
      <w:rPr>
        <w:b/>
        <w:color w:val="FF0000"/>
        <w:sz w:val="20"/>
      </w:rPr>
    </w:lvl>
    <w:lvl w:ilvl="7">
      <w:start w:val="1"/>
      <w:numFmt w:val="decimal"/>
      <w:lvlText w:val="%1.%2.%3.%4.%5.%6.%7.%8"/>
      <w:lvlJc w:val="left"/>
      <w:pPr>
        <w:tabs>
          <w:tab w:val="num" w:pos="1440"/>
        </w:tabs>
        <w:ind w:left="1440" w:hanging="1440"/>
      </w:pPr>
      <w:rPr>
        <w:b/>
        <w:color w:val="FF0000"/>
        <w:sz w:val="20"/>
      </w:rPr>
    </w:lvl>
    <w:lvl w:ilvl="8">
      <w:start w:val="1"/>
      <w:numFmt w:val="decimal"/>
      <w:lvlText w:val="%1.%2.%3.%4.%5.%6.%7.%8.%9"/>
      <w:lvlJc w:val="left"/>
      <w:pPr>
        <w:tabs>
          <w:tab w:val="num" w:pos="1440"/>
        </w:tabs>
        <w:ind w:left="1440" w:hanging="1440"/>
      </w:pPr>
      <w:rPr>
        <w:b/>
        <w:color w:val="FF0000"/>
        <w:sz w:val="20"/>
      </w:rPr>
    </w:lvl>
  </w:abstractNum>
  <w:abstractNum w:abstractNumId="9">
    <w:nsid w:val="0000000A"/>
    <w:multiLevelType w:val="multilevel"/>
    <w:tmpl w:val="0000000A"/>
    <w:name w:val="WW8Num10"/>
    <w:lvl w:ilvl="0">
      <w:start w:val="11"/>
      <w:numFmt w:val="decimal"/>
      <w:lvlText w:val="%1."/>
      <w:lvlJc w:val="left"/>
      <w:pPr>
        <w:tabs>
          <w:tab w:val="num" w:pos="0"/>
        </w:tabs>
        <w:ind w:left="435" w:hanging="435"/>
      </w:pPr>
      <w:rPr>
        <w:rFonts w:ascii="Arial" w:hAnsi="Arial" w:cs="Arial"/>
        <w:b/>
        <w:sz w:val="20"/>
        <w:szCs w:val="22"/>
      </w:rPr>
    </w:lvl>
    <w:lvl w:ilvl="1">
      <w:start w:val="1"/>
      <w:numFmt w:val="decimal"/>
      <w:lvlText w:val="%1.%2."/>
      <w:lvlJc w:val="left"/>
      <w:pPr>
        <w:tabs>
          <w:tab w:val="num" w:pos="0"/>
        </w:tabs>
        <w:ind w:left="435" w:hanging="435"/>
      </w:pPr>
      <w:rPr>
        <w:rFonts w:ascii="Cambria" w:hAnsi="Cambria" w:cs="Arial"/>
        <w:b/>
        <w:sz w:val="20"/>
        <w:szCs w:val="22"/>
      </w:rPr>
    </w:lvl>
    <w:lvl w:ilvl="2">
      <w:start w:val="1"/>
      <w:numFmt w:val="decimal"/>
      <w:lvlText w:val="%1.%2.%3."/>
      <w:lvlJc w:val="left"/>
      <w:pPr>
        <w:tabs>
          <w:tab w:val="num" w:pos="0"/>
        </w:tabs>
        <w:ind w:left="435" w:hanging="435"/>
      </w:pPr>
      <w:rPr>
        <w:rFonts w:ascii="Arial" w:hAnsi="Arial" w:cs="Arial"/>
        <w:b/>
        <w:sz w:val="20"/>
        <w:szCs w:val="22"/>
      </w:rPr>
    </w:lvl>
    <w:lvl w:ilvl="3">
      <w:start w:val="1"/>
      <w:numFmt w:val="decimal"/>
      <w:lvlText w:val="%1.%2.%3.%4."/>
      <w:lvlJc w:val="left"/>
      <w:pPr>
        <w:tabs>
          <w:tab w:val="num" w:pos="0"/>
        </w:tabs>
        <w:ind w:left="435" w:hanging="435"/>
      </w:pPr>
      <w:rPr>
        <w:rFonts w:ascii="Arial" w:hAnsi="Arial" w:cs="Arial"/>
        <w:b/>
        <w:sz w:val="20"/>
        <w:szCs w:val="22"/>
      </w:rPr>
    </w:lvl>
    <w:lvl w:ilvl="4">
      <w:start w:val="1"/>
      <w:numFmt w:val="decimal"/>
      <w:lvlText w:val="%1.%2.%3.%4.%5."/>
      <w:lvlJc w:val="left"/>
      <w:pPr>
        <w:tabs>
          <w:tab w:val="num" w:pos="0"/>
        </w:tabs>
        <w:ind w:left="720" w:hanging="720"/>
      </w:pPr>
      <w:rPr>
        <w:rFonts w:ascii="Arial" w:hAnsi="Arial" w:cs="Arial"/>
        <w:b/>
        <w:sz w:val="20"/>
        <w:szCs w:val="22"/>
      </w:rPr>
    </w:lvl>
    <w:lvl w:ilvl="5">
      <w:start w:val="1"/>
      <w:numFmt w:val="decimal"/>
      <w:lvlText w:val="%1.%2.%3.%4.%5.%6."/>
      <w:lvlJc w:val="left"/>
      <w:pPr>
        <w:tabs>
          <w:tab w:val="num" w:pos="0"/>
        </w:tabs>
        <w:ind w:left="720" w:hanging="720"/>
      </w:pPr>
      <w:rPr>
        <w:rFonts w:ascii="Arial" w:hAnsi="Arial" w:cs="Arial"/>
        <w:b/>
        <w:sz w:val="20"/>
        <w:szCs w:val="22"/>
      </w:rPr>
    </w:lvl>
    <w:lvl w:ilvl="6">
      <w:start w:val="1"/>
      <w:numFmt w:val="decimal"/>
      <w:lvlText w:val="%1.%2.%3.%4.%5.%6.%7."/>
      <w:lvlJc w:val="left"/>
      <w:pPr>
        <w:tabs>
          <w:tab w:val="num" w:pos="0"/>
        </w:tabs>
        <w:ind w:left="720" w:hanging="720"/>
      </w:pPr>
      <w:rPr>
        <w:rFonts w:ascii="Arial" w:hAnsi="Arial" w:cs="Arial"/>
        <w:b/>
        <w:sz w:val="20"/>
        <w:szCs w:val="22"/>
      </w:rPr>
    </w:lvl>
    <w:lvl w:ilvl="7">
      <w:start w:val="1"/>
      <w:numFmt w:val="decimal"/>
      <w:lvlText w:val="%1.%2.%3.%4.%5.%6.%7.%8."/>
      <w:lvlJc w:val="left"/>
      <w:pPr>
        <w:tabs>
          <w:tab w:val="num" w:pos="0"/>
        </w:tabs>
        <w:ind w:left="720" w:hanging="720"/>
      </w:pPr>
      <w:rPr>
        <w:rFonts w:ascii="Arial" w:hAnsi="Arial" w:cs="Arial"/>
        <w:b/>
        <w:sz w:val="20"/>
        <w:szCs w:val="22"/>
      </w:rPr>
    </w:lvl>
    <w:lvl w:ilvl="8">
      <w:start w:val="1"/>
      <w:numFmt w:val="decimal"/>
      <w:lvlText w:val="%1.%2.%3.%4.%5.%6.%7.%8.%9."/>
      <w:lvlJc w:val="left"/>
      <w:pPr>
        <w:tabs>
          <w:tab w:val="num" w:pos="0"/>
        </w:tabs>
        <w:ind w:left="1080" w:hanging="1080"/>
      </w:pPr>
      <w:rPr>
        <w:rFonts w:ascii="Arial" w:hAnsi="Arial" w:cs="Arial"/>
        <w:b/>
        <w:sz w:val="20"/>
        <w:szCs w:val="22"/>
      </w:rPr>
    </w:lvl>
  </w:abstractNum>
  <w:abstractNum w:abstractNumId="10">
    <w:nsid w:val="0000000B"/>
    <w:multiLevelType w:val="singleLevel"/>
    <w:tmpl w:val="0000000B"/>
    <w:name w:val="WW8Num11"/>
    <w:lvl w:ilvl="0">
      <w:start w:val="1"/>
      <w:numFmt w:val="bullet"/>
      <w:lvlText w:val=""/>
      <w:lvlJc w:val="left"/>
      <w:pPr>
        <w:tabs>
          <w:tab w:val="num" w:pos="0"/>
        </w:tabs>
        <w:ind w:left="1872" w:hanging="360"/>
      </w:pPr>
      <w:rPr>
        <w:rFonts w:ascii="Symbol" w:hAnsi="Symbol" w:cs="Symbol"/>
        <w:sz w:val="22"/>
        <w:szCs w:val="22"/>
      </w:rPr>
    </w:lvl>
  </w:abstractNum>
  <w:abstractNum w:abstractNumId="11">
    <w:nsid w:val="0000000C"/>
    <w:multiLevelType w:val="multilevel"/>
    <w:tmpl w:val="0000000C"/>
    <w:name w:val="WW8Num12"/>
    <w:lvl w:ilvl="0">
      <w:start w:val="16"/>
      <w:numFmt w:val="decimal"/>
      <w:lvlText w:val="%1"/>
      <w:lvlJc w:val="left"/>
      <w:pPr>
        <w:tabs>
          <w:tab w:val="num" w:pos="1095"/>
        </w:tabs>
        <w:ind w:left="1095" w:hanging="1095"/>
      </w:pPr>
      <w:rPr>
        <w:rFonts w:ascii="Arial" w:hAnsi="Arial" w:cs="Arial"/>
        <w:b/>
        <w:sz w:val="22"/>
        <w:szCs w:val="22"/>
      </w:rPr>
    </w:lvl>
    <w:lvl w:ilvl="1">
      <w:start w:val="2"/>
      <w:numFmt w:val="decimal"/>
      <w:lvlText w:val="%1.%2"/>
      <w:lvlJc w:val="left"/>
      <w:pPr>
        <w:tabs>
          <w:tab w:val="num" w:pos="1095"/>
        </w:tabs>
        <w:ind w:left="1095" w:hanging="1095"/>
      </w:pPr>
      <w:rPr>
        <w:rFonts w:ascii="Cambria" w:hAnsi="Cambria" w:cs="Arial"/>
        <w:b/>
        <w:sz w:val="22"/>
        <w:szCs w:val="22"/>
      </w:rPr>
    </w:lvl>
    <w:lvl w:ilvl="2">
      <w:start w:val="1"/>
      <w:numFmt w:val="decimal"/>
      <w:lvlText w:val="%1.%2.%3"/>
      <w:lvlJc w:val="left"/>
      <w:pPr>
        <w:tabs>
          <w:tab w:val="num" w:pos="1095"/>
        </w:tabs>
        <w:ind w:left="1095" w:hanging="1095"/>
      </w:pPr>
      <w:rPr>
        <w:rFonts w:ascii="Arial" w:hAnsi="Arial" w:cs="Arial"/>
        <w:b/>
        <w:sz w:val="22"/>
        <w:szCs w:val="22"/>
      </w:rPr>
    </w:lvl>
    <w:lvl w:ilvl="3">
      <w:start w:val="1"/>
      <w:numFmt w:val="decimal"/>
      <w:lvlText w:val="%1.%2.%3.%4"/>
      <w:lvlJc w:val="left"/>
      <w:pPr>
        <w:tabs>
          <w:tab w:val="num" w:pos="1095"/>
        </w:tabs>
        <w:ind w:left="1095" w:hanging="1095"/>
      </w:pPr>
      <w:rPr>
        <w:rFonts w:ascii="Arial" w:hAnsi="Arial" w:cs="Arial"/>
        <w:b/>
        <w:sz w:val="22"/>
        <w:szCs w:val="22"/>
      </w:rPr>
    </w:lvl>
    <w:lvl w:ilvl="4">
      <w:start w:val="1"/>
      <w:numFmt w:val="decimal"/>
      <w:lvlText w:val="%1.%2.%3.%4.%5"/>
      <w:lvlJc w:val="left"/>
      <w:pPr>
        <w:tabs>
          <w:tab w:val="num" w:pos="1095"/>
        </w:tabs>
        <w:ind w:left="1095" w:hanging="1095"/>
      </w:pPr>
      <w:rPr>
        <w:rFonts w:ascii="Arial" w:hAnsi="Arial" w:cs="Arial"/>
        <w:b/>
        <w:sz w:val="22"/>
        <w:szCs w:val="22"/>
      </w:rPr>
    </w:lvl>
    <w:lvl w:ilvl="5">
      <w:start w:val="1"/>
      <w:numFmt w:val="decimal"/>
      <w:lvlText w:val="%1.%2.%3.%4.%5.%6"/>
      <w:lvlJc w:val="left"/>
      <w:pPr>
        <w:tabs>
          <w:tab w:val="num" w:pos="1095"/>
        </w:tabs>
        <w:ind w:left="1095" w:hanging="1095"/>
      </w:pPr>
      <w:rPr>
        <w:rFonts w:ascii="Arial" w:hAnsi="Arial" w:cs="Arial"/>
        <w:b/>
        <w:sz w:val="22"/>
        <w:szCs w:val="22"/>
      </w:rPr>
    </w:lvl>
    <w:lvl w:ilvl="6">
      <w:start w:val="1"/>
      <w:numFmt w:val="decimal"/>
      <w:lvlText w:val="%1.%2.%3.%4.%5.%6.%7"/>
      <w:lvlJc w:val="left"/>
      <w:pPr>
        <w:tabs>
          <w:tab w:val="num" w:pos="1440"/>
        </w:tabs>
        <w:ind w:left="1440" w:hanging="1440"/>
      </w:pPr>
      <w:rPr>
        <w:rFonts w:ascii="Arial" w:hAnsi="Arial" w:cs="Arial"/>
        <w:b/>
        <w:sz w:val="22"/>
        <w:szCs w:val="22"/>
      </w:rPr>
    </w:lvl>
    <w:lvl w:ilvl="7">
      <w:start w:val="1"/>
      <w:numFmt w:val="decimal"/>
      <w:lvlText w:val="%1.%2.%3.%4.%5.%6.%7.%8"/>
      <w:lvlJc w:val="left"/>
      <w:pPr>
        <w:tabs>
          <w:tab w:val="num" w:pos="1440"/>
        </w:tabs>
        <w:ind w:left="1440" w:hanging="1440"/>
      </w:pPr>
      <w:rPr>
        <w:rFonts w:ascii="Arial" w:hAnsi="Arial" w:cs="Arial"/>
        <w:b/>
        <w:sz w:val="22"/>
        <w:szCs w:val="22"/>
      </w:rPr>
    </w:lvl>
    <w:lvl w:ilvl="8">
      <w:start w:val="1"/>
      <w:numFmt w:val="decimal"/>
      <w:lvlText w:val="%1.%2.%3.%4.%5.%6.%7.%8.%9"/>
      <w:lvlJc w:val="left"/>
      <w:pPr>
        <w:tabs>
          <w:tab w:val="num" w:pos="1440"/>
        </w:tabs>
        <w:ind w:left="1440" w:hanging="1440"/>
      </w:pPr>
      <w:rPr>
        <w:rFonts w:ascii="Arial" w:hAnsi="Arial" w:cs="Arial"/>
        <w:b/>
        <w:sz w:val="22"/>
        <w:szCs w:val="22"/>
      </w:rPr>
    </w:lvl>
  </w:abstractNum>
  <w:abstractNum w:abstractNumId="12">
    <w:nsid w:val="0000000D"/>
    <w:multiLevelType w:val="singleLevel"/>
    <w:tmpl w:val="0000000D"/>
    <w:lvl w:ilvl="0">
      <w:start w:val="1"/>
      <w:numFmt w:val="bullet"/>
      <w:lvlText w:val="-"/>
      <w:lvlJc w:val="left"/>
      <w:pPr>
        <w:tabs>
          <w:tab w:val="num" w:pos="0"/>
        </w:tabs>
        <w:ind w:left="1820" w:hanging="360"/>
      </w:pPr>
      <w:rPr>
        <w:rFonts w:ascii="Calibri" w:hAnsi="Calibri" w:cs="Arial"/>
        <w:b/>
        <w:spacing w:val="5"/>
        <w:sz w:val="22"/>
        <w:szCs w:val="22"/>
      </w:rPr>
    </w:lvl>
  </w:abstractNum>
  <w:abstractNum w:abstractNumId="13">
    <w:nsid w:val="0000000E"/>
    <w:multiLevelType w:val="multilevel"/>
    <w:tmpl w:val="0000000E"/>
    <w:name w:val="WW8Num14"/>
    <w:lvl w:ilvl="0">
      <w:start w:val="1"/>
      <w:numFmt w:val="decimal"/>
      <w:lvlText w:val="%1."/>
      <w:lvlJc w:val="left"/>
      <w:pPr>
        <w:tabs>
          <w:tab w:val="num" w:pos="283"/>
        </w:tabs>
        <w:ind w:left="283" w:hanging="283"/>
      </w:pPr>
      <w:rPr>
        <w:rFonts w:ascii="Cambria" w:hAnsi="Cambria" w:cs="Cambria"/>
        <w:sz w:val="18"/>
        <w:szCs w:val="18"/>
        <w:lang w:val="el-GR"/>
      </w:r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14">
    <w:nsid w:val="00000010"/>
    <w:multiLevelType w:val="multilevel"/>
    <w:tmpl w:val="00000010"/>
    <w:name w:val="WW8Num16"/>
    <w:lvl w:ilvl="0">
      <w:start w:val="1"/>
      <w:numFmt w:val="decimal"/>
      <w:lvlText w:val="%1."/>
      <w:lvlJc w:val="left"/>
      <w:pPr>
        <w:tabs>
          <w:tab w:val="num" w:pos="283"/>
        </w:tabs>
        <w:ind w:left="283" w:hanging="283"/>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15">
    <w:nsid w:val="00000011"/>
    <w:multiLevelType w:val="multilevel"/>
    <w:tmpl w:val="00000011"/>
    <w:name w:val="WW8Num17"/>
    <w:lvl w:ilvl="0">
      <w:start w:val="1"/>
      <w:numFmt w:val="bullet"/>
      <w:lvlText w:val=""/>
      <w:lvlJc w:val="left"/>
      <w:pPr>
        <w:tabs>
          <w:tab w:val="num" w:pos="720"/>
        </w:tabs>
        <w:ind w:left="227" w:hanging="227"/>
      </w:pPr>
      <w:rPr>
        <w:rFonts w:ascii="Symbol" w:hAnsi="Symbol" w:cs="Symbol"/>
        <w:sz w:val="18"/>
        <w:szCs w:val="18"/>
        <w:lang w:val="el-GR"/>
      </w:rPr>
    </w:lvl>
    <w:lvl w:ilvl="1">
      <w:start w:val="1"/>
      <w:numFmt w:val="bullet"/>
      <w:lvlText w:val=""/>
      <w:lvlJc w:val="left"/>
      <w:pPr>
        <w:tabs>
          <w:tab w:val="num" w:pos="454"/>
        </w:tabs>
        <w:ind w:left="454" w:hanging="227"/>
      </w:pPr>
      <w:rPr>
        <w:rFonts w:ascii="Symbol" w:hAnsi="Symbol" w:cs="Symbol"/>
        <w:sz w:val="18"/>
        <w:szCs w:val="18"/>
        <w:lang w:val="el-GR"/>
      </w:rPr>
    </w:lvl>
    <w:lvl w:ilvl="2">
      <w:start w:val="1"/>
      <w:numFmt w:val="bullet"/>
      <w:lvlText w:val=""/>
      <w:lvlJc w:val="left"/>
      <w:pPr>
        <w:tabs>
          <w:tab w:val="num" w:pos="680"/>
        </w:tabs>
        <w:ind w:left="680" w:hanging="227"/>
      </w:pPr>
      <w:rPr>
        <w:rFonts w:ascii="Symbol" w:hAnsi="Symbol" w:cs="Symbol"/>
        <w:sz w:val="18"/>
        <w:szCs w:val="18"/>
        <w:lang w:val="el-GR"/>
      </w:rPr>
    </w:lvl>
    <w:lvl w:ilvl="3">
      <w:start w:val="1"/>
      <w:numFmt w:val="bullet"/>
      <w:lvlText w:val=""/>
      <w:lvlJc w:val="left"/>
      <w:pPr>
        <w:tabs>
          <w:tab w:val="num" w:pos="907"/>
        </w:tabs>
        <w:ind w:left="907" w:hanging="227"/>
      </w:pPr>
      <w:rPr>
        <w:rFonts w:ascii="Symbol" w:hAnsi="Symbol" w:cs="Symbol"/>
        <w:sz w:val="18"/>
        <w:szCs w:val="18"/>
        <w:lang w:val="el-GR"/>
      </w:rPr>
    </w:lvl>
    <w:lvl w:ilvl="4">
      <w:start w:val="1"/>
      <w:numFmt w:val="bullet"/>
      <w:lvlText w:val=""/>
      <w:lvlJc w:val="left"/>
      <w:pPr>
        <w:tabs>
          <w:tab w:val="num" w:pos="1134"/>
        </w:tabs>
        <w:ind w:left="1134" w:hanging="227"/>
      </w:pPr>
      <w:rPr>
        <w:rFonts w:ascii="Symbol" w:hAnsi="Symbol" w:cs="Symbol"/>
        <w:sz w:val="18"/>
        <w:szCs w:val="18"/>
        <w:lang w:val="el-GR"/>
      </w:rPr>
    </w:lvl>
    <w:lvl w:ilvl="5">
      <w:start w:val="1"/>
      <w:numFmt w:val="bullet"/>
      <w:lvlText w:val=""/>
      <w:lvlJc w:val="left"/>
      <w:pPr>
        <w:tabs>
          <w:tab w:val="num" w:pos="1361"/>
        </w:tabs>
        <w:ind w:left="1361" w:hanging="227"/>
      </w:pPr>
      <w:rPr>
        <w:rFonts w:ascii="Symbol" w:hAnsi="Symbol" w:cs="Symbol"/>
        <w:sz w:val="18"/>
        <w:szCs w:val="18"/>
        <w:lang w:val="el-GR"/>
      </w:rPr>
    </w:lvl>
    <w:lvl w:ilvl="6">
      <w:start w:val="1"/>
      <w:numFmt w:val="bullet"/>
      <w:lvlText w:val=""/>
      <w:lvlJc w:val="left"/>
      <w:pPr>
        <w:tabs>
          <w:tab w:val="num" w:pos="1587"/>
        </w:tabs>
        <w:ind w:left="1587" w:hanging="227"/>
      </w:pPr>
      <w:rPr>
        <w:rFonts w:ascii="Symbol" w:hAnsi="Symbol" w:cs="Symbol"/>
        <w:sz w:val="18"/>
        <w:szCs w:val="18"/>
        <w:lang w:val="el-GR"/>
      </w:rPr>
    </w:lvl>
    <w:lvl w:ilvl="7">
      <w:start w:val="1"/>
      <w:numFmt w:val="bullet"/>
      <w:lvlText w:val=""/>
      <w:lvlJc w:val="left"/>
      <w:pPr>
        <w:tabs>
          <w:tab w:val="num" w:pos="1814"/>
        </w:tabs>
        <w:ind w:left="1814" w:hanging="227"/>
      </w:pPr>
      <w:rPr>
        <w:rFonts w:ascii="Symbol" w:hAnsi="Symbol" w:cs="Symbol"/>
        <w:sz w:val="18"/>
        <w:szCs w:val="18"/>
        <w:lang w:val="el-GR"/>
      </w:rPr>
    </w:lvl>
    <w:lvl w:ilvl="8">
      <w:start w:val="1"/>
      <w:numFmt w:val="bullet"/>
      <w:lvlText w:val=""/>
      <w:lvlJc w:val="left"/>
      <w:pPr>
        <w:tabs>
          <w:tab w:val="num" w:pos="2041"/>
        </w:tabs>
        <w:ind w:left="2041" w:hanging="227"/>
      </w:pPr>
      <w:rPr>
        <w:rFonts w:ascii="Symbol" w:hAnsi="Symbol" w:cs="Symbol"/>
        <w:sz w:val="18"/>
        <w:szCs w:val="18"/>
        <w:lang w:val="el-GR"/>
      </w:rPr>
    </w:lvl>
  </w:abstractNum>
  <w:abstractNum w:abstractNumId="16">
    <w:nsid w:val="11AF0C0F"/>
    <w:multiLevelType w:val="multilevel"/>
    <w:tmpl w:val="948055EC"/>
    <w:lvl w:ilvl="0">
      <w:start w:val="1"/>
      <w:numFmt w:val="bullet"/>
      <w:lvlText w:val=""/>
      <w:lvlJc w:val="left"/>
      <w:pPr>
        <w:tabs>
          <w:tab w:val="num" w:pos="720"/>
        </w:tabs>
        <w:ind w:left="720" w:hanging="360"/>
      </w:pPr>
      <w:rPr>
        <w:rFonts w:ascii="Symbol" w:hAnsi="Symbol" w:cs="OpenSymbol;Arial Unicode MS" w:hint="default"/>
      </w:rPr>
    </w:lvl>
    <w:lvl w:ilvl="1">
      <w:start w:val="1"/>
      <w:numFmt w:val="bullet"/>
      <w:lvlText w:val="◦"/>
      <w:lvlJc w:val="left"/>
      <w:pPr>
        <w:tabs>
          <w:tab w:val="num" w:pos="1080"/>
        </w:tabs>
        <w:ind w:left="1080" w:hanging="360"/>
      </w:pPr>
      <w:rPr>
        <w:rFonts w:ascii="OpenSymbol" w:hAnsi="OpenSymbol" w:cs="OpenSymbol;Arial Unicode MS" w:hint="default"/>
      </w:rPr>
    </w:lvl>
    <w:lvl w:ilvl="2">
      <w:start w:val="1"/>
      <w:numFmt w:val="bullet"/>
      <w:lvlText w:val="▪"/>
      <w:lvlJc w:val="left"/>
      <w:pPr>
        <w:tabs>
          <w:tab w:val="num" w:pos="1440"/>
        </w:tabs>
        <w:ind w:left="1440" w:hanging="360"/>
      </w:pPr>
      <w:rPr>
        <w:rFonts w:ascii="OpenSymbol" w:hAnsi="OpenSymbol" w:cs="OpenSymbol;Arial Unicode MS" w:hint="default"/>
      </w:rPr>
    </w:lvl>
    <w:lvl w:ilvl="3">
      <w:start w:val="1"/>
      <w:numFmt w:val="bullet"/>
      <w:lvlText w:val=""/>
      <w:lvlJc w:val="left"/>
      <w:pPr>
        <w:tabs>
          <w:tab w:val="num" w:pos="1800"/>
        </w:tabs>
        <w:ind w:left="1800" w:hanging="360"/>
      </w:pPr>
      <w:rPr>
        <w:rFonts w:ascii="Symbol" w:hAnsi="Symbol" w:cs="OpenSymbol;Arial Unicode MS" w:hint="default"/>
      </w:rPr>
    </w:lvl>
    <w:lvl w:ilvl="4">
      <w:start w:val="1"/>
      <w:numFmt w:val="bullet"/>
      <w:lvlText w:val="◦"/>
      <w:lvlJc w:val="left"/>
      <w:pPr>
        <w:tabs>
          <w:tab w:val="num" w:pos="2160"/>
        </w:tabs>
        <w:ind w:left="2160" w:hanging="360"/>
      </w:pPr>
      <w:rPr>
        <w:rFonts w:ascii="OpenSymbol" w:hAnsi="OpenSymbol" w:cs="OpenSymbol;Arial Unicode MS" w:hint="default"/>
      </w:rPr>
    </w:lvl>
    <w:lvl w:ilvl="5">
      <w:start w:val="1"/>
      <w:numFmt w:val="bullet"/>
      <w:lvlText w:val="▪"/>
      <w:lvlJc w:val="left"/>
      <w:pPr>
        <w:tabs>
          <w:tab w:val="num" w:pos="2520"/>
        </w:tabs>
        <w:ind w:left="2520" w:hanging="360"/>
      </w:pPr>
      <w:rPr>
        <w:rFonts w:ascii="OpenSymbol" w:hAnsi="OpenSymbol" w:cs="OpenSymbol;Arial Unicode MS" w:hint="default"/>
      </w:rPr>
    </w:lvl>
    <w:lvl w:ilvl="6">
      <w:start w:val="1"/>
      <w:numFmt w:val="bullet"/>
      <w:lvlText w:val=""/>
      <w:lvlJc w:val="left"/>
      <w:pPr>
        <w:tabs>
          <w:tab w:val="num" w:pos="2880"/>
        </w:tabs>
        <w:ind w:left="2880" w:hanging="360"/>
      </w:pPr>
      <w:rPr>
        <w:rFonts w:ascii="Symbol" w:hAnsi="Symbol" w:cs="OpenSymbol;Arial Unicode MS" w:hint="default"/>
      </w:rPr>
    </w:lvl>
    <w:lvl w:ilvl="7">
      <w:start w:val="1"/>
      <w:numFmt w:val="bullet"/>
      <w:lvlText w:val="◦"/>
      <w:lvlJc w:val="left"/>
      <w:pPr>
        <w:tabs>
          <w:tab w:val="num" w:pos="3240"/>
        </w:tabs>
        <w:ind w:left="3240" w:hanging="360"/>
      </w:pPr>
      <w:rPr>
        <w:rFonts w:ascii="OpenSymbol" w:hAnsi="OpenSymbol" w:cs="OpenSymbol;Arial Unicode MS" w:hint="default"/>
      </w:rPr>
    </w:lvl>
    <w:lvl w:ilvl="8">
      <w:start w:val="1"/>
      <w:numFmt w:val="bullet"/>
      <w:lvlText w:val="▪"/>
      <w:lvlJc w:val="left"/>
      <w:pPr>
        <w:tabs>
          <w:tab w:val="num" w:pos="3600"/>
        </w:tabs>
        <w:ind w:left="3600" w:hanging="360"/>
      </w:pPr>
      <w:rPr>
        <w:rFonts w:ascii="OpenSymbol" w:hAnsi="OpenSymbol" w:cs="OpenSymbol;Arial Unicode MS" w:hint="default"/>
      </w:rPr>
    </w:lvl>
  </w:abstractNum>
  <w:abstractNum w:abstractNumId="17">
    <w:nsid w:val="14C33051"/>
    <w:multiLevelType w:val="multilevel"/>
    <w:tmpl w:val="A84E22E4"/>
    <w:lvl w:ilvl="0">
      <w:start w:val="7"/>
      <w:numFmt w:val="decimal"/>
      <w:lvlText w:val="%1"/>
      <w:lvlJc w:val="left"/>
      <w:pPr>
        <w:ind w:left="360" w:hanging="360"/>
      </w:pPr>
      <w:rPr>
        <w:rFonts w:hint="default"/>
      </w:rPr>
    </w:lvl>
    <w:lvl w:ilvl="1">
      <w:start w:val="1"/>
      <w:numFmt w:val="decimal"/>
      <w:lvlText w:val="%1.%2"/>
      <w:lvlJc w:val="left"/>
      <w:pPr>
        <w:ind w:left="2365" w:hanging="360"/>
      </w:pPr>
      <w:rPr>
        <w:rFonts w:hint="default"/>
      </w:rPr>
    </w:lvl>
    <w:lvl w:ilvl="2">
      <w:start w:val="1"/>
      <w:numFmt w:val="decimal"/>
      <w:lvlText w:val="%1.%2.%3"/>
      <w:lvlJc w:val="left"/>
      <w:pPr>
        <w:ind w:left="4730" w:hanging="720"/>
      </w:pPr>
      <w:rPr>
        <w:rFonts w:hint="default"/>
      </w:rPr>
    </w:lvl>
    <w:lvl w:ilvl="3">
      <w:start w:val="1"/>
      <w:numFmt w:val="decimal"/>
      <w:lvlText w:val="%1.%2.%3.%4"/>
      <w:lvlJc w:val="left"/>
      <w:pPr>
        <w:ind w:left="6735" w:hanging="720"/>
      </w:pPr>
      <w:rPr>
        <w:rFonts w:hint="default"/>
      </w:rPr>
    </w:lvl>
    <w:lvl w:ilvl="4">
      <w:start w:val="1"/>
      <w:numFmt w:val="decimal"/>
      <w:lvlText w:val="%1.%2.%3.%4.%5"/>
      <w:lvlJc w:val="left"/>
      <w:pPr>
        <w:ind w:left="9100" w:hanging="1080"/>
      </w:pPr>
      <w:rPr>
        <w:rFonts w:hint="default"/>
      </w:rPr>
    </w:lvl>
    <w:lvl w:ilvl="5">
      <w:start w:val="1"/>
      <w:numFmt w:val="decimal"/>
      <w:lvlText w:val="%1.%2.%3.%4.%5.%6"/>
      <w:lvlJc w:val="left"/>
      <w:pPr>
        <w:ind w:left="11105" w:hanging="1080"/>
      </w:pPr>
      <w:rPr>
        <w:rFonts w:hint="default"/>
      </w:rPr>
    </w:lvl>
    <w:lvl w:ilvl="6">
      <w:start w:val="1"/>
      <w:numFmt w:val="decimal"/>
      <w:lvlText w:val="%1.%2.%3.%4.%5.%6.%7"/>
      <w:lvlJc w:val="left"/>
      <w:pPr>
        <w:ind w:left="13470" w:hanging="1440"/>
      </w:pPr>
      <w:rPr>
        <w:rFonts w:hint="default"/>
      </w:rPr>
    </w:lvl>
    <w:lvl w:ilvl="7">
      <w:start w:val="1"/>
      <w:numFmt w:val="decimal"/>
      <w:lvlText w:val="%1.%2.%3.%4.%5.%6.%7.%8"/>
      <w:lvlJc w:val="left"/>
      <w:pPr>
        <w:ind w:left="15475" w:hanging="1440"/>
      </w:pPr>
      <w:rPr>
        <w:rFonts w:hint="default"/>
      </w:rPr>
    </w:lvl>
    <w:lvl w:ilvl="8">
      <w:start w:val="1"/>
      <w:numFmt w:val="decimal"/>
      <w:lvlText w:val="%1.%2.%3.%4.%5.%6.%7.%8.%9"/>
      <w:lvlJc w:val="left"/>
      <w:pPr>
        <w:ind w:left="17840" w:hanging="1800"/>
      </w:pPr>
      <w:rPr>
        <w:rFonts w:hint="default"/>
      </w:rPr>
    </w:lvl>
  </w:abstractNum>
  <w:abstractNum w:abstractNumId="18">
    <w:nsid w:val="17CF1FC2"/>
    <w:multiLevelType w:val="hybridMultilevel"/>
    <w:tmpl w:val="7CD8051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nsid w:val="1A706865"/>
    <w:multiLevelType w:val="hybridMultilevel"/>
    <w:tmpl w:val="4B9AC7B4"/>
    <w:lvl w:ilvl="0" w:tplc="FFFFFFFF">
      <w:start w:val="1"/>
      <w:numFmt w:val="bullet"/>
      <w:lvlText w:val=""/>
      <w:lvlJc w:val="left"/>
      <w:pPr>
        <w:ind w:left="1492" w:hanging="360"/>
      </w:pPr>
      <w:rPr>
        <w:rFonts w:ascii="Symbol" w:hAnsi="Symbol" w:hint="default"/>
      </w:rPr>
    </w:lvl>
    <w:lvl w:ilvl="1" w:tplc="FFFFFFFF" w:tentative="1">
      <w:start w:val="1"/>
      <w:numFmt w:val="bullet"/>
      <w:lvlText w:val="o"/>
      <w:lvlJc w:val="left"/>
      <w:pPr>
        <w:ind w:left="2212" w:hanging="360"/>
      </w:pPr>
      <w:rPr>
        <w:rFonts w:ascii="Courier New" w:hAnsi="Courier New" w:cs="Courier New" w:hint="default"/>
      </w:rPr>
    </w:lvl>
    <w:lvl w:ilvl="2" w:tplc="FFFFFFFF" w:tentative="1">
      <w:start w:val="1"/>
      <w:numFmt w:val="bullet"/>
      <w:lvlText w:val=""/>
      <w:lvlJc w:val="left"/>
      <w:pPr>
        <w:ind w:left="2932" w:hanging="360"/>
      </w:pPr>
      <w:rPr>
        <w:rFonts w:ascii="Wingdings" w:hAnsi="Wingdings" w:hint="default"/>
      </w:rPr>
    </w:lvl>
    <w:lvl w:ilvl="3" w:tplc="FFFFFFFF" w:tentative="1">
      <w:start w:val="1"/>
      <w:numFmt w:val="bullet"/>
      <w:lvlText w:val=""/>
      <w:lvlJc w:val="left"/>
      <w:pPr>
        <w:ind w:left="3652" w:hanging="360"/>
      </w:pPr>
      <w:rPr>
        <w:rFonts w:ascii="Symbol" w:hAnsi="Symbol" w:hint="default"/>
      </w:rPr>
    </w:lvl>
    <w:lvl w:ilvl="4" w:tplc="FFFFFFFF" w:tentative="1">
      <w:start w:val="1"/>
      <w:numFmt w:val="bullet"/>
      <w:lvlText w:val="o"/>
      <w:lvlJc w:val="left"/>
      <w:pPr>
        <w:ind w:left="4372" w:hanging="360"/>
      </w:pPr>
      <w:rPr>
        <w:rFonts w:ascii="Courier New" w:hAnsi="Courier New" w:cs="Courier New" w:hint="default"/>
      </w:rPr>
    </w:lvl>
    <w:lvl w:ilvl="5" w:tplc="FFFFFFFF" w:tentative="1">
      <w:start w:val="1"/>
      <w:numFmt w:val="bullet"/>
      <w:lvlText w:val=""/>
      <w:lvlJc w:val="left"/>
      <w:pPr>
        <w:ind w:left="5092" w:hanging="360"/>
      </w:pPr>
      <w:rPr>
        <w:rFonts w:ascii="Wingdings" w:hAnsi="Wingdings" w:hint="default"/>
      </w:rPr>
    </w:lvl>
    <w:lvl w:ilvl="6" w:tplc="FFFFFFFF" w:tentative="1">
      <w:start w:val="1"/>
      <w:numFmt w:val="bullet"/>
      <w:lvlText w:val=""/>
      <w:lvlJc w:val="left"/>
      <w:pPr>
        <w:ind w:left="5812" w:hanging="360"/>
      </w:pPr>
      <w:rPr>
        <w:rFonts w:ascii="Symbol" w:hAnsi="Symbol" w:hint="default"/>
      </w:rPr>
    </w:lvl>
    <w:lvl w:ilvl="7" w:tplc="FFFFFFFF" w:tentative="1">
      <w:start w:val="1"/>
      <w:numFmt w:val="bullet"/>
      <w:lvlText w:val="o"/>
      <w:lvlJc w:val="left"/>
      <w:pPr>
        <w:ind w:left="6532" w:hanging="360"/>
      </w:pPr>
      <w:rPr>
        <w:rFonts w:ascii="Courier New" w:hAnsi="Courier New" w:cs="Courier New" w:hint="default"/>
      </w:rPr>
    </w:lvl>
    <w:lvl w:ilvl="8" w:tplc="FFFFFFFF" w:tentative="1">
      <w:start w:val="1"/>
      <w:numFmt w:val="bullet"/>
      <w:lvlText w:val=""/>
      <w:lvlJc w:val="left"/>
      <w:pPr>
        <w:ind w:left="7252" w:hanging="360"/>
      </w:pPr>
      <w:rPr>
        <w:rFonts w:ascii="Wingdings" w:hAnsi="Wingdings" w:hint="default"/>
      </w:rPr>
    </w:lvl>
  </w:abstractNum>
  <w:abstractNum w:abstractNumId="20">
    <w:nsid w:val="1B427C2E"/>
    <w:multiLevelType w:val="hybridMultilevel"/>
    <w:tmpl w:val="6540DCAE"/>
    <w:lvl w:ilvl="0" w:tplc="FFFFFFFF">
      <w:start w:val="1"/>
      <w:numFmt w:val="bullet"/>
      <w:lvlText w:val=""/>
      <w:lvlJc w:val="left"/>
      <w:pPr>
        <w:ind w:left="1069" w:hanging="360"/>
      </w:pPr>
      <w:rPr>
        <w:rFonts w:ascii="Symbol" w:hAnsi="Symbol" w:hint="default"/>
      </w:rPr>
    </w:lvl>
    <w:lvl w:ilvl="1" w:tplc="FFFFFFFF" w:tentative="1">
      <w:start w:val="1"/>
      <w:numFmt w:val="bullet"/>
      <w:lvlText w:val="o"/>
      <w:lvlJc w:val="left"/>
      <w:pPr>
        <w:ind w:left="1789" w:hanging="360"/>
      </w:pPr>
      <w:rPr>
        <w:rFonts w:ascii="Courier New" w:hAnsi="Courier New" w:cs="Courier New" w:hint="default"/>
      </w:rPr>
    </w:lvl>
    <w:lvl w:ilvl="2" w:tplc="FFFFFFFF" w:tentative="1">
      <w:start w:val="1"/>
      <w:numFmt w:val="bullet"/>
      <w:lvlText w:val=""/>
      <w:lvlJc w:val="left"/>
      <w:pPr>
        <w:ind w:left="2509" w:hanging="360"/>
      </w:pPr>
      <w:rPr>
        <w:rFonts w:ascii="Wingdings" w:hAnsi="Wingdings" w:hint="default"/>
      </w:rPr>
    </w:lvl>
    <w:lvl w:ilvl="3" w:tplc="FFFFFFFF" w:tentative="1">
      <w:start w:val="1"/>
      <w:numFmt w:val="bullet"/>
      <w:lvlText w:val=""/>
      <w:lvlJc w:val="left"/>
      <w:pPr>
        <w:ind w:left="3229" w:hanging="360"/>
      </w:pPr>
      <w:rPr>
        <w:rFonts w:ascii="Symbol" w:hAnsi="Symbol" w:hint="default"/>
      </w:rPr>
    </w:lvl>
    <w:lvl w:ilvl="4" w:tplc="FFFFFFFF" w:tentative="1">
      <w:start w:val="1"/>
      <w:numFmt w:val="bullet"/>
      <w:lvlText w:val="o"/>
      <w:lvlJc w:val="left"/>
      <w:pPr>
        <w:ind w:left="3949" w:hanging="360"/>
      </w:pPr>
      <w:rPr>
        <w:rFonts w:ascii="Courier New" w:hAnsi="Courier New" w:cs="Courier New" w:hint="default"/>
      </w:rPr>
    </w:lvl>
    <w:lvl w:ilvl="5" w:tplc="FFFFFFFF" w:tentative="1">
      <w:start w:val="1"/>
      <w:numFmt w:val="bullet"/>
      <w:lvlText w:val=""/>
      <w:lvlJc w:val="left"/>
      <w:pPr>
        <w:ind w:left="4669" w:hanging="360"/>
      </w:pPr>
      <w:rPr>
        <w:rFonts w:ascii="Wingdings" w:hAnsi="Wingdings" w:hint="default"/>
      </w:rPr>
    </w:lvl>
    <w:lvl w:ilvl="6" w:tplc="FFFFFFFF" w:tentative="1">
      <w:start w:val="1"/>
      <w:numFmt w:val="bullet"/>
      <w:lvlText w:val=""/>
      <w:lvlJc w:val="left"/>
      <w:pPr>
        <w:ind w:left="5389" w:hanging="360"/>
      </w:pPr>
      <w:rPr>
        <w:rFonts w:ascii="Symbol" w:hAnsi="Symbol" w:hint="default"/>
      </w:rPr>
    </w:lvl>
    <w:lvl w:ilvl="7" w:tplc="FFFFFFFF" w:tentative="1">
      <w:start w:val="1"/>
      <w:numFmt w:val="bullet"/>
      <w:lvlText w:val="o"/>
      <w:lvlJc w:val="left"/>
      <w:pPr>
        <w:ind w:left="6109" w:hanging="360"/>
      </w:pPr>
      <w:rPr>
        <w:rFonts w:ascii="Courier New" w:hAnsi="Courier New" w:cs="Courier New" w:hint="default"/>
      </w:rPr>
    </w:lvl>
    <w:lvl w:ilvl="8" w:tplc="FFFFFFFF" w:tentative="1">
      <w:start w:val="1"/>
      <w:numFmt w:val="bullet"/>
      <w:lvlText w:val=""/>
      <w:lvlJc w:val="left"/>
      <w:pPr>
        <w:ind w:left="6829" w:hanging="360"/>
      </w:pPr>
      <w:rPr>
        <w:rFonts w:ascii="Wingdings" w:hAnsi="Wingdings" w:hint="default"/>
      </w:rPr>
    </w:lvl>
  </w:abstractNum>
  <w:abstractNum w:abstractNumId="21">
    <w:nsid w:val="228744C9"/>
    <w:multiLevelType w:val="hybridMultilevel"/>
    <w:tmpl w:val="47561C4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nsid w:val="23023DED"/>
    <w:multiLevelType w:val="multilevel"/>
    <w:tmpl w:val="60BA3238"/>
    <w:lvl w:ilvl="0">
      <w:start w:val="1"/>
      <w:numFmt w:val="decimal"/>
      <w:lvlText w:val="%1."/>
      <w:lvlJc w:val="left"/>
      <w:pPr>
        <w:tabs>
          <w:tab w:val="num" w:pos="1150"/>
        </w:tabs>
        <w:ind w:left="1150" w:hanging="360"/>
      </w:pPr>
    </w:lvl>
    <w:lvl w:ilvl="1">
      <w:start w:val="1"/>
      <w:numFmt w:val="bullet"/>
      <w:lvlText w:val=""/>
      <w:lvlJc w:val="left"/>
      <w:pPr>
        <w:tabs>
          <w:tab w:val="num" w:pos="1870"/>
        </w:tabs>
        <w:ind w:left="1870" w:hanging="360"/>
      </w:pPr>
      <w:rPr>
        <w:rFonts w:ascii="Symbol" w:hAnsi="Symbol" w:cs="Symbol" w:hint="default"/>
      </w:rPr>
    </w:lvl>
    <w:lvl w:ilvl="2">
      <w:start w:val="1"/>
      <w:numFmt w:val="lowerRoman"/>
      <w:lvlText w:val="%3."/>
      <w:lvlJc w:val="right"/>
      <w:pPr>
        <w:tabs>
          <w:tab w:val="num" w:pos="2590"/>
        </w:tabs>
        <w:ind w:left="2590" w:hanging="180"/>
      </w:pPr>
    </w:lvl>
    <w:lvl w:ilvl="3">
      <w:start w:val="1"/>
      <w:numFmt w:val="decimal"/>
      <w:lvlText w:val="%4."/>
      <w:lvlJc w:val="left"/>
      <w:pPr>
        <w:tabs>
          <w:tab w:val="num" w:pos="3310"/>
        </w:tabs>
        <w:ind w:left="3310" w:hanging="360"/>
      </w:pPr>
    </w:lvl>
    <w:lvl w:ilvl="4">
      <w:start w:val="1"/>
      <w:numFmt w:val="lowerLetter"/>
      <w:lvlText w:val="%5."/>
      <w:lvlJc w:val="left"/>
      <w:pPr>
        <w:tabs>
          <w:tab w:val="num" w:pos="4030"/>
        </w:tabs>
        <w:ind w:left="4030" w:hanging="360"/>
      </w:pPr>
    </w:lvl>
    <w:lvl w:ilvl="5">
      <w:start w:val="1"/>
      <w:numFmt w:val="lowerRoman"/>
      <w:lvlText w:val="%6."/>
      <w:lvlJc w:val="right"/>
      <w:pPr>
        <w:tabs>
          <w:tab w:val="num" w:pos="4750"/>
        </w:tabs>
        <w:ind w:left="4750" w:hanging="180"/>
      </w:pPr>
    </w:lvl>
    <w:lvl w:ilvl="6">
      <w:start w:val="1"/>
      <w:numFmt w:val="decimal"/>
      <w:lvlText w:val="%7."/>
      <w:lvlJc w:val="left"/>
      <w:pPr>
        <w:tabs>
          <w:tab w:val="num" w:pos="5470"/>
        </w:tabs>
        <w:ind w:left="5470" w:hanging="360"/>
      </w:pPr>
    </w:lvl>
    <w:lvl w:ilvl="7">
      <w:start w:val="1"/>
      <w:numFmt w:val="lowerLetter"/>
      <w:lvlText w:val="%8."/>
      <w:lvlJc w:val="left"/>
      <w:pPr>
        <w:tabs>
          <w:tab w:val="num" w:pos="6190"/>
        </w:tabs>
        <w:ind w:left="6190" w:hanging="360"/>
      </w:pPr>
    </w:lvl>
    <w:lvl w:ilvl="8">
      <w:start w:val="1"/>
      <w:numFmt w:val="lowerRoman"/>
      <w:lvlText w:val="%9."/>
      <w:lvlJc w:val="right"/>
      <w:pPr>
        <w:tabs>
          <w:tab w:val="num" w:pos="6910"/>
        </w:tabs>
        <w:ind w:left="6910" w:hanging="180"/>
      </w:pPr>
    </w:lvl>
  </w:abstractNum>
  <w:abstractNum w:abstractNumId="23">
    <w:nsid w:val="25CD593E"/>
    <w:multiLevelType w:val="hybridMultilevel"/>
    <w:tmpl w:val="4D78657A"/>
    <w:lvl w:ilvl="0" w:tplc="FFFFFFFF">
      <w:start w:val="1"/>
      <w:numFmt w:val="bullet"/>
      <w:lvlText w:val=""/>
      <w:lvlJc w:val="left"/>
      <w:pPr>
        <w:ind w:left="2160" w:hanging="360"/>
      </w:pPr>
      <w:rPr>
        <w:rFonts w:ascii="Symbol" w:hAnsi="Symbol" w:hint="default"/>
      </w:rPr>
    </w:lvl>
    <w:lvl w:ilvl="1" w:tplc="FFFFFFFF" w:tentative="1">
      <w:start w:val="1"/>
      <w:numFmt w:val="bullet"/>
      <w:lvlText w:val="o"/>
      <w:lvlJc w:val="left"/>
      <w:pPr>
        <w:ind w:left="2880" w:hanging="360"/>
      </w:pPr>
      <w:rPr>
        <w:rFonts w:ascii="Courier New" w:hAnsi="Courier New" w:cs="Courier New"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24">
    <w:nsid w:val="30F0168E"/>
    <w:multiLevelType w:val="multilevel"/>
    <w:tmpl w:val="AEF0CED4"/>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353C7C0C"/>
    <w:multiLevelType w:val="hybridMultilevel"/>
    <w:tmpl w:val="7DE0607C"/>
    <w:lvl w:ilvl="0" w:tplc="0408000B">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26">
    <w:nsid w:val="36CE4CC3"/>
    <w:multiLevelType w:val="hybridMultilevel"/>
    <w:tmpl w:val="52585408"/>
    <w:lvl w:ilvl="0" w:tplc="0408000D">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nsid w:val="433C0CBF"/>
    <w:multiLevelType w:val="hybridMultilevel"/>
    <w:tmpl w:val="364AFD3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8">
    <w:nsid w:val="45593714"/>
    <w:multiLevelType w:val="multilevel"/>
    <w:tmpl w:val="96361598"/>
    <w:lvl w:ilvl="0">
      <w:start w:val="25"/>
      <w:numFmt w:val="decimal"/>
      <w:lvlText w:val="%1"/>
      <w:lvlJc w:val="left"/>
      <w:pPr>
        <w:ind w:left="405" w:hanging="405"/>
      </w:pPr>
      <w:rPr>
        <w:rFonts w:hint="default"/>
      </w:rPr>
    </w:lvl>
    <w:lvl w:ilvl="1">
      <w:start w:val="3"/>
      <w:numFmt w:val="decimal"/>
      <w:lvlText w:val="%1.%2"/>
      <w:lvlJc w:val="left"/>
      <w:pPr>
        <w:ind w:left="405" w:hanging="405"/>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nsid w:val="4E490E41"/>
    <w:multiLevelType w:val="hybridMultilevel"/>
    <w:tmpl w:val="EEDE5B92"/>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0">
    <w:nsid w:val="50E51CF3"/>
    <w:multiLevelType w:val="multilevel"/>
    <w:tmpl w:val="BA0CFEF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1">
    <w:nsid w:val="53FC32FA"/>
    <w:multiLevelType w:val="hybridMultilevel"/>
    <w:tmpl w:val="C4A463F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nsid w:val="553B777F"/>
    <w:multiLevelType w:val="hybridMultilevel"/>
    <w:tmpl w:val="394C99A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3">
    <w:nsid w:val="5A2172D7"/>
    <w:multiLevelType w:val="hybridMultilevel"/>
    <w:tmpl w:val="14D204D0"/>
    <w:lvl w:ilvl="0" w:tplc="F814CF24">
      <w:start w:val="1"/>
      <w:numFmt w:val="decimal"/>
      <w:lvlText w:val="%1)"/>
      <w:lvlJc w:val="left"/>
      <w:pPr>
        <w:ind w:left="360" w:hanging="360"/>
      </w:pPr>
      <w:rPr>
        <w:rFonts w:hint="default"/>
        <w:b/>
        <w:color w:val="00000A"/>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34">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708581E"/>
    <w:multiLevelType w:val="multilevel"/>
    <w:tmpl w:val="9CB41F0C"/>
    <w:lvl w:ilvl="0">
      <w:start w:val="25"/>
      <w:numFmt w:val="decimal"/>
      <w:lvlText w:val="%1"/>
      <w:lvlJc w:val="left"/>
      <w:pPr>
        <w:ind w:left="405" w:hanging="405"/>
      </w:pPr>
      <w:rPr>
        <w:rFonts w:hint="default"/>
      </w:rPr>
    </w:lvl>
    <w:lvl w:ilvl="1">
      <w:start w:val="3"/>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nsid w:val="695958D0"/>
    <w:multiLevelType w:val="hybridMultilevel"/>
    <w:tmpl w:val="F9A01054"/>
    <w:lvl w:ilvl="0" w:tplc="72C68CEE">
      <w:numFmt w:val="bullet"/>
      <w:lvlText w:val="-"/>
      <w:lvlJc w:val="left"/>
      <w:pPr>
        <w:ind w:left="720" w:hanging="360"/>
      </w:pPr>
      <w:rPr>
        <w:rFonts w:ascii="Arial" w:eastAsia="Arial" w:hAnsi="Arial" w:cs="Arial" w:hint="default"/>
        <w:color w:val="auto"/>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7">
    <w:nsid w:val="6CB9538D"/>
    <w:multiLevelType w:val="multilevel"/>
    <w:tmpl w:val="60BA3238"/>
    <w:lvl w:ilvl="0">
      <w:start w:val="1"/>
      <w:numFmt w:val="decimal"/>
      <w:lvlText w:val="%1."/>
      <w:lvlJc w:val="left"/>
      <w:pPr>
        <w:tabs>
          <w:tab w:val="num" w:pos="1150"/>
        </w:tabs>
        <w:ind w:left="1150" w:hanging="360"/>
      </w:pPr>
    </w:lvl>
    <w:lvl w:ilvl="1">
      <w:start w:val="1"/>
      <w:numFmt w:val="bullet"/>
      <w:lvlText w:val=""/>
      <w:lvlJc w:val="left"/>
      <w:pPr>
        <w:tabs>
          <w:tab w:val="num" w:pos="1870"/>
        </w:tabs>
        <w:ind w:left="1870" w:hanging="360"/>
      </w:pPr>
      <w:rPr>
        <w:rFonts w:ascii="Symbol" w:hAnsi="Symbol" w:cs="Symbol" w:hint="default"/>
      </w:rPr>
    </w:lvl>
    <w:lvl w:ilvl="2">
      <w:start w:val="1"/>
      <w:numFmt w:val="lowerRoman"/>
      <w:lvlText w:val="%3."/>
      <w:lvlJc w:val="right"/>
      <w:pPr>
        <w:tabs>
          <w:tab w:val="num" w:pos="2590"/>
        </w:tabs>
        <w:ind w:left="2590" w:hanging="180"/>
      </w:pPr>
    </w:lvl>
    <w:lvl w:ilvl="3">
      <w:start w:val="1"/>
      <w:numFmt w:val="decimal"/>
      <w:lvlText w:val="%4."/>
      <w:lvlJc w:val="left"/>
      <w:pPr>
        <w:tabs>
          <w:tab w:val="num" w:pos="3310"/>
        </w:tabs>
        <w:ind w:left="3310" w:hanging="360"/>
      </w:pPr>
    </w:lvl>
    <w:lvl w:ilvl="4">
      <w:start w:val="1"/>
      <w:numFmt w:val="lowerLetter"/>
      <w:lvlText w:val="%5."/>
      <w:lvlJc w:val="left"/>
      <w:pPr>
        <w:tabs>
          <w:tab w:val="num" w:pos="4030"/>
        </w:tabs>
        <w:ind w:left="4030" w:hanging="360"/>
      </w:pPr>
    </w:lvl>
    <w:lvl w:ilvl="5">
      <w:start w:val="1"/>
      <w:numFmt w:val="lowerRoman"/>
      <w:lvlText w:val="%6."/>
      <w:lvlJc w:val="right"/>
      <w:pPr>
        <w:tabs>
          <w:tab w:val="num" w:pos="4750"/>
        </w:tabs>
        <w:ind w:left="4750" w:hanging="180"/>
      </w:pPr>
    </w:lvl>
    <w:lvl w:ilvl="6">
      <w:start w:val="1"/>
      <w:numFmt w:val="decimal"/>
      <w:lvlText w:val="%7."/>
      <w:lvlJc w:val="left"/>
      <w:pPr>
        <w:tabs>
          <w:tab w:val="num" w:pos="5470"/>
        </w:tabs>
        <w:ind w:left="5470" w:hanging="360"/>
      </w:pPr>
    </w:lvl>
    <w:lvl w:ilvl="7">
      <w:start w:val="1"/>
      <w:numFmt w:val="lowerLetter"/>
      <w:lvlText w:val="%8."/>
      <w:lvlJc w:val="left"/>
      <w:pPr>
        <w:tabs>
          <w:tab w:val="num" w:pos="6190"/>
        </w:tabs>
        <w:ind w:left="6190" w:hanging="360"/>
      </w:pPr>
    </w:lvl>
    <w:lvl w:ilvl="8">
      <w:start w:val="1"/>
      <w:numFmt w:val="lowerRoman"/>
      <w:lvlText w:val="%9."/>
      <w:lvlJc w:val="right"/>
      <w:pPr>
        <w:tabs>
          <w:tab w:val="num" w:pos="6910"/>
        </w:tabs>
        <w:ind w:left="6910" w:hanging="180"/>
      </w:pPr>
    </w:lvl>
  </w:abstractNum>
  <w:abstractNum w:abstractNumId="38">
    <w:nsid w:val="7115100F"/>
    <w:multiLevelType w:val="multilevel"/>
    <w:tmpl w:val="9388677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9">
    <w:nsid w:val="73A26936"/>
    <w:multiLevelType w:val="hybridMultilevel"/>
    <w:tmpl w:val="CAB63BDC"/>
    <w:lvl w:ilvl="0" w:tplc="FFFFFFFF">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nsid w:val="78854581"/>
    <w:multiLevelType w:val="hybridMultilevel"/>
    <w:tmpl w:val="CC0EDF88"/>
    <w:lvl w:ilvl="0" w:tplc="72C68CEE">
      <w:numFmt w:val="bullet"/>
      <w:lvlText w:val="-"/>
      <w:lvlJc w:val="left"/>
      <w:pPr>
        <w:ind w:left="720" w:hanging="360"/>
      </w:pPr>
      <w:rPr>
        <w:rFonts w:ascii="Arial" w:eastAsia="Arial" w:hAnsi="Arial" w:cs="Arial" w:hint="default"/>
        <w:color w:val="auto"/>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1">
    <w:nsid w:val="79FD2709"/>
    <w:multiLevelType w:val="multilevel"/>
    <w:tmpl w:val="00000007"/>
    <w:lvl w:ilvl="0">
      <w:start w:val="1"/>
      <w:numFmt w:val="decimal"/>
      <w:lvlText w:val="%1."/>
      <w:lvlJc w:val="left"/>
      <w:pPr>
        <w:tabs>
          <w:tab w:val="num" w:pos="644"/>
        </w:tabs>
        <w:ind w:left="644" w:hanging="360"/>
      </w:pPr>
      <w:rPr>
        <w:rFonts w:ascii="Cambria" w:eastAsia="Cambria" w:hAnsi="Cambria" w:cs="Cambria"/>
        <w:b w:val="0"/>
        <w:bCs/>
        <w:i/>
        <w:iCs/>
        <w:color w:val="000000"/>
        <w:sz w:val="22"/>
        <w:szCs w:val="22"/>
        <w:lang w:val="el-GR" w:eastAsia="el-GR"/>
      </w:rPr>
    </w:lvl>
    <w:lvl w:ilvl="1">
      <w:numFmt w:val="decimal"/>
      <w:lvlText w:val="%2"/>
      <w:lvlJc w:val="left"/>
      <w:pPr>
        <w:tabs>
          <w:tab w:val="num" w:pos="0"/>
        </w:tabs>
        <w:ind w:left="0" w:firstLine="0"/>
      </w:pPr>
    </w:lvl>
    <w:lvl w:ilvl="2">
      <w:numFmt w:val="decimal"/>
      <w:lvlText w:val="%3"/>
      <w:lvlJc w:val="left"/>
      <w:pPr>
        <w:tabs>
          <w:tab w:val="num" w:pos="0"/>
        </w:tabs>
        <w:ind w:left="0" w:firstLine="0"/>
      </w:pPr>
    </w:lvl>
    <w:lvl w:ilvl="3">
      <w:numFmt w:val="decimal"/>
      <w:lvlText w:val="%4"/>
      <w:lvlJc w:val="left"/>
      <w:pPr>
        <w:tabs>
          <w:tab w:val="num" w:pos="0"/>
        </w:tabs>
        <w:ind w:left="0" w:firstLine="0"/>
      </w:pPr>
    </w:lvl>
    <w:lvl w:ilvl="4">
      <w:numFmt w:val="decimal"/>
      <w:lvlText w:val="%5"/>
      <w:lvlJc w:val="left"/>
      <w:pPr>
        <w:tabs>
          <w:tab w:val="num" w:pos="0"/>
        </w:tabs>
        <w:ind w:left="0" w:firstLine="0"/>
      </w:pPr>
    </w:lvl>
    <w:lvl w:ilvl="5">
      <w:numFmt w:val="decimal"/>
      <w:lvlText w:val="%6"/>
      <w:lvlJc w:val="left"/>
      <w:pPr>
        <w:tabs>
          <w:tab w:val="num" w:pos="0"/>
        </w:tabs>
        <w:ind w:left="0" w:firstLine="0"/>
      </w:pPr>
    </w:lvl>
    <w:lvl w:ilvl="6">
      <w:numFmt w:val="decimal"/>
      <w:lvlText w:val="%7"/>
      <w:lvlJc w:val="left"/>
      <w:pPr>
        <w:tabs>
          <w:tab w:val="num" w:pos="0"/>
        </w:tabs>
        <w:ind w:left="0" w:firstLine="0"/>
      </w:pPr>
    </w:lvl>
    <w:lvl w:ilvl="7">
      <w:numFmt w:val="decimal"/>
      <w:lvlText w:val="%8"/>
      <w:lvlJc w:val="left"/>
      <w:pPr>
        <w:tabs>
          <w:tab w:val="num" w:pos="0"/>
        </w:tabs>
        <w:ind w:left="0" w:firstLine="0"/>
      </w:pPr>
    </w:lvl>
    <w:lvl w:ilvl="8">
      <w:numFmt w:val="decimal"/>
      <w:lvlText w:val="%9"/>
      <w:lvlJc w:val="left"/>
      <w:pPr>
        <w:tabs>
          <w:tab w:val="num" w:pos="0"/>
        </w:tabs>
        <w:ind w:left="0" w:firstLine="0"/>
      </w:pPr>
    </w:lvl>
  </w:abstractNum>
  <w:abstractNum w:abstractNumId="42">
    <w:nsid w:val="7AAF4F79"/>
    <w:multiLevelType w:val="hybridMultilevel"/>
    <w:tmpl w:val="38045974"/>
    <w:lvl w:ilvl="0" w:tplc="72C68CEE">
      <w:numFmt w:val="bullet"/>
      <w:lvlText w:val="-"/>
      <w:lvlJc w:val="left"/>
      <w:pPr>
        <w:ind w:left="720" w:hanging="360"/>
      </w:pPr>
      <w:rPr>
        <w:rFonts w:ascii="Arial" w:eastAsia="Arial" w:hAnsi="Arial" w:cs="Arial" w:hint="default"/>
        <w:color w:val="auto"/>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3">
    <w:nsid w:val="7DD81C2E"/>
    <w:multiLevelType w:val="hybridMultilevel"/>
    <w:tmpl w:val="9796C584"/>
    <w:lvl w:ilvl="0" w:tplc="FFFFFFFF">
      <w:start w:val="1"/>
      <w:numFmt w:val="bullet"/>
      <w:lvlText w:val=""/>
      <w:lvlJc w:val="left"/>
      <w:pPr>
        <w:ind w:left="1713" w:hanging="360"/>
      </w:pPr>
      <w:rPr>
        <w:rFonts w:ascii="Symbol" w:hAnsi="Symbol" w:hint="default"/>
      </w:rPr>
    </w:lvl>
    <w:lvl w:ilvl="1" w:tplc="FFFFFFFF">
      <w:start w:val="1"/>
      <w:numFmt w:val="bullet"/>
      <w:lvlText w:val="o"/>
      <w:lvlJc w:val="left"/>
      <w:pPr>
        <w:ind w:left="2433" w:hanging="360"/>
      </w:pPr>
      <w:rPr>
        <w:rFonts w:ascii="Courier New" w:hAnsi="Courier New" w:cs="Courier New" w:hint="default"/>
      </w:rPr>
    </w:lvl>
    <w:lvl w:ilvl="2" w:tplc="FFFFFFFF" w:tentative="1">
      <w:start w:val="1"/>
      <w:numFmt w:val="bullet"/>
      <w:lvlText w:val=""/>
      <w:lvlJc w:val="left"/>
      <w:pPr>
        <w:ind w:left="3153" w:hanging="360"/>
      </w:pPr>
      <w:rPr>
        <w:rFonts w:ascii="Wingdings" w:hAnsi="Wingdings" w:hint="default"/>
      </w:rPr>
    </w:lvl>
    <w:lvl w:ilvl="3" w:tplc="FFFFFFFF" w:tentative="1">
      <w:start w:val="1"/>
      <w:numFmt w:val="bullet"/>
      <w:lvlText w:val=""/>
      <w:lvlJc w:val="left"/>
      <w:pPr>
        <w:ind w:left="3873" w:hanging="360"/>
      </w:pPr>
      <w:rPr>
        <w:rFonts w:ascii="Symbol" w:hAnsi="Symbol" w:hint="default"/>
      </w:rPr>
    </w:lvl>
    <w:lvl w:ilvl="4" w:tplc="FFFFFFFF" w:tentative="1">
      <w:start w:val="1"/>
      <w:numFmt w:val="bullet"/>
      <w:lvlText w:val="o"/>
      <w:lvlJc w:val="left"/>
      <w:pPr>
        <w:ind w:left="4593" w:hanging="360"/>
      </w:pPr>
      <w:rPr>
        <w:rFonts w:ascii="Courier New" w:hAnsi="Courier New" w:cs="Courier New" w:hint="default"/>
      </w:rPr>
    </w:lvl>
    <w:lvl w:ilvl="5" w:tplc="FFFFFFFF" w:tentative="1">
      <w:start w:val="1"/>
      <w:numFmt w:val="bullet"/>
      <w:lvlText w:val=""/>
      <w:lvlJc w:val="left"/>
      <w:pPr>
        <w:ind w:left="5313" w:hanging="360"/>
      </w:pPr>
      <w:rPr>
        <w:rFonts w:ascii="Wingdings" w:hAnsi="Wingdings" w:hint="default"/>
      </w:rPr>
    </w:lvl>
    <w:lvl w:ilvl="6" w:tplc="FFFFFFFF" w:tentative="1">
      <w:start w:val="1"/>
      <w:numFmt w:val="bullet"/>
      <w:lvlText w:val=""/>
      <w:lvlJc w:val="left"/>
      <w:pPr>
        <w:ind w:left="6033" w:hanging="360"/>
      </w:pPr>
      <w:rPr>
        <w:rFonts w:ascii="Symbol" w:hAnsi="Symbol" w:hint="default"/>
      </w:rPr>
    </w:lvl>
    <w:lvl w:ilvl="7" w:tplc="FFFFFFFF" w:tentative="1">
      <w:start w:val="1"/>
      <w:numFmt w:val="bullet"/>
      <w:lvlText w:val="o"/>
      <w:lvlJc w:val="left"/>
      <w:pPr>
        <w:ind w:left="6753" w:hanging="360"/>
      </w:pPr>
      <w:rPr>
        <w:rFonts w:ascii="Courier New" w:hAnsi="Courier New" w:cs="Courier New" w:hint="default"/>
      </w:rPr>
    </w:lvl>
    <w:lvl w:ilvl="8" w:tplc="FFFFFFFF" w:tentative="1">
      <w:start w:val="1"/>
      <w:numFmt w:val="bullet"/>
      <w:lvlText w:val=""/>
      <w:lvlJc w:val="left"/>
      <w:pPr>
        <w:ind w:left="7473" w:hanging="360"/>
      </w:pPr>
      <w:rPr>
        <w:rFonts w:ascii="Wingdings" w:hAnsi="Wingdings" w:hint="default"/>
      </w:rPr>
    </w:lvl>
  </w:abstractNum>
  <w:abstractNum w:abstractNumId="44">
    <w:nsid w:val="7E4C0FAD"/>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3"/>
  </w:num>
  <w:num w:numId="4">
    <w:abstractNumId w:val="34"/>
  </w:num>
  <w:num w:numId="5">
    <w:abstractNumId w:val="26"/>
  </w:num>
  <w:num w:numId="6">
    <w:abstractNumId w:val="29"/>
  </w:num>
  <w:num w:numId="7">
    <w:abstractNumId w:val="25"/>
  </w:num>
  <w:num w:numId="8">
    <w:abstractNumId w:val="27"/>
  </w:num>
  <w:num w:numId="9">
    <w:abstractNumId w:val="32"/>
  </w:num>
  <w:num w:numId="10">
    <w:abstractNumId w:val="36"/>
  </w:num>
  <w:num w:numId="11">
    <w:abstractNumId w:val="42"/>
  </w:num>
  <w:num w:numId="12">
    <w:abstractNumId w:val="40"/>
  </w:num>
  <w:num w:numId="13">
    <w:abstractNumId w:val="18"/>
  </w:num>
  <w:num w:numId="14">
    <w:abstractNumId w:val="33"/>
  </w:num>
  <w:num w:numId="15">
    <w:abstractNumId w:val="37"/>
  </w:num>
  <w:num w:numId="16">
    <w:abstractNumId w:val="38"/>
  </w:num>
  <w:num w:numId="17">
    <w:abstractNumId w:val="22"/>
  </w:num>
  <w:num w:numId="18">
    <w:abstractNumId w:val="16"/>
  </w:num>
  <w:num w:numId="19">
    <w:abstractNumId w:val="30"/>
  </w:num>
  <w:num w:numId="20">
    <w:abstractNumId w:val="2"/>
  </w:num>
  <w:num w:numId="21">
    <w:abstractNumId w:val="4"/>
  </w:num>
  <w:num w:numId="22">
    <w:abstractNumId w:val="5"/>
  </w:num>
  <w:num w:numId="23">
    <w:abstractNumId w:val="6"/>
  </w:num>
  <w:num w:numId="24">
    <w:abstractNumId w:val="7"/>
  </w:num>
  <w:num w:numId="25">
    <w:abstractNumId w:val="8"/>
  </w:num>
  <w:num w:numId="26">
    <w:abstractNumId w:val="9"/>
  </w:num>
  <w:num w:numId="27">
    <w:abstractNumId w:val="10"/>
  </w:num>
  <w:num w:numId="28">
    <w:abstractNumId w:val="11"/>
  </w:num>
  <w:num w:numId="29">
    <w:abstractNumId w:val="12"/>
  </w:num>
  <w:num w:numId="30">
    <w:abstractNumId w:val="13"/>
  </w:num>
  <w:num w:numId="31">
    <w:abstractNumId w:val="15"/>
  </w:num>
  <w:num w:numId="32">
    <w:abstractNumId w:val="14"/>
  </w:num>
  <w:num w:numId="33">
    <w:abstractNumId w:val="19"/>
  </w:num>
  <w:num w:numId="34">
    <w:abstractNumId w:val="23"/>
  </w:num>
  <w:num w:numId="35">
    <w:abstractNumId w:val="31"/>
  </w:num>
  <w:num w:numId="36">
    <w:abstractNumId w:val="39"/>
  </w:num>
  <w:num w:numId="37">
    <w:abstractNumId w:val="41"/>
  </w:num>
  <w:num w:numId="38">
    <w:abstractNumId w:val="17"/>
  </w:num>
  <w:num w:numId="39">
    <w:abstractNumId w:val="43"/>
  </w:num>
  <w:num w:numId="40">
    <w:abstractNumId w:val="20"/>
  </w:num>
  <w:num w:numId="41">
    <w:abstractNumId w:val="24"/>
  </w:num>
  <w:num w:numId="42">
    <w:abstractNumId w:val="35"/>
  </w:num>
  <w:num w:numId="43">
    <w:abstractNumId w:val="28"/>
  </w:num>
  <w:num w:numId="44">
    <w:abstractNumId w:val="44"/>
  </w:num>
  <w:num w:numId="45">
    <w:abstractNumId w:val="21"/>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43010">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170D9"/>
    <w:rsid w:val="00017118"/>
    <w:rsid w:val="00017E38"/>
    <w:rsid w:val="00025B96"/>
    <w:rsid w:val="0003275B"/>
    <w:rsid w:val="00033CFA"/>
    <w:rsid w:val="000378B7"/>
    <w:rsid w:val="000413CA"/>
    <w:rsid w:val="00042132"/>
    <w:rsid w:val="00050E6E"/>
    <w:rsid w:val="0005110F"/>
    <w:rsid w:val="0005204B"/>
    <w:rsid w:val="0005483D"/>
    <w:rsid w:val="00055514"/>
    <w:rsid w:val="00066288"/>
    <w:rsid w:val="00071FA5"/>
    <w:rsid w:val="00073F74"/>
    <w:rsid w:val="00097687"/>
    <w:rsid w:val="000B247B"/>
    <w:rsid w:val="000B27F4"/>
    <w:rsid w:val="000B3172"/>
    <w:rsid w:val="000B32D2"/>
    <w:rsid w:val="000B4F9B"/>
    <w:rsid w:val="000C30B5"/>
    <w:rsid w:val="000C3754"/>
    <w:rsid w:val="000C3CCB"/>
    <w:rsid w:val="000D7650"/>
    <w:rsid w:val="000E1B84"/>
    <w:rsid w:val="000E3782"/>
    <w:rsid w:val="00106413"/>
    <w:rsid w:val="00113E80"/>
    <w:rsid w:val="00132B33"/>
    <w:rsid w:val="001346AB"/>
    <w:rsid w:val="00135C95"/>
    <w:rsid w:val="001459CD"/>
    <w:rsid w:val="00145EE5"/>
    <w:rsid w:val="00155779"/>
    <w:rsid w:val="001577EF"/>
    <w:rsid w:val="001579DB"/>
    <w:rsid w:val="00157A71"/>
    <w:rsid w:val="00162B2E"/>
    <w:rsid w:val="001766DC"/>
    <w:rsid w:val="00181704"/>
    <w:rsid w:val="00190EE2"/>
    <w:rsid w:val="001A4EF0"/>
    <w:rsid w:val="001B049F"/>
    <w:rsid w:val="001B2912"/>
    <w:rsid w:val="001B7132"/>
    <w:rsid w:val="001C67C9"/>
    <w:rsid w:val="001D4BBB"/>
    <w:rsid w:val="001E01CA"/>
    <w:rsid w:val="001E11DA"/>
    <w:rsid w:val="001E4D4C"/>
    <w:rsid w:val="001F29DF"/>
    <w:rsid w:val="00204658"/>
    <w:rsid w:val="002145D3"/>
    <w:rsid w:val="00220033"/>
    <w:rsid w:val="00220115"/>
    <w:rsid w:val="00220C2F"/>
    <w:rsid w:val="00226747"/>
    <w:rsid w:val="002365ED"/>
    <w:rsid w:val="00253B9E"/>
    <w:rsid w:val="002549B6"/>
    <w:rsid w:val="0025504C"/>
    <w:rsid w:val="00256D3C"/>
    <w:rsid w:val="00264794"/>
    <w:rsid w:val="00270C0F"/>
    <w:rsid w:val="00283385"/>
    <w:rsid w:val="0028445A"/>
    <w:rsid w:val="00284680"/>
    <w:rsid w:val="002963E1"/>
    <w:rsid w:val="0029648E"/>
    <w:rsid w:val="002A4FD5"/>
    <w:rsid w:val="002C18FD"/>
    <w:rsid w:val="002D1943"/>
    <w:rsid w:val="002D284B"/>
    <w:rsid w:val="002E1914"/>
    <w:rsid w:val="002E2279"/>
    <w:rsid w:val="002E4DA7"/>
    <w:rsid w:val="002E6F06"/>
    <w:rsid w:val="002F2D5A"/>
    <w:rsid w:val="002F30A5"/>
    <w:rsid w:val="00301399"/>
    <w:rsid w:val="003017C6"/>
    <w:rsid w:val="00302002"/>
    <w:rsid w:val="003032FD"/>
    <w:rsid w:val="00304490"/>
    <w:rsid w:val="0032160F"/>
    <w:rsid w:val="003217F0"/>
    <w:rsid w:val="0032279B"/>
    <w:rsid w:val="003234B1"/>
    <w:rsid w:val="00324A25"/>
    <w:rsid w:val="003340D2"/>
    <w:rsid w:val="00341C67"/>
    <w:rsid w:val="00343BC7"/>
    <w:rsid w:val="00345753"/>
    <w:rsid w:val="00354A9F"/>
    <w:rsid w:val="00354BBD"/>
    <w:rsid w:val="00363CA6"/>
    <w:rsid w:val="003666A6"/>
    <w:rsid w:val="00371783"/>
    <w:rsid w:val="003815F0"/>
    <w:rsid w:val="003818B2"/>
    <w:rsid w:val="00384268"/>
    <w:rsid w:val="003A4C37"/>
    <w:rsid w:val="003A7EAF"/>
    <w:rsid w:val="003B3429"/>
    <w:rsid w:val="003B5930"/>
    <w:rsid w:val="003C12FF"/>
    <w:rsid w:val="003C235F"/>
    <w:rsid w:val="003C38EA"/>
    <w:rsid w:val="003C79BD"/>
    <w:rsid w:val="003D3232"/>
    <w:rsid w:val="003D4108"/>
    <w:rsid w:val="003D7E15"/>
    <w:rsid w:val="003E3562"/>
    <w:rsid w:val="003E6936"/>
    <w:rsid w:val="003F36E8"/>
    <w:rsid w:val="003F6062"/>
    <w:rsid w:val="00404CF8"/>
    <w:rsid w:val="00406541"/>
    <w:rsid w:val="00411130"/>
    <w:rsid w:val="00411AEF"/>
    <w:rsid w:val="00414942"/>
    <w:rsid w:val="00424C24"/>
    <w:rsid w:val="00426BAB"/>
    <w:rsid w:val="00426E39"/>
    <w:rsid w:val="00435514"/>
    <w:rsid w:val="0044667E"/>
    <w:rsid w:val="00446B60"/>
    <w:rsid w:val="004600E1"/>
    <w:rsid w:val="004650CA"/>
    <w:rsid w:val="00476DAD"/>
    <w:rsid w:val="00477A14"/>
    <w:rsid w:val="00482DC2"/>
    <w:rsid w:val="0048586E"/>
    <w:rsid w:val="004901FD"/>
    <w:rsid w:val="00495AB0"/>
    <w:rsid w:val="004A0DFC"/>
    <w:rsid w:val="004A4FD6"/>
    <w:rsid w:val="004A6A11"/>
    <w:rsid w:val="004A6ABB"/>
    <w:rsid w:val="004B2E58"/>
    <w:rsid w:val="004B7126"/>
    <w:rsid w:val="004D22B1"/>
    <w:rsid w:val="004E42A0"/>
    <w:rsid w:val="004E6F72"/>
    <w:rsid w:val="004E727A"/>
    <w:rsid w:val="005109CE"/>
    <w:rsid w:val="005178E5"/>
    <w:rsid w:val="0052635A"/>
    <w:rsid w:val="005264A7"/>
    <w:rsid w:val="0052681C"/>
    <w:rsid w:val="00526B61"/>
    <w:rsid w:val="005313B1"/>
    <w:rsid w:val="0054173F"/>
    <w:rsid w:val="00542560"/>
    <w:rsid w:val="00547183"/>
    <w:rsid w:val="00547736"/>
    <w:rsid w:val="00553F7E"/>
    <w:rsid w:val="00554F44"/>
    <w:rsid w:val="00556263"/>
    <w:rsid w:val="0056052F"/>
    <w:rsid w:val="00567D0F"/>
    <w:rsid w:val="00570C36"/>
    <w:rsid w:val="00575879"/>
    <w:rsid w:val="00582DA8"/>
    <w:rsid w:val="00583D18"/>
    <w:rsid w:val="005A7C2D"/>
    <w:rsid w:val="005B0647"/>
    <w:rsid w:val="005B55CE"/>
    <w:rsid w:val="005C381C"/>
    <w:rsid w:val="005C44F5"/>
    <w:rsid w:val="005D2212"/>
    <w:rsid w:val="005D264F"/>
    <w:rsid w:val="005E036D"/>
    <w:rsid w:val="005E6657"/>
    <w:rsid w:val="005E6AD5"/>
    <w:rsid w:val="005E7301"/>
    <w:rsid w:val="005F1844"/>
    <w:rsid w:val="005F79F8"/>
    <w:rsid w:val="005F7FB2"/>
    <w:rsid w:val="0060147E"/>
    <w:rsid w:val="0060224B"/>
    <w:rsid w:val="006041E2"/>
    <w:rsid w:val="00604E90"/>
    <w:rsid w:val="00607783"/>
    <w:rsid w:val="00607839"/>
    <w:rsid w:val="006148EF"/>
    <w:rsid w:val="00620870"/>
    <w:rsid w:val="00623E96"/>
    <w:rsid w:val="00625FF1"/>
    <w:rsid w:val="006265D5"/>
    <w:rsid w:val="00631478"/>
    <w:rsid w:val="00633DED"/>
    <w:rsid w:val="006348A7"/>
    <w:rsid w:val="00645374"/>
    <w:rsid w:val="00656B89"/>
    <w:rsid w:val="00663A0C"/>
    <w:rsid w:val="006728F9"/>
    <w:rsid w:val="006908AC"/>
    <w:rsid w:val="00697496"/>
    <w:rsid w:val="006A654E"/>
    <w:rsid w:val="006B2BA9"/>
    <w:rsid w:val="006B5098"/>
    <w:rsid w:val="006C10D0"/>
    <w:rsid w:val="006C12E9"/>
    <w:rsid w:val="006C1CE4"/>
    <w:rsid w:val="006C20D0"/>
    <w:rsid w:val="006D79B8"/>
    <w:rsid w:val="006F53B6"/>
    <w:rsid w:val="006F6673"/>
    <w:rsid w:val="00700DEE"/>
    <w:rsid w:val="007100F2"/>
    <w:rsid w:val="00722B4A"/>
    <w:rsid w:val="00731EC0"/>
    <w:rsid w:val="00737C1A"/>
    <w:rsid w:val="00741E52"/>
    <w:rsid w:val="00741E74"/>
    <w:rsid w:val="007456A2"/>
    <w:rsid w:val="00753EEE"/>
    <w:rsid w:val="007544DE"/>
    <w:rsid w:val="007572BD"/>
    <w:rsid w:val="00762A5B"/>
    <w:rsid w:val="007638BA"/>
    <w:rsid w:val="00765350"/>
    <w:rsid w:val="007705FC"/>
    <w:rsid w:val="00770847"/>
    <w:rsid w:val="007748BA"/>
    <w:rsid w:val="00774BE0"/>
    <w:rsid w:val="00781989"/>
    <w:rsid w:val="0078420A"/>
    <w:rsid w:val="007970C0"/>
    <w:rsid w:val="00797659"/>
    <w:rsid w:val="007A1548"/>
    <w:rsid w:val="007A3F13"/>
    <w:rsid w:val="007A7C17"/>
    <w:rsid w:val="007B179E"/>
    <w:rsid w:val="007B5446"/>
    <w:rsid w:val="007B603B"/>
    <w:rsid w:val="007C3188"/>
    <w:rsid w:val="007D26EA"/>
    <w:rsid w:val="007E0C09"/>
    <w:rsid w:val="007E6F5B"/>
    <w:rsid w:val="00800BAE"/>
    <w:rsid w:val="00802A86"/>
    <w:rsid w:val="00802B79"/>
    <w:rsid w:val="008039F8"/>
    <w:rsid w:val="0080716F"/>
    <w:rsid w:val="00816643"/>
    <w:rsid w:val="0082068C"/>
    <w:rsid w:val="0082269F"/>
    <w:rsid w:val="008233BC"/>
    <w:rsid w:val="008234E5"/>
    <w:rsid w:val="008271CB"/>
    <w:rsid w:val="00833173"/>
    <w:rsid w:val="00833793"/>
    <w:rsid w:val="008413C0"/>
    <w:rsid w:val="00846B24"/>
    <w:rsid w:val="00847803"/>
    <w:rsid w:val="00851763"/>
    <w:rsid w:val="00857141"/>
    <w:rsid w:val="008624CB"/>
    <w:rsid w:val="00863736"/>
    <w:rsid w:val="0086636B"/>
    <w:rsid w:val="00880520"/>
    <w:rsid w:val="008B0877"/>
    <w:rsid w:val="008B1568"/>
    <w:rsid w:val="008C1F74"/>
    <w:rsid w:val="008C4D4B"/>
    <w:rsid w:val="008C56A4"/>
    <w:rsid w:val="008D19E0"/>
    <w:rsid w:val="008E0542"/>
    <w:rsid w:val="008E4426"/>
    <w:rsid w:val="008F1A92"/>
    <w:rsid w:val="008F26A1"/>
    <w:rsid w:val="008F68AE"/>
    <w:rsid w:val="009008E7"/>
    <w:rsid w:val="009113F5"/>
    <w:rsid w:val="00922F97"/>
    <w:rsid w:val="00923F1E"/>
    <w:rsid w:val="009346A4"/>
    <w:rsid w:val="00940CB0"/>
    <w:rsid w:val="009450D7"/>
    <w:rsid w:val="00954DB1"/>
    <w:rsid w:val="009576A7"/>
    <w:rsid w:val="0096073A"/>
    <w:rsid w:val="00961908"/>
    <w:rsid w:val="009654D4"/>
    <w:rsid w:val="00980554"/>
    <w:rsid w:val="00992519"/>
    <w:rsid w:val="009A7553"/>
    <w:rsid w:val="009B5098"/>
    <w:rsid w:val="009C2AE2"/>
    <w:rsid w:val="009D4B51"/>
    <w:rsid w:val="009F4B5B"/>
    <w:rsid w:val="00A0021C"/>
    <w:rsid w:val="00A1563F"/>
    <w:rsid w:val="00A329F8"/>
    <w:rsid w:val="00A33924"/>
    <w:rsid w:val="00A369E8"/>
    <w:rsid w:val="00A36F5D"/>
    <w:rsid w:val="00A37F05"/>
    <w:rsid w:val="00A40192"/>
    <w:rsid w:val="00A40B9A"/>
    <w:rsid w:val="00A4401E"/>
    <w:rsid w:val="00A45396"/>
    <w:rsid w:val="00A5335D"/>
    <w:rsid w:val="00A54613"/>
    <w:rsid w:val="00A568A4"/>
    <w:rsid w:val="00A67893"/>
    <w:rsid w:val="00A7365F"/>
    <w:rsid w:val="00A743A8"/>
    <w:rsid w:val="00A80F1E"/>
    <w:rsid w:val="00A8137D"/>
    <w:rsid w:val="00A911B6"/>
    <w:rsid w:val="00AA40CD"/>
    <w:rsid w:val="00AB58C9"/>
    <w:rsid w:val="00AC0B32"/>
    <w:rsid w:val="00AC24B1"/>
    <w:rsid w:val="00AD0CDD"/>
    <w:rsid w:val="00AD6747"/>
    <w:rsid w:val="00AE14E6"/>
    <w:rsid w:val="00AF36A3"/>
    <w:rsid w:val="00B04804"/>
    <w:rsid w:val="00B04994"/>
    <w:rsid w:val="00B050E7"/>
    <w:rsid w:val="00B16BE3"/>
    <w:rsid w:val="00B214AE"/>
    <w:rsid w:val="00B2563A"/>
    <w:rsid w:val="00B312E7"/>
    <w:rsid w:val="00B3207E"/>
    <w:rsid w:val="00B36C0A"/>
    <w:rsid w:val="00B36F68"/>
    <w:rsid w:val="00B43889"/>
    <w:rsid w:val="00B44282"/>
    <w:rsid w:val="00B523B0"/>
    <w:rsid w:val="00B66A85"/>
    <w:rsid w:val="00B76265"/>
    <w:rsid w:val="00B81CB6"/>
    <w:rsid w:val="00B831F3"/>
    <w:rsid w:val="00B83547"/>
    <w:rsid w:val="00B84CB7"/>
    <w:rsid w:val="00B85114"/>
    <w:rsid w:val="00B863CD"/>
    <w:rsid w:val="00B87DFD"/>
    <w:rsid w:val="00B935DB"/>
    <w:rsid w:val="00BA43E7"/>
    <w:rsid w:val="00BB46FF"/>
    <w:rsid w:val="00BE3A82"/>
    <w:rsid w:val="00BF070A"/>
    <w:rsid w:val="00BF2482"/>
    <w:rsid w:val="00BF273F"/>
    <w:rsid w:val="00BF3750"/>
    <w:rsid w:val="00BF7F14"/>
    <w:rsid w:val="00C00BA5"/>
    <w:rsid w:val="00C054E9"/>
    <w:rsid w:val="00C11E3B"/>
    <w:rsid w:val="00C1449D"/>
    <w:rsid w:val="00C16B68"/>
    <w:rsid w:val="00C2398F"/>
    <w:rsid w:val="00C23E28"/>
    <w:rsid w:val="00C27633"/>
    <w:rsid w:val="00C35EE2"/>
    <w:rsid w:val="00C563B9"/>
    <w:rsid w:val="00C65C37"/>
    <w:rsid w:val="00C675EA"/>
    <w:rsid w:val="00C737D9"/>
    <w:rsid w:val="00C812E2"/>
    <w:rsid w:val="00C928B0"/>
    <w:rsid w:val="00C97E3B"/>
    <w:rsid w:val="00CA76C1"/>
    <w:rsid w:val="00CA773A"/>
    <w:rsid w:val="00CB009D"/>
    <w:rsid w:val="00CB01AF"/>
    <w:rsid w:val="00CB165F"/>
    <w:rsid w:val="00CB18E6"/>
    <w:rsid w:val="00CB3F07"/>
    <w:rsid w:val="00CC0DE3"/>
    <w:rsid w:val="00CC150F"/>
    <w:rsid w:val="00CC77E2"/>
    <w:rsid w:val="00CC7F23"/>
    <w:rsid w:val="00CD06E0"/>
    <w:rsid w:val="00CD3402"/>
    <w:rsid w:val="00CD60B3"/>
    <w:rsid w:val="00CE2BBE"/>
    <w:rsid w:val="00CE5F90"/>
    <w:rsid w:val="00CF04BB"/>
    <w:rsid w:val="00D06531"/>
    <w:rsid w:val="00D074CE"/>
    <w:rsid w:val="00D1254C"/>
    <w:rsid w:val="00D13A1C"/>
    <w:rsid w:val="00D1492F"/>
    <w:rsid w:val="00D163D9"/>
    <w:rsid w:val="00D17BBF"/>
    <w:rsid w:val="00D2710C"/>
    <w:rsid w:val="00D2744A"/>
    <w:rsid w:val="00D33641"/>
    <w:rsid w:val="00D37CEF"/>
    <w:rsid w:val="00D47B18"/>
    <w:rsid w:val="00D5621A"/>
    <w:rsid w:val="00D656DE"/>
    <w:rsid w:val="00D871EE"/>
    <w:rsid w:val="00D939C3"/>
    <w:rsid w:val="00D9532E"/>
    <w:rsid w:val="00DA189B"/>
    <w:rsid w:val="00DA6D14"/>
    <w:rsid w:val="00DB049B"/>
    <w:rsid w:val="00DD0156"/>
    <w:rsid w:val="00DD0523"/>
    <w:rsid w:val="00DD24A1"/>
    <w:rsid w:val="00DD75B3"/>
    <w:rsid w:val="00DE4CCA"/>
    <w:rsid w:val="00DE6A3D"/>
    <w:rsid w:val="00DE6FA3"/>
    <w:rsid w:val="00DF0C34"/>
    <w:rsid w:val="00DF26DC"/>
    <w:rsid w:val="00DF4AA8"/>
    <w:rsid w:val="00DF60DE"/>
    <w:rsid w:val="00DF614A"/>
    <w:rsid w:val="00DF6BA9"/>
    <w:rsid w:val="00DF737C"/>
    <w:rsid w:val="00E0792A"/>
    <w:rsid w:val="00E25C4F"/>
    <w:rsid w:val="00E2646B"/>
    <w:rsid w:val="00E34D19"/>
    <w:rsid w:val="00E35054"/>
    <w:rsid w:val="00E36069"/>
    <w:rsid w:val="00E367EE"/>
    <w:rsid w:val="00E3707E"/>
    <w:rsid w:val="00E4380B"/>
    <w:rsid w:val="00E46A8D"/>
    <w:rsid w:val="00E656C8"/>
    <w:rsid w:val="00E70142"/>
    <w:rsid w:val="00E71863"/>
    <w:rsid w:val="00E75371"/>
    <w:rsid w:val="00E93B49"/>
    <w:rsid w:val="00E95B54"/>
    <w:rsid w:val="00EA7E43"/>
    <w:rsid w:val="00EB2A5A"/>
    <w:rsid w:val="00EC13A7"/>
    <w:rsid w:val="00EC5AA0"/>
    <w:rsid w:val="00EC5BFD"/>
    <w:rsid w:val="00EC75D1"/>
    <w:rsid w:val="00ED3BDA"/>
    <w:rsid w:val="00EE0C50"/>
    <w:rsid w:val="00EE4252"/>
    <w:rsid w:val="00EE454C"/>
    <w:rsid w:val="00EE5235"/>
    <w:rsid w:val="00EF3352"/>
    <w:rsid w:val="00EF7AED"/>
    <w:rsid w:val="00F025C4"/>
    <w:rsid w:val="00F07208"/>
    <w:rsid w:val="00F111D1"/>
    <w:rsid w:val="00F11A82"/>
    <w:rsid w:val="00F13732"/>
    <w:rsid w:val="00F14098"/>
    <w:rsid w:val="00F14F17"/>
    <w:rsid w:val="00F16135"/>
    <w:rsid w:val="00F23296"/>
    <w:rsid w:val="00F307B9"/>
    <w:rsid w:val="00F31F14"/>
    <w:rsid w:val="00F33402"/>
    <w:rsid w:val="00F35080"/>
    <w:rsid w:val="00F4342E"/>
    <w:rsid w:val="00F45B30"/>
    <w:rsid w:val="00F47C61"/>
    <w:rsid w:val="00F50B4E"/>
    <w:rsid w:val="00F553CE"/>
    <w:rsid w:val="00F55FB1"/>
    <w:rsid w:val="00F62440"/>
    <w:rsid w:val="00F74868"/>
    <w:rsid w:val="00F8177C"/>
    <w:rsid w:val="00F8233F"/>
    <w:rsid w:val="00F87DFB"/>
    <w:rsid w:val="00F92332"/>
    <w:rsid w:val="00F975E7"/>
    <w:rsid w:val="00FA396A"/>
    <w:rsid w:val="00FA43E3"/>
    <w:rsid w:val="00FA4762"/>
    <w:rsid w:val="00FA551F"/>
    <w:rsid w:val="00FA6008"/>
    <w:rsid w:val="00FB7B27"/>
    <w:rsid w:val="00FC3CFB"/>
    <w:rsid w:val="00FC45E7"/>
    <w:rsid w:val="00FE4E11"/>
    <w:rsid w:val="00FE770C"/>
    <w:rsid w:val="00FE7A20"/>
    <w:rsid w:val="00FF1310"/>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43010">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semiHidden="0" w:uiPriority="0" w:unhideWhenUsed="0" w:qFormat="1"/>
    <w:lsdException w:name="footnote reference" w:uiPriority="0"/>
    <w:lsdException w:name="endnote reference" w:uiPriority="0"/>
    <w:lsdException w:name="endnote text" w:uiPriority="0"/>
    <w:lsdException w:name="toa heading"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0" w:unhideWhenUsed="0" w:qFormat="1"/>
    <w:lsdException w:name="Plain Text" w:uiPriority="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uiPriority w:val="99"/>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uiPriority w:val="99"/>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qFormat/>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link w:val="Char11"/>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uiPriority w:val="39"/>
    <w:rsid w:val="008C56A4"/>
    <w:pPr>
      <w:widowControl w:val="0"/>
    </w:pPr>
    <w:rPr>
      <w:rFonts w:eastAsia="Andale Sans UI"/>
      <w:kern w:val="1"/>
    </w:rPr>
  </w:style>
  <w:style w:type="paragraph" w:styleId="26">
    <w:name w:val="toc 2"/>
    <w:basedOn w:val="a"/>
    <w:next w:val="a"/>
    <w:uiPriority w:val="39"/>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character" w:customStyle="1" w:styleId="fontstyle01">
    <w:name w:val="fontstyle01"/>
    <w:basedOn w:val="a0"/>
    <w:rsid w:val="00302002"/>
    <w:rPr>
      <w:rFonts w:ascii="Arial" w:hAnsi="Arial" w:cs="Arial" w:hint="default"/>
      <w:b w:val="0"/>
      <w:bCs w:val="0"/>
      <w:i w:val="0"/>
      <w:iCs w:val="0"/>
      <w:color w:val="000000"/>
      <w:sz w:val="22"/>
      <w:szCs w:val="22"/>
    </w:rPr>
  </w:style>
  <w:style w:type="character" w:customStyle="1" w:styleId="fontstyle21">
    <w:name w:val="fontstyle21"/>
    <w:basedOn w:val="a0"/>
    <w:rsid w:val="00302002"/>
    <w:rPr>
      <w:rFonts w:ascii="Arial" w:hAnsi="Arial" w:cs="Arial" w:hint="default"/>
      <w:b/>
      <w:bCs/>
      <w:i w:val="0"/>
      <w:iCs w:val="0"/>
      <w:color w:val="000000"/>
      <w:sz w:val="22"/>
      <w:szCs w:val="22"/>
    </w:rPr>
  </w:style>
  <w:style w:type="paragraph" w:styleId="28">
    <w:name w:val="Body Text Indent 2"/>
    <w:basedOn w:val="a"/>
    <w:link w:val="2Char3"/>
    <w:uiPriority w:val="99"/>
    <w:semiHidden/>
    <w:unhideWhenUsed/>
    <w:rsid w:val="00B312E7"/>
    <w:pPr>
      <w:spacing w:after="120" w:line="480" w:lineRule="auto"/>
      <w:ind w:left="283"/>
    </w:pPr>
  </w:style>
  <w:style w:type="character" w:customStyle="1" w:styleId="2Char3">
    <w:name w:val="Σώμα κείμενου με εσοχή 2 Char3"/>
    <w:basedOn w:val="a0"/>
    <w:link w:val="28"/>
    <w:uiPriority w:val="99"/>
    <w:semiHidden/>
    <w:rsid w:val="00B312E7"/>
    <w:rPr>
      <w:sz w:val="24"/>
      <w:szCs w:val="24"/>
      <w:lang w:eastAsia="zh-CN"/>
    </w:rPr>
  </w:style>
  <w:style w:type="paragraph" w:customStyle="1" w:styleId="Style1">
    <w:name w:val="Style1"/>
    <w:basedOn w:val="a"/>
    <w:qFormat/>
    <w:rsid w:val="00697496"/>
    <w:pPr>
      <w:widowControl w:val="0"/>
      <w:suppressAutoHyphens w:val="0"/>
      <w:overflowPunct w:val="0"/>
      <w:spacing w:line="243" w:lineRule="exact"/>
      <w:textAlignment w:val="baseline"/>
    </w:pPr>
    <w:rPr>
      <w:rFonts w:ascii="Calibri" w:hAnsi="Calibri"/>
      <w:sz w:val="20"/>
      <w:szCs w:val="20"/>
      <w:lang w:eastAsia="el-GR"/>
    </w:rPr>
  </w:style>
  <w:style w:type="paragraph" w:styleId="aff0">
    <w:name w:val="Plain Text"/>
    <w:basedOn w:val="a"/>
    <w:link w:val="Char9"/>
    <w:qFormat/>
    <w:rsid w:val="00697496"/>
    <w:pPr>
      <w:widowControl w:val="0"/>
      <w:overflowPunct w:val="0"/>
      <w:textAlignment w:val="baseline"/>
    </w:pPr>
    <w:rPr>
      <w:rFonts w:ascii="Courier New" w:hAnsi="Courier New" w:cs="Courier New"/>
      <w:kern w:val="2"/>
      <w:sz w:val="20"/>
      <w:szCs w:val="20"/>
      <w:lang w:eastAsia="el-GR"/>
    </w:rPr>
  </w:style>
  <w:style w:type="character" w:customStyle="1" w:styleId="Char9">
    <w:name w:val="Απλό κείμενο Char"/>
    <w:basedOn w:val="a0"/>
    <w:link w:val="aff0"/>
    <w:rsid w:val="00697496"/>
    <w:rPr>
      <w:rFonts w:ascii="Courier New" w:hAnsi="Courier New" w:cs="Courier New"/>
      <w:kern w:val="2"/>
    </w:rPr>
  </w:style>
  <w:style w:type="character" w:customStyle="1" w:styleId="0">
    <w:name w:val="Προεπιλεγμένη γραμματοσειρά_0"/>
    <w:rsid w:val="000B27F4"/>
  </w:style>
  <w:style w:type="character" w:styleId="aff1">
    <w:name w:val="endnote reference"/>
    <w:rsid w:val="000B27F4"/>
    <w:rPr>
      <w:vertAlign w:val="superscript"/>
    </w:rPr>
  </w:style>
  <w:style w:type="character" w:styleId="aff2">
    <w:name w:val="footnote reference"/>
    <w:rsid w:val="000B27F4"/>
    <w:rPr>
      <w:vertAlign w:val="superscript"/>
    </w:rPr>
  </w:style>
  <w:style w:type="character" w:customStyle="1" w:styleId="00">
    <w:name w:val="Παραπομπή σημείωσης τέλους_0"/>
    <w:rsid w:val="000B27F4"/>
    <w:rPr>
      <w:vertAlign w:val="superscript"/>
    </w:rPr>
  </w:style>
  <w:style w:type="character" w:customStyle="1" w:styleId="01">
    <w:name w:val="Παραπομπή υποσημείωσης_0"/>
    <w:uiPriority w:val="99"/>
    <w:rsid w:val="000B27F4"/>
    <w:rPr>
      <w:vertAlign w:val="superscript"/>
    </w:rPr>
  </w:style>
  <w:style w:type="character" w:styleId="aff3">
    <w:name w:val="annotation reference"/>
    <w:uiPriority w:val="99"/>
    <w:rsid w:val="000B27F4"/>
    <w:rPr>
      <w:sz w:val="16"/>
      <w:szCs w:val="16"/>
    </w:rPr>
  </w:style>
  <w:style w:type="paragraph" w:customStyle="1" w:styleId="02">
    <w:name w:val="Λεζάντα_0"/>
    <w:basedOn w:val="a"/>
    <w:qFormat/>
    <w:rsid w:val="000B27F4"/>
    <w:pPr>
      <w:widowControl w:val="0"/>
      <w:suppressLineNumbers/>
      <w:spacing w:before="120" w:after="120"/>
    </w:pPr>
    <w:rPr>
      <w:rFonts w:eastAsia="Andale Sans UI" w:cs="Mangal"/>
      <w:i/>
      <w:iCs/>
      <w:kern w:val="1"/>
      <w:lang/>
    </w:rPr>
  </w:style>
  <w:style w:type="paragraph" w:styleId="aff4">
    <w:name w:val="toa heading"/>
    <w:basedOn w:val="ac"/>
    <w:rsid w:val="000B27F4"/>
    <w:pPr>
      <w:keepNext/>
      <w:widowControl w:val="0"/>
      <w:suppressLineNumbers/>
      <w:autoSpaceDE/>
      <w:spacing w:before="240" w:after="120" w:line="240" w:lineRule="auto"/>
      <w:jc w:val="left"/>
    </w:pPr>
    <w:rPr>
      <w:rFonts w:eastAsia="Andale Sans UI" w:cs="Tahoma"/>
      <w:b/>
      <w:bCs/>
      <w:kern w:val="1"/>
      <w:sz w:val="32"/>
      <w:szCs w:val="32"/>
      <w:lang/>
    </w:rPr>
  </w:style>
  <w:style w:type="character" w:customStyle="1" w:styleId="Char11">
    <w:name w:val="Κείμενο πλαισίου Char1"/>
    <w:basedOn w:val="a0"/>
    <w:link w:val="afa"/>
    <w:uiPriority w:val="99"/>
    <w:rsid w:val="000B27F4"/>
    <w:rPr>
      <w:rFonts w:ascii="Tahoma" w:hAnsi="Tahoma" w:cs="Tahoma"/>
      <w:sz w:val="16"/>
      <w:szCs w:val="16"/>
      <w:lang w:eastAsia="zh-CN"/>
    </w:rPr>
  </w:style>
  <w:style w:type="paragraph" w:styleId="-HTML">
    <w:name w:val="HTML Preformatted"/>
    <w:basedOn w:val="a"/>
    <w:link w:val="-HTMLChar"/>
    <w:uiPriority w:val="99"/>
    <w:unhideWhenUsed/>
    <w:rsid w:val="000B27F4"/>
    <w:pPr>
      <w:widowControl w:val="0"/>
    </w:pPr>
    <w:rPr>
      <w:rFonts w:ascii="Courier New" w:eastAsia="Andale Sans UI" w:hAnsi="Courier New"/>
      <w:kern w:val="1"/>
      <w:sz w:val="20"/>
      <w:szCs w:val="20"/>
      <w:lang/>
    </w:rPr>
  </w:style>
  <w:style w:type="character" w:customStyle="1" w:styleId="-HTMLChar">
    <w:name w:val="Προ-διαμορφωμένο HTML Char"/>
    <w:basedOn w:val="a0"/>
    <w:link w:val="-HTML"/>
    <w:uiPriority w:val="99"/>
    <w:rsid w:val="000B27F4"/>
    <w:rPr>
      <w:rFonts w:ascii="Courier New" w:eastAsia="Andale Sans UI" w:hAnsi="Courier New"/>
      <w:kern w:val="1"/>
      <w:lang w:eastAsia="zh-CN"/>
    </w:rPr>
  </w:style>
  <w:style w:type="paragraph" w:styleId="aff5">
    <w:name w:val="annotation text"/>
    <w:basedOn w:val="a"/>
    <w:link w:val="Chara"/>
    <w:uiPriority w:val="99"/>
    <w:unhideWhenUsed/>
    <w:rsid w:val="000B27F4"/>
    <w:pPr>
      <w:widowControl w:val="0"/>
    </w:pPr>
    <w:rPr>
      <w:rFonts w:eastAsia="Andale Sans UI"/>
      <w:kern w:val="1"/>
      <w:sz w:val="20"/>
      <w:szCs w:val="20"/>
      <w:lang/>
    </w:rPr>
  </w:style>
  <w:style w:type="character" w:customStyle="1" w:styleId="Chara">
    <w:name w:val="Κείμενο σχολίου Char"/>
    <w:basedOn w:val="a0"/>
    <w:link w:val="aff5"/>
    <w:uiPriority w:val="99"/>
    <w:rsid w:val="000B27F4"/>
    <w:rPr>
      <w:rFonts w:eastAsia="Andale Sans UI"/>
      <w:kern w:val="1"/>
      <w:lang w:eastAsia="zh-CN"/>
    </w:rPr>
  </w:style>
  <w:style w:type="paragraph" w:styleId="aff6">
    <w:name w:val="annotation subject"/>
    <w:basedOn w:val="aff5"/>
    <w:next w:val="aff5"/>
    <w:link w:val="Charb"/>
    <w:uiPriority w:val="99"/>
    <w:semiHidden/>
    <w:unhideWhenUsed/>
    <w:rsid w:val="000B27F4"/>
    <w:rPr>
      <w:b/>
      <w:bCs/>
    </w:rPr>
  </w:style>
  <w:style w:type="character" w:customStyle="1" w:styleId="Charb">
    <w:name w:val="Θέμα σχολίου Char"/>
    <w:basedOn w:val="Chara"/>
    <w:link w:val="aff6"/>
    <w:uiPriority w:val="99"/>
    <w:semiHidden/>
    <w:rsid w:val="000B27F4"/>
    <w:rPr>
      <w:b/>
      <w:bCs/>
    </w:rPr>
  </w:style>
  <w:style w:type="paragraph" w:styleId="aff7">
    <w:name w:val="Revision"/>
    <w:hidden/>
    <w:uiPriority w:val="99"/>
    <w:semiHidden/>
    <w:rsid w:val="000B27F4"/>
    <w:rPr>
      <w:rFonts w:eastAsia="Andale Sans UI"/>
      <w:kern w:val="1"/>
      <w:sz w:val="24"/>
      <w:szCs w:val="24"/>
      <w:lang w:eastAsia="zh-CN"/>
    </w:rPr>
  </w:style>
  <w:style w:type="character" w:customStyle="1" w:styleId="Char12">
    <w:name w:val="Κείμενο σχολίου Char1"/>
    <w:uiPriority w:val="99"/>
    <w:rsid w:val="000B27F4"/>
    <w:rPr>
      <w:rFonts w:eastAsia="Andale Sans UI" w:cs="Tahoma"/>
      <w:kern w:val="1"/>
      <w:lang w:val="en-US" w:eastAsia="zh-CN" w:bidi="en-US"/>
    </w:rPr>
  </w:style>
  <w:style w:type="character" w:customStyle="1" w:styleId="WW-FootnoteReference2">
    <w:name w:val="WW-Footnote Reference2"/>
    <w:rsid w:val="000B27F4"/>
    <w:rPr>
      <w:vertAlign w:val="superscript"/>
    </w:rPr>
  </w:style>
  <w:style w:type="character" w:customStyle="1" w:styleId="WW8Num35z8">
    <w:name w:val="WW8Num35z8"/>
    <w:rsid w:val="000B27F4"/>
  </w:style>
  <w:style w:type="paragraph" w:customStyle="1" w:styleId="61">
    <w:name w:val="Παράγραφος λίστας6"/>
    <w:basedOn w:val="a"/>
    <w:rsid w:val="000B27F4"/>
    <w:pPr>
      <w:widowControl w:val="0"/>
      <w:ind w:left="720"/>
      <w:contextualSpacing/>
    </w:pPr>
    <w:rPr>
      <w:rFonts w:eastAsia="SimSun" w:cs="Mangal"/>
      <w:kern w:val="2"/>
      <w:lang w:bidi="hi-IN"/>
    </w:rPr>
  </w:style>
  <w:style w:type="paragraph" w:customStyle="1" w:styleId="70">
    <w:name w:val="Παράγραφος λίστας7"/>
    <w:basedOn w:val="a"/>
    <w:rsid w:val="000B27F4"/>
    <w:pPr>
      <w:widowControl w:val="0"/>
      <w:ind w:left="720"/>
      <w:contextualSpacing/>
    </w:pPr>
    <w:rPr>
      <w:rFonts w:eastAsia="SimSun" w:cs="Mangal"/>
      <w:kern w:val="2"/>
      <w:lang w:bidi="hi-IN"/>
    </w:rPr>
  </w:style>
  <w:style w:type="paragraph" w:customStyle="1" w:styleId="280">
    <w:name w:val="Σώμα κείμενου 28"/>
    <w:basedOn w:val="a"/>
    <w:rsid w:val="000B27F4"/>
    <w:pPr>
      <w:widowControl w:val="0"/>
      <w:spacing w:after="120" w:line="480" w:lineRule="auto"/>
    </w:pPr>
    <w:rPr>
      <w:rFonts w:eastAsia="SimSun" w:cs="Mangal"/>
      <w:kern w:val="2"/>
      <w:lang w:bidi="hi-IN"/>
    </w:rPr>
  </w:style>
</w:styles>
</file>

<file path=word/webSettings.xml><?xml version="1.0" encoding="utf-8"?>
<w:webSettings xmlns:r="http://schemas.openxmlformats.org/officeDocument/2006/relationships" xmlns:w="http://schemas.openxmlformats.org/wordprocessingml/2006/main">
  <w:divs>
    <w:div w:id="176430717">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2513370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902569702">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omitheus.gov.gr" TargetMode="External"/><Relationship Id="rId13" Type="http://schemas.openxmlformats.org/officeDocument/2006/relationships/hyperlink" Target="http://www.dimoslevadeon.g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promitheus.gov.gr/"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aadhsy.gr/n4412/n4412fulltextlinks.html"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promitheus.gov.gr/" TargetMode="External"/><Relationship Id="rId4" Type="http://schemas.openxmlformats.org/officeDocument/2006/relationships/settings" Target="settings.xml"/><Relationship Id="rId9" Type="http://schemas.openxmlformats.org/officeDocument/2006/relationships/hyperlink" Target="http://www.promitheus.gov.gr" TargetMode="External"/><Relationship Id="rId14" Type="http://schemas.openxmlformats.org/officeDocument/2006/relationships/header" Target="head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8D75B0-3F20-4CF6-A05A-56CE848C00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49</Pages>
  <Words>23591</Words>
  <Characters>127392</Characters>
  <Application>Microsoft Office Word</Application>
  <DocSecurity>0</DocSecurity>
  <Lines>1061</Lines>
  <Paragraphs>301</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150682</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Γεωργία Κασσάρα</cp:lastModifiedBy>
  <cp:revision>3</cp:revision>
  <cp:lastPrinted>2021-09-22T12:18:00Z</cp:lastPrinted>
  <dcterms:created xsi:type="dcterms:W3CDTF">2021-11-10T07:54:00Z</dcterms:created>
  <dcterms:modified xsi:type="dcterms:W3CDTF">2021-11-10T08:54:00Z</dcterms:modified>
</cp:coreProperties>
</file>