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49" w:type="dxa"/>
        <w:jc w:val="center"/>
        <w:tblLook w:val="0000" w:firstRow="0" w:lastRow="0" w:firstColumn="0" w:lastColumn="0" w:noHBand="0" w:noVBand="0"/>
      </w:tblPr>
      <w:tblGrid>
        <w:gridCol w:w="9049"/>
      </w:tblGrid>
      <w:tr w:rsidR="00765B0B" w14:paraId="07411B15" w14:textId="77777777" w:rsidTr="00BA4D87">
        <w:trPr>
          <w:jc w:val="center"/>
        </w:trPr>
        <w:tc>
          <w:tcPr>
            <w:tcW w:w="9049" w:type="dxa"/>
            <w:tcBorders>
              <w:top w:val="single" w:sz="18" w:space="0" w:color="000001"/>
              <w:left w:val="single" w:sz="18" w:space="0" w:color="000001"/>
              <w:bottom w:val="single" w:sz="18" w:space="0" w:color="000001"/>
              <w:right w:val="single" w:sz="18" w:space="0" w:color="000001"/>
            </w:tcBorders>
            <w:shd w:val="clear" w:color="auto" w:fill="FFFFFF"/>
          </w:tcPr>
          <w:p w14:paraId="4BCE4EC4" w14:textId="77777777" w:rsidR="00765B0B" w:rsidRDefault="00765B0B">
            <w:pPr>
              <w:pStyle w:val="Standard"/>
              <w:rPr>
                <w:rFonts w:eastAsia="Century Gothic" w:cs="Century Gothic"/>
                <w:color w:val="00000A"/>
                <w:sz w:val="22"/>
                <w:lang w:val="el-GR"/>
              </w:rPr>
            </w:pPr>
          </w:p>
          <w:p w14:paraId="44B09F14" w14:textId="77777777" w:rsidR="00765B0B" w:rsidRDefault="00290460">
            <w:pPr>
              <w:pStyle w:val="Standard"/>
              <w:rPr>
                <w:rFonts w:eastAsia="Century Gothic" w:cs="Century Gothic"/>
                <w:b/>
                <w:color w:val="00000A"/>
                <w:sz w:val="20"/>
                <w:lang w:val="el-GR"/>
              </w:rPr>
            </w:pPr>
            <w:r>
              <w:rPr>
                <w:noProof/>
                <w:lang w:val="el-GR" w:eastAsia="el-GR" w:bidi="ar-SA"/>
              </w:rPr>
              <w:drawing>
                <wp:inline distT="0" distB="0" distL="0" distR="0" wp14:anchorId="41A9B395" wp14:editId="265B32A6">
                  <wp:extent cx="5448300" cy="1895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stretch>
                            <a:fillRect/>
                          </a:stretch>
                        </pic:blipFill>
                        <pic:spPr bwMode="auto">
                          <a:xfrm>
                            <a:off x="0" y="0"/>
                            <a:ext cx="5448300" cy="1895475"/>
                          </a:xfrm>
                          <a:prstGeom prst="rect">
                            <a:avLst/>
                          </a:prstGeom>
                        </pic:spPr>
                      </pic:pic>
                    </a:graphicData>
                  </a:graphic>
                </wp:inline>
              </w:drawing>
            </w:r>
          </w:p>
          <w:p w14:paraId="46D38EFE" w14:textId="77777777" w:rsidR="00765B0B" w:rsidRDefault="00765B0B">
            <w:pPr>
              <w:pStyle w:val="Standard"/>
              <w:tabs>
                <w:tab w:val="left" w:pos="0"/>
              </w:tabs>
              <w:ind w:left="576" w:hanging="576"/>
              <w:rPr>
                <w:rFonts w:eastAsia="Century Gothic" w:cs="Century Gothic"/>
                <w:b/>
                <w:color w:val="00000A"/>
                <w:sz w:val="20"/>
                <w:lang w:val="el-GR"/>
              </w:rPr>
            </w:pPr>
          </w:p>
          <w:p w14:paraId="3D21801D" w14:textId="77777777" w:rsidR="00765B0B" w:rsidRDefault="00765B0B">
            <w:pPr>
              <w:pStyle w:val="Standard"/>
              <w:rPr>
                <w:rFonts w:eastAsia="Century Gothic" w:cs="Century Gothic"/>
                <w:color w:val="00000A"/>
                <w:sz w:val="22"/>
                <w:lang w:val="el-GR"/>
              </w:rPr>
            </w:pPr>
          </w:p>
          <w:p w14:paraId="493CAA35" w14:textId="77777777" w:rsidR="00765B0B" w:rsidRDefault="00765B0B">
            <w:pPr>
              <w:pStyle w:val="Standard"/>
              <w:rPr>
                <w:rFonts w:eastAsia="Century Gothic" w:cs="Century Gothic"/>
                <w:color w:val="00000A"/>
                <w:sz w:val="22"/>
                <w:lang w:val="el-GR"/>
              </w:rPr>
            </w:pPr>
          </w:p>
          <w:p w14:paraId="01AD1E2B" w14:textId="073C2D7F" w:rsidR="00F27796" w:rsidRDefault="005C58C9" w:rsidP="00DB0BF7">
            <w:pPr>
              <w:pStyle w:val="Standard"/>
              <w:tabs>
                <w:tab w:val="left" w:pos="3888"/>
              </w:tabs>
              <w:jc w:val="both"/>
              <w:rPr>
                <w:rFonts w:cs="Calibri"/>
                <w:b/>
                <w:i/>
                <w:color w:val="00000A"/>
                <w:sz w:val="30"/>
                <w:szCs w:val="30"/>
                <w:lang w:val="el-GR"/>
              </w:rPr>
            </w:pPr>
            <w:r>
              <w:rPr>
                <w:rFonts w:eastAsia="Century Gothic" w:cs="Century Gothic"/>
                <w:b/>
                <w:i/>
                <w:color w:val="00000A"/>
                <w:sz w:val="30"/>
                <w:szCs w:val="30"/>
                <w:lang w:val="el-GR"/>
              </w:rPr>
              <w:t xml:space="preserve">ΤΕΧΝΙΚΗ ΜΕΛΕΤΗ ΠΑΡΟΧΗΣ </w:t>
            </w:r>
            <w:r w:rsidR="004F0ADA">
              <w:rPr>
                <w:rFonts w:eastAsia="Century Gothic" w:cs="Century Gothic"/>
                <w:b/>
                <w:i/>
                <w:color w:val="00000A"/>
                <w:sz w:val="30"/>
                <w:szCs w:val="30"/>
                <w:lang w:val="el-GR"/>
              </w:rPr>
              <w:t>ΥΔΡΑΥΛΙΚΩΝ</w:t>
            </w:r>
            <w:r>
              <w:rPr>
                <w:rFonts w:eastAsia="Century Gothic" w:cs="Century Gothic"/>
                <w:b/>
                <w:i/>
                <w:color w:val="00000A"/>
                <w:sz w:val="30"/>
                <w:szCs w:val="30"/>
                <w:lang w:val="el-GR"/>
              </w:rPr>
              <w:t xml:space="preserve"> ΥΠΗΡΕΣΙΩΝ</w:t>
            </w:r>
            <w:r w:rsidR="00E54E52">
              <w:rPr>
                <w:rFonts w:eastAsia="Century Gothic" w:cs="Century Gothic"/>
                <w:b/>
                <w:i/>
                <w:color w:val="00000A"/>
                <w:sz w:val="30"/>
                <w:szCs w:val="30"/>
                <w:lang w:val="el-GR"/>
              </w:rPr>
              <w:t>,</w:t>
            </w:r>
            <w:r w:rsidR="006D0288">
              <w:rPr>
                <w:rFonts w:eastAsia="Century Gothic" w:cs="Century Gothic"/>
                <w:b/>
                <w:i/>
                <w:color w:val="00000A"/>
                <w:sz w:val="30"/>
                <w:szCs w:val="30"/>
                <w:lang w:val="el-GR"/>
              </w:rPr>
              <w:t xml:space="preserve"> ΣΥΜΠΕΡΙΛΑΜΒΑΝΟΜΕΝΩΝ ΤΩΝ ΥΛΙΚΩΝ,</w:t>
            </w:r>
            <w:r w:rsidR="00E54E52">
              <w:rPr>
                <w:rFonts w:eastAsia="Century Gothic" w:cs="Century Gothic"/>
                <w:b/>
                <w:i/>
                <w:color w:val="00000A"/>
                <w:sz w:val="30"/>
                <w:szCs w:val="30"/>
                <w:lang w:val="el-GR"/>
              </w:rPr>
              <w:t xml:space="preserve"> </w:t>
            </w:r>
            <w:r w:rsidR="00F27796" w:rsidRPr="00F27796">
              <w:rPr>
                <w:rFonts w:eastAsia="Calibri" w:cs="Calibri"/>
                <w:b/>
                <w:i/>
                <w:color w:val="00000A"/>
                <w:sz w:val="30"/>
                <w:szCs w:val="30"/>
                <w:lang w:val="el-GR"/>
              </w:rPr>
              <w:t>ΣΤΟ</w:t>
            </w:r>
            <w:r w:rsidR="00F27796" w:rsidRPr="00F27796">
              <w:rPr>
                <w:rFonts w:cs="Calibri"/>
                <w:b/>
                <w:i/>
                <w:color w:val="00000A"/>
                <w:sz w:val="30"/>
                <w:szCs w:val="30"/>
                <w:lang w:val="el-GR"/>
              </w:rPr>
              <w:t xml:space="preserve"> ΠΛΑΙΣΙΟ </w:t>
            </w:r>
            <w:r w:rsidR="00DB0BF7">
              <w:rPr>
                <w:rFonts w:cs="Calibri"/>
                <w:b/>
                <w:i/>
                <w:color w:val="00000A"/>
                <w:sz w:val="30"/>
                <w:szCs w:val="30"/>
                <w:lang w:val="el-GR"/>
              </w:rPr>
              <w:t xml:space="preserve">ΠΑΡΑΤΑΣΗΣ </w:t>
            </w:r>
            <w:r w:rsidR="00F27796" w:rsidRPr="00F27796">
              <w:rPr>
                <w:rFonts w:cs="Calibri"/>
                <w:b/>
                <w:i/>
                <w:color w:val="00000A"/>
                <w:sz w:val="30"/>
                <w:szCs w:val="30"/>
                <w:lang w:val="el-GR"/>
              </w:rPr>
              <w:t xml:space="preserve">ΥΛΟΠΟΙΗΣΗΣ ΤΟΥ ΠΡΟΓΡΑΜΜΑΤΟΣ </w:t>
            </w:r>
            <w:r w:rsidR="00F27796" w:rsidRPr="00F27796">
              <w:rPr>
                <w:rFonts w:cs="Calibri"/>
                <w:b/>
                <w:i/>
                <w:color w:val="00000A"/>
                <w:sz w:val="30"/>
                <w:szCs w:val="30"/>
              </w:rPr>
              <w:t>ESTIA</w:t>
            </w:r>
            <w:r w:rsidR="00F27796" w:rsidRPr="00F27796">
              <w:rPr>
                <w:rFonts w:cs="Calibri"/>
                <w:b/>
                <w:i/>
                <w:color w:val="00000A"/>
                <w:sz w:val="30"/>
                <w:szCs w:val="30"/>
                <w:lang w:val="el-GR"/>
              </w:rPr>
              <w:t xml:space="preserve"> 2021: ΣΤΕΓΑΣΤΙΚΟ ΠΡΟΓΡΑΜΜΑ ΓΙΑ ΑΙΤΟΥΝΤΕΣ ΔΙΕΘΝΗ ΠΡΟΣΤΑΣΙΑ.</w:t>
            </w:r>
          </w:p>
          <w:p w14:paraId="42C83BD4" w14:textId="77777777" w:rsidR="000D4FC0" w:rsidRPr="00F27796" w:rsidRDefault="000D4FC0" w:rsidP="00F27796">
            <w:pPr>
              <w:pStyle w:val="Standard"/>
              <w:tabs>
                <w:tab w:val="left" w:pos="3888"/>
              </w:tabs>
              <w:jc w:val="center"/>
              <w:rPr>
                <w:rFonts w:eastAsia="Calibri" w:cs="Calibri"/>
                <w:b/>
                <w:i/>
                <w:color w:val="00000A"/>
                <w:sz w:val="30"/>
                <w:szCs w:val="30"/>
                <w:lang w:val="el-GR"/>
              </w:rPr>
            </w:pPr>
          </w:p>
          <w:p w14:paraId="460B9B83" w14:textId="77777777" w:rsidR="00AD4345" w:rsidRPr="00DA3987" w:rsidRDefault="00AD4345" w:rsidP="00AD4345">
            <w:pPr>
              <w:pStyle w:val="Standard"/>
              <w:tabs>
                <w:tab w:val="left" w:pos="0"/>
              </w:tabs>
              <w:ind w:left="1008" w:hanging="1008"/>
              <w:jc w:val="center"/>
              <w:rPr>
                <w:rFonts w:eastAsia="Century Gothic" w:cs="Century Gothic"/>
                <w:b/>
                <w:bCs/>
                <w:i/>
                <w:color w:val="00000A"/>
                <w:sz w:val="30"/>
                <w:szCs w:val="30"/>
                <w:lang w:val="el-GR"/>
              </w:rPr>
            </w:pPr>
            <w:r w:rsidRPr="00DA3987">
              <w:rPr>
                <w:rFonts w:eastAsia="Century Gothic" w:cs="Century Gothic"/>
                <w:b/>
                <w:bCs/>
                <w:i/>
                <w:color w:val="00000A"/>
                <w:sz w:val="30"/>
                <w:szCs w:val="30"/>
              </w:rPr>
              <w:t>CPV</w:t>
            </w:r>
            <w:r w:rsidRPr="00DA3987">
              <w:rPr>
                <w:rFonts w:eastAsia="Century Gothic" w:cs="Century Gothic"/>
                <w:b/>
                <w:bCs/>
                <w:i/>
                <w:color w:val="00000A"/>
                <w:sz w:val="30"/>
                <w:szCs w:val="30"/>
                <w:lang w:val="el-GR"/>
              </w:rPr>
              <w:t>:</w:t>
            </w:r>
            <w:r>
              <w:rPr>
                <w:rFonts w:eastAsia="Century Gothic" w:cs="Century Gothic"/>
                <w:b/>
                <w:bCs/>
                <w:i/>
                <w:color w:val="00000A"/>
                <w:sz w:val="30"/>
                <w:szCs w:val="30"/>
                <w:lang w:val="el-GR"/>
              </w:rPr>
              <w:t>45330000-9</w:t>
            </w:r>
            <w:r w:rsidRPr="00DA3987">
              <w:rPr>
                <w:rFonts w:eastAsia="Century Gothic" w:cs="Century Gothic"/>
                <w:b/>
                <w:bCs/>
                <w:i/>
                <w:color w:val="00000A"/>
                <w:sz w:val="30"/>
                <w:szCs w:val="30"/>
                <w:lang w:val="el-GR"/>
              </w:rPr>
              <w:t xml:space="preserve"> </w:t>
            </w:r>
            <w:r>
              <w:rPr>
                <w:rFonts w:eastAsia="Century Gothic" w:cs="Century Gothic"/>
                <w:b/>
                <w:bCs/>
                <w:i/>
                <w:color w:val="00000A"/>
                <w:sz w:val="30"/>
                <w:szCs w:val="30"/>
                <w:lang w:val="el-GR"/>
              </w:rPr>
              <w:t>«</w:t>
            </w:r>
            <w:r w:rsidRPr="0085262C">
              <w:rPr>
                <w:rFonts w:eastAsia="Century Gothic" w:cs="Century Gothic"/>
                <w:b/>
                <w:bCs/>
                <w:i/>
                <w:color w:val="00000A"/>
                <w:sz w:val="30"/>
                <w:szCs w:val="30"/>
                <w:lang w:val="el-GR"/>
              </w:rPr>
              <w:t>Υδραυλικές εργασίες</w:t>
            </w:r>
            <w:r>
              <w:rPr>
                <w:rFonts w:eastAsia="Century Gothic" w:cs="Century Gothic"/>
                <w:b/>
                <w:bCs/>
                <w:i/>
                <w:color w:val="00000A"/>
                <w:sz w:val="30"/>
                <w:szCs w:val="30"/>
                <w:lang w:val="el-GR"/>
              </w:rPr>
              <w:t>»</w:t>
            </w:r>
          </w:p>
          <w:p w14:paraId="002ADBDB" w14:textId="4E529D2F" w:rsidR="00765B0B" w:rsidRPr="000F625D" w:rsidRDefault="00AD4345" w:rsidP="00AD4345">
            <w:pPr>
              <w:pStyle w:val="Standard"/>
              <w:tabs>
                <w:tab w:val="left" w:pos="-432"/>
              </w:tabs>
              <w:rPr>
                <w:lang w:val="el-GR"/>
              </w:rPr>
            </w:pPr>
            <w:r>
              <w:rPr>
                <w:rFonts w:eastAsia="Calibri" w:cs="Calibri"/>
                <w:b/>
                <w:i/>
                <w:color w:val="00000A"/>
                <w:sz w:val="30"/>
                <w:szCs w:val="30"/>
                <w:lang w:val="el-GR"/>
              </w:rPr>
              <w:t xml:space="preserve">                          ΠΡΟΫΠΟΛΟΓΙΖΟΜΕΝΗΣ ΔΑΠΑΝΗΣ</w:t>
            </w:r>
            <w:r w:rsidR="009D2506">
              <w:rPr>
                <w:rFonts w:eastAsia="Calibri" w:cs="Calibri"/>
                <w:b/>
                <w:i/>
                <w:color w:val="00000A"/>
                <w:sz w:val="30"/>
                <w:szCs w:val="30"/>
                <w:lang w:val="el-GR"/>
              </w:rPr>
              <w:t xml:space="preserve"> </w:t>
            </w:r>
            <w:r w:rsidR="00DA500A" w:rsidRPr="00DA500A">
              <w:rPr>
                <w:rFonts w:eastAsia="Calibri" w:cs="Calibri"/>
                <w:b/>
                <w:i/>
                <w:color w:val="00000A"/>
                <w:sz w:val="30"/>
                <w:szCs w:val="30"/>
                <w:lang w:val="el-GR"/>
              </w:rPr>
              <w:t>7.936,00</w:t>
            </w:r>
            <w:r>
              <w:rPr>
                <w:rFonts w:eastAsia="Century Gothic" w:cs="Century Gothic"/>
                <w:b/>
                <w:i/>
                <w:color w:val="00000A"/>
                <w:sz w:val="30"/>
                <w:szCs w:val="30"/>
                <w:lang w:val="el-GR"/>
              </w:rPr>
              <w:t>€</w:t>
            </w:r>
          </w:p>
        </w:tc>
      </w:tr>
      <w:tr w:rsidR="000B4F3C" w14:paraId="6E65DBD5" w14:textId="77777777" w:rsidTr="00BA4D87">
        <w:trPr>
          <w:jc w:val="center"/>
        </w:trPr>
        <w:tc>
          <w:tcPr>
            <w:tcW w:w="9049" w:type="dxa"/>
            <w:tcBorders>
              <w:top w:val="single" w:sz="18" w:space="0" w:color="000001"/>
              <w:left w:val="single" w:sz="18" w:space="0" w:color="000001"/>
              <w:bottom w:val="single" w:sz="18" w:space="0" w:color="000001"/>
              <w:right w:val="single" w:sz="18" w:space="0" w:color="000001"/>
            </w:tcBorders>
            <w:shd w:val="clear" w:color="auto" w:fill="FFFFFF"/>
          </w:tcPr>
          <w:p w14:paraId="1C8D28E0" w14:textId="77777777" w:rsidR="000B4F3C" w:rsidRDefault="000B4F3C">
            <w:pPr>
              <w:pStyle w:val="Standard"/>
              <w:rPr>
                <w:rFonts w:eastAsia="Century Gothic" w:cs="Century Gothic"/>
                <w:color w:val="00000A"/>
                <w:sz w:val="22"/>
                <w:lang w:val="el-GR"/>
              </w:rPr>
            </w:pPr>
          </w:p>
        </w:tc>
      </w:tr>
      <w:tr w:rsidR="00765B0B" w14:paraId="79B33D55" w14:textId="77777777" w:rsidTr="00BA4D87">
        <w:trPr>
          <w:trHeight w:val="5117"/>
          <w:jc w:val="center"/>
        </w:trPr>
        <w:tc>
          <w:tcPr>
            <w:tcW w:w="9049" w:type="dxa"/>
            <w:tcBorders>
              <w:left w:val="single" w:sz="18" w:space="0" w:color="000001"/>
              <w:bottom w:val="single" w:sz="18" w:space="0" w:color="000001"/>
              <w:right w:val="single" w:sz="18" w:space="0" w:color="000001"/>
            </w:tcBorders>
            <w:shd w:val="clear" w:color="auto" w:fill="FFFFFF"/>
          </w:tcPr>
          <w:p w14:paraId="67B8A2C9" w14:textId="77777777" w:rsidR="00765B0B" w:rsidRDefault="00765B0B">
            <w:pPr>
              <w:pStyle w:val="Standard"/>
              <w:tabs>
                <w:tab w:val="left" w:pos="0"/>
              </w:tabs>
              <w:spacing w:line="360" w:lineRule="auto"/>
              <w:ind w:left="432" w:hanging="432"/>
              <w:rPr>
                <w:rFonts w:eastAsia="Century Gothic" w:cs="Century Gothic"/>
                <w:b/>
                <w:i/>
                <w:color w:val="00000A"/>
                <w:sz w:val="20"/>
                <w:lang w:val="el-GR"/>
              </w:rPr>
            </w:pPr>
          </w:p>
          <w:p w14:paraId="3149DD0A" w14:textId="77777777" w:rsidR="00765B0B" w:rsidRDefault="00765B0B">
            <w:pPr>
              <w:pStyle w:val="Standard"/>
              <w:rPr>
                <w:rFonts w:eastAsia="Century Gothic" w:cs="Century Gothic"/>
                <w:color w:val="00000A"/>
                <w:sz w:val="22"/>
                <w:lang w:val="el-GR"/>
              </w:rPr>
            </w:pPr>
          </w:p>
          <w:p w14:paraId="79B1A5FE" w14:textId="77777777" w:rsidR="00765B0B" w:rsidRDefault="00765B0B">
            <w:pPr>
              <w:pStyle w:val="Standard"/>
              <w:rPr>
                <w:rFonts w:eastAsia="Century Gothic" w:cs="Century Gothic"/>
                <w:color w:val="00000A"/>
                <w:sz w:val="22"/>
                <w:lang w:val="el-GR"/>
              </w:rPr>
            </w:pPr>
          </w:p>
          <w:p w14:paraId="2F39E78D" w14:textId="77777777" w:rsidR="00765B0B" w:rsidRDefault="00765B0B">
            <w:pPr>
              <w:pStyle w:val="Standard"/>
              <w:rPr>
                <w:rFonts w:eastAsia="Century Gothic" w:cs="Century Gothic"/>
                <w:color w:val="00000A"/>
                <w:sz w:val="22"/>
                <w:lang w:val="el-GR"/>
              </w:rPr>
            </w:pPr>
          </w:p>
          <w:p w14:paraId="5B74E3D0" w14:textId="77777777" w:rsidR="00765B0B" w:rsidRDefault="00765B0B">
            <w:pPr>
              <w:pStyle w:val="Standard"/>
              <w:rPr>
                <w:rFonts w:eastAsia="Century Gothic" w:cs="Century Gothic"/>
                <w:color w:val="00000A"/>
                <w:sz w:val="22"/>
                <w:lang w:val="el-GR"/>
              </w:rPr>
            </w:pPr>
          </w:p>
          <w:p w14:paraId="2E54895E" w14:textId="77777777" w:rsidR="00765B0B" w:rsidRDefault="00765B0B">
            <w:pPr>
              <w:pStyle w:val="Standard"/>
              <w:rPr>
                <w:rFonts w:eastAsia="Century Gothic" w:cs="Century Gothic"/>
                <w:color w:val="00000A"/>
                <w:sz w:val="22"/>
                <w:lang w:val="el-GR"/>
              </w:rPr>
            </w:pPr>
          </w:p>
          <w:p w14:paraId="7C2696B7" w14:textId="77777777" w:rsidR="00765B0B" w:rsidRDefault="00765B0B">
            <w:pPr>
              <w:pStyle w:val="Standard"/>
              <w:rPr>
                <w:lang w:val="el-GR"/>
              </w:rPr>
            </w:pPr>
          </w:p>
          <w:p w14:paraId="6F70D3D4" w14:textId="77777777" w:rsidR="00765B0B" w:rsidRDefault="00765B0B">
            <w:pPr>
              <w:pStyle w:val="Standard"/>
              <w:rPr>
                <w:rFonts w:eastAsia="Century Gothic" w:cs="Century Gothic"/>
                <w:color w:val="00000A"/>
                <w:sz w:val="22"/>
                <w:lang w:val="el-GR"/>
              </w:rPr>
            </w:pPr>
          </w:p>
          <w:p w14:paraId="567B54D7" w14:textId="77777777" w:rsidR="00765B0B" w:rsidRDefault="00765B0B">
            <w:pPr>
              <w:pStyle w:val="Standard"/>
              <w:rPr>
                <w:rFonts w:eastAsia="Calibri" w:cs="Calibri"/>
                <w:b/>
                <w:color w:val="00000A"/>
                <w:sz w:val="22"/>
                <w:lang w:val="el-GR"/>
              </w:rPr>
            </w:pPr>
          </w:p>
          <w:p w14:paraId="54729A70" w14:textId="77777777" w:rsidR="00765B0B" w:rsidRDefault="00765B0B">
            <w:pPr>
              <w:pStyle w:val="Standard"/>
              <w:rPr>
                <w:rFonts w:eastAsia="Calibri" w:cs="Calibri"/>
                <w:b/>
                <w:color w:val="00000A"/>
                <w:sz w:val="22"/>
                <w:lang w:val="el-GR"/>
              </w:rPr>
            </w:pPr>
          </w:p>
          <w:p w14:paraId="4B9BAED3" w14:textId="77777777" w:rsidR="00765B0B" w:rsidRDefault="00290460">
            <w:pPr>
              <w:pStyle w:val="Standard"/>
              <w:rPr>
                <w:lang w:val="el-GR"/>
              </w:rPr>
            </w:pPr>
            <w:r>
              <w:rPr>
                <w:rFonts w:eastAsia="Calibri" w:cs="Calibri"/>
                <w:b/>
                <w:color w:val="00000A"/>
                <w:sz w:val="22"/>
                <w:lang w:val="el-GR"/>
              </w:rPr>
              <w:t>ΠΕΡΙΕΧΟΜΕΝΑ</w:t>
            </w:r>
          </w:p>
          <w:p w14:paraId="2E8EC353" w14:textId="77777777" w:rsidR="00765B0B" w:rsidRDefault="00290460">
            <w:pPr>
              <w:pStyle w:val="Standard"/>
              <w:rPr>
                <w:lang w:val="el-GR"/>
              </w:rPr>
            </w:pPr>
            <w:r>
              <w:rPr>
                <w:rFonts w:eastAsia="Century Gothic" w:cs="Century Gothic"/>
                <w:color w:val="00000A"/>
                <w:sz w:val="22"/>
                <w:lang w:val="el-GR"/>
              </w:rPr>
              <w:t xml:space="preserve">1. </w:t>
            </w:r>
            <w:r>
              <w:rPr>
                <w:rFonts w:eastAsia="Calibri" w:cs="Calibri"/>
                <w:color w:val="00000A"/>
                <w:sz w:val="22"/>
                <w:lang w:val="el-GR"/>
              </w:rPr>
              <w:t>Τεχνική Έκθεση</w:t>
            </w:r>
          </w:p>
          <w:p w14:paraId="35E8057E" w14:textId="77777777" w:rsidR="00765B0B" w:rsidRDefault="00290460">
            <w:pPr>
              <w:pStyle w:val="Standard"/>
              <w:tabs>
                <w:tab w:val="left" w:pos="0"/>
              </w:tabs>
              <w:ind w:left="432" w:hanging="432"/>
              <w:rPr>
                <w:lang w:val="el-GR"/>
              </w:rPr>
            </w:pPr>
            <w:r>
              <w:rPr>
                <w:rFonts w:eastAsia="Century Gothic" w:cs="Century Gothic"/>
                <w:color w:val="00000A"/>
                <w:sz w:val="22"/>
                <w:lang w:val="el-GR"/>
              </w:rPr>
              <w:t xml:space="preserve">2. </w:t>
            </w:r>
            <w:r>
              <w:rPr>
                <w:rFonts w:eastAsia="Calibri" w:cs="Calibri"/>
                <w:color w:val="00000A"/>
                <w:sz w:val="22"/>
                <w:lang w:val="el-GR"/>
              </w:rPr>
              <w:t>Ενδεικτικός προϋπολογισμός</w:t>
            </w:r>
          </w:p>
          <w:p w14:paraId="21279169" w14:textId="77777777" w:rsidR="00765B0B" w:rsidRDefault="00290460">
            <w:pPr>
              <w:pStyle w:val="Standard"/>
              <w:tabs>
                <w:tab w:val="left" w:pos="0"/>
              </w:tabs>
              <w:rPr>
                <w:lang w:val="el-GR"/>
              </w:rPr>
            </w:pPr>
            <w:r>
              <w:rPr>
                <w:rFonts w:eastAsia="Century Gothic" w:cs="Century Gothic"/>
                <w:color w:val="00000A"/>
                <w:sz w:val="22"/>
                <w:lang w:val="el-GR"/>
              </w:rPr>
              <w:t xml:space="preserve">3. </w:t>
            </w:r>
            <w:r>
              <w:rPr>
                <w:rFonts w:eastAsia="Calibri" w:cs="Calibri"/>
                <w:color w:val="00000A"/>
                <w:sz w:val="22"/>
                <w:lang w:val="el-GR"/>
              </w:rPr>
              <w:t>Τιμολόγιο Προσφοράς</w:t>
            </w:r>
          </w:p>
          <w:p w14:paraId="06022C6F" w14:textId="77777777" w:rsidR="00765B0B" w:rsidRDefault="00290460">
            <w:pPr>
              <w:pStyle w:val="Standard"/>
              <w:tabs>
                <w:tab w:val="left" w:pos="0"/>
              </w:tabs>
              <w:rPr>
                <w:rFonts w:eastAsia="Century Gothic" w:cs="Century Gothic"/>
                <w:color w:val="00000A"/>
                <w:sz w:val="22"/>
                <w:lang w:val="el-GR"/>
              </w:rPr>
            </w:pPr>
            <w:r>
              <w:rPr>
                <w:rFonts w:eastAsia="Century Gothic" w:cs="Century Gothic"/>
                <w:color w:val="00000A"/>
                <w:sz w:val="22"/>
                <w:lang w:val="el-GR"/>
              </w:rPr>
              <w:t>4.Συγγραφή υποχρεώσεων</w:t>
            </w:r>
          </w:p>
          <w:p w14:paraId="1C6F5626" w14:textId="77777777" w:rsidR="00765B0B" w:rsidRDefault="00765B0B">
            <w:pPr>
              <w:pStyle w:val="Standard"/>
              <w:tabs>
                <w:tab w:val="left" w:pos="0"/>
              </w:tabs>
              <w:ind w:left="432" w:hanging="432"/>
              <w:rPr>
                <w:rFonts w:eastAsia="Century Gothic" w:cs="Century Gothic"/>
                <w:color w:val="00000A"/>
                <w:sz w:val="22"/>
                <w:lang w:val="el-GR"/>
              </w:rPr>
            </w:pPr>
          </w:p>
          <w:p w14:paraId="7648AFA4" w14:textId="77777777" w:rsidR="00765B0B" w:rsidRDefault="00765B0B">
            <w:pPr>
              <w:pStyle w:val="Standard"/>
              <w:tabs>
                <w:tab w:val="left" w:pos="0"/>
              </w:tabs>
              <w:ind w:left="432" w:hanging="432"/>
              <w:rPr>
                <w:rFonts w:eastAsia="Calibri" w:cs="Calibri"/>
                <w:color w:val="00000A"/>
                <w:sz w:val="22"/>
                <w:lang w:val="el-GR"/>
              </w:rPr>
            </w:pPr>
          </w:p>
          <w:p w14:paraId="5D871D7D" w14:textId="77777777" w:rsidR="00765B0B" w:rsidRDefault="00765B0B">
            <w:pPr>
              <w:pStyle w:val="Standard"/>
              <w:tabs>
                <w:tab w:val="left" w:pos="0"/>
              </w:tabs>
              <w:ind w:left="432" w:hanging="432"/>
              <w:rPr>
                <w:rFonts w:eastAsia="Calibri" w:cs="Calibri"/>
                <w:color w:val="00000A"/>
                <w:sz w:val="22"/>
                <w:lang w:val="el-GR"/>
              </w:rPr>
            </w:pPr>
          </w:p>
          <w:p w14:paraId="23832871" w14:textId="6D306BE9" w:rsidR="00765B0B" w:rsidRDefault="00290460" w:rsidP="00DE0920">
            <w:pPr>
              <w:pStyle w:val="Standard"/>
              <w:tabs>
                <w:tab w:val="left" w:pos="0"/>
              </w:tabs>
              <w:ind w:left="432" w:hanging="432"/>
              <w:jc w:val="center"/>
              <w:rPr>
                <w:lang w:val="el-GR"/>
              </w:rPr>
            </w:pPr>
            <w:r>
              <w:rPr>
                <w:rFonts w:eastAsia="Calibri" w:cs="Calibri"/>
                <w:b/>
                <w:color w:val="00000A"/>
                <w:sz w:val="22"/>
                <w:lang w:val="el-GR"/>
              </w:rPr>
              <w:t xml:space="preserve">ΑΡ.ΠΡΩΤ.: </w:t>
            </w:r>
            <w:r w:rsidR="00DE5562">
              <w:rPr>
                <w:rFonts w:eastAsia="Calibri" w:cs="Calibri"/>
                <w:b/>
                <w:color w:val="00000A"/>
                <w:sz w:val="22"/>
                <w:lang w:val="el-GR"/>
              </w:rPr>
              <w:t>63/13-01-2022</w:t>
            </w:r>
          </w:p>
        </w:tc>
      </w:tr>
    </w:tbl>
    <w:p w14:paraId="7CC3F467" w14:textId="77777777" w:rsidR="00BA4D87" w:rsidRDefault="00BA4D87">
      <w:pPr>
        <w:rPr>
          <w:rFonts w:ascii="Calibri" w:hAnsi="Calibri"/>
          <w:b/>
        </w:rPr>
      </w:pPr>
    </w:p>
    <w:p w14:paraId="5ADD41E7" w14:textId="77777777" w:rsidR="00BA4D87" w:rsidRDefault="00BA4D87">
      <w:pPr>
        <w:rPr>
          <w:rFonts w:ascii="Calibri" w:hAnsi="Calibri"/>
          <w:b/>
        </w:rPr>
      </w:pPr>
    </w:p>
    <w:p w14:paraId="38DAF039" w14:textId="0AF92709" w:rsidR="00BA4D87" w:rsidRDefault="00BA4D87">
      <w:pPr>
        <w:rPr>
          <w:rFonts w:ascii="Calibri" w:hAnsi="Calibri"/>
          <w:b/>
        </w:rPr>
      </w:pPr>
    </w:p>
    <w:p w14:paraId="135B3F3E" w14:textId="5252342C" w:rsidR="000F625D" w:rsidRDefault="000F625D">
      <w:pPr>
        <w:rPr>
          <w:rFonts w:ascii="Calibri" w:hAnsi="Calibri"/>
          <w:b/>
        </w:rPr>
      </w:pPr>
    </w:p>
    <w:p w14:paraId="36A856B9" w14:textId="77777777" w:rsidR="00B0606F" w:rsidRDefault="00B0606F">
      <w:pPr>
        <w:rPr>
          <w:rFonts w:ascii="Calibri" w:hAnsi="Calibri"/>
          <w:b/>
        </w:rPr>
      </w:pPr>
    </w:p>
    <w:p w14:paraId="469DB1E8" w14:textId="2ABEDE9C" w:rsidR="000F625D" w:rsidRDefault="000F625D">
      <w:pPr>
        <w:rPr>
          <w:rFonts w:ascii="Calibri" w:hAnsi="Calibri"/>
          <w:b/>
        </w:rPr>
      </w:pPr>
    </w:p>
    <w:p w14:paraId="776ECB87" w14:textId="7082F778" w:rsidR="000F625D" w:rsidRDefault="000F625D">
      <w:pPr>
        <w:rPr>
          <w:rFonts w:ascii="Calibri" w:hAnsi="Calibri"/>
          <w:b/>
        </w:rPr>
      </w:pPr>
    </w:p>
    <w:p w14:paraId="6B5CB97E" w14:textId="5F44FD33" w:rsidR="000F625D" w:rsidRDefault="000F625D">
      <w:pPr>
        <w:rPr>
          <w:rFonts w:ascii="Calibri" w:hAnsi="Calibri"/>
          <w:b/>
        </w:rPr>
      </w:pPr>
    </w:p>
    <w:p w14:paraId="04486DC6" w14:textId="02A981A8" w:rsidR="008D5280" w:rsidRDefault="00290460">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sidR="00AB5C26" w:rsidRPr="00AB5C26">
        <w:rPr>
          <w:rFonts w:asciiTheme="minorHAnsi" w:hAnsiTheme="minorHAnsi" w:cstheme="minorHAnsi"/>
          <w:b/>
        </w:rPr>
        <w:t xml:space="preserve"> </w:t>
      </w:r>
      <w:r w:rsidR="008D5280">
        <w:rPr>
          <w:rFonts w:asciiTheme="minorHAnsi" w:hAnsiTheme="minorHAnsi" w:cstheme="minorHAnsi"/>
          <w:b/>
        </w:rPr>
        <w:t xml:space="preserve">                                </w:t>
      </w:r>
      <w:r w:rsidRPr="00AB5C26">
        <w:rPr>
          <w:rFonts w:asciiTheme="minorHAnsi" w:hAnsiTheme="minorHAnsi" w:cstheme="minorHAnsi"/>
          <w:b/>
        </w:rPr>
        <w:t xml:space="preserve"> </w:t>
      </w:r>
      <w:r w:rsidR="00DD7947" w:rsidRPr="005069CD">
        <w:rPr>
          <w:rFonts w:asciiTheme="minorHAnsi" w:hAnsiTheme="minorHAnsi" w:cstheme="minorHAnsi"/>
          <w:b/>
        </w:rPr>
        <w:t>ΑΡ. ΠΡΩΤ</w:t>
      </w:r>
      <w:r w:rsidR="00DD7947">
        <w:rPr>
          <w:rFonts w:asciiTheme="minorHAnsi" w:hAnsiTheme="minorHAnsi" w:cstheme="minorHAnsi"/>
          <w:b/>
        </w:rPr>
        <w:t xml:space="preserve">. : </w:t>
      </w:r>
      <w:r w:rsidR="006D3C9A">
        <w:rPr>
          <w:rFonts w:asciiTheme="minorHAnsi" w:hAnsiTheme="minorHAnsi" w:cstheme="minorHAnsi"/>
          <w:b/>
        </w:rPr>
        <w:t>63/13-01-2022</w:t>
      </w:r>
    </w:p>
    <w:p w14:paraId="69A7F974" w14:textId="185C7A69" w:rsidR="00765B0B" w:rsidRDefault="00290460">
      <w:pPr>
        <w:rPr>
          <w:rFonts w:ascii="Calibri" w:hAnsi="Calibri"/>
          <w:b/>
        </w:rPr>
      </w:pPr>
      <w:r>
        <w:rPr>
          <w:rFonts w:ascii="Calibri" w:hAnsi="Calibri"/>
          <w:b/>
        </w:rPr>
        <w:t>ΔΗΜΟΥ ΛΕΒΑΔΕΩΝ (Κ.Ε.ΔΗ.Λ)                                                              ΠΡΟΫΠ/ΣΜΟΣ:</w:t>
      </w:r>
      <w:r w:rsidR="00BC3752">
        <w:rPr>
          <w:rFonts w:ascii="Calibri" w:hAnsi="Calibri"/>
          <w:b/>
        </w:rPr>
        <w:t xml:space="preserve"> </w:t>
      </w:r>
      <w:r w:rsidR="00DA500A" w:rsidRPr="00DA500A">
        <w:rPr>
          <w:rFonts w:ascii="Calibri" w:hAnsi="Calibri"/>
          <w:b/>
        </w:rPr>
        <w:t>7.936,00</w:t>
      </w:r>
      <w:r>
        <w:rPr>
          <w:rFonts w:ascii="Calibri" w:hAnsi="Calibri"/>
          <w:b/>
        </w:rPr>
        <w:t>€ ΜΕ ΦΠΑ</w:t>
      </w:r>
    </w:p>
    <w:p w14:paraId="654CF0C5" w14:textId="3331A476" w:rsidR="00F27796" w:rsidRDefault="00F27796">
      <w:pPr>
        <w:rPr>
          <w:rFonts w:ascii="Calibri" w:hAnsi="Calibri"/>
          <w:b/>
        </w:rPr>
      </w:pPr>
    </w:p>
    <w:p w14:paraId="127F1A9C" w14:textId="77777777" w:rsidR="00B0606F" w:rsidRDefault="00B0606F">
      <w:pPr>
        <w:rPr>
          <w:rFonts w:ascii="Calibri" w:hAnsi="Calibri"/>
          <w:b/>
        </w:rPr>
      </w:pPr>
    </w:p>
    <w:tbl>
      <w:tblPr>
        <w:tblpPr w:leftFromText="180" w:rightFromText="180" w:vertAnchor="page" w:horzAnchor="margin" w:tblpY="1961"/>
        <w:tblW w:w="8248" w:type="dxa"/>
        <w:tblLook w:val="0000" w:firstRow="0" w:lastRow="0" w:firstColumn="0" w:lastColumn="0" w:noHBand="0" w:noVBand="0"/>
      </w:tblPr>
      <w:tblGrid>
        <w:gridCol w:w="8248"/>
      </w:tblGrid>
      <w:tr w:rsidR="00B0606F" w14:paraId="13F8D086" w14:textId="77777777" w:rsidTr="00B0606F">
        <w:trPr>
          <w:trHeight w:val="286"/>
        </w:trPr>
        <w:tc>
          <w:tcPr>
            <w:tcW w:w="8248" w:type="dxa"/>
            <w:tcBorders>
              <w:top w:val="single" w:sz="12" w:space="0" w:color="000001"/>
              <w:left w:val="single" w:sz="12" w:space="0" w:color="000001"/>
              <w:bottom w:val="single" w:sz="24" w:space="0" w:color="000001"/>
              <w:right w:val="single" w:sz="24" w:space="0" w:color="000001"/>
            </w:tcBorders>
            <w:shd w:val="clear" w:color="auto" w:fill="DFDFDF"/>
          </w:tcPr>
          <w:p w14:paraId="7147A347" w14:textId="77777777" w:rsidR="00B0606F" w:rsidRPr="00EA32DE" w:rsidRDefault="00B0606F" w:rsidP="00B0606F">
            <w:pPr>
              <w:pStyle w:val="1"/>
              <w:numPr>
                <w:ilvl w:val="0"/>
                <w:numId w:val="2"/>
              </w:numPr>
              <w:rPr>
                <w:lang w:val="el-GR"/>
              </w:rPr>
            </w:pPr>
          </w:p>
          <w:p w14:paraId="644FD67F" w14:textId="77777777" w:rsidR="00B0606F" w:rsidRDefault="00B0606F" w:rsidP="00B0606F">
            <w:pPr>
              <w:pStyle w:val="1"/>
              <w:numPr>
                <w:ilvl w:val="0"/>
                <w:numId w:val="2"/>
              </w:numPr>
            </w:pPr>
            <w:r>
              <w:rPr>
                <w:rFonts w:ascii="Calibri" w:hAnsi="Calibri"/>
                <w:sz w:val="48"/>
                <w:lang w:val="el-GR"/>
              </w:rPr>
              <w:t>ΤΕΧΝΙΚΗ ΕΚΘΕΣΗ</w:t>
            </w:r>
          </w:p>
          <w:p w14:paraId="65E4C224" w14:textId="77777777" w:rsidR="00B0606F" w:rsidRDefault="00B0606F" w:rsidP="00B0606F">
            <w:pPr>
              <w:rPr>
                <w:rFonts w:ascii="Calibri" w:hAnsi="Calibri"/>
              </w:rPr>
            </w:pPr>
          </w:p>
        </w:tc>
      </w:tr>
    </w:tbl>
    <w:p w14:paraId="6C19BDA4" w14:textId="15BF40A6" w:rsidR="00765B0B" w:rsidRDefault="00765B0B">
      <w:pPr>
        <w:rPr>
          <w:rFonts w:ascii="Calibri" w:hAnsi="Calibri"/>
          <w:b/>
        </w:rPr>
      </w:pPr>
    </w:p>
    <w:p w14:paraId="38B842EA" w14:textId="77777777" w:rsidR="006D3C9A" w:rsidRPr="005069CD" w:rsidRDefault="006D3C9A" w:rsidP="006D3C9A">
      <w:pPr>
        <w:spacing w:before="120" w:after="120" w:line="360" w:lineRule="auto"/>
        <w:jc w:val="both"/>
        <w:rPr>
          <w:rFonts w:asciiTheme="minorHAnsi" w:hAnsiTheme="minorHAnsi" w:cstheme="minorHAnsi"/>
          <w:b/>
          <w:sz w:val="28"/>
          <w:szCs w:val="28"/>
          <w:u w:val="single"/>
        </w:rPr>
      </w:pPr>
      <w:r w:rsidRPr="005069CD">
        <w:rPr>
          <w:rFonts w:asciiTheme="minorHAnsi" w:hAnsiTheme="minorHAnsi" w:cstheme="minorHAnsi"/>
          <w:b/>
          <w:sz w:val="28"/>
          <w:szCs w:val="28"/>
          <w:u w:val="single"/>
        </w:rPr>
        <w:t>1. ΓΕΝΙΚΑ ΣΤΟΙΧΕΙΑ ΠΕΡΙΓΡΑΦΗΣ ΤΕΧΝΙΚΗΣ ΕΚΘΕΣΗΣ</w:t>
      </w:r>
    </w:p>
    <w:p w14:paraId="0B4505FE" w14:textId="10312485" w:rsidR="005C7684" w:rsidRPr="00DF5A44" w:rsidRDefault="00290460" w:rsidP="005C7684">
      <w:pPr>
        <w:spacing w:before="120" w:after="120" w:line="360" w:lineRule="auto"/>
        <w:jc w:val="both"/>
        <w:rPr>
          <w:rFonts w:asciiTheme="minorHAnsi" w:hAnsiTheme="minorHAnsi" w:cstheme="minorHAnsi"/>
          <w:bCs/>
          <w:sz w:val="22"/>
          <w:szCs w:val="22"/>
        </w:rPr>
      </w:pPr>
      <w:r w:rsidRPr="005069CD">
        <w:rPr>
          <w:rFonts w:asciiTheme="minorHAnsi" w:hAnsiTheme="minorHAnsi" w:cstheme="minorHAnsi"/>
          <w:sz w:val="22"/>
          <w:szCs w:val="22"/>
        </w:rPr>
        <w:t>Το αντικείμενο της π</w:t>
      </w:r>
      <w:r w:rsidR="00E72F58" w:rsidRPr="005069CD">
        <w:rPr>
          <w:rFonts w:asciiTheme="minorHAnsi" w:hAnsiTheme="minorHAnsi" w:cstheme="minorHAnsi"/>
          <w:sz w:val="22"/>
          <w:szCs w:val="22"/>
        </w:rPr>
        <w:t>αρούσας τεχνικής έκθεσης</w:t>
      </w:r>
      <w:r w:rsidRPr="005069CD">
        <w:rPr>
          <w:rFonts w:asciiTheme="minorHAnsi" w:hAnsiTheme="minorHAnsi" w:cstheme="minorHAnsi"/>
          <w:sz w:val="22"/>
          <w:szCs w:val="22"/>
        </w:rPr>
        <w:t xml:space="preserve"> είναι η </w:t>
      </w:r>
      <w:r w:rsidR="000F625D">
        <w:rPr>
          <w:rFonts w:asciiTheme="minorHAnsi" w:eastAsia="ABCDEE+Calibri" w:hAnsiTheme="minorHAnsi" w:cstheme="minorHAnsi"/>
          <w:color w:val="000000"/>
          <w:sz w:val="22"/>
          <w:szCs w:val="22"/>
        </w:rPr>
        <w:t xml:space="preserve">παροχή </w:t>
      </w:r>
      <w:r w:rsidR="00304427">
        <w:rPr>
          <w:rFonts w:asciiTheme="minorHAnsi" w:eastAsia="ABCDEE+Calibri" w:hAnsiTheme="minorHAnsi" w:cstheme="minorHAnsi"/>
          <w:color w:val="000000"/>
          <w:sz w:val="22"/>
          <w:szCs w:val="22"/>
        </w:rPr>
        <w:t>υδραυλικών</w:t>
      </w:r>
      <w:r w:rsidR="000F625D">
        <w:rPr>
          <w:rFonts w:asciiTheme="minorHAnsi" w:eastAsia="ABCDEE+Calibri" w:hAnsiTheme="minorHAnsi" w:cstheme="minorHAnsi"/>
          <w:color w:val="000000"/>
          <w:sz w:val="22"/>
          <w:szCs w:val="22"/>
        </w:rPr>
        <w:t xml:space="preserve"> εργασιών αποκατ</w:t>
      </w:r>
      <w:r w:rsidR="00313EB8">
        <w:rPr>
          <w:rFonts w:asciiTheme="minorHAnsi" w:eastAsia="ABCDEE+Calibri" w:hAnsiTheme="minorHAnsi" w:cstheme="minorHAnsi"/>
          <w:color w:val="000000"/>
          <w:sz w:val="22"/>
          <w:szCs w:val="22"/>
        </w:rPr>
        <w:t>άστασης βλαβών</w:t>
      </w:r>
      <w:r w:rsidR="000030D8">
        <w:rPr>
          <w:rFonts w:asciiTheme="minorHAnsi" w:eastAsia="ABCDEE+Calibri" w:hAnsiTheme="minorHAnsi" w:cstheme="minorHAnsi"/>
          <w:color w:val="000000"/>
          <w:sz w:val="22"/>
          <w:szCs w:val="22"/>
        </w:rPr>
        <w:t>,</w:t>
      </w:r>
      <w:r w:rsidR="00313EB8">
        <w:rPr>
          <w:rFonts w:asciiTheme="minorHAnsi" w:eastAsia="ABCDEE+Calibri" w:hAnsiTheme="minorHAnsi" w:cstheme="minorHAnsi"/>
          <w:color w:val="000000"/>
          <w:sz w:val="22"/>
          <w:szCs w:val="22"/>
        </w:rPr>
        <w:t xml:space="preserve"> </w:t>
      </w:r>
      <w:r w:rsidR="000030D8">
        <w:rPr>
          <w:rFonts w:asciiTheme="minorHAnsi" w:eastAsia="ABCDEE+Calibri" w:hAnsiTheme="minorHAnsi" w:cstheme="minorHAnsi"/>
          <w:color w:val="000000"/>
          <w:sz w:val="22"/>
          <w:szCs w:val="22"/>
        </w:rPr>
        <w:t xml:space="preserve">συμπεριλαμβανομένων των υλικών, </w:t>
      </w:r>
      <w:r w:rsidR="00313EB8">
        <w:rPr>
          <w:rFonts w:asciiTheme="minorHAnsi" w:eastAsia="ABCDEE+Calibri" w:hAnsiTheme="minorHAnsi" w:cstheme="minorHAnsi"/>
          <w:color w:val="000000"/>
          <w:sz w:val="22"/>
          <w:szCs w:val="22"/>
        </w:rPr>
        <w:t>που συμβαίνουν στα διαμερίσματα</w:t>
      </w:r>
      <w:r w:rsidR="000D3CE5">
        <w:rPr>
          <w:rFonts w:asciiTheme="minorHAnsi" w:eastAsia="ABCDEE+Calibri" w:hAnsiTheme="minorHAnsi" w:cstheme="minorHAnsi"/>
          <w:color w:val="000000"/>
          <w:sz w:val="22"/>
          <w:szCs w:val="22"/>
        </w:rPr>
        <w:t>,</w:t>
      </w:r>
      <w:r w:rsidR="00BF7757">
        <w:rPr>
          <w:rFonts w:asciiTheme="minorHAnsi" w:eastAsia="ABCDEE+Calibri" w:hAnsiTheme="minorHAnsi" w:cstheme="minorHAnsi"/>
          <w:color w:val="000000"/>
          <w:sz w:val="22"/>
          <w:szCs w:val="22"/>
        </w:rPr>
        <w:t xml:space="preserve"> τους χώρους γραφείων και αποθήκης </w:t>
      </w:r>
      <w:r w:rsidR="00313EB8">
        <w:rPr>
          <w:rFonts w:asciiTheme="minorHAnsi" w:eastAsia="ABCDEE+Calibri" w:hAnsiTheme="minorHAnsi" w:cstheme="minorHAnsi"/>
          <w:color w:val="000000"/>
          <w:sz w:val="22"/>
          <w:szCs w:val="22"/>
        </w:rPr>
        <w:t>που μισθώνει η Κ.Ε.ΔΗ.Λ.</w:t>
      </w:r>
      <w:r w:rsidR="00E04A81">
        <w:rPr>
          <w:rFonts w:asciiTheme="minorHAnsi" w:eastAsia="ABCDEE+Calibri" w:hAnsiTheme="minorHAnsi" w:cstheme="minorHAnsi"/>
          <w:color w:val="000000"/>
          <w:sz w:val="22"/>
          <w:szCs w:val="22"/>
        </w:rPr>
        <w:t xml:space="preserve">, </w:t>
      </w:r>
      <w:r w:rsidR="00F27796" w:rsidRPr="00F27796">
        <w:rPr>
          <w:rFonts w:asciiTheme="minorHAnsi" w:hAnsiTheme="minorHAnsi" w:cstheme="minorHAnsi"/>
          <w:sz w:val="22"/>
          <w:szCs w:val="22"/>
        </w:rPr>
        <w:t>στο πλαίσιο</w:t>
      </w:r>
      <w:r w:rsidR="00565F52">
        <w:rPr>
          <w:rFonts w:asciiTheme="minorHAnsi" w:hAnsiTheme="minorHAnsi" w:cstheme="minorHAnsi"/>
          <w:sz w:val="22"/>
          <w:szCs w:val="22"/>
        </w:rPr>
        <w:t xml:space="preserve"> παράτασης υλοποίησης </w:t>
      </w:r>
      <w:r w:rsidR="00F27796" w:rsidRPr="00F27796">
        <w:rPr>
          <w:rFonts w:asciiTheme="minorHAnsi" w:hAnsiTheme="minorHAnsi" w:cstheme="minorHAnsi"/>
          <w:sz w:val="22"/>
          <w:szCs w:val="22"/>
        </w:rPr>
        <w:t xml:space="preserve">του Προγράμματος </w:t>
      </w:r>
      <w:r w:rsidR="005C7684" w:rsidRPr="00DF5A44">
        <w:rPr>
          <w:rFonts w:asciiTheme="minorHAnsi" w:hAnsiTheme="minorHAnsi" w:cstheme="minorHAnsi"/>
          <w:bCs/>
          <w:sz w:val="22"/>
          <w:szCs w:val="22"/>
          <w:lang w:val="en-US"/>
        </w:rPr>
        <w:t>ESTIA</w:t>
      </w:r>
      <w:r w:rsidR="005C7684" w:rsidRPr="00DF5A44">
        <w:rPr>
          <w:rFonts w:asciiTheme="minorHAnsi" w:hAnsiTheme="minorHAnsi" w:cstheme="minorHAnsi"/>
          <w:bCs/>
          <w:sz w:val="22"/>
          <w:szCs w:val="22"/>
        </w:rPr>
        <w:t> 2021: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p>
    <w:p w14:paraId="079F4AEF" w14:textId="303B24EB" w:rsidR="00765B0B" w:rsidRPr="005069CD" w:rsidRDefault="00290460">
      <w:pPr>
        <w:spacing w:before="120" w:after="120" w:line="360" w:lineRule="auto"/>
        <w:jc w:val="both"/>
        <w:rPr>
          <w:rFonts w:asciiTheme="minorHAnsi" w:eastAsia="ABCDEE+Calibri" w:hAnsiTheme="minorHAnsi" w:cstheme="minorHAnsi"/>
          <w:color w:val="000000"/>
          <w:sz w:val="22"/>
          <w:szCs w:val="22"/>
        </w:rPr>
      </w:pPr>
      <w:r w:rsidRPr="005069CD">
        <w:rPr>
          <w:rFonts w:asciiTheme="minorHAnsi" w:eastAsia="ABCDEE+Calibri" w:hAnsiTheme="minorHAnsi" w:cstheme="minorHAnsi"/>
          <w:color w:val="000000"/>
          <w:sz w:val="22"/>
          <w:szCs w:val="22"/>
        </w:rPr>
        <w:t xml:space="preserve">Ο συνολικός προϋπολογισμός της δαπάνης ανέρχεται στο ποσό των </w:t>
      </w:r>
      <w:r w:rsidR="003C5729">
        <w:rPr>
          <w:rFonts w:asciiTheme="minorHAnsi" w:eastAsia="ABCDEE+Calibri" w:hAnsiTheme="minorHAnsi" w:cstheme="minorHAnsi"/>
          <w:color w:val="000000"/>
          <w:sz w:val="22"/>
          <w:szCs w:val="22"/>
        </w:rPr>
        <w:t>επτά</w:t>
      </w:r>
      <w:r w:rsidR="00DC7DCC">
        <w:rPr>
          <w:rFonts w:asciiTheme="minorHAnsi" w:eastAsia="ABCDEE+Calibri" w:hAnsiTheme="minorHAnsi" w:cstheme="minorHAnsi"/>
          <w:color w:val="000000"/>
          <w:sz w:val="22"/>
          <w:szCs w:val="22"/>
        </w:rPr>
        <w:t xml:space="preserve"> χιλιάδων </w:t>
      </w:r>
      <w:r w:rsidR="00DA500A">
        <w:rPr>
          <w:rFonts w:asciiTheme="minorHAnsi" w:eastAsia="ABCDEE+Calibri" w:hAnsiTheme="minorHAnsi" w:cstheme="minorHAnsi"/>
          <w:color w:val="000000"/>
          <w:sz w:val="22"/>
          <w:szCs w:val="22"/>
        </w:rPr>
        <w:t>εννιακοσίων τριάντα έξι</w:t>
      </w:r>
      <w:r w:rsidR="003C5729">
        <w:rPr>
          <w:rFonts w:asciiTheme="minorHAnsi" w:eastAsia="ABCDEE+Calibri" w:hAnsiTheme="minorHAnsi" w:cstheme="minorHAnsi"/>
          <w:color w:val="000000"/>
          <w:sz w:val="22"/>
          <w:szCs w:val="22"/>
        </w:rPr>
        <w:t xml:space="preserve"> </w:t>
      </w:r>
      <w:r w:rsidR="00A9323C">
        <w:rPr>
          <w:rFonts w:asciiTheme="minorHAnsi" w:eastAsia="ABCDEE+Calibri" w:hAnsiTheme="minorHAnsi" w:cstheme="minorHAnsi"/>
          <w:color w:val="000000"/>
          <w:sz w:val="22"/>
          <w:szCs w:val="22"/>
        </w:rPr>
        <w:t>ευρώ (</w:t>
      </w:r>
      <w:r w:rsidR="00DA500A" w:rsidRPr="00DA500A">
        <w:rPr>
          <w:rFonts w:asciiTheme="minorHAnsi" w:eastAsia="ABCDEE+Calibri" w:hAnsiTheme="minorHAnsi" w:cstheme="minorHAnsi"/>
          <w:color w:val="000000"/>
          <w:sz w:val="22"/>
          <w:szCs w:val="22"/>
        </w:rPr>
        <w:t>7.936,00</w:t>
      </w:r>
      <w:r w:rsidRPr="005069CD">
        <w:rPr>
          <w:rFonts w:asciiTheme="minorHAnsi" w:eastAsia="ABCDEE+Calibri" w:hAnsiTheme="minorHAnsi" w:cstheme="minorHAnsi"/>
          <w:color w:val="000000"/>
          <w:sz w:val="22"/>
          <w:szCs w:val="22"/>
        </w:rPr>
        <w:t>€</w:t>
      </w:r>
      <w:r w:rsidR="00A9323C">
        <w:rPr>
          <w:rFonts w:asciiTheme="minorHAnsi" w:eastAsia="ABCDEE+Calibri" w:hAnsiTheme="minorHAnsi" w:cstheme="minorHAnsi"/>
          <w:color w:val="000000"/>
          <w:sz w:val="22"/>
          <w:szCs w:val="22"/>
        </w:rPr>
        <w:t>),</w:t>
      </w:r>
      <w:r w:rsidRPr="005069CD">
        <w:rPr>
          <w:rFonts w:asciiTheme="minorHAnsi" w:eastAsia="ABCDEE+Calibri" w:hAnsiTheme="minorHAnsi" w:cstheme="minorHAnsi"/>
          <w:color w:val="000000"/>
          <w:sz w:val="22"/>
          <w:szCs w:val="22"/>
        </w:rPr>
        <w:t xml:space="preserve"> </w:t>
      </w:r>
      <w:r w:rsidR="00DC7DCC">
        <w:rPr>
          <w:rFonts w:asciiTheme="minorHAnsi" w:eastAsia="ABCDEE+Calibri" w:hAnsiTheme="minorHAnsi" w:cstheme="minorHAnsi"/>
          <w:color w:val="000000"/>
          <w:sz w:val="22"/>
          <w:szCs w:val="22"/>
        </w:rPr>
        <w:t>συμπεριλαμβανομένου</w:t>
      </w:r>
      <w:r w:rsidRPr="005069CD">
        <w:rPr>
          <w:rFonts w:asciiTheme="minorHAnsi" w:eastAsia="ABCDEE+Calibri" w:hAnsiTheme="minorHAnsi" w:cstheme="minorHAnsi"/>
          <w:color w:val="000000"/>
          <w:sz w:val="22"/>
          <w:szCs w:val="22"/>
        </w:rPr>
        <w:t xml:space="preserve"> το</w:t>
      </w:r>
      <w:r w:rsidR="00BD74A4">
        <w:rPr>
          <w:rFonts w:asciiTheme="minorHAnsi" w:eastAsia="ABCDEE+Calibri" w:hAnsiTheme="minorHAnsi" w:cstheme="minorHAnsi"/>
          <w:color w:val="000000"/>
          <w:sz w:val="22"/>
          <w:szCs w:val="22"/>
        </w:rPr>
        <w:t>υ</w:t>
      </w:r>
      <w:r w:rsidRPr="005069CD">
        <w:rPr>
          <w:rFonts w:asciiTheme="minorHAnsi" w:eastAsia="ABCDEE+Calibri" w:hAnsiTheme="minorHAnsi" w:cstheme="minorHAnsi"/>
          <w:color w:val="000000"/>
          <w:sz w:val="22"/>
          <w:szCs w:val="22"/>
        </w:rPr>
        <w:t xml:space="preserve"> Φ.Π.Α 24%.  </w:t>
      </w:r>
    </w:p>
    <w:p w14:paraId="050A6DA6" w14:textId="3D5BE818" w:rsidR="00765B0B" w:rsidRDefault="00290460" w:rsidP="004C3D6F">
      <w:pPr>
        <w:shd w:val="clear" w:color="auto" w:fill="FFFFFF" w:themeFill="background1"/>
        <w:spacing w:before="120" w:after="120" w:line="360" w:lineRule="auto"/>
        <w:jc w:val="both"/>
        <w:rPr>
          <w:rFonts w:asciiTheme="minorHAnsi" w:eastAsia="Calibri" w:hAnsiTheme="minorHAnsi" w:cstheme="minorHAnsi"/>
          <w:sz w:val="22"/>
          <w:szCs w:val="22"/>
        </w:rPr>
      </w:pPr>
      <w:r w:rsidRPr="005069CD">
        <w:rPr>
          <w:rFonts w:asciiTheme="minorHAnsi" w:hAnsiTheme="minorHAnsi" w:cstheme="minorHAnsi"/>
          <w:iCs/>
          <w:sz w:val="22"/>
          <w:szCs w:val="22"/>
        </w:rPr>
        <w:t xml:space="preserve"> </w:t>
      </w:r>
      <w:r w:rsidR="00B46DE2" w:rsidRPr="004C3D6F">
        <w:rPr>
          <w:rFonts w:asciiTheme="minorHAnsi" w:eastAsia="Calibri" w:hAnsiTheme="minorHAnsi" w:cstheme="minorHAnsi"/>
          <w:sz w:val="22"/>
          <w:szCs w:val="22"/>
        </w:rPr>
        <w:t xml:space="preserve">Η δαπάνη θα βαρύνει τον </w:t>
      </w:r>
      <w:bookmarkStart w:id="0" w:name="_Hlk65064110"/>
      <w:r w:rsidR="00B46DE2" w:rsidRPr="004C3D6F">
        <w:rPr>
          <w:rFonts w:asciiTheme="minorHAnsi" w:eastAsia="Calibri" w:hAnsiTheme="minorHAnsi" w:cstheme="minorHAnsi"/>
          <w:sz w:val="22"/>
          <w:szCs w:val="22"/>
        </w:rPr>
        <w:t xml:space="preserve">Κ.Α. </w:t>
      </w:r>
      <w:r w:rsidR="00C56331">
        <w:rPr>
          <w:rFonts w:asciiTheme="minorHAnsi" w:eastAsia="Calibri" w:hAnsiTheme="minorHAnsi" w:cstheme="minorHAnsi"/>
          <w:sz w:val="22"/>
          <w:szCs w:val="22"/>
        </w:rPr>
        <w:t>15/</w:t>
      </w:r>
      <w:r w:rsidR="007B4D34">
        <w:rPr>
          <w:rFonts w:asciiTheme="minorHAnsi" w:eastAsia="Cambria" w:hAnsiTheme="minorHAnsi" w:cstheme="minorHAnsi"/>
          <w:sz w:val="22"/>
          <w:szCs w:val="22"/>
          <w:shd w:val="clear" w:color="auto" w:fill="FFFFFF"/>
        </w:rPr>
        <w:t>6261.001</w:t>
      </w:r>
      <w:r w:rsidR="00B46DE2" w:rsidRPr="004C3D6F">
        <w:rPr>
          <w:rFonts w:asciiTheme="minorHAnsi" w:eastAsia="Calibri" w:hAnsiTheme="minorHAnsi" w:cstheme="minorHAnsi"/>
          <w:sz w:val="22"/>
          <w:szCs w:val="22"/>
        </w:rPr>
        <w:t xml:space="preserve"> του προϋπολογισμού της Κ.Ε.ΔΗ.Λ. </w:t>
      </w:r>
      <w:r w:rsidR="00E54E52">
        <w:rPr>
          <w:rFonts w:asciiTheme="minorHAnsi" w:eastAsia="Calibri" w:hAnsiTheme="minorHAnsi" w:cstheme="minorHAnsi"/>
          <w:sz w:val="22"/>
          <w:szCs w:val="22"/>
        </w:rPr>
        <w:t>με τίτλο</w:t>
      </w:r>
      <w:r w:rsidR="00F27796">
        <w:rPr>
          <w:rFonts w:asciiTheme="minorHAnsi" w:eastAsia="Calibri" w:hAnsiTheme="minorHAnsi" w:cstheme="minorHAnsi"/>
          <w:sz w:val="22"/>
          <w:szCs w:val="22"/>
        </w:rPr>
        <w:t xml:space="preserve"> «</w:t>
      </w:r>
      <w:r w:rsidR="007B4D34">
        <w:rPr>
          <w:rFonts w:asciiTheme="minorHAnsi" w:eastAsia="Calibri" w:hAnsiTheme="minorHAnsi" w:cstheme="minorHAnsi"/>
          <w:sz w:val="22"/>
          <w:szCs w:val="22"/>
        </w:rPr>
        <w:t>Επισκευές</w:t>
      </w:r>
      <w:r w:rsidR="00474983">
        <w:rPr>
          <w:rFonts w:asciiTheme="minorHAnsi" w:eastAsia="Calibri" w:hAnsiTheme="minorHAnsi" w:cstheme="minorHAnsi"/>
          <w:sz w:val="22"/>
          <w:szCs w:val="22"/>
        </w:rPr>
        <w:t xml:space="preserve"> διαμερισμάτων και γραφείων έργου</w:t>
      </w:r>
      <w:r w:rsidR="00E54E52">
        <w:rPr>
          <w:rFonts w:asciiTheme="minorHAnsi" w:eastAsia="Calibri" w:hAnsiTheme="minorHAnsi" w:cstheme="minorHAnsi"/>
          <w:sz w:val="22"/>
          <w:szCs w:val="22"/>
        </w:rPr>
        <w:t xml:space="preserve">», </w:t>
      </w:r>
      <w:r w:rsidR="00B46DE2" w:rsidRPr="004C3D6F">
        <w:rPr>
          <w:rFonts w:asciiTheme="minorHAnsi" w:eastAsia="Calibri" w:hAnsiTheme="minorHAnsi" w:cstheme="minorHAnsi"/>
          <w:sz w:val="22"/>
          <w:szCs w:val="22"/>
        </w:rPr>
        <w:t>για το Πρόγραμμ</w:t>
      </w:r>
      <w:r w:rsidR="00E72F58" w:rsidRPr="004C3D6F">
        <w:rPr>
          <w:rFonts w:asciiTheme="minorHAnsi" w:eastAsia="Calibri" w:hAnsiTheme="minorHAnsi" w:cstheme="minorHAnsi"/>
          <w:sz w:val="22"/>
          <w:szCs w:val="22"/>
        </w:rPr>
        <w:t>α</w:t>
      </w:r>
      <w:r w:rsidR="00B46DE2" w:rsidRPr="004C3D6F">
        <w:rPr>
          <w:rFonts w:asciiTheme="minorHAnsi" w:eastAsia="Calibri" w:hAnsiTheme="minorHAnsi" w:cstheme="minorHAnsi"/>
          <w:sz w:val="22"/>
          <w:szCs w:val="22"/>
        </w:rPr>
        <w:t xml:space="preserve"> </w:t>
      </w:r>
      <w:r w:rsidR="00B46DE2" w:rsidRPr="004C3D6F">
        <w:rPr>
          <w:rFonts w:asciiTheme="minorHAnsi" w:eastAsia="Calibri" w:hAnsiTheme="minorHAnsi" w:cstheme="minorHAnsi"/>
          <w:sz w:val="22"/>
          <w:szCs w:val="22"/>
          <w:lang w:val="en-US"/>
        </w:rPr>
        <w:t>ESTIA</w:t>
      </w:r>
      <w:r w:rsidR="001E041A" w:rsidRPr="004C3D6F">
        <w:rPr>
          <w:rFonts w:asciiTheme="minorHAnsi" w:eastAsia="Calibri" w:hAnsiTheme="minorHAnsi" w:cstheme="minorHAnsi"/>
          <w:sz w:val="22"/>
          <w:szCs w:val="22"/>
        </w:rPr>
        <w:t xml:space="preserve"> </w:t>
      </w:r>
      <w:r w:rsidR="00B46DE2" w:rsidRPr="004C3D6F">
        <w:rPr>
          <w:rFonts w:asciiTheme="minorHAnsi" w:eastAsia="Calibri" w:hAnsiTheme="minorHAnsi" w:cstheme="minorHAnsi"/>
          <w:sz w:val="22"/>
          <w:szCs w:val="22"/>
        </w:rPr>
        <w:t>20</w:t>
      </w:r>
      <w:r w:rsidR="001E041A" w:rsidRPr="004C3D6F">
        <w:rPr>
          <w:rFonts w:asciiTheme="minorHAnsi" w:eastAsia="Calibri" w:hAnsiTheme="minorHAnsi" w:cstheme="minorHAnsi"/>
          <w:sz w:val="22"/>
          <w:szCs w:val="22"/>
        </w:rPr>
        <w:t>2</w:t>
      </w:r>
      <w:r w:rsidR="00F27796">
        <w:rPr>
          <w:rFonts w:asciiTheme="minorHAnsi" w:eastAsia="Calibri" w:hAnsiTheme="minorHAnsi" w:cstheme="minorHAnsi"/>
          <w:sz w:val="22"/>
          <w:szCs w:val="22"/>
        </w:rPr>
        <w:t>1</w:t>
      </w:r>
      <w:r w:rsidR="006D3C9A">
        <w:rPr>
          <w:rFonts w:asciiTheme="minorHAnsi" w:eastAsia="Calibri" w:hAnsiTheme="minorHAnsi" w:cstheme="minorHAnsi"/>
          <w:sz w:val="22"/>
          <w:szCs w:val="22"/>
        </w:rPr>
        <w:t>, οικονομικού έτους 2022.</w:t>
      </w:r>
    </w:p>
    <w:p w14:paraId="74483134" w14:textId="5D51C8BE" w:rsidR="00D373BE" w:rsidRDefault="00D373BE" w:rsidP="00D373BE">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Επισημαίνεται ότι στην παρούσα τεχνική έκθεση, λόγω της φύσεως της συγκεκριμένης εργασίας, καθίσταται ιδιαίτερα δύσκολο έως και αδύνατο να εκτιμηθούν με ακρίβεια και να προσμετρηθούν οι ποσότητες που απαιτούνται, διότι είναι αδύνατον να προσδιοριστεί εκ των προτέρων ο αριθμός των συμβάντων στους ορισμένους χώρους ευθύνης που χρήζουν της συγκεκριμένης παροχής υπηρεσιών, κατά τη διάρκεια υλοποίησης του Προγράμματος </w:t>
      </w:r>
      <w:r>
        <w:rPr>
          <w:rFonts w:asciiTheme="minorHAnsi" w:eastAsia="Calibri" w:hAnsiTheme="minorHAnsi" w:cstheme="minorHAnsi"/>
          <w:sz w:val="22"/>
          <w:szCs w:val="22"/>
          <w:lang w:val="en-US"/>
        </w:rPr>
        <w:t>ESTIA</w:t>
      </w:r>
      <w:r w:rsidRPr="009851A1">
        <w:rPr>
          <w:rFonts w:asciiTheme="minorHAnsi" w:eastAsia="Calibri" w:hAnsiTheme="minorHAnsi" w:cstheme="minorHAnsi"/>
          <w:sz w:val="22"/>
          <w:szCs w:val="22"/>
        </w:rPr>
        <w:t xml:space="preserve"> 2021. </w:t>
      </w:r>
      <w:r>
        <w:rPr>
          <w:rFonts w:asciiTheme="minorHAnsi" w:eastAsia="Calibri" w:hAnsiTheme="minorHAnsi" w:cstheme="minorHAnsi"/>
          <w:sz w:val="22"/>
          <w:szCs w:val="22"/>
        </w:rPr>
        <w:t xml:space="preserve">Ως εκ τούτου, ο προϋπολογισμός στην παρούσα τεχνική έκθεση συντάσσεται </w:t>
      </w:r>
      <w:r w:rsidR="006D3C9A">
        <w:rPr>
          <w:rFonts w:asciiTheme="minorHAnsi" w:eastAsia="Calibri" w:hAnsiTheme="minorHAnsi" w:cstheme="minorHAnsi"/>
          <w:sz w:val="22"/>
          <w:szCs w:val="22"/>
        </w:rPr>
        <w:t xml:space="preserve">κατ’ εκτίμηση με ενδεικτικές </w:t>
      </w:r>
      <w:r w:rsidR="00F20B9D">
        <w:rPr>
          <w:rFonts w:asciiTheme="minorHAnsi" w:eastAsia="Calibri" w:hAnsiTheme="minorHAnsi" w:cstheme="minorHAnsi"/>
          <w:sz w:val="22"/>
          <w:szCs w:val="22"/>
        </w:rPr>
        <w:t>ποσότητες κατ’ είδος εργασίας</w:t>
      </w:r>
      <w:r>
        <w:rPr>
          <w:rFonts w:asciiTheme="minorHAnsi" w:eastAsia="Calibri" w:hAnsiTheme="minorHAnsi" w:cstheme="minorHAnsi"/>
          <w:sz w:val="22"/>
          <w:szCs w:val="22"/>
        </w:rPr>
        <w:t xml:space="preserve">. </w:t>
      </w:r>
      <w:r w:rsidR="00DD4423">
        <w:rPr>
          <w:rFonts w:asciiTheme="minorHAnsi" w:eastAsia="Calibri" w:hAnsiTheme="minorHAnsi" w:cstheme="minorHAnsi"/>
          <w:sz w:val="22"/>
          <w:szCs w:val="22"/>
        </w:rPr>
        <w:t xml:space="preserve"> </w:t>
      </w:r>
    </w:p>
    <w:p w14:paraId="4B128276" w14:textId="07182011" w:rsidR="005C7684" w:rsidRDefault="005C7684" w:rsidP="004C3D6F">
      <w:pPr>
        <w:shd w:val="clear" w:color="auto" w:fill="FFFFFF" w:themeFill="background1"/>
        <w:spacing w:before="120" w:after="120" w:line="360" w:lineRule="auto"/>
        <w:jc w:val="both"/>
        <w:rPr>
          <w:rFonts w:asciiTheme="minorHAnsi" w:hAnsiTheme="minorHAnsi" w:cstheme="minorHAnsi"/>
        </w:rPr>
      </w:pPr>
    </w:p>
    <w:p w14:paraId="4392D4C9" w14:textId="258F014F" w:rsidR="00B0606F" w:rsidRDefault="00B0606F" w:rsidP="004C3D6F">
      <w:pPr>
        <w:shd w:val="clear" w:color="auto" w:fill="FFFFFF" w:themeFill="background1"/>
        <w:spacing w:before="120" w:after="120" w:line="360" w:lineRule="auto"/>
        <w:jc w:val="both"/>
        <w:rPr>
          <w:rFonts w:asciiTheme="minorHAnsi" w:hAnsiTheme="minorHAnsi" w:cstheme="minorHAnsi"/>
        </w:rPr>
      </w:pPr>
    </w:p>
    <w:p w14:paraId="7A31F6D5" w14:textId="69D73FFD" w:rsidR="00F20B9D" w:rsidRDefault="00F20B9D" w:rsidP="004C3D6F">
      <w:pPr>
        <w:shd w:val="clear" w:color="auto" w:fill="FFFFFF" w:themeFill="background1"/>
        <w:spacing w:before="120" w:after="120" w:line="360" w:lineRule="auto"/>
        <w:jc w:val="both"/>
        <w:rPr>
          <w:rFonts w:asciiTheme="minorHAnsi" w:hAnsiTheme="minorHAnsi" w:cstheme="minorHAnsi"/>
        </w:rPr>
      </w:pPr>
    </w:p>
    <w:p w14:paraId="01BEBB6F" w14:textId="0D2941BB" w:rsidR="00F20B9D" w:rsidRDefault="00F20B9D" w:rsidP="004C3D6F">
      <w:pPr>
        <w:shd w:val="clear" w:color="auto" w:fill="FFFFFF" w:themeFill="background1"/>
        <w:spacing w:before="120" w:after="120" w:line="360" w:lineRule="auto"/>
        <w:jc w:val="both"/>
        <w:rPr>
          <w:rFonts w:asciiTheme="minorHAnsi" w:hAnsiTheme="minorHAnsi" w:cstheme="minorHAnsi"/>
        </w:rPr>
      </w:pPr>
    </w:p>
    <w:p w14:paraId="02CB6374" w14:textId="77777777" w:rsidR="00F20B9D" w:rsidRDefault="00F20B9D" w:rsidP="004C3D6F">
      <w:pPr>
        <w:shd w:val="clear" w:color="auto" w:fill="FFFFFF" w:themeFill="background1"/>
        <w:spacing w:before="120" w:after="120" w:line="360" w:lineRule="auto"/>
        <w:jc w:val="both"/>
        <w:rPr>
          <w:rFonts w:asciiTheme="minorHAnsi" w:hAnsiTheme="minorHAnsi" w:cstheme="minorHAnsi"/>
        </w:rPr>
      </w:pPr>
    </w:p>
    <w:p w14:paraId="7DFB77D8" w14:textId="77777777" w:rsidR="00B0606F" w:rsidRDefault="00B0606F" w:rsidP="004C3D6F">
      <w:pPr>
        <w:shd w:val="clear" w:color="auto" w:fill="FFFFFF" w:themeFill="background1"/>
        <w:spacing w:before="120" w:after="120" w:line="360" w:lineRule="auto"/>
        <w:jc w:val="both"/>
        <w:rPr>
          <w:rFonts w:asciiTheme="minorHAnsi" w:hAnsiTheme="minorHAnsi" w:cstheme="minorHAnsi"/>
        </w:rPr>
      </w:pPr>
    </w:p>
    <w:bookmarkEnd w:id="0"/>
    <w:p w14:paraId="1EB02099" w14:textId="1EE20F4D" w:rsidR="00765B0B" w:rsidRDefault="00290460">
      <w:pPr>
        <w:spacing w:line="360" w:lineRule="auto"/>
        <w:jc w:val="both"/>
        <w:rPr>
          <w:rFonts w:asciiTheme="minorHAnsi" w:hAnsiTheme="minorHAnsi" w:cstheme="minorHAnsi"/>
          <w:b/>
          <w:bCs/>
          <w:sz w:val="28"/>
          <w:szCs w:val="28"/>
          <w:u w:val="single"/>
        </w:rPr>
      </w:pPr>
      <w:r w:rsidRPr="005069CD">
        <w:rPr>
          <w:rFonts w:asciiTheme="minorHAnsi" w:hAnsiTheme="minorHAnsi" w:cstheme="minorHAnsi"/>
          <w:b/>
          <w:bCs/>
          <w:sz w:val="28"/>
          <w:szCs w:val="28"/>
          <w:u w:val="single"/>
        </w:rPr>
        <w:lastRenderedPageBreak/>
        <w:t>2. ΑΝΑΛΥΤΙΚΗ ΠΕΡΙΓΡΑΦΗ ΤΕΧΝΙΚΗΣ ΕΚΘΕΣΗΣ</w:t>
      </w:r>
    </w:p>
    <w:p w14:paraId="6171CE31" w14:textId="5F297CED" w:rsidR="00D55FA4" w:rsidRDefault="00D55FA4">
      <w:pPr>
        <w:spacing w:line="360" w:lineRule="auto"/>
        <w:jc w:val="both"/>
        <w:rPr>
          <w:rFonts w:asciiTheme="minorHAnsi" w:hAnsiTheme="minorHAnsi" w:cstheme="minorHAnsi"/>
          <w:b/>
          <w:bCs/>
          <w:sz w:val="24"/>
          <w:szCs w:val="24"/>
          <w:u w:val="single"/>
        </w:rPr>
      </w:pPr>
      <w:r>
        <w:rPr>
          <w:rFonts w:asciiTheme="minorHAnsi" w:hAnsiTheme="minorHAnsi" w:cstheme="minorHAnsi"/>
          <w:b/>
          <w:bCs/>
          <w:sz w:val="28"/>
          <w:szCs w:val="28"/>
          <w:u w:val="single"/>
        </w:rPr>
        <w:t xml:space="preserve">2.1) </w:t>
      </w:r>
      <w:r w:rsidR="00F20B9D" w:rsidRPr="00F20B9D">
        <w:rPr>
          <w:rFonts w:asciiTheme="minorHAnsi" w:hAnsiTheme="minorHAnsi" w:cstheme="minorHAnsi"/>
          <w:b/>
          <w:bCs/>
          <w:sz w:val="24"/>
          <w:szCs w:val="24"/>
          <w:u w:val="single"/>
        </w:rPr>
        <w:t>ΠΡΟΣΜΕΤΡΗΣΗ</w:t>
      </w:r>
      <w:r w:rsidR="00F20B9D">
        <w:rPr>
          <w:rFonts w:asciiTheme="minorHAnsi" w:hAnsiTheme="minorHAnsi" w:cstheme="minorHAnsi"/>
          <w:b/>
          <w:bCs/>
          <w:sz w:val="28"/>
          <w:szCs w:val="28"/>
          <w:u w:val="single"/>
        </w:rPr>
        <w:t xml:space="preserve"> - </w:t>
      </w:r>
      <w:r w:rsidRPr="005500A1">
        <w:rPr>
          <w:rFonts w:asciiTheme="minorHAnsi" w:hAnsiTheme="minorHAnsi" w:cstheme="minorHAnsi"/>
          <w:b/>
          <w:bCs/>
          <w:sz w:val="24"/>
          <w:szCs w:val="24"/>
          <w:u w:val="single"/>
        </w:rPr>
        <w:t>ΧΩΡΟΙ ΕΥΘΥΝΗΣ</w:t>
      </w:r>
      <w:r>
        <w:rPr>
          <w:rFonts w:asciiTheme="minorHAnsi" w:hAnsiTheme="minorHAnsi" w:cstheme="minorHAnsi"/>
          <w:b/>
          <w:bCs/>
          <w:sz w:val="24"/>
          <w:szCs w:val="24"/>
          <w:u w:val="single"/>
        </w:rPr>
        <w:t>:</w:t>
      </w:r>
    </w:p>
    <w:tbl>
      <w:tblPr>
        <w:tblW w:w="6760" w:type="dxa"/>
        <w:jc w:val="center"/>
        <w:tblLook w:val="04A0" w:firstRow="1" w:lastRow="0" w:firstColumn="1" w:lastColumn="0" w:noHBand="0" w:noVBand="1"/>
      </w:tblPr>
      <w:tblGrid>
        <w:gridCol w:w="1480"/>
        <w:gridCol w:w="1140"/>
        <w:gridCol w:w="740"/>
        <w:gridCol w:w="1480"/>
        <w:gridCol w:w="960"/>
        <w:gridCol w:w="960"/>
      </w:tblGrid>
      <w:tr w:rsidR="00DB65BB" w:rsidRPr="008D71F3" w14:paraId="7DB95788" w14:textId="77777777" w:rsidTr="00522682">
        <w:trPr>
          <w:trHeight w:val="293"/>
          <w:jc w:val="center"/>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D3498E"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ΔΙΑΜΕΡΙΣΜΑ</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7FB9BC9A"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ΟΡΟΦΟΣ</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13854F11"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Τ.Μ</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7C370109"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ΔΙΑΜΕΡΙΣΜΑ</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52FA982"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ΟΡΟΦΟΣ</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086C826" w14:textId="77777777" w:rsidR="00DB65BB" w:rsidRPr="008D71F3" w:rsidRDefault="00DB65BB" w:rsidP="00522682">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Τ.Μ</w:t>
            </w:r>
          </w:p>
        </w:tc>
      </w:tr>
      <w:tr w:rsidR="00DB65BB" w:rsidRPr="008D71F3" w14:paraId="4175A653" w14:textId="77777777" w:rsidTr="00522682">
        <w:trPr>
          <w:trHeight w:val="12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A5FF4D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w:t>
            </w:r>
          </w:p>
        </w:tc>
        <w:tc>
          <w:tcPr>
            <w:tcW w:w="1140" w:type="dxa"/>
            <w:tcBorders>
              <w:top w:val="nil"/>
              <w:left w:val="nil"/>
              <w:bottom w:val="single" w:sz="4" w:space="0" w:color="auto"/>
              <w:right w:val="single" w:sz="4" w:space="0" w:color="auto"/>
            </w:tcBorders>
            <w:shd w:val="clear" w:color="auto" w:fill="auto"/>
            <w:noWrap/>
            <w:vAlign w:val="bottom"/>
            <w:hideMark/>
          </w:tcPr>
          <w:p w14:paraId="5E3FCBD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507CEA9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124,9</w:t>
            </w:r>
          </w:p>
        </w:tc>
        <w:tc>
          <w:tcPr>
            <w:tcW w:w="1480" w:type="dxa"/>
            <w:tcBorders>
              <w:top w:val="nil"/>
              <w:left w:val="nil"/>
              <w:bottom w:val="single" w:sz="4" w:space="0" w:color="auto"/>
              <w:right w:val="single" w:sz="4" w:space="0" w:color="auto"/>
            </w:tcBorders>
            <w:shd w:val="clear" w:color="auto" w:fill="auto"/>
            <w:noWrap/>
            <w:vAlign w:val="bottom"/>
            <w:hideMark/>
          </w:tcPr>
          <w:p w14:paraId="6340DF73"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26</w:t>
            </w:r>
          </w:p>
        </w:tc>
        <w:tc>
          <w:tcPr>
            <w:tcW w:w="960" w:type="dxa"/>
            <w:tcBorders>
              <w:top w:val="nil"/>
              <w:left w:val="nil"/>
              <w:bottom w:val="single" w:sz="4" w:space="0" w:color="auto"/>
              <w:right w:val="single" w:sz="4" w:space="0" w:color="auto"/>
            </w:tcBorders>
            <w:shd w:val="clear" w:color="auto" w:fill="auto"/>
            <w:noWrap/>
            <w:vAlign w:val="bottom"/>
            <w:hideMark/>
          </w:tcPr>
          <w:p w14:paraId="4AC91FE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960" w:type="dxa"/>
            <w:tcBorders>
              <w:top w:val="nil"/>
              <w:left w:val="nil"/>
              <w:bottom w:val="single" w:sz="4" w:space="0" w:color="auto"/>
              <w:right w:val="single" w:sz="4" w:space="0" w:color="auto"/>
            </w:tcBorders>
            <w:shd w:val="clear" w:color="auto" w:fill="auto"/>
            <w:noWrap/>
            <w:vAlign w:val="bottom"/>
            <w:hideMark/>
          </w:tcPr>
          <w:p w14:paraId="20D90A8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79,12</w:t>
            </w:r>
          </w:p>
        </w:tc>
      </w:tr>
      <w:tr w:rsidR="00DB65BB" w:rsidRPr="008D71F3" w14:paraId="627FA3F0" w14:textId="77777777" w:rsidTr="00522682">
        <w:trPr>
          <w:trHeight w:val="20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97A8A5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w:t>
            </w:r>
          </w:p>
        </w:tc>
        <w:tc>
          <w:tcPr>
            <w:tcW w:w="1140" w:type="dxa"/>
            <w:tcBorders>
              <w:top w:val="nil"/>
              <w:left w:val="nil"/>
              <w:bottom w:val="single" w:sz="4" w:space="0" w:color="auto"/>
              <w:right w:val="single" w:sz="4" w:space="0" w:color="auto"/>
            </w:tcBorders>
            <w:shd w:val="clear" w:color="auto" w:fill="auto"/>
            <w:noWrap/>
            <w:vAlign w:val="bottom"/>
            <w:hideMark/>
          </w:tcPr>
          <w:p w14:paraId="4D1A947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0FBF213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88,87</w:t>
            </w:r>
          </w:p>
        </w:tc>
        <w:tc>
          <w:tcPr>
            <w:tcW w:w="1480" w:type="dxa"/>
            <w:tcBorders>
              <w:top w:val="nil"/>
              <w:left w:val="nil"/>
              <w:bottom w:val="single" w:sz="4" w:space="0" w:color="auto"/>
              <w:right w:val="single" w:sz="4" w:space="0" w:color="auto"/>
            </w:tcBorders>
            <w:shd w:val="clear" w:color="auto" w:fill="auto"/>
            <w:noWrap/>
            <w:vAlign w:val="bottom"/>
            <w:hideMark/>
          </w:tcPr>
          <w:p w14:paraId="32699EA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27</w:t>
            </w:r>
          </w:p>
        </w:tc>
        <w:tc>
          <w:tcPr>
            <w:tcW w:w="960" w:type="dxa"/>
            <w:tcBorders>
              <w:top w:val="nil"/>
              <w:left w:val="nil"/>
              <w:bottom w:val="single" w:sz="4" w:space="0" w:color="auto"/>
              <w:right w:val="single" w:sz="4" w:space="0" w:color="auto"/>
            </w:tcBorders>
            <w:shd w:val="clear" w:color="auto" w:fill="auto"/>
            <w:noWrap/>
            <w:vAlign w:val="bottom"/>
            <w:hideMark/>
          </w:tcPr>
          <w:p w14:paraId="18F879E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0F69A22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42,61</w:t>
            </w:r>
          </w:p>
        </w:tc>
      </w:tr>
      <w:tr w:rsidR="00DB65BB" w:rsidRPr="008D71F3" w14:paraId="3B49E049" w14:textId="77777777" w:rsidTr="00522682">
        <w:trPr>
          <w:trHeight w:val="14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5C1173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w:t>
            </w:r>
          </w:p>
        </w:tc>
        <w:tc>
          <w:tcPr>
            <w:tcW w:w="1140" w:type="dxa"/>
            <w:tcBorders>
              <w:top w:val="nil"/>
              <w:left w:val="nil"/>
              <w:bottom w:val="single" w:sz="4" w:space="0" w:color="auto"/>
              <w:right w:val="single" w:sz="4" w:space="0" w:color="auto"/>
            </w:tcBorders>
            <w:shd w:val="clear" w:color="auto" w:fill="auto"/>
            <w:noWrap/>
            <w:vAlign w:val="bottom"/>
            <w:hideMark/>
          </w:tcPr>
          <w:p w14:paraId="6BA54BF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3F5FFD2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57</w:t>
            </w:r>
          </w:p>
        </w:tc>
        <w:tc>
          <w:tcPr>
            <w:tcW w:w="1480" w:type="dxa"/>
            <w:tcBorders>
              <w:top w:val="nil"/>
              <w:left w:val="nil"/>
              <w:bottom w:val="single" w:sz="4" w:space="0" w:color="auto"/>
              <w:right w:val="single" w:sz="4" w:space="0" w:color="auto"/>
            </w:tcBorders>
            <w:shd w:val="clear" w:color="auto" w:fill="auto"/>
            <w:noWrap/>
            <w:vAlign w:val="bottom"/>
            <w:hideMark/>
          </w:tcPr>
          <w:p w14:paraId="608074E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28</w:t>
            </w:r>
          </w:p>
        </w:tc>
        <w:tc>
          <w:tcPr>
            <w:tcW w:w="960" w:type="dxa"/>
            <w:tcBorders>
              <w:top w:val="nil"/>
              <w:left w:val="nil"/>
              <w:bottom w:val="single" w:sz="4" w:space="0" w:color="auto"/>
              <w:right w:val="single" w:sz="4" w:space="0" w:color="auto"/>
            </w:tcBorders>
            <w:shd w:val="clear" w:color="auto" w:fill="auto"/>
            <w:noWrap/>
            <w:vAlign w:val="bottom"/>
            <w:hideMark/>
          </w:tcPr>
          <w:p w14:paraId="3B11755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7CE957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106,66</w:t>
            </w:r>
          </w:p>
        </w:tc>
      </w:tr>
      <w:tr w:rsidR="00DB65BB" w:rsidRPr="008D71F3" w14:paraId="5393D284" w14:textId="77777777" w:rsidTr="00522682">
        <w:trPr>
          <w:trHeight w:val="6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C2E1E5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w:t>
            </w:r>
          </w:p>
        </w:tc>
        <w:tc>
          <w:tcPr>
            <w:tcW w:w="1140" w:type="dxa"/>
            <w:tcBorders>
              <w:top w:val="nil"/>
              <w:left w:val="nil"/>
              <w:bottom w:val="single" w:sz="4" w:space="0" w:color="auto"/>
              <w:right w:val="single" w:sz="4" w:space="0" w:color="auto"/>
            </w:tcBorders>
            <w:shd w:val="clear" w:color="auto" w:fill="auto"/>
            <w:noWrap/>
            <w:vAlign w:val="bottom"/>
            <w:hideMark/>
          </w:tcPr>
          <w:p w14:paraId="304FF1C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05FB8C9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109,58</w:t>
            </w:r>
          </w:p>
        </w:tc>
        <w:tc>
          <w:tcPr>
            <w:tcW w:w="1480" w:type="dxa"/>
            <w:tcBorders>
              <w:top w:val="nil"/>
              <w:left w:val="nil"/>
              <w:bottom w:val="single" w:sz="4" w:space="0" w:color="auto"/>
              <w:right w:val="single" w:sz="4" w:space="0" w:color="auto"/>
            </w:tcBorders>
            <w:shd w:val="clear" w:color="auto" w:fill="auto"/>
            <w:noWrap/>
            <w:vAlign w:val="bottom"/>
            <w:hideMark/>
          </w:tcPr>
          <w:p w14:paraId="1E4DCEF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29</w:t>
            </w:r>
          </w:p>
        </w:tc>
        <w:tc>
          <w:tcPr>
            <w:tcW w:w="960" w:type="dxa"/>
            <w:tcBorders>
              <w:top w:val="nil"/>
              <w:left w:val="nil"/>
              <w:bottom w:val="single" w:sz="4" w:space="0" w:color="auto"/>
              <w:right w:val="single" w:sz="4" w:space="0" w:color="auto"/>
            </w:tcBorders>
            <w:shd w:val="clear" w:color="auto" w:fill="auto"/>
            <w:noWrap/>
            <w:vAlign w:val="bottom"/>
            <w:hideMark/>
          </w:tcPr>
          <w:p w14:paraId="2A094CC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41D2EB2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51,69</w:t>
            </w:r>
          </w:p>
        </w:tc>
      </w:tr>
      <w:tr w:rsidR="00DB65BB" w:rsidRPr="008D71F3" w14:paraId="3043D6B4" w14:textId="77777777" w:rsidTr="00522682">
        <w:trPr>
          <w:trHeight w:val="13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8FFF74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w:t>
            </w:r>
          </w:p>
        </w:tc>
        <w:tc>
          <w:tcPr>
            <w:tcW w:w="1140" w:type="dxa"/>
            <w:tcBorders>
              <w:top w:val="nil"/>
              <w:left w:val="nil"/>
              <w:bottom w:val="single" w:sz="4" w:space="0" w:color="auto"/>
              <w:right w:val="single" w:sz="4" w:space="0" w:color="auto"/>
            </w:tcBorders>
            <w:shd w:val="clear" w:color="auto" w:fill="auto"/>
            <w:noWrap/>
            <w:vAlign w:val="bottom"/>
            <w:hideMark/>
          </w:tcPr>
          <w:p w14:paraId="3EBD68A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0363D78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115,58</w:t>
            </w:r>
          </w:p>
        </w:tc>
        <w:tc>
          <w:tcPr>
            <w:tcW w:w="1480" w:type="dxa"/>
            <w:tcBorders>
              <w:top w:val="nil"/>
              <w:left w:val="nil"/>
              <w:bottom w:val="single" w:sz="4" w:space="0" w:color="auto"/>
              <w:right w:val="single" w:sz="4" w:space="0" w:color="auto"/>
            </w:tcBorders>
            <w:shd w:val="clear" w:color="auto" w:fill="auto"/>
            <w:noWrap/>
            <w:vAlign w:val="bottom"/>
            <w:hideMark/>
          </w:tcPr>
          <w:p w14:paraId="28505D9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30</w:t>
            </w:r>
          </w:p>
        </w:tc>
        <w:tc>
          <w:tcPr>
            <w:tcW w:w="960" w:type="dxa"/>
            <w:tcBorders>
              <w:top w:val="nil"/>
              <w:left w:val="nil"/>
              <w:bottom w:val="single" w:sz="4" w:space="0" w:color="auto"/>
              <w:right w:val="single" w:sz="4" w:space="0" w:color="auto"/>
            </w:tcBorders>
            <w:shd w:val="clear" w:color="auto" w:fill="auto"/>
            <w:noWrap/>
            <w:vAlign w:val="bottom"/>
            <w:hideMark/>
          </w:tcPr>
          <w:p w14:paraId="2E2333E3"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178A50A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68,66</w:t>
            </w:r>
          </w:p>
        </w:tc>
      </w:tr>
      <w:tr w:rsidR="00DB65BB" w:rsidRPr="008D71F3" w14:paraId="6AF70293" w14:textId="77777777" w:rsidTr="00522682">
        <w:trPr>
          <w:trHeight w:val="8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3590834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w:t>
            </w:r>
          </w:p>
        </w:tc>
        <w:tc>
          <w:tcPr>
            <w:tcW w:w="1140" w:type="dxa"/>
            <w:tcBorders>
              <w:top w:val="nil"/>
              <w:left w:val="nil"/>
              <w:bottom w:val="single" w:sz="4" w:space="0" w:color="auto"/>
              <w:right w:val="single" w:sz="4" w:space="0" w:color="auto"/>
            </w:tcBorders>
            <w:shd w:val="clear" w:color="auto" w:fill="auto"/>
            <w:noWrap/>
            <w:vAlign w:val="bottom"/>
            <w:hideMark/>
          </w:tcPr>
          <w:p w14:paraId="0409AE2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026B338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75</w:t>
            </w:r>
          </w:p>
        </w:tc>
        <w:tc>
          <w:tcPr>
            <w:tcW w:w="1480" w:type="dxa"/>
            <w:tcBorders>
              <w:top w:val="nil"/>
              <w:left w:val="nil"/>
              <w:bottom w:val="single" w:sz="4" w:space="0" w:color="auto"/>
              <w:right w:val="single" w:sz="4" w:space="0" w:color="auto"/>
            </w:tcBorders>
            <w:shd w:val="clear" w:color="auto" w:fill="auto"/>
            <w:noWrap/>
            <w:vAlign w:val="bottom"/>
            <w:hideMark/>
          </w:tcPr>
          <w:p w14:paraId="65A4E40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31</w:t>
            </w:r>
          </w:p>
        </w:tc>
        <w:tc>
          <w:tcPr>
            <w:tcW w:w="960" w:type="dxa"/>
            <w:tcBorders>
              <w:top w:val="nil"/>
              <w:left w:val="nil"/>
              <w:bottom w:val="single" w:sz="4" w:space="0" w:color="auto"/>
              <w:right w:val="single" w:sz="4" w:space="0" w:color="auto"/>
            </w:tcBorders>
            <w:shd w:val="clear" w:color="auto" w:fill="auto"/>
            <w:noWrap/>
            <w:vAlign w:val="bottom"/>
            <w:hideMark/>
          </w:tcPr>
          <w:p w14:paraId="01CD223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35A7370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55,5</w:t>
            </w:r>
          </w:p>
        </w:tc>
      </w:tr>
      <w:tr w:rsidR="00DB65BB" w:rsidRPr="008D71F3" w14:paraId="37593548" w14:textId="77777777" w:rsidTr="00522682">
        <w:trPr>
          <w:trHeight w:val="14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12ABBF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w:t>
            </w:r>
          </w:p>
        </w:tc>
        <w:tc>
          <w:tcPr>
            <w:tcW w:w="1140" w:type="dxa"/>
            <w:tcBorders>
              <w:top w:val="nil"/>
              <w:left w:val="nil"/>
              <w:bottom w:val="single" w:sz="4" w:space="0" w:color="auto"/>
              <w:right w:val="single" w:sz="4" w:space="0" w:color="auto"/>
            </w:tcBorders>
            <w:shd w:val="clear" w:color="auto" w:fill="auto"/>
            <w:noWrap/>
            <w:vAlign w:val="bottom"/>
            <w:hideMark/>
          </w:tcPr>
          <w:p w14:paraId="7F7A92A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1C59F8C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80,3</w:t>
            </w:r>
          </w:p>
        </w:tc>
        <w:tc>
          <w:tcPr>
            <w:tcW w:w="1480" w:type="dxa"/>
            <w:tcBorders>
              <w:top w:val="nil"/>
              <w:left w:val="nil"/>
              <w:bottom w:val="single" w:sz="4" w:space="0" w:color="auto"/>
              <w:right w:val="single" w:sz="4" w:space="0" w:color="auto"/>
            </w:tcBorders>
            <w:shd w:val="clear" w:color="auto" w:fill="auto"/>
            <w:noWrap/>
            <w:vAlign w:val="bottom"/>
            <w:hideMark/>
          </w:tcPr>
          <w:p w14:paraId="42A99C9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32</w:t>
            </w:r>
          </w:p>
        </w:tc>
        <w:tc>
          <w:tcPr>
            <w:tcW w:w="960" w:type="dxa"/>
            <w:tcBorders>
              <w:top w:val="nil"/>
              <w:left w:val="nil"/>
              <w:bottom w:val="single" w:sz="4" w:space="0" w:color="auto"/>
              <w:right w:val="single" w:sz="4" w:space="0" w:color="auto"/>
            </w:tcBorders>
            <w:shd w:val="clear" w:color="auto" w:fill="auto"/>
            <w:noWrap/>
            <w:vAlign w:val="bottom"/>
            <w:hideMark/>
          </w:tcPr>
          <w:p w14:paraId="7FE8624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11103F4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96,55</w:t>
            </w:r>
          </w:p>
        </w:tc>
      </w:tr>
      <w:tr w:rsidR="00DB65BB" w:rsidRPr="008D71F3" w14:paraId="136CD3B4" w14:textId="77777777" w:rsidTr="00522682">
        <w:trPr>
          <w:trHeight w:val="9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745DC97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w:t>
            </w:r>
          </w:p>
        </w:tc>
        <w:tc>
          <w:tcPr>
            <w:tcW w:w="1140" w:type="dxa"/>
            <w:tcBorders>
              <w:top w:val="nil"/>
              <w:left w:val="nil"/>
              <w:bottom w:val="single" w:sz="4" w:space="0" w:color="auto"/>
              <w:right w:val="single" w:sz="4" w:space="0" w:color="auto"/>
            </w:tcBorders>
            <w:shd w:val="clear" w:color="auto" w:fill="auto"/>
            <w:noWrap/>
            <w:vAlign w:val="bottom"/>
            <w:hideMark/>
          </w:tcPr>
          <w:p w14:paraId="4D07EBC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43ECCE4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57,65</w:t>
            </w:r>
          </w:p>
        </w:tc>
        <w:tc>
          <w:tcPr>
            <w:tcW w:w="1480" w:type="dxa"/>
            <w:tcBorders>
              <w:top w:val="nil"/>
              <w:left w:val="nil"/>
              <w:bottom w:val="single" w:sz="4" w:space="0" w:color="auto"/>
              <w:right w:val="single" w:sz="4" w:space="0" w:color="auto"/>
            </w:tcBorders>
            <w:shd w:val="clear" w:color="auto" w:fill="auto"/>
            <w:noWrap/>
            <w:vAlign w:val="bottom"/>
            <w:hideMark/>
          </w:tcPr>
          <w:p w14:paraId="6EB2D20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33</w:t>
            </w:r>
          </w:p>
        </w:tc>
        <w:tc>
          <w:tcPr>
            <w:tcW w:w="960" w:type="dxa"/>
            <w:tcBorders>
              <w:top w:val="nil"/>
              <w:left w:val="nil"/>
              <w:bottom w:val="single" w:sz="4" w:space="0" w:color="auto"/>
              <w:right w:val="single" w:sz="4" w:space="0" w:color="auto"/>
            </w:tcBorders>
            <w:shd w:val="clear" w:color="auto" w:fill="auto"/>
            <w:noWrap/>
            <w:vAlign w:val="bottom"/>
            <w:hideMark/>
          </w:tcPr>
          <w:p w14:paraId="5D30855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9789EB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74</w:t>
            </w:r>
          </w:p>
        </w:tc>
      </w:tr>
      <w:tr w:rsidR="00DB65BB" w:rsidRPr="008D71F3" w14:paraId="6B16CD70" w14:textId="77777777" w:rsidTr="00522682">
        <w:trPr>
          <w:trHeight w:val="16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1026D5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w:t>
            </w:r>
          </w:p>
        </w:tc>
        <w:tc>
          <w:tcPr>
            <w:tcW w:w="1140" w:type="dxa"/>
            <w:tcBorders>
              <w:top w:val="nil"/>
              <w:left w:val="nil"/>
              <w:bottom w:val="single" w:sz="4" w:space="0" w:color="auto"/>
              <w:right w:val="single" w:sz="4" w:space="0" w:color="auto"/>
            </w:tcBorders>
            <w:shd w:val="clear" w:color="auto" w:fill="auto"/>
            <w:noWrap/>
            <w:vAlign w:val="bottom"/>
            <w:hideMark/>
          </w:tcPr>
          <w:p w14:paraId="6529915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06B9EF0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67</w:t>
            </w:r>
          </w:p>
        </w:tc>
        <w:tc>
          <w:tcPr>
            <w:tcW w:w="1480" w:type="dxa"/>
            <w:tcBorders>
              <w:top w:val="nil"/>
              <w:left w:val="nil"/>
              <w:bottom w:val="single" w:sz="4" w:space="0" w:color="auto"/>
              <w:right w:val="single" w:sz="4" w:space="0" w:color="auto"/>
            </w:tcBorders>
            <w:shd w:val="clear" w:color="auto" w:fill="auto"/>
            <w:noWrap/>
            <w:vAlign w:val="bottom"/>
            <w:hideMark/>
          </w:tcPr>
          <w:p w14:paraId="2612D3E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34</w:t>
            </w:r>
          </w:p>
        </w:tc>
        <w:tc>
          <w:tcPr>
            <w:tcW w:w="960" w:type="dxa"/>
            <w:tcBorders>
              <w:top w:val="nil"/>
              <w:left w:val="nil"/>
              <w:bottom w:val="single" w:sz="4" w:space="0" w:color="auto"/>
              <w:right w:val="single" w:sz="4" w:space="0" w:color="auto"/>
            </w:tcBorders>
            <w:shd w:val="clear" w:color="auto" w:fill="auto"/>
            <w:noWrap/>
            <w:vAlign w:val="bottom"/>
            <w:hideMark/>
          </w:tcPr>
          <w:p w14:paraId="3B57226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18CF7DB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112,67</w:t>
            </w:r>
          </w:p>
        </w:tc>
      </w:tr>
      <w:tr w:rsidR="00DB65BB" w:rsidRPr="008D71F3" w14:paraId="4C846838" w14:textId="77777777" w:rsidTr="00522682">
        <w:trPr>
          <w:trHeight w:val="11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4D43A7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w:t>
            </w:r>
          </w:p>
        </w:tc>
        <w:tc>
          <w:tcPr>
            <w:tcW w:w="1140" w:type="dxa"/>
            <w:tcBorders>
              <w:top w:val="nil"/>
              <w:left w:val="nil"/>
              <w:bottom w:val="single" w:sz="4" w:space="0" w:color="auto"/>
              <w:right w:val="single" w:sz="4" w:space="0" w:color="auto"/>
            </w:tcBorders>
            <w:shd w:val="clear" w:color="auto" w:fill="auto"/>
            <w:noWrap/>
            <w:vAlign w:val="bottom"/>
            <w:hideMark/>
          </w:tcPr>
          <w:p w14:paraId="3CD4064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2D02A9B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82,82</w:t>
            </w:r>
          </w:p>
        </w:tc>
        <w:tc>
          <w:tcPr>
            <w:tcW w:w="1480" w:type="dxa"/>
            <w:tcBorders>
              <w:top w:val="nil"/>
              <w:left w:val="nil"/>
              <w:bottom w:val="single" w:sz="4" w:space="0" w:color="auto"/>
              <w:right w:val="single" w:sz="4" w:space="0" w:color="auto"/>
            </w:tcBorders>
            <w:shd w:val="clear" w:color="auto" w:fill="auto"/>
            <w:noWrap/>
            <w:vAlign w:val="bottom"/>
            <w:hideMark/>
          </w:tcPr>
          <w:p w14:paraId="5A35A0F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35</w:t>
            </w:r>
          </w:p>
        </w:tc>
        <w:tc>
          <w:tcPr>
            <w:tcW w:w="960" w:type="dxa"/>
            <w:tcBorders>
              <w:top w:val="nil"/>
              <w:left w:val="nil"/>
              <w:bottom w:val="single" w:sz="4" w:space="0" w:color="auto"/>
              <w:right w:val="single" w:sz="4" w:space="0" w:color="auto"/>
            </w:tcBorders>
            <w:shd w:val="clear" w:color="auto" w:fill="auto"/>
            <w:noWrap/>
            <w:vAlign w:val="bottom"/>
            <w:hideMark/>
          </w:tcPr>
          <w:p w14:paraId="566D8C4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43AC855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94,21</w:t>
            </w:r>
          </w:p>
        </w:tc>
      </w:tr>
      <w:tr w:rsidR="00DB65BB" w:rsidRPr="008D71F3" w14:paraId="03476AA0" w14:textId="77777777" w:rsidTr="00522682">
        <w:trPr>
          <w:trHeight w:val="18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E9F11B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w:t>
            </w:r>
          </w:p>
        </w:tc>
        <w:tc>
          <w:tcPr>
            <w:tcW w:w="1140" w:type="dxa"/>
            <w:tcBorders>
              <w:top w:val="nil"/>
              <w:left w:val="nil"/>
              <w:bottom w:val="single" w:sz="4" w:space="0" w:color="auto"/>
              <w:right w:val="single" w:sz="4" w:space="0" w:color="auto"/>
            </w:tcBorders>
            <w:shd w:val="clear" w:color="auto" w:fill="auto"/>
            <w:noWrap/>
            <w:vAlign w:val="bottom"/>
            <w:hideMark/>
          </w:tcPr>
          <w:p w14:paraId="0777B6D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16ADCDF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70,22</w:t>
            </w:r>
          </w:p>
        </w:tc>
        <w:tc>
          <w:tcPr>
            <w:tcW w:w="1480" w:type="dxa"/>
            <w:tcBorders>
              <w:top w:val="nil"/>
              <w:left w:val="nil"/>
              <w:bottom w:val="single" w:sz="4" w:space="0" w:color="auto"/>
              <w:right w:val="single" w:sz="4" w:space="0" w:color="auto"/>
            </w:tcBorders>
            <w:shd w:val="clear" w:color="auto" w:fill="auto"/>
            <w:noWrap/>
            <w:vAlign w:val="bottom"/>
            <w:hideMark/>
          </w:tcPr>
          <w:p w14:paraId="24C251B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36</w:t>
            </w:r>
          </w:p>
        </w:tc>
        <w:tc>
          <w:tcPr>
            <w:tcW w:w="960" w:type="dxa"/>
            <w:tcBorders>
              <w:top w:val="nil"/>
              <w:left w:val="nil"/>
              <w:bottom w:val="single" w:sz="4" w:space="0" w:color="auto"/>
              <w:right w:val="single" w:sz="4" w:space="0" w:color="auto"/>
            </w:tcBorders>
            <w:shd w:val="clear" w:color="auto" w:fill="auto"/>
            <w:noWrap/>
            <w:vAlign w:val="bottom"/>
            <w:hideMark/>
          </w:tcPr>
          <w:p w14:paraId="4DC6D2E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5F95721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107,53</w:t>
            </w:r>
          </w:p>
        </w:tc>
      </w:tr>
      <w:tr w:rsidR="00DB65BB" w:rsidRPr="008D71F3" w14:paraId="0A4B62A0" w14:textId="77777777" w:rsidTr="00522682">
        <w:trPr>
          <w:trHeight w:val="11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5D2366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w:t>
            </w:r>
          </w:p>
        </w:tc>
        <w:tc>
          <w:tcPr>
            <w:tcW w:w="1140" w:type="dxa"/>
            <w:tcBorders>
              <w:top w:val="nil"/>
              <w:left w:val="nil"/>
              <w:bottom w:val="single" w:sz="4" w:space="0" w:color="auto"/>
              <w:right w:val="single" w:sz="4" w:space="0" w:color="auto"/>
            </w:tcBorders>
            <w:shd w:val="clear" w:color="auto" w:fill="auto"/>
            <w:noWrap/>
            <w:vAlign w:val="bottom"/>
            <w:hideMark/>
          </w:tcPr>
          <w:p w14:paraId="4C7E8CD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2DEE59D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80,93</w:t>
            </w:r>
          </w:p>
        </w:tc>
        <w:tc>
          <w:tcPr>
            <w:tcW w:w="1480" w:type="dxa"/>
            <w:tcBorders>
              <w:top w:val="nil"/>
              <w:left w:val="nil"/>
              <w:bottom w:val="single" w:sz="4" w:space="0" w:color="auto"/>
              <w:right w:val="single" w:sz="4" w:space="0" w:color="auto"/>
            </w:tcBorders>
            <w:shd w:val="clear" w:color="auto" w:fill="auto"/>
            <w:noWrap/>
            <w:vAlign w:val="bottom"/>
            <w:hideMark/>
          </w:tcPr>
          <w:p w14:paraId="2BF9745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37</w:t>
            </w:r>
          </w:p>
        </w:tc>
        <w:tc>
          <w:tcPr>
            <w:tcW w:w="960" w:type="dxa"/>
            <w:tcBorders>
              <w:top w:val="nil"/>
              <w:left w:val="nil"/>
              <w:bottom w:val="single" w:sz="4" w:space="0" w:color="auto"/>
              <w:right w:val="single" w:sz="4" w:space="0" w:color="auto"/>
            </w:tcBorders>
            <w:shd w:val="clear" w:color="auto" w:fill="auto"/>
            <w:noWrap/>
            <w:vAlign w:val="bottom"/>
            <w:hideMark/>
          </w:tcPr>
          <w:p w14:paraId="1BF1AC7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2171155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84,27</w:t>
            </w:r>
          </w:p>
        </w:tc>
      </w:tr>
      <w:tr w:rsidR="00DB65BB" w:rsidRPr="008D71F3" w14:paraId="1783E016" w14:textId="77777777" w:rsidTr="00522682">
        <w:trPr>
          <w:trHeight w:val="6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9134F5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13</w:t>
            </w:r>
          </w:p>
        </w:tc>
        <w:tc>
          <w:tcPr>
            <w:tcW w:w="1140" w:type="dxa"/>
            <w:tcBorders>
              <w:top w:val="nil"/>
              <w:left w:val="nil"/>
              <w:bottom w:val="single" w:sz="4" w:space="0" w:color="auto"/>
              <w:right w:val="single" w:sz="4" w:space="0" w:color="auto"/>
            </w:tcBorders>
            <w:shd w:val="clear" w:color="auto" w:fill="auto"/>
            <w:noWrap/>
            <w:vAlign w:val="bottom"/>
            <w:hideMark/>
          </w:tcPr>
          <w:p w14:paraId="44D6C34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7E0F118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51,24</w:t>
            </w:r>
          </w:p>
        </w:tc>
        <w:tc>
          <w:tcPr>
            <w:tcW w:w="1480" w:type="dxa"/>
            <w:tcBorders>
              <w:top w:val="nil"/>
              <w:left w:val="nil"/>
              <w:bottom w:val="single" w:sz="4" w:space="0" w:color="auto"/>
              <w:right w:val="single" w:sz="4" w:space="0" w:color="auto"/>
            </w:tcBorders>
            <w:shd w:val="clear" w:color="auto" w:fill="auto"/>
            <w:noWrap/>
            <w:vAlign w:val="bottom"/>
            <w:hideMark/>
          </w:tcPr>
          <w:p w14:paraId="2320367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38</w:t>
            </w:r>
          </w:p>
        </w:tc>
        <w:tc>
          <w:tcPr>
            <w:tcW w:w="960" w:type="dxa"/>
            <w:tcBorders>
              <w:top w:val="nil"/>
              <w:left w:val="nil"/>
              <w:bottom w:val="single" w:sz="4" w:space="0" w:color="auto"/>
              <w:right w:val="single" w:sz="4" w:space="0" w:color="auto"/>
            </w:tcBorders>
            <w:shd w:val="clear" w:color="auto" w:fill="auto"/>
            <w:noWrap/>
            <w:vAlign w:val="bottom"/>
            <w:hideMark/>
          </w:tcPr>
          <w:p w14:paraId="25D7608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529E21C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76,5</w:t>
            </w:r>
          </w:p>
        </w:tc>
      </w:tr>
      <w:tr w:rsidR="00DB65BB" w:rsidRPr="008D71F3" w14:paraId="6CF6CA12" w14:textId="77777777" w:rsidTr="00522682">
        <w:trPr>
          <w:trHeight w:val="124"/>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3938765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14</w:t>
            </w:r>
          </w:p>
        </w:tc>
        <w:tc>
          <w:tcPr>
            <w:tcW w:w="1140" w:type="dxa"/>
            <w:tcBorders>
              <w:top w:val="nil"/>
              <w:left w:val="nil"/>
              <w:bottom w:val="single" w:sz="4" w:space="0" w:color="auto"/>
              <w:right w:val="single" w:sz="4" w:space="0" w:color="auto"/>
            </w:tcBorders>
            <w:shd w:val="clear" w:color="auto" w:fill="auto"/>
            <w:noWrap/>
            <w:vAlign w:val="bottom"/>
            <w:hideMark/>
          </w:tcPr>
          <w:p w14:paraId="462008D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55FF42B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86,5</w:t>
            </w:r>
          </w:p>
        </w:tc>
        <w:tc>
          <w:tcPr>
            <w:tcW w:w="1480" w:type="dxa"/>
            <w:tcBorders>
              <w:top w:val="nil"/>
              <w:left w:val="nil"/>
              <w:bottom w:val="single" w:sz="4" w:space="0" w:color="auto"/>
              <w:right w:val="single" w:sz="4" w:space="0" w:color="auto"/>
            </w:tcBorders>
            <w:shd w:val="clear" w:color="auto" w:fill="auto"/>
            <w:noWrap/>
            <w:vAlign w:val="bottom"/>
            <w:hideMark/>
          </w:tcPr>
          <w:p w14:paraId="3CB066C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39</w:t>
            </w:r>
          </w:p>
        </w:tc>
        <w:tc>
          <w:tcPr>
            <w:tcW w:w="960" w:type="dxa"/>
            <w:tcBorders>
              <w:top w:val="nil"/>
              <w:left w:val="nil"/>
              <w:bottom w:val="single" w:sz="4" w:space="0" w:color="auto"/>
              <w:right w:val="single" w:sz="4" w:space="0" w:color="auto"/>
            </w:tcBorders>
            <w:shd w:val="clear" w:color="auto" w:fill="auto"/>
            <w:noWrap/>
            <w:vAlign w:val="bottom"/>
            <w:hideMark/>
          </w:tcPr>
          <w:p w14:paraId="56641F3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5A0E2D9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51,95</w:t>
            </w:r>
          </w:p>
        </w:tc>
      </w:tr>
      <w:tr w:rsidR="00DB65BB" w:rsidRPr="008D71F3" w14:paraId="7BF2E740" w14:textId="77777777" w:rsidTr="00522682">
        <w:trPr>
          <w:trHeight w:val="5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2B30FC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15</w:t>
            </w:r>
          </w:p>
        </w:tc>
        <w:tc>
          <w:tcPr>
            <w:tcW w:w="1140" w:type="dxa"/>
            <w:tcBorders>
              <w:top w:val="nil"/>
              <w:left w:val="nil"/>
              <w:bottom w:val="single" w:sz="4" w:space="0" w:color="auto"/>
              <w:right w:val="single" w:sz="4" w:space="0" w:color="auto"/>
            </w:tcBorders>
            <w:shd w:val="clear" w:color="auto" w:fill="auto"/>
            <w:noWrap/>
            <w:vAlign w:val="bottom"/>
            <w:hideMark/>
          </w:tcPr>
          <w:p w14:paraId="3A71D74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3C5DAF24"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85</w:t>
            </w:r>
          </w:p>
        </w:tc>
        <w:tc>
          <w:tcPr>
            <w:tcW w:w="1480" w:type="dxa"/>
            <w:tcBorders>
              <w:top w:val="nil"/>
              <w:left w:val="nil"/>
              <w:bottom w:val="single" w:sz="4" w:space="0" w:color="auto"/>
              <w:right w:val="single" w:sz="4" w:space="0" w:color="auto"/>
            </w:tcBorders>
            <w:shd w:val="clear" w:color="auto" w:fill="auto"/>
            <w:noWrap/>
            <w:vAlign w:val="bottom"/>
            <w:hideMark/>
          </w:tcPr>
          <w:p w14:paraId="7114CFD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40</w:t>
            </w:r>
          </w:p>
        </w:tc>
        <w:tc>
          <w:tcPr>
            <w:tcW w:w="960" w:type="dxa"/>
            <w:tcBorders>
              <w:top w:val="nil"/>
              <w:left w:val="nil"/>
              <w:bottom w:val="single" w:sz="4" w:space="0" w:color="auto"/>
              <w:right w:val="single" w:sz="4" w:space="0" w:color="auto"/>
            </w:tcBorders>
            <w:shd w:val="clear" w:color="auto" w:fill="auto"/>
            <w:noWrap/>
            <w:vAlign w:val="bottom"/>
            <w:hideMark/>
          </w:tcPr>
          <w:p w14:paraId="467579A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23C9489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51,95</w:t>
            </w:r>
          </w:p>
        </w:tc>
      </w:tr>
      <w:tr w:rsidR="00DB65BB" w:rsidRPr="008D71F3" w14:paraId="517F874B" w14:textId="77777777" w:rsidTr="00522682">
        <w:trPr>
          <w:trHeight w:val="14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309E820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16</w:t>
            </w:r>
          </w:p>
        </w:tc>
        <w:tc>
          <w:tcPr>
            <w:tcW w:w="1140" w:type="dxa"/>
            <w:tcBorders>
              <w:top w:val="nil"/>
              <w:left w:val="nil"/>
              <w:bottom w:val="single" w:sz="4" w:space="0" w:color="auto"/>
              <w:right w:val="single" w:sz="4" w:space="0" w:color="auto"/>
            </w:tcBorders>
            <w:shd w:val="clear" w:color="auto" w:fill="auto"/>
            <w:noWrap/>
            <w:vAlign w:val="bottom"/>
            <w:hideMark/>
          </w:tcPr>
          <w:p w14:paraId="4BEE2EA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0B81027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66</w:t>
            </w:r>
          </w:p>
        </w:tc>
        <w:tc>
          <w:tcPr>
            <w:tcW w:w="1480" w:type="dxa"/>
            <w:tcBorders>
              <w:top w:val="nil"/>
              <w:left w:val="nil"/>
              <w:bottom w:val="single" w:sz="4" w:space="0" w:color="auto"/>
              <w:right w:val="single" w:sz="4" w:space="0" w:color="auto"/>
            </w:tcBorders>
            <w:shd w:val="clear" w:color="auto" w:fill="auto"/>
            <w:noWrap/>
            <w:vAlign w:val="bottom"/>
            <w:hideMark/>
          </w:tcPr>
          <w:p w14:paraId="6F48F08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41</w:t>
            </w:r>
          </w:p>
        </w:tc>
        <w:tc>
          <w:tcPr>
            <w:tcW w:w="960" w:type="dxa"/>
            <w:tcBorders>
              <w:top w:val="nil"/>
              <w:left w:val="nil"/>
              <w:bottom w:val="single" w:sz="4" w:space="0" w:color="auto"/>
              <w:right w:val="single" w:sz="4" w:space="0" w:color="auto"/>
            </w:tcBorders>
            <w:shd w:val="clear" w:color="auto" w:fill="auto"/>
            <w:noWrap/>
            <w:vAlign w:val="bottom"/>
            <w:hideMark/>
          </w:tcPr>
          <w:p w14:paraId="5C40BF63"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3AFB307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84</w:t>
            </w:r>
          </w:p>
        </w:tc>
      </w:tr>
      <w:tr w:rsidR="00DB65BB" w:rsidRPr="008D71F3" w14:paraId="0923BFCB" w14:textId="77777777" w:rsidTr="00522682">
        <w:trPr>
          <w:trHeight w:val="7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476335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17</w:t>
            </w:r>
          </w:p>
        </w:tc>
        <w:tc>
          <w:tcPr>
            <w:tcW w:w="1140" w:type="dxa"/>
            <w:tcBorders>
              <w:top w:val="nil"/>
              <w:left w:val="nil"/>
              <w:bottom w:val="single" w:sz="4" w:space="0" w:color="auto"/>
              <w:right w:val="single" w:sz="4" w:space="0" w:color="auto"/>
            </w:tcBorders>
            <w:shd w:val="clear" w:color="auto" w:fill="auto"/>
            <w:noWrap/>
            <w:vAlign w:val="bottom"/>
            <w:hideMark/>
          </w:tcPr>
          <w:p w14:paraId="659B99E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1D6CB10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63</w:t>
            </w:r>
          </w:p>
        </w:tc>
        <w:tc>
          <w:tcPr>
            <w:tcW w:w="1480" w:type="dxa"/>
            <w:tcBorders>
              <w:top w:val="nil"/>
              <w:left w:val="nil"/>
              <w:bottom w:val="single" w:sz="4" w:space="0" w:color="auto"/>
              <w:right w:val="single" w:sz="4" w:space="0" w:color="auto"/>
            </w:tcBorders>
            <w:shd w:val="clear" w:color="auto" w:fill="auto"/>
            <w:noWrap/>
            <w:vAlign w:val="bottom"/>
            <w:hideMark/>
          </w:tcPr>
          <w:p w14:paraId="6DCF24A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42</w:t>
            </w:r>
          </w:p>
        </w:tc>
        <w:tc>
          <w:tcPr>
            <w:tcW w:w="960" w:type="dxa"/>
            <w:tcBorders>
              <w:top w:val="nil"/>
              <w:left w:val="nil"/>
              <w:bottom w:val="single" w:sz="4" w:space="0" w:color="auto"/>
              <w:right w:val="single" w:sz="4" w:space="0" w:color="auto"/>
            </w:tcBorders>
            <w:shd w:val="clear" w:color="auto" w:fill="auto"/>
            <w:noWrap/>
            <w:vAlign w:val="bottom"/>
            <w:hideMark/>
          </w:tcPr>
          <w:p w14:paraId="3EBE7B8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C95C7EE"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111,46</w:t>
            </w:r>
          </w:p>
        </w:tc>
      </w:tr>
      <w:tr w:rsidR="00DB65BB" w:rsidRPr="008D71F3" w14:paraId="73F86ED7" w14:textId="77777777" w:rsidTr="00522682">
        <w:trPr>
          <w:trHeight w:val="16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3B81896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18</w:t>
            </w:r>
          </w:p>
        </w:tc>
        <w:tc>
          <w:tcPr>
            <w:tcW w:w="1140" w:type="dxa"/>
            <w:tcBorders>
              <w:top w:val="nil"/>
              <w:left w:val="nil"/>
              <w:bottom w:val="single" w:sz="4" w:space="0" w:color="auto"/>
              <w:right w:val="single" w:sz="4" w:space="0" w:color="auto"/>
            </w:tcBorders>
            <w:shd w:val="clear" w:color="auto" w:fill="auto"/>
            <w:noWrap/>
            <w:vAlign w:val="bottom"/>
            <w:hideMark/>
          </w:tcPr>
          <w:p w14:paraId="738189F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4B96962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118,6</w:t>
            </w:r>
          </w:p>
        </w:tc>
        <w:tc>
          <w:tcPr>
            <w:tcW w:w="1480" w:type="dxa"/>
            <w:tcBorders>
              <w:top w:val="nil"/>
              <w:left w:val="nil"/>
              <w:bottom w:val="single" w:sz="4" w:space="0" w:color="auto"/>
              <w:right w:val="single" w:sz="4" w:space="0" w:color="auto"/>
            </w:tcBorders>
            <w:shd w:val="clear" w:color="auto" w:fill="auto"/>
            <w:noWrap/>
            <w:vAlign w:val="bottom"/>
            <w:hideMark/>
          </w:tcPr>
          <w:p w14:paraId="6B0A624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43</w:t>
            </w:r>
          </w:p>
        </w:tc>
        <w:tc>
          <w:tcPr>
            <w:tcW w:w="960" w:type="dxa"/>
            <w:tcBorders>
              <w:top w:val="nil"/>
              <w:left w:val="nil"/>
              <w:bottom w:val="single" w:sz="4" w:space="0" w:color="auto"/>
              <w:right w:val="single" w:sz="4" w:space="0" w:color="auto"/>
            </w:tcBorders>
            <w:shd w:val="clear" w:color="auto" w:fill="auto"/>
            <w:noWrap/>
            <w:vAlign w:val="bottom"/>
            <w:hideMark/>
          </w:tcPr>
          <w:p w14:paraId="0868318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2040E0A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111,46</w:t>
            </w:r>
          </w:p>
        </w:tc>
      </w:tr>
      <w:tr w:rsidR="00DB65BB" w:rsidRPr="008D71F3" w14:paraId="1D9969B3" w14:textId="77777777" w:rsidTr="00522682">
        <w:trPr>
          <w:trHeight w:val="8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CC1231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19</w:t>
            </w:r>
          </w:p>
        </w:tc>
        <w:tc>
          <w:tcPr>
            <w:tcW w:w="1140" w:type="dxa"/>
            <w:tcBorders>
              <w:top w:val="nil"/>
              <w:left w:val="nil"/>
              <w:bottom w:val="single" w:sz="4" w:space="0" w:color="auto"/>
              <w:right w:val="single" w:sz="4" w:space="0" w:color="auto"/>
            </w:tcBorders>
            <w:shd w:val="clear" w:color="auto" w:fill="auto"/>
            <w:noWrap/>
            <w:vAlign w:val="bottom"/>
            <w:hideMark/>
          </w:tcPr>
          <w:p w14:paraId="386B31D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0364102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108</w:t>
            </w:r>
          </w:p>
        </w:tc>
        <w:tc>
          <w:tcPr>
            <w:tcW w:w="1480" w:type="dxa"/>
            <w:tcBorders>
              <w:top w:val="nil"/>
              <w:left w:val="nil"/>
              <w:bottom w:val="single" w:sz="4" w:space="0" w:color="auto"/>
              <w:right w:val="single" w:sz="4" w:space="0" w:color="auto"/>
            </w:tcBorders>
            <w:shd w:val="clear" w:color="auto" w:fill="auto"/>
            <w:noWrap/>
            <w:vAlign w:val="bottom"/>
            <w:hideMark/>
          </w:tcPr>
          <w:p w14:paraId="30CD469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44</w:t>
            </w:r>
          </w:p>
        </w:tc>
        <w:tc>
          <w:tcPr>
            <w:tcW w:w="960" w:type="dxa"/>
            <w:tcBorders>
              <w:top w:val="nil"/>
              <w:left w:val="nil"/>
              <w:bottom w:val="single" w:sz="4" w:space="0" w:color="auto"/>
              <w:right w:val="single" w:sz="4" w:space="0" w:color="auto"/>
            </w:tcBorders>
            <w:shd w:val="clear" w:color="auto" w:fill="auto"/>
            <w:noWrap/>
            <w:vAlign w:val="bottom"/>
            <w:hideMark/>
          </w:tcPr>
          <w:p w14:paraId="4E1B050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7D9D7B8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95</w:t>
            </w:r>
          </w:p>
        </w:tc>
      </w:tr>
      <w:tr w:rsidR="00DB65BB" w:rsidRPr="008D71F3" w14:paraId="6D6CD3C5" w14:textId="77777777" w:rsidTr="00522682">
        <w:trPr>
          <w:trHeight w:val="16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178C894"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20</w:t>
            </w:r>
          </w:p>
        </w:tc>
        <w:tc>
          <w:tcPr>
            <w:tcW w:w="1140" w:type="dxa"/>
            <w:tcBorders>
              <w:top w:val="nil"/>
              <w:left w:val="nil"/>
              <w:bottom w:val="single" w:sz="4" w:space="0" w:color="auto"/>
              <w:right w:val="single" w:sz="4" w:space="0" w:color="auto"/>
            </w:tcBorders>
            <w:shd w:val="clear" w:color="auto" w:fill="auto"/>
            <w:noWrap/>
            <w:vAlign w:val="bottom"/>
            <w:hideMark/>
          </w:tcPr>
          <w:p w14:paraId="31B3935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128EFB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66</w:t>
            </w:r>
          </w:p>
        </w:tc>
        <w:tc>
          <w:tcPr>
            <w:tcW w:w="1480" w:type="dxa"/>
            <w:tcBorders>
              <w:top w:val="nil"/>
              <w:left w:val="nil"/>
              <w:bottom w:val="single" w:sz="4" w:space="0" w:color="auto"/>
              <w:right w:val="single" w:sz="4" w:space="0" w:color="auto"/>
            </w:tcBorders>
            <w:shd w:val="clear" w:color="auto" w:fill="auto"/>
            <w:noWrap/>
            <w:vAlign w:val="bottom"/>
            <w:hideMark/>
          </w:tcPr>
          <w:p w14:paraId="2A81EBC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45</w:t>
            </w:r>
          </w:p>
        </w:tc>
        <w:tc>
          <w:tcPr>
            <w:tcW w:w="960" w:type="dxa"/>
            <w:tcBorders>
              <w:top w:val="nil"/>
              <w:left w:val="nil"/>
              <w:bottom w:val="single" w:sz="4" w:space="0" w:color="auto"/>
              <w:right w:val="single" w:sz="4" w:space="0" w:color="auto"/>
            </w:tcBorders>
            <w:shd w:val="clear" w:color="auto" w:fill="auto"/>
            <w:noWrap/>
            <w:vAlign w:val="bottom"/>
            <w:hideMark/>
          </w:tcPr>
          <w:p w14:paraId="553FA52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05B0DF2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128</w:t>
            </w:r>
          </w:p>
        </w:tc>
      </w:tr>
      <w:tr w:rsidR="00DB65BB" w:rsidRPr="008D71F3" w14:paraId="178BA42D" w14:textId="77777777" w:rsidTr="00522682">
        <w:trPr>
          <w:trHeight w:val="10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305242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21</w:t>
            </w:r>
          </w:p>
        </w:tc>
        <w:tc>
          <w:tcPr>
            <w:tcW w:w="1140" w:type="dxa"/>
            <w:tcBorders>
              <w:top w:val="nil"/>
              <w:left w:val="nil"/>
              <w:bottom w:val="single" w:sz="4" w:space="0" w:color="auto"/>
              <w:right w:val="single" w:sz="4" w:space="0" w:color="auto"/>
            </w:tcBorders>
            <w:shd w:val="clear" w:color="auto" w:fill="auto"/>
            <w:noWrap/>
            <w:vAlign w:val="bottom"/>
            <w:hideMark/>
          </w:tcPr>
          <w:p w14:paraId="7748C21C"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3D4B932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w:t>
            </w:r>
          </w:p>
        </w:tc>
        <w:tc>
          <w:tcPr>
            <w:tcW w:w="1480" w:type="dxa"/>
            <w:tcBorders>
              <w:top w:val="nil"/>
              <w:left w:val="nil"/>
              <w:bottom w:val="single" w:sz="4" w:space="0" w:color="auto"/>
              <w:right w:val="single" w:sz="4" w:space="0" w:color="auto"/>
            </w:tcBorders>
            <w:shd w:val="clear" w:color="auto" w:fill="auto"/>
            <w:noWrap/>
            <w:vAlign w:val="bottom"/>
            <w:hideMark/>
          </w:tcPr>
          <w:p w14:paraId="17581336"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46</w:t>
            </w:r>
          </w:p>
        </w:tc>
        <w:tc>
          <w:tcPr>
            <w:tcW w:w="960" w:type="dxa"/>
            <w:tcBorders>
              <w:top w:val="nil"/>
              <w:left w:val="nil"/>
              <w:bottom w:val="single" w:sz="4" w:space="0" w:color="auto"/>
              <w:right w:val="single" w:sz="4" w:space="0" w:color="auto"/>
            </w:tcBorders>
            <w:shd w:val="clear" w:color="auto" w:fill="auto"/>
            <w:noWrap/>
            <w:vAlign w:val="bottom"/>
            <w:hideMark/>
          </w:tcPr>
          <w:p w14:paraId="28E5B744"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0FB46B7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71,77</w:t>
            </w:r>
          </w:p>
        </w:tc>
      </w:tr>
      <w:tr w:rsidR="00DB65BB" w:rsidRPr="008D71F3" w14:paraId="434AA733" w14:textId="77777777" w:rsidTr="00522682">
        <w:trPr>
          <w:trHeight w:val="18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326140F"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22</w:t>
            </w:r>
          </w:p>
        </w:tc>
        <w:tc>
          <w:tcPr>
            <w:tcW w:w="1140" w:type="dxa"/>
            <w:tcBorders>
              <w:top w:val="nil"/>
              <w:left w:val="nil"/>
              <w:bottom w:val="single" w:sz="4" w:space="0" w:color="auto"/>
              <w:right w:val="single" w:sz="4" w:space="0" w:color="auto"/>
            </w:tcBorders>
            <w:shd w:val="clear" w:color="auto" w:fill="auto"/>
            <w:noWrap/>
            <w:vAlign w:val="bottom"/>
            <w:hideMark/>
          </w:tcPr>
          <w:p w14:paraId="46DC68C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10AB7DC5"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90,93</w:t>
            </w:r>
          </w:p>
        </w:tc>
        <w:tc>
          <w:tcPr>
            <w:tcW w:w="1480" w:type="dxa"/>
            <w:tcBorders>
              <w:top w:val="nil"/>
              <w:left w:val="nil"/>
              <w:bottom w:val="single" w:sz="4" w:space="0" w:color="auto"/>
              <w:right w:val="single" w:sz="4" w:space="0" w:color="auto"/>
            </w:tcBorders>
            <w:shd w:val="clear" w:color="auto" w:fill="auto"/>
            <w:noWrap/>
            <w:vAlign w:val="bottom"/>
            <w:hideMark/>
          </w:tcPr>
          <w:p w14:paraId="1E04B74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47</w:t>
            </w:r>
          </w:p>
        </w:tc>
        <w:tc>
          <w:tcPr>
            <w:tcW w:w="960" w:type="dxa"/>
            <w:tcBorders>
              <w:top w:val="nil"/>
              <w:left w:val="nil"/>
              <w:bottom w:val="single" w:sz="4" w:space="0" w:color="auto"/>
              <w:right w:val="single" w:sz="4" w:space="0" w:color="auto"/>
            </w:tcBorders>
            <w:shd w:val="clear" w:color="auto" w:fill="auto"/>
            <w:noWrap/>
            <w:vAlign w:val="bottom"/>
            <w:hideMark/>
          </w:tcPr>
          <w:p w14:paraId="35F6CD12"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5825F59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73,92</w:t>
            </w:r>
          </w:p>
        </w:tc>
      </w:tr>
      <w:tr w:rsidR="00DB65BB" w:rsidRPr="008D71F3" w14:paraId="7BA5A28C" w14:textId="77777777" w:rsidTr="00522682">
        <w:trPr>
          <w:trHeight w:val="12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1FD1C1B"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23</w:t>
            </w:r>
          </w:p>
        </w:tc>
        <w:tc>
          <w:tcPr>
            <w:tcW w:w="1140" w:type="dxa"/>
            <w:tcBorders>
              <w:top w:val="nil"/>
              <w:left w:val="nil"/>
              <w:bottom w:val="single" w:sz="4" w:space="0" w:color="auto"/>
              <w:right w:val="single" w:sz="4" w:space="0" w:color="auto"/>
            </w:tcBorders>
            <w:shd w:val="clear" w:color="auto" w:fill="auto"/>
            <w:noWrap/>
            <w:vAlign w:val="bottom"/>
            <w:hideMark/>
          </w:tcPr>
          <w:p w14:paraId="062C03B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6197370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90,93</w:t>
            </w:r>
          </w:p>
        </w:tc>
        <w:tc>
          <w:tcPr>
            <w:tcW w:w="1480" w:type="dxa"/>
            <w:tcBorders>
              <w:top w:val="nil"/>
              <w:left w:val="nil"/>
              <w:bottom w:val="single" w:sz="4" w:space="0" w:color="auto"/>
              <w:right w:val="single" w:sz="4" w:space="0" w:color="auto"/>
            </w:tcBorders>
            <w:shd w:val="clear" w:color="auto" w:fill="auto"/>
            <w:noWrap/>
            <w:vAlign w:val="bottom"/>
            <w:hideMark/>
          </w:tcPr>
          <w:p w14:paraId="0127068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48</w:t>
            </w:r>
          </w:p>
        </w:tc>
        <w:tc>
          <w:tcPr>
            <w:tcW w:w="960" w:type="dxa"/>
            <w:tcBorders>
              <w:top w:val="nil"/>
              <w:left w:val="nil"/>
              <w:bottom w:val="single" w:sz="4" w:space="0" w:color="auto"/>
              <w:right w:val="single" w:sz="4" w:space="0" w:color="auto"/>
            </w:tcBorders>
            <w:shd w:val="clear" w:color="auto" w:fill="auto"/>
            <w:noWrap/>
            <w:vAlign w:val="bottom"/>
            <w:hideMark/>
          </w:tcPr>
          <w:p w14:paraId="5132FE2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C4C069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73,92</w:t>
            </w:r>
          </w:p>
        </w:tc>
      </w:tr>
      <w:tr w:rsidR="00DB65BB" w:rsidRPr="008D71F3" w14:paraId="6F485A86" w14:textId="77777777" w:rsidTr="00522682">
        <w:trPr>
          <w:trHeight w:val="19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C59D0F1"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24</w:t>
            </w:r>
          </w:p>
        </w:tc>
        <w:tc>
          <w:tcPr>
            <w:tcW w:w="1140" w:type="dxa"/>
            <w:tcBorders>
              <w:top w:val="nil"/>
              <w:left w:val="nil"/>
              <w:bottom w:val="single" w:sz="4" w:space="0" w:color="auto"/>
              <w:right w:val="single" w:sz="4" w:space="0" w:color="auto"/>
            </w:tcBorders>
            <w:shd w:val="clear" w:color="auto" w:fill="auto"/>
            <w:noWrap/>
            <w:vAlign w:val="bottom"/>
            <w:hideMark/>
          </w:tcPr>
          <w:p w14:paraId="3CB17F9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0078E674"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w:t>
            </w:r>
          </w:p>
        </w:tc>
        <w:tc>
          <w:tcPr>
            <w:tcW w:w="1480" w:type="dxa"/>
            <w:tcBorders>
              <w:top w:val="nil"/>
              <w:left w:val="nil"/>
              <w:bottom w:val="single" w:sz="4" w:space="0" w:color="auto"/>
              <w:right w:val="single" w:sz="4" w:space="0" w:color="auto"/>
            </w:tcBorders>
            <w:shd w:val="clear" w:color="auto" w:fill="auto"/>
            <w:noWrap/>
            <w:vAlign w:val="bottom"/>
            <w:hideMark/>
          </w:tcPr>
          <w:p w14:paraId="392DA9C3"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49</w:t>
            </w:r>
          </w:p>
        </w:tc>
        <w:tc>
          <w:tcPr>
            <w:tcW w:w="960" w:type="dxa"/>
            <w:tcBorders>
              <w:top w:val="nil"/>
              <w:left w:val="nil"/>
              <w:bottom w:val="single" w:sz="4" w:space="0" w:color="auto"/>
              <w:right w:val="single" w:sz="4" w:space="0" w:color="auto"/>
            </w:tcBorders>
            <w:shd w:val="clear" w:color="auto" w:fill="auto"/>
            <w:noWrap/>
            <w:vAlign w:val="bottom"/>
            <w:hideMark/>
          </w:tcPr>
          <w:p w14:paraId="27D66B7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67E5A06D"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89,21</w:t>
            </w:r>
          </w:p>
        </w:tc>
      </w:tr>
      <w:tr w:rsidR="00DB65BB" w:rsidRPr="008D71F3" w14:paraId="693EC006" w14:textId="77777777" w:rsidTr="00522682">
        <w:trPr>
          <w:trHeight w:val="14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5C5BA38"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25</w:t>
            </w:r>
          </w:p>
        </w:tc>
        <w:tc>
          <w:tcPr>
            <w:tcW w:w="1140" w:type="dxa"/>
            <w:tcBorders>
              <w:top w:val="nil"/>
              <w:left w:val="nil"/>
              <w:bottom w:val="single" w:sz="4" w:space="0" w:color="auto"/>
              <w:right w:val="single" w:sz="4" w:space="0" w:color="auto"/>
            </w:tcBorders>
            <w:shd w:val="clear" w:color="auto" w:fill="auto"/>
            <w:noWrap/>
            <w:vAlign w:val="bottom"/>
            <w:hideMark/>
          </w:tcPr>
          <w:p w14:paraId="4D85D3C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221A668A"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89,49</w:t>
            </w:r>
          </w:p>
        </w:tc>
        <w:tc>
          <w:tcPr>
            <w:tcW w:w="1480" w:type="dxa"/>
            <w:tcBorders>
              <w:top w:val="nil"/>
              <w:left w:val="nil"/>
              <w:bottom w:val="single" w:sz="4" w:space="0" w:color="auto"/>
              <w:right w:val="single" w:sz="4" w:space="0" w:color="auto"/>
            </w:tcBorders>
            <w:shd w:val="clear" w:color="auto" w:fill="auto"/>
            <w:noWrap/>
            <w:vAlign w:val="bottom"/>
            <w:hideMark/>
          </w:tcPr>
          <w:p w14:paraId="69DC8F87"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50</w:t>
            </w:r>
          </w:p>
        </w:tc>
        <w:tc>
          <w:tcPr>
            <w:tcW w:w="960" w:type="dxa"/>
            <w:tcBorders>
              <w:top w:val="nil"/>
              <w:left w:val="nil"/>
              <w:bottom w:val="single" w:sz="4" w:space="0" w:color="auto"/>
              <w:right w:val="single" w:sz="4" w:space="0" w:color="auto"/>
            </w:tcBorders>
            <w:shd w:val="clear" w:color="auto" w:fill="auto"/>
            <w:noWrap/>
            <w:vAlign w:val="bottom"/>
            <w:hideMark/>
          </w:tcPr>
          <w:p w14:paraId="4D7B0E40"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04DE8FC9" w14:textId="77777777" w:rsidR="00DB65BB" w:rsidRPr="008D71F3" w:rsidRDefault="00DB65BB" w:rsidP="00522682">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142</w:t>
            </w:r>
          </w:p>
        </w:tc>
      </w:tr>
    </w:tbl>
    <w:p w14:paraId="79864E75" w14:textId="77777777" w:rsidR="00D55FA4" w:rsidRDefault="00D55FA4">
      <w:pPr>
        <w:spacing w:line="360" w:lineRule="auto"/>
        <w:jc w:val="both"/>
        <w:rPr>
          <w:rFonts w:asciiTheme="minorHAnsi" w:hAnsiTheme="minorHAnsi" w:cstheme="minorHAnsi"/>
          <w:b/>
          <w:bCs/>
          <w:sz w:val="28"/>
          <w:szCs w:val="28"/>
          <w:u w:val="single"/>
        </w:rPr>
      </w:pPr>
    </w:p>
    <w:p w14:paraId="1E7D87EA" w14:textId="4E65CDA5" w:rsidR="003E2AAC" w:rsidRDefault="00027F98" w:rsidP="003E2AAC">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         </w:t>
      </w:r>
      <w:r w:rsidR="003E2AAC">
        <w:rPr>
          <w:rFonts w:asciiTheme="minorHAnsi" w:hAnsiTheme="minorHAnsi" w:cstheme="minorHAnsi"/>
          <w:sz w:val="22"/>
          <w:szCs w:val="22"/>
        </w:rPr>
        <w:t xml:space="preserve">         Το πλαίσιο συνεργασίας της Κ.Ε.ΔΗ.Λ. με τεχνικό συνεργάτη παροχής υδραυλικών εργασιών προβλέπει τις εξής εργασίες:</w:t>
      </w:r>
    </w:p>
    <w:p w14:paraId="50D3E463" w14:textId="4CD57BE2" w:rsidR="003E2AAC" w:rsidRDefault="003E2AAC" w:rsidP="003E2AAC">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Έλεγχος κι εντοπισμός βλάβης σε οποιοδήποτε σημείο του δικτύου </w:t>
      </w:r>
      <w:r w:rsidR="00812604">
        <w:rPr>
          <w:rFonts w:asciiTheme="minorHAnsi" w:hAnsiTheme="minorHAnsi" w:cstheme="minorHAnsi"/>
          <w:sz w:val="22"/>
          <w:szCs w:val="22"/>
        </w:rPr>
        <w:t>των χώρων ευθύνης της</w:t>
      </w:r>
      <w:r w:rsidR="0005725F">
        <w:rPr>
          <w:rFonts w:asciiTheme="minorHAnsi" w:hAnsiTheme="minorHAnsi" w:cstheme="minorHAnsi"/>
          <w:sz w:val="22"/>
          <w:szCs w:val="22"/>
        </w:rPr>
        <w:t xml:space="preserve"> Κ.Ε.ΔΗ.Λ.</w:t>
      </w:r>
    </w:p>
    <w:p w14:paraId="6BED95A2" w14:textId="77777777" w:rsidR="003E2AAC" w:rsidRDefault="003E2AAC" w:rsidP="003E2AAC">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Αποκατάσταση της βλάβης με όλα τα αναγκαία μέσα που θα απαιτηθούν</w:t>
      </w:r>
    </w:p>
    <w:p w14:paraId="149268BB" w14:textId="77777777" w:rsidR="003E2AAC" w:rsidRDefault="003E2AAC" w:rsidP="003E2AAC">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Αποκατάσταση χώρου πέριξ του σημείου που σημειώθηκε η βλάβη, από φθορές και ζημιές που πιθανώς να προκλήθηκαν κατά την επιδιόρθωσή της.</w:t>
      </w:r>
    </w:p>
    <w:p w14:paraId="4FC89198" w14:textId="77777777" w:rsidR="003E2AAC" w:rsidRDefault="003E2AAC" w:rsidP="003E2AAC">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Επιδιορθώσεις βρυσών, μπαταριών νιπτήρος, κουζίνας, μπάνιου, υδρομέτρων, σιφωνιών και λοιπών συσκευών και εξαρτημάτων, καθώς και αντικατάσταση αυτών όπου κρίνεται απαραίτητο.</w:t>
      </w:r>
    </w:p>
    <w:p w14:paraId="3EF3B4CD" w14:textId="45657081" w:rsidR="00E91D35" w:rsidRDefault="007B100F" w:rsidP="00E91D35">
      <w:pPr>
        <w:spacing w:line="360" w:lineRule="auto"/>
        <w:jc w:val="both"/>
        <w:rPr>
          <w:rFonts w:asciiTheme="minorHAnsi" w:eastAsia="ABCDEE+Calibri" w:hAnsiTheme="minorHAnsi" w:cstheme="minorHAnsi"/>
          <w:color w:val="000000"/>
          <w:sz w:val="22"/>
          <w:szCs w:val="22"/>
        </w:rPr>
      </w:pPr>
      <w:r>
        <w:rPr>
          <w:rFonts w:asciiTheme="minorHAnsi" w:eastAsia="ABCDEE+Calibri" w:hAnsiTheme="minorHAnsi" w:cstheme="minorHAnsi"/>
          <w:color w:val="000000"/>
          <w:sz w:val="22"/>
          <w:szCs w:val="22"/>
        </w:rPr>
        <w:t xml:space="preserve">          Σε κάθε περίπτωση,  οι ανωτέρω εργασίες είναι ενδεικτικές κι όχι περιοριστικές και οποιαδήποτε διαφορετική ανάγκη για παροχή υπηρεσίας προκύπτει, στο πλαίσιο του αντικειμένου των </w:t>
      </w:r>
      <w:r w:rsidR="00302107">
        <w:rPr>
          <w:rFonts w:asciiTheme="minorHAnsi" w:eastAsia="ABCDEE+Calibri" w:hAnsiTheme="minorHAnsi" w:cstheme="minorHAnsi"/>
          <w:color w:val="000000"/>
          <w:sz w:val="22"/>
          <w:szCs w:val="22"/>
        </w:rPr>
        <w:t>υδραυλικών</w:t>
      </w:r>
      <w:r>
        <w:rPr>
          <w:rFonts w:asciiTheme="minorHAnsi" w:eastAsia="ABCDEE+Calibri" w:hAnsiTheme="minorHAnsi" w:cstheme="minorHAnsi"/>
          <w:color w:val="000000"/>
          <w:sz w:val="22"/>
          <w:szCs w:val="22"/>
        </w:rPr>
        <w:t xml:space="preserve"> εργασιών , θα τακτοποιείται στο ύψος της υπογραφείσας σύμβασης. </w:t>
      </w:r>
    </w:p>
    <w:p w14:paraId="2B41053D" w14:textId="7C5A2EA0" w:rsidR="000D5E88" w:rsidRDefault="000D5E88" w:rsidP="000D5E88">
      <w:pPr>
        <w:suppressAutoHyphens w:val="0"/>
        <w:spacing w:line="360" w:lineRule="auto"/>
        <w:jc w:val="both"/>
        <w:rPr>
          <w:rFonts w:asciiTheme="minorHAnsi" w:hAnsiTheme="minorHAnsi" w:cstheme="minorHAnsi"/>
          <w:color w:val="000000" w:themeColor="text1"/>
          <w:kern w:val="0"/>
          <w:sz w:val="22"/>
          <w:szCs w:val="22"/>
          <w:lang w:eastAsia="el-GR"/>
        </w:rPr>
      </w:pPr>
      <w:r w:rsidRPr="000522CF">
        <w:rPr>
          <w:rFonts w:ascii="Calibri" w:hAnsi="Calibri"/>
          <w:bCs/>
          <w:color w:val="000000"/>
          <w:kern w:val="0"/>
          <w:sz w:val="22"/>
          <w:szCs w:val="22"/>
          <w:lang w:eastAsia="el-GR"/>
        </w:rPr>
        <w:t>Οι παρεχόμενες υπηρεσίες θα πρέπει να υλοποιούνται  από Ανάδοχο με αποδεδειγμένη πολυετή εμπειρία</w:t>
      </w:r>
      <w:r>
        <w:rPr>
          <w:rFonts w:ascii="Calibri" w:hAnsi="Calibri"/>
          <w:bCs/>
          <w:color w:val="000000"/>
          <w:kern w:val="0"/>
          <w:sz w:val="22"/>
          <w:szCs w:val="22"/>
          <w:lang w:eastAsia="el-GR"/>
        </w:rPr>
        <w:t>.</w:t>
      </w:r>
      <w:r w:rsidRPr="000522CF">
        <w:rPr>
          <w:rFonts w:ascii="Calibri" w:hAnsi="Calibri"/>
          <w:bCs/>
          <w:color w:val="000000"/>
          <w:kern w:val="0"/>
          <w:sz w:val="22"/>
          <w:szCs w:val="22"/>
          <w:lang w:eastAsia="el-GR"/>
        </w:rPr>
        <w:t xml:space="preserve"> Προς τούτο, θα πρέπει στο φάκελο προσφοράς να επισυνάπτονται έγγραφα που τεκμαίρουν την ενασχόληση με τις υπό αναδοχή υπηρεσίες (πτυχία, άδεια ασκήσεως επαγγέλματος, βεβαίωση έναρξης εργασιών, πιστοποιήσεις κλπ).</w:t>
      </w:r>
      <w:r w:rsidRPr="000522CF">
        <w:rPr>
          <w:color w:val="000000" w:themeColor="text1"/>
          <w:kern w:val="0"/>
          <w:sz w:val="24"/>
          <w:szCs w:val="24"/>
          <w:lang w:eastAsia="el-GR"/>
        </w:rPr>
        <w:t xml:space="preserve"> </w:t>
      </w:r>
      <w:r w:rsidRPr="000522CF">
        <w:rPr>
          <w:rFonts w:asciiTheme="minorHAnsi" w:hAnsiTheme="minorHAnsi" w:cstheme="minorHAnsi"/>
          <w:color w:val="000000" w:themeColor="text1"/>
          <w:kern w:val="0"/>
          <w:sz w:val="22"/>
          <w:szCs w:val="22"/>
          <w:lang w:eastAsia="el-GR"/>
        </w:rPr>
        <w:t xml:space="preserve">Το προσωπικό </w:t>
      </w:r>
      <w:r w:rsidRPr="000522CF">
        <w:rPr>
          <w:rFonts w:asciiTheme="minorHAnsi" w:hAnsiTheme="minorHAnsi" w:cstheme="minorHAnsi"/>
          <w:color w:val="000000" w:themeColor="text1"/>
          <w:kern w:val="0"/>
          <w:sz w:val="22"/>
          <w:szCs w:val="22"/>
          <w:lang w:eastAsia="el-GR"/>
        </w:rPr>
        <w:lastRenderedPageBreak/>
        <w:t>του αναδόχου που θα απασχολείται στις εργασίες πρέπει, με ευθύνη του αναδόχου, να έχει εξειδίκευση και εμπειρία στην τέλεση των εργασιών αυτών</w:t>
      </w:r>
      <w:r>
        <w:rPr>
          <w:rFonts w:asciiTheme="minorHAnsi" w:hAnsiTheme="minorHAnsi" w:cstheme="minorHAnsi"/>
          <w:color w:val="000000" w:themeColor="text1"/>
          <w:kern w:val="0"/>
          <w:sz w:val="22"/>
          <w:szCs w:val="22"/>
          <w:lang w:eastAsia="el-GR"/>
        </w:rPr>
        <w:t>.</w:t>
      </w:r>
      <w:r w:rsidRPr="000522CF">
        <w:rPr>
          <w:rFonts w:asciiTheme="minorHAnsi" w:hAnsiTheme="minorHAnsi" w:cstheme="minorHAnsi"/>
          <w:color w:val="000000" w:themeColor="text1"/>
          <w:kern w:val="0"/>
          <w:sz w:val="22"/>
          <w:szCs w:val="22"/>
          <w:lang w:eastAsia="el-GR"/>
        </w:rPr>
        <w:t xml:space="preserve"> Ο ανάδοχος έχει υποχρέωση και ευθύνη να ασφαλίζει το προσωπικό του στον αρμόδιο ασφαλιστικό φορέα και υποχρεούται να τηρεί τις κείμενες διατάξεις της εργατικής νομοθεσίας, περί προσλήψεων, εργατικών ατυχημάτων και όλους τους ισχύοντες κανονισμούς.  </w:t>
      </w:r>
    </w:p>
    <w:p w14:paraId="2F5E991A" w14:textId="48A51085" w:rsidR="00D64EE5" w:rsidRDefault="00F778CE" w:rsidP="00D64EE5">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t xml:space="preserve">Ο ανάδοχος οφείλει να διαθέτει ενεργό δίαυλο επικοινωνίας, ο οποίος θα </w:t>
      </w:r>
      <w:r>
        <w:rPr>
          <w:rFonts w:ascii="Calibri" w:hAnsi="Calibri"/>
          <w:bCs/>
          <w:color w:val="00000A"/>
          <w:kern w:val="0"/>
          <w:sz w:val="22"/>
          <w:szCs w:val="22"/>
          <w:lang w:eastAsia="el-GR"/>
        </w:rPr>
        <w:t>είναι ενεργός</w:t>
      </w:r>
      <w:r w:rsidRPr="000522CF">
        <w:rPr>
          <w:rFonts w:ascii="Calibri" w:hAnsi="Calibri"/>
          <w:bCs/>
          <w:color w:val="00000A"/>
          <w:kern w:val="0"/>
          <w:sz w:val="22"/>
          <w:szCs w:val="22"/>
          <w:lang w:eastAsia="el-GR"/>
        </w:rPr>
        <w:t xml:space="preserve"> όλες τις μέρες και ώρες για την Κοινωφελή Επιχείρηση του Δήμου Λεβαδέων , ώστε να λαμβάνει τις </w:t>
      </w:r>
      <w:r w:rsidR="00AC473F">
        <w:rPr>
          <w:rFonts w:ascii="Calibri" w:hAnsi="Calibri"/>
          <w:bCs/>
          <w:color w:val="00000A"/>
          <w:kern w:val="0"/>
          <w:sz w:val="22"/>
          <w:szCs w:val="22"/>
          <w:lang w:eastAsia="el-GR"/>
        </w:rPr>
        <w:t>εντολές</w:t>
      </w:r>
      <w:r w:rsidRPr="000522CF">
        <w:rPr>
          <w:rFonts w:ascii="Calibri" w:hAnsi="Calibri"/>
          <w:bCs/>
          <w:color w:val="00000A"/>
          <w:kern w:val="0"/>
          <w:sz w:val="22"/>
          <w:szCs w:val="22"/>
          <w:lang w:eastAsia="el-GR"/>
        </w:rPr>
        <w:t xml:space="preserve"> για θέματα που άπτονται των υπηρεσιών του. Επίσης η ανταπόκριση σε κλήσεις θα πρέπει να είναι </w:t>
      </w:r>
      <w:r>
        <w:rPr>
          <w:rFonts w:ascii="Calibri" w:hAnsi="Calibri"/>
          <w:bCs/>
          <w:color w:val="00000A"/>
          <w:kern w:val="0"/>
          <w:sz w:val="22"/>
          <w:szCs w:val="22"/>
          <w:lang w:eastAsia="el-GR"/>
        </w:rPr>
        <w:t xml:space="preserve">άμεση και </w:t>
      </w:r>
      <w:r w:rsidRPr="000522CF">
        <w:rPr>
          <w:rFonts w:ascii="Calibri" w:hAnsi="Calibri"/>
          <w:bCs/>
          <w:color w:val="00000A"/>
          <w:kern w:val="0"/>
          <w:sz w:val="22"/>
          <w:szCs w:val="22"/>
          <w:lang w:eastAsia="el-GR"/>
        </w:rPr>
        <w:t>αδιάλειπτη</w:t>
      </w:r>
      <w:r>
        <w:rPr>
          <w:rFonts w:ascii="Calibri" w:hAnsi="Calibri"/>
          <w:bCs/>
          <w:color w:val="00000A"/>
          <w:kern w:val="0"/>
          <w:sz w:val="22"/>
          <w:szCs w:val="22"/>
          <w:lang w:eastAsia="el-GR"/>
        </w:rPr>
        <w:t>.</w:t>
      </w:r>
      <w:r w:rsidR="00D64EE5" w:rsidRPr="00D64EE5">
        <w:rPr>
          <w:rFonts w:ascii="Calibri" w:hAnsi="Calibri"/>
          <w:bCs/>
          <w:color w:val="00000A"/>
          <w:kern w:val="0"/>
          <w:sz w:val="22"/>
          <w:szCs w:val="22"/>
          <w:lang w:eastAsia="el-GR"/>
        </w:rPr>
        <w:t xml:space="preserve"> </w:t>
      </w:r>
      <w:r w:rsidR="00D64EE5">
        <w:rPr>
          <w:rFonts w:ascii="Calibri" w:hAnsi="Calibri"/>
          <w:bCs/>
          <w:color w:val="00000A"/>
          <w:kern w:val="0"/>
          <w:sz w:val="22"/>
          <w:szCs w:val="22"/>
          <w:lang w:eastAsia="el-GR"/>
        </w:rPr>
        <w:t>Υ</w:t>
      </w:r>
      <w:r w:rsidR="00D64EE5" w:rsidRPr="000522CF">
        <w:rPr>
          <w:rFonts w:ascii="Calibri" w:hAnsi="Calibri"/>
          <w:bCs/>
          <w:color w:val="00000A"/>
          <w:kern w:val="0"/>
          <w:sz w:val="22"/>
          <w:szCs w:val="22"/>
          <w:lang w:eastAsia="el-GR"/>
        </w:rPr>
        <w:t>ποχρεούται να ανταποκρίνεται με φυσική παρουσία</w:t>
      </w:r>
      <w:r w:rsidR="00D64EE5">
        <w:rPr>
          <w:rFonts w:ascii="Calibri" w:hAnsi="Calibri"/>
          <w:bCs/>
          <w:color w:val="00000A"/>
          <w:kern w:val="0"/>
          <w:sz w:val="22"/>
          <w:szCs w:val="22"/>
          <w:lang w:eastAsia="el-GR"/>
        </w:rPr>
        <w:t xml:space="preserve"> του ίδιου και</w:t>
      </w:r>
      <w:r w:rsidR="00D64EE5" w:rsidRPr="000522CF">
        <w:rPr>
          <w:rFonts w:ascii="Calibri" w:hAnsi="Calibri"/>
          <w:bCs/>
          <w:color w:val="00000A"/>
          <w:kern w:val="0"/>
          <w:sz w:val="22"/>
          <w:szCs w:val="22"/>
          <w:lang w:eastAsia="el-GR"/>
        </w:rPr>
        <w:t xml:space="preserve"> του προσωπικού του εντός του συμφωνηθέντος χρόνου από την ειδοποίηση της Κ.Ε.ΔΗ.Λ. και να λαμβάνει άμεσα μέριμνα για την αποκατάσταση της βλάβης.</w:t>
      </w:r>
      <w:r w:rsidR="00D64EE5">
        <w:rPr>
          <w:rFonts w:ascii="Calibri" w:hAnsi="Calibri"/>
          <w:bCs/>
          <w:color w:val="00000A"/>
          <w:kern w:val="0"/>
          <w:sz w:val="22"/>
          <w:szCs w:val="22"/>
          <w:lang w:eastAsia="el-GR"/>
        </w:rPr>
        <w:t xml:space="preserve"> Σε περίπτωση πολλαπλών συμβάντων, το τμήμα Προμηθειών της Κ.Ε.ΔΗ.Λ.</w:t>
      </w:r>
      <w:r w:rsidR="00D64EE5" w:rsidRPr="00622B2E">
        <w:rPr>
          <w:rFonts w:ascii="Calibri" w:hAnsi="Calibri"/>
          <w:bCs/>
          <w:color w:val="00000A"/>
          <w:kern w:val="0"/>
          <w:sz w:val="22"/>
          <w:szCs w:val="22"/>
          <w:lang w:eastAsia="el-GR"/>
        </w:rPr>
        <w:t xml:space="preserve"> </w:t>
      </w:r>
      <w:r w:rsidR="00D64EE5">
        <w:rPr>
          <w:rFonts w:ascii="Calibri" w:hAnsi="Calibri"/>
          <w:bCs/>
          <w:color w:val="00000A"/>
          <w:kern w:val="0"/>
          <w:sz w:val="22"/>
          <w:szCs w:val="22"/>
          <w:lang w:eastAsia="el-GR"/>
        </w:rPr>
        <w:t>θα ιεραρχεί την αντιμετώπισή τους ανάλογα με τη σοβαρότητα κι επικινδυνότητα εκάστου,  θα συντάσσει και θα γνωστοποιεί στον ανάδοχο σχετικό πίνακα εντολών για την παροχή των απαιτούμενων υπηρεσιών.  Είναι ως εκ τούτου, εν γένει υποχρεωμένος να βρίσκεται σε συνεχή επικοινωνία με την Κ.Ε.ΔΗ.Λ. με τον καλύτερο δυνατό τρόπο για την ενημέρωσή του και για την άμεση παροχή απ’ αυτήν σχετικών οδηγιών. Ο ανάδοχος, μετά την περαίωση των εργασιών για τις οποίες εντέλλεται κάθε φορά, οφείλει να αναφέρει εγγράφως την ημερομηνία ολοκλήρωσης των εργασιών σε κάθε χώρο ευθύνης και ότι η παροχή των υπηρεσιών έγινε σύμφωνα με τις οδηγίες της Κ.Ε.ΔΗ.Λ.</w:t>
      </w:r>
    </w:p>
    <w:p w14:paraId="5B245568" w14:textId="77777777" w:rsidR="00D64EE5" w:rsidRDefault="00D64EE5" w:rsidP="00D64EE5">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t xml:space="preserve"> </w:t>
      </w:r>
      <w:r>
        <w:rPr>
          <w:rFonts w:ascii="Calibri" w:hAnsi="Calibri"/>
          <w:bCs/>
          <w:color w:val="00000A"/>
          <w:kern w:val="0"/>
          <w:sz w:val="22"/>
          <w:szCs w:val="22"/>
          <w:lang w:eastAsia="el-GR"/>
        </w:rPr>
        <w:t xml:space="preserve">Η παραδοτέα υπηρεσία, θα πρέπει να συντελείται σύμφωνα με τους χρόνους που ορίζονται παρακάτω, στο άρθρο 8 της γενικής συγγραφής υποχρεώσεων της παρούσας εκτός κι αν συντρέχει λόγος ανωτέρας βίας. </w:t>
      </w:r>
      <w:r w:rsidRPr="000522CF">
        <w:rPr>
          <w:rFonts w:ascii="Calibri" w:hAnsi="Calibri"/>
          <w:bCs/>
          <w:color w:val="00000A"/>
          <w:kern w:val="0"/>
          <w:sz w:val="22"/>
          <w:szCs w:val="22"/>
          <w:lang w:eastAsia="el-GR"/>
        </w:rPr>
        <w:t>Ως ανωτέρα βία θεωρείται κάθε απρόβλεπτο και τυχαίο γεγονός που είναι αδύνατο να προβλεφθεί έστω και εάν για την πρόβλεψη και αποτροπή της επέλευσης του καταβλήθηκε υπερβολική προσπάθεια επιμέλειας και  επιδείχθηκε η ανάλογη σύνεση. Ενδεικτικά γεγονότα ανωτέρας βίας είναι: εξαιρετικά και απρόβλεπτα φυσικά γεγονότα, πυρκαγιά που οφείλεται σε φυσικό γεγονός ή σε περιστάσεις για τις οποίες ο εντολοδόχος ή ο εντολέας είναι ανυπαίτιοι, αιφνιδιαστική απεργία προσωπικού, πόλεμος, ατύχημα, αιφνίδια ασθένεια του προσωπικού του εντολοδόχου κ.α. στην περίπτωση κατά την οποία υπάρξει λόγος ανωτέρας βίας ο εντολοδόχος οφείλει να ειδοποιήσει αμελλητί τον εντολέα και να καταβάλει κάθε δυνατή προσπάθεια σε συνεργασία με το άλλο μέρος για να υπερβεί τις συνέπειες και τα προβλήματα που ανέκυψαν λόγω της ανωτέρας βίας. Ο όρος περί ανωτέρας βίας εφαρμόζεται ανάλογα και για τον εντολέα προσαρμοζόμενος ανάλογα.</w:t>
      </w:r>
    </w:p>
    <w:p w14:paraId="1BED6441" w14:textId="77777777" w:rsidR="00D64EE5" w:rsidRDefault="00D64EE5" w:rsidP="00D64EE5">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t xml:space="preserve">Ο ανάδοχος πρέπει να τηρεί ημερολόγιο και βιβλίο καταμέτρησης για τις εργασίες, καθώς και για τις ποσότητες των κατεστραμμένων υλικών, που μεταφέρονται εάν απαιτείται στην </w:t>
      </w:r>
      <w:r>
        <w:rPr>
          <w:rFonts w:ascii="Calibri" w:hAnsi="Calibri"/>
          <w:bCs/>
          <w:color w:val="00000A"/>
          <w:kern w:val="0"/>
          <w:sz w:val="22"/>
          <w:szCs w:val="22"/>
          <w:lang w:eastAsia="el-GR"/>
        </w:rPr>
        <w:lastRenderedPageBreak/>
        <w:t xml:space="preserve">αποθήκη της Κ.Ε.ΔΗ.Λ.  Στο ημερολογιακό τέλος κάθε μηνός (αρχής γενομένης από αυτόν της ημερομηνίας υπογραφής της σύμβασης) ο ανάδοχος θα πρέπει να προσκομίζει στην Κ.Ε.ΔΗ.Λ. αναλυτικό πίνακα εργασιών, ο οποίος σε αντιπαραβολή με τις εντολές του τμήματος προμηθειών και τις υπογεγραμμένες παραλαβές εργασιών από τον αντίστοιχο υπεύθυνο του κάθε χώρου ευθύνης όπου πραγματοποιείται η εργασία, θα υποβάλλεται στην επιτροπή παραλαβής και καλής εκτέλεσης εργασιών. </w:t>
      </w:r>
    </w:p>
    <w:p w14:paraId="6A47A65F" w14:textId="48960FA9" w:rsidR="00D75E7F" w:rsidRDefault="00D64EE5" w:rsidP="00D75E7F">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t xml:space="preserve"> </w:t>
      </w:r>
      <w:r w:rsidRPr="000522CF">
        <w:rPr>
          <w:rFonts w:ascii="Calibri" w:hAnsi="Calibri"/>
          <w:bCs/>
          <w:color w:val="00000A"/>
          <w:kern w:val="0"/>
          <w:sz w:val="22"/>
          <w:szCs w:val="22"/>
          <w:lang w:eastAsia="el-GR"/>
        </w:rPr>
        <w:t xml:space="preserve">Οι δαπάνες μετακίνησης του αναδόχου </w:t>
      </w:r>
      <w:r>
        <w:rPr>
          <w:rFonts w:ascii="Calibri" w:hAnsi="Calibri"/>
          <w:bCs/>
          <w:color w:val="00000A"/>
          <w:kern w:val="0"/>
          <w:sz w:val="22"/>
          <w:szCs w:val="22"/>
          <w:lang w:eastAsia="el-GR"/>
        </w:rPr>
        <w:t xml:space="preserve">και των συνεργατών του  </w:t>
      </w:r>
      <w:r w:rsidRPr="000522CF">
        <w:rPr>
          <w:rFonts w:ascii="Calibri" w:hAnsi="Calibri"/>
          <w:bCs/>
          <w:color w:val="00000A"/>
          <w:kern w:val="0"/>
          <w:sz w:val="22"/>
          <w:szCs w:val="22"/>
          <w:lang w:eastAsia="el-GR"/>
        </w:rPr>
        <w:t>βαρ</w:t>
      </w:r>
      <w:r>
        <w:rPr>
          <w:rFonts w:ascii="Calibri" w:hAnsi="Calibri"/>
          <w:bCs/>
          <w:color w:val="00000A"/>
          <w:kern w:val="0"/>
          <w:sz w:val="22"/>
          <w:szCs w:val="22"/>
          <w:lang w:eastAsia="el-GR"/>
        </w:rPr>
        <w:t>αίνου</w:t>
      </w:r>
      <w:r w:rsidRPr="000522CF">
        <w:rPr>
          <w:rFonts w:ascii="Calibri" w:hAnsi="Calibri"/>
          <w:bCs/>
          <w:color w:val="00000A"/>
          <w:kern w:val="0"/>
          <w:sz w:val="22"/>
          <w:szCs w:val="22"/>
          <w:lang w:eastAsia="el-GR"/>
        </w:rPr>
        <w:t xml:space="preserve">ν αποκλειστικά τον </w:t>
      </w:r>
      <w:r>
        <w:rPr>
          <w:rFonts w:ascii="Calibri" w:hAnsi="Calibri"/>
          <w:bCs/>
          <w:color w:val="00000A"/>
          <w:kern w:val="0"/>
          <w:sz w:val="22"/>
          <w:szCs w:val="22"/>
          <w:lang w:eastAsia="el-GR"/>
        </w:rPr>
        <w:t>ίδιο</w:t>
      </w:r>
      <w:r w:rsidRPr="000522CF">
        <w:rPr>
          <w:rFonts w:ascii="Calibri" w:hAnsi="Calibri"/>
          <w:bCs/>
          <w:color w:val="00000A"/>
          <w:kern w:val="0"/>
          <w:sz w:val="22"/>
          <w:szCs w:val="22"/>
          <w:lang w:eastAsia="el-GR"/>
        </w:rPr>
        <w:t xml:space="preserve">. </w:t>
      </w:r>
      <w:r>
        <w:rPr>
          <w:rFonts w:ascii="Calibri" w:hAnsi="Calibri"/>
          <w:bCs/>
          <w:color w:val="00000A"/>
          <w:kern w:val="0"/>
          <w:sz w:val="22"/>
          <w:szCs w:val="22"/>
          <w:lang w:eastAsia="el-GR"/>
        </w:rPr>
        <w:t xml:space="preserve">Επίσης τον ίδιο θα βαρύνουν δαπάνες για  τυχόν μεταφορά εξοπλισμού υπό αποκατάσταση από το μισθωμένο διαμέρισμα στο εργαστήριο του αναδόχου και αντιστρόφως με ανάληψη πρόσθετης ευθύνης για απώλεια ή ζημιά αυτών κατά τη μεταφορά. Σε περίπτωση δε που κατά τη διάρκεια αποκατάστασης προκληθούν ζημιές με υπαιτιότητα του αναδόχου, αυτές θα βαρύνουν τον ίδιο, τόσο για την αντικατάσταση των κατεστραμμένων υλικών όσο και την αποκατάσταση της εγκατάστασης και του περιβάλλοντος χώρου από τη φθορά λόγω υπαιτιότητας του ιδίου.  Επίσης σε περίπτωση που υπάρξει επανεμφάνιση δυσλειτουργίας σε σημείο όπου συντελέστηκε προηγουμένως αποκατάσταση βλάβης, τοποθέτηση ή αλλαγή εξοπλισμού ή εξαρτημάτων και διαπιστωμένα δεν οφείλεται σε κακή χρήση των ωφελούμενων που φιλοξενούνται στο μισθωμένο διαμέρισμα, ο ανάδοχος οφείλει να επανεξετάσει το σημείο με δική του ευθύνη και χωρίς χρέωση. Ειδικότερα, </w:t>
      </w:r>
      <w:r w:rsidR="004F2DE1">
        <w:rPr>
          <w:rFonts w:ascii="Calibri" w:hAnsi="Calibri"/>
          <w:bCs/>
          <w:color w:val="00000A"/>
          <w:kern w:val="0"/>
          <w:sz w:val="22"/>
          <w:szCs w:val="22"/>
          <w:lang w:eastAsia="el-GR"/>
        </w:rPr>
        <w:t>εάν το</w:t>
      </w:r>
      <w:r w:rsidR="00D75E7F">
        <w:rPr>
          <w:rFonts w:ascii="Calibri" w:hAnsi="Calibri"/>
          <w:bCs/>
          <w:color w:val="00000A"/>
          <w:kern w:val="0"/>
          <w:sz w:val="22"/>
          <w:szCs w:val="22"/>
          <w:lang w:eastAsia="el-GR"/>
        </w:rPr>
        <w:t xml:space="preserve"> υδραυλικό είδος</w:t>
      </w:r>
      <w:r w:rsidR="00F409F3">
        <w:rPr>
          <w:rFonts w:ascii="Calibri" w:hAnsi="Calibri"/>
          <w:bCs/>
          <w:color w:val="00000A"/>
          <w:kern w:val="0"/>
          <w:sz w:val="22"/>
          <w:szCs w:val="22"/>
          <w:lang w:eastAsia="el-GR"/>
        </w:rPr>
        <w:t xml:space="preserve"> που χρησιμοποιήθηκε σε εργασία </w:t>
      </w:r>
      <w:r w:rsidR="00BB60F3">
        <w:rPr>
          <w:rFonts w:ascii="Calibri" w:hAnsi="Calibri"/>
          <w:bCs/>
          <w:color w:val="00000A"/>
          <w:kern w:val="0"/>
          <w:sz w:val="22"/>
          <w:szCs w:val="22"/>
          <w:lang w:eastAsia="el-GR"/>
        </w:rPr>
        <w:t>αποκατάστασης σε χώρο ευθύνης</w:t>
      </w:r>
      <w:r w:rsidR="00D75E7F">
        <w:rPr>
          <w:rFonts w:ascii="Calibri" w:hAnsi="Calibri"/>
          <w:bCs/>
          <w:color w:val="00000A"/>
          <w:kern w:val="0"/>
          <w:sz w:val="22"/>
          <w:szCs w:val="22"/>
          <w:lang w:eastAsia="el-GR"/>
        </w:rPr>
        <w:t xml:space="preserve"> (μπαταρία, σιφώνι, καζανάκι κλπ) ή ανταλλακτικό αυτού διαθέτει εγγύηση σε ισχύ και παρουσιάσει βλάβη</w:t>
      </w:r>
      <w:r w:rsidR="004F2DE1">
        <w:rPr>
          <w:rFonts w:ascii="Calibri" w:hAnsi="Calibri"/>
          <w:bCs/>
          <w:color w:val="00000A"/>
          <w:kern w:val="0"/>
          <w:sz w:val="22"/>
          <w:szCs w:val="22"/>
          <w:lang w:eastAsia="el-GR"/>
        </w:rPr>
        <w:t xml:space="preserve"> ή αστοχία υλικού</w:t>
      </w:r>
      <w:r w:rsidR="00D75E7F">
        <w:rPr>
          <w:rFonts w:ascii="Calibri" w:hAnsi="Calibri"/>
          <w:bCs/>
          <w:color w:val="00000A"/>
          <w:kern w:val="0"/>
          <w:sz w:val="22"/>
          <w:szCs w:val="22"/>
          <w:lang w:eastAsia="el-GR"/>
        </w:rPr>
        <w:t xml:space="preserve">, ο ανάδοχος υποχρεούται να συνεννοηθεί με τα εμπλεκόμενα στελέχη της Κ.Ε.ΔΗ.Λ σχετικά με το πλαίσιο αντιμετώπισης του συμβάντος. </w:t>
      </w:r>
    </w:p>
    <w:p w14:paraId="155F9C12" w14:textId="59C68C23" w:rsidR="00D64EE5" w:rsidRDefault="00D64EE5" w:rsidP="00D64EE5">
      <w:pPr>
        <w:suppressAutoHyphens w:val="0"/>
        <w:spacing w:line="360" w:lineRule="auto"/>
        <w:jc w:val="both"/>
        <w:rPr>
          <w:rFonts w:asciiTheme="minorHAnsi" w:hAnsiTheme="minorHAnsi" w:cstheme="minorHAnsi"/>
          <w:kern w:val="0"/>
          <w:sz w:val="22"/>
          <w:szCs w:val="22"/>
        </w:rPr>
      </w:pPr>
      <w:r w:rsidRPr="000522CF">
        <w:rPr>
          <w:rFonts w:asciiTheme="minorHAnsi" w:hAnsiTheme="minorHAnsi" w:cstheme="minorHAnsi"/>
          <w:kern w:val="0"/>
          <w:sz w:val="22"/>
          <w:szCs w:val="22"/>
        </w:rPr>
        <w:t xml:space="preserve">Τα χρησιμοποιούμενα υλικά για την παροχή των υπηρεσιών θα φέρουν υποχρεωτικά την επισήμανση CE της Ευρωπαϊκής Ένωσης.  Θα πρέπει να είναι πλήρως συμβατά και να πληρούν όλες τις προδιαγραφές του κατασκευαστή της υλικοτεχνικής υποδομής στην οποία συντελείται επισκευή ή συντήρηση. </w:t>
      </w:r>
    </w:p>
    <w:p w14:paraId="0FF31BE9" w14:textId="77777777" w:rsidR="00D64EE5" w:rsidRDefault="00D64EE5" w:rsidP="00D64EE5">
      <w:pPr>
        <w:spacing w:line="360" w:lineRule="auto"/>
        <w:jc w:val="both"/>
        <w:rPr>
          <w:rFonts w:asciiTheme="minorHAnsi" w:hAnsiTheme="minorHAnsi" w:cstheme="minorHAnsi"/>
          <w:kern w:val="0"/>
          <w:sz w:val="22"/>
          <w:szCs w:val="22"/>
        </w:rPr>
      </w:pPr>
      <w:r>
        <w:rPr>
          <w:rFonts w:asciiTheme="minorHAnsi" w:hAnsiTheme="minorHAnsi" w:cstheme="minorHAnsi"/>
          <w:kern w:val="0"/>
          <w:sz w:val="22"/>
          <w:szCs w:val="22"/>
        </w:rPr>
        <w:t xml:space="preserve">Ο </w:t>
      </w:r>
      <w:r w:rsidRPr="00EA5E07">
        <w:rPr>
          <w:rFonts w:asciiTheme="minorHAnsi" w:hAnsiTheme="minorHAnsi" w:cstheme="minorHAnsi"/>
          <w:kern w:val="0"/>
          <w:sz w:val="22"/>
          <w:szCs w:val="22"/>
        </w:rPr>
        <w:t>ανάδοχος θα πρέπει να διαθέτει όλο τον απαραίτητο εξοπλισμό (όργανα μέτρησης,</w:t>
      </w:r>
      <w:r>
        <w:rPr>
          <w:rFonts w:asciiTheme="minorHAnsi" w:hAnsiTheme="minorHAnsi" w:cstheme="minorHAnsi"/>
          <w:kern w:val="0"/>
          <w:sz w:val="22"/>
          <w:szCs w:val="22"/>
        </w:rPr>
        <w:t xml:space="preserve"> εργαλεία</w:t>
      </w:r>
      <w:r w:rsidRPr="00EA5E07">
        <w:rPr>
          <w:rFonts w:asciiTheme="minorHAnsi" w:hAnsiTheme="minorHAnsi" w:cstheme="minorHAnsi"/>
          <w:kern w:val="0"/>
          <w:sz w:val="22"/>
          <w:szCs w:val="22"/>
        </w:rPr>
        <w:t xml:space="preserve"> κ.α.) για την αντιμετώπιση κάθε φύσεως εργασίας που θα προκύψει</w:t>
      </w:r>
      <w:r>
        <w:rPr>
          <w:rFonts w:asciiTheme="minorHAnsi" w:hAnsiTheme="minorHAnsi" w:cstheme="minorHAnsi"/>
          <w:kern w:val="0"/>
          <w:sz w:val="22"/>
          <w:szCs w:val="22"/>
        </w:rPr>
        <w:t>.</w:t>
      </w:r>
    </w:p>
    <w:p w14:paraId="7C82640D" w14:textId="77777777" w:rsidR="00D64EE5" w:rsidRDefault="00D64EE5" w:rsidP="00D64EE5">
      <w:pPr>
        <w:suppressAutoHyphens w:val="0"/>
        <w:spacing w:line="360" w:lineRule="auto"/>
        <w:jc w:val="both"/>
        <w:rPr>
          <w:rFonts w:asciiTheme="minorHAnsi" w:hAnsiTheme="minorHAnsi" w:cstheme="minorHAnsi"/>
          <w:color w:val="000000" w:themeColor="text1"/>
          <w:kern w:val="0"/>
          <w:sz w:val="22"/>
          <w:szCs w:val="22"/>
          <w:lang w:eastAsia="el-GR"/>
        </w:rPr>
      </w:pPr>
      <w:r>
        <w:rPr>
          <w:rFonts w:asciiTheme="minorHAnsi" w:hAnsiTheme="minorHAnsi" w:cstheme="minorHAnsi"/>
          <w:color w:val="000000" w:themeColor="text1"/>
          <w:kern w:val="0"/>
          <w:sz w:val="22"/>
          <w:szCs w:val="22"/>
          <w:lang w:eastAsia="el-GR"/>
        </w:rPr>
        <w:t>Επίσης</w:t>
      </w:r>
      <w:r w:rsidRPr="000522CF">
        <w:rPr>
          <w:rFonts w:asciiTheme="minorHAnsi" w:hAnsiTheme="minorHAnsi" w:cstheme="minorHAnsi"/>
          <w:color w:val="000000" w:themeColor="text1"/>
          <w:kern w:val="0"/>
          <w:sz w:val="22"/>
          <w:szCs w:val="22"/>
          <w:lang w:eastAsia="el-GR"/>
        </w:rPr>
        <w:t xml:space="preserve"> υποχρεούται να φροντίζει για την τήρηση της τάξης και της καθαριότητας κατά τις εργασίες του και υποχρεούται να συμμορφώνεται πλήρως προς τους ισχύοντες νόμους, τις συλλογικές συμβάσεις εργασίας, τις κοινωνικές ασφαλίσεις κλπ.</w:t>
      </w:r>
      <w:r>
        <w:rPr>
          <w:rFonts w:asciiTheme="minorHAnsi" w:hAnsiTheme="minorHAnsi" w:cstheme="minorHAnsi"/>
          <w:color w:val="000000" w:themeColor="text1"/>
          <w:kern w:val="0"/>
          <w:sz w:val="22"/>
          <w:szCs w:val="22"/>
          <w:lang w:eastAsia="el-GR"/>
        </w:rPr>
        <w:t xml:space="preserve"> Υποχρεούται να απομακρύνει άμεσα χωρίς αμοιβή όλα τα άχρηστα υλικά από τους χώρους όπου θα συντελούνται οι εργασίες. </w:t>
      </w:r>
      <w:r w:rsidRPr="000522CF">
        <w:rPr>
          <w:rFonts w:asciiTheme="minorHAnsi" w:hAnsiTheme="minorHAnsi" w:cstheme="minorHAnsi"/>
          <w:color w:val="000000" w:themeColor="text1"/>
          <w:kern w:val="0"/>
          <w:sz w:val="22"/>
          <w:szCs w:val="22"/>
          <w:lang w:eastAsia="el-GR"/>
        </w:rPr>
        <w:t xml:space="preserve"> O ανάδοχος πρέπει κατά την τέλεση των εργασιών του να παίρνει όλα τα απαιτούμενα μέτρα προφύλαξης των υλικών, μηχανημάτων και εργαλείων που </w:t>
      </w:r>
      <w:r w:rsidRPr="000522CF">
        <w:rPr>
          <w:rFonts w:asciiTheme="minorHAnsi" w:hAnsiTheme="minorHAnsi" w:cstheme="minorHAnsi"/>
          <w:color w:val="000000" w:themeColor="text1"/>
          <w:kern w:val="0"/>
          <w:sz w:val="22"/>
          <w:szCs w:val="22"/>
          <w:lang w:eastAsia="el-GR"/>
        </w:rPr>
        <w:lastRenderedPageBreak/>
        <w:t xml:space="preserve">χρησιμοποιούνται, καθώς και όλα τα μέτρα ασφάλειας του προσωπικού του και παντός τρίτου και μάλιστα σύμφωνα με τους ισχύοντες νόμους και διατάξεις. Επίσης κατά την τέλεση των εργασιών του πρέπει να λαμβάνονται από τον ανάδοχο όλα τα αναγκαία μέτρα για την ασφάλεια του προσωπικού που απασχολεί, καθώς και για την πρόληψη ατυχημάτων ή ζημιών σε οποιαδήποτε πρόσωπα, πράγματα, εξοπλισμό και έχει αποκλειστικά τις ευθύνες, τόσο τις αστικές όσο και τις ποινικές, για σωματικές βλάβες ή ζημιές που τυχόν συμβούν, είτε από δική του υπαιτιότητα, είτε από υπαιτιότητα εργαζομένου/ων σ΄ αυτόν. Οποιαδήποτε παράβαση, βλάβη, ζημιά, τραυματισμός ή ατύχημα που θα σχετίζεται με την τέλεση των εργασιών του θα βαρύνει αποκλειστικά τον ανάδοχο. Σε κάθε τέτοια περίπτωση (παράβασης, βλάβης, ζημιάς, τραυματισμού ή ατυχήματος) ο ανάδοχος είναι ο μόνος υπεύθυνος αστικά και ποινικά, είτε ως προς το προσωπικό του, είτε ως προς </w:t>
      </w:r>
      <w:r>
        <w:rPr>
          <w:rFonts w:asciiTheme="minorHAnsi" w:hAnsiTheme="minorHAnsi" w:cstheme="minorHAnsi"/>
          <w:color w:val="000000" w:themeColor="text1"/>
          <w:kern w:val="0"/>
          <w:sz w:val="22"/>
          <w:szCs w:val="22"/>
          <w:lang w:eastAsia="el-GR"/>
        </w:rPr>
        <w:t>την Κ.Ε.ΔΗ.Λ.</w:t>
      </w:r>
      <w:r w:rsidRPr="000522CF">
        <w:rPr>
          <w:rFonts w:asciiTheme="minorHAnsi" w:hAnsiTheme="minorHAnsi" w:cstheme="minorHAnsi"/>
          <w:color w:val="000000" w:themeColor="text1"/>
          <w:kern w:val="0"/>
          <w:sz w:val="22"/>
          <w:szCs w:val="22"/>
          <w:lang w:eastAsia="el-GR"/>
        </w:rPr>
        <w:t xml:space="preserve">, είτε ως προς τρίτους. </w:t>
      </w:r>
      <w:r>
        <w:rPr>
          <w:rFonts w:asciiTheme="minorHAnsi" w:hAnsiTheme="minorHAnsi" w:cstheme="minorHAnsi"/>
          <w:color w:val="000000" w:themeColor="text1"/>
          <w:kern w:val="0"/>
          <w:sz w:val="22"/>
          <w:szCs w:val="22"/>
          <w:lang w:eastAsia="el-GR"/>
        </w:rPr>
        <w:t xml:space="preserve"> </w:t>
      </w:r>
    </w:p>
    <w:p w14:paraId="7A3DBCBB" w14:textId="31453F95" w:rsidR="00F778CE" w:rsidRDefault="00F778CE" w:rsidP="00F778CE">
      <w:pPr>
        <w:suppressAutoHyphens w:val="0"/>
        <w:spacing w:line="360" w:lineRule="auto"/>
        <w:jc w:val="both"/>
        <w:rPr>
          <w:rFonts w:ascii="Calibri" w:hAnsi="Calibri"/>
          <w:bCs/>
          <w:color w:val="00000A"/>
          <w:kern w:val="0"/>
          <w:sz w:val="22"/>
          <w:szCs w:val="22"/>
          <w:lang w:eastAsia="el-GR"/>
        </w:rPr>
      </w:pPr>
    </w:p>
    <w:p w14:paraId="7C836965" w14:textId="77777777" w:rsidR="003D4237" w:rsidRPr="00E91D35" w:rsidRDefault="003D4237" w:rsidP="00E91D35">
      <w:pPr>
        <w:spacing w:line="360" w:lineRule="auto"/>
        <w:jc w:val="both"/>
        <w:rPr>
          <w:rFonts w:asciiTheme="minorHAnsi" w:hAnsiTheme="minorHAnsi" w:cstheme="minorHAnsi"/>
          <w:sz w:val="22"/>
          <w:szCs w:val="22"/>
        </w:rPr>
      </w:pPr>
    </w:p>
    <w:p w14:paraId="3730B249" w14:textId="429ADBE6" w:rsidR="00FD2D4F" w:rsidRDefault="00FD2D4F" w:rsidP="00F27796">
      <w:pPr>
        <w:rPr>
          <w:rFonts w:asciiTheme="minorHAnsi" w:eastAsia="Arial" w:hAnsiTheme="minorHAnsi" w:cstheme="minorHAnsi"/>
          <w:sz w:val="22"/>
          <w:szCs w:val="22"/>
        </w:rPr>
      </w:pPr>
      <w:r w:rsidRPr="00574E26">
        <w:rPr>
          <w:rFonts w:asciiTheme="minorHAnsi" w:eastAsia="Arial" w:hAnsiTheme="minorHAnsi" w:cstheme="minorHAnsi"/>
          <w:sz w:val="22"/>
          <w:szCs w:val="22"/>
        </w:rPr>
        <w:t xml:space="preserve">                                                                                                                </w:t>
      </w:r>
      <w:r w:rsidRPr="005069CD">
        <w:rPr>
          <w:rFonts w:asciiTheme="minorHAnsi" w:eastAsia="Arial" w:hAnsiTheme="minorHAnsi" w:cstheme="minorHAnsi"/>
          <w:sz w:val="22"/>
          <w:szCs w:val="22"/>
        </w:rPr>
        <w:t xml:space="preserve">  </w:t>
      </w:r>
      <w:r w:rsidR="00645965">
        <w:rPr>
          <w:rFonts w:asciiTheme="minorHAnsi" w:eastAsia="Arial" w:hAnsiTheme="minorHAnsi" w:cstheme="minorHAnsi"/>
          <w:sz w:val="22"/>
          <w:szCs w:val="22"/>
        </w:rPr>
        <w:t xml:space="preserve">   </w:t>
      </w:r>
      <w:r>
        <w:rPr>
          <w:rFonts w:asciiTheme="minorHAnsi" w:eastAsia="Arial" w:hAnsiTheme="minorHAnsi" w:cstheme="minorHAnsi"/>
          <w:sz w:val="22"/>
          <w:szCs w:val="22"/>
        </w:rPr>
        <w:t>Λ</w:t>
      </w:r>
      <w:r w:rsidRPr="005069CD">
        <w:rPr>
          <w:rFonts w:asciiTheme="minorHAnsi" w:eastAsia="Arial" w:hAnsiTheme="minorHAnsi" w:cstheme="minorHAnsi"/>
          <w:sz w:val="22"/>
          <w:szCs w:val="22"/>
        </w:rPr>
        <w:t xml:space="preserve">ΙΒΑΔΕΙΑ,  </w:t>
      </w:r>
      <w:r w:rsidR="00A466A4">
        <w:rPr>
          <w:rFonts w:asciiTheme="minorHAnsi" w:eastAsia="Arial" w:hAnsiTheme="minorHAnsi" w:cstheme="minorHAnsi"/>
          <w:sz w:val="22"/>
          <w:szCs w:val="22"/>
        </w:rPr>
        <w:t>13/01/2022</w:t>
      </w:r>
    </w:p>
    <w:p w14:paraId="44F5D8E6" w14:textId="77777777" w:rsidR="00DB65BB" w:rsidRPr="005069CD" w:rsidRDefault="00DB65BB" w:rsidP="00F27796">
      <w:pPr>
        <w:rPr>
          <w:rFonts w:asciiTheme="minorHAnsi" w:hAnsiTheme="minorHAnsi" w:cstheme="minorHAnsi"/>
        </w:rPr>
      </w:pPr>
    </w:p>
    <w:p w14:paraId="62346D9D" w14:textId="77777777" w:rsidR="00FD2D4F" w:rsidRPr="005069CD" w:rsidRDefault="00FD2D4F" w:rsidP="00FD2D4F">
      <w:pPr>
        <w:rPr>
          <w:rFonts w:asciiTheme="minorHAnsi" w:hAnsiTheme="minorHAnsi" w:cstheme="minorHAnsi"/>
        </w:rPr>
      </w:pPr>
    </w:p>
    <w:p w14:paraId="105E0ABC" w14:textId="77777777" w:rsidR="00FD2D4F" w:rsidRPr="005069CD" w:rsidRDefault="00FD2D4F" w:rsidP="00FD2D4F">
      <w:pPr>
        <w:pStyle w:val="ac"/>
        <w:tabs>
          <w:tab w:val="clear" w:pos="4153"/>
          <w:tab w:val="clear" w:pos="8306"/>
          <w:tab w:val="center" w:pos="1701"/>
          <w:tab w:val="center" w:pos="6521"/>
        </w:tabs>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02CE9AF4" w14:textId="58815AFA" w:rsidR="00FD2D4F" w:rsidRDefault="00FD2D4F" w:rsidP="00FD2D4F">
      <w:pPr>
        <w:pStyle w:val="ac"/>
        <w:tabs>
          <w:tab w:val="clear" w:pos="4153"/>
          <w:tab w:val="clear" w:pos="8306"/>
          <w:tab w:val="center" w:pos="1701"/>
          <w:tab w:val="center" w:pos="6521"/>
        </w:tabs>
        <w:ind w:right="-1044"/>
        <w:rPr>
          <w:rFonts w:asciiTheme="minorHAnsi" w:hAnsiTheme="minorHAnsi" w:cstheme="minorHAnsi"/>
        </w:rPr>
      </w:pPr>
    </w:p>
    <w:p w14:paraId="758C1F0E" w14:textId="77777777" w:rsidR="00645965" w:rsidRPr="005069CD" w:rsidRDefault="00645965" w:rsidP="00FD2D4F">
      <w:pPr>
        <w:pStyle w:val="ac"/>
        <w:tabs>
          <w:tab w:val="clear" w:pos="4153"/>
          <w:tab w:val="clear" w:pos="8306"/>
          <w:tab w:val="center" w:pos="1701"/>
          <w:tab w:val="center" w:pos="6521"/>
        </w:tabs>
        <w:ind w:right="-1044"/>
        <w:rPr>
          <w:rFonts w:asciiTheme="minorHAnsi" w:hAnsiTheme="minorHAnsi" w:cstheme="minorHAnsi"/>
        </w:rPr>
      </w:pPr>
    </w:p>
    <w:p w14:paraId="4BF3CF99" w14:textId="77777777" w:rsidR="00FD2D4F" w:rsidRPr="005069CD" w:rsidRDefault="00FD2D4F" w:rsidP="00FD2D4F">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sidR="00C3317D">
        <w:rPr>
          <w:rFonts w:asciiTheme="minorHAnsi" w:hAnsiTheme="minorHAnsi" w:cstheme="minorHAnsi"/>
          <w:sz w:val="22"/>
          <w:szCs w:val="22"/>
        </w:rPr>
        <w:t xml:space="preserve">ΠΑΣΒΑΝΤΙΔΗΣ ΧΑΡΑΛΑΜΠΟΣ                                                           </w:t>
      </w:r>
      <w:r w:rsidRPr="005069CD">
        <w:rPr>
          <w:rFonts w:asciiTheme="minorHAnsi" w:hAnsiTheme="minorHAnsi" w:cstheme="minorHAnsi"/>
          <w:sz w:val="22"/>
          <w:szCs w:val="22"/>
        </w:rPr>
        <w:t>ΖΟΥΒΕΛΟΥ ΕΛΕΝΗ</w:t>
      </w:r>
    </w:p>
    <w:p w14:paraId="63700FB3" w14:textId="33D6E1D0" w:rsidR="00FD2D4F" w:rsidRDefault="00FD2D4F" w:rsidP="00FD2D4F">
      <w:pPr>
        <w:tabs>
          <w:tab w:val="left" w:pos="5700"/>
        </w:tabs>
        <w:rPr>
          <w:rFonts w:asciiTheme="minorHAnsi" w:hAnsiTheme="minorHAnsi" w:cstheme="minorHAnsi"/>
          <w:sz w:val="22"/>
          <w:szCs w:val="22"/>
        </w:rPr>
      </w:pPr>
      <w:r w:rsidRPr="005069CD">
        <w:rPr>
          <w:rFonts w:asciiTheme="minorHAnsi" w:hAnsiTheme="minorHAnsi" w:cstheme="minorHAnsi"/>
          <w:sz w:val="22"/>
          <w:szCs w:val="22"/>
        </w:rPr>
        <w:t>ΥΠΕΥΘΥΝΟΣ ΠΑΡΟΧΩΝ &amp; ΠΡΟΜΗΘΕΙΩΝ                                         ΥΠΕΥΘΥΝΗ ΟΙΚΟΝΟΜΙΚΩΝ</w:t>
      </w:r>
    </w:p>
    <w:p w14:paraId="4EEF2F16" w14:textId="77777777" w:rsidR="00A80958" w:rsidRDefault="00A80958" w:rsidP="00AB5C26">
      <w:pPr>
        <w:rPr>
          <w:rFonts w:asciiTheme="minorHAnsi" w:hAnsiTheme="minorHAnsi" w:cstheme="minorHAnsi"/>
          <w:b/>
        </w:rPr>
      </w:pPr>
    </w:p>
    <w:p w14:paraId="760A0062" w14:textId="77777777" w:rsidR="00A80958" w:rsidRDefault="00A80958" w:rsidP="00AB5C26">
      <w:pPr>
        <w:rPr>
          <w:rFonts w:asciiTheme="minorHAnsi" w:hAnsiTheme="minorHAnsi" w:cstheme="minorHAnsi"/>
          <w:b/>
        </w:rPr>
      </w:pPr>
    </w:p>
    <w:p w14:paraId="1E2B5950" w14:textId="77777777" w:rsidR="00A80958" w:rsidRDefault="00A80958" w:rsidP="00AB5C26">
      <w:pPr>
        <w:rPr>
          <w:rFonts w:asciiTheme="minorHAnsi" w:hAnsiTheme="minorHAnsi" w:cstheme="minorHAnsi"/>
          <w:b/>
        </w:rPr>
      </w:pPr>
    </w:p>
    <w:p w14:paraId="36394252" w14:textId="62F52330" w:rsidR="00A80958" w:rsidRDefault="00A80958" w:rsidP="00AB5C26">
      <w:pPr>
        <w:rPr>
          <w:rFonts w:asciiTheme="minorHAnsi" w:hAnsiTheme="minorHAnsi" w:cstheme="minorHAnsi"/>
          <w:b/>
        </w:rPr>
      </w:pPr>
    </w:p>
    <w:p w14:paraId="7153E198" w14:textId="3A027968" w:rsidR="00B0606F" w:rsidRDefault="00B0606F" w:rsidP="00AB5C26">
      <w:pPr>
        <w:rPr>
          <w:rFonts w:asciiTheme="minorHAnsi" w:hAnsiTheme="minorHAnsi" w:cstheme="minorHAnsi"/>
          <w:b/>
        </w:rPr>
      </w:pPr>
    </w:p>
    <w:p w14:paraId="0BF867EC" w14:textId="53B773BE" w:rsidR="00B0606F" w:rsidRDefault="00B0606F" w:rsidP="00AB5C26">
      <w:pPr>
        <w:rPr>
          <w:rFonts w:asciiTheme="minorHAnsi" w:hAnsiTheme="minorHAnsi" w:cstheme="minorHAnsi"/>
          <w:b/>
        </w:rPr>
      </w:pPr>
    </w:p>
    <w:p w14:paraId="3FE023E7" w14:textId="54BFA272" w:rsidR="00B0606F" w:rsidRDefault="00B0606F" w:rsidP="00AB5C26">
      <w:pPr>
        <w:rPr>
          <w:rFonts w:asciiTheme="minorHAnsi" w:hAnsiTheme="minorHAnsi" w:cstheme="minorHAnsi"/>
          <w:b/>
        </w:rPr>
      </w:pPr>
    </w:p>
    <w:p w14:paraId="56C7D29E" w14:textId="4AE7E41E" w:rsidR="00DB65BB" w:rsidRDefault="00DB65BB" w:rsidP="00AB5C26">
      <w:pPr>
        <w:rPr>
          <w:rFonts w:asciiTheme="minorHAnsi" w:hAnsiTheme="minorHAnsi" w:cstheme="minorHAnsi"/>
          <w:b/>
        </w:rPr>
      </w:pPr>
    </w:p>
    <w:p w14:paraId="3D27423E" w14:textId="26251B38" w:rsidR="00DB65BB" w:rsidRDefault="00DB65BB" w:rsidP="00AB5C26">
      <w:pPr>
        <w:rPr>
          <w:rFonts w:asciiTheme="minorHAnsi" w:hAnsiTheme="minorHAnsi" w:cstheme="minorHAnsi"/>
          <w:b/>
        </w:rPr>
      </w:pPr>
    </w:p>
    <w:p w14:paraId="7891ECE3" w14:textId="1139AD7D" w:rsidR="00DB65BB" w:rsidRDefault="00DB65BB" w:rsidP="00AB5C26">
      <w:pPr>
        <w:rPr>
          <w:rFonts w:asciiTheme="minorHAnsi" w:hAnsiTheme="minorHAnsi" w:cstheme="minorHAnsi"/>
          <w:b/>
        </w:rPr>
      </w:pPr>
    </w:p>
    <w:p w14:paraId="6CC152F9" w14:textId="4F990DFF" w:rsidR="00DB65BB" w:rsidRDefault="00DB65BB" w:rsidP="00AB5C26">
      <w:pPr>
        <w:rPr>
          <w:rFonts w:asciiTheme="minorHAnsi" w:hAnsiTheme="minorHAnsi" w:cstheme="minorHAnsi"/>
          <w:b/>
        </w:rPr>
      </w:pPr>
    </w:p>
    <w:p w14:paraId="3DBACD13" w14:textId="425A18C9" w:rsidR="00DB65BB" w:rsidRDefault="00DB65BB" w:rsidP="00AB5C26">
      <w:pPr>
        <w:rPr>
          <w:rFonts w:asciiTheme="minorHAnsi" w:hAnsiTheme="minorHAnsi" w:cstheme="minorHAnsi"/>
          <w:b/>
        </w:rPr>
      </w:pPr>
    </w:p>
    <w:p w14:paraId="1575AA6B" w14:textId="5E1784B7" w:rsidR="00DB65BB" w:rsidRDefault="00DB65BB" w:rsidP="00AB5C26">
      <w:pPr>
        <w:rPr>
          <w:rFonts w:asciiTheme="minorHAnsi" w:hAnsiTheme="minorHAnsi" w:cstheme="minorHAnsi"/>
          <w:b/>
        </w:rPr>
      </w:pPr>
    </w:p>
    <w:p w14:paraId="474B4303" w14:textId="2D569E76" w:rsidR="00DB65BB" w:rsidRDefault="00DB65BB" w:rsidP="00AB5C26">
      <w:pPr>
        <w:rPr>
          <w:rFonts w:asciiTheme="minorHAnsi" w:hAnsiTheme="minorHAnsi" w:cstheme="minorHAnsi"/>
          <w:b/>
        </w:rPr>
      </w:pPr>
    </w:p>
    <w:p w14:paraId="6F09DC92" w14:textId="685FC6B8" w:rsidR="00DB65BB" w:rsidRDefault="00DB65BB" w:rsidP="00AB5C26">
      <w:pPr>
        <w:rPr>
          <w:rFonts w:asciiTheme="minorHAnsi" w:hAnsiTheme="minorHAnsi" w:cstheme="minorHAnsi"/>
          <w:b/>
        </w:rPr>
      </w:pPr>
    </w:p>
    <w:p w14:paraId="3D578072" w14:textId="60E77C10" w:rsidR="00DB65BB" w:rsidRDefault="00DB65BB" w:rsidP="00AB5C26">
      <w:pPr>
        <w:rPr>
          <w:rFonts w:asciiTheme="minorHAnsi" w:hAnsiTheme="minorHAnsi" w:cstheme="minorHAnsi"/>
          <w:b/>
        </w:rPr>
      </w:pPr>
    </w:p>
    <w:p w14:paraId="2B8F6C2C" w14:textId="38359F37" w:rsidR="00DB65BB" w:rsidRDefault="00DB65BB" w:rsidP="00AB5C26">
      <w:pPr>
        <w:rPr>
          <w:rFonts w:asciiTheme="minorHAnsi" w:hAnsiTheme="minorHAnsi" w:cstheme="minorHAnsi"/>
          <w:b/>
        </w:rPr>
      </w:pPr>
    </w:p>
    <w:p w14:paraId="7C29C28A" w14:textId="691925DC" w:rsidR="00DB65BB" w:rsidRDefault="00DB65BB" w:rsidP="00AB5C26">
      <w:pPr>
        <w:rPr>
          <w:rFonts w:asciiTheme="minorHAnsi" w:hAnsiTheme="minorHAnsi" w:cstheme="minorHAnsi"/>
          <w:b/>
        </w:rPr>
      </w:pPr>
    </w:p>
    <w:p w14:paraId="04CE6156" w14:textId="7C78CFBE" w:rsidR="00DB65BB" w:rsidRDefault="00DB65BB" w:rsidP="00AB5C26">
      <w:pPr>
        <w:rPr>
          <w:rFonts w:asciiTheme="minorHAnsi" w:hAnsiTheme="minorHAnsi" w:cstheme="minorHAnsi"/>
          <w:b/>
        </w:rPr>
      </w:pPr>
    </w:p>
    <w:p w14:paraId="41C6B25F" w14:textId="7EB5B435" w:rsidR="00DB65BB" w:rsidRDefault="00DB65BB" w:rsidP="00AB5C26">
      <w:pPr>
        <w:rPr>
          <w:rFonts w:asciiTheme="minorHAnsi" w:hAnsiTheme="minorHAnsi" w:cstheme="minorHAnsi"/>
          <w:b/>
        </w:rPr>
      </w:pPr>
    </w:p>
    <w:p w14:paraId="1BCF6352" w14:textId="7E22033F" w:rsidR="00DB65BB" w:rsidRDefault="00DB65BB" w:rsidP="00AB5C26">
      <w:pPr>
        <w:rPr>
          <w:rFonts w:asciiTheme="minorHAnsi" w:hAnsiTheme="minorHAnsi" w:cstheme="minorHAnsi"/>
          <w:b/>
        </w:rPr>
      </w:pPr>
    </w:p>
    <w:p w14:paraId="79E38C82" w14:textId="2992448C" w:rsidR="00DB65BB" w:rsidRDefault="00DB65BB" w:rsidP="00AB5C26">
      <w:pPr>
        <w:rPr>
          <w:rFonts w:asciiTheme="minorHAnsi" w:hAnsiTheme="minorHAnsi" w:cstheme="minorHAnsi"/>
          <w:b/>
        </w:rPr>
      </w:pPr>
    </w:p>
    <w:p w14:paraId="6B5C894C" w14:textId="580C0BAA" w:rsidR="00DB65BB" w:rsidRDefault="00DB65BB" w:rsidP="00AB5C26">
      <w:pPr>
        <w:rPr>
          <w:rFonts w:asciiTheme="minorHAnsi" w:hAnsiTheme="minorHAnsi" w:cstheme="minorHAnsi"/>
          <w:b/>
        </w:rPr>
      </w:pPr>
    </w:p>
    <w:p w14:paraId="612857B1" w14:textId="63B90075" w:rsidR="00DB65BB" w:rsidRDefault="00DB65BB" w:rsidP="00AB5C26">
      <w:pPr>
        <w:rPr>
          <w:rFonts w:asciiTheme="minorHAnsi" w:hAnsiTheme="minorHAnsi" w:cstheme="minorHAnsi"/>
          <w:b/>
        </w:rPr>
      </w:pPr>
    </w:p>
    <w:p w14:paraId="4B537C91" w14:textId="5CDEAE60" w:rsidR="00DB65BB" w:rsidRDefault="00DB65BB" w:rsidP="00AB5C26">
      <w:pPr>
        <w:rPr>
          <w:rFonts w:asciiTheme="minorHAnsi" w:hAnsiTheme="minorHAnsi" w:cstheme="minorHAnsi"/>
          <w:b/>
        </w:rPr>
      </w:pPr>
    </w:p>
    <w:p w14:paraId="65D481B3" w14:textId="24808E4A" w:rsidR="00DB65BB" w:rsidRDefault="00DB65BB" w:rsidP="00AB5C26">
      <w:pPr>
        <w:rPr>
          <w:rFonts w:asciiTheme="minorHAnsi" w:hAnsiTheme="minorHAnsi" w:cstheme="minorHAnsi"/>
          <w:b/>
        </w:rPr>
      </w:pPr>
    </w:p>
    <w:p w14:paraId="72DF73B0" w14:textId="77777777" w:rsidR="00DB65BB" w:rsidRDefault="00DB65BB" w:rsidP="00AB5C26">
      <w:pPr>
        <w:rPr>
          <w:rFonts w:asciiTheme="minorHAnsi" w:hAnsiTheme="minorHAnsi" w:cstheme="minorHAnsi"/>
          <w:b/>
        </w:rPr>
      </w:pPr>
    </w:p>
    <w:p w14:paraId="459F71BE" w14:textId="77777777" w:rsidR="00B0606F" w:rsidRDefault="00B0606F" w:rsidP="00AB5C26">
      <w:pPr>
        <w:rPr>
          <w:rFonts w:asciiTheme="minorHAnsi" w:hAnsiTheme="minorHAnsi" w:cstheme="minorHAnsi"/>
          <w:b/>
        </w:rPr>
      </w:pPr>
    </w:p>
    <w:p w14:paraId="6AF790AE" w14:textId="77777777" w:rsidR="00DB65BB" w:rsidRDefault="00DB65BB" w:rsidP="00DB65BB">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Pr>
          <w:rFonts w:asciiTheme="minorHAnsi" w:hAnsiTheme="minorHAnsi" w:cstheme="minorHAnsi"/>
          <w:b/>
        </w:rPr>
        <w:t xml:space="preserve">                                </w:t>
      </w:r>
      <w:r w:rsidRPr="00AB5C26">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 63/13-01-2022</w:t>
      </w:r>
    </w:p>
    <w:p w14:paraId="3676521B" w14:textId="28C08861" w:rsidR="00DB65BB" w:rsidRDefault="00DB65BB" w:rsidP="00DB65BB">
      <w:pPr>
        <w:rPr>
          <w:rFonts w:ascii="Calibri" w:hAnsi="Calibri"/>
          <w:b/>
        </w:rPr>
      </w:pPr>
      <w:r>
        <w:rPr>
          <w:rFonts w:ascii="Calibri" w:hAnsi="Calibri"/>
          <w:b/>
        </w:rPr>
        <w:t xml:space="preserve">ΔΗΜΟΥ ΛΕΒΑΔΕΩΝ (Κ.Ε.ΔΗ.Λ)                                                              ΠΡΟΫΠ/ΣΜΟΣ: </w:t>
      </w:r>
      <w:r w:rsidR="00DA500A" w:rsidRPr="00DA500A">
        <w:rPr>
          <w:rFonts w:ascii="Calibri" w:hAnsi="Calibri"/>
          <w:b/>
        </w:rPr>
        <w:t>7.936,00</w:t>
      </w:r>
      <w:r>
        <w:rPr>
          <w:rFonts w:ascii="Calibri" w:hAnsi="Calibri"/>
          <w:b/>
        </w:rPr>
        <w:t>€ ΜΕ ΦΠΑ</w:t>
      </w:r>
    </w:p>
    <w:p w14:paraId="1A0511E9" w14:textId="3137AC94" w:rsidR="008E2C66" w:rsidRDefault="008E2C66" w:rsidP="00AD0EB0">
      <w:pPr>
        <w:tabs>
          <w:tab w:val="center" w:pos="1701"/>
          <w:tab w:val="center" w:pos="6521"/>
        </w:tabs>
        <w:jc w:val="both"/>
        <w:rPr>
          <w:rFonts w:asciiTheme="minorHAnsi" w:hAnsiTheme="minorHAnsi" w:cstheme="minorHAnsi"/>
          <w:kern w:val="0"/>
          <w:sz w:val="22"/>
          <w:szCs w:val="22"/>
          <w:lang w:eastAsia="ar-SA"/>
        </w:rPr>
      </w:pPr>
    </w:p>
    <w:p w14:paraId="3FE465EF" w14:textId="77777777" w:rsidR="00DB65BB" w:rsidRPr="005069CD" w:rsidRDefault="00DB65BB" w:rsidP="00AD0EB0">
      <w:pPr>
        <w:tabs>
          <w:tab w:val="center" w:pos="1701"/>
          <w:tab w:val="center" w:pos="6521"/>
        </w:tabs>
        <w:jc w:val="both"/>
        <w:rPr>
          <w:rFonts w:asciiTheme="minorHAnsi" w:hAnsiTheme="minorHAnsi" w:cstheme="minorHAnsi"/>
          <w:kern w:val="0"/>
          <w:sz w:val="22"/>
          <w:szCs w:val="22"/>
          <w:lang w:eastAsia="ar-SA"/>
        </w:rPr>
      </w:pPr>
    </w:p>
    <w:p w14:paraId="63A513F3" w14:textId="10C1D395" w:rsidR="00AD0EB0" w:rsidRDefault="00FA2D7B" w:rsidP="00AD0EB0">
      <w:pPr>
        <w:spacing w:line="360" w:lineRule="auto"/>
        <w:jc w:val="center"/>
        <w:rPr>
          <w:rFonts w:asciiTheme="minorHAnsi" w:hAnsiTheme="minorHAnsi" w:cstheme="minorHAnsi"/>
          <w:b/>
          <w:sz w:val="36"/>
          <w:szCs w:val="36"/>
          <w:u w:val="single"/>
        </w:rPr>
      </w:pPr>
      <w:r>
        <w:rPr>
          <w:rFonts w:asciiTheme="minorHAnsi" w:hAnsiTheme="minorHAnsi" w:cstheme="minorHAnsi"/>
          <w:b/>
          <w:sz w:val="36"/>
          <w:szCs w:val="36"/>
          <w:u w:val="single"/>
        </w:rPr>
        <w:t xml:space="preserve">Γενική </w:t>
      </w:r>
      <w:r w:rsidR="00AD0EB0" w:rsidRPr="00BE70D4">
        <w:rPr>
          <w:rFonts w:asciiTheme="minorHAnsi" w:hAnsiTheme="minorHAnsi" w:cstheme="minorHAnsi"/>
          <w:b/>
          <w:sz w:val="36"/>
          <w:szCs w:val="36"/>
          <w:u w:val="single"/>
        </w:rPr>
        <w:t>Συγγραφή Υποχρεώσεων</w:t>
      </w:r>
    </w:p>
    <w:p w14:paraId="79E3225D" w14:textId="77777777" w:rsidR="008E2C66" w:rsidRDefault="008E2C66" w:rsidP="008E2C66">
      <w:pPr>
        <w:spacing w:before="120" w:after="120" w:line="360" w:lineRule="auto"/>
        <w:ind w:left="57" w:right="57" w:firstLine="57"/>
        <w:jc w:val="center"/>
        <w:rPr>
          <w:rFonts w:asciiTheme="minorHAnsi" w:hAnsiTheme="minorHAnsi" w:cstheme="minorHAnsi"/>
          <w:b/>
          <w:sz w:val="22"/>
          <w:szCs w:val="22"/>
        </w:rPr>
      </w:pPr>
      <w:r w:rsidRPr="005069CD">
        <w:rPr>
          <w:rFonts w:asciiTheme="minorHAnsi" w:hAnsiTheme="minorHAnsi" w:cstheme="minorHAnsi"/>
          <w:b/>
          <w:sz w:val="22"/>
          <w:szCs w:val="22"/>
        </w:rPr>
        <w:t>Άρθρο 1</w:t>
      </w:r>
      <w:r w:rsidRPr="005069CD">
        <w:rPr>
          <w:rFonts w:asciiTheme="minorHAnsi" w:hAnsiTheme="minorHAnsi" w:cstheme="minorHAnsi"/>
          <w:b/>
          <w:sz w:val="22"/>
          <w:szCs w:val="22"/>
          <w:vertAlign w:val="superscript"/>
        </w:rPr>
        <w:t>ο</w:t>
      </w:r>
      <w:r w:rsidRPr="005069CD">
        <w:rPr>
          <w:rFonts w:asciiTheme="minorHAnsi" w:hAnsiTheme="minorHAnsi" w:cstheme="minorHAnsi"/>
          <w:b/>
          <w:sz w:val="22"/>
          <w:szCs w:val="22"/>
        </w:rPr>
        <w:t>: Αντικείμενο της εργασίας</w:t>
      </w:r>
    </w:p>
    <w:p w14:paraId="2FB11379" w14:textId="5B024AA3" w:rsidR="00153369" w:rsidRPr="00DF5A44" w:rsidRDefault="008E2C66" w:rsidP="00153369">
      <w:pPr>
        <w:spacing w:before="120" w:after="120" w:line="360" w:lineRule="auto"/>
        <w:jc w:val="both"/>
        <w:rPr>
          <w:rFonts w:asciiTheme="minorHAnsi" w:hAnsiTheme="minorHAnsi" w:cstheme="minorHAnsi"/>
          <w:bCs/>
          <w:sz w:val="22"/>
          <w:szCs w:val="22"/>
        </w:rPr>
      </w:pPr>
      <w:r>
        <w:rPr>
          <w:rFonts w:asciiTheme="minorHAnsi" w:eastAsia="ABCDEE+Calibri" w:hAnsiTheme="minorHAnsi" w:cstheme="minorHAnsi"/>
          <w:color w:val="000000"/>
          <w:sz w:val="22"/>
          <w:szCs w:val="22"/>
        </w:rPr>
        <w:t>Ως αντικείμενο της παρούσας τεχνικής μελέτης ορίζεται η παροχή υδραυλικών εργασιών αποκατάστασης βλαβών</w:t>
      </w:r>
      <w:r w:rsidR="009C2516" w:rsidRPr="009C2516">
        <w:rPr>
          <w:rFonts w:asciiTheme="minorHAnsi" w:eastAsia="ABCDEE+Calibri" w:hAnsiTheme="minorHAnsi" w:cstheme="minorHAnsi"/>
          <w:color w:val="000000"/>
          <w:sz w:val="22"/>
          <w:szCs w:val="22"/>
        </w:rPr>
        <w:t xml:space="preserve">, </w:t>
      </w:r>
      <w:r w:rsidR="009C2516">
        <w:rPr>
          <w:rFonts w:asciiTheme="minorHAnsi" w:eastAsia="ABCDEE+Calibri" w:hAnsiTheme="minorHAnsi" w:cstheme="minorHAnsi"/>
          <w:color w:val="000000"/>
          <w:sz w:val="22"/>
          <w:szCs w:val="22"/>
        </w:rPr>
        <w:t>συμπεριλαμβανομένων των υλικών,</w:t>
      </w:r>
      <w:r>
        <w:rPr>
          <w:rFonts w:asciiTheme="minorHAnsi" w:eastAsia="ABCDEE+Calibri" w:hAnsiTheme="minorHAnsi" w:cstheme="minorHAnsi"/>
          <w:color w:val="000000"/>
          <w:sz w:val="22"/>
          <w:szCs w:val="22"/>
        </w:rPr>
        <w:t xml:space="preserve"> που συμβαίνουν στα διαμερίσματα</w:t>
      </w:r>
      <w:r w:rsidR="009C2516">
        <w:rPr>
          <w:rFonts w:asciiTheme="minorHAnsi" w:eastAsia="ABCDEE+Calibri" w:hAnsiTheme="minorHAnsi" w:cstheme="minorHAnsi"/>
          <w:color w:val="000000"/>
          <w:sz w:val="22"/>
          <w:szCs w:val="22"/>
        </w:rPr>
        <w:t>, στα γραφεία και την αποθήκη</w:t>
      </w:r>
      <w:r>
        <w:rPr>
          <w:rFonts w:asciiTheme="minorHAnsi" w:eastAsia="ABCDEE+Calibri" w:hAnsiTheme="minorHAnsi" w:cstheme="minorHAnsi"/>
          <w:color w:val="000000"/>
          <w:sz w:val="22"/>
          <w:szCs w:val="22"/>
        </w:rPr>
        <w:t xml:space="preserve"> που μισθώνει η Κ.Ε.ΔΗ.Λ.. </w:t>
      </w:r>
      <w:r w:rsidRPr="00232AEB">
        <w:rPr>
          <w:rFonts w:asciiTheme="minorHAnsi" w:hAnsiTheme="minorHAnsi" w:cstheme="minorHAnsi"/>
          <w:sz w:val="22"/>
          <w:szCs w:val="22"/>
        </w:rPr>
        <w:t xml:space="preserve"> </w:t>
      </w:r>
      <w:r w:rsidRPr="00F27796">
        <w:rPr>
          <w:rFonts w:asciiTheme="minorHAnsi" w:hAnsiTheme="minorHAnsi" w:cstheme="minorHAnsi"/>
          <w:sz w:val="22"/>
          <w:szCs w:val="22"/>
        </w:rPr>
        <w:t xml:space="preserve">στο πλαίσιο </w:t>
      </w:r>
      <w:r w:rsidR="00DB65BB">
        <w:rPr>
          <w:rFonts w:asciiTheme="minorHAnsi" w:hAnsiTheme="minorHAnsi" w:cstheme="minorHAnsi"/>
          <w:sz w:val="22"/>
          <w:szCs w:val="22"/>
        </w:rPr>
        <w:t xml:space="preserve">παράτασης υλοποίησης </w:t>
      </w:r>
      <w:r w:rsidRPr="00F27796">
        <w:rPr>
          <w:rFonts w:asciiTheme="minorHAnsi" w:hAnsiTheme="minorHAnsi" w:cstheme="minorHAnsi"/>
          <w:sz w:val="22"/>
          <w:szCs w:val="22"/>
        </w:rPr>
        <w:t xml:space="preserve">του Προγράμματος </w:t>
      </w:r>
      <w:r w:rsidR="00153369" w:rsidRPr="00DF5A44">
        <w:rPr>
          <w:rFonts w:asciiTheme="minorHAnsi" w:hAnsiTheme="minorHAnsi" w:cstheme="minorHAnsi"/>
          <w:bCs/>
          <w:sz w:val="22"/>
          <w:szCs w:val="22"/>
          <w:lang w:val="en-US"/>
        </w:rPr>
        <w:t>ESTIA</w:t>
      </w:r>
      <w:r w:rsidR="00153369" w:rsidRPr="00DF5A44">
        <w:rPr>
          <w:rFonts w:asciiTheme="minorHAnsi" w:hAnsiTheme="minorHAnsi" w:cstheme="minorHAnsi"/>
          <w:bCs/>
          <w:sz w:val="22"/>
          <w:szCs w:val="22"/>
        </w:rPr>
        <w:t> 2021: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p>
    <w:p w14:paraId="36918D50" w14:textId="3744D443" w:rsidR="008E2C66" w:rsidRDefault="008E2C66" w:rsidP="00153369">
      <w:pPr>
        <w:spacing w:before="120" w:after="120" w:line="360" w:lineRule="auto"/>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2A686C">
        <w:rPr>
          <w:rFonts w:asciiTheme="minorHAnsi" w:hAnsiTheme="minorHAnsi" w:cstheme="minorHAnsi"/>
          <w:b/>
          <w:sz w:val="22"/>
          <w:szCs w:val="22"/>
        </w:rPr>
        <w:t>2</w:t>
      </w:r>
      <w:r w:rsidRPr="002A686C">
        <w:rPr>
          <w:rFonts w:asciiTheme="minorHAnsi" w:hAnsiTheme="minorHAnsi" w:cstheme="minorHAnsi"/>
          <w:b/>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Ισχύουσες</w:t>
      </w:r>
      <w:r w:rsidRPr="002A686C">
        <w:rPr>
          <w:rFonts w:ascii="Calibri" w:hAnsi="Calibri" w:cs="Calibri"/>
          <w:kern w:val="0"/>
          <w:sz w:val="22"/>
          <w:szCs w:val="22"/>
        </w:rPr>
        <w:t xml:space="preserve"> </w:t>
      </w:r>
      <w:r w:rsidRPr="002A686C">
        <w:rPr>
          <w:rFonts w:asciiTheme="minorHAnsi" w:hAnsiTheme="minorHAnsi" w:cstheme="minorHAnsi"/>
          <w:b/>
          <w:sz w:val="22"/>
          <w:szCs w:val="22"/>
        </w:rPr>
        <w:t>Διατάξεις</w:t>
      </w:r>
    </w:p>
    <w:p w14:paraId="08E70F3B" w14:textId="77777777" w:rsidR="008E2C66" w:rsidRPr="00355B20" w:rsidRDefault="008E2C66" w:rsidP="008E2C66">
      <w:pPr>
        <w:spacing w:before="120" w:after="120" w:line="360" w:lineRule="auto"/>
        <w:jc w:val="both"/>
        <w:rPr>
          <w:rFonts w:ascii="Calibri" w:hAnsi="Calibri" w:cs="Calibri"/>
          <w:kern w:val="0"/>
          <w:sz w:val="22"/>
          <w:szCs w:val="22"/>
        </w:rPr>
      </w:pPr>
      <w:r w:rsidRPr="00355B20">
        <w:rPr>
          <w:rFonts w:ascii="Calibri" w:hAnsi="Calibri" w:cs="Calibri"/>
          <w:kern w:val="0"/>
          <w:sz w:val="22"/>
          <w:szCs w:val="22"/>
        </w:rPr>
        <w:t>Η διενέργεια του διαγωνισμού και η εκτέλεση της προμήθειας διέπονται από τις διατάξεις του Ν.4412/2016 «Δημόσιες Συμβάσεις Έργων, Προμηθειών και Υπηρεσιών (προσαρμογή στις Οδηγίες 2014/24/ΕΕ και 2014/25/ΕΕ)», όπως αυτές αναδιατυπώθηκαν κατά περίπτωση και διατηρήθηκαν σε ισχύ.</w:t>
      </w:r>
    </w:p>
    <w:p w14:paraId="234003C1" w14:textId="77777777" w:rsidR="008E2C66" w:rsidRDefault="008E2C66" w:rsidP="008E2C66">
      <w:pPr>
        <w:spacing w:before="120" w:after="120" w:line="360" w:lineRule="auto"/>
        <w:jc w:val="center"/>
        <w:rPr>
          <w:rFonts w:asciiTheme="minorHAnsi" w:hAnsiTheme="minorHAnsi" w:cstheme="minorHAnsi"/>
          <w:b/>
          <w:bCs/>
          <w:sz w:val="22"/>
          <w:szCs w:val="22"/>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3</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Συμβατικά στοιχεία</w:t>
      </w:r>
    </w:p>
    <w:p w14:paraId="69DCDB3A" w14:textId="77777777" w:rsidR="008E2C66" w:rsidRPr="005069CD" w:rsidRDefault="008E2C66" w:rsidP="00153369">
      <w:pPr>
        <w:spacing w:line="360" w:lineRule="auto"/>
        <w:rPr>
          <w:rFonts w:asciiTheme="minorHAnsi" w:hAnsiTheme="minorHAnsi" w:cstheme="minorHAnsi"/>
        </w:rPr>
      </w:pPr>
      <w:r w:rsidRPr="005069CD">
        <w:rPr>
          <w:rFonts w:asciiTheme="minorHAnsi" w:hAnsiTheme="minorHAnsi" w:cstheme="minorHAnsi"/>
          <w:sz w:val="22"/>
          <w:szCs w:val="22"/>
        </w:rPr>
        <w:t>Τα συμβατικά στοιχεία κατά σειρά ισχύος είναι:</w:t>
      </w:r>
    </w:p>
    <w:p w14:paraId="58D33149" w14:textId="77777777" w:rsidR="008E2C66" w:rsidRPr="005069CD" w:rsidRDefault="008E2C66" w:rsidP="00153369">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Τεχνική Έκθεση</w:t>
      </w:r>
    </w:p>
    <w:p w14:paraId="3916A8F8" w14:textId="77777777" w:rsidR="008E2C66" w:rsidRPr="005069CD" w:rsidRDefault="008E2C66" w:rsidP="00153369">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Ο ενδεικτικός προϋπολογισμός και το τιμολόγιο προσφοράς</w:t>
      </w:r>
    </w:p>
    <w:p w14:paraId="355CF7B4" w14:textId="77777777" w:rsidR="008E2C66" w:rsidRPr="005069CD" w:rsidRDefault="008E2C66" w:rsidP="00153369">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Συγγραφή Υποχρεώσεω</w:t>
      </w:r>
      <w:r w:rsidRPr="005069CD">
        <w:rPr>
          <w:rFonts w:asciiTheme="minorHAnsi" w:hAnsiTheme="minorHAnsi" w:cstheme="minorHAnsi"/>
        </w:rPr>
        <w:t>ν</w:t>
      </w:r>
    </w:p>
    <w:p w14:paraId="4A97846A" w14:textId="77777777" w:rsidR="008E2C66" w:rsidRDefault="008E2C66" w:rsidP="008E2C66">
      <w:pPr>
        <w:spacing w:before="120" w:after="120" w:line="360" w:lineRule="auto"/>
        <w:ind w:left="57" w:right="57" w:firstLine="57"/>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E02BE1">
        <w:rPr>
          <w:rFonts w:asciiTheme="minorHAnsi" w:hAnsiTheme="minorHAnsi" w:cstheme="minorHAnsi"/>
          <w:b/>
          <w:bCs/>
          <w:sz w:val="22"/>
          <w:szCs w:val="22"/>
        </w:rPr>
        <w:t>4</w:t>
      </w:r>
      <w:r w:rsidRPr="002A686C">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Τεχνικές</w:t>
      </w:r>
      <w:r w:rsidRPr="002A686C">
        <w:rPr>
          <w:rFonts w:ascii="Calibri" w:hAnsi="Calibri" w:cs="Calibri"/>
          <w:kern w:val="0"/>
          <w:sz w:val="22"/>
          <w:szCs w:val="22"/>
        </w:rPr>
        <w:t xml:space="preserve"> </w:t>
      </w:r>
      <w:r w:rsidRPr="002A686C">
        <w:rPr>
          <w:rFonts w:asciiTheme="minorHAnsi" w:hAnsiTheme="minorHAnsi" w:cstheme="minorHAnsi"/>
          <w:b/>
          <w:sz w:val="22"/>
          <w:szCs w:val="22"/>
        </w:rPr>
        <w:t>Προδιαγραφές</w:t>
      </w:r>
    </w:p>
    <w:p w14:paraId="31BFB00C" w14:textId="77777777" w:rsidR="008E2C66" w:rsidRPr="0016026F" w:rsidRDefault="008E2C66" w:rsidP="008E2C66">
      <w:pPr>
        <w:spacing w:before="120" w:after="120" w:line="360" w:lineRule="auto"/>
        <w:jc w:val="both"/>
        <w:rPr>
          <w:rFonts w:ascii="Calibri" w:hAnsi="Calibri" w:cs="Calibri"/>
          <w:kern w:val="0"/>
        </w:rPr>
      </w:pPr>
      <w:r w:rsidRPr="002A686C">
        <w:rPr>
          <w:rFonts w:ascii="Calibri" w:hAnsi="Calibri" w:cs="Calibri"/>
          <w:kern w:val="0"/>
          <w:sz w:val="22"/>
          <w:szCs w:val="22"/>
        </w:rPr>
        <w:t xml:space="preserve">Ως αναλύονται στο κεφάλαιο </w:t>
      </w:r>
      <w:r>
        <w:rPr>
          <w:rFonts w:ascii="Calibri" w:hAnsi="Calibri" w:cs="Calibri"/>
          <w:kern w:val="0"/>
          <w:sz w:val="22"/>
          <w:szCs w:val="22"/>
        </w:rPr>
        <w:t xml:space="preserve">Αναλυτική Περιγραφή </w:t>
      </w:r>
      <w:r w:rsidRPr="002A686C">
        <w:rPr>
          <w:rFonts w:ascii="Calibri" w:hAnsi="Calibri" w:cs="Calibri"/>
          <w:kern w:val="0"/>
          <w:sz w:val="22"/>
          <w:szCs w:val="22"/>
        </w:rPr>
        <w:t>Τεχνική</w:t>
      </w:r>
      <w:r>
        <w:rPr>
          <w:rFonts w:ascii="Calibri" w:hAnsi="Calibri" w:cs="Calibri"/>
          <w:kern w:val="0"/>
          <w:sz w:val="22"/>
          <w:szCs w:val="22"/>
        </w:rPr>
        <w:t>ς</w:t>
      </w:r>
      <w:r w:rsidRPr="002A686C">
        <w:rPr>
          <w:rFonts w:ascii="Calibri" w:hAnsi="Calibri" w:cs="Calibri"/>
          <w:kern w:val="0"/>
          <w:sz w:val="22"/>
          <w:szCs w:val="22"/>
        </w:rPr>
        <w:t xml:space="preserve"> </w:t>
      </w:r>
      <w:r>
        <w:rPr>
          <w:rFonts w:ascii="Calibri" w:hAnsi="Calibri" w:cs="Calibri"/>
          <w:kern w:val="0"/>
          <w:sz w:val="22"/>
          <w:szCs w:val="22"/>
        </w:rPr>
        <w:t>Έκθεσης</w:t>
      </w:r>
      <w:r w:rsidRPr="002A686C">
        <w:rPr>
          <w:rFonts w:ascii="Calibri" w:hAnsi="Calibri" w:cs="Calibri"/>
          <w:kern w:val="0"/>
          <w:sz w:val="22"/>
          <w:szCs w:val="22"/>
        </w:rPr>
        <w:t>.</w:t>
      </w:r>
      <w:r>
        <w:rPr>
          <w:rFonts w:ascii="Calibri" w:hAnsi="Calibri" w:cs="Calibri"/>
          <w:kern w:val="0"/>
          <w:sz w:val="22"/>
          <w:szCs w:val="22"/>
        </w:rPr>
        <w:t xml:space="preserve"> Επισημαίνεται ότι οι προδιαγραφές καθορίστηκαν με βάση τα συμβάντα βλαβών που αντιμετωπίζει η Κ.Ε.ΔΗ.Λ. στα μισθωμένα διαμερίσματα, στο πλαίσιο υλοποίησης του </w:t>
      </w:r>
      <w:r>
        <w:rPr>
          <w:rFonts w:ascii="Calibri" w:hAnsi="Calibri" w:cs="Calibri"/>
          <w:kern w:val="0"/>
          <w:sz w:val="22"/>
          <w:szCs w:val="22"/>
          <w:lang w:val="en-US"/>
        </w:rPr>
        <w:t>ESTIA</w:t>
      </w:r>
      <w:r w:rsidRPr="0016026F">
        <w:rPr>
          <w:rFonts w:ascii="Calibri" w:hAnsi="Calibri" w:cs="Calibri"/>
          <w:kern w:val="0"/>
          <w:sz w:val="22"/>
          <w:szCs w:val="22"/>
        </w:rPr>
        <w:t xml:space="preserve"> 2021. </w:t>
      </w:r>
    </w:p>
    <w:p w14:paraId="21D19886" w14:textId="77777777" w:rsidR="008E2C66" w:rsidRPr="005069CD" w:rsidRDefault="008E2C66" w:rsidP="008E2C66">
      <w:pPr>
        <w:spacing w:before="120" w:after="120" w:line="360" w:lineRule="auto"/>
        <w:jc w:val="center"/>
        <w:rPr>
          <w:rFonts w:asciiTheme="minorHAnsi" w:hAnsiTheme="minorHAnsi" w:cstheme="minorHAnsi"/>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5</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xml:space="preserve"> : Προϋπολογισμός</w:t>
      </w:r>
    </w:p>
    <w:p w14:paraId="00D51032" w14:textId="78EFA2AB" w:rsidR="008E2C66" w:rsidRDefault="008E2C66" w:rsidP="008E2C66">
      <w:pPr>
        <w:shd w:val="clear" w:color="auto" w:fill="FFFFFF" w:themeFill="background1"/>
        <w:spacing w:before="120" w:after="120" w:line="360" w:lineRule="auto"/>
        <w:jc w:val="both"/>
        <w:rPr>
          <w:rFonts w:asciiTheme="minorHAnsi" w:eastAsia="Calibri" w:hAnsiTheme="minorHAnsi" w:cstheme="minorHAnsi"/>
          <w:sz w:val="22"/>
          <w:szCs w:val="22"/>
        </w:rPr>
      </w:pPr>
      <w:r w:rsidRPr="005069CD">
        <w:rPr>
          <w:rFonts w:asciiTheme="minorHAnsi" w:hAnsiTheme="minorHAnsi" w:cstheme="minorHAnsi"/>
          <w:sz w:val="22"/>
          <w:szCs w:val="22"/>
        </w:rPr>
        <w:t xml:space="preserve">Ο προϋπολογισμός της </w:t>
      </w:r>
      <w:r w:rsidR="00561CB9">
        <w:rPr>
          <w:rFonts w:asciiTheme="minorHAnsi" w:hAnsiTheme="minorHAnsi" w:cstheme="minorHAnsi"/>
          <w:sz w:val="22"/>
          <w:szCs w:val="22"/>
        </w:rPr>
        <w:t xml:space="preserve">παροχής υδραυλικών εργασιών </w:t>
      </w:r>
      <w:r w:rsidRPr="005069CD">
        <w:rPr>
          <w:rFonts w:asciiTheme="minorHAnsi" w:hAnsiTheme="minorHAnsi" w:cstheme="minorHAnsi"/>
          <w:sz w:val="22"/>
          <w:szCs w:val="22"/>
        </w:rPr>
        <w:t>ανέ</w:t>
      </w:r>
      <w:r w:rsidRPr="005069CD">
        <w:rPr>
          <w:rFonts w:asciiTheme="minorHAnsi" w:hAnsiTheme="minorHAnsi" w:cstheme="minorHAnsi"/>
          <w:color w:val="00000A"/>
          <w:sz w:val="22"/>
          <w:szCs w:val="22"/>
        </w:rPr>
        <w:t xml:space="preserve">ρχεται σε </w:t>
      </w:r>
      <w:r w:rsidR="009C2516">
        <w:rPr>
          <w:rFonts w:asciiTheme="minorHAnsi" w:hAnsiTheme="minorHAnsi" w:cstheme="minorHAnsi"/>
          <w:color w:val="00000A"/>
          <w:sz w:val="22"/>
          <w:szCs w:val="22"/>
        </w:rPr>
        <w:t>επτά</w:t>
      </w:r>
      <w:r>
        <w:rPr>
          <w:rFonts w:asciiTheme="minorHAnsi" w:hAnsiTheme="minorHAnsi" w:cstheme="minorHAnsi"/>
          <w:color w:val="00000A"/>
          <w:sz w:val="22"/>
          <w:szCs w:val="22"/>
        </w:rPr>
        <w:t xml:space="preserve"> χιλιάδες </w:t>
      </w:r>
      <w:r w:rsidR="00DA500A">
        <w:rPr>
          <w:rFonts w:asciiTheme="minorHAnsi" w:hAnsiTheme="minorHAnsi" w:cstheme="minorHAnsi"/>
          <w:color w:val="00000A"/>
          <w:sz w:val="22"/>
          <w:szCs w:val="22"/>
        </w:rPr>
        <w:t>εννιακόσια τριάντα έξι</w:t>
      </w:r>
      <w:r>
        <w:rPr>
          <w:rFonts w:asciiTheme="minorHAnsi" w:hAnsiTheme="minorHAnsi" w:cstheme="minorHAnsi"/>
          <w:color w:val="00000A"/>
          <w:sz w:val="22"/>
          <w:szCs w:val="22"/>
        </w:rPr>
        <w:t xml:space="preserve"> </w:t>
      </w:r>
      <w:r w:rsidRPr="005069CD">
        <w:rPr>
          <w:rFonts w:asciiTheme="minorHAnsi" w:hAnsiTheme="minorHAnsi" w:cstheme="minorHAnsi"/>
          <w:color w:val="00000A"/>
          <w:sz w:val="22"/>
          <w:szCs w:val="22"/>
        </w:rPr>
        <w:t xml:space="preserve">ευρώ </w:t>
      </w:r>
      <w:r>
        <w:rPr>
          <w:rFonts w:asciiTheme="minorHAnsi" w:hAnsiTheme="minorHAnsi" w:cstheme="minorHAnsi"/>
          <w:color w:val="00000A"/>
          <w:sz w:val="22"/>
          <w:szCs w:val="22"/>
        </w:rPr>
        <w:t>(</w:t>
      </w:r>
      <w:r w:rsidR="00DA500A" w:rsidRPr="00DA500A">
        <w:rPr>
          <w:rFonts w:asciiTheme="minorHAnsi" w:hAnsiTheme="minorHAnsi" w:cstheme="minorHAnsi"/>
          <w:color w:val="00000A"/>
          <w:sz w:val="22"/>
          <w:szCs w:val="22"/>
        </w:rPr>
        <w:t>7.936,00</w:t>
      </w:r>
      <w:r>
        <w:rPr>
          <w:rFonts w:asciiTheme="minorHAnsi" w:hAnsiTheme="minorHAnsi" w:cstheme="minorHAnsi"/>
          <w:color w:val="00000A"/>
          <w:sz w:val="22"/>
          <w:szCs w:val="22"/>
        </w:rPr>
        <w:t xml:space="preserve">€) </w:t>
      </w:r>
      <w:r w:rsidRPr="005069CD">
        <w:rPr>
          <w:rFonts w:asciiTheme="minorHAnsi" w:hAnsiTheme="minorHAnsi" w:cstheme="minorHAnsi"/>
          <w:bCs/>
          <w:color w:val="00000A"/>
          <w:sz w:val="22"/>
          <w:szCs w:val="22"/>
        </w:rPr>
        <w:t>συμπερ</w:t>
      </w:r>
      <w:r w:rsidRPr="005069CD">
        <w:rPr>
          <w:rFonts w:asciiTheme="minorHAnsi" w:hAnsiTheme="minorHAnsi" w:cstheme="minorHAnsi"/>
          <w:bCs/>
          <w:sz w:val="22"/>
          <w:szCs w:val="22"/>
        </w:rPr>
        <w:t>ιλαμβανομένου του ΦΠΑ 24%</w:t>
      </w:r>
      <w:r w:rsidRPr="005069CD">
        <w:rPr>
          <w:rFonts w:asciiTheme="minorHAnsi" w:hAnsiTheme="minorHAnsi" w:cstheme="minorHAnsi"/>
          <w:sz w:val="22"/>
          <w:szCs w:val="22"/>
        </w:rPr>
        <w:t xml:space="preserve"> .</w:t>
      </w:r>
      <w:r>
        <w:rPr>
          <w:rFonts w:asciiTheme="minorHAnsi" w:hAnsiTheme="minorHAnsi" w:cstheme="minorHAnsi"/>
          <w:sz w:val="22"/>
          <w:szCs w:val="22"/>
        </w:rPr>
        <w:t xml:space="preserve"> </w:t>
      </w:r>
      <w:r w:rsidRPr="005069CD">
        <w:rPr>
          <w:rFonts w:asciiTheme="minorHAnsi" w:eastAsia="Calibri" w:hAnsiTheme="minorHAnsi" w:cstheme="minorHAnsi"/>
          <w:sz w:val="22"/>
          <w:szCs w:val="22"/>
        </w:rPr>
        <w:t xml:space="preserve">Η δαπάνη θα βαρύνει τον </w:t>
      </w:r>
      <w:r w:rsidRPr="004C3D6F">
        <w:rPr>
          <w:rFonts w:asciiTheme="minorHAnsi" w:eastAsia="Calibri" w:hAnsiTheme="minorHAnsi" w:cstheme="minorHAnsi"/>
          <w:sz w:val="22"/>
          <w:szCs w:val="22"/>
        </w:rPr>
        <w:t xml:space="preserve">Κ.Α. </w:t>
      </w:r>
      <w:r>
        <w:rPr>
          <w:rFonts w:asciiTheme="minorHAnsi" w:eastAsia="Calibri" w:hAnsiTheme="minorHAnsi" w:cstheme="minorHAnsi"/>
          <w:sz w:val="22"/>
          <w:szCs w:val="22"/>
        </w:rPr>
        <w:t>15/</w:t>
      </w:r>
      <w:r>
        <w:rPr>
          <w:rFonts w:asciiTheme="minorHAnsi" w:eastAsia="Cambria" w:hAnsiTheme="minorHAnsi" w:cstheme="minorHAnsi"/>
          <w:sz w:val="22"/>
          <w:szCs w:val="22"/>
          <w:shd w:val="clear" w:color="auto" w:fill="FFFFFF"/>
        </w:rPr>
        <w:t>6261.001</w:t>
      </w:r>
      <w:r w:rsidRPr="004C3D6F">
        <w:rPr>
          <w:rFonts w:asciiTheme="minorHAnsi" w:eastAsia="Calibri" w:hAnsiTheme="minorHAnsi" w:cstheme="minorHAnsi"/>
          <w:sz w:val="22"/>
          <w:szCs w:val="22"/>
        </w:rPr>
        <w:t xml:space="preserve"> του προϋπολογισμού της Κ.Ε.ΔΗ.Λ. </w:t>
      </w:r>
      <w:r>
        <w:rPr>
          <w:rFonts w:asciiTheme="minorHAnsi" w:eastAsia="Calibri" w:hAnsiTheme="minorHAnsi" w:cstheme="minorHAnsi"/>
          <w:sz w:val="22"/>
          <w:szCs w:val="22"/>
        </w:rPr>
        <w:t xml:space="preserve">με τίτλο «Επισκευές διαμερισμάτων και γραφείων έργου», </w:t>
      </w:r>
      <w:r w:rsidRPr="004C3D6F">
        <w:rPr>
          <w:rFonts w:asciiTheme="minorHAnsi" w:eastAsia="Calibri" w:hAnsiTheme="minorHAnsi" w:cstheme="minorHAnsi"/>
          <w:sz w:val="22"/>
          <w:szCs w:val="22"/>
        </w:rPr>
        <w:t xml:space="preserve">για το Πρόγραμμα </w:t>
      </w:r>
      <w:r w:rsidRPr="004C3D6F">
        <w:rPr>
          <w:rFonts w:asciiTheme="minorHAnsi" w:eastAsia="Calibri" w:hAnsiTheme="minorHAnsi" w:cstheme="minorHAnsi"/>
          <w:sz w:val="22"/>
          <w:szCs w:val="22"/>
          <w:lang w:val="en-US"/>
        </w:rPr>
        <w:t>ESTIA</w:t>
      </w:r>
      <w:r w:rsidRPr="004C3D6F">
        <w:rPr>
          <w:rFonts w:asciiTheme="minorHAnsi" w:eastAsia="Calibri" w:hAnsiTheme="minorHAnsi" w:cstheme="minorHAnsi"/>
          <w:sz w:val="22"/>
          <w:szCs w:val="22"/>
        </w:rPr>
        <w:t xml:space="preserve"> 202</w:t>
      </w:r>
      <w:r>
        <w:rPr>
          <w:rFonts w:asciiTheme="minorHAnsi" w:eastAsia="Calibri" w:hAnsiTheme="minorHAnsi" w:cstheme="minorHAnsi"/>
          <w:sz w:val="22"/>
          <w:szCs w:val="22"/>
        </w:rPr>
        <w:t>1</w:t>
      </w:r>
      <w:r w:rsidR="00ED7FDA">
        <w:rPr>
          <w:rFonts w:asciiTheme="minorHAnsi" w:eastAsia="Calibri" w:hAnsiTheme="minorHAnsi" w:cstheme="minorHAnsi"/>
          <w:sz w:val="22"/>
          <w:szCs w:val="22"/>
        </w:rPr>
        <w:t>, για το οικονομικό έτος 2022.</w:t>
      </w:r>
    </w:p>
    <w:p w14:paraId="08DAF488" w14:textId="10DB6017" w:rsidR="008E2C66" w:rsidRPr="004F3A3C" w:rsidRDefault="008E2C66" w:rsidP="008E2C66">
      <w:pPr>
        <w:spacing w:before="120" w:after="120" w:line="360"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lastRenderedPageBreak/>
        <w:t>Άρθρο 6</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Κατακύρωση </w:t>
      </w:r>
      <w:r w:rsidR="008E1395">
        <w:rPr>
          <w:rFonts w:asciiTheme="minorHAnsi" w:eastAsia="Calibri" w:hAnsiTheme="minorHAnsi" w:cstheme="minorHAnsi"/>
          <w:b/>
          <w:bCs/>
          <w:sz w:val="22"/>
          <w:szCs w:val="22"/>
        </w:rPr>
        <w:t>παροχής υπηρεσίας</w:t>
      </w:r>
      <w:r w:rsidRPr="004F3A3C">
        <w:rPr>
          <w:rFonts w:asciiTheme="minorHAnsi" w:eastAsia="Calibri" w:hAnsiTheme="minorHAnsi" w:cstheme="minorHAnsi"/>
          <w:b/>
          <w:bCs/>
          <w:sz w:val="22"/>
          <w:szCs w:val="22"/>
        </w:rPr>
        <w:t xml:space="preserve"> - ανάθεση</w:t>
      </w:r>
    </w:p>
    <w:p w14:paraId="1EB92100" w14:textId="77777777" w:rsidR="00480ED2" w:rsidRDefault="008E2C66" w:rsidP="00480ED2">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Η κατακύρωση θα γίνει στον προσφέροντα τη χαμηλότερη από άποψη οικονομικού κόστους προσφορά</w:t>
      </w:r>
      <w:r w:rsidR="00480ED2">
        <w:rPr>
          <w:rFonts w:asciiTheme="minorHAnsi" w:eastAsia="Calibri" w:hAnsiTheme="minorHAnsi" w:cstheme="minorHAnsi"/>
          <w:sz w:val="22"/>
          <w:szCs w:val="22"/>
        </w:rPr>
        <w:t>, σύμφωνα με τις διατάξεις του ν. 4412/2016, όπως αυτές ισχύουν.</w:t>
      </w:r>
    </w:p>
    <w:p w14:paraId="05389347" w14:textId="4E0F7B06" w:rsidR="008E2C66" w:rsidRDefault="008E2C66" w:rsidP="008E2C66">
      <w:pPr>
        <w:spacing w:before="120" w:after="120" w:line="360"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t>Άρθρο 7</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Σύμβαση </w:t>
      </w:r>
      <w:r w:rsidR="008E1395">
        <w:rPr>
          <w:rFonts w:asciiTheme="minorHAnsi" w:eastAsia="Calibri" w:hAnsiTheme="minorHAnsi" w:cstheme="minorHAnsi"/>
          <w:b/>
          <w:bCs/>
          <w:sz w:val="22"/>
          <w:szCs w:val="22"/>
        </w:rPr>
        <w:t>παροχής υπηρεσίας</w:t>
      </w:r>
    </w:p>
    <w:p w14:paraId="6B58B489" w14:textId="0F95E17E" w:rsidR="00CE2F2F" w:rsidRDefault="00CE2F2F" w:rsidP="00CE2F2F">
      <w:pPr>
        <w:spacing w:before="120" w:after="120" w:line="360" w:lineRule="auto"/>
        <w:jc w:val="both"/>
        <w:rPr>
          <w:rFonts w:ascii="Calibri" w:eastAsia="Segoe UI" w:hAnsi="Calibri" w:cs="Calibri"/>
          <w:color w:val="000000"/>
          <w:kern w:val="0"/>
          <w:sz w:val="22"/>
          <w:szCs w:val="22"/>
          <w:lang w:eastAsia="en-US" w:bidi="en-US"/>
        </w:rPr>
      </w:pPr>
      <w:r>
        <w:rPr>
          <w:rFonts w:asciiTheme="minorHAnsi" w:eastAsia="Calibri" w:hAnsiTheme="minorHAnsi" w:cstheme="minorHAnsi"/>
          <w:sz w:val="22"/>
          <w:szCs w:val="22"/>
        </w:rPr>
        <w:t xml:space="preserve">Μεταξύ της Κ.Ε.ΔΗ.Λ. και του μειοδότη θα συναφθεί σύμβαση παροχής υπηρεσιών, σύμφωνα με τις διατάξεις του νομικού πλαισίου που διέπει τη λειτουργία της Κοινωφελούς Επιχείρησης του δήμου Λεβαδέων. </w:t>
      </w:r>
      <w:r w:rsidRPr="004F3A3C">
        <w:rPr>
          <w:rFonts w:asciiTheme="minorHAnsi" w:eastAsia="Calibri" w:hAnsiTheme="minorHAnsi" w:cstheme="minorHAnsi"/>
          <w:sz w:val="22"/>
          <w:szCs w:val="22"/>
        </w:rPr>
        <w:t xml:space="preserve">Η εκχώρηση σε τρίτους των υποχρεώσεων και των δικαιωμάτων που απορρέουν από τη σύμβαση </w:t>
      </w:r>
      <w:r>
        <w:rPr>
          <w:rFonts w:asciiTheme="minorHAnsi" w:eastAsia="Calibri" w:hAnsiTheme="minorHAnsi" w:cstheme="minorHAnsi"/>
          <w:sz w:val="22"/>
          <w:szCs w:val="22"/>
        </w:rPr>
        <w:t xml:space="preserve">με τον  προμηθευτή, , απαγορεύεται. </w:t>
      </w:r>
      <w:r w:rsidRPr="007A653F">
        <w:rPr>
          <w:rFonts w:ascii="Calibri" w:eastAsia="Segoe UI" w:hAnsi="Calibri" w:cs="Calibri"/>
          <w:color w:val="000000"/>
          <w:kern w:val="0"/>
          <w:sz w:val="22"/>
          <w:szCs w:val="22"/>
          <w:lang w:eastAsia="en-US" w:bidi="en-US"/>
        </w:rPr>
        <w:t xml:space="preserve">Η χρονική διάρκεια εκτέλεσης του αντικειμένου της σύμβασης παροχής </w:t>
      </w:r>
      <w:r w:rsidR="003E5A5D">
        <w:rPr>
          <w:rFonts w:ascii="Calibri" w:eastAsia="Segoe UI" w:hAnsi="Calibri" w:cs="Calibri"/>
          <w:color w:val="000000"/>
          <w:kern w:val="0"/>
          <w:sz w:val="22"/>
          <w:szCs w:val="22"/>
          <w:lang w:eastAsia="en-US" w:bidi="en-US"/>
        </w:rPr>
        <w:t xml:space="preserve">υδραυλικών </w:t>
      </w:r>
      <w:r>
        <w:rPr>
          <w:rFonts w:asciiTheme="minorHAnsi" w:eastAsia="ABCDEE+Calibri" w:hAnsiTheme="minorHAnsi" w:cstheme="minorHAnsi"/>
          <w:color w:val="000000"/>
          <w:sz w:val="22"/>
          <w:szCs w:val="22"/>
        </w:rPr>
        <w:t>υπηρεσιών, συμπεριλαμβανομένων των</w:t>
      </w:r>
      <w:r>
        <w:rPr>
          <w:rFonts w:asciiTheme="minorHAnsi" w:hAnsiTheme="minorHAnsi" w:cstheme="minorHAnsi"/>
          <w:sz w:val="22"/>
          <w:szCs w:val="22"/>
        </w:rPr>
        <w:t xml:space="preserve"> απαραίτητων υλικών, </w:t>
      </w:r>
      <w:r w:rsidR="002E508C">
        <w:rPr>
          <w:rFonts w:asciiTheme="minorHAnsi" w:hAnsiTheme="minorHAnsi" w:cstheme="minorHAnsi"/>
          <w:sz w:val="22"/>
          <w:szCs w:val="22"/>
        </w:rPr>
        <w:t>στα</w:t>
      </w:r>
      <w:r>
        <w:rPr>
          <w:rFonts w:asciiTheme="minorHAnsi" w:hAnsiTheme="minorHAnsi" w:cstheme="minorHAnsi"/>
          <w:sz w:val="22"/>
          <w:szCs w:val="22"/>
        </w:rPr>
        <w:t xml:space="preserve"> μισθωμέν</w:t>
      </w:r>
      <w:r w:rsidR="002E508C">
        <w:rPr>
          <w:rFonts w:asciiTheme="minorHAnsi" w:hAnsiTheme="minorHAnsi" w:cstheme="minorHAnsi"/>
          <w:sz w:val="22"/>
          <w:szCs w:val="22"/>
        </w:rPr>
        <w:t>α</w:t>
      </w:r>
      <w:r>
        <w:rPr>
          <w:rFonts w:asciiTheme="minorHAnsi" w:hAnsiTheme="minorHAnsi" w:cstheme="minorHAnsi"/>
          <w:sz w:val="22"/>
          <w:szCs w:val="22"/>
        </w:rPr>
        <w:t xml:space="preserve"> διαμερισμάτων της Κ.Ε.ΔΗ.Λ</w:t>
      </w:r>
      <w:r w:rsidRPr="007A653F">
        <w:rPr>
          <w:rFonts w:ascii="Calibri" w:eastAsia="Segoe UI" w:hAnsi="Calibri" w:cs="Calibri"/>
          <w:color w:val="000000"/>
          <w:kern w:val="0"/>
          <w:sz w:val="22"/>
          <w:szCs w:val="22"/>
          <w:lang w:eastAsia="en-US" w:bidi="en-US"/>
        </w:rPr>
        <w:t xml:space="preserve">, αρχόμενη από την υπογραφή αυτής, ορίζεται </w:t>
      </w:r>
      <w:r>
        <w:rPr>
          <w:rFonts w:ascii="Calibri" w:eastAsia="Segoe UI" w:hAnsi="Calibri" w:cs="Calibri"/>
          <w:color w:val="000000"/>
          <w:kern w:val="0"/>
          <w:sz w:val="22"/>
          <w:szCs w:val="22"/>
          <w:lang w:eastAsia="en-US" w:bidi="en-US"/>
        </w:rPr>
        <w:t xml:space="preserve">έως </w:t>
      </w:r>
      <w:r w:rsidR="0099573F">
        <w:rPr>
          <w:rFonts w:ascii="Calibri" w:eastAsia="Segoe UI" w:hAnsi="Calibri" w:cs="Calibri"/>
          <w:color w:val="000000"/>
          <w:kern w:val="0"/>
          <w:sz w:val="22"/>
          <w:szCs w:val="22"/>
          <w:lang w:eastAsia="en-US" w:bidi="en-US"/>
        </w:rPr>
        <w:t>τη λήξη της παράτασης του προγράμματος, ήτοι 15</w:t>
      </w:r>
      <w:r w:rsidR="007572FB">
        <w:rPr>
          <w:rFonts w:ascii="Calibri" w:eastAsia="Segoe UI" w:hAnsi="Calibri" w:cs="Calibri"/>
          <w:color w:val="000000"/>
          <w:kern w:val="0"/>
          <w:sz w:val="22"/>
          <w:szCs w:val="22"/>
          <w:lang w:eastAsia="en-US" w:bidi="en-US"/>
        </w:rPr>
        <w:t>/04/2022.</w:t>
      </w:r>
    </w:p>
    <w:p w14:paraId="768D764B" w14:textId="77777777" w:rsidR="008E2C66" w:rsidRDefault="008E2C66" w:rsidP="008E2C66">
      <w:pPr>
        <w:spacing w:before="120" w:after="120" w:line="360" w:lineRule="auto"/>
        <w:ind w:left="57" w:right="57" w:firstLine="57"/>
        <w:jc w:val="center"/>
        <w:rPr>
          <w:rFonts w:ascii="Calibri" w:hAnsi="Calibri" w:cs="Calibri"/>
          <w:kern w:val="0"/>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4576DF">
        <w:rPr>
          <w:rFonts w:ascii="Calibri" w:hAnsi="Calibri" w:cs="Calibri"/>
          <w:b/>
          <w:bCs/>
          <w:kern w:val="0"/>
          <w:sz w:val="22"/>
          <w:szCs w:val="22"/>
        </w:rPr>
        <w:t>8</w:t>
      </w:r>
      <w:r w:rsidRPr="004576DF">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Pr>
          <w:rFonts w:asciiTheme="minorHAnsi" w:hAnsiTheme="minorHAnsi" w:cstheme="minorHAnsi"/>
          <w:b/>
          <w:sz w:val="22"/>
          <w:szCs w:val="22"/>
        </w:rPr>
        <w:t>Παραδοτέα – Παραλαβή των υποκείμενων στην παρεχόμενη υπηρεσία εργασιών</w:t>
      </w:r>
      <w:r w:rsidRPr="002A686C">
        <w:rPr>
          <w:rFonts w:ascii="Calibri" w:hAnsi="Calibri" w:cs="Calibri"/>
          <w:kern w:val="0"/>
          <w:sz w:val="22"/>
          <w:szCs w:val="22"/>
        </w:rPr>
        <w:t>.</w:t>
      </w:r>
    </w:p>
    <w:p w14:paraId="2C000F63" w14:textId="45E0AC0B" w:rsidR="008E2C66" w:rsidRPr="008B15AA" w:rsidRDefault="008E2C66" w:rsidP="008E2C66">
      <w:pPr>
        <w:shd w:val="clear" w:color="auto" w:fill="FFFFFF"/>
        <w:spacing w:before="120" w:after="120" w:line="360" w:lineRule="auto"/>
        <w:ind w:right="29"/>
        <w:jc w:val="both"/>
        <w:rPr>
          <w:rFonts w:ascii="Calibri" w:hAnsi="Calibri" w:cs="Calibri"/>
          <w:kern w:val="0"/>
          <w:sz w:val="22"/>
          <w:szCs w:val="22"/>
        </w:rPr>
      </w:pPr>
      <w:r w:rsidRPr="002A686C">
        <w:rPr>
          <w:rFonts w:ascii="Calibri" w:hAnsi="Calibri" w:cs="Calibri"/>
          <w:kern w:val="0"/>
          <w:sz w:val="22"/>
          <w:szCs w:val="22"/>
        </w:rPr>
        <w:t xml:space="preserve">Η </w:t>
      </w:r>
      <w:r>
        <w:rPr>
          <w:rFonts w:ascii="Calibri" w:hAnsi="Calibri" w:cs="Calibri"/>
          <w:kern w:val="0"/>
          <w:sz w:val="22"/>
          <w:szCs w:val="22"/>
        </w:rPr>
        <w:t>παροχή των προβλεπόμενων υδραυλικών εργασιών</w:t>
      </w:r>
      <w:r w:rsidRPr="002A686C">
        <w:rPr>
          <w:rFonts w:ascii="Calibri" w:hAnsi="Calibri" w:cs="Calibri"/>
          <w:kern w:val="0"/>
          <w:sz w:val="22"/>
          <w:szCs w:val="22"/>
        </w:rPr>
        <w:t xml:space="preserve">, θα </w:t>
      </w:r>
      <w:r>
        <w:rPr>
          <w:rFonts w:ascii="Calibri" w:hAnsi="Calibri" w:cs="Calibri"/>
          <w:kern w:val="0"/>
          <w:sz w:val="22"/>
          <w:szCs w:val="22"/>
        </w:rPr>
        <w:t>γίνεται</w:t>
      </w:r>
      <w:r w:rsidRPr="002A686C">
        <w:rPr>
          <w:rFonts w:ascii="Calibri" w:hAnsi="Calibri" w:cs="Calibri"/>
          <w:kern w:val="0"/>
          <w:sz w:val="22"/>
          <w:szCs w:val="22"/>
        </w:rPr>
        <w:t xml:space="preserve"> </w:t>
      </w:r>
      <w:r>
        <w:rPr>
          <w:rFonts w:ascii="Calibri" w:hAnsi="Calibri" w:cs="Calibri"/>
          <w:kern w:val="0"/>
          <w:sz w:val="22"/>
          <w:szCs w:val="22"/>
        </w:rPr>
        <w:t xml:space="preserve">υπό την εποπτεία της </w:t>
      </w:r>
      <w:r w:rsidRPr="002A686C">
        <w:rPr>
          <w:rFonts w:ascii="Calibri" w:hAnsi="Calibri" w:cs="Calibri"/>
          <w:kern w:val="0"/>
          <w:sz w:val="22"/>
          <w:szCs w:val="22"/>
        </w:rPr>
        <w:t xml:space="preserve"> Επιτροπή</w:t>
      </w:r>
      <w:r>
        <w:rPr>
          <w:rFonts w:ascii="Calibri" w:hAnsi="Calibri" w:cs="Calibri"/>
          <w:kern w:val="0"/>
          <w:sz w:val="22"/>
          <w:szCs w:val="22"/>
        </w:rPr>
        <w:t>ς</w:t>
      </w:r>
      <w:r w:rsidRPr="002A686C">
        <w:rPr>
          <w:rFonts w:ascii="Calibri" w:hAnsi="Calibri" w:cs="Calibri"/>
          <w:kern w:val="0"/>
          <w:sz w:val="22"/>
          <w:szCs w:val="22"/>
        </w:rPr>
        <w:t xml:space="preserve"> Παραλαβής της Κ.Ε.ΔΗ.Λ.</w:t>
      </w:r>
      <w:r>
        <w:rPr>
          <w:rFonts w:ascii="Calibri" w:hAnsi="Calibri" w:cs="Calibri"/>
          <w:kern w:val="0"/>
          <w:sz w:val="22"/>
          <w:szCs w:val="22"/>
        </w:rPr>
        <w:t xml:space="preserve"> στο χώρο της βλάβης προς αποκατάσταση</w:t>
      </w:r>
      <w:r w:rsidR="00156250">
        <w:rPr>
          <w:rFonts w:ascii="Calibri" w:hAnsi="Calibri" w:cs="Calibri"/>
          <w:kern w:val="0"/>
          <w:sz w:val="22"/>
          <w:szCs w:val="22"/>
        </w:rPr>
        <w:t xml:space="preserve"> (χώρος ευθύνης)</w:t>
      </w:r>
      <w:r>
        <w:rPr>
          <w:rFonts w:ascii="Calibri" w:hAnsi="Calibri" w:cs="Calibri"/>
          <w:kern w:val="0"/>
          <w:sz w:val="22"/>
          <w:szCs w:val="22"/>
        </w:rPr>
        <w:t xml:space="preserve">, </w:t>
      </w:r>
      <w:r w:rsidRPr="002A686C">
        <w:rPr>
          <w:rFonts w:ascii="Calibri" w:hAnsi="Calibri" w:cs="Calibri"/>
          <w:kern w:val="0"/>
          <w:sz w:val="22"/>
          <w:szCs w:val="22"/>
        </w:rPr>
        <w:t xml:space="preserve"> </w:t>
      </w:r>
      <w:r>
        <w:rPr>
          <w:rFonts w:ascii="Calibri" w:hAnsi="Calibri" w:cs="Calibri"/>
          <w:kern w:val="0"/>
          <w:sz w:val="22"/>
          <w:szCs w:val="22"/>
        </w:rPr>
        <w:t xml:space="preserve">με δαπάνη και μέσο μεταφοράς του τεχνικού, </w:t>
      </w:r>
      <w:r w:rsidRPr="002A686C">
        <w:rPr>
          <w:rFonts w:ascii="Calibri" w:hAnsi="Calibri" w:cs="Calibri"/>
          <w:kern w:val="0"/>
          <w:sz w:val="22"/>
          <w:szCs w:val="22"/>
        </w:rPr>
        <w:t>σύμφωνα με το άρθρο 221 του Ν 4412/2016</w:t>
      </w:r>
      <w:r w:rsidR="00055216">
        <w:rPr>
          <w:rFonts w:ascii="Calibri" w:hAnsi="Calibri" w:cs="Calibri"/>
          <w:kern w:val="0"/>
          <w:sz w:val="22"/>
          <w:szCs w:val="22"/>
        </w:rPr>
        <w:t xml:space="preserve"> όπως ισχύει</w:t>
      </w:r>
      <w:r w:rsidRPr="002A686C">
        <w:rPr>
          <w:rFonts w:ascii="Calibri" w:hAnsi="Calibri" w:cs="Calibri"/>
          <w:kern w:val="0"/>
          <w:sz w:val="22"/>
          <w:szCs w:val="22"/>
        </w:rPr>
        <w:t xml:space="preserve"> </w:t>
      </w:r>
      <w:r w:rsidRPr="008B15AA">
        <w:rPr>
          <w:rFonts w:ascii="Calibri" w:hAnsi="Calibri" w:cs="Calibri"/>
          <w:kern w:val="0"/>
          <w:sz w:val="22"/>
          <w:szCs w:val="22"/>
        </w:rPr>
        <w:t>και με βάση τα όσα ορίζονται στις ειδικές υποχρεώσεις των παραδοτέων του αναδόχου που παρατίθενται παρακάτω</w:t>
      </w:r>
      <w:r>
        <w:rPr>
          <w:rFonts w:ascii="Calibri" w:hAnsi="Calibri" w:cs="Calibri"/>
          <w:kern w:val="0"/>
          <w:sz w:val="22"/>
          <w:szCs w:val="22"/>
        </w:rPr>
        <w:t xml:space="preserve">, καθώς και </w:t>
      </w:r>
      <w:r w:rsidRPr="002A686C">
        <w:rPr>
          <w:rFonts w:ascii="Calibri" w:hAnsi="Calibri" w:cs="Calibri"/>
          <w:kern w:val="0"/>
          <w:sz w:val="22"/>
          <w:szCs w:val="22"/>
        </w:rPr>
        <w:t>σύμφωνα με τις σχετικές υποδείξεις του τμήματος παροχών και προμηθειών</w:t>
      </w:r>
      <w:r>
        <w:rPr>
          <w:rFonts w:ascii="Calibri" w:hAnsi="Calibri" w:cs="Calibri"/>
          <w:kern w:val="0"/>
          <w:sz w:val="22"/>
          <w:szCs w:val="22"/>
        </w:rPr>
        <w:t xml:space="preserve">. Η αποκατάσταση της βλάβης θα πρέπει να γίνεται εντός της ημέρας κλήσης για το συμβάν και σε περίπτωση που δεν καθίσταται αυτό δυνατό λόγω της φύσης του προβλήματος, εντός εύλογου χρονικού περιθωρίου και σε καμία περίπτωση πάνω από (3) τρεις ημέρες. </w:t>
      </w:r>
    </w:p>
    <w:p w14:paraId="195B116C" w14:textId="77777777" w:rsidR="008E2C66" w:rsidRDefault="008E2C66" w:rsidP="008E2C66">
      <w:pPr>
        <w:shd w:val="clear" w:color="auto" w:fill="FFFFFF"/>
        <w:spacing w:before="120" w:after="120" w:line="360" w:lineRule="auto"/>
        <w:ind w:right="29"/>
        <w:jc w:val="center"/>
        <w:rPr>
          <w:rFonts w:ascii="Calibri" w:hAnsi="Calibri" w:cs="Calibri"/>
          <w:b/>
          <w:bCs/>
          <w:kern w:val="0"/>
          <w:sz w:val="22"/>
          <w:szCs w:val="22"/>
        </w:rPr>
      </w:pPr>
      <w:r w:rsidRPr="004576DF">
        <w:rPr>
          <w:rFonts w:ascii="Calibri" w:hAnsi="Calibri" w:cs="Calibri"/>
          <w:b/>
          <w:bCs/>
          <w:kern w:val="0"/>
          <w:sz w:val="22"/>
          <w:szCs w:val="22"/>
        </w:rPr>
        <w:t>Άρθρο 9</w:t>
      </w:r>
      <w:r w:rsidRPr="004576DF">
        <w:rPr>
          <w:rFonts w:ascii="Calibri" w:hAnsi="Calibri" w:cs="Calibri"/>
          <w:b/>
          <w:bCs/>
          <w:kern w:val="0"/>
          <w:sz w:val="22"/>
          <w:szCs w:val="22"/>
          <w:vertAlign w:val="superscript"/>
        </w:rPr>
        <w:t>ο</w:t>
      </w:r>
      <w:r w:rsidRPr="004576DF">
        <w:rPr>
          <w:rFonts w:ascii="Calibri" w:hAnsi="Calibri" w:cs="Calibri"/>
          <w:b/>
          <w:bCs/>
          <w:kern w:val="0"/>
          <w:sz w:val="22"/>
          <w:szCs w:val="22"/>
        </w:rPr>
        <w:t xml:space="preserve"> : </w:t>
      </w:r>
      <w:r>
        <w:rPr>
          <w:rFonts w:ascii="Calibri" w:hAnsi="Calibri" w:cs="Calibri"/>
          <w:b/>
          <w:bCs/>
          <w:kern w:val="0"/>
          <w:sz w:val="22"/>
          <w:szCs w:val="22"/>
        </w:rPr>
        <w:t xml:space="preserve">Αμοιβή - </w:t>
      </w:r>
      <w:r w:rsidRPr="004576DF">
        <w:rPr>
          <w:rFonts w:ascii="Calibri" w:hAnsi="Calibri" w:cs="Calibri"/>
          <w:b/>
          <w:bCs/>
          <w:kern w:val="0"/>
          <w:sz w:val="22"/>
          <w:szCs w:val="22"/>
        </w:rPr>
        <w:t>Τιμολόγιο – Πληρωμή</w:t>
      </w:r>
    </w:p>
    <w:p w14:paraId="55B82883" w14:textId="087BF2EF" w:rsidR="008E2C66" w:rsidRDefault="008E2C66" w:rsidP="00B40E6F">
      <w:pPr>
        <w:shd w:val="clear" w:color="auto" w:fill="FFFFFF"/>
        <w:spacing w:line="360" w:lineRule="auto"/>
        <w:ind w:right="28"/>
        <w:jc w:val="both"/>
        <w:rPr>
          <w:rFonts w:ascii="Calibri" w:hAnsi="Calibri" w:cs="Calibri"/>
          <w:kern w:val="0"/>
          <w:sz w:val="22"/>
          <w:szCs w:val="22"/>
        </w:rPr>
      </w:pPr>
      <w:r>
        <w:rPr>
          <w:rFonts w:ascii="Calibri" w:hAnsi="Calibri" w:cs="Calibri"/>
          <w:kern w:val="0"/>
          <w:sz w:val="22"/>
          <w:szCs w:val="22"/>
        </w:rPr>
        <w:t xml:space="preserve">Ως αμοιβή ορίζεται η αποζημίωση του τεχνικού συνεργάτη για την αντιμετώπιση συμβάντος βλάβης σε μισθωμένο διαμέρισμα, </w:t>
      </w:r>
      <w:r w:rsidR="004E3C5C">
        <w:rPr>
          <w:rFonts w:ascii="Calibri" w:hAnsi="Calibri" w:cs="Calibri"/>
          <w:kern w:val="0"/>
          <w:sz w:val="22"/>
          <w:szCs w:val="22"/>
        </w:rPr>
        <w:t>ή στους λοιπούς μισθωμένους χώρους της Κ.Ε.ΔΗ.Λ.</w:t>
      </w:r>
      <w:r w:rsidR="007E1C87">
        <w:rPr>
          <w:rFonts w:ascii="Calibri" w:hAnsi="Calibri" w:cs="Calibri"/>
          <w:kern w:val="0"/>
          <w:sz w:val="22"/>
          <w:szCs w:val="22"/>
        </w:rPr>
        <w:t xml:space="preserve">, </w:t>
      </w:r>
      <w:r>
        <w:rPr>
          <w:rFonts w:ascii="Calibri" w:hAnsi="Calibri" w:cs="Calibri"/>
          <w:kern w:val="0"/>
          <w:sz w:val="22"/>
          <w:szCs w:val="22"/>
        </w:rPr>
        <w:t xml:space="preserve">ανεξάρτητα εάν εργάστηκε μόνος του ή με συνεργείο βοηθών. </w:t>
      </w:r>
      <w:r w:rsidRPr="00747B21">
        <w:rPr>
          <w:rFonts w:ascii="Calibri" w:hAnsi="Calibri" w:cs="Calibri"/>
          <w:kern w:val="0"/>
          <w:sz w:val="22"/>
          <w:szCs w:val="22"/>
        </w:rPr>
        <w:t xml:space="preserve">Το εκάστοτε εκδιδόμενο τιμολόγιο θα εξοφλείται πλήρως (100%) </w:t>
      </w:r>
      <w:r w:rsidRPr="004F7572">
        <w:rPr>
          <w:rFonts w:ascii="Calibri" w:hAnsi="Calibri" w:cs="Calibri"/>
          <w:kern w:val="0"/>
          <w:sz w:val="22"/>
          <w:szCs w:val="22"/>
        </w:rPr>
        <w:t xml:space="preserve">εντός </w:t>
      </w:r>
      <w:r w:rsidR="00055216">
        <w:rPr>
          <w:rFonts w:ascii="Calibri" w:hAnsi="Calibri" w:cs="Calibri"/>
          <w:kern w:val="0"/>
          <w:sz w:val="22"/>
          <w:szCs w:val="22"/>
        </w:rPr>
        <w:t>τριάντα</w:t>
      </w:r>
      <w:r w:rsidRPr="004F7572">
        <w:rPr>
          <w:rFonts w:ascii="Calibri" w:hAnsi="Calibri" w:cs="Calibri"/>
          <w:kern w:val="0"/>
          <w:sz w:val="22"/>
          <w:szCs w:val="22"/>
        </w:rPr>
        <w:t xml:space="preserve"> (</w:t>
      </w:r>
      <w:r w:rsidR="00055216">
        <w:rPr>
          <w:rFonts w:ascii="Calibri" w:hAnsi="Calibri" w:cs="Calibri"/>
          <w:kern w:val="0"/>
          <w:sz w:val="22"/>
          <w:szCs w:val="22"/>
        </w:rPr>
        <w:t>3</w:t>
      </w:r>
      <w:r w:rsidRPr="004F7572">
        <w:rPr>
          <w:rFonts w:ascii="Calibri" w:hAnsi="Calibri" w:cs="Calibri"/>
          <w:kern w:val="0"/>
          <w:sz w:val="22"/>
          <w:szCs w:val="22"/>
        </w:rPr>
        <w:t xml:space="preserve">0) ημερών </w:t>
      </w:r>
      <w:r w:rsidRPr="00747B21">
        <w:rPr>
          <w:rFonts w:ascii="Calibri" w:hAnsi="Calibri" w:cs="Calibri"/>
          <w:kern w:val="0"/>
          <w:sz w:val="22"/>
          <w:szCs w:val="22"/>
        </w:rPr>
        <w:t>μετά από την οριστική</w:t>
      </w:r>
      <w:r>
        <w:rPr>
          <w:rFonts w:ascii="Calibri" w:hAnsi="Calibri" w:cs="Calibri"/>
          <w:kern w:val="0"/>
          <w:sz w:val="22"/>
          <w:szCs w:val="22"/>
        </w:rPr>
        <w:t xml:space="preserve"> </w:t>
      </w:r>
      <w:r w:rsidRPr="00747B21">
        <w:rPr>
          <w:rFonts w:ascii="Calibri" w:hAnsi="Calibri" w:cs="Calibri"/>
          <w:kern w:val="0"/>
          <w:sz w:val="22"/>
          <w:szCs w:val="22"/>
        </w:rPr>
        <w:t>παραλαβή του συνόλου των εργασιών που παραγγέλθηκαν (άρθρο 200 παρ. 1-4 Ν. 4412/2016</w:t>
      </w:r>
      <w:r w:rsidR="00055216">
        <w:rPr>
          <w:rFonts w:ascii="Calibri" w:hAnsi="Calibri" w:cs="Calibri"/>
          <w:kern w:val="0"/>
          <w:sz w:val="22"/>
          <w:szCs w:val="22"/>
        </w:rPr>
        <w:t>, όπως ισχύει</w:t>
      </w:r>
      <w:r w:rsidRPr="00747B21">
        <w:rPr>
          <w:rFonts w:ascii="Calibri" w:hAnsi="Calibri" w:cs="Calibri"/>
          <w:kern w:val="0"/>
          <w:sz w:val="22"/>
          <w:szCs w:val="22"/>
        </w:rPr>
        <w:t>)</w:t>
      </w:r>
      <w:r>
        <w:rPr>
          <w:rFonts w:ascii="Calibri" w:hAnsi="Calibri" w:cs="Calibri"/>
          <w:kern w:val="0"/>
          <w:sz w:val="22"/>
          <w:szCs w:val="22"/>
        </w:rPr>
        <w:t xml:space="preserve">, </w:t>
      </w:r>
      <w:r w:rsidRPr="004F7572">
        <w:rPr>
          <w:rFonts w:ascii="Calibri" w:hAnsi="Calibri" w:cs="Calibri"/>
          <w:kern w:val="0"/>
          <w:sz w:val="22"/>
          <w:szCs w:val="22"/>
        </w:rPr>
        <w:t xml:space="preserve"> </w:t>
      </w:r>
      <w:r>
        <w:rPr>
          <w:rFonts w:ascii="Calibri" w:hAnsi="Calibri" w:cs="Calibri"/>
          <w:kern w:val="0"/>
          <w:sz w:val="22"/>
          <w:szCs w:val="22"/>
        </w:rPr>
        <w:t xml:space="preserve"> με έκδοση σχετικού χρηματικού εντάλματος πληρωμής</w:t>
      </w:r>
      <w:r w:rsidRPr="004F7572">
        <w:rPr>
          <w:rFonts w:ascii="Calibri" w:hAnsi="Calibri" w:cs="Calibri"/>
          <w:kern w:val="0"/>
          <w:sz w:val="22"/>
          <w:szCs w:val="22"/>
        </w:rPr>
        <w:t xml:space="preserve"> </w:t>
      </w:r>
      <w:r>
        <w:rPr>
          <w:rFonts w:ascii="Calibri" w:hAnsi="Calibri" w:cs="Calibri"/>
          <w:kern w:val="0"/>
          <w:sz w:val="22"/>
          <w:szCs w:val="22"/>
        </w:rPr>
        <w:t xml:space="preserve">και </w:t>
      </w:r>
      <w:r w:rsidRPr="004F7572">
        <w:rPr>
          <w:rFonts w:ascii="Calibri" w:hAnsi="Calibri" w:cs="Calibri"/>
          <w:kern w:val="0"/>
          <w:sz w:val="22"/>
          <w:szCs w:val="22"/>
        </w:rPr>
        <w:t xml:space="preserve">την </w:t>
      </w:r>
      <w:r>
        <w:rPr>
          <w:rFonts w:ascii="Calibri" w:hAnsi="Calibri" w:cs="Calibri"/>
          <w:kern w:val="0"/>
          <w:sz w:val="22"/>
          <w:szCs w:val="22"/>
        </w:rPr>
        <w:t>προσκόμιση</w:t>
      </w:r>
      <w:r w:rsidRPr="004F7572">
        <w:rPr>
          <w:rFonts w:ascii="Calibri" w:hAnsi="Calibri" w:cs="Calibri"/>
          <w:kern w:val="0"/>
          <w:sz w:val="22"/>
          <w:szCs w:val="22"/>
        </w:rPr>
        <w:t xml:space="preserve"> </w:t>
      </w:r>
      <w:r>
        <w:rPr>
          <w:rFonts w:ascii="Calibri" w:hAnsi="Calibri" w:cs="Calibri"/>
          <w:kern w:val="0"/>
          <w:sz w:val="22"/>
          <w:szCs w:val="22"/>
        </w:rPr>
        <w:t>του</w:t>
      </w:r>
      <w:r w:rsidRPr="004F7572">
        <w:rPr>
          <w:rFonts w:ascii="Calibri" w:hAnsi="Calibri" w:cs="Calibri"/>
          <w:kern w:val="0"/>
          <w:sz w:val="22"/>
          <w:szCs w:val="22"/>
        </w:rPr>
        <w:t xml:space="preserve"> </w:t>
      </w:r>
      <w:r>
        <w:rPr>
          <w:rFonts w:ascii="Calibri" w:hAnsi="Calibri" w:cs="Calibri"/>
          <w:kern w:val="0"/>
          <w:sz w:val="22"/>
          <w:szCs w:val="22"/>
        </w:rPr>
        <w:t>Τ</w:t>
      </w:r>
      <w:r w:rsidRPr="00350735">
        <w:rPr>
          <w:rFonts w:ascii="Calibri" w:hAnsi="Calibri" w:cs="Calibri"/>
          <w:kern w:val="0"/>
          <w:sz w:val="22"/>
          <w:szCs w:val="22"/>
        </w:rPr>
        <w:t>ιμολ</w:t>
      </w:r>
      <w:r>
        <w:rPr>
          <w:rFonts w:ascii="Calibri" w:hAnsi="Calibri" w:cs="Calibri"/>
          <w:kern w:val="0"/>
          <w:sz w:val="22"/>
          <w:szCs w:val="22"/>
        </w:rPr>
        <w:t>ο</w:t>
      </w:r>
      <w:r w:rsidRPr="00350735">
        <w:rPr>
          <w:rFonts w:ascii="Calibri" w:hAnsi="Calibri" w:cs="Calibri"/>
          <w:kern w:val="0"/>
          <w:sz w:val="22"/>
          <w:szCs w:val="22"/>
        </w:rPr>
        <w:t>γ</w:t>
      </w:r>
      <w:r>
        <w:rPr>
          <w:rFonts w:ascii="Calibri" w:hAnsi="Calibri" w:cs="Calibri"/>
          <w:kern w:val="0"/>
          <w:sz w:val="22"/>
          <w:szCs w:val="22"/>
        </w:rPr>
        <w:t>ί</w:t>
      </w:r>
      <w:r w:rsidRPr="00350735">
        <w:rPr>
          <w:rFonts w:ascii="Calibri" w:hAnsi="Calibri" w:cs="Calibri"/>
          <w:kern w:val="0"/>
          <w:sz w:val="22"/>
          <w:szCs w:val="22"/>
        </w:rPr>
        <w:t>ο</w:t>
      </w:r>
      <w:r>
        <w:rPr>
          <w:rFonts w:ascii="Calibri" w:hAnsi="Calibri" w:cs="Calibri"/>
          <w:kern w:val="0"/>
          <w:sz w:val="22"/>
          <w:szCs w:val="22"/>
        </w:rPr>
        <w:t>υ</w:t>
      </w:r>
      <w:r w:rsidRPr="00350735">
        <w:rPr>
          <w:rFonts w:ascii="Calibri" w:hAnsi="Calibri" w:cs="Calibri"/>
          <w:kern w:val="0"/>
          <w:sz w:val="22"/>
          <w:szCs w:val="22"/>
        </w:rPr>
        <w:t xml:space="preserve"> </w:t>
      </w:r>
      <w:r>
        <w:rPr>
          <w:rFonts w:ascii="Calibri" w:hAnsi="Calibri" w:cs="Calibri"/>
          <w:kern w:val="0"/>
          <w:sz w:val="22"/>
          <w:szCs w:val="22"/>
        </w:rPr>
        <w:t>από τον προμηθευτή. Στο τιμολόγιο θα πρέπει</w:t>
      </w:r>
      <w:r w:rsidRPr="004576DF">
        <w:rPr>
          <w:rFonts w:ascii="Calibri" w:hAnsi="Calibri" w:cs="Calibri"/>
          <w:kern w:val="0"/>
          <w:sz w:val="22"/>
          <w:szCs w:val="22"/>
        </w:rPr>
        <w:t xml:space="preserve"> να αναγράφονται </w:t>
      </w:r>
      <w:r>
        <w:rPr>
          <w:rFonts w:ascii="Calibri" w:hAnsi="Calibri" w:cs="Calibri"/>
          <w:kern w:val="0"/>
          <w:sz w:val="22"/>
          <w:szCs w:val="22"/>
        </w:rPr>
        <w:t xml:space="preserve">η περιγραφή των εργασιών που συντελέστηκαν, η διεύθυνση </w:t>
      </w:r>
      <w:r w:rsidR="00FF12C9">
        <w:rPr>
          <w:rFonts w:ascii="Calibri" w:hAnsi="Calibri" w:cs="Calibri"/>
          <w:kern w:val="0"/>
          <w:sz w:val="22"/>
          <w:szCs w:val="22"/>
        </w:rPr>
        <w:t>όπου</w:t>
      </w:r>
      <w:r>
        <w:rPr>
          <w:rFonts w:ascii="Calibri" w:hAnsi="Calibri" w:cs="Calibri"/>
          <w:kern w:val="0"/>
          <w:sz w:val="22"/>
          <w:szCs w:val="22"/>
        </w:rPr>
        <w:t xml:space="preserve"> αντιμετωπίστηκε η </w:t>
      </w:r>
      <w:r>
        <w:rPr>
          <w:rFonts w:ascii="Calibri" w:hAnsi="Calibri" w:cs="Calibri"/>
          <w:kern w:val="0"/>
          <w:sz w:val="22"/>
          <w:szCs w:val="22"/>
        </w:rPr>
        <w:lastRenderedPageBreak/>
        <w:t>βλάβη</w:t>
      </w:r>
      <w:r w:rsidRPr="004576DF">
        <w:rPr>
          <w:rFonts w:ascii="Calibri" w:hAnsi="Calibri" w:cs="Calibri"/>
          <w:kern w:val="0"/>
          <w:sz w:val="22"/>
          <w:szCs w:val="22"/>
        </w:rPr>
        <w:t>, η συνολική αξία και οι νόμιμες επιβαρύνσεις</w:t>
      </w:r>
      <w:r>
        <w:rPr>
          <w:rFonts w:ascii="Calibri" w:hAnsi="Calibri" w:cs="Calibri"/>
          <w:kern w:val="0"/>
          <w:sz w:val="22"/>
          <w:szCs w:val="22"/>
        </w:rPr>
        <w:t xml:space="preserve"> που βαρύνουν τον προμηθευτή – τεχνικό συνεργάτη. </w:t>
      </w:r>
    </w:p>
    <w:p w14:paraId="14F6FFFC" w14:textId="77777777" w:rsidR="008E2C66" w:rsidRPr="00747B21" w:rsidRDefault="008E2C66" w:rsidP="00B40E6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Τα δικαιολογητικά που, κατ’ ελάχιστο, απαιτούνται για την πληρωμή του προμηθευτή είναι:</w:t>
      </w:r>
    </w:p>
    <w:p w14:paraId="62C72A94" w14:textId="77777777" w:rsidR="008E2C66" w:rsidRPr="00747B21" w:rsidRDefault="008E2C66" w:rsidP="00B40E6F">
      <w:pPr>
        <w:shd w:val="clear" w:color="auto" w:fill="FFFFFF"/>
        <w:spacing w:line="360" w:lineRule="auto"/>
        <w:ind w:right="29"/>
        <w:jc w:val="both"/>
        <w:rPr>
          <w:rFonts w:ascii="Calibri" w:hAnsi="Calibri" w:cs="Calibri"/>
          <w:kern w:val="0"/>
          <w:sz w:val="22"/>
          <w:szCs w:val="22"/>
        </w:rPr>
      </w:pPr>
      <w:r w:rsidRPr="00747B21">
        <w:rPr>
          <w:rFonts w:ascii="Calibri" w:hAnsi="Calibri" w:cs="Calibri"/>
          <w:kern w:val="0"/>
          <w:sz w:val="22"/>
          <w:szCs w:val="22"/>
        </w:rPr>
        <w:t>α) Πρωτόκολλο παραλαβής καλής εκτέλεσης εργασιών</w:t>
      </w:r>
    </w:p>
    <w:p w14:paraId="0DB96D46" w14:textId="77777777" w:rsidR="008E2C66" w:rsidRPr="00747B21" w:rsidRDefault="008E2C66" w:rsidP="00B40E6F">
      <w:pPr>
        <w:shd w:val="clear" w:color="auto" w:fill="FFFFFF"/>
        <w:spacing w:line="360" w:lineRule="auto"/>
        <w:ind w:right="29"/>
        <w:jc w:val="both"/>
        <w:rPr>
          <w:rFonts w:ascii="Calibri" w:hAnsi="Calibri" w:cs="Calibri"/>
          <w:kern w:val="0"/>
          <w:sz w:val="22"/>
          <w:szCs w:val="22"/>
        </w:rPr>
      </w:pPr>
      <w:r w:rsidRPr="00747B21">
        <w:rPr>
          <w:rFonts w:ascii="Calibri" w:hAnsi="Calibri" w:cs="Calibri"/>
          <w:kern w:val="0"/>
          <w:sz w:val="22"/>
          <w:szCs w:val="22"/>
        </w:rPr>
        <w:t>β) Τιμολόγιο του προμηθευτή που να αναφέρει την ένδειξη «Εξοφλήθηκε».</w:t>
      </w:r>
    </w:p>
    <w:p w14:paraId="1DA1D36C" w14:textId="77777777" w:rsidR="008E2C66" w:rsidRPr="00747B21" w:rsidRDefault="008E2C66" w:rsidP="00B40E6F">
      <w:pPr>
        <w:shd w:val="clear" w:color="auto" w:fill="FFFFFF"/>
        <w:spacing w:line="360" w:lineRule="auto"/>
        <w:ind w:right="29"/>
        <w:jc w:val="both"/>
        <w:rPr>
          <w:rFonts w:ascii="Calibri" w:hAnsi="Calibri" w:cs="Calibri"/>
          <w:kern w:val="0"/>
          <w:sz w:val="22"/>
          <w:szCs w:val="22"/>
        </w:rPr>
      </w:pPr>
      <w:r w:rsidRPr="00747B21">
        <w:rPr>
          <w:rFonts w:ascii="Calibri" w:hAnsi="Calibri" w:cs="Calibri"/>
          <w:kern w:val="0"/>
          <w:sz w:val="22"/>
          <w:szCs w:val="22"/>
        </w:rPr>
        <w:t>δ) Εξοφλητική απόδειξη του προμηθευτή, εάν το τιμολόγιο δεν φέρει την ένδειξη</w:t>
      </w:r>
      <w:r>
        <w:rPr>
          <w:rFonts w:ascii="Calibri" w:hAnsi="Calibri" w:cs="Calibri"/>
          <w:kern w:val="0"/>
          <w:sz w:val="22"/>
          <w:szCs w:val="22"/>
        </w:rPr>
        <w:t xml:space="preserve"> </w:t>
      </w:r>
      <w:r w:rsidRPr="00747B21">
        <w:rPr>
          <w:rFonts w:ascii="Calibri" w:hAnsi="Calibri" w:cs="Calibri"/>
          <w:kern w:val="0"/>
          <w:sz w:val="22"/>
          <w:szCs w:val="22"/>
        </w:rPr>
        <w:t>«Εξοφλήθηκε».</w:t>
      </w:r>
    </w:p>
    <w:p w14:paraId="6438AA87" w14:textId="77777777" w:rsidR="008E2C66" w:rsidRPr="00747B21" w:rsidRDefault="008E2C66" w:rsidP="00B40E6F">
      <w:pPr>
        <w:shd w:val="clear" w:color="auto" w:fill="FFFFFF"/>
        <w:spacing w:line="360" w:lineRule="auto"/>
        <w:ind w:right="29"/>
        <w:jc w:val="both"/>
        <w:rPr>
          <w:rFonts w:ascii="Calibri" w:hAnsi="Calibri" w:cs="Calibri"/>
          <w:kern w:val="0"/>
          <w:sz w:val="22"/>
          <w:szCs w:val="22"/>
        </w:rPr>
      </w:pPr>
      <w:r w:rsidRPr="00747B21">
        <w:rPr>
          <w:rFonts w:ascii="Calibri" w:hAnsi="Calibri" w:cs="Calibri"/>
          <w:kern w:val="0"/>
          <w:sz w:val="22"/>
          <w:szCs w:val="22"/>
        </w:rPr>
        <w:t>ε) Πιστοποιητικά Φορολογικής και Ασφαλιστικής Ενημερότητας</w:t>
      </w:r>
      <w:r>
        <w:rPr>
          <w:rFonts w:ascii="Calibri" w:hAnsi="Calibri" w:cs="Calibri"/>
          <w:kern w:val="0"/>
          <w:sz w:val="22"/>
          <w:szCs w:val="22"/>
        </w:rPr>
        <w:t xml:space="preserve"> (προαπαιτούμενα κατά τη υποβολή της οικονομικής προσφοράς).</w:t>
      </w:r>
    </w:p>
    <w:p w14:paraId="3D2736E2" w14:textId="35391E0A" w:rsidR="008E2C66" w:rsidRDefault="008E2C66" w:rsidP="008E2C66">
      <w:pPr>
        <w:shd w:val="clear" w:color="auto" w:fill="FFFFFF"/>
        <w:spacing w:before="120" w:after="120" w:line="360" w:lineRule="auto"/>
        <w:ind w:right="28"/>
        <w:jc w:val="both"/>
        <w:rPr>
          <w:rFonts w:ascii="Calibri" w:hAnsi="Calibri" w:cs="Calibri"/>
          <w:kern w:val="0"/>
          <w:sz w:val="22"/>
          <w:szCs w:val="22"/>
        </w:rPr>
      </w:pPr>
      <w:r w:rsidRPr="00747B21">
        <w:rPr>
          <w:rFonts w:ascii="Calibri" w:hAnsi="Calibri" w:cs="Calibri"/>
          <w:kern w:val="0"/>
          <w:sz w:val="22"/>
          <w:szCs w:val="22"/>
        </w:rPr>
        <w:t>Ο</w:t>
      </w:r>
      <w:r>
        <w:rPr>
          <w:rFonts w:ascii="Calibri" w:hAnsi="Calibri" w:cs="Calibri"/>
          <w:kern w:val="0"/>
          <w:sz w:val="22"/>
          <w:szCs w:val="22"/>
        </w:rPr>
        <w:t xml:space="preserve"> </w:t>
      </w:r>
      <w:r w:rsidRPr="00747B21">
        <w:rPr>
          <w:rFonts w:ascii="Calibri" w:hAnsi="Calibri" w:cs="Calibri"/>
          <w:kern w:val="0"/>
          <w:sz w:val="22"/>
          <w:szCs w:val="22"/>
        </w:rPr>
        <w:t xml:space="preserve"> προμηθευτής </w:t>
      </w:r>
      <w:r>
        <w:rPr>
          <w:rFonts w:ascii="Calibri" w:hAnsi="Calibri" w:cs="Calibri"/>
          <w:kern w:val="0"/>
          <w:sz w:val="22"/>
          <w:szCs w:val="22"/>
        </w:rPr>
        <w:t xml:space="preserve"> </w:t>
      </w:r>
      <w:r w:rsidRPr="00747B21">
        <w:rPr>
          <w:rFonts w:ascii="Calibri" w:hAnsi="Calibri" w:cs="Calibri"/>
          <w:kern w:val="0"/>
          <w:sz w:val="22"/>
          <w:szCs w:val="22"/>
        </w:rPr>
        <w:t>υπόκειται</w:t>
      </w:r>
      <w:r>
        <w:rPr>
          <w:rFonts w:ascii="Calibri" w:hAnsi="Calibri" w:cs="Calibri"/>
          <w:kern w:val="0"/>
          <w:sz w:val="22"/>
          <w:szCs w:val="22"/>
        </w:rPr>
        <w:t xml:space="preserve"> </w:t>
      </w:r>
      <w:r w:rsidRPr="00747B21">
        <w:rPr>
          <w:rFonts w:ascii="Calibri" w:hAnsi="Calibri" w:cs="Calibri"/>
          <w:kern w:val="0"/>
          <w:sz w:val="22"/>
          <w:szCs w:val="22"/>
        </w:rPr>
        <w:t xml:space="preserve"> σε </w:t>
      </w:r>
      <w:r>
        <w:rPr>
          <w:rFonts w:ascii="Calibri" w:hAnsi="Calibri" w:cs="Calibri"/>
          <w:kern w:val="0"/>
          <w:sz w:val="22"/>
          <w:szCs w:val="22"/>
        </w:rPr>
        <w:t xml:space="preserve"> </w:t>
      </w:r>
      <w:r w:rsidRPr="00747B21">
        <w:rPr>
          <w:rFonts w:ascii="Calibri" w:hAnsi="Calibri" w:cs="Calibri"/>
          <w:kern w:val="0"/>
          <w:sz w:val="22"/>
          <w:szCs w:val="22"/>
        </w:rPr>
        <w:t xml:space="preserve">όλους </w:t>
      </w:r>
      <w:r>
        <w:rPr>
          <w:rFonts w:ascii="Calibri" w:hAnsi="Calibri" w:cs="Calibri"/>
          <w:kern w:val="0"/>
          <w:sz w:val="22"/>
          <w:szCs w:val="22"/>
        </w:rPr>
        <w:t xml:space="preserve"> </w:t>
      </w:r>
      <w:r w:rsidRPr="00747B21">
        <w:rPr>
          <w:rFonts w:ascii="Calibri" w:hAnsi="Calibri" w:cs="Calibri"/>
          <w:kern w:val="0"/>
          <w:sz w:val="22"/>
          <w:szCs w:val="22"/>
        </w:rPr>
        <w:t xml:space="preserve">τους, </w:t>
      </w:r>
      <w:r>
        <w:rPr>
          <w:rFonts w:ascii="Calibri" w:hAnsi="Calibri" w:cs="Calibri"/>
          <w:kern w:val="0"/>
          <w:sz w:val="22"/>
          <w:szCs w:val="22"/>
        </w:rPr>
        <w:t xml:space="preserve"> </w:t>
      </w:r>
      <w:r w:rsidRPr="00747B21">
        <w:rPr>
          <w:rFonts w:ascii="Calibri" w:hAnsi="Calibri" w:cs="Calibri"/>
          <w:kern w:val="0"/>
          <w:sz w:val="22"/>
          <w:szCs w:val="22"/>
        </w:rPr>
        <w:t>βάσει των κείμενων διατάξεων, φόρους, τέλη,</w:t>
      </w:r>
      <w:r w:rsidR="008E1395">
        <w:rPr>
          <w:rFonts w:ascii="Calibri" w:hAnsi="Calibri" w:cs="Calibri"/>
          <w:kern w:val="0"/>
          <w:sz w:val="22"/>
          <w:szCs w:val="22"/>
        </w:rPr>
        <w:t xml:space="preserve"> </w:t>
      </w:r>
      <w:r w:rsidRPr="00747B21">
        <w:rPr>
          <w:rFonts w:ascii="Calibri" w:hAnsi="Calibri" w:cs="Calibri"/>
          <w:kern w:val="0"/>
          <w:sz w:val="22"/>
          <w:szCs w:val="22"/>
        </w:rPr>
        <w:t xml:space="preserve">κρατήσεις που θα ισχύουν κατά την ημέρα της </w:t>
      </w:r>
      <w:r>
        <w:rPr>
          <w:rFonts w:ascii="Calibri" w:hAnsi="Calibri" w:cs="Calibri"/>
          <w:kern w:val="0"/>
          <w:sz w:val="22"/>
          <w:szCs w:val="22"/>
        </w:rPr>
        <w:t>παροχής υπηρεσίας</w:t>
      </w:r>
      <w:r w:rsidRPr="00747B21">
        <w:rPr>
          <w:rFonts w:ascii="Calibri" w:hAnsi="Calibri" w:cs="Calibri"/>
          <w:kern w:val="0"/>
          <w:sz w:val="22"/>
          <w:szCs w:val="22"/>
        </w:rPr>
        <w:t>.</w:t>
      </w:r>
      <w:r>
        <w:rPr>
          <w:rFonts w:ascii="Calibri" w:hAnsi="Calibri" w:cs="Calibri"/>
          <w:kern w:val="0"/>
          <w:sz w:val="22"/>
          <w:szCs w:val="22"/>
        </w:rPr>
        <w:t xml:space="preserve"> </w:t>
      </w:r>
      <w:r w:rsidRPr="00747B21">
        <w:rPr>
          <w:rFonts w:ascii="Calibri" w:hAnsi="Calibri" w:cs="Calibri"/>
          <w:kern w:val="0"/>
          <w:sz w:val="22"/>
          <w:szCs w:val="22"/>
        </w:rPr>
        <w:t>Η καταβολή της αμοιβής του προμηθευτή θα γίνεται με την προσκόμιση των παραστατικών</w:t>
      </w:r>
      <w:r>
        <w:rPr>
          <w:rFonts w:ascii="Calibri" w:hAnsi="Calibri" w:cs="Calibri"/>
          <w:kern w:val="0"/>
          <w:sz w:val="22"/>
          <w:szCs w:val="22"/>
        </w:rPr>
        <w:t xml:space="preserve"> </w:t>
      </w:r>
      <w:r w:rsidRPr="00747B21">
        <w:rPr>
          <w:rFonts w:ascii="Calibri" w:hAnsi="Calibri" w:cs="Calibri"/>
          <w:kern w:val="0"/>
          <w:sz w:val="22"/>
          <w:szCs w:val="22"/>
        </w:rPr>
        <w:t>που προβλέπονται παραπάνω,</w:t>
      </w:r>
      <w:r>
        <w:rPr>
          <w:rFonts w:ascii="Calibri" w:hAnsi="Calibri" w:cs="Calibri"/>
          <w:kern w:val="0"/>
          <w:sz w:val="22"/>
          <w:szCs w:val="22"/>
        </w:rPr>
        <w:t xml:space="preserve"> </w:t>
      </w:r>
      <w:r w:rsidRPr="00747B21">
        <w:rPr>
          <w:rFonts w:ascii="Calibri" w:hAnsi="Calibri" w:cs="Calibri"/>
          <w:kern w:val="0"/>
          <w:sz w:val="22"/>
          <w:szCs w:val="22"/>
        </w:rPr>
        <w:t xml:space="preserve"> καθώς και κάθε άλλου δικαιολογητικού που τυχόν ζητηθεί από</w:t>
      </w:r>
      <w:r>
        <w:rPr>
          <w:rFonts w:ascii="Calibri" w:hAnsi="Calibri" w:cs="Calibri"/>
          <w:kern w:val="0"/>
          <w:sz w:val="22"/>
          <w:szCs w:val="22"/>
        </w:rPr>
        <w:t xml:space="preserve"> </w:t>
      </w:r>
      <w:r w:rsidRPr="00747B21">
        <w:rPr>
          <w:rFonts w:ascii="Calibri" w:hAnsi="Calibri" w:cs="Calibri"/>
          <w:kern w:val="0"/>
          <w:sz w:val="22"/>
          <w:szCs w:val="22"/>
        </w:rPr>
        <w:t>τις αρμόδιες υπηρεσίες που διενεργούν τον έλεγχο και την πληρωμή (άρθρο 200 παρ. 6 Ν.4412/2016</w:t>
      </w:r>
      <w:r w:rsidR="00CD6261">
        <w:rPr>
          <w:rFonts w:ascii="Calibri" w:hAnsi="Calibri" w:cs="Calibri"/>
          <w:kern w:val="0"/>
          <w:sz w:val="22"/>
          <w:szCs w:val="22"/>
        </w:rPr>
        <w:t>, όπως ισχύει</w:t>
      </w:r>
      <w:r w:rsidRPr="00747B21">
        <w:rPr>
          <w:rFonts w:ascii="Calibri" w:hAnsi="Calibri" w:cs="Calibri"/>
          <w:kern w:val="0"/>
          <w:sz w:val="22"/>
          <w:szCs w:val="22"/>
        </w:rPr>
        <w:t>).</w:t>
      </w:r>
      <w:r>
        <w:rPr>
          <w:rFonts w:ascii="Calibri" w:hAnsi="Calibri" w:cs="Calibri"/>
          <w:kern w:val="0"/>
          <w:sz w:val="22"/>
          <w:szCs w:val="22"/>
        </w:rPr>
        <w:t xml:space="preserve"> </w:t>
      </w:r>
    </w:p>
    <w:p w14:paraId="2471550B" w14:textId="77777777" w:rsidR="008E2C66" w:rsidRDefault="008E2C66" w:rsidP="008E2C66">
      <w:pPr>
        <w:shd w:val="clear" w:color="auto" w:fill="FFFFFF"/>
        <w:spacing w:before="120" w:after="120" w:line="360" w:lineRule="auto"/>
        <w:ind w:right="29"/>
        <w:jc w:val="center"/>
        <w:rPr>
          <w:rFonts w:ascii="Calibri" w:hAnsi="Calibri" w:cs="Calibri"/>
          <w:b/>
          <w:bCs/>
          <w:kern w:val="0"/>
          <w:sz w:val="22"/>
          <w:szCs w:val="22"/>
        </w:rPr>
      </w:pPr>
      <w:r w:rsidRPr="004C2061">
        <w:rPr>
          <w:rFonts w:ascii="Calibri" w:hAnsi="Calibri" w:cs="Calibri"/>
          <w:b/>
          <w:bCs/>
          <w:kern w:val="0"/>
          <w:sz w:val="22"/>
          <w:szCs w:val="22"/>
        </w:rPr>
        <w:t>Άρθρο 10</w:t>
      </w:r>
      <w:r w:rsidRPr="004C2061">
        <w:rPr>
          <w:rFonts w:ascii="Calibri" w:hAnsi="Calibri" w:cs="Calibri"/>
          <w:b/>
          <w:bCs/>
          <w:kern w:val="0"/>
          <w:sz w:val="22"/>
          <w:szCs w:val="22"/>
          <w:vertAlign w:val="superscript"/>
        </w:rPr>
        <w:t>ο</w:t>
      </w:r>
      <w:r w:rsidRPr="004C2061">
        <w:rPr>
          <w:rFonts w:ascii="Calibri" w:hAnsi="Calibri" w:cs="Calibri"/>
          <w:b/>
          <w:bCs/>
          <w:kern w:val="0"/>
          <w:sz w:val="22"/>
          <w:szCs w:val="22"/>
        </w:rPr>
        <w:t xml:space="preserve"> :  Λόγοι αποκλεισμού </w:t>
      </w:r>
    </w:p>
    <w:p w14:paraId="398E2680" w14:textId="77777777" w:rsidR="00B40E6F" w:rsidRDefault="00B40E6F" w:rsidP="00B40E6F">
      <w:pPr>
        <w:widowControl w:val="0"/>
        <w:spacing w:line="360" w:lineRule="auto"/>
        <w:jc w:val="both"/>
        <w:textAlignment w:val="baseline"/>
        <w:rPr>
          <w:rFonts w:ascii="Calibri" w:eastAsia="Segoe UI" w:hAnsi="Calibri" w:cs="Calibri"/>
          <w:color w:val="000000"/>
          <w:kern w:val="0"/>
          <w:sz w:val="22"/>
          <w:szCs w:val="22"/>
          <w:lang w:eastAsia="en-US" w:bidi="en-US"/>
        </w:rPr>
      </w:pPr>
      <w:r w:rsidRPr="004C2061">
        <w:rPr>
          <w:rFonts w:ascii="Calibri" w:hAnsi="Calibri" w:cs="Calibri"/>
          <w:kern w:val="0"/>
          <w:sz w:val="22"/>
          <w:szCs w:val="22"/>
        </w:rPr>
        <w:t>Οι όροι</w:t>
      </w:r>
      <w:r>
        <w:rPr>
          <w:rFonts w:ascii="Calibri" w:hAnsi="Calibri" w:cs="Calibri"/>
          <w:kern w:val="0"/>
          <w:sz w:val="22"/>
          <w:szCs w:val="22"/>
        </w:rPr>
        <w:t xml:space="preserve">, τα γενικά στοιχεία και προδιαγραφές που παρατίθενται στην παραπάνω τεχνική περιγραφή, </w:t>
      </w:r>
      <w:r w:rsidRPr="004C2061">
        <w:rPr>
          <w:rFonts w:ascii="Calibri" w:hAnsi="Calibri" w:cs="Calibri"/>
          <w:kern w:val="0"/>
          <w:sz w:val="22"/>
          <w:szCs w:val="22"/>
        </w:rPr>
        <w:t>θεωρούνται δεσμευτικοί</w:t>
      </w:r>
      <w:r>
        <w:rPr>
          <w:rFonts w:ascii="Calibri" w:hAnsi="Calibri" w:cs="Calibri"/>
          <w:kern w:val="0"/>
          <w:sz w:val="22"/>
          <w:szCs w:val="22"/>
        </w:rPr>
        <w:t xml:space="preserve"> και οποιαδήποτε απόκλιση ή μη συμμόρφωση</w:t>
      </w:r>
      <w:r w:rsidRPr="004C2061">
        <w:rPr>
          <w:rFonts w:ascii="Calibri" w:hAnsi="Calibri" w:cs="Calibri"/>
          <w:kern w:val="0"/>
          <w:sz w:val="22"/>
          <w:szCs w:val="22"/>
        </w:rPr>
        <w:t xml:space="preserve"> </w:t>
      </w:r>
      <w:r>
        <w:rPr>
          <w:rFonts w:ascii="Calibri" w:hAnsi="Calibri" w:cs="Calibri"/>
          <w:kern w:val="0"/>
          <w:sz w:val="22"/>
          <w:szCs w:val="22"/>
        </w:rPr>
        <w:t>σε αυτούς συνιστά αιτία</w:t>
      </w:r>
      <w:r w:rsidRPr="004C2061">
        <w:rPr>
          <w:rFonts w:ascii="Calibri" w:hAnsi="Calibri" w:cs="Calibri"/>
          <w:kern w:val="0"/>
          <w:sz w:val="22"/>
          <w:szCs w:val="22"/>
        </w:rPr>
        <w:t xml:space="preserve"> απόρριψης της προσφοράς</w:t>
      </w:r>
      <w:r>
        <w:rPr>
          <w:rFonts w:ascii="Calibri" w:hAnsi="Calibri" w:cs="Calibri"/>
          <w:kern w:val="0"/>
          <w:sz w:val="22"/>
          <w:szCs w:val="22"/>
        </w:rPr>
        <w:t xml:space="preserve">. </w:t>
      </w:r>
      <w:r w:rsidRPr="000522CF">
        <w:rPr>
          <w:rFonts w:ascii="Calibri" w:eastAsia="Segoe UI" w:hAnsi="Calibri" w:cs="Calibri"/>
          <w:color w:val="000000"/>
          <w:kern w:val="0"/>
          <w:sz w:val="22"/>
          <w:szCs w:val="22"/>
          <w:lang w:eastAsia="en-US" w:bidi="en-US"/>
        </w:rPr>
        <w:t xml:space="preserve">Σε περίπτωση που ο Ανάδοχος παρεκκλίνει από τις συμφωνηθείσες προδιαγραφές παροχής της υπηρεσίας και συγκεκριμένα εάν δεν προσφέρει την παραδοτέα υπηρεσία, είτε καθόλου είτε στους προβλεπόμενους χρόνους, ή δεν πληρούνται οι όροι </w:t>
      </w:r>
      <w:r>
        <w:rPr>
          <w:rFonts w:ascii="Calibri" w:eastAsia="Segoe UI" w:hAnsi="Calibri" w:cs="Calibri"/>
          <w:color w:val="000000"/>
          <w:kern w:val="0"/>
          <w:sz w:val="22"/>
          <w:szCs w:val="22"/>
          <w:lang w:eastAsia="en-US" w:bidi="en-US"/>
        </w:rPr>
        <w:t xml:space="preserve">και προδιαγραφές </w:t>
      </w:r>
      <w:r w:rsidRPr="000522CF">
        <w:rPr>
          <w:rFonts w:ascii="Calibri" w:eastAsia="Segoe UI" w:hAnsi="Calibri" w:cs="Calibri"/>
          <w:color w:val="000000"/>
          <w:kern w:val="0"/>
          <w:sz w:val="22"/>
          <w:szCs w:val="22"/>
          <w:lang w:eastAsia="en-US" w:bidi="en-US"/>
        </w:rPr>
        <w:t>που συμφωνήθηκαν, τούτο δύναται να αποτελέσει αιτία καταγγελίας της σύμβασης μονομερώς από την Κ.Ε.ΔΗ.Λ.</w:t>
      </w:r>
    </w:p>
    <w:p w14:paraId="3AB455A0" w14:textId="77777777" w:rsidR="006B2BB8" w:rsidRDefault="006B2BB8" w:rsidP="00B40E6F">
      <w:pPr>
        <w:widowControl w:val="0"/>
        <w:spacing w:line="360" w:lineRule="auto"/>
        <w:jc w:val="center"/>
        <w:textAlignment w:val="baseline"/>
        <w:rPr>
          <w:rFonts w:ascii="Calibri" w:eastAsia="Segoe UI" w:hAnsi="Calibri" w:cs="Calibri"/>
          <w:b/>
          <w:bCs/>
          <w:color w:val="000000"/>
          <w:kern w:val="0"/>
          <w:sz w:val="22"/>
          <w:szCs w:val="22"/>
          <w:u w:val="single"/>
          <w:lang w:eastAsia="en-US" w:bidi="en-US"/>
        </w:rPr>
      </w:pPr>
    </w:p>
    <w:p w14:paraId="1D67DFDB" w14:textId="348DB061" w:rsidR="00B40E6F" w:rsidRDefault="00B40E6F" w:rsidP="00B40E6F">
      <w:pPr>
        <w:widowControl w:val="0"/>
        <w:spacing w:line="360" w:lineRule="auto"/>
        <w:jc w:val="center"/>
        <w:textAlignment w:val="baseline"/>
        <w:rPr>
          <w:rFonts w:ascii="Calibri" w:eastAsia="Segoe UI" w:hAnsi="Calibri" w:cs="Calibri"/>
          <w:color w:val="000000"/>
          <w:kern w:val="0"/>
          <w:sz w:val="22"/>
          <w:szCs w:val="22"/>
          <w:lang w:eastAsia="en-US" w:bidi="en-US"/>
        </w:rPr>
      </w:pPr>
      <w:r w:rsidRPr="000522CF">
        <w:rPr>
          <w:rFonts w:ascii="Calibri" w:eastAsia="Segoe UI" w:hAnsi="Calibri" w:cs="Calibri"/>
          <w:b/>
          <w:bCs/>
          <w:color w:val="000000"/>
          <w:kern w:val="0"/>
          <w:sz w:val="22"/>
          <w:szCs w:val="22"/>
          <w:u w:val="single"/>
          <w:lang w:eastAsia="en-US" w:bidi="en-US"/>
        </w:rPr>
        <w:t>Άρθρο 1</w:t>
      </w:r>
      <w:r>
        <w:rPr>
          <w:rFonts w:ascii="Calibri" w:eastAsia="Segoe UI" w:hAnsi="Calibri" w:cs="Calibri"/>
          <w:b/>
          <w:bCs/>
          <w:color w:val="000000"/>
          <w:kern w:val="0"/>
          <w:sz w:val="22"/>
          <w:szCs w:val="22"/>
          <w:u w:val="single"/>
          <w:lang w:eastAsia="en-US" w:bidi="en-US"/>
        </w:rPr>
        <w:t>1</w:t>
      </w:r>
      <w:r w:rsidRPr="000522CF">
        <w:rPr>
          <w:rFonts w:ascii="Calibri" w:eastAsia="Segoe UI" w:hAnsi="Calibri" w:cs="Calibri"/>
          <w:b/>
          <w:bCs/>
          <w:color w:val="000000"/>
          <w:kern w:val="0"/>
          <w:sz w:val="22"/>
          <w:szCs w:val="22"/>
          <w:u w:val="single"/>
          <w:vertAlign w:val="superscript"/>
          <w:lang w:eastAsia="en-US" w:bidi="en-US"/>
        </w:rPr>
        <w:t>ο</w:t>
      </w:r>
      <w:r w:rsidRPr="000522CF">
        <w:rPr>
          <w:rFonts w:ascii="Calibri" w:eastAsia="Segoe UI" w:hAnsi="Calibri" w:cs="Calibri"/>
          <w:color w:val="000000"/>
          <w:kern w:val="0"/>
          <w:sz w:val="22"/>
          <w:szCs w:val="22"/>
          <w:lang w:eastAsia="en-US" w:bidi="en-US"/>
        </w:rPr>
        <w:t xml:space="preserve"> :</w:t>
      </w:r>
      <w:r w:rsidRPr="002D2C81">
        <w:rPr>
          <w:rFonts w:ascii="Calibri" w:eastAsia="Segoe UI" w:hAnsi="Calibri" w:cs="Calibri"/>
          <w:color w:val="000000"/>
          <w:kern w:val="0"/>
          <w:sz w:val="22"/>
          <w:szCs w:val="22"/>
          <w:lang w:eastAsia="en-US" w:bidi="en-US"/>
        </w:rPr>
        <w:t xml:space="preserve"> </w:t>
      </w:r>
      <w:r w:rsidRPr="002D2C81">
        <w:rPr>
          <w:rFonts w:ascii="Calibri" w:eastAsia="Segoe UI" w:hAnsi="Calibri" w:cs="Calibri"/>
          <w:b/>
          <w:bCs/>
          <w:color w:val="000000"/>
          <w:kern w:val="0"/>
          <w:sz w:val="22"/>
          <w:szCs w:val="22"/>
          <w:lang w:eastAsia="en-US" w:bidi="en-US"/>
        </w:rPr>
        <w:t>Επίλυση διαφορών</w:t>
      </w:r>
    </w:p>
    <w:p w14:paraId="3503A8DB" w14:textId="77777777" w:rsidR="00B40E6F" w:rsidRPr="000522CF" w:rsidRDefault="00B40E6F" w:rsidP="00B40E6F">
      <w:pPr>
        <w:widowControl w:val="0"/>
        <w:spacing w:line="360" w:lineRule="auto"/>
        <w:jc w:val="both"/>
        <w:textAlignment w:val="baseline"/>
        <w:rPr>
          <w:rFonts w:ascii="Calibri" w:eastAsia="Segoe UI" w:hAnsi="Calibri" w:cs="Calibri"/>
          <w:color w:val="000000"/>
          <w:kern w:val="0"/>
          <w:sz w:val="24"/>
          <w:szCs w:val="24"/>
          <w:lang w:eastAsia="en-US" w:bidi="en-US"/>
        </w:rPr>
      </w:pPr>
      <w:r w:rsidRPr="000522CF">
        <w:rPr>
          <w:rFonts w:ascii="Calibri" w:eastAsia="Segoe UI" w:hAnsi="Calibri" w:cs="Calibri"/>
          <w:color w:val="000000"/>
          <w:kern w:val="0"/>
          <w:sz w:val="22"/>
          <w:szCs w:val="22"/>
          <w:lang w:eastAsia="en-US" w:bidi="en-US"/>
        </w:rPr>
        <w:t>Οι τυχόν διαφωνίες που προκύψουν κατά την εκτέλεση της εργασίας, επιλύονται κατά τις διατάξεις των νόμων που διέπουν το θεσμικό πλαίσιο λειτουργίας της Κ.Ε.ΔΗ.Λ.  και στα αρμόδια δικαστήρια.</w:t>
      </w:r>
    </w:p>
    <w:p w14:paraId="782C09F9" w14:textId="5EBE1A23" w:rsidR="00AD0EB0" w:rsidRPr="004F0ADA" w:rsidRDefault="00B8549F" w:rsidP="005B2912">
      <w:pPr>
        <w:tabs>
          <w:tab w:val="left" w:pos="5887"/>
        </w:tabs>
        <w:spacing w:before="120" w:after="120" w:line="360" w:lineRule="auto"/>
        <w:rPr>
          <w:rFonts w:asciiTheme="minorHAnsi" w:hAnsiTheme="minorHAnsi" w:cstheme="minorHAnsi"/>
          <w:sz w:val="22"/>
          <w:szCs w:val="22"/>
        </w:rPr>
      </w:pPr>
      <w:r>
        <w:rPr>
          <w:rFonts w:asciiTheme="minorHAnsi" w:hAnsiTheme="minorHAnsi" w:cstheme="minorHAnsi"/>
          <w:sz w:val="22"/>
          <w:szCs w:val="22"/>
        </w:rPr>
        <w:tab/>
        <w:t xml:space="preserve">Λιβαδειά, </w:t>
      </w:r>
      <w:r w:rsidR="00A466A4">
        <w:rPr>
          <w:rFonts w:asciiTheme="minorHAnsi" w:hAnsiTheme="minorHAnsi" w:cstheme="minorHAnsi"/>
          <w:sz w:val="22"/>
          <w:szCs w:val="22"/>
        </w:rPr>
        <w:t>13/01/2022</w:t>
      </w:r>
    </w:p>
    <w:p w14:paraId="4C87A060" w14:textId="298F3811" w:rsidR="00AD0EB0" w:rsidRDefault="00AD0EB0" w:rsidP="005B2912">
      <w:pPr>
        <w:pStyle w:val="ac"/>
        <w:tabs>
          <w:tab w:val="clear" w:pos="4153"/>
          <w:tab w:val="clear" w:pos="8306"/>
          <w:tab w:val="center" w:pos="1701"/>
          <w:tab w:val="center" w:pos="6521"/>
        </w:tabs>
        <w:spacing w:before="120" w:after="120" w:line="360" w:lineRule="auto"/>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7666B386" w14:textId="77777777" w:rsidR="00B0606F" w:rsidRDefault="00B0606F" w:rsidP="005B2912">
      <w:pPr>
        <w:pStyle w:val="ac"/>
        <w:tabs>
          <w:tab w:val="clear" w:pos="4153"/>
          <w:tab w:val="clear" w:pos="8306"/>
          <w:tab w:val="center" w:pos="1701"/>
          <w:tab w:val="center" w:pos="6521"/>
        </w:tabs>
        <w:spacing w:before="120" w:after="120" w:line="360" w:lineRule="auto"/>
        <w:ind w:right="-1044"/>
        <w:rPr>
          <w:rFonts w:asciiTheme="minorHAnsi" w:hAnsiTheme="minorHAnsi" w:cstheme="minorHAnsi"/>
          <w:sz w:val="22"/>
          <w:szCs w:val="22"/>
        </w:rPr>
      </w:pPr>
    </w:p>
    <w:p w14:paraId="6908ACD2" w14:textId="77777777" w:rsidR="00AD0EB0" w:rsidRPr="005069CD" w:rsidRDefault="00AD0EB0" w:rsidP="00544A08">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Pr>
          <w:rFonts w:asciiTheme="minorHAnsi" w:hAnsiTheme="minorHAnsi" w:cstheme="minorHAnsi"/>
          <w:sz w:val="22"/>
          <w:szCs w:val="22"/>
        </w:rPr>
        <w:t>ΠΑΣΒΑΝΤΙΔΗΣ ΧΑΡΑΛΑΜΠΟΣ</w:t>
      </w:r>
      <w:r>
        <w:rPr>
          <w:rFonts w:asciiTheme="minorHAnsi" w:hAnsiTheme="minorHAnsi" w:cstheme="minorHAnsi"/>
          <w:sz w:val="22"/>
          <w:szCs w:val="22"/>
        </w:rPr>
        <w:tab/>
        <w:t xml:space="preserve">     ΖΟΥΒΕΛΟΥ ΕΛΕΝΗ</w:t>
      </w:r>
    </w:p>
    <w:p w14:paraId="0CDAD1A7" w14:textId="54D79811" w:rsidR="00BE70D4" w:rsidRDefault="00AD0EB0" w:rsidP="00544A08">
      <w:pPr>
        <w:tabs>
          <w:tab w:val="center" w:pos="1701"/>
          <w:tab w:val="center" w:pos="6521"/>
        </w:tabs>
        <w:jc w:val="both"/>
        <w:rPr>
          <w:rFonts w:ascii="Calibri" w:hAnsi="Calibri" w:cs="Arial"/>
          <w:sz w:val="22"/>
          <w:szCs w:val="22"/>
        </w:rPr>
      </w:pPr>
      <w:r w:rsidRPr="005069CD">
        <w:rPr>
          <w:rFonts w:asciiTheme="minorHAnsi" w:hAnsiTheme="minorHAnsi" w:cstheme="minorHAnsi"/>
          <w:sz w:val="22"/>
          <w:szCs w:val="22"/>
        </w:rPr>
        <w:t>ΥΠΕΥΘΥΝΟΣ ΠΑΡΟΧΩΝ&amp;ΠΡΟΜΗΘΕΙΩΝ                                         ΥΠΕΥΘ</w:t>
      </w:r>
      <w:r>
        <w:rPr>
          <w:rFonts w:ascii="Calibri" w:hAnsi="Calibri" w:cs="Arial"/>
          <w:sz w:val="22"/>
          <w:szCs w:val="22"/>
        </w:rPr>
        <w:t>ΥΝΗ ΟΙΚΟΝΟΜΙΚΩΝ</w:t>
      </w:r>
    </w:p>
    <w:p w14:paraId="5A8702A8" w14:textId="77777777" w:rsidR="001D133A" w:rsidRPr="000522CF" w:rsidRDefault="001D133A" w:rsidP="001D133A">
      <w:pPr>
        <w:suppressAutoHyphens w:val="0"/>
        <w:spacing w:line="360" w:lineRule="auto"/>
        <w:jc w:val="both"/>
        <w:rPr>
          <w:rFonts w:ascii="Calibri" w:hAnsi="Calibri"/>
          <w:bCs/>
          <w:color w:val="00000A"/>
          <w:kern w:val="0"/>
          <w:sz w:val="22"/>
          <w:szCs w:val="22"/>
          <w:lang w:eastAsia="el-GR"/>
        </w:rPr>
      </w:pPr>
    </w:p>
    <w:p w14:paraId="747B17E0" w14:textId="77777777" w:rsidR="00DA500A" w:rsidRDefault="00DA500A" w:rsidP="00DA500A">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Pr>
          <w:rFonts w:asciiTheme="minorHAnsi" w:hAnsiTheme="minorHAnsi" w:cstheme="minorHAnsi"/>
          <w:b/>
        </w:rPr>
        <w:t xml:space="preserve">                                </w:t>
      </w:r>
      <w:r w:rsidRPr="00AB5C26">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 63/13-01-2022</w:t>
      </w:r>
    </w:p>
    <w:p w14:paraId="314FF0D9" w14:textId="340DFBB3" w:rsidR="00DA500A" w:rsidRDefault="00DA500A" w:rsidP="00DA500A">
      <w:pPr>
        <w:rPr>
          <w:rFonts w:ascii="Calibri" w:hAnsi="Calibri"/>
          <w:b/>
        </w:rPr>
      </w:pPr>
      <w:r>
        <w:rPr>
          <w:rFonts w:ascii="Calibri" w:hAnsi="Calibri"/>
          <w:b/>
        </w:rPr>
        <w:t xml:space="preserve">ΔΗΜΟΥ ΛΕΒΑΔΕΩΝ (Κ.Ε.ΔΗ.Λ)                                                              ΠΡΟΫΠ/ΣΜΟΣ: </w:t>
      </w:r>
      <w:r w:rsidRPr="00DA500A">
        <w:rPr>
          <w:rFonts w:ascii="Calibri" w:hAnsi="Calibri"/>
          <w:b/>
        </w:rPr>
        <w:t>7.936,00</w:t>
      </w:r>
      <w:r>
        <w:rPr>
          <w:rFonts w:ascii="Calibri" w:hAnsi="Calibri"/>
          <w:b/>
        </w:rPr>
        <w:t>€ ΜΕ ΦΠΑ</w:t>
      </w:r>
    </w:p>
    <w:p w14:paraId="177DBF19" w14:textId="4E18D6FB" w:rsidR="00DA500A" w:rsidRDefault="00DA500A" w:rsidP="00DA500A">
      <w:pPr>
        <w:rPr>
          <w:rFonts w:ascii="Calibri" w:hAnsi="Calibri"/>
          <w:b/>
        </w:rPr>
      </w:pPr>
    </w:p>
    <w:p w14:paraId="29FC3E2A" w14:textId="77777777" w:rsidR="00DA500A" w:rsidRDefault="00DA500A" w:rsidP="00DA500A">
      <w:pPr>
        <w:rPr>
          <w:rFonts w:ascii="Calibri" w:hAnsi="Calibri"/>
          <w:b/>
        </w:rPr>
      </w:pPr>
    </w:p>
    <w:p w14:paraId="20E02FB1" w14:textId="5807BAE9" w:rsidR="00970932" w:rsidRDefault="00970932" w:rsidP="00970932">
      <w:pPr>
        <w:pStyle w:val="ac"/>
        <w:tabs>
          <w:tab w:val="left" w:pos="720"/>
        </w:tabs>
        <w:jc w:val="center"/>
        <w:rPr>
          <w:rFonts w:asciiTheme="minorHAnsi" w:hAnsiTheme="minorHAnsi" w:cstheme="minorHAnsi"/>
          <w:b/>
          <w:sz w:val="32"/>
        </w:rPr>
      </w:pPr>
      <w:r w:rsidRPr="005069CD">
        <w:rPr>
          <w:rFonts w:asciiTheme="minorHAnsi" w:hAnsiTheme="minorHAnsi" w:cstheme="minorHAnsi"/>
          <w:b/>
          <w:sz w:val="32"/>
        </w:rPr>
        <w:t>ΠΡΟΫΠΟΛΟΓΙΣΜΟΣ</w:t>
      </w:r>
      <w:r w:rsidR="00B0606F">
        <w:rPr>
          <w:rFonts w:asciiTheme="minorHAnsi" w:hAnsiTheme="minorHAnsi" w:cstheme="minorHAnsi"/>
          <w:b/>
          <w:sz w:val="32"/>
        </w:rPr>
        <w:t xml:space="preserve"> ΜΕΛΕΤΗΣ</w:t>
      </w:r>
    </w:p>
    <w:p w14:paraId="3B9A5596" w14:textId="77777777" w:rsidR="006F26E3" w:rsidRPr="005069CD" w:rsidRDefault="006F26E3" w:rsidP="00970932">
      <w:pPr>
        <w:pStyle w:val="ac"/>
        <w:tabs>
          <w:tab w:val="left" w:pos="720"/>
        </w:tabs>
        <w:jc w:val="center"/>
        <w:rPr>
          <w:rFonts w:asciiTheme="minorHAnsi" w:hAnsiTheme="minorHAnsi" w:cstheme="minorHAnsi"/>
          <w:b/>
          <w:sz w:val="32"/>
        </w:rPr>
      </w:pPr>
    </w:p>
    <w:tbl>
      <w:tblPr>
        <w:tblW w:w="9616" w:type="dxa"/>
        <w:jc w:val="center"/>
        <w:tblLayout w:type="fixed"/>
        <w:tblCellMar>
          <w:left w:w="40" w:type="dxa"/>
          <w:right w:w="40" w:type="dxa"/>
        </w:tblCellMar>
        <w:tblLook w:val="0000" w:firstRow="0" w:lastRow="0" w:firstColumn="0" w:lastColumn="0" w:noHBand="0" w:noVBand="0"/>
      </w:tblPr>
      <w:tblGrid>
        <w:gridCol w:w="767"/>
        <w:gridCol w:w="4500"/>
        <w:gridCol w:w="1399"/>
        <w:gridCol w:w="1399"/>
        <w:gridCol w:w="1551"/>
      </w:tblGrid>
      <w:tr w:rsidR="006F26E3" w:rsidRPr="005069CD" w14:paraId="60A33BDD" w14:textId="77777777" w:rsidTr="00522682">
        <w:trPr>
          <w:trHeight w:hRule="exact" w:val="1208"/>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9CBBB5B" w14:textId="77777777" w:rsidR="006F26E3" w:rsidRPr="005069CD" w:rsidRDefault="006F26E3" w:rsidP="00522682">
            <w:pPr>
              <w:shd w:val="clear" w:color="auto" w:fill="FFFFFF"/>
              <w:jc w:val="center"/>
              <w:rPr>
                <w:rFonts w:asciiTheme="minorHAnsi" w:hAnsiTheme="minorHAnsi" w:cstheme="minorHAnsi"/>
              </w:rPr>
            </w:pPr>
            <w:r w:rsidRPr="005069CD">
              <w:rPr>
                <w:rFonts w:asciiTheme="minorHAnsi" w:hAnsiTheme="minorHAnsi" w:cstheme="minorHAnsi"/>
                <w:b/>
                <w:bCs/>
                <w:color w:val="000000"/>
                <w:sz w:val="22"/>
                <w:szCs w:val="22"/>
              </w:rPr>
              <w:t>Α/Α</w:t>
            </w:r>
          </w:p>
        </w:tc>
        <w:tc>
          <w:tcPr>
            <w:tcW w:w="4500" w:type="dxa"/>
            <w:tcBorders>
              <w:top w:val="single" w:sz="6" w:space="0" w:color="000001"/>
              <w:left w:val="single" w:sz="6" w:space="0" w:color="000001"/>
              <w:bottom w:val="single" w:sz="6" w:space="0" w:color="000001"/>
            </w:tcBorders>
            <w:shd w:val="clear" w:color="auto" w:fill="FFFFFF"/>
            <w:vAlign w:val="center"/>
          </w:tcPr>
          <w:p w14:paraId="57DF7676" w14:textId="77777777" w:rsidR="006F26E3" w:rsidRPr="005069CD" w:rsidRDefault="006F26E3" w:rsidP="00522682">
            <w:pPr>
              <w:shd w:val="clear" w:color="auto" w:fill="FFFFFF"/>
              <w:jc w:val="center"/>
              <w:rPr>
                <w:rFonts w:asciiTheme="minorHAnsi" w:hAnsiTheme="minorHAnsi" w:cstheme="minorHAnsi"/>
              </w:rPr>
            </w:pPr>
            <w:r w:rsidRPr="005069CD">
              <w:rPr>
                <w:rFonts w:asciiTheme="minorHAnsi" w:hAnsiTheme="minorHAnsi" w:cstheme="minorHAnsi"/>
                <w:b/>
                <w:bCs/>
                <w:color w:val="000000"/>
                <w:spacing w:val="-2"/>
                <w:sz w:val="22"/>
                <w:szCs w:val="22"/>
              </w:rPr>
              <w:t>Περιγραφή</w:t>
            </w:r>
            <w:r>
              <w:rPr>
                <w:rFonts w:asciiTheme="minorHAnsi" w:hAnsiTheme="minorHAnsi" w:cstheme="minorHAnsi"/>
                <w:b/>
                <w:bCs/>
                <w:color w:val="000000"/>
                <w:spacing w:val="-2"/>
                <w:sz w:val="22"/>
                <w:szCs w:val="22"/>
              </w:rPr>
              <w:t xml:space="preserve"> εργασίας (συμπεριλαμβανομένων των υλικών)</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32D075FE" w14:textId="77777777" w:rsidR="006F26E3" w:rsidRDefault="006F26E3" w:rsidP="00522682">
            <w:pPr>
              <w:shd w:val="clear" w:color="auto" w:fill="FFFFFF"/>
              <w:jc w:val="center"/>
              <w:rPr>
                <w:rFonts w:asciiTheme="minorHAnsi" w:hAnsiTheme="minorHAnsi" w:cstheme="minorHAnsi"/>
                <w:b/>
                <w:bCs/>
                <w:color w:val="000000"/>
                <w:spacing w:val="-1"/>
                <w:sz w:val="22"/>
                <w:szCs w:val="22"/>
              </w:rPr>
            </w:pPr>
          </w:p>
          <w:p w14:paraId="024B650C" w14:textId="77777777" w:rsidR="006F26E3" w:rsidRDefault="006F26E3" w:rsidP="00522682">
            <w:pPr>
              <w:shd w:val="clear" w:color="auto" w:fill="FFFFFF"/>
              <w:jc w:val="center"/>
              <w:rPr>
                <w:rFonts w:asciiTheme="minorHAnsi" w:hAnsiTheme="minorHAnsi" w:cstheme="minorHAnsi"/>
                <w:b/>
                <w:bCs/>
                <w:color w:val="000000"/>
                <w:spacing w:val="-1"/>
                <w:sz w:val="22"/>
                <w:szCs w:val="22"/>
              </w:rPr>
            </w:pPr>
          </w:p>
          <w:p w14:paraId="217033AF" w14:textId="77777777" w:rsidR="006F26E3" w:rsidRPr="005069CD" w:rsidRDefault="006F26E3" w:rsidP="00522682">
            <w:pPr>
              <w:shd w:val="clear" w:color="auto" w:fill="FFFFFF"/>
              <w:jc w:val="center"/>
              <w:rPr>
                <w:rFonts w:asciiTheme="minorHAnsi" w:hAnsiTheme="minorHAnsi" w:cstheme="minorHAnsi"/>
                <w:b/>
                <w:bCs/>
                <w:color w:val="000000"/>
                <w:spacing w:val="-1"/>
                <w:sz w:val="22"/>
                <w:szCs w:val="22"/>
              </w:rPr>
            </w:pPr>
            <w:r>
              <w:rPr>
                <w:rFonts w:asciiTheme="minorHAnsi" w:hAnsiTheme="minorHAnsi" w:cstheme="minorHAnsi"/>
                <w:b/>
                <w:bCs/>
                <w:color w:val="000000"/>
                <w:spacing w:val="-1"/>
                <w:sz w:val="22"/>
                <w:szCs w:val="22"/>
              </w:rPr>
              <w:t>Εκτιμώμενη ποσότητα</w:t>
            </w:r>
          </w:p>
        </w:tc>
        <w:tc>
          <w:tcPr>
            <w:tcW w:w="1399" w:type="dxa"/>
            <w:tcBorders>
              <w:top w:val="single" w:sz="6" w:space="0" w:color="000001"/>
              <w:left w:val="single" w:sz="6" w:space="0" w:color="000001"/>
              <w:bottom w:val="single" w:sz="6" w:space="0" w:color="000001"/>
            </w:tcBorders>
            <w:shd w:val="clear" w:color="auto" w:fill="FFFFFF"/>
            <w:vAlign w:val="center"/>
          </w:tcPr>
          <w:p w14:paraId="687B8E80" w14:textId="77777777" w:rsidR="006F26E3" w:rsidRPr="005069CD" w:rsidRDefault="006F26E3" w:rsidP="00522682">
            <w:pPr>
              <w:shd w:val="clear" w:color="auto" w:fill="FFFFFF"/>
              <w:jc w:val="center"/>
              <w:rPr>
                <w:rFonts w:asciiTheme="minorHAnsi" w:hAnsiTheme="minorHAnsi" w:cstheme="minorHAnsi"/>
                <w:b/>
                <w:bCs/>
                <w:color w:val="000000"/>
                <w:spacing w:val="-3"/>
                <w:sz w:val="22"/>
                <w:szCs w:val="22"/>
              </w:rPr>
            </w:pPr>
            <w:r w:rsidRPr="005069CD">
              <w:rPr>
                <w:rFonts w:asciiTheme="minorHAnsi" w:hAnsiTheme="minorHAnsi" w:cstheme="minorHAnsi"/>
                <w:b/>
                <w:bCs/>
                <w:color w:val="000000"/>
                <w:spacing w:val="-1"/>
                <w:sz w:val="22"/>
                <w:szCs w:val="22"/>
              </w:rPr>
              <w:t xml:space="preserve">Τιμή </w:t>
            </w:r>
            <w:r w:rsidRPr="005069CD">
              <w:rPr>
                <w:rFonts w:asciiTheme="minorHAnsi" w:hAnsiTheme="minorHAnsi" w:cstheme="minorHAnsi"/>
                <w:b/>
                <w:bCs/>
                <w:color w:val="000000"/>
                <w:spacing w:val="-3"/>
                <w:sz w:val="22"/>
                <w:szCs w:val="22"/>
              </w:rPr>
              <w:t xml:space="preserve">Μελέτης </w:t>
            </w:r>
            <w:r>
              <w:rPr>
                <w:rFonts w:asciiTheme="minorHAnsi" w:hAnsiTheme="minorHAnsi" w:cstheme="minorHAnsi"/>
                <w:b/>
                <w:bCs/>
                <w:color w:val="000000"/>
                <w:spacing w:val="-3"/>
                <w:sz w:val="22"/>
                <w:szCs w:val="22"/>
              </w:rPr>
              <w:t xml:space="preserve">ανά μονάδα </w:t>
            </w:r>
            <w:r w:rsidRPr="005069CD">
              <w:rPr>
                <w:rFonts w:asciiTheme="minorHAnsi" w:hAnsiTheme="minorHAnsi" w:cstheme="minorHAnsi"/>
                <w:b/>
                <w:bCs/>
                <w:color w:val="000000"/>
                <w:spacing w:val="-3"/>
                <w:sz w:val="22"/>
                <w:szCs w:val="22"/>
              </w:rPr>
              <w:t>χωρίς Φ.Π.Α</w:t>
            </w:r>
          </w:p>
          <w:p w14:paraId="6716B1BE" w14:textId="77777777" w:rsidR="006F26E3" w:rsidRPr="005069CD" w:rsidRDefault="006F26E3" w:rsidP="00522682">
            <w:pPr>
              <w:shd w:val="clear" w:color="auto" w:fill="FFFFFF"/>
              <w:jc w:val="center"/>
              <w:rPr>
                <w:rFonts w:asciiTheme="minorHAnsi" w:hAnsiTheme="minorHAnsi" w:cstheme="minorHAnsi"/>
              </w:rPr>
            </w:pP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CADBFC8" w14:textId="77777777" w:rsidR="006F26E3" w:rsidRPr="005069CD" w:rsidRDefault="006F26E3" w:rsidP="00522682">
            <w:pPr>
              <w:shd w:val="clear" w:color="auto" w:fill="FFFFFF"/>
              <w:spacing w:line="259" w:lineRule="exact"/>
              <w:ind w:left="77" w:right="86"/>
              <w:jc w:val="center"/>
              <w:rPr>
                <w:rFonts w:asciiTheme="minorHAnsi" w:hAnsiTheme="minorHAnsi" w:cstheme="minorHAnsi"/>
              </w:rPr>
            </w:pPr>
            <w:r w:rsidRPr="005069CD">
              <w:rPr>
                <w:rFonts w:asciiTheme="minorHAnsi" w:hAnsiTheme="minorHAnsi" w:cstheme="minorHAnsi"/>
                <w:b/>
                <w:bCs/>
                <w:color w:val="000000"/>
                <w:spacing w:val="-3"/>
                <w:sz w:val="22"/>
                <w:szCs w:val="22"/>
              </w:rPr>
              <w:t xml:space="preserve"> Σύνολο</w:t>
            </w:r>
            <w:r w:rsidRPr="005069CD">
              <w:rPr>
                <w:rFonts w:asciiTheme="minorHAnsi" w:hAnsiTheme="minorHAnsi" w:cstheme="minorHAnsi"/>
                <w:b/>
                <w:bCs/>
                <w:color w:val="000000"/>
                <w:spacing w:val="-10"/>
                <w:sz w:val="22"/>
                <w:szCs w:val="22"/>
              </w:rPr>
              <w:t>(€)</w:t>
            </w:r>
            <w:r>
              <w:rPr>
                <w:rFonts w:asciiTheme="minorHAnsi" w:hAnsiTheme="minorHAnsi" w:cstheme="minorHAnsi"/>
                <w:b/>
                <w:bCs/>
                <w:color w:val="000000"/>
                <w:spacing w:val="-10"/>
                <w:sz w:val="22"/>
                <w:szCs w:val="22"/>
              </w:rPr>
              <w:t xml:space="preserve"> μελέτης χωρίς ΦΠΑ</w:t>
            </w:r>
          </w:p>
        </w:tc>
      </w:tr>
      <w:tr w:rsidR="006F26E3" w:rsidRPr="005069CD" w14:paraId="1AB1DF2F" w14:textId="77777777" w:rsidTr="00522682">
        <w:trPr>
          <w:trHeight w:hRule="exact" w:val="290"/>
          <w:jc w:val="center"/>
        </w:trPr>
        <w:tc>
          <w:tcPr>
            <w:tcW w:w="767" w:type="dxa"/>
            <w:tcBorders>
              <w:top w:val="single" w:sz="6" w:space="0" w:color="000001"/>
              <w:left w:val="single" w:sz="6" w:space="0" w:color="000001"/>
              <w:bottom w:val="single" w:sz="6" w:space="0" w:color="000001"/>
            </w:tcBorders>
            <w:shd w:val="clear" w:color="auto" w:fill="FFFFFF"/>
            <w:vAlign w:val="center"/>
          </w:tcPr>
          <w:p w14:paraId="713C6FD0" w14:textId="77777777" w:rsidR="006F26E3" w:rsidRPr="005069CD" w:rsidRDefault="006F26E3" w:rsidP="00522682">
            <w:pPr>
              <w:shd w:val="clear" w:color="auto" w:fill="FFFFFF"/>
              <w:jc w:val="center"/>
              <w:rPr>
                <w:rFonts w:asciiTheme="minorHAnsi" w:hAnsiTheme="minorHAnsi" w:cstheme="minorHAnsi"/>
              </w:rPr>
            </w:pPr>
            <w:r w:rsidRPr="005069CD">
              <w:rPr>
                <w:rFonts w:asciiTheme="minorHAnsi" w:hAnsiTheme="minorHAnsi" w:cstheme="minorHAnsi"/>
                <w:b/>
                <w:bCs/>
                <w:color w:val="000000"/>
                <w:sz w:val="24"/>
                <w:szCs w:val="24"/>
              </w:rPr>
              <w:t>1</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369A794C" w14:textId="0B00FF72" w:rsidR="006F26E3" w:rsidRPr="00FC63C2" w:rsidRDefault="00115B05" w:rsidP="00522682">
            <w:pPr>
              <w:pStyle w:val="Web"/>
              <w:spacing w:before="0" w:after="0"/>
              <w:jc w:val="both"/>
              <w:rPr>
                <w:rFonts w:asciiTheme="minorHAnsi" w:hAnsiTheme="minorHAnsi" w:cstheme="minorHAnsi"/>
              </w:rPr>
            </w:pPr>
            <w:r>
              <w:rPr>
                <w:rFonts w:asciiTheme="minorHAnsi" w:hAnsiTheme="minorHAnsi" w:cstheme="minorHAnsi"/>
                <w:bCs/>
                <w:sz w:val="20"/>
                <w:szCs w:val="20"/>
              </w:rPr>
              <w:t>Επισκευή μπαταρίας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F2C2077" w14:textId="3F56F78E" w:rsidR="006F26E3" w:rsidRPr="0029672A" w:rsidRDefault="007370DC" w:rsidP="00522682">
            <w:pPr>
              <w:shd w:val="clear" w:color="auto" w:fill="FFFFFF"/>
              <w:jc w:val="center"/>
              <w:rPr>
                <w:rFonts w:asciiTheme="minorHAnsi" w:hAnsiTheme="minorHAnsi" w:cstheme="minorHAnsi"/>
                <w:sz w:val="22"/>
                <w:szCs w:val="22"/>
                <w:lang w:val="en-US"/>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3AE6567D" w14:textId="68A7317A" w:rsidR="006F26E3" w:rsidRPr="006F590E" w:rsidRDefault="006A2ED7"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190CA69" w14:textId="7F85F933" w:rsidR="006F26E3" w:rsidRPr="007370DC" w:rsidRDefault="007370DC"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r>
      <w:tr w:rsidR="005B68B6" w:rsidRPr="005069CD" w14:paraId="687374C1" w14:textId="77777777" w:rsidTr="00522682">
        <w:trPr>
          <w:trHeight w:hRule="exact" w:val="290"/>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0B42F0C" w14:textId="7B1C2252" w:rsidR="005B68B6" w:rsidRPr="005069CD" w:rsidRDefault="005B68B6"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2.</w:t>
            </w:r>
          </w:p>
        </w:tc>
        <w:tc>
          <w:tcPr>
            <w:tcW w:w="4500" w:type="dxa"/>
            <w:tcBorders>
              <w:top w:val="single" w:sz="6" w:space="0" w:color="000001"/>
              <w:left w:val="single" w:sz="6" w:space="0" w:color="000001"/>
              <w:bottom w:val="single" w:sz="6" w:space="0" w:color="000001"/>
            </w:tcBorders>
            <w:shd w:val="clear" w:color="auto" w:fill="FFFFFF"/>
            <w:vAlign w:val="center"/>
          </w:tcPr>
          <w:p w14:paraId="2B7DC6B0" w14:textId="0409C768" w:rsidR="005B68B6" w:rsidRDefault="005B68B6"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μπαταρίας μπάνιου</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33C13EC" w14:textId="512E564E" w:rsidR="005B68B6" w:rsidRDefault="007370DC"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02D5113D" w14:textId="0CB77607" w:rsidR="005B68B6" w:rsidRDefault="001A1D40"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3031618" w14:textId="1605A5CB" w:rsidR="005B68B6" w:rsidRPr="007370DC" w:rsidRDefault="007370DC"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300,00</w:t>
            </w:r>
          </w:p>
        </w:tc>
      </w:tr>
      <w:tr w:rsidR="006F26E3" w:rsidRPr="005069CD" w14:paraId="62C88CBA" w14:textId="77777777" w:rsidTr="00522682">
        <w:trPr>
          <w:trHeight w:hRule="exact" w:val="279"/>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4CBDB07" w14:textId="6FB92E60" w:rsidR="006F26E3" w:rsidRPr="005069CD" w:rsidRDefault="001A1D4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3</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0B9E63ED" w14:textId="5F6736A1" w:rsidR="006F26E3" w:rsidRDefault="006A2ED7"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αντίστασης θερμοσίφωνα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66C4068" w14:textId="7CE8CD70" w:rsidR="006F26E3" w:rsidRPr="008D53B8" w:rsidRDefault="003D5D04" w:rsidP="00522682">
            <w:pPr>
              <w:shd w:val="clear" w:color="auto" w:fill="FFFFFF"/>
              <w:jc w:val="center"/>
              <w:rPr>
                <w:rFonts w:asciiTheme="minorHAnsi" w:hAnsiTheme="minorHAnsi" w:cstheme="minorHAnsi"/>
                <w:sz w:val="22"/>
                <w:szCs w:val="22"/>
                <w:lang w:val="en-US"/>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11EFB04C" w14:textId="0ECB21A5" w:rsidR="006F26E3" w:rsidRDefault="006A2ED7"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34B1745" w14:textId="7B2559FA" w:rsidR="006F26E3" w:rsidRPr="007370DC" w:rsidRDefault="003D5D0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500,00</w:t>
            </w:r>
          </w:p>
        </w:tc>
      </w:tr>
      <w:tr w:rsidR="006F26E3" w:rsidRPr="005069CD" w14:paraId="1C8173AE" w14:textId="77777777" w:rsidTr="00522682">
        <w:trPr>
          <w:trHeight w:hRule="exact" w:val="28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2CBB388" w14:textId="4615A5C1" w:rsidR="006F26E3" w:rsidRDefault="001A1D4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4</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BB33AD4" w14:textId="5012E6D6" w:rsidR="006F26E3" w:rsidRDefault="00B046D1"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μπαταρίας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45E4A95D" w14:textId="16C6E953" w:rsidR="006F26E3" w:rsidRPr="007D6F59" w:rsidRDefault="00F67D1E" w:rsidP="00522682">
            <w:pPr>
              <w:shd w:val="clear" w:color="auto" w:fill="FFFFFF"/>
              <w:jc w:val="center"/>
              <w:rPr>
                <w:rFonts w:asciiTheme="minorHAnsi" w:hAnsiTheme="minorHAnsi" w:cstheme="minorHAnsi"/>
                <w:sz w:val="22"/>
                <w:szCs w:val="22"/>
                <w:lang w:val="en-US"/>
              </w:rPr>
            </w:pPr>
            <w:r>
              <w:rPr>
                <w:rFonts w:asciiTheme="minorHAnsi" w:hAnsiTheme="minorHAnsi" w:cstheme="minorHAnsi"/>
                <w:sz w:val="22"/>
                <w:szCs w:val="22"/>
              </w:rPr>
              <w:t>1</w:t>
            </w:r>
            <w:r w:rsidR="005A0A76">
              <w:rPr>
                <w:rFonts w:asciiTheme="minorHAnsi" w:hAnsiTheme="minorHAnsi" w:cstheme="minorHAnsi"/>
                <w:sz w:val="22"/>
                <w:szCs w:val="22"/>
              </w:rPr>
              <w:t>8</w:t>
            </w:r>
          </w:p>
        </w:tc>
        <w:tc>
          <w:tcPr>
            <w:tcW w:w="1399" w:type="dxa"/>
            <w:tcBorders>
              <w:top w:val="single" w:sz="6" w:space="0" w:color="000001"/>
              <w:left w:val="single" w:sz="6" w:space="0" w:color="000001"/>
              <w:bottom w:val="single" w:sz="6" w:space="0" w:color="000001"/>
            </w:tcBorders>
            <w:shd w:val="clear" w:color="auto" w:fill="FFFFFF"/>
            <w:vAlign w:val="center"/>
          </w:tcPr>
          <w:p w14:paraId="70422029" w14:textId="77777777" w:rsidR="006F26E3" w:rsidRDefault="006F26E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3D8BAC2" w14:textId="190A9EF5" w:rsidR="006F26E3" w:rsidRPr="00A558CC" w:rsidRDefault="005A0A76"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900,00</w:t>
            </w:r>
          </w:p>
        </w:tc>
      </w:tr>
      <w:tr w:rsidR="006F26E3" w:rsidRPr="005069CD" w14:paraId="6E396C00" w14:textId="77777777" w:rsidTr="00522682">
        <w:trPr>
          <w:trHeight w:hRule="exact" w:val="287"/>
          <w:jc w:val="center"/>
        </w:trPr>
        <w:tc>
          <w:tcPr>
            <w:tcW w:w="767" w:type="dxa"/>
            <w:tcBorders>
              <w:top w:val="single" w:sz="6" w:space="0" w:color="000001"/>
              <w:left w:val="single" w:sz="6" w:space="0" w:color="000001"/>
              <w:bottom w:val="single" w:sz="6" w:space="0" w:color="000001"/>
            </w:tcBorders>
            <w:shd w:val="clear" w:color="auto" w:fill="FFFFFF"/>
            <w:vAlign w:val="center"/>
          </w:tcPr>
          <w:p w14:paraId="2D3F8D77" w14:textId="59F439B3" w:rsidR="006F26E3" w:rsidRDefault="001A1D4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5</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7A22CAFE" w14:textId="49296349" w:rsidR="006F26E3" w:rsidRDefault="00B046D1"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σ</w:t>
            </w:r>
            <w:r w:rsidR="001A1D40">
              <w:rPr>
                <w:rFonts w:asciiTheme="minorHAnsi" w:hAnsiTheme="minorHAnsi" w:cstheme="minorHAnsi"/>
                <w:bCs/>
                <w:sz w:val="20"/>
                <w:szCs w:val="20"/>
              </w:rPr>
              <w:t>ι</w:t>
            </w:r>
            <w:r>
              <w:rPr>
                <w:rFonts w:asciiTheme="minorHAnsi" w:hAnsiTheme="minorHAnsi" w:cstheme="minorHAnsi"/>
                <w:bCs/>
                <w:sz w:val="20"/>
                <w:szCs w:val="20"/>
              </w:rPr>
              <w:t>φωνιού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23D27E64" w14:textId="77777777" w:rsidR="006F26E3" w:rsidRDefault="006F26E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5D478F94" w14:textId="28909C77" w:rsidR="006F26E3" w:rsidRDefault="005B68B6"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w:t>
            </w:r>
            <w:r w:rsidR="006F26E3">
              <w:rPr>
                <w:rFonts w:asciiTheme="minorHAnsi" w:hAnsiTheme="minorHAnsi" w:cstheme="minorHAnsi"/>
                <w:sz w:val="22"/>
                <w:szCs w:val="22"/>
              </w:rPr>
              <w:t>,00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D5C0506" w14:textId="04B3FF50" w:rsidR="006F26E3" w:rsidRDefault="00A558CC"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w:t>
            </w:r>
            <w:r w:rsidR="006F26E3">
              <w:rPr>
                <w:rFonts w:asciiTheme="minorHAnsi" w:hAnsiTheme="minorHAnsi" w:cstheme="minorHAnsi"/>
                <w:sz w:val="22"/>
                <w:szCs w:val="22"/>
              </w:rPr>
              <w:t>00,00</w:t>
            </w:r>
          </w:p>
        </w:tc>
      </w:tr>
      <w:tr w:rsidR="006F26E3" w:rsidRPr="005069CD" w14:paraId="06D47570" w14:textId="77777777" w:rsidTr="00522682">
        <w:trPr>
          <w:trHeight w:hRule="exact" w:val="278"/>
          <w:jc w:val="center"/>
        </w:trPr>
        <w:tc>
          <w:tcPr>
            <w:tcW w:w="767" w:type="dxa"/>
            <w:tcBorders>
              <w:top w:val="single" w:sz="6" w:space="0" w:color="000001"/>
              <w:left w:val="single" w:sz="6" w:space="0" w:color="000001"/>
              <w:bottom w:val="single" w:sz="6" w:space="0" w:color="000001"/>
            </w:tcBorders>
            <w:shd w:val="clear" w:color="auto" w:fill="FFFFFF"/>
            <w:vAlign w:val="center"/>
          </w:tcPr>
          <w:p w14:paraId="2BF13E60" w14:textId="563C820C" w:rsidR="006F26E3" w:rsidRDefault="001A1D4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6</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60F2C4CF" w14:textId="7B0F33CB" w:rsidR="006F26E3" w:rsidRDefault="007E16A7"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Απόφραξη μπανιέρας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C753488" w14:textId="69C851EA" w:rsidR="006F26E3" w:rsidRDefault="000B1426"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w:t>
            </w:r>
          </w:p>
        </w:tc>
        <w:tc>
          <w:tcPr>
            <w:tcW w:w="1399" w:type="dxa"/>
            <w:tcBorders>
              <w:top w:val="single" w:sz="6" w:space="0" w:color="000001"/>
              <w:left w:val="single" w:sz="6" w:space="0" w:color="000001"/>
              <w:bottom w:val="single" w:sz="6" w:space="0" w:color="000001"/>
            </w:tcBorders>
            <w:shd w:val="clear" w:color="auto" w:fill="FFFFFF"/>
            <w:vAlign w:val="center"/>
          </w:tcPr>
          <w:p w14:paraId="176D1E80" w14:textId="1251C27A" w:rsidR="006F26E3" w:rsidRDefault="007E16A7"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037C6DA" w14:textId="0D47C1F7" w:rsidR="006F26E3" w:rsidRDefault="000B1426"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150,00</w:t>
            </w:r>
          </w:p>
        </w:tc>
      </w:tr>
      <w:tr w:rsidR="006F26E3" w:rsidRPr="005069CD" w14:paraId="464E9911" w14:textId="77777777" w:rsidTr="00522682">
        <w:trPr>
          <w:trHeight w:hRule="exact" w:val="282"/>
          <w:jc w:val="center"/>
        </w:trPr>
        <w:tc>
          <w:tcPr>
            <w:tcW w:w="767" w:type="dxa"/>
            <w:tcBorders>
              <w:top w:val="single" w:sz="6" w:space="0" w:color="000001"/>
              <w:left w:val="single" w:sz="6" w:space="0" w:color="000001"/>
              <w:bottom w:val="single" w:sz="6" w:space="0" w:color="000001"/>
            </w:tcBorders>
            <w:shd w:val="clear" w:color="auto" w:fill="FFFFFF"/>
            <w:vAlign w:val="center"/>
          </w:tcPr>
          <w:p w14:paraId="1FA9EDCE" w14:textId="546B9184" w:rsidR="006F26E3" w:rsidRDefault="001E211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7</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5514C071" w14:textId="6D70129C" w:rsidR="006F26E3" w:rsidRDefault="001E2110"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σπιράλ</w:t>
            </w:r>
            <w:r w:rsidR="001C5EC7">
              <w:rPr>
                <w:rFonts w:asciiTheme="minorHAnsi" w:hAnsiTheme="minorHAnsi" w:cstheme="minorHAnsi"/>
                <w:bCs/>
                <w:sz w:val="20"/>
                <w:szCs w:val="20"/>
              </w:rPr>
              <w:t xml:space="preserve"> και τηλεφώνου ντουζ</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8278944" w14:textId="12701DFA" w:rsidR="006F26E3" w:rsidRDefault="00F67D1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w:t>
            </w:r>
            <w:r w:rsidR="00053B8B">
              <w:rPr>
                <w:rFonts w:asciiTheme="minorHAnsi" w:hAnsiTheme="minorHAnsi" w:cstheme="minorHAnsi"/>
                <w:sz w:val="22"/>
                <w:szCs w:val="22"/>
              </w:rPr>
              <w:t>0</w:t>
            </w:r>
          </w:p>
        </w:tc>
        <w:tc>
          <w:tcPr>
            <w:tcW w:w="1399" w:type="dxa"/>
            <w:tcBorders>
              <w:top w:val="single" w:sz="6" w:space="0" w:color="000001"/>
              <w:left w:val="single" w:sz="6" w:space="0" w:color="000001"/>
              <w:bottom w:val="single" w:sz="6" w:space="0" w:color="000001"/>
            </w:tcBorders>
            <w:shd w:val="clear" w:color="auto" w:fill="FFFFFF"/>
            <w:vAlign w:val="center"/>
          </w:tcPr>
          <w:p w14:paraId="3FC9C3DB" w14:textId="64ED0704" w:rsidR="006F26E3" w:rsidRDefault="001E2110"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A6B6D58" w14:textId="0D6C0FEA" w:rsidR="006F26E3" w:rsidRDefault="00F67D1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400,00</w:t>
            </w:r>
          </w:p>
        </w:tc>
      </w:tr>
      <w:tr w:rsidR="006F26E3" w:rsidRPr="005069CD" w14:paraId="76CA8A61" w14:textId="77777777" w:rsidTr="00522682">
        <w:trPr>
          <w:trHeight w:hRule="exact" w:val="286"/>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05301AF" w14:textId="2F2B8D66" w:rsidR="006F26E3" w:rsidRDefault="001E2110"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8</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B746E9E" w14:textId="7002B10D" w:rsidR="006F26E3" w:rsidRDefault="00CB59F5"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Αλλαγή σπιράλ μπαταρίας </w:t>
            </w:r>
            <w:r w:rsidR="00836039">
              <w:rPr>
                <w:rFonts w:asciiTheme="minorHAnsi" w:hAnsiTheme="minorHAnsi" w:cstheme="minorHAnsi"/>
                <w:bCs/>
                <w:sz w:val="20"/>
                <w:szCs w:val="20"/>
              </w:rPr>
              <w:t>νιπτήρα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CC46748" w14:textId="45AAC525" w:rsidR="006F26E3" w:rsidRDefault="0055511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w:t>
            </w:r>
          </w:p>
        </w:tc>
        <w:tc>
          <w:tcPr>
            <w:tcW w:w="1399" w:type="dxa"/>
            <w:tcBorders>
              <w:top w:val="single" w:sz="6" w:space="0" w:color="000001"/>
              <w:left w:val="single" w:sz="6" w:space="0" w:color="000001"/>
              <w:bottom w:val="single" w:sz="6" w:space="0" w:color="000001"/>
            </w:tcBorders>
            <w:shd w:val="clear" w:color="auto" w:fill="FFFFFF"/>
            <w:vAlign w:val="center"/>
          </w:tcPr>
          <w:p w14:paraId="75BB24B9" w14:textId="55D3E175" w:rsidR="006F26E3" w:rsidRDefault="00836039"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77CB8CE" w14:textId="43D4461A" w:rsidR="006F26E3" w:rsidRDefault="0055511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450,00</w:t>
            </w:r>
          </w:p>
        </w:tc>
      </w:tr>
      <w:tr w:rsidR="006F26E3" w:rsidRPr="005069CD" w14:paraId="0B7B5AE8" w14:textId="77777777" w:rsidTr="00522682">
        <w:trPr>
          <w:trHeight w:hRule="exact" w:val="275"/>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32B9962" w14:textId="454FF3F6" w:rsidR="006F26E3" w:rsidRDefault="001D5F1F"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9</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4AA81F0A" w14:textId="0C16503C" w:rsidR="006F26E3" w:rsidRDefault="00836039"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μπαταρίας μπανιέρας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2EBBA5B0" w14:textId="189BD643" w:rsidR="006F26E3" w:rsidRDefault="0055511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6FD02FB8" w14:textId="434480DD" w:rsidR="006F26E3" w:rsidRDefault="001D5F1F"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0C39D6E" w14:textId="2013C74A" w:rsidR="006F26E3" w:rsidRDefault="0055511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550,00</w:t>
            </w:r>
          </w:p>
        </w:tc>
      </w:tr>
      <w:tr w:rsidR="001D5F1F" w:rsidRPr="005069CD" w14:paraId="2808AC23" w14:textId="77777777" w:rsidTr="00522682">
        <w:trPr>
          <w:trHeight w:hRule="exact" w:val="275"/>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3C1FC03" w14:textId="7B95456E" w:rsidR="001D5F1F" w:rsidRDefault="001D5F1F"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10.</w:t>
            </w:r>
          </w:p>
        </w:tc>
        <w:tc>
          <w:tcPr>
            <w:tcW w:w="4500" w:type="dxa"/>
            <w:tcBorders>
              <w:top w:val="single" w:sz="6" w:space="0" w:color="000001"/>
              <w:left w:val="single" w:sz="6" w:space="0" w:color="000001"/>
              <w:bottom w:val="single" w:sz="6" w:space="0" w:color="000001"/>
            </w:tcBorders>
            <w:shd w:val="clear" w:color="auto" w:fill="FFFFFF"/>
            <w:vAlign w:val="center"/>
          </w:tcPr>
          <w:p w14:paraId="33EDC7B2" w14:textId="1EE0AF9B" w:rsidR="001D5F1F" w:rsidRDefault="001D5F1F"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μπαταρίας νιπτήρα μπάνιου</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4412D1E1" w14:textId="2512F0ED" w:rsidR="001D5F1F" w:rsidRDefault="0011726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210A72E4" w14:textId="32CD564F" w:rsidR="001D5F1F" w:rsidRDefault="001D5F1F"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8E6599D" w14:textId="53369E40" w:rsidR="001D5F1F" w:rsidRDefault="0011726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500,00</w:t>
            </w:r>
          </w:p>
        </w:tc>
      </w:tr>
      <w:tr w:rsidR="006F26E3" w:rsidRPr="005069CD" w14:paraId="242FD23C" w14:textId="77777777" w:rsidTr="00522682">
        <w:trPr>
          <w:trHeight w:hRule="exact" w:val="29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165B36DF" w14:textId="514EDA71" w:rsidR="006F26E3" w:rsidRDefault="002C7C9C"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11</w:t>
            </w:r>
            <w:r w:rsidR="006F26E3">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4454D284" w14:textId="5FFFB4E2" w:rsidR="006F26E3" w:rsidRDefault="002C7C9C"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Απόφραξη υδρορροής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51CF310" w14:textId="14FE6700" w:rsidR="006F26E3" w:rsidRDefault="00606797"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w:t>
            </w:r>
          </w:p>
        </w:tc>
        <w:tc>
          <w:tcPr>
            <w:tcW w:w="1399" w:type="dxa"/>
            <w:tcBorders>
              <w:top w:val="single" w:sz="6" w:space="0" w:color="000001"/>
              <w:left w:val="single" w:sz="6" w:space="0" w:color="000001"/>
              <w:bottom w:val="single" w:sz="6" w:space="0" w:color="000001"/>
            </w:tcBorders>
            <w:shd w:val="clear" w:color="auto" w:fill="FFFFFF"/>
            <w:vAlign w:val="center"/>
          </w:tcPr>
          <w:p w14:paraId="42A56FE0" w14:textId="43585C11" w:rsidR="006F26E3" w:rsidRDefault="002C7C9C"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FC1ADA7" w14:textId="1C2FD81A" w:rsidR="006F26E3" w:rsidRDefault="00606797"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100,00</w:t>
            </w:r>
          </w:p>
        </w:tc>
      </w:tr>
      <w:tr w:rsidR="006F26E3" w:rsidRPr="005069CD" w14:paraId="1C7F78EA" w14:textId="77777777" w:rsidTr="00522682">
        <w:trPr>
          <w:trHeight w:hRule="exact" w:val="28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9A11738" w14:textId="157783E6"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2C7C9C">
              <w:rPr>
                <w:rFonts w:asciiTheme="minorHAnsi" w:hAnsiTheme="minorHAnsi" w:cstheme="minorHAnsi"/>
                <w:b/>
                <w:bCs/>
                <w:color w:val="000000"/>
                <w:sz w:val="24"/>
                <w:szCs w:val="24"/>
              </w:rPr>
              <w:t>2</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404ADDE" w14:textId="3471B243" w:rsidR="006F26E3" w:rsidRDefault="00D41FB4"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Απόφραξη νεροχύτη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28ECE0E" w14:textId="68E2EA26" w:rsidR="006F26E3" w:rsidRDefault="0011726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0B83AF9A" w14:textId="51E852E6" w:rsidR="006F26E3" w:rsidRDefault="00D41FB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5F4697B" w14:textId="74726256" w:rsidR="006F26E3" w:rsidRDefault="0011726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250,00</w:t>
            </w:r>
          </w:p>
        </w:tc>
      </w:tr>
      <w:tr w:rsidR="006F26E3" w:rsidRPr="005069CD" w14:paraId="403491AE"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614E6BB1" w14:textId="60F777E6"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B36DF0">
              <w:rPr>
                <w:rFonts w:asciiTheme="minorHAnsi" w:hAnsiTheme="minorHAnsi" w:cstheme="minorHAnsi"/>
                <w:b/>
                <w:bCs/>
                <w:color w:val="000000"/>
                <w:sz w:val="24"/>
                <w:szCs w:val="24"/>
              </w:rPr>
              <w:t>3</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8865878" w14:textId="15019E7E" w:rsidR="006F26E3" w:rsidRDefault="006F26E3"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Αντικατάσταση </w:t>
            </w:r>
            <w:r w:rsidR="00D41FB4">
              <w:rPr>
                <w:rFonts w:asciiTheme="minorHAnsi" w:hAnsiTheme="minorHAnsi" w:cstheme="minorHAnsi"/>
                <w:bCs/>
                <w:sz w:val="20"/>
                <w:szCs w:val="20"/>
              </w:rPr>
              <w:t>υδρορροής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74FCAE09" w14:textId="05EB11F6" w:rsidR="006F26E3" w:rsidRDefault="00DA537D"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w:t>
            </w:r>
          </w:p>
        </w:tc>
        <w:tc>
          <w:tcPr>
            <w:tcW w:w="1399" w:type="dxa"/>
            <w:tcBorders>
              <w:top w:val="single" w:sz="6" w:space="0" w:color="000001"/>
              <w:left w:val="single" w:sz="6" w:space="0" w:color="000001"/>
              <w:bottom w:val="single" w:sz="6" w:space="0" w:color="000001"/>
            </w:tcBorders>
            <w:shd w:val="clear" w:color="auto" w:fill="FFFFFF"/>
            <w:vAlign w:val="center"/>
          </w:tcPr>
          <w:p w14:paraId="1CAD8330" w14:textId="01361502" w:rsidR="006F26E3" w:rsidRDefault="00D41FB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78E7BEA" w14:textId="4357417D" w:rsidR="006F26E3" w:rsidRDefault="00DA537D"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70,00</w:t>
            </w:r>
          </w:p>
        </w:tc>
      </w:tr>
      <w:tr w:rsidR="006F26E3" w:rsidRPr="005069CD" w14:paraId="1FDD8D9A"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BC5999A" w14:textId="20A1E30B"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B36DF0">
              <w:rPr>
                <w:rFonts w:asciiTheme="minorHAnsi" w:hAnsiTheme="minorHAnsi" w:cstheme="minorHAnsi"/>
                <w:b/>
                <w:bCs/>
                <w:color w:val="000000"/>
                <w:sz w:val="24"/>
                <w:szCs w:val="24"/>
              </w:rPr>
              <w:t>4</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26A2772C" w14:textId="6B6C530D" w:rsidR="006F26E3" w:rsidRDefault="009C46B3"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Απόφραξη σιφωνιού δαπέδου</w:t>
            </w:r>
            <w:r w:rsidR="002A2BB8">
              <w:rPr>
                <w:rFonts w:asciiTheme="minorHAnsi" w:hAnsiTheme="minorHAnsi" w:cstheme="minorHAnsi"/>
                <w:bCs/>
                <w:sz w:val="20"/>
                <w:szCs w:val="20"/>
              </w:rPr>
              <w:t xml:space="preserve"> αποχέτευσης μπάνιου</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41C29EBD" w14:textId="4618F5ED" w:rsidR="006F26E3" w:rsidRDefault="0011726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w:t>
            </w:r>
          </w:p>
        </w:tc>
        <w:tc>
          <w:tcPr>
            <w:tcW w:w="1399" w:type="dxa"/>
            <w:tcBorders>
              <w:top w:val="single" w:sz="6" w:space="0" w:color="000001"/>
              <w:left w:val="single" w:sz="6" w:space="0" w:color="000001"/>
              <w:bottom w:val="single" w:sz="6" w:space="0" w:color="000001"/>
            </w:tcBorders>
            <w:shd w:val="clear" w:color="auto" w:fill="FFFFFF"/>
            <w:vAlign w:val="center"/>
          </w:tcPr>
          <w:p w14:paraId="625084A3" w14:textId="6BF7E853" w:rsidR="006F26E3" w:rsidRDefault="002A2BB8"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5FD4219" w14:textId="787A2C05" w:rsidR="006F26E3" w:rsidRDefault="00514C51"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280,00</w:t>
            </w:r>
          </w:p>
        </w:tc>
      </w:tr>
      <w:tr w:rsidR="006F26E3" w:rsidRPr="005069CD" w14:paraId="11B0D654"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118E2297" w14:textId="168D2676"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B36DF0">
              <w:rPr>
                <w:rFonts w:asciiTheme="minorHAnsi" w:hAnsiTheme="minorHAnsi" w:cstheme="minorHAnsi"/>
                <w:b/>
                <w:bCs/>
                <w:color w:val="000000"/>
                <w:sz w:val="24"/>
                <w:szCs w:val="24"/>
              </w:rPr>
              <w:t>5</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4D1C5F0" w14:textId="706BE509" w:rsidR="006F26E3" w:rsidRDefault="0033073D"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καζανακίου</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4EA33BD0" w14:textId="61206236" w:rsidR="006F26E3" w:rsidRDefault="00514C51"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673A7A2B" w14:textId="12CD3999" w:rsidR="006F26E3" w:rsidRDefault="0033073D"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96DBB22" w14:textId="2FEBB423" w:rsidR="006F26E3" w:rsidRDefault="00514C51"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300,00</w:t>
            </w:r>
          </w:p>
        </w:tc>
      </w:tr>
      <w:tr w:rsidR="006F26E3" w:rsidRPr="005069CD" w14:paraId="70C4FFA2"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81B193A" w14:textId="090564F4"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623C04">
              <w:rPr>
                <w:rFonts w:asciiTheme="minorHAnsi" w:hAnsiTheme="minorHAnsi" w:cstheme="minorHAnsi"/>
                <w:b/>
                <w:bCs/>
                <w:color w:val="000000"/>
                <w:sz w:val="24"/>
                <w:szCs w:val="24"/>
              </w:rPr>
              <w:t>6</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52A38F33" w14:textId="59575EED" w:rsidR="006F26E3" w:rsidRDefault="0052269A"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Ξήλωμα κι επανατοποθέτηση </w:t>
            </w:r>
            <w:r w:rsidR="00623C04">
              <w:rPr>
                <w:rFonts w:asciiTheme="minorHAnsi" w:hAnsiTheme="minorHAnsi" w:cstheme="minorHAnsi"/>
                <w:bCs/>
                <w:sz w:val="20"/>
                <w:szCs w:val="20"/>
              </w:rPr>
              <w:t>γούρνας νεροχύτη</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67B97C27" w14:textId="539EC38A" w:rsidR="006F26E3" w:rsidRDefault="002A70D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w:t>
            </w:r>
          </w:p>
        </w:tc>
        <w:tc>
          <w:tcPr>
            <w:tcW w:w="1399" w:type="dxa"/>
            <w:tcBorders>
              <w:top w:val="single" w:sz="6" w:space="0" w:color="000001"/>
              <w:left w:val="single" w:sz="6" w:space="0" w:color="000001"/>
              <w:bottom w:val="single" w:sz="6" w:space="0" w:color="000001"/>
            </w:tcBorders>
            <w:shd w:val="clear" w:color="auto" w:fill="FFFFFF"/>
            <w:vAlign w:val="center"/>
          </w:tcPr>
          <w:p w14:paraId="51DCE232" w14:textId="2226FACD" w:rsidR="006F26E3" w:rsidRDefault="00623C0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1DE85F0" w14:textId="53CC7FAB" w:rsidR="006F26E3" w:rsidRDefault="002A70D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r>
      <w:tr w:rsidR="006F26E3" w:rsidRPr="005069CD" w14:paraId="74C8727A"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08FD393" w14:textId="780D4958"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623C04">
              <w:rPr>
                <w:rFonts w:asciiTheme="minorHAnsi" w:hAnsiTheme="minorHAnsi" w:cstheme="minorHAnsi"/>
                <w:b/>
                <w:bCs/>
                <w:color w:val="000000"/>
                <w:sz w:val="24"/>
                <w:szCs w:val="24"/>
              </w:rPr>
              <w:t>7</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38B493A2" w14:textId="46EDCA5F" w:rsidR="006F26E3" w:rsidRDefault="00623C04"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γούρνας νεροχύτη</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290708B" w14:textId="34F2D55A" w:rsidR="006F26E3" w:rsidRDefault="002A70D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w:t>
            </w:r>
          </w:p>
        </w:tc>
        <w:tc>
          <w:tcPr>
            <w:tcW w:w="1399" w:type="dxa"/>
            <w:tcBorders>
              <w:top w:val="single" w:sz="6" w:space="0" w:color="000001"/>
              <w:left w:val="single" w:sz="6" w:space="0" w:color="000001"/>
              <w:bottom w:val="single" w:sz="6" w:space="0" w:color="000001"/>
            </w:tcBorders>
            <w:shd w:val="clear" w:color="auto" w:fill="FFFFFF"/>
            <w:vAlign w:val="center"/>
          </w:tcPr>
          <w:p w14:paraId="7A3A2AEE" w14:textId="62E5F825" w:rsidR="006F26E3" w:rsidRDefault="00597C8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48DF3A3" w14:textId="63E48A3D" w:rsidR="006F26E3" w:rsidRDefault="002A70DB"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800,00</w:t>
            </w:r>
          </w:p>
        </w:tc>
      </w:tr>
      <w:tr w:rsidR="006F26E3" w:rsidRPr="005069CD" w14:paraId="1B87BD83"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8DCB059" w14:textId="1EF366F9"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597C8E">
              <w:rPr>
                <w:rFonts w:asciiTheme="minorHAnsi" w:hAnsiTheme="minorHAnsi" w:cstheme="minorHAnsi"/>
                <w:b/>
                <w:bCs/>
                <w:color w:val="000000"/>
                <w:sz w:val="24"/>
                <w:szCs w:val="24"/>
              </w:rPr>
              <w:t>8</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55663440" w14:textId="73596647" w:rsidR="006F26E3" w:rsidRDefault="006F26E3"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Αντικατάσταση </w:t>
            </w:r>
            <w:r w:rsidR="00597C8E">
              <w:rPr>
                <w:rFonts w:asciiTheme="minorHAnsi" w:hAnsiTheme="minorHAnsi" w:cstheme="minorHAnsi"/>
                <w:bCs/>
                <w:sz w:val="20"/>
                <w:szCs w:val="20"/>
              </w:rPr>
              <w:t>διακόπτη βάνας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4CEF66FF" w14:textId="205BD44E" w:rsidR="006F26E3" w:rsidRDefault="006F26E3"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w:t>
            </w:r>
            <w:r w:rsidR="003D5D04">
              <w:rPr>
                <w:rFonts w:asciiTheme="minorHAnsi" w:hAnsiTheme="minorHAnsi" w:cstheme="minorHAnsi"/>
                <w:sz w:val="22"/>
                <w:szCs w:val="22"/>
              </w:rPr>
              <w:t>0</w:t>
            </w:r>
          </w:p>
        </w:tc>
        <w:tc>
          <w:tcPr>
            <w:tcW w:w="1399" w:type="dxa"/>
            <w:tcBorders>
              <w:top w:val="single" w:sz="6" w:space="0" w:color="000001"/>
              <w:left w:val="single" w:sz="6" w:space="0" w:color="000001"/>
              <w:bottom w:val="single" w:sz="6" w:space="0" w:color="000001"/>
            </w:tcBorders>
            <w:shd w:val="clear" w:color="auto" w:fill="FFFFFF"/>
            <w:vAlign w:val="center"/>
          </w:tcPr>
          <w:p w14:paraId="174F261F" w14:textId="4252AB37" w:rsidR="006F26E3" w:rsidRDefault="00597C8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27632CD" w14:textId="06856AE8" w:rsidR="006F26E3" w:rsidRDefault="003D5D0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150,00</w:t>
            </w:r>
          </w:p>
        </w:tc>
      </w:tr>
      <w:tr w:rsidR="006F26E3" w:rsidRPr="005069CD" w14:paraId="6BF16E87"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17E18AA" w14:textId="13284A81" w:rsidR="006F26E3" w:rsidRDefault="006F26E3"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w:t>
            </w:r>
            <w:r w:rsidR="00A34E94">
              <w:rPr>
                <w:rFonts w:asciiTheme="minorHAnsi" w:hAnsiTheme="minorHAnsi" w:cstheme="minorHAnsi"/>
                <w:b/>
                <w:bCs/>
                <w:color w:val="000000"/>
                <w:sz w:val="24"/>
                <w:szCs w:val="24"/>
              </w:rPr>
              <w:t>9</w:t>
            </w:r>
            <w:r>
              <w:rPr>
                <w:rFonts w:asciiTheme="minorHAnsi" w:hAnsiTheme="minorHAnsi" w:cstheme="minorHAnsi"/>
                <w:b/>
                <w:bCs/>
                <w:color w:val="000000"/>
                <w:sz w:val="24"/>
                <w:szCs w:val="24"/>
              </w:rPr>
              <w:t>.</w:t>
            </w:r>
          </w:p>
        </w:tc>
        <w:tc>
          <w:tcPr>
            <w:tcW w:w="4500" w:type="dxa"/>
            <w:tcBorders>
              <w:top w:val="single" w:sz="6" w:space="0" w:color="000001"/>
              <w:left w:val="single" w:sz="6" w:space="0" w:color="000001"/>
              <w:bottom w:val="single" w:sz="6" w:space="0" w:color="000001"/>
            </w:tcBorders>
            <w:shd w:val="clear" w:color="auto" w:fill="FFFFFF"/>
            <w:vAlign w:val="center"/>
          </w:tcPr>
          <w:p w14:paraId="1D8515F0" w14:textId="3A77C13A" w:rsidR="006F26E3" w:rsidRDefault="00A34E94"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κάνουλας σε εξωτερική βρύση</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5A76C69" w14:textId="38C433CA" w:rsidR="006F26E3" w:rsidRPr="003D5D04" w:rsidRDefault="003D5D0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52F6B1EA" w14:textId="21A40C97" w:rsidR="006F26E3" w:rsidRPr="008D7D08" w:rsidRDefault="008D7D08"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D143992" w14:textId="21516216" w:rsidR="006F26E3" w:rsidRPr="003D5D04" w:rsidRDefault="003D5D04"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100,00</w:t>
            </w:r>
          </w:p>
        </w:tc>
      </w:tr>
      <w:tr w:rsidR="006F26E3" w:rsidRPr="005069CD" w14:paraId="024A1660" w14:textId="77777777" w:rsidTr="00522682">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282A1EBD" w14:textId="3C2A248D" w:rsidR="006F26E3" w:rsidRDefault="008E1B5D" w:rsidP="00522682">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20</w:t>
            </w:r>
            <w:r w:rsidR="006F26E3">
              <w:rPr>
                <w:rFonts w:asciiTheme="minorHAnsi" w:hAnsiTheme="minorHAnsi" w:cstheme="minorHAnsi"/>
                <w:b/>
                <w:bCs/>
                <w:color w:val="000000"/>
                <w:sz w:val="24"/>
                <w:szCs w:val="24"/>
              </w:rPr>
              <w:t>. Πλήρωση φρέον αιρκοντίσιον</w:t>
            </w:r>
          </w:p>
        </w:tc>
        <w:tc>
          <w:tcPr>
            <w:tcW w:w="4500" w:type="dxa"/>
            <w:tcBorders>
              <w:top w:val="single" w:sz="6" w:space="0" w:color="000001"/>
              <w:left w:val="single" w:sz="6" w:space="0" w:color="000001"/>
              <w:bottom w:val="single" w:sz="6" w:space="0" w:color="000001"/>
            </w:tcBorders>
            <w:shd w:val="clear" w:color="auto" w:fill="FFFFFF"/>
            <w:vAlign w:val="center"/>
          </w:tcPr>
          <w:p w14:paraId="72EA0F80" w14:textId="34BA0E6F" w:rsidR="006F26E3" w:rsidRDefault="008E1B5D" w:rsidP="00522682">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Αλλαγή καπακιού τουαλέτας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8618F59" w14:textId="6AAB38FC" w:rsidR="006F26E3" w:rsidRPr="003D5D04" w:rsidRDefault="009E742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71C507E5" w14:textId="1644F2EF" w:rsidR="006F26E3" w:rsidRPr="008E1B5D" w:rsidRDefault="008E1B5D"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ECCCFBB" w14:textId="05E8F4DF" w:rsidR="006F26E3" w:rsidRPr="003D5D04" w:rsidRDefault="009E742E"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100,00</w:t>
            </w:r>
          </w:p>
        </w:tc>
      </w:tr>
      <w:tr w:rsidR="006F26E3" w:rsidRPr="005069CD" w14:paraId="1389D599" w14:textId="77777777" w:rsidTr="00522682">
        <w:trPr>
          <w:trHeight w:hRule="exact" w:val="306"/>
          <w:jc w:val="center"/>
        </w:trPr>
        <w:tc>
          <w:tcPr>
            <w:tcW w:w="8065" w:type="dxa"/>
            <w:gridSpan w:val="4"/>
            <w:tcBorders>
              <w:top w:val="single" w:sz="6" w:space="0" w:color="000001"/>
              <w:left w:val="single" w:sz="6" w:space="0" w:color="000001"/>
              <w:bottom w:val="single" w:sz="6" w:space="0" w:color="000001"/>
              <w:right w:val="single" w:sz="6" w:space="0" w:color="000001"/>
            </w:tcBorders>
            <w:shd w:val="clear" w:color="auto" w:fill="FFFFFF"/>
          </w:tcPr>
          <w:p w14:paraId="04A1843E" w14:textId="77777777" w:rsidR="006F26E3" w:rsidRPr="00D40665" w:rsidRDefault="006F26E3" w:rsidP="00522682">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ΣΥΝΟΛΟ</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35AF585" w14:textId="3A8C4EE2" w:rsidR="006F26E3" w:rsidRPr="00154C8D" w:rsidRDefault="006F26E3" w:rsidP="00522682">
            <w:pPr>
              <w:shd w:val="clear" w:color="auto" w:fill="FFFFFF"/>
              <w:jc w:val="center"/>
              <w:rPr>
                <w:rFonts w:asciiTheme="minorHAnsi" w:hAnsiTheme="minorHAnsi" w:cstheme="minorHAnsi"/>
                <w:sz w:val="22"/>
                <w:szCs w:val="22"/>
                <w:lang w:val="en-US"/>
              </w:rPr>
            </w:pPr>
            <w:r>
              <w:rPr>
                <w:rFonts w:asciiTheme="minorHAnsi" w:hAnsiTheme="minorHAnsi" w:cstheme="minorHAnsi"/>
                <w:sz w:val="22"/>
                <w:szCs w:val="22"/>
                <w:lang w:val="en-US"/>
              </w:rPr>
              <w:t>6.4</w:t>
            </w:r>
            <w:r w:rsidR="00DA500A">
              <w:rPr>
                <w:rFonts w:asciiTheme="minorHAnsi" w:hAnsiTheme="minorHAnsi" w:cstheme="minorHAnsi"/>
                <w:sz w:val="22"/>
                <w:szCs w:val="22"/>
              </w:rPr>
              <w:t>0</w:t>
            </w:r>
            <w:r>
              <w:rPr>
                <w:rFonts w:asciiTheme="minorHAnsi" w:hAnsiTheme="minorHAnsi" w:cstheme="minorHAnsi"/>
                <w:sz w:val="22"/>
                <w:szCs w:val="22"/>
                <w:lang w:val="en-US"/>
              </w:rPr>
              <w:t>0,00</w:t>
            </w:r>
          </w:p>
        </w:tc>
      </w:tr>
      <w:tr w:rsidR="006F26E3" w:rsidRPr="005069CD" w14:paraId="2C796B0B" w14:textId="77777777" w:rsidTr="00522682">
        <w:trPr>
          <w:trHeight w:hRule="exact" w:val="281"/>
          <w:jc w:val="center"/>
        </w:trPr>
        <w:tc>
          <w:tcPr>
            <w:tcW w:w="8065" w:type="dxa"/>
            <w:gridSpan w:val="4"/>
            <w:tcBorders>
              <w:left w:val="single" w:sz="6" w:space="0" w:color="000001"/>
              <w:bottom w:val="single" w:sz="6" w:space="0" w:color="000001"/>
              <w:right w:val="single" w:sz="6" w:space="0" w:color="000001"/>
            </w:tcBorders>
            <w:shd w:val="clear" w:color="auto" w:fill="FFFFFF"/>
          </w:tcPr>
          <w:p w14:paraId="29D3FFBD" w14:textId="77777777" w:rsidR="006F26E3" w:rsidRPr="00D40665" w:rsidRDefault="006F26E3" w:rsidP="00522682">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ΦΠΑ 24%</w:t>
            </w:r>
          </w:p>
        </w:tc>
        <w:tc>
          <w:tcPr>
            <w:tcW w:w="1551" w:type="dxa"/>
            <w:tcBorders>
              <w:left w:val="single" w:sz="6" w:space="0" w:color="000001"/>
              <w:bottom w:val="single" w:sz="6" w:space="0" w:color="000001"/>
              <w:right w:val="single" w:sz="6" w:space="0" w:color="000001"/>
            </w:tcBorders>
            <w:shd w:val="clear" w:color="auto" w:fill="FFFFFF"/>
            <w:vAlign w:val="center"/>
          </w:tcPr>
          <w:p w14:paraId="4506AF21" w14:textId="02938658" w:rsidR="006F26E3" w:rsidRPr="00DA500A" w:rsidRDefault="00DA500A"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1.536,00</w:t>
            </w:r>
          </w:p>
        </w:tc>
      </w:tr>
      <w:tr w:rsidR="006F26E3" w:rsidRPr="005069CD" w14:paraId="38F4C6CB" w14:textId="77777777" w:rsidTr="00522682">
        <w:trPr>
          <w:trHeight w:hRule="exact" w:val="286"/>
          <w:jc w:val="center"/>
        </w:trPr>
        <w:tc>
          <w:tcPr>
            <w:tcW w:w="8065" w:type="dxa"/>
            <w:gridSpan w:val="4"/>
            <w:tcBorders>
              <w:top w:val="single" w:sz="6" w:space="0" w:color="000001"/>
              <w:left w:val="single" w:sz="6" w:space="0" w:color="000001"/>
              <w:bottom w:val="single" w:sz="6" w:space="0" w:color="000001"/>
              <w:right w:val="single" w:sz="6" w:space="0" w:color="000001"/>
            </w:tcBorders>
            <w:shd w:val="clear" w:color="auto" w:fill="FFFFFF"/>
          </w:tcPr>
          <w:p w14:paraId="490C479B" w14:textId="77777777" w:rsidR="006F26E3" w:rsidRPr="00D40665" w:rsidRDefault="006F26E3" w:rsidP="00522682">
            <w:pPr>
              <w:shd w:val="clear" w:color="auto" w:fill="FFFFFF"/>
              <w:jc w:val="center"/>
              <w:rPr>
                <w:rFonts w:asciiTheme="minorHAnsi" w:hAnsiTheme="minorHAnsi" w:cstheme="minorHAnsi"/>
                <w:b/>
                <w:bCs/>
              </w:rPr>
            </w:pPr>
            <w:r w:rsidRPr="00D40665">
              <w:rPr>
                <w:rFonts w:asciiTheme="minorHAnsi" w:hAnsiTheme="minorHAnsi" w:cstheme="minorHAnsi"/>
                <w:b/>
                <w:bCs/>
                <w:sz w:val="24"/>
                <w:szCs w:val="24"/>
              </w:rPr>
              <w:t>ΣΥΝΟΛΟ ΜΕ ΦΠΑ 24%</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723F181" w14:textId="1D3E88D7" w:rsidR="006F26E3" w:rsidRPr="00DA500A" w:rsidRDefault="00DA500A" w:rsidP="0052268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7.936,00</w:t>
            </w:r>
          </w:p>
        </w:tc>
      </w:tr>
    </w:tbl>
    <w:p w14:paraId="53925BC3" w14:textId="77777777" w:rsidR="00970932" w:rsidRDefault="00970932" w:rsidP="00970932">
      <w:pPr>
        <w:pStyle w:val="ac"/>
        <w:tabs>
          <w:tab w:val="left" w:pos="720"/>
        </w:tabs>
        <w:jc w:val="center"/>
        <w:rPr>
          <w:rFonts w:asciiTheme="minorHAnsi" w:hAnsiTheme="minorHAnsi" w:cstheme="minorHAnsi"/>
          <w:b/>
          <w:sz w:val="32"/>
        </w:rPr>
      </w:pPr>
    </w:p>
    <w:p w14:paraId="48DD7A41" w14:textId="77777777" w:rsidR="00970932" w:rsidRPr="005069CD" w:rsidRDefault="00970932" w:rsidP="00970932">
      <w:pPr>
        <w:rPr>
          <w:rFonts w:asciiTheme="minorHAnsi" w:hAnsiTheme="minorHAnsi" w:cstheme="minorHAnsi"/>
          <w:sz w:val="22"/>
          <w:szCs w:val="22"/>
        </w:rPr>
      </w:pPr>
    </w:p>
    <w:p w14:paraId="45ABF7C0" w14:textId="77777777" w:rsidR="00970932" w:rsidRDefault="00970932" w:rsidP="00970932">
      <w:pPr>
        <w:rPr>
          <w:rFonts w:asciiTheme="minorHAnsi" w:hAnsiTheme="minorHAnsi" w:cstheme="minorHAnsi"/>
          <w:sz w:val="22"/>
          <w:szCs w:val="22"/>
        </w:rPr>
      </w:pPr>
    </w:p>
    <w:p w14:paraId="714C62C1" w14:textId="77777777" w:rsidR="00970932" w:rsidRDefault="00970932" w:rsidP="00970932">
      <w:pPr>
        <w:rPr>
          <w:rFonts w:asciiTheme="minorHAnsi" w:hAnsiTheme="minorHAnsi" w:cstheme="minorHAnsi"/>
          <w:sz w:val="22"/>
          <w:szCs w:val="22"/>
        </w:rPr>
      </w:pPr>
      <w:r w:rsidRPr="005069CD">
        <w:rPr>
          <w:rFonts w:asciiTheme="minorHAnsi" w:hAnsiTheme="minorHAnsi" w:cstheme="minorHAnsi"/>
          <w:sz w:val="22"/>
          <w:szCs w:val="22"/>
        </w:rPr>
        <w:t xml:space="preserve">                                                                                                           </w:t>
      </w:r>
    </w:p>
    <w:p w14:paraId="1A75766F" w14:textId="5B2C8A21" w:rsidR="00970932" w:rsidRPr="005069CD" w:rsidRDefault="00970932" w:rsidP="00970932">
      <w:pPr>
        <w:rPr>
          <w:rFonts w:asciiTheme="minorHAnsi" w:hAnsiTheme="minorHAnsi" w:cstheme="minorHAnsi"/>
          <w:sz w:val="22"/>
          <w:szCs w:val="22"/>
        </w:rPr>
      </w:pPr>
      <w:r>
        <w:rPr>
          <w:rFonts w:asciiTheme="minorHAnsi" w:hAnsiTheme="minorHAnsi" w:cstheme="minorHAnsi"/>
          <w:sz w:val="22"/>
          <w:szCs w:val="22"/>
        </w:rPr>
        <w:t xml:space="preserve">                                                                                                                    </w:t>
      </w:r>
      <w:r w:rsidRPr="005069CD">
        <w:rPr>
          <w:rFonts w:asciiTheme="minorHAnsi" w:hAnsiTheme="minorHAnsi" w:cstheme="minorHAnsi"/>
          <w:sz w:val="22"/>
          <w:szCs w:val="22"/>
        </w:rPr>
        <w:t xml:space="preserve"> ΛΙΒΑΔΕΙΑ, </w:t>
      </w:r>
      <w:r w:rsidR="00A466A4">
        <w:rPr>
          <w:rFonts w:asciiTheme="minorHAnsi" w:hAnsiTheme="minorHAnsi" w:cstheme="minorHAnsi"/>
          <w:sz w:val="22"/>
          <w:szCs w:val="22"/>
        </w:rPr>
        <w:t>13/01/2022</w:t>
      </w:r>
    </w:p>
    <w:p w14:paraId="274D3E97" w14:textId="77777777" w:rsidR="00970932" w:rsidRPr="005069CD" w:rsidRDefault="00970932" w:rsidP="00970932">
      <w:pPr>
        <w:rPr>
          <w:rFonts w:asciiTheme="minorHAnsi" w:hAnsiTheme="minorHAnsi" w:cstheme="minorHAnsi"/>
          <w:sz w:val="22"/>
          <w:szCs w:val="22"/>
        </w:rPr>
      </w:pPr>
    </w:p>
    <w:p w14:paraId="5966FE85" w14:textId="77777777" w:rsidR="00970932" w:rsidRPr="005069CD" w:rsidRDefault="00970932" w:rsidP="00970932">
      <w:pPr>
        <w:pStyle w:val="ac"/>
        <w:tabs>
          <w:tab w:val="clear" w:pos="4153"/>
          <w:tab w:val="clear" w:pos="8306"/>
          <w:tab w:val="center" w:pos="1701"/>
          <w:tab w:val="center" w:pos="6521"/>
        </w:tabs>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5F3F2216" w14:textId="77777777" w:rsidR="00970932" w:rsidRDefault="00970932" w:rsidP="00970932">
      <w:pPr>
        <w:pStyle w:val="ac"/>
        <w:tabs>
          <w:tab w:val="clear" w:pos="4153"/>
          <w:tab w:val="clear" w:pos="8306"/>
          <w:tab w:val="center" w:pos="1701"/>
          <w:tab w:val="center" w:pos="6521"/>
        </w:tabs>
        <w:ind w:right="-1044"/>
        <w:rPr>
          <w:rFonts w:asciiTheme="minorHAnsi" w:hAnsiTheme="minorHAnsi" w:cstheme="minorHAnsi"/>
        </w:rPr>
      </w:pPr>
    </w:p>
    <w:p w14:paraId="140B83CE" w14:textId="77777777" w:rsidR="00970932" w:rsidRPr="005069CD" w:rsidRDefault="00970932" w:rsidP="00970932">
      <w:pPr>
        <w:pStyle w:val="ac"/>
        <w:tabs>
          <w:tab w:val="clear" w:pos="4153"/>
          <w:tab w:val="clear" w:pos="8306"/>
          <w:tab w:val="center" w:pos="1701"/>
          <w:tab w:val="center" w:pos="6521"/>
        </w:tabs>
        <w:ind w:right="-1044"/>
        <w:rPr>
          <w:rFonts w:asciiTheme="minorHAnsi" w:hAnsiTheme="minorHAnsi" w:cstheme="minorHAnsi"/>
        </w:rPr>
      </w:pPr>
    </w:p>
    <w:p w14:paraId="18CC3933" w14:textId="77777777" w:rsidR="00970932" w:rsidRPr="005069CD" w:rsidRDefault="00970932" w:rsidP="00970932">
      <w:pPr>
        <w:tabs>
          <w:tab w:val="left" w:pos="5700"/>
        </w:tabs>
        <w:rPr>
          <w:rFonts w:asciiTheme="minorHAnsi" w:hAnsiTheme="minorHAnsi" w:cstheme="minorHAnsi"/>
        </w:rPr>
      </w:pPr>
    </w:p>
    <w:p w14:paraId="6DBB1851" w14:textId="77777777" w:rsidR="00970932" w:rsidRPr="005069CD" w:rsidRDefault="00970932" w:rsidP="00970932">
      <w:pPr>
        <w:tabs>
          <w:tab w:val="left" w:pos="5700"/>
        </w:tabs>
        <w:rPr>
          <w:rFonts w:asciiTheme="minorHAnsi" w:hAnsiTheme="minorHAnsi" w:cstheme="minorHAnsi"/>
        </w:rPr>
      </w:pPr>
    </w:p>
    <w:p w14:paraId="3DA0BD82" w14:textId="77777777" w:rsidR="00970932" w:rsidRPr="005069CD" w:rsidRDefault="00970932" w:rsidP="00970932">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Pr>
          <w:rFonts w:asciiTheme="minorHAnsi" w:hAnsiTheme="minorHAnsi" w:cstheme="minorHAnsi"/>
          <w:sz w:val="22"/>
          <w:szCs w:val="22"/>
        </w:rPr>
        <w:t>ΠΑΣΒΑΝΤΙΔΗΣ ΧΑΡΑΛΑΜΠΟΣ</w:t>
      </w:r>
      <w:r w:rsidRPr="005069CD">
        <w:rPr>
          <w:rFonts w:asciiTheme="minorHAnsi" w:hAnsiTheme="minorHAnsi" w:cstheme="minorHAnsi"/>
          <w:sz w:val="22"/>
          <w:szCs w:val="22"/>
        </w:rPr>
        <w:t xml:space="preserve">                                                           ΖΟΥΒΕΛΟΥ ΕΛΕΝΗ</w:t>
      </w:r>
    </w:p>
    <w:p w14:paraId="5A92F539" w14:textId="77777777" w:rsidR="00970932" w:rsidRPr="005069CD" w:rsidRDefault="00970932" w:rsidP="00970932">
      <w:pPr>
        <w:tabs>
          <w:tab w:val="left" w:pos="5700"/>
        </w:tabs>
        <w:rPr>
          <w:rFonts w:asciiTheme="minorHAnsi" w:hAnsiTheme="minorHAnsi" w:cstheme="minorHAnsi"/>
          <w:sz w:val="22"/>
          <w:szCs w:val="22"/>
        </w:rPr>
      </w:pPr>
      <w:bookmarkStart w:id="1" w:name="_Hlk27236175"/>
      <w:r w:rsidRPr="005069CD">
        <w:rPr>
          <w:rFonts w:asciiTheme="minorHAnsi" w:hAnsiTheme="minorHAnsi" w:cstheme="minorHAnsi"/>
          <w:sz w:val="22"/>
          <w:szCs w:val="22"/>
        </w:rPr>
        <w:t>ΥΠΕΥΘΥΝΟΣ ΠΑΡΟΧΩΝ &amp; ΠΡΟΜΗΘΕΙΩΝ                                         ΥΠΕΥΘΥΝΗ ΟΙΚΟΝΟΜΙΚΩ</w:t>
      </w:r>
      <w:bookmarkEnd w:id="1"/>
      <w:r w:rsidRPr="005069CD">
        <w:rPr>
          <w:rFonts w:asciiTheme="minorHAnsi" w:hAnsiTheme="minorHAnsi" w:cstheme="minorHAnsi"/>
          <w:sz w:val="22"/>
          <w:szCs w:val="22"/>
        </w:rPr>
        <w:t>Ν</w:t>
      </w:r>
    </w:p>
    <w:p w14:paraId="291F69E7" w14:textId="30870652" w:rsidR="00837255" w:rsidRDefault="00837255" w:rsidP="000522CF"/>
    <w:p w14:paraId="470A4AA9" w14:textId="70DF0B2F" w:rsidR="00970932" w:rsidRDefault="00970932" w:rsidP="000522CF"/>
    <w:p w14:paraId="37BD0974" w14:textId="6A37F508" w:rsidR="00970932" w:rsidRDefault="00970932" w:rsidP="000522CF"/>
    <w:p w14:paraId="701018A0" w14:textId="4CE9A913" w:rsidR="006B2BB8" w:rsidRDefault="006B2BB8" w:rsidP="00970932">
      <w:pPr>
        <w:rPr>
          <w:rFonts w:asciiTheme="minorHAnsi" w:hAnsiTheme="minorHAnsi" w:cstheme="minorHAnsi"/>
          <w:b/>
        </w:rPr>
      </w:pPr>
    </w:p>
    <w:p w14:paraId="3B08133F" w14:textId="77777777" w:rsidR="00DA500A" w:rsidRDefault="00DA500A" w:rsidP="00970932">
      <w:pPr>
        <w:rPr>
          <w:rFonts w:asciiTheme="minorHAnsi" w:hAnsiTheme="minorHAnsi" w:cstheme="minorHAnsi"/>
          <w:b/>
        </w:rPr>
      </w:pPr>
    </w:p>
    <w:p w14:paraId="157D2655" w14:textId="77777777" w:rsidR="00DA500A" w:rsidRPr="00DA500A" w:rsidRDefault="00DA500A" w:rsidP="00DA500A">
      <w:pPr>
        <w:tabs>
          <w:tab w:val="center" w:pos="1701"/>
          <w:tab w:val="center" w:pos="6521"/>
        </w:tabs>
        <w:jc w:val="both"/>
        <w:rPr>
          <w:rFonts w:asciiTheme="minorHAnsi" w:hAnsiTheme="minorHAnsi" w:cstheme="minorHAnsi"/>
          <w:b/>
        </w:rPr>
      </w:pPr>
      <w:r w:rsidRPr="00DA500A">
        <w:rPr>
          <w:rFonts w:asciiTheme="minorHAnsi" w:hAnsiTheme="minorHAnsi" w:cstheme="minorHAnsi"/>
          <w:b/>
        </w:rPr>
        <w:lastRenderedPageBreak/>
        <w:t>ΚΟΙΝΩΦΕΛΗΣ ΕΠΙΧΕΙΡΗΣΗ                                                                     ΑΡ. ΠΡΩΤ. : 63/13-01-2022</w:t>
      </w:r>
    </w:p>
    <w:p w14:paraId="31CA9CA3" w14:textId="7D3449D1" w:rsidR="00970932" w:rsidRPr="005069CD" w:rsidRDefault="00DA500A" w:rsidP="00DA500A">
      <w:pPr>
        <w:tabs>
          <w:tab w:val="center" w:pos="1701"/>
          <w:tab w:val="center" w:pos="6521"/>
        </w:tabs>
        <w:jc w:val="both"/>
        <w:rPr>
          <w:rFonts w:asciiTheme="minorHAnsi" w:hAnsiTheme="minorHAnsi" w:cstheme="minorHAnsi"/>
          <w:kern w:val="0"/>
          <w:sz w:val="22"/>
          <w:szCs w:val="22"/>
          <w:lang w:eastAsia="ar-SA"/>
        </w:rPr>
      </w:pPr>
      <w:r w:rsidRPr="00DA500A">
        <w:rPr>
          <w:rFonts w:asciiTheme="minorHAnsi" w:hAnsiTheme="minorHAnsi" w:cstheme="minorHAnsi"/>
          <w:b/>
        </w:rPr>
        <w:t>ΔΗΜΟΥ ΛΕΒΑΔΕΩΝ (Κ.Ε.ΔΗ.Λ)                                                              ΠΡΟΫΠ/ΣΜΟΣ: 7.936,00€ ΜΕ ΦΠΑ</w:t>
      </w:r>
    </w:p>
    <w:p w14:paraId="44E7E15F" w14:textId="77777777" w:rsidR="00970932" w:rsidRDefault="00970932" w:rsidP="00970932">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0EBDD048" w14:textId="77777777" w:rsidR="00970932" w:rsidRDefault="00970932" w:rsidP="00970932">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56C7FB05" w14:textId="0048A6DF" w:rsidR="00970932" w:rsidRPr="00E91F56" w:rsidRDefault="009778F9" w:rsidP="00970932">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r>
        <w:rPr>
          <w:rFonts w:ascii="Calibri" w:hAnsi="Calibri" w:cs="Arial"/>
          <w:b/>
          <w:bCs/>
          <w:color w:val="000000"/>
          <w:spacing w:val="5"/>
          <w:sz w:val="28"/>
          <w:szCs w:val="28"/>
          <w:u w:val="single"/>
        </w:rPr>
        <w:t>ΕΝΤΥΠΟ</w:t>
      </w:r>
      <w:r w:rsidR="00970932" w:rsidRPr="00E91F56">
        <w:rPr>
          <w:rFonts w:ascii="Calibri" w:hAnsi="Calibri" w:cs="Arial"/>
          <w:b/>
          <w:bCs/>
          <w:color w:val="000000"/>
          <w:spacing w:val="5"/>
          <w:sz w:val="28"/>
          <w:szCs w:val="28"/>
          <w:u w:val="single"/>
        </w:rPr>
        <w:t xml:space="preserve"> ΠΡΟΣΦΟΡΑΣ</w:t>
      </w:r>
    </w:p>
    <w:p w14:paraId="50F5D40B" w14:textId="77777777" w:rsidR="00970932" w:rsidRPr="002B6AC7" w:rsidRDefault="00970932" w:rsidP="00970932">
      <w:pPr>
        <w:tabs>
          <w:tab w:val="center" w:pos="1701"/>
          <w:tab w:val="center" w:pos="6521"/>
        </w:tabs>
        <w:jc w:val="center"/>
        <w:rPr>
          <w:rFonts w:ascii="Calibri" w:hAnsi="Calibri" w:cs="Calibri"/>
          <w:kern w:val="0"/>
          <w:sz w:val="22"/>
          <w:szCs w:val="22"/>
        </w:rPr>
      </w:pPr>
    </w:p>
    <w:tbl>
      <w:tblPr>
        <w:tblW w:w="9348" w:type="dxa"/>
        <w:jc w:val="center"/>
        <w:tblLayout w:type="fixed"/>
        <w:tblCellMar>
          <w:left w:w="40" w:type="dxa"/>
          <w:right w:w="40" w:type="dxa"/>
        </w:tblCellMar>
        <w:tblLook w:val="0000" w:firstRow="0" w:lastRow="0" w:firstColumn="0" w:lastColumn="0" w:noHBand="0" w:noVBand="0"/>
      </w:tblPr>
      <w:tblGrid>
        <w:gridCol w:w="641"/>
        <w:gridCol w:w="3382"/>
        <w:gridCol w:w="1072"/>
        <w:gridCol w:w="1134"/>
        <w:gridCol w:w="993"/>
        <w:gridCol w:w="992"/>
        <w:gridCol w:w="1134"/>
      </w:tblGrid>
      <w:tr w:rsidR="00955094" w:rsidRPr="00955094" w14:paraId="20B4D2CA" w14:textId="4721D14C" w:rsidTr="00955094">
        <w:trPr>
          <w:trHeight w:hRule="exact" w:val="1212"/>
          <w:jc w:val="center"/>
        </w:trPr>
        <w:tc>
          <w:tcPr>
            <w:tcW w:w="641" w:type="dxa"/>
            <w:tcBorders>
              <w:top w:val="single" w:sz="6" w:space="0" w:color="000001"/>
              <w:left w:val="single" w:sz="6" w:space="0" w:color="000001"/>
              <w:bottom w:val="single" w:sz="6" w:space="0" w:color="000001"/>
            </w:tcBorders>
            <w:shd w:val="clear" w:color="auto" w:fill="FFFFFF"/>
            <w:vAlign w:val="center"/>
          </w:tcPr>
          <w:p w14:paraId="39F4B2F4"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b/>
                <w:bCs/>
                <w:color w:val="000000"/>
                <w:sz w:val="18"/>
                <w:szCs w:val="18"/>
              </w:rPr>
              <w:t>Α/Α</w:t>
            </w:r>
          </w:p>
        </w:tc>
        <w:tc>
          <w:tcPr>
            <w:tcW w:w="3382" w:type="dxa"/>
            <w:tcBorders>
              <w:top w:val="single" w:sz="6" w:space="0" w:color="000001"/>
              <w:left w:val="single" w:sz="6" w:space="0" w:color="000001"/>
              <w:bottom w:val="single" w:sz="6" w:space="0" w:color="000001"/>
            </w:tcBorders>
            <w:shd w:val="clear" w:color="auto" w:fill="FFFFFF"/>
            <w:vAlign w:val="center"/>
          </w:tcPr>
          <w:p w14:paraId="7B8217FF"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b/>
                <w:bCs/>
                <w:color w:val="000000"/>
                <w:spacing w:val="-2"/>
                <w:sz w:val="18"/>
                <w:szCs w:val="18"/>
              </w:rPr>
              <w:t>Περιγραφή εργασίας (συμπεριλαμβανομένων των υλικών)</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48DF9E47" w14:textId="77777777" w:rsidR="00955094" w:rsidRPr="00955094" w:rsidRDefault="00955094" w:rsidP="00522682">
            <w:pPr>
              <w:shd w:val="clear" w:color="auto" w:fill="FFFFFF"/>
              <w:jc w:val="center"/>
              <w:rPr>
                <w:rFonts w:asciiTheme="minorHAnsi" w:hAnsiTheme="minorHAnsi" w:cstheme="minorHAnsi"/>
                <w:b/>
                <w:bCs/>
                <w:color w:val="000000"/>
                <w:spacing w:val="-1"/>
                <w:sz w:val="18"/>
                <w:szCs w:val="18"/>
              </w:rPr>
            </w:pPr>
          </w:p>
          <w:p w14:paraId="45C7E162" w14:textId="77777777" w:rsidR="00955094" w:rsidRPr="00955094" w:rsidRDefault="00955094" w:rsidP="00522682">
            <w:pPr>
              <w:shd w:val="clear" w:color="auto" w:fill="FFFFFF"/>
              <w:jc w:val="center"/>
              <w:rPr>
                <w:rFonts w:asciiTheme="minorHAnsi" w:hAnsiTheme="minorHAnsi" w:cstheme="minorHAnsi"/>
                <w:b/>
                <w:bCs/>
                <w:color w:val="000000"/>
                <w:spacing w:val="-1"/>
                <w:sz w:val="18"/>
                <w:szCs w:val="18"/>
              </w:rPr>
            </w:pPr>
          </w:p>
          <w:p w14:paraId="201E5368" w14:textId="77777777" w:rsidR="00955094" w:rsidRPr="00955094" w:rsidRDefault="00955094" w:rsidP="00522682">
            <w:pPr>
              <w:shd w:val="clear" w:color="auto" w:fill="FFFFFF"/>
              <w:jc w:val="center"/>
              <w:rPr>
                <w:rFonts w:asciiTheme="minorHAnsi" w:hAnsiTheme="minorHAnsi" w:cstheme="minorHAnsi"/>
                <w:b/>
                <w:bCs/>
                <w:color w:val="000000"/>
                <w:spacing w:val="-1"/>
                <w:sz w:val="18"/>
                <w:szCs w:val="18"/>
              </w:rPr>
            </w:pPr>
            <w:r w:rsidRPr="00955094">
              <w:rPr>
                <w:rFonts w:asciiTheme="minorHAnsi" w:hAnsiTheme="minorHAnsi" w:cstheme="minorHAnsi"/>
                <w:b/>
                <w:bCs/>
                <w:color w:val="000000"/>
                <w:spacing w:val="-1"/>
                <w:sz w:val="18"/>
                <w:szCs w:val="18"/>
              </w:rPr>
              <w:t>Εκτιμώμενη ποσότητα</w:t>
            </w:r>
          </w:p>
        </w:tc>
        <w:tc>
          <w:tcPr>
            <w:tcW w:w="1134" w:type="dxa"/>
            <w:tcBorders>
              <w:top w:val="single" w:sz="6" w:space="0" w:color="000001"/>
              <w:left w:val="single" w:sz="6" w:space="0" w:color="000001"/>
              <w:bottom w:val="single" w:sz="6" w:space="0" w:color="000001"/>
            </w:tcBorders>
            <w:shd w:val="clear" w:color="auto" w:fill="FFFFFF"/>
            <w:vAlign w:val="center"/>
          </w:tcPr>
          <w:p w14:paraId="46727859" w14:textId="77777777" w:rsidR="00955094" w:rsidRPr="00955094" w:rsidRDefault="00955094" w:rsidP="00522682">
            <w:pPr>
              <w:shd w:val="clear" w:color="auto" w:fill="FFFFFF"/>
              <w:jc w:val="center"/>
              <w:rPr>
                <w:rFonts w:asciiTheme="minorHAnsi" w:hAnsiTheme="minorHAnsi" w:cstheme="minorHAnsi"/>
                <w:b/>
                <w:bCs/>
                <w:color w:val="000000"/>
                <w:spacing w:val="-3"/>
                <w:sz w:val="18"/>
                <w:szCs w:val="18"/>
              </w:rPr>
            </w:pPr>
            <w:r w:rsidRPr="00955094">
              <w:rPr>
                <w:rFonts w:asciiTheme="minorHAnsi" w:hAnsiTheme="minorHAnsi" w:cstheme="minorHAnsi"/>
                <w:b/>
                <w:bCs/>
                <w:color w:val="000000"/>
                <w:spacing w:val="-1"/>
                <w:sz w:val="18"/>
                <w:szCs w:val="18"/>
              </w:rPr>
              <w:t xml:space="preserve">Τιμή </w:t>
            </w:r>
            <w:r w:rsidRPr="00955094">
              <w:rPr>
                <w:rFonts w:asciiTheme="minorHAnsi" w:hAnsiTheme="minorHAnsi" w:cstheme="minorHAnsi"/>
                <w:b/>
                <w:bCs/>
                <w:color w:val="000000"/>
                <w:spacing w:val="-3"/>
                <w:sz w:val="18"/>
                <w:szCs w:val="18"/>
              </w:rPr>
              <w:t>Μελέτης ανά μονάδα χωρίς Φ.Π.Α</w:t>
            </w:r>
          </w:p>
          <w:p w14:paraId="307FD7AF"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3" w:type="dxa"/>
            <w:tcBorders>
              <w:top w:val="single" w:sz="6" w:space="0" w:color="000001"/>
              <w:left w:val="single" w:sz="6" w:space="0" w:color="000001"/>
              <w:bottom w:val="single" w:sz="6" w:space="0" w:color="000001"/>
            </w:tcBorders>
            <w:shd w:val="clear" w:color="auto" w:fill="FFFFFF"/>
          </w:tcPr>
          <w:p w14:paraId="56C833AD" w14:textId="5E864818" w:rsidR="00955094" w:rsidRPr="00955094" w:rsidRDefault="00955094" w:rsidP="00955094">
            <w:pPr>
              <w:shd w:val="clear" w:color="auto" w:fill="FFFFFF"/>
              <w:jc w:val="center"/>
              <w:rPr>
                <w:rFonts w:asciiTheme="minorHAnsi" w:hAnsiTheme="minorHAnsi" w:cstheme="minorHAnsi"/>
                <w:b/>
                <w:bCs/>
                <w:color w:val="000000"/>
                <w:spacing w:val="-3"/>
                <w:sz w:val="18"/>
                <w:szCs w:val="18"/>
              </w:rPr>
            </w:pPr>
            <w:r w:rsidRPr="00955094">
              <w:rPr>
                <w:rFonts w:asciiTheme="minorHAnsi" w:hAnsiTheme="minorHAnsi" w:cstheme="minorHAnsi"/>
                <w:b/>
                <w:bCs/>
                <w:color w:val="000000"/>
                <w:spacing w:val="-1"/>
                <w:sz w:val="18"/>
                <w:szCs w:val="18"/>
              </w:rPr>
              <w:t xml:space="preserve">Τιμή </w:t>
            </w:r>
            <w:r>
              <w:rPr>
                <w:rFonts w:asciiTheme="minorHAnsi" w:hAnsiTheme="minorHAnsi" w:cstheme="minorHAnsi"/>
                <w:b/>
                <w:bCs/>
                <w:color w:val="000000"/>
                <w:spacing w:val="-3"/>
                <w:sz w:val="18"/>
                <w:szCs w:val="18"/>
              </w:rPr>
              <w:t>Προσφοράς</w:t>
            </w:r>
            <w:r w:rsidRPr="00955094">
              <w:rPr>
                <w:rFonts w:asciiTheme="minorHAnsi" w:hAnsiTheme="minorHAnsi" w:cstheme="minorHAnsi"/>
                <w:b/>
                <w:bCs/>
                <w:color w:val="000000"/>
                <w:spacing w:val="-3"/>
                <w:sz w:val="18"/>
                <w:szCs w:val="18"/>
              </w:rPr>
              <w:t xml:space="preserve"> ανά μονάδα χωρίς Φ.Π.Α</w:t>
            </w:r>
          </w:p>
          <w:p w14:paraId="0C552CE2" w14:textId="77777777" w:rsidR="00955094" w:rsidRPr="00955094" w:rsidRDefault="00955094" w:rsidP="00522682">
            <w:pPr>
              <w:shd w:val="clear" w:color="auto" w:fill="FFFFFF"/>
              <w:spacing w:line="259" w:lineRule="exact"/>
              <w:ind w:left="77" w:right="86"/>
              <w:jc w:val="center"/>
              <w:rPr>
                <w:rFonts w:asciiTheme="minorHAnsi" w:hAnsiTheme="minorHAnsi" w:cstheme="minorHAnsi"/>
                <w:b/>
                <w:bCs/>
                <w:color w:val="000000"/>
                <w:spacing w:val="-3"/>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38216E3" w14:textId="4E898236" w:rsidR="00955094" w:rsidRPr="00955094" w:rsidRDefault="00955094" w:rsidP="00522682">
            <w:pPr>
              <w:shd w:val="clear" w:color="auto" w:fill="FFFFFF"/>
              <w:spacing w:line="259" w:lineRule="exact"/>
              <w:ind w:left="77" w:right="86"/>
              <w:jc w:val="center"/>
              <w:rPr>
                <w:rFonts w:asciiTheme="minorHAnsi" w:hAnsiTheme="minorHAnsi" w:cstheme="minorHAnsi"/>
                <w:sz w:val="18"/>
                <w:szCs w:val="18"/>
              </w:rPr>
            </w:pPr>
            <w:r w:rsidRPr="00955094">
              <w:rPr>
                <w:rFonts w:asciiTheme="minorHAnsi" w:hAnsiTheme="minorHAnsi" w:cstheme="minorHAnsi"/>
                <w:b/>
                <w:bCs/>
                <w:color w:val="000000"/>
                <w:spacing w:val="-3"/>
                <w:sz w:val="18"/>
                <w:szCs w:val="18"/>
              </w:rPr>
              <w:t xml:space="preserve"> Σύνολο</w:t>
            </w:r>
            <w:r w:rsidRPr="00955094">
              <w:rPr>
                <w:rFonts w:asciiTheme="minorHAnsi" w:hAnsiTheme="minorHAnsi" w:cstheme="minorHAnsi"/>
                <w:b/>
                <w:bCs/>
                <w:color w:val="000000"/>
                <w:spacing w:val="-10"/>
                <w:sz w:val="18"/>
                <w:szCs w:val="18"/>
              </w:rPr>
              <w:t>(€) μελέτης χωρίς ΦΠΑ</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63CE70A2" w14:textId="77777777" w:rsidR="00955094" w:rsidRDefault="00955094" w:rsidP="00522682">
            <w:pPr>
              <w:shd w:val="clear" w:color="auto" w:fill="FFFFFF"/>
              <w:spacing w:line="259" w:lineRule="exact"/>
              <w:ind w:left="77" w:right="86"/>
              <w:jc w:val="center"/>
              <w:rPr>
                <w:rFonts w:asciiTheme="minorHAnsi" w:hAnsiTheme="minorHAnsi" w:cstheme="minorHAnsi"/>
                <w:b/>
                <w:bCs/>
                <w:color w:val="000000"/>
                <w:spacing w:val="-3"/>
                <w:sz w:val="18"/>
                <w:szCs w:val="18"/>
              </w:rPr>
            </w:pPr>
          </w:p>
          <w:p w14:paraId="77672E44" w14:textId="46847D79" w:rsidR="00955094" w:rsidRPr="00955094" w:rsidRDefault="00955094" w:rsidP="00522682">
            <w:pPr>
              <w:shd w:val="clear" w:color="auto" w:fill="FFFFFF"/>
              <w:spacing w:line="259" w:lineRule="exact"/>
              <w:ind w:left="77" w:right="86"/>
              <w:jc w:val="center"/>
              <w:rPr>
                <w:rFonts w:asciiTheme="minorHAnsi" w:hAnsiTheme="minorHAnsi" w:cstheme="minorHAnsi"/>
                <w:b/>
                <w:bCs/>
                <w:color w:val="000000"/>
                <w:spacing w:val="-3"/>
                <w:sz w:val="18"/>
                <w:szCs w:val="18"/>
              </w:rPr>
            </w:pPr>
            <w:r>
              <w:rPr>
                <w:rFonts w:asciiTheme="minorHAnsi" w:hAnsiTheme="minorHAnsi" w:cstheme="minorHAnsi"/>
                <w:b/>
                <w:bCs/>
                <w:color w:val="000000"/>
                <w:spacing w:val="-3"/>
                <w:sz w:val="18"/>
                <w:szCs w:val="18"/>
              </w:rPr>
              <w:t>Σύνολο προσφοράς χωρίς ΦΠΑ</w:t>
            </w:r>
          </w:p>
        </w:tc>
      </w:tr>
      <w:tr w:rsidR="00955094" w:rsidRPr="00955094" w14:paraId="5DB6983F" w14:textId="4D5AC20F" w:rsidTr="00955094">
        <w:trPr>
          <w:trHeight w:hRule="exact" w:val="291"/>
          <w:jc w:val="center"/>
        </w:trPr>
        <w:tc>
          <w:tcPr>
            <w:tcW w:w="641" w:type="dxa"/>
            <w:tcBorders>
              <w:top w:val="single" w:sz="6" w:space="0" w:color="000001"/>
              <w:left w:val="single" w:sz="6" w:space="0" w:color="000001"/>
              <w:bottom w:val="single" w:sz="6" w:space="0" w:color="000001"/>
            </w:tcBorders>
            <w:shd w:val="clear" w:color="auto" w:fill="FFFFFF"/>
            <w:vAlign w:val="center"/>
          </w:tcPr>
          <w:p w14:paraId="54075E6E"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b/>
                <w:bCs/>
                <w:color w:val="000000"/>
                <w:sz w:val="18"/>
                <w:szCs w:val="18"/>
              </w:rPr>
              <w:t>1.</w:t>
            </w:r>
          </w:p>
        </w:tc>
        <w:tc>
          <w:tcPr>
            <w:tcW w:w="3382" w:type="dxa"/>
            <w:tcBorders>
              <w:top w:val="single" w:sz="6" w:space="0" w:color="000001"/>
              <w:left w:val="single" w:sz="6" w:space="0" w:color="000001"/>
              <w:bottom w:val="single" w:sz="6" w:space="0" w:color="000001"/>
            </w:tcBorders>
            <w:shd w:val="clear" w:color="auto" w:fill="FFFFFF"/>
            <w:vAlign w:val="center"/>
          </w:tcPr>
          <w:p w14:paraId="39BE9401" w14:textId="77777777" w:rsidR="00955094" w:rsidRPr="00955094" w:rsidRDefault="00955094" w:rsidP="00522682">
            <w:pPr>
              <w:pStyle w:val="Web"/>
              <w:spacing w:before="0" w:after="0"/>
              <w:jc w:val="both"/>
              <w:rPr>
                <w:rFonts w:asciiTheme="minorHAnsi" w:hAnsiTheme="minorHAnsi" w:cstheme="minorHAnsi"/>
                <w:sz w:val="18"/>
                <w:szCs w:val="18"/>
              </w:rPr>
            </w:pPr>
            <w:r w:rsidRPr="00955094">
              <w:rPr>
                <w:rFonts w:asciiTheme="minorHAnsi" w:hAnsiTheme="minorHAnsi" w:cstheme="minorHAnsi"/>
                <w:bCs/>
                <w:sz w:val="18"/>
                <w:szCs w:val="18"/>
              </w:rPr>
              <w:t>Επισκευή μπαταρίας κουζίνας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5F40AF5F" w14:textId="77777777" w:rsidR="00955094" w:rsidRPr="00955094" w:rsidRDefault="00955094" w:rsidP="00522682">
            <w:pPr>
              <w:shd w:val="clear" w:color="auto" w:fill="FFFFFF"/>
              <w:jc w:val="center"/>
              <w:rPr>
                <w:rFonts w:asciiTheme="minorHAnsi" w:hAnsiTheme="minorHAnsi" w:cstheme="minorHAnsi"/>
                <w:sz w:val="18"/>
                <w:szCs w:val="18"/>
                <w:lang w:val="en-US"/>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4F94B484"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w:t>
            </w:r>
          </w:p>
        </w:tc>
        <w:tc>
          <w:tcPr>
            <w:tcW w:w="993" w:type="dxa"/>
            <w:tcBorders>
              <w:top w:val="single" w:sz="6" w:space="0" w:color="000001"/>
              <w:left w:val="single" w:sz="6" w:space="0" w:color="000001"/>
              <w:bottom w:val="single" w:sz="6" w:space="0" w:color="000001"/>
            </w:tcBorders>
            <w:shd w:val="clear" w:color="auto" w:fill="FFFFFF"/>
          </w:tcPr>
          <w:p w14:paraId="1568D83B"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6DE001A" w14:textId="29E370BD"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DD38D4C"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5DC8F5E7" w14:textId="5C85DBD3" w:rsidTr="00955094">
        <w:trPr>
          <w:trHeight w:hRule="exact" w:val="291"/>
          <w:jc w:val="center"/>
        </w:trPr>
        <w:tc>
          <w:tcPr>
            <w:tcW w:w="641" w:type="dxa"/>
            <w:tcBorders>
              <w:top w:val="single" w:sz="6" w:space="0" w:color="000001"/>
              <w:left w:val="single" w:sz="6" w:space="0" w:color="000001"/>
              <w:bottom w:val="single" w:sz="6" w:space="0" w:color="000001"/>
            </w:tcBorders>
            <w:shd w:val="clear" w:color="auto" w:fill="FFFFFF"/>
            <w:vAlign w:val="center"/>
          </w:tcPr>
          <w:p w14:paraId="40FB8892"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2.</w:t>
            </w:r>
          </w:p>
        </w:tc>
        <w:tc>
          <w:tcPr>
            <w:tcW w:w="3382" w:type="dxa"/>
            <w:tcBorders>
              <w:top w:val="single" w:sz="6" w:space="0" w:color="000001"/>
              <w:left w:val="single" w:sz="6" w:space="0" w:color="000001"/>
              <w:bottom w:val="single" w:sz="6" w:space="0" w:color="000001"/>
            </w:tcBorders>
            <w:shd w:val="clear" w:color="auto" w:fill="FFFFFF"/>
            <w:vAlign w:val="center"/>
          </w:tcPr>
          <w:p w14:paraId="0CB32128"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Επισκευή μπαταρίας μπάνιου</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4F0BC662"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11C6890D"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30,00</w:t>
            </w:r>
          </w:p>
        </w:tc>
        <w:tc>
          <w:tcPr>
            <w:tcW w:w="993" w:type="dxa"/>
            <w:tcBorders>
              <w:top w:val="single" w:sz="6" w:space="0" w:color="000001"/>
              <w:left w:val="single" w:sz="6" w:space="0" w:color="000001"/>
              <w:bottom w:val="single" w:sz="6" w:space="0" w:color="000001"/>
            </w:tcBorders>
            <w:shd w:val="clear" w:color="auto" w:fill="FFFFFF"/>
          </w:tcPr>
          <w:p w14:paraId="21D7DF2B"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8847D56" w14:textId="2EFFAE8B"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64F0698"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B487641" w14:textId="70D90EB3" w:rsidTr="00955094">
        <w:trPr>
          <w:trHeight w:hRule="exact" w:val="280"/>
          <w:jc w:val="center"/>
        </w:trPr>
        <w:tc>
          <w:tcPr>
            <w:tcW w:w="641" w:type="dxa"/>
            <w:tcBorders>
              <w:top w:val="single" w:sz="6" w:space="0" w:color="000001"/>
              <w:left w:val="single" w:sz="6" w:space="0" w:color="000001"/>
              <w:bottom w:val="single" w:sz="6" w:space="0" w:color="000001"/>
            </w:tcBorders>
            <w:shd w:val="clear" w:color="auto" w:fill="FFFFFF"/>
            <w:vAlign w:val="center"/>
          </w:tcPr>
          <w:p w14:paraId="018E7876"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3.</w:t>
            </w:r>
          </w:p>
        </w:tc>
        <w:tc>
          <w:tcPr>
            <w:tcW w:w="3382" w:type="dxa"/>
            <w:tcBorders>
              <w:top w:val="single" w:sz="6" w:space="0" w:color="000001"/>
              <w:left w:val="single" w:sz="6" w:space="0" w:color="000001"/>
              <w:bottom w:val="single" w:sz="6" w:space="0" w:color="000001"/>
            </w:tcBorders>
            <w:shd w:val="clear" w:color="auto" w:fill="FFFFFF"/>
            <w:vAlign w:val="center"/>
          </w:tcPr>
          <w:p w14:paraId="51AFFCAA"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αντίστασης θερμοσίφωνα</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677CEFA1" w14:textId="77777777" w:rsidR="00955094" w:rsidRPr="00955094" w:rsidRDefault="00955094" w:rsidP="00522682">
            <w:pPr>
              <w:shd w:val="clear" w:color="auto" w:fill="FFFFFF"/>
              <w:jc w:val="center"/>
              <w:rPr>
                <w:rFonts w:asciiTheme="minorHAnsi" w:hAnsiTheme="minorHAnsi" w:cstheme="minorHAnsi"/>
                <w:sz w:val="18"/>
                <w:szCs w:val="18"/>
                <w:lang w:val="en-US"/>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3F01F20B"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w:t>
            </w:r>
          </w:p>
        </w:tc>
        <w:tc>
          <w:tcPr>
            <w:tcW w:w="993" w:type="dxa"/>
            <w:tcBorders>
              <w:top w:val="single" w:sz="6" w:space="0" w:color="000001"/>
              <w:left w:val="single" w:sz="6" w:space="0" w:color="000001"/>
              <w:bottom w:val="single" w:sz="6" w:space="0" w:color="000001"/>
            </w:tcBorders>
            <w:shd w:val="clear" w:color="auto" w:fill="FFFFFF"/>
          </w:tcPr>
          <w:p w14:paraId="1ADA4673"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8AF61D1" w14:textId="0118434B"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215E602"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46BBEF77" w14:textId="00A0690A" w:rsidTr="00955094">
        <w:trPr>
          <w:trHeight w:hRule="exact" w:val="285"/>
          <w:jc w:val="center"/>
        </w:trPr>
        <w:tc>
          <w:tcPr>
            <w:tcW w:w="641" w:type="dxa"/>
            <w:tcBorders>
              <w:top w:val="single" w:sz="6" w:space="0" w:color="000001"/>
              <w:left w:val="single" w:sz="6" w:space="0" w:color="000001"/>
              <w:bottom w:val="single" w:sz="6" w:space="0" w:color="000001"/>
            </w:tcBorders>
            <w:shd w:val="clear" w:color="auto" w:fill="FFFFFF"/>
            <w:vAlign w:val="center"/>
          </w:tcPr>
          <w:p w14:paraId="75ED6198"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4.</w:t>
            </w:r>
          </w:p>
        </w:tc>
        <w:tc>
          <w:tcPr>
            <w:tcW w:w="3382" w:type="dxa"/>
            <w:tcBorders>
              <w:top w:val="single" w:sz="6" w:space="0" w:color="000001"/>
              <w:left w:val="single" w:sz="6" w:space="0" w:color="000001"/>
              <w:bottom w:val="single" w:sz="6" w:space="0" w:color="000001"/>
            </w:tcBorders>
            <w:shd w:val="clear" w:color="auto" w:fill="FFFFFF"/>
            <w:vAlign w:val="center"/>
          </w:tcPr>
          <w:p w14:paraId="2EC5F716"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μπαταρίας κουζίνας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BA4CBFF" w14:textId="77777777" w:rsidR="00955094" w:rsidRPr="00955094" w:rsidRDefault="00955094" w:rsidP="00522682">
            <w:pPr>
              <w:shd w:val="clear" w:color="auto" w:fill="FFFFFF"/>
              <w:jc w:val="center"/>
              <w:rPr>
                <w:rFonts w:asciiTheme="minorHAnsi" w:hAnsiTheme="minorHAnsi" w:cstheme="minorHAnsi"/>
                <w:sz w:val="18"/>
                <w:szCs w:val="18"/>
                <w:lang w:val="en-US"/>
              </w:rPr>
            </w:pPr>
            <w:r w:rsidRPr="00955094">
              <w:rPr>
                <w:rFonts w:asciiTheme="minorHAnsi" w:hAnsiTheme="minorHAnsi" w:cstheme="minorHAnsi"/>
                <w:sz w:val="18"/>
                <w:szCs w:val="18"/>
              </w:rPr>
              <w:t>18</w:t>
            </w:r>
          </w:p>
        </w:tc>
        <w:tc>
          <w:tcPr>
            <w:tcW w:w="1134" w:type="dxa"/>
            <w:tcBorders>
              <w:top w:val="single" w:sz="6" w:space="0" w:color="000001"/>
              <w:left w:val="single" w:sz="6" w:space="0" w:color="000001"/>
              <w:bottom w:val="single" w:sz="6" w:space="0" w:color="000001"/>
            </w:tcBorders>
            <w:shd w:val="clear" w:color="auto" w:fill="FFFFFF"/>
            <w:vAlign w:val="center"/>
          </w:tcPr>
          <w:p w14:paraId="7C330100"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w:t>
            </w:r>
          </w:p>
        </w:tc>
        <w:tc>
          <w:tcPr>
            <w:tcW w:w="993" w:type="dxa"/>
            <w:tcBorders>
              <w:top w:val="single" w:sz="6" w:space="0" w:color="000001"/>
              <w:left w:val="single" w:sz="6" w:space="0" w:color="000001"/>
              <w:bottom w:val="single" w:sz="6" w:space="0" w:color="000001"/>
            </w:tcBorders>
            <w:shd w:val="clear" w:color="auto" w:fill="FFFFFF"/>
          </w:tcPr>
          <w:p w14:paraId="398D0CBE"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BBA5782" w14:textId="779C12E0"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900,00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4EA4800"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336A48D2" w14:textId="4F4CB4AA" w:rsidTr="00955094">
        <w:trPr>
          <w:trHeight w:hRule="exact" w:val="288"/>
          <w:jc w:val="center"/>
        </w:trPr>
        <w:tc>
          <w:tcPr>
            <w:tcW w:w="641" w:type="dxa"/>
            <w:tcBorders>
              <w:top w:val="single" w:sz="6" w:space="0" w:color="000001"/>
              <w:left w:val="single" w:sz="6" w:space="0" w:color="000001"/>
              <w:bottom w:val="single" w:sz="6" w:space="0" w:color="000001"/>
            </w:tcBorders>
            <w:shd w:val="clear" w:color="auto" w:fill="FFFFFF"/>
            <w:vAlign w:val="center"/>
          </w:tcPr>
          <w:p w14:paraId="32DE8EE2"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5.</w:t>
            </w:r>
          </w:p>
        </w:tc>
        <w:tc>
          <w:tcPr>
            <w:tcW w:w="3382" w:type="dxa"/>
            <w:tcBorders>
              <w:top w:val="single" w:sz="6" w:space="0" w:color="000001"/>
              <w:left w:val="single" w:sz="6" w:space="0" w:color="000001"/>
              <w:bottom w:val="single" w:sz="6" w:space="0" w:color="000001"/>
            </w:tcBorders>
            <w:shd w:val="clear" w:color="auto" w:fill="FFFFFF"/>
            <w:vAlign w:val="center"/>
          </w:tcPr>
          <w:p w14:paraId="1F1C4819"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σιφωνιού κουζίνας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1B06B250"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w:t>
            </w:r>
          </w:p>
        </w:tc>
        <w:tc>
          <w:tcPr>
            <w:tcW w:w="1134" w:type="dxa"/>
            <w:tcBorders>
              <w:top w:val="single" w:sz="6" w:space="0" w:color="000001"/>
              <w:left w:val="single" w:sz="6" w:space="0" w:color="000001"/>
              <w:bottom w:val="single" w:sz="6" w:space="0" w:color="000001"/>
            </w:tcBorders>
            <w:shd w:val="clear" w:color="auto" w:fill="FFFFFF"/>
            <w:vAlign w:val="center"/>
          </w:tcPr>
          <w:p w14:paraId="6AF3689F"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w:t>
            </w:r>
          </w:p>
        </w:tc>
        <w:tc>
          <w:tcPr>
            <w:tcW w:w="993" w:type="dxa"/>
            <w:tcBorders>
              <w:top w:val="single" w:sz="6" w:space="0" w:color="000001"/>
              <w:left w:val="single" w:sz="6" w:space="0" w:color="000001"/>
              <w:bottom w:val="single" w:sz="6" w:space="0" w:color="000001"/>
            </w:tcBorders>
            <w:shd w:val="clear" w:color="auto" w:fill="FFFFFF"/>
          </w:tcPr>
          <w:p w14:paraId="62061BAA"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701997F" w14:textId="3FB6C73C"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4CBBAF81"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FD76784" w14:textId="0045CCF7" w:rsidTr="00955094">
        <w:trPr>
          <w:trHeight w:hRule="exact" w:val="279"/>
          <w:jc w:val="center"/>
        </w:trPr>
        <w:tc>
          <w:tcPr>
            <w:tcW w:w="641" w:type="dxa"/>
            <w:tcBorders>
              <w:top w:val="single" w:sz="6" w:space="0" w:color="000001"/>
              <w:left w:val="single" w:sz="6" w:space="0" w:color="000001"/>
              <w:bottom w:val="single" w:sz="6" w:space="0" w:color="000001"/>
            </w:tcBorders>
            <w:shd w:val="clear" w:color="auto" w:fill="FFFFFF"/>
            <w:vAlign w:val="center"/>
          </w:tcPr>
          <w:p w14:paraId="0F787629"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6.</w:t>
            </w:r>
          </w:p>
        </w:tc>
        <w:tc>
          <w:tcPr>
            <w:tcW w:w="3382" w:type="dxa"/>
            <w:tcBorders>
              <w:top w:val="single" w:sz="6" w:space="0" w:color="000001"/>
              <w:left w:val="single" w:sz="6" w:space="0" w:color="000001"/>
              <w:bottom w:val="single" w:sz="6" w:space="0" w:color="000001"/>
            </w:tcBorders>
            <w:shd w:val="clear" w:color="auto" w:fill="FFFFFF"/>
            <w:vAlign w:val="center"/>
          </w:tcPr>
          <w:p w14:paraId="1B59BC84"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Απόφραξη μπανιέρας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5CA1E194"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6</w:t>
            </w:r>
          </w:p>
        </w:tc>
        <w:tc>
          <w:tcPr>
            <w:tcW w:w="1134" w:type="dxa"/>
            <w:tcBorders>
              <w:top w:val="single" w:sz="6" w:space="0" w:color="000001"/>
              <w:left w:val="single" w:sz="6" w:space="0" w:color="000001"/>
              <w:bottom w:val="single" w:sz="6" w:space="0" w:color="000001"/>
            </w:tcBorders>
            <w:shd w:val="clear" w:color="auto" w:fill="FFFFFF"/>
            <w:vAlign w:val="center"/>
          </w:tcPr>
          <w:p w14:paraId="4957CB7F"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25,00</w:t>
            </w:r>
          </w:p>
        </w:tc>
        <w:tc>
          <w:tcPr>
            <w:tcW w:w="993" w:type="dxa"/>
            <w:tcBorders>
              <w:top w:val="single" w:sz="6" w:space="0" w:color="000001"/>
              <w:left w:val="single" w:sz="6" w:space="0" w:color="000001"/>
              <w:bottom w:val="single" w:sz="6" w:space="0" w:color="000001"/>
            </w:tcBorders>
            <w:shd w:val="clear" w:color="auto" w:fill="FFFFFF"/>
          </w:tcPr>
          <w:p w14:paraId="24B7ED75"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826B415" w14:textId="08FB1DEE"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0D4D4C8"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7C65C74D" w14:textId="476F871D" w:rsidTr="00955094">
        <w:trPr>
          <w:trHeight w:hRule="exact" w:val="283"/>
          <w:jc w:val="center"/>
        </w:trPr>
        <w:tc>
          <w:tcPr>
            <w:tcW w:w="641" w:type="dxa"/>
            <w:tcBorders>
              <w:top w:val="single" w:sz="6" w:space="0" w:color="000001"/>
              <w:left w:val="single" w:sz="6" w:space="0" w:color="000001"/>
              <w:bottom w:val="single" w:sz="6" w:space="0" w:color="000001"/>
            </w:tcBorders>
            <w:shd w:val="clear" w:color="auto" w:fill="FFFFFF"/>
            <w:vAlign w:val="center"/>
          </w:tcPr>
          <w:p w14:paraId="55AAFD48"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7.</w:t>
            </w:r>
          </w:p>
        </w:tc>
        <w:tc>
          <w:tcPr>
            <w:tcW w:w="3382" w:type="dxa"/>
            <w:tcBorders>
              <w:top w:val="single" w:sz="6" w:space="0" w:color="000001"/>
              <w:left w:val="single" w:sz="6" w:space="0" w:color="000001"/>
              <w:bottom w:val="single" w:sz="6" w:space="0" w:color="000001"/>
            </w:tcBorders>
            <w:shd w:val="clear" w:color="auto" w:fill="FFFFFF"/>
            <w:vAlign w:val="center"/>
          </w:tcPr>
          <w:p w14:paraId="1BC39431"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Αντικατάσταση σπιράλ και τηλεφώνου ντουζ</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3918D7E5"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w:t>
            </w:r>
          </w:p>
        </w:tc>
        <w:tc>
          <w:tcPr>
            <w:tcW w:w="1134" w:type="dxa"/>
            <w:tcBorders>
              <w:top w:val="single" w:sz="6" w:space="0" w:color="000001"/>
              <w:left w:val="single" w:sz="6" w:space="0" w:color="000001"/>
              <w:bottom w:val="single" w:sz="6" w:space="0" w:color="000001"/>
            </w:tcBorders>
            <w:shd w:val="clear" w:color="auto" w:fill="FFFFFF"/>
            <w:vAlign w:val="center"/>
          </w:tcPr>
          <w:p w14:paraId="091F3999"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w:t>
            </w:r>
          </w:p>
        </w:tc>
        <w:tc>
          <w:tcPr>
            <w:tcW w:w="993" w:type="dxa"/>
            <w:tcBorders>
              <w:top w:val="single" w:sz="6" w:space="0" w:color="000001"/>
              <w:left w:val="single" w:sz="6" w:space="0" w:color="000001"/>
              <w:bottom w:val="single" w:sz="6" w:space="0" w:color="000001"/>
            </w:tcBorders>
            <w:shd w:val="clear" w:color="auto" w:fill="FFFFFF"/>
          </w:tcPr>
          <w:p w14:paraId="2F0B99BD"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DF1480D" w14:textId="70EF7FED"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400,00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C9F4339"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1F9C1BA0" w14:textId="649CDE4A" w:rsidTr="00955094">
        <w:trPr>
          <w:trHeight w:hRule="exact" w:val="287"/>
          <w:jc w:val="center"/>
        </w:trPr>
        <w:tc>
          <w:tcPr>
            <w:tcW w:w="641" w:type="dxa"/>
            <w:tcBorders>
              <w:top w:val="single" w:sz="6" w:space="0" w:color="000001"/>
              <w:left w:val="single" w:sz="6" w:space="0" w:color="000001"/>
              <w:bottom w:val="single" w:sz="6" w:space="0" w:color="000001"/>
            </w:tcBorders>
            <w:shd w:val="clear" w:color="auto" w:fill="FFFFFF"/>
            <w:vAlign w:val="center"/>
          </w:tcPr>
          <w:p w14:paraId="679BD818"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8.</w:t>
            </w:r>
          </w:p>
        </w:tc>
        <w:tc>
          <w:tcPr>
            <w:tcW w:w="3382" w:type="dxa"/>
            <w:tcBorders>
              <w:top w:val="single" w:sz="6" w:space="0" w:color="000001"/>
              <w:left w:val="single" w:sz="6" w:space="0" w:color="000001"/>
              <w:bottom w:val="single" w:sz="6" w:space="0" w:color="000001"/>
            </w:tcBorders>
            <w:shd w:val="clear" w:color="auto" w:fill="FFFFFF"/>
            <w:vAlign w:val="center"/>
          </w:tcPr>
          <w:p w14:paraId="60BE0C20"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σπιράλ μπαταρίας νιπτήρα</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5E407AE"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30</w:t>
            </w:r>
          </w:p>
        </w:tc>
        <w:tc>
          <w:tcPr>
            <w:tcW w:w="1134" w:type="dxa"/>
            <w:tcBorders>
              <w:top w:val="single" w:sz="6" w:space="0" w:color="000001"/>
              <w:left w:val="single" w:sz="6" w:space="0" w:color="000001"/>
              <w:bottom w:val="single" w:sz="6" w:space="0" w:color="000001"/>
            </w:tcBorders>
            <w:shd w:val="clear" w:color="auto" w:fill="FFFFFF"/>
            <w:vAlign w:val="center"/>
          </w:tcPr>
          <w:p w14:paraId="4807992B"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15,00</w:t>
            </w:r>
          </w:p>
        </w:tc>
        <w:tc>
          <w:tcPr>
            <w:tcW w:w="993" w:type="dxa"/>
            <w:tcBorders>
              <w:top w:val="single" w:sz="6" w:space="0" w:color="000001"/>
              <w:left w:val="single" w:sz="6" w:space="0" w:color="000001"/>
              <w:bottom w:val="single" w:sz="6" w:space="0" w:color="000001"/>
            </w:tcBorders>
            <w:shd w:val="clear" w:color="auto" w:fill="FFFFFF"/>
          </w:tcPr>
          <w:p w14:paraId="582DF9EB"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68BE34E" w14:textId="642AC755"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450,00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7108A8DA"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3301AC2A" w14:textId="45B7865C" w:rsidTr="00955094">
        <w:trPr>
          <w:trHeight w:hRule="exact" w:val="276"/>
          <w:jc w:val="center"/>
        </w:trPr>
        <w:tc>
          <w:tcPr>
            <w:tcW w:w="641" w:type="dxa"/>
            <w:tcBorders>
              <w:top w:val="single" w:sz="6" w:space="0" w:color="000001"/>
              <w:left w:val="single" w:sz="6" w:space="0" w:color="000001"/>
              <w:bottom w:val="single" w:sz="6" w:space="0" w:color="000001"/>
            </w:tcBorders>
            <w:shd w:val="clear" w:color="auto" w:fill="FFFFFF"/>
            <w:vAlign w:val="center"/>
          </w:tcPr>
          <w:p w14:paraId="42DC9F5E"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9.</w:t>
            </w:r>
          </w:p>
        </w:tc>
        <w:tc>
          <w:tcPr>
            <w:tcW w:w="3382" w:type="dxa"/>
            <w:tcBorders>
              <w:top w:val="single" w:sz="6" w:space="0" w:color="000001"/>
              <w:left w:val="single" w:sz="6" w:space="0" w:color="000001"/>
              <w:bottom w:val="single" w:sz="6" w:space="0" w:color="000001"/>
            </w:tcBorders>
            <w:shd w:val="clear" w:color="auto" w:fill="FFFFFF"/>
            <w:vAlign w:val="center"/>
          </w:tcPr>
          <w:p w14:paraId="24DAB59D"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μπαταρίας μπανιέρας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576010D"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4B1358B1"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55,00</w:t>
            </w:r>
          </w:p>
        </w:tc>
        <w:tc>
          <w:tcPr>
            <w:tcW w:w="993" w:type="dxa"/>
            <w:tcBorders>
              <w:top w:val="single" w:sz="6" w:space="0" w:color="000001"/>
              <w:left w:val="single" w:sz="6" w:space="0" w:color="000001"/>
              <w:bottom w:val="single" w:sz="6" w:space="0" w:color="000001"/>
            </w:tcBorders>
            <w:shd w:val="clear" w:color="auto" w:fill="FFFFFF"/>
          </w:tcPr>
          <w:p w14:paraId="1CBB9F67"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03E59A4" w14:textId="35B5DBBD"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CAA41E7"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F7A06D3" w14:textId="3F19F058" w:rsidTr="00955094">
        <w:trPr>
          <w:trHeight w:hRule="exact" w:val="276"/>
          <w:jc w:val="center"/>
        </w:trPr>
        <w:tc>
          <w:tcPr>
            <w:tcW w:w="641" w:type="dxa"/>
            <w:tcBorders>
              <w:top w:val="single" w:sz="6" w:space="0" w:color="000001"/>
              <w:left w:val="single" w:sz="6" w:space="0" w:color="000001"/>
              <w:bottom w:val="single" w:sz="6" w:space="0" w:color="000001"/>
            </w:tcBorders>
            <w:shd w:val="clear" w:color="auto" w:fill="FFFFFF"/>
            <w:vAlign w:val="center"/>
          </w:tcPr>
          <w:p w14:paraId="62369AF3"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10.</w:t>
            </w:r>
          </w:p>
        </w:tc>
        <w:tc>
          <w:tcPr>
            <w:tcW w:w="3382" w:type="dxa"/>
            <w:tcBorders>
              <w:top w:val="single" w:sz="6" w:space="0" w:color="000001"/>
              <w:left w:val="single" w:sz="6" w:space="0" w:color="000001"/>
              <w:bottom w:val="single" w:sz="6" w:space="0" w:color="000001"/>
            </w:tcBorders>
            <w:shd w:val="clear" w:color="auto" w:fill="FFFFFF"/>
            <w:vAlign w:val="center"/>
          </w:tcPr>
          <w:p w14:paraId="63E3585B"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μπαταρίας νιπτήρα μπάνιου</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23C19378"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54433876"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w:t>
            </w:r>
          </w:p>
        </w:tc>
        <w:tc>
          <w:tcPr>
            <w:tcW w:w="993" w:type="dxa"/>
            <w:tcBorders>
              <w:top w:val="single" w:sz="6" w:space="0" w:color="000001"/>
              <w:left w:val="single" w:sz="6" w:space="0" w:color="000001"/>
              <w:bottom w:val="single" w:sz="6" w:space="0" w:color="000001"/>
            </w:tcBorders>
            <w:shd w:val="clear" w:color="auto" w:fill="FFFFFF"/>
          </w:tcPr>
          <w:p w14:paraId="186D66D4"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1D9E6DA" w14:textId="460A6910"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612624C0"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FACDAF4" w14:textId="53EF0BAA" w:rsidTr="00955094">
        <w:trPr>
          <w:trHeight w:hRule="exact" w:val="295"/>
          <w:jc w:val="center"/>
        </w:trPr>
        <w:tc>
          <w:tcPr>
            <w:tcW w:w="641" w:type="dxa"/>
            <w:tcBorders>
              <w:top w:val="single" w:sz="6" w:space="0" w:color="000001"/>
              <w:left w:val="single" w:sz="6" w:space="0" w:color="000001"/>
              <w:bottom w:val="single" w:sz="6" w:space="0" w:color="000001"/>
            </w:tcBorders>
            <w:shd w:val="clear" w:color="auto" w:fill="FFFFFF"/>
            <w:vAlign w:val="center"/>
          </w:tcPr>
          <w:p w14:paraId="57648705"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11.</w:t>
            </w:r>
          </w:p>
        </w:tc>
        <w:tc>
          <w:tcPr>
            <w:tcW w:w="3382" w:type="dxa"/>
            <w:tcBorders>
              <w:top w:val="single" w:sz="6" w:space="0" w:color="000001"/>
              <w:left w:val="single" w:sz="6" w:space="0" w:color="000001"/>
              <w:bottom w:val="single" w:sz="6" w:space="0" w:color="000001"/>
            </w:tcBorders>
            <w:shd w:val="clear" w:color="auto" w:fill="FFFFFF"/>
            <w:vAlign w:val="center"/>
          </w:tcPr>
          <w:p w14:paraId="469CB7C3"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Απόφραξη υδρορροής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054291BB"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4</w:t>
            </w:r>
          </w:p>
        </w:tc>
        <w:tc>
          <w:tcPr>
            <w:tcW w:w="1134" w:type="dxa"/>
            <w:tcBorders>
              <w:top w:val="single" w:sz="6" w:space="0" w:color="000001"/>
              <w:left w:val="single" w:sz="6" w:space="0" w:color="000001"/>
              <w:bottom w:val="single" w:sz="6" w:space="0" w:color="000001"/>
            </w:tcBorders>
            <w:shd w:val="clear" w:color="auto" w:fill="FFFFFF"/>
            <w:vAlign w:val="center"/>
          </w:tcPr>
          <w:p w14:paraId="65DD56E6"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25,00</w:t>
            </w:r>
          </w:p>
        </w:tc>
        <w:tc>
          <w:tcPr>
            <w:tcW w:w="993" w:type="dxa"/>
            <w:tcBorders>
              <w:top w:val="single" w:sz="6" w:space="0" w:color="000001"/>
              <w:left w:val="single" w:sz="6" w:space="0" w:color="000001"/>
              <w:bottom w:val="single" w:sz="6" w:space="0" w:color="000001"/>
            </w:tcBorders>
            <w:shd w:val="clear" w:color="auto" w:fill="FFFFFF"/>
          </w:tcPr>
          <w:p w14:paraId="65BB11BD"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75B9695" w14:textId="703CC0BD"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49F6316"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2791A88" w14:textId="4B814D32" w:rsidTr="00955094">
        <w:trPr>
          <w:trHeight w:hRule="exact" w:val="285"/>
          <w:jc w:val="center"/>
        </w:trPr>
        <w:tc>
          <w:tcPr>
            <w:tcW w:w="641" w:type="dxa"/>
            <w:tcBorders>
              <w:top w:val="single" w:sz="6" w:space="0" w:color="000001"/>
              <w:left w:val="single" w:sz="6" w:space="0" w:color="000001"/>
              <w:bottom w:val="single" w:sz="6" w:space="0" w:color="000001"/>
            </w:tcBorders>
            <w:shd w:val="clear" w:color="auto" w:fill="FFFFFF"/>
            <w:vAlign w:val="center"/>
          </w:tcPr>
          <w:p w14:paraId="755869D3"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12.</w:t>
            </w:r>
          </w:p>
        </w:tc>
        <w:tc>
          <w:tcPr>
            <w:tcW w:w="3382" w:type="dxa"/>
            <w:tcBorders>
              <w:top w:val="single" w:sz="6" w:space="0" w:color="000001"/>
              <w:left w:val="single" w:sz="6" w:space="0" w:color="000001"/>
              <w:bottom w:val="single" w:sz="6" w:space="0" w:color="000001"/>
            </w:tcBorders>
            <w:shd w:val="clear" w:color="auto" w:fill="FFFFFF"/>
            <w:vAlign w:val="center"/>
          </w:tcPr>
          <w:p w14:paraId="5BE0C3C7"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Απόφραξη νεροχύτη κουζίνας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58C39A82"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630B58AC"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25,00</w:t>
            </w:r>
          </w:p>
        </w:tc>
        <w:tc>
          <w:tcPr>
            <w:tcW w:w="993" w:type="dxa"/>
            <w:tcBorders>
              <w:top w:val="single" w:sz="6" w:space="0" w:color="000001"/>
              <w:left w:val="single" w:sz="6" w:space="0" w:color="000001"/>
              <w:bottom w:val="single" w:sz="6" w:space="0" w:color="000001"/>
            </w:tcBorders>
            <w:shd w:val="clear" w:color="auto" w:fill="FFFFFF"/>
          </w:tcPr>
          <w:p w14:paraId="11590198"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555AA75" w14:textId="303F8EE0"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3A7B61CA"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55193F22" w14:textId="0477C60B"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7AFB8694"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13.</w:t>
            </w:r>
          </w:p>
        </w:tc>
        <w:tc>
          <w:tcPr>
            <w:tcW w:w="3382" w:type="dxa"/>
            <w:tcBorders>
              <w:top w:val="single" w:sz="6" w:space="0" w:color="000001"/>
              <w:left w:val="single" w:sz="6" w:space="0" w:color="000001"/>
              <w:bottom w:val="single" w:sz="6" w:space="0" w:color="000001"/>
            </w:tcBorders>
            <w:shd w:val="clear" w:color="auto" w:fill="FFFFFF"/>
            <w:vAlign w:val="center"/>
          </w:tcPr>
          <w:p w14:paraId="1E66DE4C"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Αντικατάσταση υδρορροής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6B6ABDD5"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w:t>
            </w:r>
          </w:p>
        </w:tc>
        <w:tc>
          <w:tcPr>
            <w:tcW w:w="1134" w:type="dxa"/>
            <w:tcBorders>
              <w:top w:val="single" w:sz="6" w:space="0" w:color="000001"/>
              <w:left w:val="single" w:sz="6" w:space="0" w:color="000001"/>
              <w:bottom w:val="single" w:sz="6" w:space="0" w:color="000001"/>
            </w:tcBorders>
            <w:shd w:val="clear" w:color="auto" w:fill="FFFFFF"/>
            <w:vAlign w:val="center"/>
          </w:tcPr>
          <w:p w14:paraId="7901855E"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35,00</w:t>
            </w:r>
          </w:p>
        </w:tc>
        <w:tc>
          <w:tcPr>
            <w:tcW w:w="993" w:type="dxa"/>
            <w:tcBorders>
              <w:top w:val="single" w:sz="6" w:space="0" w:color="000001"/>
              <w:left w:val="single" w:sz="6" w:space="0" w:color="000001"/>
              <w:bottom w:val="single" w:sz="6" w:space="0" w:color="000001"/>
            </w:tcBorders>
            <w:shd w:val="clear" w:color="auto" w:fill="FFFFFF"/>
          </w:tcPr>
          <w:p w14:paraId="24FFA272"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A66640E" w14:textId="5AAFCAB0"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70,00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01F54A2C"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39A15533" w14:textId="0B448745"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4497D138"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14.</w:t>
            </w:r>
          </w:p>
        </w:tc>
        <w:tc>
          <w:tcPr>
            <w:tcW w:w="3382" w:type="dxa"/>
            <w:tcBorders>
              <w:top w:val="single" w:sz="6" w:space="0" w:color="000001"/>
              <w:left w:val="single" w:sz="6" w:space="0" w:color="000001"/>
              <w:bottom w:val="single" w:sz="6" w:space="0" w:color="000001"/>
            </w:tcBorders>
            <w:shd w:val="clear" w:color="auto" w:fill="FFFFFF"/>
            <w:vAlign w:val="center"/>
          </w:tcPr>
          <w:p w14:paraId="0F423155"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Απόφραξη σιφωνιού δαπέδου αποχέτευσης μπάνιου</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96B3123"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8</w:t>
            </w:r>
          </w:p>
        </w:tc>
        <w:tc>
          <w:tcPr>
            <w:tcW w:w="1134" w:type="dxa"/>
            <w:tcBorders>
              <w:top w:val="single" w:sz="6" w:space="0" w:color="000001"/>
              <w:left w:val="single" w:sz="6" w:space="0" w:color="000001"/>
              <w:bottom w:val="single" w:sz="6" w:space="0" w:color="000001"/>
            </w:tcBorders>
            <w:shd w:val="clear" w:color="auto" w:fill="FFFFFF"/>
            <w:vAlign w:val="center"/>
          </w:tcPr>
          <w:p w14:paraId="204912D0"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35,00</w:t>
            </w:r>
          </w:p>
        </w:tc>
        <w:tc>
          <w:tcPr>
            <w:tcW w:w="993" w:type="dxa"/>
            <w:tcBorders>
              <w:top w:val="single" w:sz="6" w:space="0" w:color="000001"/>
              <w:left w:val="single" w:sz="6" w:space="0" w:color="000001"/>
              <w:bottom w:val="single" w:sz="6" w:space="0" w:color="000001"/>
            </w:tcBorders>
            <w:shd w:val="clear" w:color="auto" w:fill="FFFFFF"/>
          </w:tcPr>
          <w:p w14:paraId="7F002CBE"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E637C39" w14:textId="1F6BA0AF"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280,00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F061910"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42ECD8B" w14:textId="52B3F8D8"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7D4E4BBB"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15.</w:t>
            </w:r>
          </w:p>
        </w:tc>
        <w:tc>
          <w:tcPr>
            <w:tcW w:w="3382" w:type="dxa"/>
            <w:tcBorders>
              <w:top w:val="single" w:sz="6" w:space="0" w:color="000001"/>
              <w:left w:val="single" w:sz="6" w:space="0" w:color="000001"/>
              <w:bottom w:val="single" w:sz="6" w:space="0" w:color="000001"/>
            </w:tcBorders>
            <w:shd w:val="clear" w:color="auto" w:fill="FFFFFF"/>
            <w:vAlign w:val="center"/>
          </w:tcPr>
          <w:p w14:paraId="3FBC4CB4"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Επισκευή καζανακίου</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35D77453"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25967350"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30,00</w:t>
            </w:r>
          </w:p>
        </w:tc>
        <w:tc>
          <w:tcPr>
            <w:tcW w:w="993" w:type="dxa"/>
            <w:tcBorders>
              <w:top w:val="single" w:sz="6" w:space="0" w:color="000001"/>
              <w:left w:val="single" w:sz="6" w:space="0" w:color="000001"/>
              <w:bottom w:val="single" w:sz="6" w:space="0" w:color="000001"/>
            </w:tcBorders>
            <w:shd w:val="clear" w:color="auto" w:fill="FFFFFF"/>
          </w:tcPr>
          <w:p w14:paraId="16C9784A"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7D291C4" w14:textId="2C320A7F"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300,00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D5E5C98"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3F85FCD0" w14:textId="59C2E665"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12900FF6"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16.</w:t>
            </w:r>
          </w:p>
        </w:tc>
        <w:tc>
          <w:tcPr>
            <w:tcW w:w="3382" w:type="dxa"/>
            <w:tcBorders>
              <w:top w:val="single" w:sz="6" w:space="0" w:color="000001"/>
              <w:left w:val="single" w:sz="6" w:space="0" w:color="000001"/>
              <w:bottom w:val="single" w:sz="6" w:space="0" w:color="000001"/>
            </w:tcBorders>
            <w:shd w:val="clear" w:color="auto" w:fill="FFFFFF"/>
            <w:vAlign w:val="center"/>
          </w:tcPr>
          <w:p w14:paraId="3BC10844"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Ξήλωμα κι επανατοποθέτηση γούρνας νεροχύτη</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766DF82"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4</w:t>
            </w:r>
          </w:p>
        </w:tc>
        <w:tc>
          <w:tcPr>
            <w:tcW w:w="1134" w:type="dxa"/>
            <w:tcBorders>
              <w:top w:val="single" w:sz="6" w:space="0" w:color="000001"/>
              <w:left w:val="single" w:sz="6" w:space="0" w:color="000001"/>
              <w:bottom w:val="single" w:sz="6" w:space="0" w:color="000001"/>
            </w:tcBorders>
            <w:shd w:val="clear" w:color="auto" w:fill="FFFFFF"/>
            <w:vAlign w:val="center"/>
          </w:tcPr>
          <w:p w14:paraId="40997104"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50,00</w:t>
            </w:r>
          </w:p>
        </w:tc>
        <w:tc>
          <w:tcPr>
            <w:tcW w:w="993" w:type="dxa"/>
            <w:tcBorders>
              <w:top w:val="single" w:sz="6" w:space="0" w:color="000001"/>
              <w:left w:val="single" w:sz="6" w:space="0" w:color="000001"/>
              <w:bottom w:val="single" w:sz="6" w:space="0" w:color="000001"/>
            </w:tcBorders>
            <w:shd w:val="clear" w:color="auto" w:fill="FFFFFF"/>
          </w:tcPr>
          <w:p w14:paraId="312F663D"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9918AC8" w14:textId="33C53FDA"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50DA0B6"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4E8969DE" w14:textId="01FFEC48"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12408F75"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17.</w:t>
            </w:r>
          </w:p>
        </w:tc>
        <w:tc>
          <w:tcPr>
            <w:tcW w:w="3382" w:type="dxa"/>
            <w:tcBorders>
              <w:top w:val="single" w:sz="6" w:space="0" w:color="000001"/>
              <w:left w:val="single" w:sz="6" w:space="0" w:color="000001"/>
              <w:bottom w:val="single" w:sz="6" w:space="0" w:color="000001"/>
            </w:tcBorders>
            <w:shd w:val="clear" w:color="auto" w:fill="FFFFFF"/>
            <w:vAlign w:val="center"/>
          </w:tcPr>
          <w:p w14:paraId="51CC3174"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Αντικατάσταση γούρνας νεροχύτη</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21920097"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4</w:t>
            </w:r>
          </w:p>
        </w:tc>
        <w:tc>
          <w:tcPr>
            <w:tcW w:w="1134" w:type="dxa"/>
            <w:tcBorders>
              <w:top w:val="single" w:sz="6" w:space="0" w:color="000001"/>
              <w:left w:val="single" w:sz="6" w:space="0" w:color="000001"/>
              <w:bottom w:val="single" w:sz="6" w:space="0" w:color="000001"/>
            </w:tcBorders>
            <w:shd w:val="clear" w:color="auto" w:fill="FFFFFF"/>
            <w:vAlign w:val="center"/>
          </w:tcPr>
          <w:p w14:paraId="792D6556"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200,00</w:t>
            </w:r>
          </w:p>
        </w:tc>
        <w:tc>
          <w:tcPr>
            <w:tcW w:w="993" w:type="dxa"/>
            <w:tcBorders>
              <w:top w:val="single" w:sz="6" w:space="0" w:color="000001"/>
              <w:left w:val="single" w:sz="6" w:space="0" w:color="000001"/>
              <w:bottom w:val="single" w:sz="6" w:space="0" w:color="000001"/>
            </w:tcBorders>
            <w:shd w:val="clear" w:color="auto" w:fill="FFFFFF"/>
          </w:tcPr>
          <w:p w14:paraId="196FC332"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D959531" w14:textId="31A4C6EA"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800,00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21824F3"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14B8EA04" w14:textId="6B5EEC19"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08AF472A"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18.</w:t>
            </w:r>
          </w:p>
        </w:tc>
        <w:tc>
          <w:tcPr>
            <w:tcW w:w="3382" w:type="dxa"/>
            <w:tcBorders>
              <w:top w:val="single" w:sz="6" w:space="0" w:color="000001"/>
              <w:left w:val="single" w:sz="6" w:space="0" w:color="000001"/>
              <w:bottom w:val="single" w:sz="6" w:space="0" w:color="000001"/>
            </w:tcBorders>
            <w:shd w:val="clear" w:color="auto" w:fill="FFFFFF"/>
            <w:vAlign w:val="center"/>
          </w:tcPr>
          <w:p w14:paraId="4749BDBF"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Αντικατάσταση διακόπτη βάνας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730117A8"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w:t>
            </w:r>
          </w:p>
        </w:tc>
        <w:tc>
          <w:tcPr>
            <w:tcW w:w="1134" w:type="dxa"/>
            <w:tcBorders>
              <w:top w:val="single" w:sz="6" w:space="0" w:color="000001"/>
              <w:left w:val="single" w:sz="6" w:space="0" w:color="000001"/>
              <w:bottom w:val="single" w:sz="6" w:space="0" w:color="000001"/>
            </w:tcBorders>
            <w:shd w:val="clear" w:color="auto" w:fill="FFFFFF"/>
            <w:vAlign w:val="center"/>
          </w:tcPr>
          <w:p w14:paraId="0BF58EFB"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15,00</w:t>
            </w:r>
          </w:p>
        </w:tc>
        <w:tc>
          <w:tcPr>
            <w:tcW w:w="993" w:type="dxa"/>
            <w:tcBorders>
              <w:top w:val="single" w:sz="6" w:space="0" w:color="000001"/>
              <w:left w:val="single" w:sz="6" w:space="0" w:color="000001"/>
              <w:bottom w:val="single" w:sz="6" w:space="0" w:color="000001"/>
            </w:tcBorders>
            <w:shd w:val="clear" w:color="auto" w:fill="FFFFFF"/>
          </w:tcPr>
          <w:p w14:paraId="48F0854B"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67AEBE7" w14:textId="647A753D"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33946B8D"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1AFC88F7" w14:textId="1B3C4B57"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14F660EA"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19.</w:t>
            </w:r>
          </w:p>
        </w:tc>
        <w:tc>
          <w:tcPr>
            <w:tcW w:w="3382" w:type="dxa"/>
            <w:tcBorders>
              <w:top w:val="single" w:sz="6" w:space="0" w:color="000001"/>
              <w:left w:val="single" w:sz="6" w:space="0" w:color="000001"/>
              <w:bottom w:val="single" w:sz="6" w:space="0" w:color="000001"/>
            </w:tcBorders>
            <w:shd w:val="clear" w:color="auto" w:fill="FFFFFF"/>
            <w:vAlign w:val="center"/>
          </w:tcPr>
          <w:p w14:paraId="4AF0B318"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κάνουλας σε εξωτερική βρύση</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0F138181"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w:t>
            </w:r>
          </w:p>
        </w:tc>
        <w:tc>
          <w:tcPr>
            <w:tcW w:w="1134" w:type="dxa"/>
            <w:tcBorders>
              <w:top w:val="single" w:sz="6" w:space="0" w:color="000001"/>
              <w:left w:val="single" w:sz="6" w:space="0" w:color="000001"/>
              <w:bottom w:val="single" w:sz="6" w:space="0" w:color="000001"/>
            </w:tcBorders>
            <w:shd w:val="clear" w:color="auto" w:fill="FFFFFF"/>
            <w:vAlign w:val="center"/>
          </w:tcPr>
          <w:p w14:paraId="7A5BE6E9"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w:t>
            </w:r>
          </w:p>
        </w:tc>
        <w:tc>
          <w:tcPr>
            <w:tcW w:w="993" w:type="dxa"/>
            <w:tcBorders>
              <w:top w:val="single" w:sz="6" w:space="0" w:color="000001"/>
              <w:left w:val="single" w:sz="6" w:space="0" w:color="000001"/>
              <w:bottom w:val="single" w:sz="6" w:space="0" w:color="000001"/>
            </w:tcBorders>
            <w:shd w:val="clear" w:color="auto" w:fill="FFFFFF"/>
          </w:tcPr>
          <w:p w14:paraId="7C8BA8B1"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2B66990" w14:textId="682207A1"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7322F902"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2A4A020D" w14:textId="24E59792" w:rsidTr="00955094">
        <w:trPr>
          <w:trHeight w:hRule="exact" w:val="274"/>
          <w:jc w:val="center"/>
        </w:trPr>
        <w:tc>
          <w:tcPr>
            <w:tcW w:w="641" w:type="dxa"/>
            <w:tcBorders>
              <w:top w:val="single" w:sz="6" w:space="0" w:color="000001"/>
              <w:left w:val="single" w:sz="6" w:space="0" w:color="000001"/>
              <w:bottom w:val="single" w:sz="6" w:space="0" w:color="000001"/>
            </w:tcBorders>
            <w:shd w:val="clear" w:color="auto" w:fill="FFFFFF"/>
            <w:vAlign w:val="center"/>
          </w:tcPr>
          <w:p w14:paraId="651F226D" w14:textId="77777777" w:rsidR="00955094" w:rsidRPr="00955094" w:rsidRDefault="00955094" w:rsidP="00522682">
            <w:pPr>
              <w:shd w:val="clear" w:color="auto" w:fill="FFFFFF"/>
              <w:jc w:val="center"/>
              <w:rPr>
                <w:rFonts w:asciiTheme="minorHAnsi" w:hAnsiTheme="minorHAnsi" w:cstheme="minorHAnsi"/>
                <w:b/>
                <w:bCs/>
                <w:color w:val="000000"/>
                <w:sz w:val="18"/>
                <w:szCs w:val="18"/>
              </w:rPr>
            </w:pPr>
            <w:r w:rsidRPr="00955094">
              <w:rPr>
                <w:rFonts w:asciiTheme="minorHAnsi" w:hAnsiTheme="minorHAnsi" w:cstheme="minorHAnsi"/>
                <w:b/>
                <w:bCs/>
                <w:color w:val="000000"/>
                <w:sz w:val="18"/>
                <w:szCs w:val="18"/>
              </w:rPr>
              <w:t>20. Πλήρωση φρέον αιρκοντίσιον</w:t>
            </w:r>
          </w:p>
        </w:tc>
        <w:tc>
          <w:tcPr>
            <w:tcW w:w="3382" w:type="dxa"/>
            <w:tcBorders>
              <w:top w:val="single" w:sz="6" w:space="0" w:color="000001"/>
              <w:left w:val="single" w:sz="6" w:space="0" w:color="000001"/>
              <w:bottom w:val="single" w:sz="6" w:space="0" w:color="000001"/>
            </w:tcBorders>
            <w:shd w:val="clear" w:color="auto" w:fill="FFFFFF"/>
            <w:vAlign w:val="center"/>
          </w:tcPr>
          <w:p w14:paraId="7678A05D" w14:textId="77777777" w:rsidR="00955094" w:rsidRPr="00955094" w:rsidRDefault="00955094" w:rsidP="00522682">
            <w:pPr>
              <w:pStyle w:val="Web"/>
              <w:spacing w:before="0" w:after="0"/>
              <w:jc w:val="both"/>
              <w:rPr>
                <w:rFonts w:asciiTheme="minorHAnsi" w:hAnsiTheme="minorHAnsi" w:cstheme="minorHAnsi"/>
                <w:bCs/>
                <w:sz w:val="18"/>
                <w:szCs w:val="18"/>
              </w:rPr>
            </w:pPr>
            <w:r w:rsidRPr="00955094">
              <w:rPr>
                <w:rFonts w:asciiTheme="minorHAnsi" w:hAnsiTheme="minorHAnsi" w:cstheme="minorHAnsi"/>
                <w:bCs/>
                <w:sz w:val="18"/>
                <w:szCs w:val="18"/>
              </w:rPr>
              <w:t>Αλλαγή καπακιού τουαλέτας</w:t>
            </w:r>
          </w:p>
        </w:tc>
        <w:tc>
          <w:tcPr>
            <w:tcW w:w="1072" w:type="dxa"/>
            <w:tcBorders>
              <w:top w:val="single" w:sz="6" w:space="0" w:color="000001"/>
              <w:left w:val="single" w:sz="6" w:space="0" w:color="000001"/>
              <w:bottom w:val="single" w:sz="6" w:space="0" w:color="000001"/>
              <w:right w:val="single" w:sz="6" w:space="0" w:color="000001"/>
            </w:tcBorders>
            <w:shd w:val="clear" w:color="auto" w:fill="FFFFFF"/>
          </w:tcPr>
          <w:p w14:paraId="0CACF7CA"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5</w:t>
            </w:r>
          </w:p>
        </w:tc>
        <w:tc>
          <w:tcPr>
            <w:tcW w:w="1134" w:type="dxa"/>
            <w:tcBorders>
              <w:top w:val="single" w:sz="6" w:space="0" w:color="000001"/>
              <w:left w:val="single" w:sz="6" w:space="0" w:color="000001"/>
              <w:bottom w:val="single" w:sz="6" w:space="0" w:color="000001"/>
            </w:tcBorders>
            <w:shd w:val="clear" w:color="auto" w:fill="FFFFFF"/>
            <w:vAlign w:val="center"/>
          </w:tcPr>
          <w:p w14:paraId="62AAB85A" w14:textId="77777777"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20,00</w:t>
            </w:r>
          </w:p>
        </w:tc>
        <w:tc>
          <w:tcPr>
            <w:tcW w:w="993" w:type="dxa"/>
            <w:tcBorders>
              <w:top w:val="single" w:sz="6" w:space="0" w:color="000001"/>
              <w:left w:val="single" w:sz="6" w:space="0" w:color="000001"/>
              <w:bottom w:val="single" w:sz="6" w:space="0" w:color="000001"/>
            </w:tcBorders>
            <w:shd w:val="clear" w:color="auto" w:fill="FFFFFF"/>
          </w:tcPr>
          <w:p w14:paraId="3A7ADE39" w14:textId="77777777" w:rsidR="00955094" w:rsidRPr="00955094" w:rsidRDefault="00955094" w:rsidP="00522682">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A6F48D5" w14:textId="2E0615B0"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sz w:val="18"/>
                <w:szCs w:val="18"/>
              </w:rPr>
              <w:t>100,00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6F47A9B"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24F9B624" w14:textId="41FCE730" w:rsidTr="00F83578">
        <w:trPr>
          <w:trHeight w:hRule="exact" w:val="307"/>
          <w:jc w:val="center"/>
        </w:trPr>
        <w:tc>
          <w:tcPr>
            <w:tcW w:w="8214" w:type="dxa"/>
            <w:gridSpan w:val="6"/>
            <w:tcBorders>
              <w:top w:val="single" w:sz="6" w:space="0" w:color="000001"/>
              <w:left w:val="single" w:sz="6" w:space="0" w:color="000001"/>
              <w:bottom w:val="single" w:sz="6" w:space="0" w:color="000001"/>
              <w:right w:val="single" w:sz="6" w:space="0" w:color="000001"/>
            </w:tcBorders>
            <w:shd w:val="clear" w:color="auto" w:fill="FFFFFF"/>
          </w:tcPr>
          <w:p w14:paraId="73412372" w14:textId="23A87A09" w:rsidR="00955094" w:rsidRPr="00955094" w:rsidRDefault="00955094" w:rsidP="00522682">
            <w:pPr>
              <w:shd w:val="clear" w:color="auto" w:fill="FFFFFF"/>
              <w:jc w:val="center"/>
              <w:rPr>
                <w:rFonts w:asciiTheme="minorHAnsi" w:hAnsiTheme="minorHAnsi" w:cstheme="minorHAnsi"/>
                <w:sz w:val="18"/>
                <w:szCs w:val="18"/>
                <w:lang w:val="en-US"/>
              </w:rPr>
            </w:pPr>
            <w:r w:rsidRPr="00955094">
              <w:rPr>
                <w:rFonts w:asciiTheme="minorHAnsi" w:hAnsiTheme="minorHAnsi" w:cstheme="minorHAnsi"/>
                <w:b/>
                <w:bCs/>
                <w:sz w:val="18"/>
                <w:szCs w:val="18"/>
              </w:rPr>
              <w:t>ΣΥΝΟΛΟ</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E3DF814" w14:textId="77777777" w:rsidR="00955094" w:rsidRPr="00955094" w:rsidRDefault="00955094" w:rsidP="00522682">
            <w:pPr>
              <w:shd w:val="clear" w:color="auto" w:fill="FFFFFF"/>
              <w:jc w:val="center"/>
              <w:rPr>
                <w:rFonts w:asciiTheme="minorHAnsi" w:hAnsiTheme="minorHAnsi" w:cstheme="minorHAnsi"/>
                <w:sz w:val="18"/>
                <w:szCs w:val="18"/>
                <w:lang w:val="en-US"/>
              </w:rPr>
            </w:pPr>
          </w:p>
        </w:tc>
      </w:tr>
      <w:tr w:rsidR="00955094" w:rsidRPr="00955094" w14:paraId="55FC17BF" w14:textId="757707DA" w:rsidTr="00E26F3E">
        <w:trPr>
          <w:trHeight w:hRule="exact" w:val="282"/>
          <w:jc w:val="center"/>
        </w:trPr>
        <w:tc>
          <w:tcPr>
            <w:tcW w:w="8214" w:type="dxa"/>
            <w:gridSpan w:val="6"/>
            <w:tcBorders>
              <w:left w:val="single" w:sz="6" w:space="0" w:color="000001"/>
              <w:bottom w:val="single" w:sz="6" w:space="0" w:color="000001"/>
              <w:right w:val="single" w:sz="6" w:space="0" w:color="000001"/>
            </w:tcBorders>
            <w:shd w:val="clear" w:color="auto" w:fill="FFFFFF"/>
          </w:tcPr>
          <w:p w14:paraId="4F67A39A" w14:textId="39B9337A"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b/>
                <w:bCs/>
                <w:sz w:val="18"/>
                <w:szCs w:val="18"/>
              </w:rPr>
              <w:t>ΦΠΑ 24%</w:t>
            </w:r>
          </w:p>
        </w:tc>
        <w:tc>
          <w:tcPr>
            <w:tcW w:w="1134" w:type="dxa"/>
            <w:tcBorders>
              <w:left w:val="single" w:sz="6" w:space="0" w:color="000001"/>
              <w:bottom w:val="single" w:sz="6" w:space="0" w:color="000001"/>
              <w:right w:val="single" w:sz="6" w:space="0" w:color="000001"/>
            </w:tcBorders>
            <w:shd w:val="clear" w:color="auto" w:fill="FFFFFF"/>
          </w:tcPr>
          <w:p w14:paraId="72752084" w14:textId="77777777" w:rsidR="00955094" w:rsidRPr="00955094" w:rsidRDefault="00955094" w:rsidP="00522682">
            <w:pPr>
              <w:shd w:val="clear" w:color="auto" w:fill="FFFFFF"/>
              <w:jc w:val="center"/>
              <w:rPr>
                <w:rFonts w:asciiTheme="minorHAnsi" w:hAnsiTheme="minorHAnsi" w:cstheme="minorHAnsi"/>
                <w:sz w:val="18"/>
                <w:szCs w:val="18"/>
              </w:rPr>
            </w:pPr>
          </w:p>
        </w:tc>
      </w:tr>
      <w:tr w:rsidR="00955094" w:rsidRPr="00955094" w14:paraId="00A37840" w14:textId="6E46CA25" w:rsidTr="00AC24D1">
        <w:trPr>
          <w:trHeight w:hRule="exact" w:val="287"/>
          <w:jc w:val="center"/>
        </w:trPr>
        <w:tc>
          <w:tcPr>
            <w:tcW w:w="8214" w:type="dxa"/>
            <w:gridSpan w:val="6"/>
            <w:tcBorders>
              <w:top w:val="single" w:sz="6" w:space="0" w:color="000001"/>
              <w:left w:val="single" w:sz="6" w:space="0" w:color="000001"/>
              <w:bottom w:val="single" w:sz="6" w:space="0" w:color="000001"/>
              <w:right w:val="single" w:sz="6" w:space="0" w:color="000001"/>
            </w:tcBorders>
            <w:shd w:val="clear" w:color="auto" w:fill="FFFFFF"/>
          </w:tcPr>
          <w:p w14:paraId="6B10DAB6" w14:textId="74FFDE35" w:rsidR="00955094" w:rsidRPr="00955094" w:rsidRDefault="00955094" w:rsidP="00522682">
            <w:pPr>
              <w:shd w:val="clear" w:color="auto" w:fill="FFFFFF"/>
              <w:jc w:val="center"/>
              <w:rPr>
                <w:rFonts w:asciiTheme="minorHAnsi" w:hAnsiTheme="minorHAnsi" w:cstheme="minorHAnsi"/>
                <w:sz w:val="18"/>
                <w:szCs w:val="18"/>
              </w:rPr>
            </w:pPr>
            <w:r w:rsidRPr="00955094">
              <w:rPr>
                <w:rFonts w:asciiTheme="minorHAnsi" w:hAnsiTheme="minorHAnsi" w:cstheme="minorHAnsi"/>
                <w:b/>
                <w:bCs/>
                <w:sz w:val="18"/>
                <w:szCs w:val="18"/>
              </w:rPr>
              <w:t>ΣΥΝΟΛΟ ΜΕ ΦΠΑ 24%</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CC5D452" w14:textId="77777777" w:rsidR="00955094" w:rsidRPr="00955094" w:rsidRDefault="00955094" w:rsidP="00522682">
            <w:pPr>
              <w:shd w:val="clear" w:color="auto" w:fill="FFFFFF"/>
              <w:jc w:val="center"/>
              <w:rPr>
                <w:rFonts w:asciiTheme="minorHAnsi" w:hAnsiTheme="minorHAnsi" w:cstheme="minorHAnsi"/>
                <w:sz w:val="18"/>
                <w:szCs w:val="18"/>
              </w:rPr>
            </w:pPr>
          </w:p>
        </w:tc>
      </w:tr>
    </w:tbl>
    <w:p w14:paraId="01D4930D" w14:textId="77777777" w:rsidR="00970932" w:rsidRDefault="00970932" w:rsidP="00970932">
      <w:pPr>
        <w:tabs>
          <w:tab w:val="left" w:pos="720"/>
          <w:tab w:val="center" w:pos="4153"/>
          <w:tab w:val="right" w:pos="8306"/>
        </w:tabs>
        <w:jc w:val="center"/>
        <w:rPr>
          <w:rFonts w:ascii="Calibri" w:hAnsi="Calibri" w:cs="Calibri"/>
          <w:b/>
          <w:kern w:val="0"/>
          <w:sz w:val="32"/>
        </w:rPr>
      </w:pPr>
    </w:p>
    <w:p w14:paraId="6B6C2892" w14:textId="77777777" w:rsidR="00970932" w:rsidRDefault="00970932" w:rsidP="00970932">
      <w:pPr>
        <w:tabs>
          <w:tab w:val="left" w:pos="720"/>
          <w:tab w:val="center" w:pos="4153"/>
          <w:tab w:val="right" w:pos="8306"/>
        </w:tabs>
        <w:rPr>
          <w:rFonts w:ascii="Calibri" w:hAnsi="Calibri" w:cs="Calibri"/>
          <w:b/>
          <w:kern w:val="0"/>
          <w:sz w:val="32"/>
        </w:rPr>
      </w:pPr>
    </w:p>
    <w:p w14:paraId="786EA1A4" w14:textId="69BBEC80" w:rsidR="00312BDF" w:rsidRDefault="00312BDF" w:rsidP="00312BDF">
      <w:pPr>
        <w:rPr>
          <w:rFonts w:ascii="Calibri" w:hAnsi="Calibri" w:cs="Calibri"/>
          <w:b/>
          <w:kern w:val="0"/>
        </w:rPr>
      </w:pPr>
      <w:r>
        <w:rPr>
          <w:rFonts w:ascii="Calibri" w:hAnsi="Calibri" w:cs="Calibri"/>
          <w:b/>
          <w:kern w:val="0"/>
          <w:sz w:val="32"/>
        </w:rPr>
        <w:t xml:space="preserve">                                            </w:t>
      </w:r>
      <w:r w:rsidR="009778F9">
        <w:rPr>
          <w:rFonts w:ascii="Calibri" w:hAnsi="Calibri" w:cs="Calibri"/>
          <w:b/>
          <w:kern w:val="0"/>
          <w:sz w:val="32"/>
        </w:rPr>
        <w:t xml:space="preserve">                    </w:t>
      </w:r>
      <w:r>
        <w:rPr>
          <w:rFonts w:ascii="Calibri" w:hAnsi="Calibri" w:cs="Calibri"/>
          <w:b/>
          <w:kern w:val="0"/>
          <w:sz w:val="32"/>
        </w:rPr>
        <w:t xml:space="preserve"> </w:t>
      </w:r>
      <w:r w:rsidRPr="00166FF9">
        <w:rPr>
          <w:rFonts w:ascii="Calibri" w:hAnsi="Calibri" w:cs="Calibri"/>
          <w:b/>
          <w:kern w:val="0"/>
        </w:rPr>
        <w:t xml:space="preserve">Έλαβα γνώση και συμφωνώ με τους </w:t>
      </w:r>
      <w:r>
        <w:rPr>
          <w:rFonts w:ascii="Calibri" w:hAnsi="Calibri" w:cs="Calibri"/>
          <w:b/>
          <w:kern w:val="0"/>
        </w:rPr>
        <w:t xml:space="preserve">     </w:t>
      </w:r>
    </w:p>
    <w:p w14:paraId="473C0DDC" w14:textId="67700915" w:rsidR="00312BDF" w:rsidRDefault="00312BDF" w:rsidP="00312BDF">
      <w:pPr>
        <w:tabs>
          <w:tab w:val="left" w:pos="4771"/>
        </w:tabs>
        <w:rPr>
          <w:rFonts w:asciiTheme="minorHAnsi" w:hAnsiTheme="minorHAnsi" w:cstheme="minorHAnsi"/>
          <w:b/>
        </w:rPr>
      </w:pPr>
      <w:r>
        <w:rPr>
          <w:rFonts w:ascii="Calibri" w:hAnsi="Calibri" w:cs="Calibri"/>
          <w:b/>
          <w:kern w:val="0"/>
        </w:rPr>
        <w:t xml:space="preserve">                                                                                                       </w:t>
      </w:r>
      <w:r w:rsidR="009778F9">
        <w:rPr>
          <w:rFonts w:ascii="Calibri" w:hAnsi="Calibri" w:cs="Calibri"/>
          <w:b/>
          <w:kern w:val="0"/>
        </w:rPr>
        <w:t xml:space="preserve"> </w:t>
      </w:r>
      <w:r>
        <w:rPr>
          <w:rFonts w:ascii="Calibri" w:hAnsi="Calibri" w:cs="Calibri"/>
          <w:b/>
          <w:kern w:val="0"/>
        </w:rPr>
        <w:t xml:space="preserve"> </w:t>
      </w:r>
      <w:r w:rsidRPr="00166FF9">
        <w:rPr>
          <w:rFonts w:ascii="Calibri" w:hAnsi="Calibri" w:cs="Calibri"/>
          <w:b/>
          <w:kern w:val="0"/>
        </w:rPr>
        <w:t xml:space="preserve">όρους της υπ’ αριθ. </w:t>
      </w:r>
      <w:r w:rsidR="00DA500A">
        <w:rPr>
          <w:rFonts w:asciiTheme="minorHAnsi" w:hAnsiTheme="minorHAnsi" w:cstheme="minorHAnsi"/>
          <w:b/>
        </w:rPr>
        <w:t>63/13-01-2022</w:t>
      </w:r>
    </w:p>
    <w:p w14:paraId="65EC7F5F" w14:textId="0E615C03" w:rsidR="00312BDF" w:rsidRPr="00166FF9" w:rsidRDefault="00312BDF" w:rsidP="00312BDF">
      <w:pPr>
        <w:rPr>
          <w:rFonts w:ascii="Calibri" w:hAnsi="Calibri"/>
          <w:b/>
        </w:rPr>
      </w:pPr>
      <w:r>
        <w:rPr>
          <w:rFonts w:asciiTheme="minorHAnsi" w:hAnsiTheme="minorHAnsi" w:cstheme="minorHAnsi"/>
          <w:b/>
        </w:rPr>
        <w:t xml:space="preserve">                                                                                                        </w:t>
      </w:r>
      <w:r w:rsidRPr="00166FF9">
        <w:rPr>
          <w:rFonts w:asciiTheme="minorHAnsi" w:hAnsiTheme="minorHAnsi" w:cstheme="minorHAnsi"/>
          <w:b/>
        </w:rPr>
        <w:t xml:space="preserve"> </w:t>
      </w:r>
      <w:r w:rsidR="009778F9">
        <w:rPr>
          <w:rFonts w:asciiTheme="minorHAnsi" w:hAnsiTheme="minorHAnsi" w:cstheme="minorHAnsi"/>
          <w:b/>
        </w:rPr>
        <w:t xml:space="preserve"> </w:t>
      </w:r>
      <w:r w:rsidRPr="00166FF9">
        <w:rPr>
          <w:rFonts w:asciiTheme="minorHAnsi" w:hAnsiTheme="minorHAnsi" w:cstheme="minorHAnsi"/>
          <w:b/>
        </w:rPr>
        <w:t xml:space="preserve">τεχνικής έκθεσης και βάσει αυτής </w:t>
      </w:r>
      <w:r>
        <w:rPr>
          <w:rFonts w:asciiTheme="minorHAnsi" w:hAnsiTheme="minorHAnsi" w:cstheme="minorHAnsi"/>
          <w:b/>
        </w:rPr>
        <w:t xml:space="preserve"> </w:t>
      </w:r>
    </w:p>
    <w:p w14:paraId="3CDF402B" w14:textId="31D0B783" w:rsidR="00312BDF" w:rsidRPr="00166FF9" w:rsidRDefault="00312BDF" w:rsidP="00312BDF">
      <w:pPr>
        <w:tabs>
          <w:tab w:val="left" w:pos="4836"/>
        </w:tabs>
        <w:rPr>
          <w:rFonts w:ascii="Calibri" w:hAnsi="Calibri" w:cs="Calibri"/>
          <w:b/>
          <w:kern w:val="0"/>
        </w:rPr>
      </w:pPr>
      <w:r>
        <w:rPr>
          <w:rFonts w:ascii="Calibri" w:hAnsi="Calibri" w:cs="Calibri"/>
          <w:b/>
          <w:kern w:val="0"/>
        </w:rPr>
        <w:tab/>
      </w:r>
      <w:r w:rsidR="009778F9">
        <w:rPr>
          <w:rFonts w:ascii="Calibri" w:hAnsi="Calibri" w:cs="Calibri"/>
          <w:b/>
          <w:kern w:val="0"/>
        </w:rPr>
        <w:t xml:space="preserve">  </w:t>
      </w:r>
      <w:r w:rsidRPr="00166FF9">
        <w:rPr>
          <w:rFonts w:asciiTheme="minorHAnsi" w:hAnsiTheme="minorHAnsi" w:cstheme="minorHAnsi"/>
          <w:b/>
        </w:rPr>
        <w:t>καταθέτω</w:t>
      </w:r>
      <w:r>
        <w:rPr>
          <w:rFonts w:asciiTheme="minorHAnsi" w:hAnsiTheme="minorHAnsi" w:cstheme="minorHAnsi"/>
          <w:b/>
        </w:rPr>
        <w:t xml:space="preserve"> </w:t>
      </w:r>
      <w:r w:rsidRPr="00166FF9">
        <w:rPr>
          <w:rFonts w:asciiTheme="minorHAnsi" w:hAnsiTheme="minorHAnsi" w:cstheme="minorHAnsi"/>
          <w:b/>
        </w:rPr>
        <w:t xml:space="preserve"> την προσφορά μου.</w:t>
      </w:r>
    </w:p>
    <w:p w14:paraId="5BAD9799" w14:textId="77777777" w:rsidR="00312BDF" w:rsidRDefault="00312BDF" w:rsidP="00312BDF">
      <w:pPr>
        <w:tabs>
          <w:tab w:val="center" w:pos="1701"/>
          <w:tab w:val="center" w:pos="6521"/>
        </w:tabs>
        <w:spacing w:line="360" w:lineRule="auto"/>
        <w:jc w:val="both"/>
        <w:rPr>
          <w:rFonts w:ascii="Calibri" w:hAnsi="Calibri" w:cs="Arial"/>
          <w:sz w:val="22"/>
          <w:szCs w:val="22"/>
        </w:rPr>
      </w:pPr>
    </w:p>
    <w:p w14:paraId="2D9DAA97" w14:textId="77777777" w:rsidR="00312BDF" w:rsidRPr="00B5670F" w:rsidRDefault="00312BDF" w:rsidP="00312BDF">
      <w:pPr>
        <w:tabs>
          <w:tab w:val="left" w:pos="4728"/>
        </w:tabs>
        <w:rPr>
          <w:rFonts w:ascii="Calibri" w:hAnsi="Calibri" w:cs="Arial"/>
          <w:b/>
          <w:bCs/>
          <w:sz w:val="22"/>
          <w:szCs w:val="22"/>
        </w:rPr>
      </w:pPr>
      <w:r>
        <w:rPr>
          <w:rFonts w:ascii="Calibri" w:hAnsi="Calibri" w:cs="Arial"/>
          <w:sz w:val="22"/>
          <w:szCs w:val="22"/>
        </w:rPr>
        <w:tab/>
      </w:r>
      <w:r w:rsidRPr="00B5670F">
        <w:rPr>
          <w:rFonts w:ascii="Calibri" w:hAnsi="Calibri" w:cs="Arial"/>
          <w:b/>
          <w:bCs/>
          <w:sz w:val="22"/>
          <w:szCs w:val="22"/>
        </w:rPr>
        <w:t xml:space="preserve">Λιβαδειά, </w:t>
      </w:r>
    </w:p>
    <w:p w14:paraId="14A62CD0" w14:textId="77777777" w:rsidR="00312BDF" w:rsidRPr="00B5670F" w:rsidRDefault="00312BDF" w:rsidP="00312BDF">
      <w:pPr>
        <w:rPr>
          <w:rFonts w:ascii="Calibri" w:hAnsi="Calibri" w:cs="Arial"/>
          <w:sz w:val="22"/>
          <w:szCs w:val="22"/>
        </w:rPr>
      </w:pPr>
    </w:p>
    <w:p w14:paraId="4611E5C1" w14:textId="77777777" w:rsidR="00312BDF" w:rsidRPr="00B5670F" w:rsidRDefault="00312BDF" w:rsidP="00312BDF">
      <w:pPr>
        <w:rPr>
          <w:rFonts w:ascii="Calibri" w:hAnsi="Calibri" w:cs="Arial"/>
          <w:sz w:val="22"/>
          <w:szCs w:val="22"/>
        </w:rPr>
      </w:pPr>
    </w:p>
    <w:p w14:paraId="37A7EDD0" w14:textId="77777777" w:rsidR="00312BDF" w:rsidRPr="00B5670F" w:rsidRDefault="00312BDF" w:rsidP="00312BDF">
      <w:pPr>
        <w:rPr>
          <w:rFonts w:ascii="Calibri" w:hAnsi="Calibri" w:cs="Arial"/>
          <w:sz w:val="22"/>
          <w:szCs w:val="22"/>
        </w:rPr>
      </w:pPr>
    </w:p>
    <w:p w14:paraId="405B1017" w14:textId="77777777" w:rsidR="00312BDF" w:rsidRPr="00B5670F" w:rsidRDefault="00312BDF" w:rsidP="00312BDF">
      <w:pPr>
        <w:rPr>
          <w:rFonts w:ascii="Calibri" w:hAnsi="Calibri" w:cs="Arial"/>
          <w:sz w:val="22"/>
          <w:szCs w:val="22"/>
        </w:rPr>
      </w:pPr>
    </w:p>
    <w:p w14:paraId="00851FCC" w14:textId="77777777" w:rsidR="00312BDF" w:rsidRDefault="00312BDF" w:rsidP="00312BDF">
      <w:pPr>
        <w:rPr>
          <w:rFonts w:ascii="Calibri" w:hAnsi="Calibri" w:cs="Arial"/>
          <w:sz w:val="22"/>
          <w:szCs w:val="22"/>
        </w:rPr>
      </w:pPr>
    </w:p>
    <w:p w14:paraId="0E2175A2" w14:textId="77777777" w:rsidR="00312BDF" w:rsidRPr="00B5670F" w:rsidRDefault="00312BDF" w:rsidP="00312BDF">
      <w:pPr>
        <w:tabs>
          <w:tab w:val="left" w:pos="5319"/>
        </w:tabs>
        <w:rPr>
          <w:rFonts w:ascii="Calibri" w:hAnsi="Calibri" w:cs="Arial"/>
          <w:b/>
          <w:bCs/>
          <w:sz w:val="22"/>
          <w:szCs w:val="22"/>
        </w:rPr>
      </w:pPr>
      <w:r>
        <w:rPr>
          <w:rFonts w:ascii="Calibri" w:hAnsi="Calibri" w:cs="Arial"/>
          <w:sz w:val="22"/>
          <w:szCs w:val="22"/>
        </w:rPr>
        <w:tab/>
        <w:t xml:space="preserve">    </w:t>
      </w:r>
      <w:r w:rsidRPr="00B5670F">
        <w:rPr>
          <w:rFonts w:ascii="Calibri" w:hAnsi="Calibri" w:cs="Arial"/>
          <w:b/>
          <w:bCs/>
          <w:sz w:val="22"/>
          <w:szCs w:val="22"/>
        </w:rPr>
        <w:t>Ο προσφέρων</w:t>
      </w:r>
    </w:p>
    <w:sectPr w:rsidR="00312BDF" w:rsidRPr="00B5670F" w:rsidSect="00B0606F">
      <w:footerReference w:type="default" r:id="rId9"/>
      <w:pgSz w:w="11906" w:h="16838"/>
      <w:pgMar w:top="1134" w:right="1800" w:bottom="1440" w:left="1800" w:header="0" w:footer="0" w:gutter="0"/>
      <w:cols w:space="720"/>
      <w:formProt w:val="0"/>
      <w:docGrid w:linePitch="360" w:charSpace="100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2DDEF" w14:textId="77777777" w:rsidR="005A3289" w:rsidRDefault="005A3289" w:rsidP="003F1A71">
      <w:r>
        <w:separator/>
      </w:r>
    </w:p>
  </w:endnote>
  <w:endnote w:type="continuationSeparator" w:id="0">
    <w:p w14:paraId="7C9C142F" w14:textId="77777777" w:rsidR="005A3289" w:rsidRDefault="005A3289" w:rsidP="003F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A1"/>
    <w:family w:val="swiss"/>
    <w:pitch w:val="variable"/>
    <w:sig w:usb0="00000287" w:usb1="00000000" w:usb2="00000000" w:usb3="00000000" w:csb0="0000009F" w:csb1="00000000"/>
  </w:font>
  <w:font w:name="ABCDEE+Calibri">
    <w:altName w:val="Yu Gothic"/>
    <w:charset w:val="80"/>
    <w:family w:val="auto"/>
    <w:pitch w:val="default"/>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477501"/>
      <w:docPartObj>
        <w:docPartGallery w:val="Page Numbers (Bottom of Page)"/>
        <w:docPartUnique/>
      </w:docPartObj>
    </w:sdtPr>
    <w:sdtEndPr/>
    <w:sdtContent>
      <w:p w14:paraId="7124AF07" w14:textId="77777777" w:rsidR="003F1A71" w:rsidRDefault="00CB6B90">
        <w:pPr>
          <w:pStyle w:val="ad"/>
          <w:jc w:val="center"/>
        </w:pPr>
        <w:r>
          <w:fldChar w:fldCharType="begin"/>
        </w:r>
        <w:r>
          <w:instrText xml:space="preserve"> PAGE   \* MERGEFORMAT </w:instrText>
        </w:r>
        <w:r>
          <w:fldChar w:fldCharType="separate"/>
        </w:r>
        <w:r w:rsidR="00967944">
          <w:rPr>
            <w:noProof/>
          </w:rPr>
          <w:t>4</w:t>
        </w:r>
        <w:r>
          <w:rPr>
            <w:noProof/>
          </w:rPr>
          <w:fldChar w:fldCharType="end"/>
        </w:r>
      </w:p>
    </w:sdtContent>
  </w:sdt>
  <w:p w14:paraId="275BA55E" w14:textId="77777777" w:rsidR="003F1A71" w:rsidRDefault="003F1A71">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A2E26" w14:textId="77777777" w:rsidR="005A3289" w:rsidRDefault="005A3289" w:rsidP="003F1A71">
      <w:r>
        <w:separator/>
      </w:r>
    </w:p>
  </w:footnote>
  <w:footnote w:type="continuationSeparator" w:id="0">
    <w:p w14:paraId="694DA636" w14:textId="77777777" w:rsidR="005A3289" w:rsidRDefault="005A3289" w:rsidP="003F1A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94B25"/>
    <w:multiLevelType w:val="multilevel"/>
    <w:tmpl w:val="2F80BD50"/>
    <w:lvl w:ilvl="0">
      <w:start w:val="1"/>
      <w:numFmt w:val="bullet"/>
      <w:lvlText w:val=""/>
      <w:lvlJc w:val="left"/>
      <w:pPr>
        <w:ind w:left="1080" w:hanging="360"/>
      </w:pPr>
      <w:rPr>
        <w:rFonts w:ascii="Symbol" w:hAnsi="Symbol" w:cs="Arial Narrow"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1BD37DF"/>
    <w:multiLevelType w:val="multilevel"/>
    <w:tmpl w:val="55A8A824"/>
    <w:lvl w:ilvl="0">
      <w:start w:val="1"/>
      <w:numFmt w:val="bullet"/>
      <w:lvlText w:val=""/>
      <w:lvlJc w:val="left"/>
      <w:pPr>
        <w:tabs>
          <w:tab w:val="num" w:pos="720"/>
        </w:tabs>
        <w:ind w:left="720" w:hanging="360"/>
      </w:pPr>
      <w:rPr>
        <w:rFonts w:ascii="Symbol" w:hAnsi="Symbol" w:cs="Symbol" w:hint="default"/>
        <w:sz w:val="24"/>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2A61CE8"/>
    <w:multiLevelType w:val="hybridMultilevel"/>
    <w:tmpl w:val="2A1CE5B2"/>
    <w:lvl w:ilvl="0" w:tplc="04080001">
      <w:start w:val="1"/>
      <w:numFmt w:val="bullet"/>
      <w:lvlText w:val=""/>
      <w:lvlJc w:val="left"/>
      <w:pPr>
        <w:ind w:left="4913" w:hanging="360"/>
      </w:pPr>
      <w:rPr>
        <w:rFonts w:ascii="Symbol" w:hAnsi="Symbol" w:hint="default"/>
      </w:rPr>
    </w:lvl>
    <w:lvl w:ilvl="1" w:tplc="04080003" w:tentative="1">
      <w:start w:val="1"/>
      <w:numFmt w:val="bullet"/>
      <w:lvlText w:val="o"/>
      <w:lvlJc w:val="left"/>
      <w:pPr>
        <w:ind w:left="5633" w:hanging="360"/>
      </w:pPr>
      <w:rPr>
        <w:rFonts w:ascii="Courier New" w:hAnsi="Courier New" w:cs="Courier New" w:hint="default"/>
      </w:rPr>
    </w:lvl>
    <w:lvl w:ilvl="2" w:tplc="04080005" w:tentative="1">
      <w:start w:val="1"/>
      <w:numFmt w:val="bullet"/>
      <w:lvlText w:val=""/>
      <w:lvlJc w:val="left"/>
      <w:pPr>
        <w:ind w:left="6353" w:hanging="360"/>
      </w:pPr>
      <w:rPr>
        <w:rFonts w:ascii="Wingdings" w:hAnsi="Wingdings" w:hint="default"/>
      </w:rPr>
    </w:lvl>
    <w:lvl w:ilvl="3" w:tplc="04080001" w:tentative="1">
      <w:start w:val="1"/>
      <w:numFmt w:val="bullet"/>
      <w:lvlText w:val=""/>
      <w:lvlJc w:val="left"/>
      <w:pPr>
        <w:ind w:left="7073" w:hanging="360"/>
      </w:pPr>
      <w:rPr>
        <w:rFonts w:ascii="Symbol" w:hAnsi="Symbol" w:hint="default"/>
      </w:rPr>
    </w:lvl>
    <w:lvl w:ilvl="4" w:tplc="04080003" w:tentative="1">
      <w:start w:val="1"/>
      <w:numFmt w:val="bullet"/>
      <w:lvlText w:val="o"/>
      <w:lvlJc w:val="left"/>
      <w:pPr>
        <w:ind w:left="7793" w:hanging="360"/>
      </w:pPr>
      <w:rPr>
        <w:rFonts w:ascii="Courier New" w:hAnsi="Courier New" w:cs="Courier New" w:hint="default"/>
      </w:rPr>
    </w:lvl>
    <w:lvl w:ilvl="5" w:tplc="04080005" w:tentative="1">
      <w:start w:val="1"/>
      <w:numFmt w:val="bullet"/>
      <w:lvlText w:val=""/>
      <w:lvlJc w:val="left"/>
      <w:pPr>
        <w:ind w:left="8513" w:hanging="360"/>
      </w:pPr>
      <w:rPr>
        <w:rFonts w:ascii="Wingdings" w:hAnsi="Wingdings" w:hint="default"/>
      </w:rPr>
    </w:lvl>
    <w:lvl w:ilvl="6" w:tplc="04080001" w:tentative="1">
      <w:start w:val="1"/>
      <w:numFmt w:val="bullet"/>
      <w:lvlText w:val=""/>
      <w:lvlJc w:val="left"/>
      <w:pPr>
        <w:ind w:left="9233" w:hanging="360"/>
      </w:pPr>
      <w:rPr>
        <w:rFonts w:ascii="Symbol" w:hAnsi="Symbol" w:hint="default"/>
      </w:rPr>
    </w:lvl>
    <w:lvl w:ilvl="7" w:tplc="04080003" w:tentative="1">
      <w:start w:val="1"/>
      <w:numFmt w:val="bullet"/>
      <w:lvlText w:val="o"/>
      <w:lvlJc w:val="left"/>
      <w:pPr>
        <w:ind w:left="9953" w:hanging="360"/>
      </w:pPr>
      <w:rPr>
        <w:rFonts w:ascii="Courier New" w:hAnsi="Courier New" w:cs="Courier New" w:hint="default"/>
      </w:rPr>
    </w:lvl>
    <w:lvl w:ilvl="8" w:tplc="04080005" w:tentative="1">
      <w:start w:val="1"/>
      <w:numFmt w:val="bullet"/>
      <w:lvlText w:val=""/>
      <w:lvlJc w:val="left"/>
      <w:pPr>
        <w:ind w:left="10673" w:hanging="360"/>
      </w:pPr>
      <w:rPr>
        <w:rFonts w:ascii="Wingdings" w:hAnsi="Wingdings" w:hint="default"/>
      </w:rPr>
    </w:lvl>
  </w:abstractNum>
  <w:abstractNum w:abstractNumId="3" w15:restartNumberingAfterBreak="0">
    <w:nsid w:val="1D3772C1"/>
    <w:multiLevelType w:val="multilevel"/>
    <w:tmpl w:val="5F104AB6"/>
    <w:lvl w:ilvl="0">
      <w:start w:val="1"/>
      <w:numFmt w:val="decimal"/>
      <w:lvlText w:val="%1."/>
      <w:lvlJc w:val="left"/>
      <w:pPr>
        <w:tabs>
          <w:tab w:val="num" w:pos="1440"/>
        </w:tabs>
        <w:ind w:left="1440" w:hanging="360"/>
      </w:pPr>
      <w:rPr>
        <w:rFonts w:cs="Symbol"/>
        <w:b w:val="0"/>
        <w:bCs w:val="0"/>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F077C61"/>
    <w:multiLevelType w:val="hybridMultilevel"/>
    <w:tmpl w:val="E49489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FC614CB"/>
    <w:multiLevelType w:val="hybridMultilevel"/>
    <w:tmpl w:val="C3C051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9531255"/>
    <w:multiLevelType w:val="hybridMultilevel"/>
    <w:tmpl w:val="060C4B86"/>
    <w:lvl w:ilvl="0" w:tplc="0408000D">
      <w:start w:val="1"/>
      <w:numFmt w:val="bullet"/>
      <w:lvlText w:val="-"/>
      <w:lvlJc w:val="left"/>
      <w:pPr>
        <w:tabs>
          <w:tab w:val="num" w:pos="1080"/>
        </w:tabs>
        <w:ind w:left="1080" w:hanging="360"/>
      </w:pPr>
      <w:rPr>
        <w:rFonts w:ascii="Tahoma" w:hAnsi="Tahoma"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FE53387"/>
    <w:multiLevelType w:val="multilevel"/>
    <w:tmpl w:val="1AB4D100"/>
    <w:lvl w:ilvl="0">
      <w:start w:val="1"/>
      <w:numFmt w:val="bullet"/>
      <w:lvlText w:val=""/>
      <w:lvlJc w:val="left"/>
      <w:pPr>
        <w:tabs>
          <w:tab w:val="num" w:pos="926"/>
        </w:tabs>
        <w:ind w:left="926" w:hanging="360"/>
      </w:pPr>
      <w:rPr>
        <w:rFonts w:ascii="Symbol" w:hAnsi="Symbol" w:cs="Symbol" w:hint="default"/>
        <w:b/>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35DF6490"/>
    <w:multiLevelType w:val="multilevel"/>
    <w:tmpl w:val="8B9E9E78"/>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43165696"/>
    <w:multiLevelType w:val="multilevel"/>
    <w:tmpl w:val="BF2455FC"/>
    <w:lvl w:ilvl="0">
      <w:start w:val="1"/>
      <w:numFmt w:val="decimal"/>
      <w:lvlText w:val="%1."/>
      <w:lvlJc w:val="left"/>
      <w:pPr>
        <w:tabs>
          <w:tab w:val="num" w:pos="397"/>
        </w:tabs>
        <w:ind w:left="397" w:hanging="397"/>
      </w:pPr>
      <w:rPr>
        <w:rFonts w:hint="default"/>
        <w:sz w:val="24"/>
        <w:szCs w:val="24"/>
      </w:rPr>
    </w:lvl>
    <w:lvl w:ilvl="1">
      <w:start w:val="1"/>
      <w:numFmt w:val="lowerRoman"/>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 w15:restartNumberingAfterBreak="0">
    <w:nsid w:val="45410B94"/>
    <w:multiLevelType w:val="multilevel"/>
    <w:tmpl w:val="A7A4C98E"/>
    <w:lvl w:ilvl="0">
      <w:start w:val="1"/>
      <w:numFmt w:val="decimal"/>
      <w:lvlText w:val="%1."/>
      <w:lvlJc w:val="left"/>
      <w:pPr>
        <w:tabs>
          <w:tab w:val="num" w:pos="720"/>
        </w:tabs>
        <w:ind w:left="720" w:hanging="360"/>
      </w:pPr>
      <w:rPr>
        <w:rFonts w:ascii="Calibri" w:hAnsi="Calibri" w:cs="Symbol"/>
        <w:sz w:val="23"/>
        <w:szCs w:val="23"/>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7536BC1"/>
    <w:multiLevelType w:val="multilevel"/>
    <w:tmpl w:val="348EB44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8AF2EDC"/>
    <w:multiLevelType w:val="multilevel"/>
    <w:tmpl w:val="E502190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505574"/>
    <w:multiLevelType w:val="multilevel"/>
    <w:tmpl w:val="F1D637D4"/>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sz w:val="20"/>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sz w:val="20"/>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sz w:val="20"/>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4DE3535F"/>
    <w:multiLevelType w:val="hybridMultilevel"/>
    <w:tmpl w:val="489AB2C0"/>
    <w:lvl w:ilvl="0" w:tplc="04080001">
      <w:start w:val="1"/>
      <w:numFmt w:val="bullet"/>
      <w:lvlText w:val="-"/>
      <w:lvlJc w:val="left"/>
      <w:pPr>
        <w:tabs>
          <w:tab w:val="num" w:pos="1080"/>
        </w:tabs>
        <w:ind w:left="1080" w:hanging="360"/>
      </w:pPr>
      <w:rPr>
        <w:rFonts w:ascii="Tahoma" w:hAnsi="Tahoma" w:hint="default"/>
      </w:rPr>
    </w:lvl>
    <w:lvl w:ilvl="1" w:tplc="04080019" w:tentative="1">
      <w:start w:val="1"/>
      <w:numFmt w:val="bullet"/>
      <w:lvlText w:val="o"/>
      <w:lvlJc w:val="left"/>
      <w:pPr>
        <w:tabs>
          <w:tab w:val="num" w:pos="2160"/>
        </w:tabs>
        <w:ind w:left="2160" w:hanging="360"/>
      </w:pPr>
      <w:rPr>
        <w:rFonts w:ascii="Courier New" w:hAnsi="Courier New" w:cs="Courier New" w:hint="default"/>
      </w:rPr>
    </w:lvl>
    <w:lvl w:ilvl="2" w:tplc="0408001B" w:tentative="1">
      <w:start w:val="1"/>
      <w:numFmt w:val="bullet"/>
      <w:lvlText w:val=""/>
      <w:lvlJc w:val="left"/>
      <w:pPr>
        <w:tabs>
          <w:tab w:val="num" w:pos="2880"/>
        </w:tabs>
        <w:ind w:left="2880" w:hanging="360"/>
      </w:pPr>
      <w:rPr>
        <w:rFonts w:ascii="Wingdings" w:hAnsi="Wingdings" w:hint="default"/>
      </w:rPr>
    </w:lvl>
    <w:lvl w:ilvl="3" w:tplc="0408000F" w:tentative="1">
      <w:start w:val="1"/>
      <w:numFmt w:val="bullet"/>
      <w:lvlText w:val=""/>
      <w:lvlJc w:val="left"/>
      <w:pPr>
        <w:tabs>
          <w:tab w:val="num" w:pos="3600"/>
        </w:tabs>
        <w:ind w:left="3600" w:hanging="360"/>
      </w:pPr>
      <w:rPr>
        <w:rFonts w:ascii="Symbol" w:hAnsi="Symbol" w:hint="default"/>
      </w:rPr>
    </w:lvl>
    <w:lvl w:ilvl="4" w:tplc="04080019" w:tentative="1">
      <w:start w:val="1"/>
      <w:numFmt w:val="bullet"/>
      <w:lvlText w:val="o"/>
      <w:lvlJc w:val="left"/>
      <w:pPr>
        <w:tabs>
          <w:tab w:val="num" w:pos="4320"/>
        </w:tabs>
        <w:ind w:left="4320" w:hanging="360"/>
      </w:pPr>
      <w:rPr>
        <w:rFonts w:ascii="Courier New" w:hAnsi="Courier New" w:cs="Courier New" w:hint="default"/>
      </w:rPr>
    </w:lvl>
    <w:lvl w:ilvl="5" w:tplc="0408001B" w:tentative="1">
      <w:start w:val="1"/>
      <w:numFmt w:val="bullet"/>
      <w:lvlText w:val=""/>
      <w:lvlJc w:val="left"/>
      <w:pPr>
        <w:tabs>
          <w:tab w:val="num" w:pos="5040"/>
        </w:tabs>
        <w:ind w:left="5040" w:hanging="360"/>
      </w:pPr>
      <w:rPr>
        <w:rFonts w:ascii="Wingdings" w:hAnsi="Wingdings" w:hint="default"/>
      </w:rPr>
    </w:lvl>
    <w:lvl w:ilvl="6" w:tplc="0408000F" w:tentative="1">
      <w:start w:val="1"/>
      <w:numFmt w:val="bullet"/>
      <w:lvlText w:val=""/>
      <w:lvlJc w:val="left"/>
      <w:pPr>
        <w:tabs>
          <w:tab w:val="num" w:pos="5760"/>
        </w:tabs>
        <w:ind w:left="5760" w:hanging="360"/>
      </w:pPr>
      <w:rPr>
        <w:rFonts w:ascii="Symbol" w:hAnsi="Symbol" w:hint="default"/>
      </w:rPr>
    </w:lvl>
    <w:lvl w:ilvl="7" w:tplc="04080019" w:tentative="1">
      <w:start w:val="1"/>
      <w:numFmt w:val="bullet"/>
      <w:lvlText w:val="o"/>
      <w:lvlJc w:val="left"/>
      <w:pPr>
        <w:tabs>
          <w:tab w:val="num" w:pos="6480"/>
        </w:tabs>
        <w:ind w:left="6480" w:hanging="360"/>
      </w:pPr>
      <w:rPr>
        <w:rFonts w:ascii="Courier New" w:hAnsi="Courier New" w:cs="Courier New" w:hint="default"/>
      </w:rPr>
    </w:lvl>
    <w:lvl w:ilvl="8" w:tplc="0408001B"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47A25EC"/>
    <w:multiLevelType w:val="multilevel"/>
    <w:tmpl w:val="186C6FE0"/>
    <w:lvl w:ilvl="0">
      <w:start w:val="1"/>
      <w:numFmt w:val="none"/>
      <w:pStyle w:val="1"/>
      <w:suff w:val="nothing"/>
      <w:lvlText w:val=""/>
      <w:lvlJc w:val="left"/>
      <w:pPr>
        <w:ind w:left="432" w:hanging="432"/>
      </w:pPr>
    </w:lvl>
    <w:lvl w:ilvl="1">
      <w:start w:val="1"/>
      <w:numFmt w:val="none"/>
      <w:pStyle w:val="2"/>
      <w:suff w:val="nothing"/>
      <w:lvlText w:val=""/>
      <w:lvlJc w:val="left"/>
      <w:pPr>
        <w:ind w:left="576" w:hanging="576"/>
      </w:pPr>
    </w:lvl>
    <w:lvl w:ilvl="2">
      <w:start w:val="1"/>
      <w:numFmt w:val="none"/>
      <w:pStyle w:val="3"/>
      <w:suff w:val="nothing"/>
      <w:lvlText w:val=""/>
      <w:lvlJc w:val="left"/>
      <w:pPr>
        <w:ind w:left="720" w:hanging="720"/>
      </w:pPr>
    </w:lvl>
    <w:lvl w:ilvl="3">
      <w:start w:val="1"/>
      <w:numFmt w:val="none"/>
      <w:suff w:val="nothing"/>
      <w:lvlText w:val=""/>
      <w:lvlJc w:val="left"/>
      <w:pPr>
        <w:ind w:left="0" w:firstLine="0"/>
      </w:pPr>
    </w:lvl>
    <w:lvl w:ilvl="4">
      <w:start w:val="1"/>
      <w:numFmt w:val="none"/>
      <w:pStyle w:val="5"/>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15:restartNumberingAfterBreak="0">
    <w:nsid w:val="55C76EF8"/>
    <w:multiLevelType w:val="hybridMultilevel"/>
    <w:tmpl w:val="E084A7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5699059E"/>
    <w:multiLevelType w:val="hybridMultilevel"/>
    <w:tmpl w:val="B4FCC4E0"/>
    <w:lvl w:ilvl="0" w:tplc="6A325CA8">
      <w:start w:val="1"/>
      <w:numFmt w:val="bullet"/>
      <w:lvlText w:val=""/>
      <w:lvlJc w:val="left"/>
      <w:pPr>
        <w:ind w:left="720" w:hanging="360"/>
      </w:pPr>
      <w:rPr>
        <w:rFonts w:ascii="Symbol" w:hAnsi="Symbol" w:hint="default"/>
      </w:rPr>
    </w:lvl>
    <w:lvl w:ilvl="1" w:tplc="2B920246" w:tentative="1">
      <w:start w:val="1"/>
      <w:numFmt w:val="bullet"/>
      <w:lvlText w:val="o"/>
      <w:lvlJc w:val="left"/>
      <w:pPr>
        <w:ind w:left="1440" w:hanging="360"/>
      </w:pPr>
      <w:rPr>
        <w:rFonts w:ascii="Courier New" w:hAnsi="Courier New" w:cs="Courier New" w:hint="default"/>
      </w:rPr>
    </w:lvl>
    <w:lvl w:ilvl="2" w:tplc="979CEBE4" w:tentative="1">
      <w:start w:val="1"/>
      <w:numFmt w:val="bullet"/>
      <w:lvlText w:val=""/>
      <w:lvlJc w:val="left"/>
      <w:pPr>
        <w:ind w:left="2160" w:hanging="360"/>
      </w:pPr>
      <w:rPr>
        <w:rFonts w:ascii="Wingdings" w:hAnsi="Wingdings" w:hint="default"/>
      </w:rPr>
    </w:lvl>
    <w:lvl w:ilvl="3" w:tplc="0EF2AAA8" w:tentative="1">
      <w:start w:val="1"/>
      <w:numFmt w:val="bullet"/>
      <w:lvlText w:val=""/>
      <w:lvlJc w:val="left"/>
      <w:pPr>
        <w:ind w:left="2880" w:hanging="360"/>
      </w:pPr>
      <w:rPr>
        <w:rFonts w:ascii="Symbol" w:hAnsi="Symbol" w:hint="default"/>
      </w:rPr>
    </w:lvl>
    <w:lvl w:ilvl="4" w:tplc="88A49010" w:tentative="1">
      <w:start w:val="1"/>
      <w:numFmt w:val="bullet"/>
      <w:lvlText w:val="o"/>
      <w:lvlJc w:val="left"/>
      <w:pPr>
        <w:ind w:left="3600" w:hanging="360"/>
      </w:pPr>
      <w:rPr>
        <w:rFonts w:ascii="Courier New" w:hAnsi="Courier New" w:cs="Courier New" w:hint="default"/>
      </w:rPr>
    </w:lvl>
    <w:lvl w:ilvl="5" w:tplc="1AE2D746" w:tentative="1">
      <w:start w:val="1"/>
      <w:numFmt w:val="bullet"/>
      <w:lvlText w:val=""/>
      <w:lvlJc w:val="left"/>
      <w:pPr>
        <w:ind w:left="4320" w:hanging="360"/>
      </w:pPr>
      <w:rPr>
        <w:rFonts w:ascii="Wingdings" w:hAnsi="Wingdings" w:hint="default"/>
      </w:rPr>
    </w:lvl>
    <w:lvl w:ilvl="6" w:tplc="19BC8BEE" w:tentative="1">
      <w:start w:val="1"/>
      <w:numFmt w:val="bullet"/>
      <w:lvlText w:val=""/>
      <w:lvlJc w:val="left"/>
      <w:pPr>
        <w:ind w:left="5040" w:hanging="360"/>
      </w:pPr>
      <w:rPr>
        <w:rFonts w:ascii="Symbol" w:hAnsi="Symbol" w:hint="default"/>
      </w:rPr>
    </w:lvl>
    <w:lvl w:ilvl="7" w:tplc="C6CAAC9A" w:tentative="1">
      <w:start w:val="1"/>
      <w:numFmt w:val="bullet"/>
      <w:lvlText w:val="o"/>
      <w:lvlJc w:val="left"/>
      <w:pPr>
        <w:ind w:left="5760" w:hanging="360"/>
      </w:pPr>
      <w:rPr>
        <w:rFonts w:ascii="Courier New" w:hAnsi="Courier New" w:cs="Courier New" w:hint="default"/>
      </w:rPr>
    </w:lvl>
    <w:lvl w:ilvl="8" w:tplc="44C494FA" w:tentative="1">
      <w:start w:val="1"/>
      <w:numFmt w:val="bullet"/>
      <w:lvlText w:val=""/>
      <w:lvlJc w:val="left"/>
      <w:pPr>
        <w:ind w:left="6480" w:hanging="360"/>
      </w:pPr>
      <w:rPr>
        <w:rFonts w:ascii="Wingdings" w:hAnsi="Wingdings" w:hint="default"/>
      </w:rPr>
    </w:lvl>
  </w:abstractNum>
  <w:abstractNum w:abstractNumId="18" w15:restartNumberingAfterBreak="0">
    <w:nsid w:val="5ECB616C"/>
    <w:multiLevelType w:val="multilevel"/>
    <w:tmpl w:val="68BA022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63B970FD"/>
    <w:multiLevelType w:val="hybridMultilevel"/>
    <w:tmpl w:val="B906C9B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668B3AF5"/>
    <w:multiLevelType w:val="multilevel"/>
    <w:tmpl w:val="23E6A21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1" w15:restartNumberingAfterBreak="0">
    <w:nsid w:val="67BE3506"/>
    <w:multiLevelType w:val="multilevel"/>
    <w:tmpl w:val="DFB4764A"/>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22" w15:restartNumberingAfterBreak="0">
    <w:nsid w:val="756749EB"/>
    <w:multiLevelType w:val="multilevel"/>
    <w:tmpl w:val="1B6452A8"/>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5"/>
  </w:num>
  <w:num w:numId="2">
    <w:abstractNumId w:val="8"/>
  </w:num>
  <w:num w:numId="3">
    <w:abstractNumId w:val="22"/>
  </w:num>
  <w:num w:numId="4">
    <w:abstractNumId w:val="12"/>
  </w:num>
  <w:num w:numId="5">
    <w:abstractNumId w:val="11"/>
  </w:num>
  <w:num w:numId="6">
    <w:abstractNumId w:val="18"/>
  </w:num>
  <w:num w:numId="7">
    <w:abstractNumId w:val="21"/>
  </w:num>
  <w:num w:numId="8">
    <w:abstractNumId w:val="7"/>
  </w:num>
  <w:num w:numId="9">
    <w:abstractNumId w:val="10"/>
  </w:num>
  <w:num w:numId="10">
    <w:abstractNumId w:val="20"/>
  </w:num>
  <w:num w:numId="11">
    <w:abstractNumId w:val="1"/>
  </w:num>
  <w:num w:numId="12">
    <w:abstractNumId w:val="0"/>
  </w:num>
  <w:num w:numId="13">
    <w:abstractNumId w:val="3"/>
  </w:num>
  <w:num w:numId="14">
    <w:abstractNumId w:val="13"/>
  </w:num>
  <w:num w:numId="15">
    <w:abstractNumId w:val="17"/>
  </w:num>
  <w:num w:numId="16">
    <w:abstractNumId w:val="19"/>
  </w:num>
  <w:num w:numId="17">
    <w:abstractNumId w:val="16"/>
  </w:num>
  <w:num w:numId="18">
    <w:abstractNumId w:val="2"/>
  </w:num>
  <w:num w:numId="19">
    <w:abstractNumId w:val="5"/>
  </w:num>
  <w:num w:numId="20">
    <w:abstractNumId w:val="6"/>
  </w:num>
  <w:num w:numId="21">
    <w:abstractNumId w:val="14"/>
  </w:num>
  <w:num w:numId="22">
    <w:abstractNumId w:val="9"/>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0B"/>
    <w:rsid w:val="000030D8"/>
    <w:rsid w:val="00014C7C"/>
    <w:rsid w:val="000212F0"/>
    <w:rsid w:val="00024F00"/>
    <w:rsid w:val="00027F98"/>
    <w:rsid w:val="00032DC8"/>
    <w:rsid w:val="00040504"/>
    <w:rsid w:val="00042681"/>
    <w:rsid w:val="00042AD5"/>
    <w:rsid w:val="00042BDA"/>
    <w:rsid w:val="000522CF"/>
    <w:rsid w:val="00053B8B"/>
    <w:rsid w:val="00055216"/>
    <w:rsid w:val="0005725F"/>
    <w:rsid w:val="000652F3"/>
    <w:rsid w:val="0007424F"/>
    <w:rsid w:val="00076CCF"/>
    <w:rsid w:val="00080116"/>
    <w:rsid w:val="0008034C"/>
    <w:rsid w:val="000806C3"/>
    <w:rsid w:val="00085014"/>
    <w:rsid w:val="000853F4"/>
    <w:rsid w:val="00085DC8"/>
    <w:rsid w:val="00094260"/>
    <w:rsid w:val="000948CD"/>
    <w:rsid w:val="00096495"/>
    <w:rsid w:val="000A553E"/>
    <w:rsid w:val="000A5A6A"/>
    <w:rsid w:val="000A757B"/>
    <w:rsid w:val="000B114B"/>
    <w:rsid w:val="000B1426"/>
    <w:rsid w:val="000B4F3C"/>
    <w:rsid w:val="000D3CE5"/>
    <w:rsid w:val="000D4FC0"/>
    <w:rsid w:val="000D50A8"/>
    <w:rsid w:val="000D5403"/>
    <w:rsid w:val="000D5E88"/>
    <w:rsid w:val="000E6968"/>
    <w:rsid w:val="000F3754"/>
    <w:rsid w:val="000F625D"/>
    <w:rsid w:val="001017F4"/>
    <w:rsid w:val="00106862"/>
    <w:rsid w:val="00107AF1"/>
    <w:rsid w:val="00115B05"/>
    <w:rsid w:val="00117263"/>
    <w:rsid w:val="00120200"/>
    <w:rsid w:val="001303C4"/>
    <w:rsid w:val="0014163B"/>
    <w:rsid w:val="00144055"/>
    <w:rsid w:val="00153369"/>
    <w:rsid w:val="00156250"/>
    <w:rsid w:val="0016026F"/>
    <w:rsid w:val="00170E65"/>
    <w:rsid w:val="00177694"/>
    <w:rsid w:val="00177B16"/>
    <w:rsid w:val="0018699B"/>
    <w:rsid w:val="00191736"/>
    <w:rsid w:val="001956BD"/>
    <w:rsid w:val="001A1203"/>
    <w:rsid w:val="001A1D40"/>
    <w:rsid w:val="001A2E8F"/>
    <w:rsid w:val="001A4E4D"/>
    <w:rsid w:val="001A60ED"/>
    <w:rsid w:val="001B1BD5"/>
    <w:rsid w:val="001B4794"/>
    <w:rsid w:val="001B4A49"/>
    <w:rsid w:val="001C29B9"/>
    <w:rsid w:val="001C5EC7"/>
    <w:rsid w:val="001C7B28"/>
    <w:rsid w:val="001D133A"/>
    <w:rsid w:val="001D2BF4"/>
    <w:rsid w:val="001D5F1F"/>
    <w:rsid w:val="001E041A"/>
    <w:rsid w:val="001E172B"/>
    <w:rsid w:val="001E2110"/>
    <w:rsid w:val="001E3D9B"/>
    <w:rsid w:val="001E3F3C"/>
    <w:rsid w:val="001E5B64"/>
    <w:rsid w:val="001F07EE"/>
    <w:rsid w:val="001F1BBC"/>
    <w:rsid w:val="001F3D0B"/>
    <w:rsid w:val="00200A71"/>
    <w:rsid w:val="00203199"/>
    <w:rsid w:val="00212F82"/>
    <w:rsid w:val="00220833"/>
    <w:rsid w:val="002235CB"/>
    <w:rsid w:val="00227F79"/>
    <w:rsid w:val="00232AEB"/>
    <w:rsid w:val="00234795"/>
    <w:rsid w:val="0024038B"/>
    <w:rsid w:val="00241882"/>
    <w:rsid w:val="002452CE"/>
    <w:rsid w:val="00245AA0"/>
    <w:rsid w:val="0024706D"/>
    <w:rsid w:val="0025038E"/>
    <w:rsid w:val="00250BCD"/>
    <w:rsid w:val="00250C4F"/>
    <w:rsid w:val="00260D9B"/>
    <w:rsid w:val="00277F97"/>
    <w:rsid w:val="0028191B"/>
    <w:rsid w:val="00287ACC"/>
    <w:rsid w:val="00290460"/>
    <w:rsid w:val="0029115F"/>
    <w:rsid w:val="00294BE7"/>
    <w:rsid w:val="002A0511"/>
    <w:rsid w:val="002A2BB8"/>
    <w:rsid w:val="002A32F9"/>
    <w:rsid w:val="002A4D4F"/>
    <w:rsid w:val="002A70DB"/>
    <w:rsid w:val="002B03BB"/>
    <w:rsid w:val="002B08D8"/>
    <w:rsid w:val="002B2883"/>
    <w:rsid w:val="002B33F7"/>
    <w:rsid w:val="002B3CC1"/>
    <w:rsid w:val="002B5BDD"/>
    <w:rsid w:val="002C7C9C"/>
    <w:rsid w:val="002D20FC"/>
    <w:rsid w:val="002D7307"/>
    <w:rsid w:val="002E2D7E"/>
    <w:rsid w:val="002E508C"/>
    <w:rsid w:val="002F5789"/>
    <w:rsid w:val="00302107"/>
    <w:rsid w:val="003029E1"/>
    <w:rsid w:val="00304427"/>
    <w:rsid w:val="00307B4E"/>
    <w:rsid w:val="00310BFC"/>
    <w:rsid w:val="00312BDF"/>
    <w:rsid w:val="00313EB8"/>
    <w:rsid w:val="00313FBF"/>
    <w:rsid w:val="00315B68"/>
    <w:rsid w:val="003174EF"/>
    <w:rsid w:val="00322319"/>
    <w:rsid w:val="00322957"/>
    <w:rsid w:val="003261A5"/>
    <w:rsid w:val="0033073D"/>
    <w:rsid w:val="00331D92"/>
    <w:rsid w:val="003342ED"/>
    <w:rsid w:val="0033495F"/>
    <w:rsid w:val="00336838"/>
    <w:rsid w:val="003369A7"/>
    <w:rsid w:val="00344283"/>
    <w:rsid w:val="00346049"/>
    <w:rsid w:val="00350735"/>
    <w:rsid w:val="00365F4F"/>
    <w:rsid w:val="003673AC"/>
    <w:rsid w:val="00381B87"/>
    <w:rsid w:val="00381C96"/>
    <w:rsid w:val="0038281F"/>
    <w:rsid w:val="00392CB7"/>
    <w:rsid w:val="00394235"/>
    <w:rsid w:val="003A304B"/>
    <w:rsid w:val="003C2E39"/>
    <w:rsid w:val="003C5729"/>
    <w:rsid w:val="003D4237"/>
    <w:rsid w:val="003D5634"/>
    <w:rsid w:val="003D5D04"/>
    <w:rsid w:val="003E19E2"/>
    <w:rsid w:val="003E2AAC"/>
    <w:rsid w:val="003E3C54"/>
    <w:rsid w:val="003E5A5D"/>
    <w:rsid w:val="003E5C67"/>
    <w:rsid w:val="003E635F"/>
    <w:rsid w:val="003E7014"/>
    <w:rsid w:val="003F020B"/>
    <w:rsid w:val="003F0C62"/>
    <w:rsid w:val="003F1A71"/>
    <w:rsid w:val="003F515D"/>
    <w:rsid w:val="003F7C41"/>
    <w:rsid w:val="00401940"/>
    <w:rsid w:val="00413252"/>
    <w:rsid w:val="00426435"/>
    <w:rsid w:val="004301D7"/>
    <w:rsid w:val="00436E57"/>
    <w:rsid w:val="00446DC8"/>
    <w:rsid w:val="004476CD"/>
    <w:rsid w:val="00453F7A"/>
    <w:rsid w:val="004549A3"/>
    <w:rsid w:val="004576DF"/>
    <w:rsid w:val="0046027F"/>
    <w:rsid w:val="00474261"/>
    <w:rsid w:val="00474983"/>
    <w:rsid w:val="004802EC"/>
    <w:rsid w:val="00480ED2"/>
    <w:rsid w:val="00481E4F"/>
    <w:rsid w:val="00482053"/>
    <w:rsid w:val="004858EB"/>
    <w:rsid w:val="0049414E"/>
    <w:rsid w:val="00495BFC"/>
    <w:rsid w:val="00496584"/>
    <w:rsid w:val="004B277F"/>
    <w:rsid w:val="004B5075"/>
    <w:rsid w:val="004B7C86"/>
    <w:rsid w:val="004C2061"/>
    <w:rsid w:val="004C3D6F"/>
    <w:rsid w:val="004C667D"/>
    <w:rsid w:val="004E3672"/>
    <w:rsid w:val="004E3C5C"/>
    <w:rsid w:val="004E58AE"/>
    <w:rsid w:val="004E65C7"/>
    <w:rsid w:val="004F0ADA"/>
    <w:rsid w:val="004F2DE1"/>
    <w:rsid w:val="004F3A3C"/>
    <w:rsid w:val="004F7572"/>
    <w:rsid w:val="005023D3"/>
    <w:rsid w:val="005069CD"/>
    <w:rsid w:val="0050706F"/>
    <w:rsid w:val="00513C20"/>
    <w:rsid w:val="00514C51"/>
    <w:rsid w:val="005177DE"/>
    <w:rsid w:val="0052269A"/>
    <w:rsid w:val="005236C3"/>
    <w:rsid w:val="00524F28"/>
    <w:rsid w:val="005330E5"/>
    <w:rsid w:val="00543A17"/>
    <w:rsid w:val="00544A08"/>
    <w:rsid w:val="0054686C"/>
    <w:rsid w:val="005503F6"/>
    <w:rsid w:val="0055511B"/>
    <w:rsid w:val="005554A4"/>
    <w:rsid w:val="005554B2"/>
    <w:rsid w:val="00561CB9"/>
    <w:rsid w:val="005623A8"/>
    <w:rsid w:val="00564EC4"/>
    <w:rsid w:val="00565F52"/>
    <w:rsid w:val="00572140"/>
    <w:rsid w:val="00572CB3"/>
    <w:rsid w:val="00574E26"/>
    <w:rsid w:val="005802D5"/>
    <w:rsid w:val="00581FDB"/>
    <w:rsid w:val="00582877"/>
    <w:rsid w:val="00594148"/>
    <w:rsid w:val="00597C8E"/>
    <w:rsid w:val="005A0A76"/>
    <w:rsid w:val="005A3289"/>
    <w:rsid w:val="005A654D"/>
    <w:rsid w:val="005B2912"/>
    <w:rsid w:val="005B62E5"/>
    <w:rsid w:val="005B68B6"/>
    <w:rsid w:val="005C58C9"/>
    <w:rsid w:val="005C7489"/>
    <w:rsid w:val="005C7684"/>
    <w:rsid w:val="005C7C14"/>
    <w:rsid w:val="005D3325"/>
    <w:rsid w:val="005E0471"/>
    <w:rsid w:val="005E6863"/>
    <w:rsid w:val="005F5EC0"/>
    <w:rsid w:val="005F72F7"/>
    <w:rsid w:val="0060446F"/>
    <w:rsid w:val="00606797"/>
    <w:rsid w:val="00606B50"/>
    <w:rsid w:val="00610A50"/>
    <w:rsid w:val="006232BE"/>
    <w:rsid w:val="00623C04"/>
    <w:rsid w:val="00645965"/>
    <w:rsid w:val="00651004"/>
    <w:rsid w:val="00653EE6"/>
    <w:rsid w:val="00654C64"/>
    <w:rsid w:val="006553B5"/>
    <w:rsid w:val="00656882"/>
    <w:rsid w:val="006608EB"/>
    <w:rsid w:val="00677C38"/>
    <w:rsid w:val="00683EC1"/>
    <w:rsid w:val="00691FE5"/>
    <w:rsid w:val="00695C77"/>
    <w:rsid w:val="006A2ED7"/>
    <w:rsid w:val="006A5F95"/>
    <w:rsid w:val="006B1FFE"/>
    <w:rsid w:val="006B2BB8"/>
    <w:rsid w:val="006B5C61"/>
    <w:rsid w:val="006C5648"/>
    <w:rsid w:val="006D0288"/>
    <w:rsid w:val="006D3C9A"/>
    <w:rsid w:val="006E3B94"/>
    <w:rsid w:val="006E5485"/>
    <w:rsid w:val="006F26E3"/>
    <w:rsid w:val="006F6881"/>
    <w:rsid w:val="007176CB"/>
    <w:rsid w:val="00720015"/>
    <w:rsid w:val="00721D4A"/>
    <w:rsid w:val="007242C6"/>
    <w:rsid w:val="00724586"/>
    <w:rsid w:val="007261E8"/>
    <w:rsid w:val="007270D5"/>
    <w:rsid w:val="00727BD2"/>
    <w:rsid w:val="00732DED"/>
    <w:rsid w:val="007351E1"/>
    <w:rsid w:val="00736489"/>
    <w:rsid w:val="00736F5B"/>
    <w:rsid w:val="007370DC"/>
    <w:rsid w:val="00737E71"/>
    <w:rsid w:val="00740223"/>
    <w:rsid w:val="0074106C"/>
    <w:rsid w:val="0074396D"/>
    <w:rsid w:val="00743BAC"/>
    <w:rsid w:val="00747B21"/>
    <w:rsid w:val="0075057B"/>
    <w:rsid w:val="007572FB"/>
    <w:rsid w:val="00765B0B"/>
    <w:rsid w:val="00772A78"/>
    <w:rsid w:val="0077709D"/>
    <w:rsid w:val="007A0A2F"/>
    <w:rsid w:val="007A653F"/>
    <w:rsid w:val="007B100F"/>
    <w:rsid w:val="007B4D34"/>
    <w:rsid w:val="007D244F"/>
    <w:rsid w:val="007D5C6C"/>
    <w:rsid w:val="007D61F2"/>
    <w:rsid w:val="007E16A7"/>
    <w:rsid w:val="007E1C87"/>
    <w:rsid w:val="007F3CE7"/>
    <w:rsid w:val="00804463"/>
    <w:rsid w:val="00804FCF"/>
    <w:rsid w:val="00812604"/>
    <w:rsid w:val="008209F2"/>
    <w:rsid w:val="00821495"/>
    <w:rsid w:val="00821935"/>
    <w:rsid w:val="00836039"/>
    <w:rsid w:val="008360DA"/>
    <w:rsid w:val="00837255"/>
    <w:rsid w:val="00845244"/>
    <w:rsid w:val="0084670E"/>
    <w:rsid w:val="0085062D"/>
    <w:rsid w:val="0085262C"/>
    <w:rsid w:val="00860115"/>
    <w:rsid w:val="00865A52"/>
    <w:rsid w:val="00870E4A"/>
    <w:rsid w:val="00876EBA"/>
    <w:rsid w:val="008821A2"/>
    <w:rsid w:val="00886CCC"/>
    <w:rsid w:val="00895221"/>
    <w:rsid w:val="00895B58"/>
    <w:rsid w:val="00897750"/>
    <w:rsid w:val="008A35D6"/>
    <w:rsid w:val="008B01B2"/>
    <w:rsid w:val="008B15AA"/>
    <w:rsid w:val="008D0AB1"/>
    <w:rsid w:val="008D43FE"/>
    <w:rsid w:val="008D5280"/>
    <w:rsid w:val="008D6114"/>
    <w:rsid w:val="008D6F9E"/>
    <w:rsid w:val="008D7D08"/>
    <w:rsid w:val="008E1395"/>
    <w:rsid w:val="008E1ADB"/>
    <w:rsid w:val="008E1B5D"/>
    <w:rsid w:val="008E2C66"/>
    <w:rsid w:val="008F0600"/>
    <w:rsid w:val="008F0D5D"/>
    <w:rsid w:val="0090517B"/>
    <w:rsid w:val="009057EC"/>
    <w:rsid w:val="00905CD7"/>
    <w:rsid w:val="00907A7F"/>
    <w:rsid w:val="009107A4"/>
    <w:rsid w:val="00911C16"/>
    <w:rsid w:val="009236DE"/>
    <w:rsid w:val="00927D5A"/>
    <w:rsid w:val="00945076"/>
    <w:rsid w:val="00946CFE"/>
    <w:rsid w:val="00954D34"/>
    <w:rsid w:val="00955094"/>
    <w:rsid w:val="00955095"/>
    <w:rsid w:val="00967944"/>
    <w:rsid w:val="00967FB1"/>
    <w:rsid w:val="00970932"/>
    <w:rsid w:val="0097689C"/>
    <w:rsid w:val="009778F9"/>
    <w:rsid w:val="00981E9E"/>
    <w:rsid w:val="009840B3"/>
    <w:rsid w:val="00985F70"/>
    <w:rsid w:val="0098649E"/>
    <w:rsid w:val="00993B77"/>
    <w:rsid w:val="0099573F"/>
    <w:rsid w:val="009A27AF"/>
    <w:rsid w:val="009C2516"/>
    <w:rsid w:val="009C46B3"/>
    <w:rsid w:val="009C5BA1"/>
    <w:rsid w:val="009D175A"/>
    <w:rsid w:val="009D2506"/>
    <w:rsid w:val="009D6FEB"/>
    <w:rsid w:val="009E0C75"/>
    <w:rsid w:val="009E0D0F"/>
    <w:rsid w:val="009E1F3E"/>
    <w:rsid w:val="009E218D"/>
    <w:rsid w:val="009E41B8"/>
    <w:rsid w:val="009E4B34"/>
    <w:rsid w:val="009E742E"/>
    <w:rsid w:val="00A054D7"/>
    <w:rsid w:val="00A15B5F"/>
    <w:rsid w:val="00A26154"/>
    <w:rsid w:val="00A34E94"/>
    <w:rsid w:val="00A43F25"/>
    <w:rsid w:val="00A45B9F"/>
    <w:rsid w:val="00A466A4"/>
    <w:rsid w:val="00A53918"/>
    <w:rsid w:val="00A558CC"/>
    <w:rsid w:val="00A55E29"/>
    <w:rsid w:val="00A565EF"/>
    <w:rsid w:val="00A57CB9"/>
    <w:rsid w:val="00A60D2F"/>
    <w:rsid w:val="00A8083E"/>
    <w:rsid w:val="00A80958"/>
    <w:rsid w:val="00A9323C"/>
    <w:rsid w:val="00A95D5F"/>
    <w:rsid w:val="00AB5C26"/>
    <w:rsid w:val="00AB68F0"/>
    <w:rsid w:val="00AC473F"/>
    <w:rsid w:val="00AC7187"/>
    <w:rsid w:val="00AD0EB0"/>
    <w:rsid w:val="00AD4345"/>
    <w:rsid w:val="00AD5A5F"/>
    <w:rsid w:val="00AD6395"/>
    <w:rsid w:val="00AE13D6"/>
    <w:rsid w:val="00AE4715"/>
    <w:rsid w:val="00B0045A"/>
    <w:rsid w:val="00B04382"/>
    <w:rsid w:val="00B04439"/>
    <w:rsid w:val="00B046D1"/>
    <w:rsid w:val="00B0606F"/>
    <w:rsid w:val="00B067BD"/>
    <w:rsid w:val="00B10379"/>
    <w:rsid w:val="00B16773"/>
    <w:rsid w:val="00B27086"/>
    <w:rsid w:val="00B3642F"/>
    <w:rsid w:val="00B3688D"/>
    <w:rsid w:val="00B36DF0"/>
    <w:rsid w:val="00B40E6F"/>
    <w:rsid w:val="00B45B57"/>
    <w:rsid w:val="00B4601C"/>
    <w:rsid w:val="00B46210"/>
    <w:rsid w:val="00B46DE2"/>
    <w:rsid w:val="00B51D23"/>
    <w:rsid w:val="00B537BD"/>
    <w:rsid w:val="00B574B2"/>
    <w:rsid w:val="00B61526"/>
    <w:rsid w:val="00B7104F"/>
    <w:rsid w:val="00B72894"/>
    <w:rsid w:val="00B8089D"/>
    <w:rsid w:val="00B838FF"/>
    <w:rsid w:val="00B849BC"/>
    <w:rsid w:val="00B8549F"/>
    <w:rsid w:val="00B95288"/>
    <w:rsid w:val="00B9617B"/>
    <w:rsid w:val="00BA033F"/>
    <w:rsid w:val="00BA4D87"/>
    <w:rsid w:val="00BB0279"/>
    <w:rsid w:val="00BB0520"/>
    <w:rsid w:val="00BB60F3"/>
    <w:rsid w:val="00BC0195"/>
    <w:rsid w:val="00BC04AD"/>
    <w:rsid w:val="00BC1C7D"/>
    <w:rsid w:val="00BC3752"/>
    <w:rsid w:val="00BC5DCB"/>
    <w:rsid w:val="00BD11EE"/>
    <w:rsid w:val="00BD477E"/>
    <w:rsid w:val="00BD74A4"/>
    <w:rsid w:val="00BE33F3"/>
    <w:rsid w:val="00BE46DB"/>
    <w:rsid w:val="00BE70D4"/>
    <w:rsid w:val="00BF463F"/>
    <w:rsid w:val="00BF7757"/>
    <w:rsid w:val="00C012FD"/>
    <w:rsid w:val="00C04602"/>
    <w:rsid w:val="00C1376C"/>
    <w:rsid w:val="00C3317D"/>
    <w:rsid w:val="00C4030A"/>
    <w:rsid w:val="00C4043C"/>
    <w:rsid w:val="00C43A93"/>
    <w:rsid w:val="00C45B6D"/>
    <w:rsid w:val="00C4703D"/>
    <w:rsid w:val="00C5505D"/>
    <w:rsid w:val="00C56331"/>
    <w:rsid w:val="00C7211F"/>
    <w:rsid w:val="00C778B4"/>
    <w:rsid w:val="00C8227E"/>
    <w:rsid w:val="00C840D9"/>
    <w:rsid w:val="00C85F7F"/>
    <w:rsid w:val="00C87646"/>
    <w:rsid w:val="00C921F9"/>
    <w:rsid w:val="00CA1618"/>
    <w:rsid w:val="00CA184D"/>
    <w:rsid w:val="00CB0D47"/>
    <w:rsid w:val="00CB3D82"/>
    <w:rsid w:val="00CB4378"/>
    <w:rsid w:val="00CB59F5"/>
    <w:rsid w:val="00CB6B90"/>
    <w:rsid w:val="00CC2186"/>
    <w:rsid w:val="00CC524F"/>
    <w:rsid w:val="00CD2B74"/>
    <w:rsid w:val="00CD31C4"/>
    <w:rsid w:val="00CD6261"/>
    <w:rsid w:val="00CE2F2F"/>
    <w:rsid w:val="00CF175C"/>
    <w:rsid w:val="00CF3F34"/>
    <w:rsid w:val="00D04D93"/>
    <w:rsid w:val="00D152F2"/>
    <w:rsid w:val="00D1590C"/>
    <w:rsid w:val="00D20678"/>
    <w:rsid w:val="00D216EB"/>
    <w:rsid w:val="00D2715C"/>
    <w:rsid w:val="00D314BF"/>
    <w:rsid w:val="00D33639"/>
    <w:rsid w:val="00D373BE"/>
    <w:rsid w:val="00D37736"/>
    <w:rsid w:val="00D40665"/>
    <w:rsid w:val="00D41FB4"/>
    <w:rsid w:val="00D4272D"/>
    <w:rsid w:val="00D440FF"/>
    <w:rsid w:val="00D50A48"/>
    <w:rsid w:val="00D55FA4"/>
    <w:rsid w:val="00D574E4"/>
    <w:rsid w:val="00D5788E"/>
    <w:rsid w:val="00D60707"/>
    <w:rsid w:val="00D638B4"/>
    <w:rsid w:val="00D64EE5"/>
    <w:rsid w:val="00D71EC3"/>
    <w:rsid w:val="00D752E5"/>
    <w:rsid w:val="00D75E7F"/>
    <w:rsid w:val="00D8590F"/>
    <w:rsid w:val="00DA3987"/>
    <w:rsid w:val="00DA3D15"/>
    <w:rsid w:val="00DA40FD"/>
    <w:rsid w:val="00DA500A"/>
    <w:rsid w:val="00DA537D"/>
    <w:rsid w:val="00DB0BF7"/>
    <w:rsid w:val="00DB65BB"/>
    <w:rsid w:val="00DC7DCC"/>
    <w:rsid w:val="00DD29FE"/>
    <w:rsid w:val="00DD4423"/>
    <w:rsid w:val="00DD7947"/>
    <w:rsid w:val="00DE0920"/>
    <w:rsid w:val="00DE1169"/>
    <w:rsid w:val="00DE2017"/>
    <w:rsid w:val="00DE5562"/>
    <w:rsid w:val="00DE6E99"/>
    <w:rsid w:val="00DF0AFF"/>
    <w:rsid w:val="00DF6B87"/>
    <w:rsid w:val="00DF6D9C"/>
    <w:rsid w:val="00E03596"/>
    <w:rsid w:val="00E04A81"/>
    <w:rsid w:val="00E075C4"/>
    <w:rsid w:val="00E1733E"/>
    <w:rsid w:val="00E17481"/>
    <w:rsid w:val="00E17D52"/>
    <w:rsid w:val="00E22185"/>
    <w:rsid w:val="00E24618"/>
    <w:rsid w:val="00E33B49"/>
    <w:rsid w:val="00E373B0"/>
    <w:rsid w:val="00E40FE8"/>
    <w:rsid w:val="00E54E52"/>
    <w:rsid w:val="00E65422"/>
    <w:rsid w:val="00E72F58"/>
    <w:rsid w:val="00E73614"/>
    <w:rsid w:val="00E76F05"/>
    <w:rsid w:val="00E77514"/>
    <w:rsid w:val="00E775F0"/>
    <w:rsid w:val="00E83343"/>
    <w:rsid w:val="00E84F77"/>
    <w:rsid w:val="00E91D35"/>
    <w:rsid w:val="00E9407B"/>
    <w:rsid w:val="00EA0702"/>
    <w:rsid w:val="00EA2E7B"/>
    <w:rsid w:val="00EA32DE"/>
    <w:rsid w:val="00EA5E07"/>
    <w:rsid w:val="00EA7F67"/>
    <w:rsid w:val="00EB1E28"/>
    <w:rsid w:val="00EC0E10"/>
    <w:rsid w:val="00EC12D2"/>
    <w:rsid w:val="00ED00A3"/>
    <w:rsid w:val="00ED13B3"/>
    <w:rsid w:val="00ED7FDA"/>
    <w:rsid w:val="00F151F2"/>
    <w:rsid w:val="00F15A96"/>
    <w:rsid w:val="00F20B9D"/>
    <w:rsid w:val="00F22ECA"/>
    <w:rsid w:val="00F27796"/>
    <w:rsid w:val="00F335EC"/>
    <w:rsid w:val="00F36A65"/>
    <w:rsid w:val="00F409F3"/>
    <w:rsid w:val="00F61268"/>
    <w:rsid w:val="00F64C87"/>
    <w:rsid w:val="00F6717B"/>
    <w:rsid w:val="00F67D1E"/>
    <w:rsid w:val="00F778CE"/>
    <w:rsid w:val="00F77972"/>
    <w:rsid w:val="00F8126A"/>
    <w:rsid w:val="00F82334"/>
    <w:rsid w:val="00F85272"/>
    <w:rsid w:val="00F85C5F"/>
    <w:rsid w:val="00F874E1"/>
    <w:rsid w:val="00F878EB"/>
    <w:rsid w:val="00F917EE"/>
    <w:rsid w:val="00F918D6"/>
    <w:rsid w:val="00F92CFA"/>
    <w:rsid w:val="00F9525E"/>
    <w:rsid w:val="00F958E0"/>
    <w:rsid w:val="00FA2749"/>
    <w:rsid w:val="00FA2D7B"/>
    <w:rsid w:val="00FA2FAC"/>
    <w:rsid w:val="00FA360C"/>
    <w:rsid w:val="00FB4AAC"/>
    <w:rsid w:val="00FC13CD"/>
    <w:rsid w:val="00FC400D"/>
    <w:rsid w:val="00FC63C2"/>
    <w:rsid w:val="00FD2D4F"/>
    <w:rsid w:val="00FE4401"/>
    <w:rsid w:val="00FE7DE2"/>
    <w:rsid w:val="00FF12C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F0189"/>
  <w15:docId w15:val="{709DE484-4153-4F52-BDC6-A0DD2849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5094"/>
    <w:pPr>
      <w:suppressAutoHyphens/>
    </w:pPr>
    <w:rPr>
      <w:kern w:val="2"/>
      <w:lang w:eastAsia="zh-CN"/>
    </w:rPr>
  </w:style>
  <w:style w:type="paragraph" w:styleId="1">
    <w:name w:val="heading 1"/>
    <w:basedOn w:val="a"/>
    <w:qFormat/>
    <w:rsid w:val="003A5D53"/>
    <w:pPr>
      <w:keepNext/>
      <w:numPr>
        <w:numId w:val="1"/>
      </w:numPr>
      <w:jc w:val="center"/>
      <w:outlineLvl w:val="0"/>
    </w:pPr>
    <w:rPr>
      <w:sz w:val="24"/>
      <w:lang w:val="en-US"/>
    </w:rPr>
  </w:style>
  <w:style w:type="paragraph" w:styleId="2">
    <w:name w:val="heading 2"/>
    <w:basedOn w:val="a"/>
    <w:qFormat/>
    <w:rsid w:val="003A5D53"/>
    <w:pPr>
      <w:keepNext/>
      <w:numPr>
        <w:ilvl w:val="1"/>
        <w:numId w:val="1"/>
      </w:numPr>
      <w:outlineLvl w:val="1"/>
    </w:pPr>
    <w:rPr>
      <w:sz w:val="24"/>
    </w:rPr>
  </w:style>
  <w:style w:type="paragraph" w:styleId="3">
    <w:name w:val="heading 3"/>
    <w:basedOn w:val="a"/>
    <w:qFormat/>
    <w:rsid w:val="003A5D53"/>
    <w:pPr>
      <w:keepNext/>
      <w:numPr>
        <w:ilvl w:val="2"/>
        <w:numId w:val="1"/>
      </w:numPr>
      <w:outlineLvl w:val="2"/>
    </w:pPr>
    <w:rPr>
      <w:b/>
      <w:sz w:val="24"/>
    </w:rPr>
  </w:style>
  <w:style w:type="paragraph" w:styleId="4">
    <w:name w:val="heading 4"/>
    <w:basedOn w:val="a"/>
    <w:next w:val="a"/>
    <w:link w:val="4Char"/>
    <w:qFormat/>
    <w:rsid w:val="00212F82"/>
    <w:pPr>
      <w:keepNext/>
      <w:tabs>
        <w:tab w:val="num" w:pos="0"/>
      </w:tabs>
      <w:spacing w:before="240" w:after="60"/>
      <w:ind w:left="864" w:hanging="864"/>
      <w:outlineLvl w:val="3"/>
    </w:pPr>
    <w:rPr>
      <w:rFonts w:ascii="Arial" w:hAnsi="Arial" w:cs="Arial"/>
      <w:b/>
      <w:kern w:val="0"/>
    </w:rPr>
  </w:style>
  <w:style w:type="paragraph" w:styleId="5">
    <w:name w:val="heading 5"/>
    <w:basedOn w:val="a"/>
    <w:qFormat/>
    <w:rsid w:val="003A5D53"/>
    <w:pPr>
      <w:keepNext/>
      <w:numPr>
        <w:ilvl w:val="4"/>
        <w:numId w:val="1"/>
      </w:numPr>
      <w:jc w:val="center"/>
      <w:outlineLvl w:val="4"/>
    </w:pPr>
    <w:rPr>
      <w:b/>
      <w:sz w:val="60"/>
    </w:rPr>
  </w:style>
  <w:style w:type="paragraph" w:styleId="6">
    <w:name w:val="heading 6"/>
    <w:basedOn w:val="a"/>
    <w:next w:val="a"/>
    <w:link w:val="6Char"/>
    <w:qFormat/>
    <w:rsid w:val="00212F82"/>
    <w:pPr>
      <w:keepNext/>
      <w:tabs>
        <w:tab w:val="num" w:pos="0"/>
      </w:tabs>
      <w:ind w:right="-58"/>
      <w:jc w:val="center"/>
      <w:outlineLvl w:val="5"/>
    </w:pPr>
    <w:rPr>
      <w:b/>
      <w:kern w:val="0"/>
    </w:rPr>
  </w:style>
  <w:style w:type="paragraph" w:styleId="7">
    <w:name w:val="heading 7"/>
    <w:basedOn w:val="a"/>
    <w:next w:val="a"/>
    <w:link w:val="7Char"/>
    <w:qFormat/>
    <w:rsid w:val="00212F82"/>
    <w:pPr>
      <w:tabs>
        <w:tab w:val="num" w:pos="0"/>
      </w:tabs>
      <w:spacing w:before="240" w:after="60"/>
      <w:ind w:left="1296" w:hanging="1296"/>
      <w:outlineLvl w:val="6"/>
    </w:pPr>
    <w:rPr>
      <w:rFonts w:ascii="Arial" w:hAnsi="Arial" w:cs="Arial"/>
      <w:kern w:val="0"/>
      <w:lang w:val="en-GB"/>
    </w:rPr>
  </w:style>
  <w:style w:type="paragraph" w:styleId="8">
    <w:name w:val="heading 8"/>
    <w:basedOn w:val="a"/>
    <w:next w:val="a"/>
    <w:link w:val="8Char"/>
    <w:qFormat/>
    <w:rsid w:val="00212F82"/>
    <w:pPr>
      <w:tabs>
        <w:tab w:val="num" w:pos="0"/>
      </w:tabs>
      <w:spacing w:before="240" w:after="60"/>
      <w:ind w:left="1440" w:hanging="1440"/>
      <w:outlineLvl w:val="7"/>
    </w:pPr>
    <w:rPr>
      <w:rFonts w:ascii="Arial" w:hAnsi="Arial" w:cs="Arial"/>
      <w:i/>
      <w:kern w:val="0"/>
      <w:lang w:val="en-GB"/>
    </w:rPr>
  </w:style>
  <w:style w:type="paragraph" w:styleId="9">
    <w:name w:val="heading 9"/>
    <w:basedOn w:val="a"/>
    <w:next w:val="a"/>
    <w:link w:val="9Char"/>
    <w:qFormat/>
    <w:rsid w:val="00212F82"/>
    <w:pPr>
      <w:tabs>
        <w:tab w:val="num" w:pos="0"/>
      </w:tabs>
      <w:spacing w:before="240" w:after="60"/>
      <w:ind w:left="1584" w:hanging="1584"/>
      <w:outlineLvl w:val="8"/>
    </w:pPr>
    <w:rPr>
      <w:rFonts w:ascii="Arial" w:hAnsi="Arial" w:cs="Arial"/>
      <w:b/>
      <w:i/>
      <w:kern w:val="0"/>
      <w:sz w:val="18"/>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qFormat/>
    <w:rsid w:val="003A5D53"/>
    <w:rPr>
      <w:rFonts w:ascii="Times New Roman" w:eastAsia="Times New Roman" w:hAnsi="Times New Roman" w:cs="Times New Roman"/>
      <w:sz w:val="24"/>
      <w:szCs w:val="20"/>
      <w:lang w:val="en-US" w:eastAsia="zh-CN"/>
    </w:rPr>
  </w:style>
  <w:style w:type="character" w:customStyle="1" w:styleId="2Char">
    <w:name w:val="Επικεφαλίδα 2 Char"/>
    <w:qFormat/>
    <w:rsid w:val="003A5D53"/>
    <w:rPr>
      <w:rFonts w:ascii="Times New Roman" w:eastAsia="Times New Roman" w:hAnsi="Times New Roman" w:cs="Times New Roman"/>
      <w:sz w:val="24"/>
      <w:szCs w:val="20"/>
      <w:lang w:eastAsia="zh-CN"/>
    </w:rPr>
  </w:style>
  <w:style w:type="character" w:customStyle="1" w:styleId="3Char">
    <w:name w:val="Επικεφαλίδα 3 Char"/>
    <w:qFormat/>
    <w:rsid w:val="003A5D53"/>
    <w:rPr>
      <w:rFonts w:ascii="Times New Roman" w:eastAsia="Times New Roman" w:hAnsi="Times New Roman" w:cs="Times New Roman"/>
      <w:b/>
      <w:sz w:val="24"/>
      <w:szCs w:val="20"/>
      <w:lang w:eastAsia="zh-CN"/>
    </w:rPr>
  </w:style>
  <w:style w:type="character" w:customStyle="1" w:styleId="5Char">
    <w:name w:val="Επικεφαλίδα 5 Char"/>
    <w:qFormat/>
    <w:rsid w:val="003A5D53"/>
    <w:rPr>
      <w:rFonts w:ascii="Times New Roman" w:eastAsia="Times New Roman" w:hAnsi="Times New Roman" w:cs="Times New Roman"/>
      <w:b/>
      <w:sz w:val="60"/>
      <w:szCs w:val="20"/>
      <w:lang w:eastAsia="zh-CN"/>
    </w:rPr>
  </w:style>
  <w:style w:type="character" w:customStyle="1" w:styleId="Char">
    <w:name w:val="Κεφαλίδα Char"/>
    <w:qFormat/>
    <w:rsid w:val="003A5D53"/>
    <w:rPr>
      <w:rFonts w:ascii="Times New Roman" w:eastAsia="Times New Roman" w:hAnsi="Times New Roman" w:cs="Times New Roman"/>
      <w:sz w:val="20"/>
      <w:szCs w:val="20"/>
      <w:lang w:eastAsia="zh-CN"/>
    </w:rPr>
  </w:style>
  <w:style w:type="character" w:customStyle="1" w:styleId="Char0">
    <w:name w:val="Κείμενο πλαισίου Char"/>
    <w:link w:val="a3"/>
    <w:qFormat/>
    <w:rsid w:val="003A5D53"/>
    <w:rPr>
      <w:rFonts w:ascii="Times New Roman" w:eastAsia="Times New Roman" w:hAnsi="Times New Roman" w:cs="Times New Roman"/>
      <w:sz w:val="20"/>
      <w:szCs w:val="20"/>
      <w:lang w:eastAsia="zh-CN"/>
    </w:rPr>
  </w:style>
  <w:style w:type="character" w:customStyle="1" w:styleId="Char1">
    <w:name w:val="Παράγραφος λίστας Char1"/>
    <w:basedOn w:val="a0"/>
    <w:link w:val="a4"/>
    <w:uiPriority w:val="99"/>
    <w:semiHidden/>
    <w:qFormat/>
    <w:rsid w:val="00294A92"/>
    <w:rPr>
      <w:rFonts w:ascii="Segoe UI" w:hAnsi="Segoe UI" w:cs="Segoe UI"/>
      <w:kern w:val="2"/>
      <w:sz w:val="18"/>
      <w:szCs w:val="18"/>
      <w:lang w:eastAsia="zh-CN"/>
    </w:rPr>
  </w:style>
  <w:style w:type="character" w:customStyle="1" w:styleId="Char2">
    <w:name w:val="Παράγραφος λίστας Char"/>
    <w:uiPriority w:val="34"/>
    <w:qFormat/>
    <w:locked/>
    <w:rsid w:val="0032030B"/>
    <w:rPr>
      <w:kern w:val="2"/>
      <w:lang w:eastAsia="zh-CN"/>
    </w:rPr>
  </w:style>
  <w:style w:type="character" w:customStyle="1" w:styleId="a5">
    <w:name w:val="Σύνδεσμος διαδικτύου"/>
    <w:basedOn w:val="a0"/>
    <w:uiPriority w:val="99"/>
    <w:unhideWhenUsed/>
    <w:rsid w:val="00115145"/>
    <w:rPr>
      <w:color w:val="0563C1" w:themeColor="hyperlink"/>
      <w:u w:val="single"/>
    </w:rPr>
  </w:style>
  <w:style w:type="character" w:customStyle="1" w:styleId="apple-converted-space">
    <w:name w:val="apple-converted-space"/>
    <w:basedOn w:val="a0"/>
    <w:qFormat/>
    <w:rsid w:val="00115145"/>
  </w:style>
  <w:style w:type="paragraph" w:customStyle="1" w:styleId="a6">
    <w:name w:val="Επικεφαλίδα"/>
    <w:basedOn w:val="a"/>
    <w:next w:val="a7"/>
    <w:qFormat/>
    <w:rsid w:val="003A5D53"/>
    <w:pPr>
      <w:keepNext/>
      <w:spacing w:before="240" w:after="120"/>
    </w:pPr>
    <w:rPr>
      <w:rFonts w:ascii="Liberation Sans" w:eastAsia="Microsoft YaHei" w:hAnsi="Liberation Sans" w:cs="Mangal"/>
      <w:sz w:val="28"/>
      <w:szCs w:val="28"/>
    </w:rPr>
  </w:style>
  <w:style w:type="paragraph" w:styleId="a7">
    <w:name w:val="Body Text"/>
    <w:basedOn w:val="a"/>
    <w:rsid w:val="003A5D53"/>
    <w:pPr>
      <w:spacing w:after="140" w:line="288" w:lineRule="auto"/>
    </w:pPr>
  </w:style>
  <w:style w:type="paragraph" w:styleId="a8">
    <w:name w:val="List"/>
    <w:basedOn w:val="a7"/>
    <w:rsid w:val="003A5D53"/>
    <w:rPr>
      <w:rFonts w:cs="Mangal"/>
    </w:rPr>
  </w:style>
  <w:style w:type="paragraph" w:styleId="a9">
    <w:name w:val="caption"/>
    <w:basedOn w:val="a"/>
    <w:qFormat/>
    <w:rsid w:val="003A5D53"/>
    <w:pPr>
      <w:suppressLineNumbers/>
      <w:spacing w:before="120" w:after="120"/>
    </w:pPr>
    <w:rPr>
      <w:rFonts w:cs="Mangal"/>
      <w:i/>
      <w:iCs/>
      <w:sz w:val="24"/>
      <w:szCs w:val="24"/>
    </w:rPr>
  </w:style>
  <w:style w:type="paragraph" w:customStyle="1" w:styleId="aa">
    <w:name w:val="Ευρετήριο"/>
    <w:basedOn w:val="a"/>
    <w:qFormat/>
    <w:rsid w:val="003A5D53"/>
    <w:pPr>
      <w:suppressLineNumbers/>
    </w:pPr>
    <w:rPr>
      <w:rFonts w:cs="Mangal"/>
    </w:rPr>
  </w:style>
  <w:style w:type="paragraph" w:customStyle="1" w:styleId="ab">
    <w:name w:val="Κεφαλίδα και υποσέλιδο"/>
    <w:basedOn w:val="a"/>
    <w:qFormat/>
    <w:rsid w:val="00A55E29"/>
  </w:style>
  <w:style w:type="paragraph" w:styleId="ac">
    <w:name w:val="header"/>
    <w:basedOn w:val="a"/>
    <w:link w:val="Char10"/>
    <w:rsid w:val="003A5D53"/>
    <w:pPr>
      <w:tabs>
        <w:tab w:val="center" w:pos="4153"/>
        <w:tab w:val="right" w:pos="8306"/>
      </w:tabs>
    </w:pPr>
  </w:style>
  <w:style w:type="paragraph" w:styleId="Web">
    <w:name w:val="Normal (Web)"/>
    <w:basedOn w:val="a"/>
    <w:qFormat/>
    <w:rsid w:val="003A5D53"/>
    <w:pPr>
      <w:suppressAutoHyphens w:val="0"/>
      <w:spacing w:before="100" w:after="100"/>
    </w:pPr>
    <w:rPr>
      <w:sz w:val="24"/>
      <w:szCs w:val="24"/>
    </w:rPr>
  </w:style>
  <w:style w:type="paragraph" w:styleId="ad">
    <w:name w:val="footer"/>
    <w:basedOn w:val="a"/>
    <w:link w:val="Char3"/>
    <w:uiPriority w:val="99"/>
    <w:rsid w:val="003A5D53"/>
    <w:pPr>
      <w:tabs>
        <w:tab w:val="center" w:pos="4153"/>
        <w:tab w:val="right" w:pos="8306"/>
      </w:tabs>
    </w:pPr>
  </w:style>
  <w:style w:type="paragraph" w:customStyle="1" w:styleId="Standard">
    <w:name w:val="Standard"/>
    <w:qFormat/>
    <w:rsid w:val="003A5D53"/>
    <w:pPr>
      <w:widowControl w:val="0"/>
      <w:suppressAutoHyphens/>
      <w:textAlignment w:val="baseline"/>
    </w:pPr>
    <w:rPr>
      <w:rFonts w:ascii="Calibri" w:eastAsia="Segoe UI" w:hAnsi="Calibri" w:cs="Tahoma"/>
      <w:color w:val="000000"/>
      <w:kern w:val="2"/>
      <w:sz w:val="24"/>
      <w:szCs w:val="24"/>
      <w:lang w:val="en-US" w:eastAsia="en-US" w:bidi="en-US"/>
    </w:rPr>
  </w:style>
  <w:style w:type="paragraph" w:styleId="a3">
    <w:name w:val="Balloon Text"/>
    <w:basedOn w:val="a"/>
    <w:link w:val="Char0"/>
    <w:uiPriority w:val="99"/>
    <w:semiHidden/>
    <w:unhideWhenUsed/>
    <w:qFormat/>
    <w:rsid w:val="00294A92"/>
    <w:rPr>
      <w:rFonts w:ascii="Segoe UI" w:hAnsi="Segoe UI" w:cs="Segoe UI"/>
      <w:sz w:val="18"/>
      <w:szCs w:val="18"/>
    </w:rPr>
  </w:style>
  <w:style w:type="paragraph" w:styleId="a4">
    <w:name w:val="List Paragraph"/>
    <w:basedOn w:val="a"/>
    <w:link w:val="Char1"/>
    <w:uiPriority w:val="34"/>
    <w:qFormat/>
    <w:rsid w:val="007F398B"/>
    <w:pPr>
      <w:ind w:left="720"/>
      <w:contextualSpacing/>
    </w:pPr>
  </w:style>
  <w:style w:type="paragraph" w:styleId="ae">
    <w:name w:val="No Spacing"/>
    <w:uiPriority w:val="1"/>
    <w:qFormat/>
    <w:rsid w:val="00115145"/>
    <w:pPr>
      <w:suppressAutoHyphens/>
    </w:pPr>
    <w:rPr>
      <w:color w:val="00000A"/>
      <w:sz w:val="24"/>
      <w:szCs w:val="24"/>
      <w:lang w:eastAsia="ar-SA"/>
    </w:rPr>
  </w:style>
  <w:style w:type="paragraph" w:customStyle="1" w:styleId="20">
    <w:name w:val="Óôõë2"/>
    <w:basedOn w:val="a"/>
    <w:qFormat/>
    <w:rsid w:val="00461EE0"/>
    <w:rPr>
      <w:color w:val="00000A"/>
      <w:kern w:val="0"/>
      <w:sz w:val="24"/>
      <w:szCs w:val="22"/>
      <w:lang w:eastAsia="ar-SA"/>
    </w:rPr>
  </w:style>
  <w:style w:type="paragraph" w:customStyle="1" w:styleId="21">
    <w:name w:val="Σώμα κείμενου 21"/>
    <w:basedOn w:val="a"/>
    <w:qFormat/>
    <w:rsid w:val="00B9670D"/>
    <w:pPr>
      <w:spacing w:line="360" w:lineRule="auto"/>
      <w:jc w:val="both"/>
    </w:pPr>
    <w:rPr>
      <w:b/>
      <w:bCs/>
      <w:color w:val="00000A"/>
      <w:kern w:val="0"/>
      <w:sz w:val="24"/>
      <w:szCs w:val="24"/>
      <w:u w:val="single"/>
      <w:lang w:eastAsia="ar-SA"/>
    </w:rPr>
  </w:style>
  <w:style w:type="character" w:styleId="af">
    <w:name w:val="annotation reference"/>
    <w:basedOn w:val="a0"/>
    <w:uiPriority w:val="99"/>
    <w:semiHidden/>
    <w:unhideWhenUsed/>
    <w:rsid w:val="00895221"/>
    <w:rPr>
      <w:sz w:val="16"/>
      <w:szCs w:val="16"/>
    </w:rPr>
  </w:style>
  <w:style w:type="paragraph" w:styleId="af0">
    <w:name w:val="annotation text"/>
    <w:basedOn w:val="a"/>
    <w:link w:val="Char4"/>
    <w:uiPriority w:val="99"/>
    <w:semiHidden/>
    <w:unhideWhenUsed/>
    <w:rsid w:val="00895221"/>
  </w:style>
  <w:style w:type="character" w:customStyle="1" w:styleId="Char4">
    <w:name w:val="Κείμενο σχολίου Char"/>
    <w:basedOn w:val="a0"/>
    <w:link w:val="af0"/>
    <w:uiPriority w:val="99"/>
    <w:semiHidden/>
    <w:rsid w:val="00895221"/>
    <w:rPr>
      <w:kern w:val="2"/>
      <w:lang w:eastAsia="zh-CN"/>
    </w:rPr>
  </w:style>
  <w:style w:type="paragraph" w:styleId="af1">
    <w:name w:val="annotation subject"/>
    <w:basedOn w:val="af0"/>
    <w:next w:val="af0"/>
    <w:link w:val="Char5"/>
    <w:uiPriority w:val="99"/>
    <w:semiHidden/>
    <w:unhideWhenUsed/>
    <w:rsid w:val="00895221"/>
    <w:rPr>
      <w:b/>
      <w:bCs/>
    </w:rPr>
  </w:style>
  <w:style w:type="character" w:customStyle="1" w:styleId="Char5">
    <w:name w:val="Θέμα σχολίου Char"/>
    <w:basedOn w:val="Char4"/>
    <w:link w:val="af1"/>
    <w:uiPriority w:val="99"/>
    <w:semiHidden/>
    <w:rsid w:val="00895221"/>
    <w:rPr>
      <w:b/>
      <w:bCs/>
      <w:kern w:val="2"/>
      <w:lang w:eastAsia="zh-CN"/>
    </w:rPr>
  </w:style>
  <w:style w:type="character" w:customStyle="1" w:styleId="4Char">
    <w:name w:val="Επικεφαλίδα 4 Char"/>
    <w:basedOn w:val="a0"/>
    <w:link w:val="4"/>
    <w:rsid w:val="00212F82"/>
    <w:rPr>
      <w:rFonts w:ascii="Arial" w:hAnsi="Arial" w:cs="Arial"/>
      <w:b/>
      <w:lang w:eastAsia="zh-CN"/>
    </w:rPr>
  </w:style>
  <w:style w:type="character" w:customStyle="1" w:styleId="6Char">
    <w:name w:val="Επικεφαλίδα 6 Char"/>
    <w:basedOn w:val="a0"/>
    <w:link w:val="6"/>
    <w:rsid w:val="00212F82"/>
    <w:rPr>
      <w:b/>
      <w:lang w:eastAsia="zh-CN"/>
    </w:rPr>
  </w:style>
  <w:style w:type="character" w:customStyle="1" w:styleId="7Char">
    <w:name w:val="Επικεφαλίδα 7 Char"/>
    <w:basedOn w:val="a0"/>
    <w:link w:val="7"/>
    <w:rsid w:val="00212F82"/>
    <w:rPr>
      <w:rFonts w:ascii="Arial" w:hAnsi="Arial" w:cs="Arial"/>
      <w:lang w:val="en-GB" w:eastAsia="zh-CN"/>
    </w:rPr>
  </w:style>
  <w:style w:type="character" w:customStyle="1" w:styleId="8Char">
    <w:name w:val="Επικεφαλίδα 8 Char"/>
    <w:basedOn w:val="a0"/>
    <w:link w:val="8"/>
    <w:rsid w:val="00212F82"/>
    <w:rPr>
      <w:rFonts w:ascii="Arial" w:hAnsi="Arial" w:cs="Arial"/>
      <w:i/>
      <w:lang w:val="en-GB" w:eastAsia="zh-CN"/>
    </w:rPr>
  </w:style>
  <w:style w:type="character" w:customStyle="1" w:styleId="9Char">
    <w:name w:val="Επικεφαλίδα 9 Char"/>
    <w:basedOn w:val="a0"/>
    <w:link w:val="9"/>
    <w:rsid w:val="00212F82"/>
    <w:rPr>
      <w:rFonts w:ascii="Arial" w:hAnsi="Arial" w:cs="Arial"/>
      <w:b/>
      <w:i/>
      <w:sz w:val="18"/>
      <w:lang w:val="en-GB" w:eastAsia="zh-CN"/>
    </w:rPr>
  </w:style>
  <w:style w:type="character" w:customStyle="1" w:styleId="Char10">
    <w:name w:val="Κεφαλίδα Char1"/>
    <w:basedOn w:val="a0"/>
    <w:link w:val="ac"/>
    <w:uiPriority w:val="99"/>
    <w:rsid w:val="00AD0EB0"/>
    <w:rPr>
      <w:kern w:val="2"/>
      <w:lang w:eastAsia="zh-CN"/>
    </w:rPr>
  </w:style>
  <w:style w:type="character" w:styleId="-">
    <w:name w:val="Hyperlink"/>
    <w:basedOn w:val="a0"/>
    <w:uiPriority w:val="99"/>
    <w:unhideWhenUsed/>
    <w:rsid w:val="00AD0EB0"/>
    <w:rPr>
      <w:color w:val="0563C1" w:themeColor="hyperlink"/>
      <w:u w:val="single"/>
    </w:rPr>
  </w:style>
  <w:style w:type="character" w:customStyle="1" w:styleId="Char3">
    <w:name w:val="Υποσέλιδο Char"/>
    <w:basedOn w:val="a0"/>
    <w:link w:val="ad"/>
    <w:uiPriority w:val="99"/>
    <w:rsid w:val="003F1A71"/>
    <w:rPr>
      <w:kern w:val="2"/>
      <w:lang w:eastAsia="zh-CN"/>
    </w:rPr>
  </w:style>
  <w:style w:type="table" w:styleId="af2">
    <w:name w:val="Table Grid"/>
    <w:basedOn w:val="a1"/>
    <w:uiPriority w:val="39"/>
    <w:rsid w:val="009D17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15619">
      <w:bodyDiv w:val="1"/>
      <w:marLeft w:val="0"/>
      <w:marRight w:val="0"/>
      <w:marTop w:val="0"/>
      <w:marBottom w:val="0"/>
      <w:divBdr>
        <w:top w:val="none" w:sz="0" w:space="0" w:color="auto"/>
        <w:left w:val="none" w:sz="0" w:space="0" w:color="auto"/>
        <w:bottom w:val="none" w:sz="0" w:space="0" w:color="auto"/>
        <w:right w:val="none" w:sz="0" w:space="0" w:color="auto"/>
      </w:divBdr>
      <w:divsChild>
        <w:div w:id="1744570823">
          <w:marLeft w:val="-225"/>
          <w:marRight w:val="-225"/>
          <w:marTop w:val="675"/>
          <w:marBottom w:val="180"/>
          <w:divBdr>
            <w:top w:val="none" w:sz="0" w:space="0" w:color="auto"/>
            <w:left w:val="none" w:sz="0" w:space="0" w:color="auto"/>
            <w:bottom w:val="none" w:sz="0" w:space="0" w:color="auto"/>
            <w:right w:val="none" w:sz="0" w:space="0" w:color="auto"/>
          </w:divBdr>
          <w:divsChild>
            <w:div w:id="313604253">
              <w:marLeft w:val="0"/>
              <w:marRight w:val="0"/>
              <w:marTop w:val="0"/>
              <w:marBottom w:val="0"/>
              <w:divBdr>
                <w:top w:val="none" w:sz="0" w:space="0" w:color="auto"/>
                <w:left w:val="none" w:sz="0" w:space="0" w:color="auto"/>
                <w:bottom w:val="none" w:sz="0" w:space="0" w:color="auto"/>
                <w:right w:val="none" w:sz="0" w:space="0" w:color="auto"/>
              </w:divBdr>
              <w:divsChild>
                <w:div w:id="774709097">
                  <w:marLeft w:val="0"/>
                  <w:marRight w:val="0"/>
                  <w:marTop w:val="120"/>
                  <w:marBottom w:val="0"/>
                  <w:divBdr>
                    <w:top w:val="none" w:sz="0" w:space="0" w:color="auto"/>
                    <w:left w:val="none" w:sz="0" w:space="0" w:color="auto"/>
                    <w:bottom w:val="none" w:sz="0" w:space="0" w:color="auto"/>
                    <w:right w:val="none" w:sz="0" w:space="0" w:color="auto"/>
                  </w:divBdr>
                  <w:divsChild>
                    <w:div w:id="1006249474">
                      <w:marLeft w:val="-225"/>
                      <w:marRight w:val="-225"/>
                      <w:marTop w:val="0"/>
                      <w:marBottom w:val="0"/>
                      <w:divBdr>
                        <w:top w:val="none" w:sz="0" w:space="0" w:color="auto"/>
                        <w:left w:val="none" w:sz="0" w:space="0" w:color="auto"/>
                        <w:bottom w:val="none" w:sz="0" w:space="0" w:color="auto"/>
                        <w:right w:val="none" w:sz="0" w:space="0" w:color="auto"/>
                      </w:divBdr>
                      <w:divsChild>
                        <w:div w:id="1572471412">
                          <w:marLeft w:val="0"/>
                          <w:marRight w:val="0"/>
                          <w:marTop w:val="0"/>
                          <w:marBottom w:val="0"/>
                          <w:divBdr>
                            <w:top w:val="none" w:sz="0" w:space="0" w:color="auto"/>
                            <w:left w:val="none" w:sz="0" w:space="0" w:color="auto"/>
                            <w:bottom w:val="none" w:sz="0" w:space="0" w:color="auto"/>
                            <w:right w:val="none" w:sz="0" w:space="0" w:color="auto"/>
                          </w:divBdr>
                        </w:div>
                        <w:div w:id="798573739">
                          <w:marLeft w:val="0"/>
                          <w:marRight w:val="0"/>
                          <w:marTop w:val="0"/>
                          <w:marBottom w:val="0"/>
                          <w:divBdr>
                            <w:top w:val="none" w:sz="0" w:space="0" w:color="auto"/>
                            <w:left w:val="none" w:sz="0" w:space="0" w:color="auto"/>
                            <w:bottom w:val="none" w:sz="0" w:space="0" w:color="auto"/>
                            <w:right w:val="none" w:sz="0" w:space="0" w:color="auto"/>
                          </w:divBdr>
                        </w:div>
                        <w:div w:id="24334976">
                          <w:marLeft w:val="0"/>
                          <w:marRight w:val="0"/>
                          <w:marTop w:val="0"/>
                          <w:marBottom w:val="0"/>
                          <w:divBdr>
                            <w:top w:val="none" w:sz="0" w:space="0" w:color="auto"/>
                            <w:left w:val="none" w:sz="0" w:space="0" w:color="auto"/>
                            <w:bottom w:val="none" w:sz="0" w:space="0" w:color="auto"/>
                            <w:right w:val="none" w:sz="0" w:space="0" w:color="auto"/>
                          </w:divBdr>
                        </w:div>
                        <w:div w:id="36074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198887">
          <w:marLeft w:val="-225"/>
          <w:marRight w:val="-225"/>
          <w:marTop w:val="0"/>
          <w:marBottom w:val="0"/>
          <w:divBdr>
            <w:top w:val="none" w:sz="0" w:space="0" w:color="auto"/>
            <w:left w:val="none" w:sz="0" w:space="0" w:color="auto"/>
            <w:bottom w:val="none" w:sz="0" w:space="0" w:color="auto"/>
            <w:right w:val="none" w:sz="0" w:space="0" w:color="auto"/>
          </w:divBdr>
          <w:divsChild>
            <w:div w:id="1019238375">
              <w:marLeft w:val="0"/>
              <w:marRight w:val="0"/>
              <w:marTop w:val="0"/>
              <w:marBottom w:val="0"/>
              <w:divBdr>
                <w:top w:val="none" w:sz="0" w:space="0" w:color="auto"/>
                <w:left w:val="none" w:sz="0" w:space="0" w:color="auto"/>
                <w:bottom w:val="none" w:sz="0" w:space="0" w:color="auto"/>
                <w:right w:val="none" w:sz="0" w:space="0" w:color="auto"/>
              </w:divBdr>
              <w:divsChild>
                <w:div w:id="964189670">
                  <w:marLeft w:val="0"/>
                  <w:marRight w:val="0"/>
                  <w:marTop w:val="0"/>
                  <w:marBottom w:val="225"/>
                  <w:divBdr>
                    <w:top w:val="none" w:sz="0" w:space="0" w:color="auto"/>
                    <w:left w:val="none" w:sz="0" w:space="0" w:color="auto"/>
                    <w:bottom w:val="none" w:sz="0" w:space="0" w:color="auto"/>
                    <w:right w:val="none" w:sz="0" w:space="0" w:color="auto"/>
                  </w:divBdr>
                  <w:divsChild>
                    <w:div w:id="1603293605">
                      <w:marLeft w:val="0"/>
                      <w:marRight w:val="0"/>
                      <w:marTop w:val="0"/>
                      <w:marBottom w:val="0"/>
                      <w:divBdr>
                        <w:top w:val="none" w:sz="0" w:space="0" w:color="auto"/>
                        <w:left w:val="none" w:sz="0" w:space="0" w:color="auto"/>
                        <w:bottom w:val="none" w:sz="0" w:space="0" w:color="auto"/>
                        <w:right w:val="none" w:sz="0" w:space="0" w:color="auto"/>
                      </w:divBdr>
                      <w:divsChild>
                        <w:div w:id="59533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891705">
                  <w:marLeft w:val="0"/>
                  <w:marRight w:val="0"/>
                  <w:marTop w:val="0"/>
                  <w:marBottom w:val="0"/>
                  <w:divBdr>
                    <w:top w:val="none" w:sz="0" w:space="0" w:color="auto"/>
                    <w:left w:val="none" w:sz="0" w:space="0" w:color="auto"/>
                    <w:bottom w:val="none" w:sz="0" w:space="0" w:color="auto"/>
                    <w:right w:val="none" w:sz="0" w:space="0" w:color="auto"/>
                  </w:divBdr>
                  <w:divsChild>
                    <w:div w:id="1400638690">
                      <w:marLeft w:val="0"/>
                      <w:marRight w:val="0"/>
                      <w:marTop w:val="0"/>
                      <w:marBottom w:val="0"/>
                      <w:divBdr>
                        <w:top w:val="none" w:sz="0" w:space="0" w:color="auto"/>
                        <w:left w:val="none" w:sz="0" w:space="0" w:color="auto"/>
                        <w:bottom w:val="none" w:sz="0" w:space="0" w:color="auto"/>
                        <w:right w:val="none" w:sz="0" w:space="0" w:color="auto"/>
                      </w:divBdr>
                    </w:div>
                    <w:div w:id="889532948">
                      <w:marLeft w:val="0"/>
                      <w:marRight w:val="0"/>
                      <w:marTop w:val="0"/>
                      <w:marBottom w:val="0"/>
                      <w:divBdr>
                        <w:top w:val="none" w:sz="0" w:space="0" w:color="auto"/>
                        <w:left w:val="none" w:sz="0" w:space="0" w:color="auto"/>
                        <w:bottom w:val="none" w:sz="0" w:space="0" w:color="auto"/>
                        <w:right w:val="none" w:sz="0" w:space="0" w:color="auto"/>
                      </w:divBdr>
                    </w:div>
                  </w:divsChild>
                </w:div>
                <w:div w:id="1353342420">
                  <w:marLeft w:val="0"/>
                  <w:marRight w:val="0"/>
                  <w:marTop w:val="0"/>
                  <w:marBottom w:val="0"/>
                  <w:divBdr>
                    <w:top w:val="none" w:sz="0" w:space="0" w:color="auto"/>
                    <w:left w:val="none" w:sz="0" w:space="0" w:color="auto"/>
                    <w:bottom w:val="none" w:sz="0" w:space="0" w:color="auto"/>
                    <w:right w:val="none" w:sz="0" w:space="0" w:color="auto"/>
                  </w:divBdr>
                  <w:divsChild>
                    <w:div w:id="954557085">
                      <w:marLeft w:val="0"/>
                      <w:marRight w:val="0"/>
                      <w:marTop w:val="450"/>
                      <w:marBottom w:val="0"/>
                      <w:divBdr>
                        <w:top w:val="none" w:sz="0" w:space="0" w:color="auto"/>
                        <w:left w:val="none" w:sz="0" w:space="0" w:color="auto"/>
                        <w:bottom w:val="none" w:sz="0" w:space="0" w:color="auto"/>
                        <w:right w:val="none" w:sz="0" w:space="0" w:color="auto"/>
                      </w:divBdr>
                    </w:div>
                    <w:div w:id="1599409775">
                      <w:marLeft w:val="-225"/>
                      <w:marRight w:val="-225"/>
                      <w:marTop w:val="450"/>
                      <w:marBottom w:val="0"/>
                      <w:divBdr>
                        <w:top w:val="none" w:sz="0" w:space="0" w:color="auto"/>
                        <w:left w:val="none" w:sz="0" w:space="0" w:color="auto"/>
                        <w:bottom w:val="none" w:sz="0" w:space="0" w:color="auto"/>
                        <w:right w:val="none" w:sz="0" w:space="0" w:color="auto"/>
                      </w:divBdr>
                      <w:divsChild>
                        <w:div w:id="2064017859">
                          <w:marLeft w:val="0"/>
                          <w:marRight w:val="0"/>
                          <w:marTop w:val="0"/>
                          <w:marBottom w:val="0"/>
                          <w:divBdr>
                            <w:top w:val="none" w:sz="0" w:space="0" w:color="auto"/>
                            <w:left w:val="none" w:sz="0" w:space="0" w:color="auto"/>
                            <w:bottom w:val="none" w:sz="0" w:space="0" w:color="auto"/>
                            <w:right w:val="none" w:sz="0" w:space="0" w:color="auto"/>
                          </w:divBdr>
                          <w:divsChild>
                            <w:div w:id="486046171">
                              <w:marLeft w:val="0"/>
                              <w:marRight w:val="0"/>
                              <w:marTop w:val="0"/>
                              <w:marBottom w:val="0"/>
                              <w:divBdr>
                                <w:top w:val="none" w:sz="0" w:space="0" w:color="auto"/>
                                <w:left w:val="none" w:sz="0" w:space="0" w:color="auto"/>
                                <w:bottom w:val="none" w:sz="0" w:space="0" w:color="auto"/>
                                <w:right w:val="none" w:sz="0" w:space="0" w:color="auto"/>
                              </w:divBdr>
                            </w:div>
                          </w:divsChild>
                        </w:div>
                        <w:div w:id="895509146">
                          <w:marLeft w:val="0"/>
                          <w:marRight w:val="0"/>
                          <w:marTop w:val="0"/>
                          <w:marBottom w:val="0"/>
                          <w:divBdr>
                            <w:top w:val="none" w:sz="0" w:space="0" w:color="auto"/>
                            <w:left w:val="none" w:sz="0" w:space="0" w:color="auto"/>
                            <w:bottom w:val="none" w:sz="0" w:space="0" w:color="auto"/>
                            <w:right w:val="none" w:sz="0" w:space="0" w:color="auto"/>
                          </w:divBdr>
                          <w:divsChild>
                            <w:div w:id="8961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701E8-FFEC-40CD-A2B8-F8D1E6579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11</Pages>
  <Words>3361</Words>
  <Characters>18152</Characters>
  <Application>Microsoft Office Word</Application>
  <DocSecurity>0</DocSecurity>
  <Lines>151</Lines>
  <Paragraphs>42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Charalampos Pasvantidis</cp:lastModifiedBy>
  <cp:revision>181</cp:revision>
  <cp:lastPrinted>2021-02-23T10:47:00Z</cp:lastPrinted>
  <dcterms:created xsi:type="dcterms:W3CDTF">2021-03-11T07:40:00Z</dcterms:created>
  <dcterms:modified xsi:type="dcterms:W3CDTF">2022-02-04T09:11:00Z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