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8924FF" w:rsidRDefault="003A743D" w:rsidP="00876772">
      <w:pPr>
        <w:autoSpaceDE w:val="0"/>
        <w:rPr>
          <w:rFonts w:ascii="Calibri" w:eastAsia="Arial" w:hAnsi="Calibri" w:cs="Calibri"/>
          <w:b/>
          <w:bCs/>
          <w:sz w:val="22"/>
          <w:szCs w:val="22"/>
        </w:rPr>
      </w:pPr>
      <w:r w:rsidRPr="008924FF">
        <w:rPr>
          <w:rFonts w:ascii="Calibri" w:eastAsia="Arial" w:hAnsi="Calibri" w:cs="Calibr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863A5E" w:rsidRDefault="00331FD1" w:rsidP="00331FD1">
      <w:pPr>
        <w:spacing w:before="19" w:line="220" w:lineRule="exact"/>
        <w:rPr>
          <w:sz w:val="22"/>
          <w:szCs w:val="22"/>
        </w:rPr>
      </w:pPr>
    </w:p>
    <w:p w:rsidR="00245400" w:rsidRPr="004C09D6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ΔΗΜΟΚΡΑΤΙΑ </w:t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245400" w:rsidRPr="00D2261E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Cs w:val="24"/>
          <w:u w:val="none"/>
          <w:lang w:val="en-US"/>
        </w:rPr>
      </w:pPr>
      <w:r w:rsidRPr="00236C5D">
        <w:rPr>
          <w:rFonts w:asciiTheme="minorHAnsi" w:hAnsiTheme="minorHAnsi" w:cstheme="minorHAnsi"/>
          <w:szCs w:val="24"/>
          <w:u w:val="none"/>
          <w:lang w:val="en-US"/>
        </w:rPr>
        <w:t>NOMO</w:t>
      </w:r>
      <w:r w:rsidRPr="00236C5D">
        <w:rPr>
          <w:rFonts w:asciiTheme="minorHAnsi" w:hAnsiTheme="minorHAnsi" w:cstheme="minorHAnsi"/>
          <w:szCs w:val="24"/>
          <w:u w:val="none"/>
        </w:rPr>
        <w:t xml:space="preserve">Σ ΒΟΙΩΤΙΑΣ                                                               </w:t>
      </w:r>
      <w:r w:rsidRPr="00236C5D">
        <w:rPr>
          <w:rFonts w:asciiTheme="minorHAnsi" w:hAnsiTheme="minorHAnsi" w:cstheme="minorHAnsi"/>
          <w:b w:val="0"/>
          <w:szCs w:val="24"/>
          <w:u w:val="none"/>
        </w:rPr>
        <w:t xml:space="preserve">  </w:t>
      </w:r>
      <w:r w:rsidR="001A2448">
        <w:rPr>
          <w:rFonts w:asciiTheme="minorHAnsi" w:hAnsiTheme="minorHAnsi" w:cstheme="minorHAnsi"/>
          <w:b w:val="0"/>
          <w:szCs w:val="24"/>
          <w:u w:val="none"/>
        </w:rPr>
        <w:t xml:space="preserve">                 </w:t>
      </w:r>
      <w:r w:rsidR="00D2261E">
        <w:rPr>
          <w:rFonts w:asciiTheme="minorHAnsi" w:hAnsiTheme="minorHAnsi" w:cstheme="minorHAnsi"/>
          <w:szCs w:val="24"/>
          <w:u w:val="none"/>
          <w:lang w:val="en-US"/>
        </w:rPr>
        <w:t xml:space="preserve"> </w:t>
      </w:r>
    </w:p>
    <w:p w:rsidR="00245400" w:rsidRPr="00236C5D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Cs w:val="24"/>
          <w:u w:val="none"/>
        </w:rPr>
      </w:pPr>
      <w:r w:rsidRPr="00236C5D">
        <w:rPr>
          <w:rFonts w:asciiTheme="minorHAnsi" w:hAnsiTheme="minorHAnsi" w:cstheme="minorHAnsi"/>
          <w:szCs w:val="24"/>
          <w:u w:val="none"/>
        </w:rPr>
        <w:t xml:space="preserve">ΔΗΜΟΣ ΛΕΒΑΔΕΩΝ </w:t>
      </w:r>
      <w:r w:rsidRPr="00236C5D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                                                       </w:t>
      </w:r>
      <w:r w:rsidR="004159B8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  </w:t>
      </w:r>
      <w:r w:rsidRPr="00236C5D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</w:t>
      </w:r>
      <w:r w:rsidRPr="00236C5D">
        <w:rPr>
          <w:rFonts w:asciiTheme="minorHAnsi" w:eastAsia="Calibri" w:hAnsiTheme="minorHAnsi" w:cstheme="minorHAnsi"/>
          <w:szCs w:val="24"/>
          <w:u w:val="none"/>
          <w:shd w:val="clear" w:color="auto" w:fill="FFFFFF"/>
        </w:rPr>
        <w:t>ΑΝΑΡΤΗΤΕΑ</w:t>
      </w:r>
      <w:r w:rsidRPr="00236C5D">
        <w:rPr>
          <w:rFonts w:asciiTheme="minorHAnsi" w:eastAsia="Calibri" w:hAnsiTheme="minorHAnsi" w:cstheme="minorHAnsi"/>
          <w:szCs w:val="24"/>
          <w:u w:val="none"/>
        </w:rPr>
        <w:t xml:space="preserve"> ΣΤΟ ΔΙΑΥΓΕΙΑ  </w:t>
      </w:r>
    </w:p>
    <w:p w:rsidR="00245400" w:rsidRPr="00BA6D3E" w:rsidRDefault="00245400" w:rsidP="00245400">
      <w:pPr>
        <w:jc w:val="center"/>
        <w:rPr>
          <w:rFonts w:asciiTheme="minorHAnsi" w:hAnsiTheme="minorHAnsi" w:cstheme="minorHAnsi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                             </w:t>
      </w:r>
      <w:r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</w:t>
      </w: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ΑΡΙΘΜ.ΠΡΩΤ: </w:t>
      </w:r>
      <w:r w:rsidR="008C20E7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6455AE">
        <w:rPr>
          <w:rFonts w:asciiTheme="minorHAnsi" w:eastAsia="Calibri" w:hAnsiTheme="minorHAnsi" w:cstheme="minorHAnsi"/>
          <w:b/>
          <w:bCs/>
          <w:position w:val="2"/>
        </w:rPr>
        <w:t>3483</w:t>
      </w:r>
    </w:p>
    <w:p w:rsidR="00245400" w:rsidRPr="004C09D6" w:rsidRDefault="00245400" w:rsidP="00245400">
      <w:pPr>
        <w:jc w:val="center"/>
        <w:rPr>
          <w:rFonts w:asciiTheme="minorHAnsi" w:hAnsiTheme="minorHAnsi" w:cstheme="minorHAnsi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</w:t>
      </w:r>
      <w:r>
        <w:rPr>
          <w:rFonts w:asciiTheme="minorHAnsi" w:eastAsia="Calibri" w:hAnsiTheme="minorHAnsi" w:cstheme="minorHAnsi"/>
          <w:b/>
          <w:bCs/>
          <w:position w:val="2"/>
        </w:rPr>
        <w:t xml:space="preserve">           </w:t>
      </w:r>
      <w:r w:rsidRPr="004C09D6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 xml:space="preserve">Λιβαδειά </w:t>
      </w:r>
      <w:r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E125BB">
        <w:rPr>
          <w:rFonts w:asciiTheme="minorHAnsi" w:eastAsia="Arial" w:hAnsiTheme="minorHAnsi" w:cstheme="minorHAnsi"/>
          <w:b/>
          <w:bCs/>
          <w:position w:val="2"/>
        </w:rPr>
        <w:t>20</w:t>
      </w:r>
      <w:r w:rsidRPr="00C71FF1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>/</w:t>
      </w:r>
      <w:r w:rsidR="00E125BB">
        <w:rPr>
          <w:rFonts w:asciiTheme="minorHAnsi" w:eastAsia="Arial" w:hAnsiTheme="minorHAnsi" w:cstheme="minorHAnsi"/>
          <w:b/>
          <w:bCs/>
          <w:position w:val="2"/>
        </w:rPr>
        <w:t>0</w:t>
      </w:r>
      <w:r w:rsidR="008C20E7">
        <w:rPr>
          <w:rFonts w:asciiTheme="minorHAnsi" w:eastAsia="Arial" w:hAnsiTheme="minorHAnsi" w:cstheme="minorHAnsi"/>
          <w:b/>
          <w:bCs/>
          <w:position w:val="2"/>
        </w:rPr>
        <w:t>2</w:t>
      </w:r>
      <w:r>
        <w:rPr>
          <w:rFonts w:asciiTheme="minorHAnsi" w:eastAsia="Arial" w:hAnsiTheme="minorHAnsi" w:cstheme="minorHAnsi"/>
          <w:b/>
          <w:bCs/>
          <w:position w:val="2"/>
        </w:rPr>
        <w:t>/</w:t>
      </w:r>
      <w:r w:rsidRPr="004C09D6">
        <w:rPr>
          <w:rFonts w:asciiTheme="minorHAnsi" w:eastAsia="Arial" w:hAnsiTheme="minorHAnsi" w:cstheme="minorHAnsi"/>
          <w:b/>
          <w:bCs/>
          <w:position w:val="2"/>
        </w:rPr>
        <w:t>202</w:t>
      </w:r>
      <w:r w:rsidR="005219A8" w:rsidRPr="00BA6D3E">
        <w:rPr>
          <w:rFonts w:asciiTheme="minorHAnsi" w:eastAsia="Arial" w:hAnsiTheme="minorHAnsi" w:cstheme="minorHAnsi"/>
          <w:b/>
          <w:bCs/>
          <w:position w:val="2"/>
        </w:rPr>
        <w:t>3</w:t>
      </w:r>
    </w:p>
    <w:p w:rsidR="00245400" w:rsidRPr="00F53798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245400" w:rsidRPr="004C09D6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245400" w:rsidRPr="004C09D6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</w:rPr>
      </w:pPr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>Από το πρακτικό της αριθμ.202</w:t>
      </w:r>
      <w:r w:rsidR="005219A8" w:rsidRPr="005219A8">
        <w:rPr>
          <w:rFonts w:asciiTheme="minorHAnsi" w:hAnsiTheme="minorHAnsi" w:cstheme="minorHAnsi"/>
        </w:rPr>
        <w:t>3</w:t>
      </w:r>
      <w:r w:rsidRPr="004C09D6">
        <w:rPr>
          <w:rFonts w:asciiTheme="minorHAnsi" w:hAnsiTheme="minorHAnsi" w:cstheme="minorHAnsi"/>
        </w:rPr>
        <w:t>-</w:t>
      </w:r>
      <w:r w:rsidR="00E125BB">
        <w:rPr>
          <w:rFonts w:asciiTheme="minorHAnsi" w:hAnsiTheme="minorHAnsi" w:cstheme="minorHAnsi"/>
        </w:rPr>
        <w:t>3ΗΣ</w:t>
      </w:r>
      <w:r w:rsidRPr="004C09D6">
        <w:rPr>
          <w:rFonts w:asciiTheme="minorHAnsi" w:hAnsiTheme="minorHAnsi" w:cstheme="minorHAnsi"/>
        </w:rPr>
        <w:t xml:space="preserve"> ΜΕΙΚΤΗΣ  Συνεδρίασης </w:t>
      </w:r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 xml:space="preserve"> </w:t>
      </w:r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</w:rPr>
      </w:pPr>
      <w:r w:rsidRPr="004C09D6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</w:rPr>
        <w:t>Λεβαδέων</w:t>
      </w:r>
      <w:proofErr w:type="spellEnd"/>
    </w:p>
    <w:p w:rsidR="00245400" w:rsidRPr="004C09D6" w:rsidRDefault="00245400" w:rsidP="0024540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5219A8" w:rsidRPr="005219A8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4C09D6">
        <w:rPr>
          <w:rFonts w:asciiTheme="minorHAnsi" w:hAnsiTheme="minorHAnsi" w:cstheme="minorHAnsi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B51A9B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1</w:t>
      </w:r>
      <w:r w:rsidR="00E125BB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8</w:t>
      </w:r>
    </w:p>
    <w:p w:rsidR="00245400" w:rsidRPr="00F53798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5"/>
          <w:rFonts w:asciiTheme="minorHAnsi" w:hAnsiTheme="minorHAnsi" w:cstheme="minorHAnsi"/>
        </w:rPr>
        <w:t xml:space="preserve"> </w:t>
      </w:r>
    </w:p>
    <w:p w:rsidR="00E125BB" w:rsidRPr="00BF546A" w:rsidRDefault="00245400" w:rsidP="00E125BB">
      <w:pPr>
        <w:suppressAutoHyphens w:val="0"/>
        <w:ind w:left="284"/>
        <w:jc w:val="both"/>
        <w:rPr>
          <w:rFonts w:asciiTheme="minorHAnsi" w:hAnsiTheme="minorHAnsi" w:cstheme="minorHAnsi"/>
          <w:b/>
        </w:rPr>
      </w:pPr>
      <w:r w:rsidRPr="00A64A52">
        <w:rPr>
          <w:rStyle w:val="a5"/>
          <w:rFonts w:asciiTheme="minorHAnsi" w:hAnsiTheme="minorHAnsi" w:cstheme="minorHAnsi"/>
        </w:rPr>
        <w:t>ΘΕΜΑ</w:t>
      </w:r>
      <w:r w:rsidR="008C20E7" w:rsidRPr="00A64A52">
        <w:rPr>
          <w:rFonts w:asciiTheme="minorHAnsi" w:hAnsiTheme="minorHAnsi" w:cstheme="minorHAnsi"/>
        </w:rPr>
        <w:t xml:space="preserve"> </w:t>
      </w:r>
      <w:r w:rsidR="008C20E7" w:rsidRPr="00A64A52">
        <w:rPr>
          <w:rFonts w:asciiTheme="minorHAnsi" w:hAnsiTheme="minorHAnsi" w:cstheme="minorHAnsi"/>
          <w:b/>
        </w:rPr>
        <w:t xml:space="preserve">: </w:t>
      </w:r>
      <w:r w:rsidR="00E125BB" w:rsidRPr="00BF546A">
        <w:rPr>
          <w:rFonts w:asciiTheme="minorHAnsi" w:hAnsiTheme="minorHAnsi" w:cstheme="minorHAnsi"/>
          <w:b/>
        </w:rPr>
        <w:t>Πολυετής</w:t>
      </w:r>
      <w:r w:rsidR="00E125BB" w:rsidRPr="00BF546A">
        <w:rPr>
          <w:rFonts w:asciiTheme="minorHAnsi" w:hAnsiTheme="minorHAnsi" w:cstheme="minorHAnsi"/>
          <w:b/>
          <w:spacing w:val="1"/>
        </w:rPr>
        <w:t xml:space="preserve"> </w:t>
      </w:r>
      <w:r w:rsidR="00E125BB" w:rsidRPr="00BF546A">
        <w:rPr>
          <w:rFonts w:asciiTheme="minorHAnsi" w:hAnsiTheme="minorHAnsi" w:cstheme="minorHAnsi"/>
          <w:b/>
        </w:rPr>
        <w:t>προγραμματισμός</w:t>
      </w:r>
      <w:r w:rsidR="00E125BB" w:rsidRPr="00BF546A">
        <w:rPr>
          <w:rFonts w:asciiTheme="minorHAnsi" w:hAnsiTheme="minorHAnsi" w:cstheme="minorHAnsi"/>
          <w:b/>
          <w:spacing w:val="4"/>
        </w:rPr>
        <w:t xml:space="preserve"> προσλήψεων </w:t>
      </w:r>
      <w:r w:rsidR="00E125BB" w:rsidRPr="00BF546A">
        <w:rPr>
          <w:rFonts w:asciiTheme="minorHAnsi" w:hAnsiTheme="minorHAnsi" w:cstheme="minorHAnsi"/>
          <w:b/>
        </w:rPr>
        <w:t>ανθρώπινου</w:t>
      </w:r>
      <w:r w:rsidR="00E125BB" w:rsidRPr="00BF546A">
        <w:rPr>
          <w:rFonts w:asciiTheme="minorHAnsi" w:hAnsiTheme="minorHAnsi" w:cstheme="minorHAnsi"/>
          <w:b/>
          <w:spacing w:val="1"/>
        </w:rPr>
        <w:t xml:space="preserve"> </w:t>
      </w:r>
      <w:r w:rsidR="00E125BB" w:rsidRPr="00BF546A">
        <w:rPr>
          <w:rFonts w:asciiTheme="minorHAnsi" w:hAnsiTheme="minorHAnsi" w:cstheme="minorHAnsi"/>
          <w:b/>
        </w:rPr>
        <w:t>δυναμικού</w:t>
      </w:r>
      <w:r w:rsidR="00E125BB" w:rsidRPr="00BF546A">
        <w:rPr>
          <w:rFonts w:asciiTheme="minorHAnsi" w:hAnsiTheme="minorHAnsi" w:cstheme="minorHAnsi"/>
          <w:b/>
          <w:spacing w:val="2"/>
        </w:rPr>
        <w:t xml:space="preserve"> </w:t>
      </w:r>
      <w:r w:rsidR="00E125BB" w:rsidRPr="00BF546A">
        <w:rPr>
          <w:rFonts w:asciiTheme="minorHAnsi" w:hAnsiTheme="minorHAnsi" w:cstheme="minorHAnsi"/>
          <w:b/>
        </w:rPr>
        <w:t xml:space="preserve">Δήμου </w:t>
      </w:r>
      <w:proofErr w:type="spellStart"/>
      <w:r w:rsidR="00E125BB" w:rsidRPr="00BF546A">
        <w:rPr>
          <w:rFonts w:asciiTheme="minorHAnsi" w:hAnsiTheme="minorHAnsi" w:cstheme="minorHAnsi"/>
          <w:b/>
        </w:rPr>
        <w:t>Λεβαδέων</w:t>
      </w:r>
      <w:proofErr w:type="spellEnd"/>
      <w:r w:rsidR="00E125BB" w:rsidRPr="00BF546A">
        <w:rPr>
          <w:rFonts w:asciiTheme="minorHAnsi" w:hAnsiTheme="minorHAnsi" w:cstheme="minorHAnsi"/>
          <w:b/>
        </w:rPr>
        <w:t xml:space="preserve">  ετών </w:t>
      </w:r>
      <w:r w:rsidR="00E125BB" w:rsidRPr="00BF546A">
        <w:rPr>
          <w:rFonts w:asciiTheme="minorHAnsi" w:hAnsiTheme="minorHAnsi" w:cstheme="minorHAnsi"/>
          <w:b/>
          <w:spacing w:val="-52"/>
        </w:rPr>
        <w:t xml:space="preserve">  </w:t>
      </w:r>
      <w:r w:rsidR="00E125BB" w:rsidRPr="00BF546A">
        <w:rPr>
          <w:rFonts w:asciiTheme="minorHAnsi" w:hAnsiTheme="minorHAnsi" w:cstheme="minorHAnsi"/>
          <w:b/>
        </w:rPr>
        <w:t>2024 –</w:t>
      </w:r>
      <w:r w:rsidR="00E125BB" w:rsidRPr="00BF546A">
        <w:rPr>
          <w:rFonts w:asciiTheme="minorHAnsi" w:hAnsiTheme="minorHAnsi" w:cstheme="minorHAnsi"/>
          <w:b/>
          <w:spacing w:val="-1"/>
        </w:rPr>
        <w:t xml:space="preserve"> </w:t>
      </w:r>
      <w:r w:rsidR="00E125BB" w:rsidRPr="00BF546A">
        <w:rPr>
          <w:rFonts w:asciiTheme="minorHAnsi" w:hAnsiTheme="minorHAnsi" w:cstheme="minorHAnsi"/>
          <w:b/>
        </w:rPr>
        <w:t>2027.</w:t>
      </w:r>
    </w:p>
    <w:p w:rsidR="00A64A52" w:rsidRPr="00A64A52" w:rsidRDefault="00A64A52" w:rsidP="00A64A52">
      <w:pPr>
        <w:suppressAutoHyphens w:val="0"/>
        <w:ind w:left="284"/>
        <w:jc w:val="both"/>
        <w:rPr>
          <w:rFonts w:ascii="Calibri" w:hAnsi="Calibri" w:cs="Calibri"/>
          <w:b/>
        </w:rPr>
      </w:pPr>
    </w:p>
    <w:p w:rsidR="00BA6D3E" w:rsidRPr="00E125BB" w:rsidRDefault="00BA6D3E" w:rsidP="00700A00">
      <w:pPr>
        <w:suppressAutoHyphens w:val="0"/>
        <w:spacing w:beforeLines="20" w:afterLines="20"/>
        <w:ind w:left="284"/>
        <w:rPr>
          <w:rFonts w:asciiTheme="minorHAnsi" w:hAnsiTheme="minorHAnsi" w:cstheme="minorHAnsi"/>
        </w:rPr>
      </w:pPr>
    </w:p>
    <w:p w:rsidR="00E125BB" w:rsidRPr="005971CD" w:rsidRDefault="00E125BB" w:rsidP="00E125BB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  <w:lang w:val="el-GR"/>
        </w:rPr>
      </w:pP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Στη Λιβαδειά σήμερα την 17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vertAlign w:val="superscript"/>
          <w:lang w:val="el-GR"/>
        </w:rPr>
        <w:t>η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 Φεβρουαρίου 2022, ημέρα  Παρασκευή  και ώρα  18:00 </w:t>
      </w:r>
      <w:proofErr w:type="spellStart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μ.μ</w:t>
      </w:r>
      <w:proofErr w:type="spellEnd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 </w:t>
      </w:r>
      <w:r w:rsidRPr="005971CD">
        <w:rPr>
          <w:rFonts w:asciiTheme="minorHAnsi" w:hAnsiTheme="minorHAnsi" w:cstheme="minorHAnsi"/>
          <w:lang w:val="el-GR"/>
        </w:rPr>
        <w:t xml:space="preserve">  ,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συνήλθε σε </w:t>
      </w:r>
      <w:r w:rsidRPr="005971CD">
        <w:rPr>
          <w:rStyle w:val="FontStyle17"/>
          <w:rFonts w:asciiTheme="minorHAnsi" w:eastAsia="Calibri" w:hAnsiTheme="minorHAnsi" w:cstheme="minorHAnsi"/>
          <w:b/>
          <w:spacing w:val="-3"/>
          <w:sz w:val="24"/>
          <w:szCs w:val="24"/>
          <w:lang w:val="el-GR"/>
        </w:rPr>
        <w:t xml:space="preserve"> μεικτή 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συνεδρίαση το Δημοτικό Συμβούλιο του Δήμου  </w:t>
      </w:r>
      <w:proofErr w:type="spellStart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Λεβαδέων</w:t>
      </w:r>
      <w:proofErr w:type="spellEnd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r w:rsidRPr="005971CD">
        <w:rPr>
          <w:rStyle w:val="a5"/>
          <w:rFonts w:asciiTheme="minorHAnsi" w:hAnsiTheme="minorHAnsi" w:cstheme="minorHAnsi"/>
          <w:shd w:val="clear" w:color="auto" w:fill="FFFFFF"/>
          <w:lang w:val="el-GR"/>
        </w:rPr>
        <w:t xml:space="preserve">  </w:t>
      </w:r>
      <w:r w:rsidRPr="005971CD">
        <w:rPr>
          <w:rStyle w:val="a5"/>
          <w:rFonts w:asciiTheme="minorHAnsi" w:hAnsiTheme="minorHAnsi" w:cstheme="minorHAnsi"/>
          <w:b w:val="0"/>
          <w:shd w:val="clear" w:color="auto" w:fill="FFFFFF"/>
          <w:lang w:val="el-GR"/>
        </w:rPr>
        <w:t>σύμφωνα με τις</w:t>
      </w:r>
      <w:r w:rsidRPr="005971CD">
        <w:rPr>
          <w:rStyle w:val="a5"/>
          <w:rFonts w:asciiTheme="minorHAnsi" w:hAnsiTheme="minorHAnsi" w:cstheme="minorHAnsi"/>
          <w:shd w:val="clear" w:color="auto" w:fill="FFFFFF"/>
          <w:lang w:val="el-GR"/>
        </w:rPr>
        <w:t xml:space="preserve"> </w:t>
      </w:r>
      <w:r w:rsidRPr="005971CD">
        <w:rPr>
          <w:rFonts w:asciiTheme="minorHAnsi" w:hAnsiTheme="minorHAnsi" w:cstheme="minorHAnsi"/>
          <w:lang w:val="el-GR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5971CD">
        <w:rPr>
          <w:rFonts w:asciiTheme="minorHAnsi" w:hAnsiTheme="minorHAnsi" w:cstheme="minorHAnsi"/>
          <w:lang w:val="el-GR"/>
        </w:rPr>
        <w:t>κορωνοϊού</w:t>
      </w:r>
      <w:proofErr w:type="spellEnd"/>
      <w:r w:rsidRPr="005971CD">
        <w:rPr>
          <w:rFonts w:asciiTheme="minorHAnsi" w:hAnsiTheme="minorHAnsi" w:cstheme="minorHAnsi"/>
          <w:lang w:val="el-GR"/>
        </w:rPr>
        <w:t xml:space="preserve"> </w:t>
      </w:r>
      <w:r w:rsidRPr="005971CD">
        <w:rPr>
          <w:rFonts w:asciiTheme="minorHAnsi" w:hAnsiTheme="minorHAnsi" w:cstheme="minorHAnsi"/>
        </w:rPr>
        <w:t>COVID</w:t>
      </w:r>
      <w:r w:rsidRPr="005971CD">
        <w:rPr>
          <w:rFonts w:asciiTheme="minorHAnsi" w:hAnsiTheme="minorHAnsi" w:cstheme="minorHAnsi"/>
          <w:lang w:val="el-GR"/>
        </w:rPr>
        <w:t xml:space="preserve"> -19» και </w:t>
      </w:r>
      <w:r w:rsidRPr="005971CD">
        <w:rPr>
          <w:rFonts w:asciiTheme="minorHAnsi" w:hAnsiTheme="minorHAnsi" w:cstheme="minorHAnsi"/>
          <w:shd w:val="clear" w:color="auto" w:fill="FFFFFF"/>
          <w:lang w:val="el-GR"/>
        </w:rPr>
        <w:t>ύστερα από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 την από </w:t>
      </w:r>
      <w:r w:rsidRPr="005971CD">
        <w:rPr>
          <w:rStyle w:val="FontStyle17"/>
          <w:rFonts w:asciiTheme="minorHAnsi" w:eastAsia="Calibri" w:hAnsiTheme="minorHAnsi" w:cstheme="minorHAnsi"/>
          <w:b/>
          <w:spacing w:val="-3"/>
          <w:sz w:val="24"/>
          <w:szCs w:val="24"/>
          <w:lang w:val="el-GR"/>
        </w:rPr>
        <w:t xml:space="preserve"> 2976/13-02-2023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> 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έγγραφη πρόσκληση της Προέδρου του Δημοτικού Συμβούλου </w:t>
      </w:r>
      <w:proofErr w:type="spellStart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κας</w:t>
      </w:r>
      <w:proofErr w:type="spellEnd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. </w:t>
      </w:r>
      <w:proofErr w:type="spellStart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Καράβα</w:t>
      </w:r>
      <w:proofErr w:type="spellEnd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proofErr w:type="spellStart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Χρυσοβαλάντου</w:t>
      </w:r>
      <w:proofErr w:type="spellEnd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Βασιλικής (</w:t>
      </w:r>
      <w:proofErr w:type="spellStart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Βάλιας</w:t>
      </w:r>
      <w:proofErr w:type="spellEnd"/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> </w:t>
      </w:r>
      <w:r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67 του Ν.3852/2010)</w:t>
      </w:r>
      <w:r w:rsidRPr="005971CD">
        <w:rPr>
          <w:rFonts w:asciiTheme="minorHAnsi" w:hAnsiTheme="minorHAnsi" w:cstheme="minorHAnsi"/>
          <w:bCs/>
          <w:lang w:val="el-GR"/>
        </w:rPr>
        <w:t xml:space="preserve"> </w:t>
      </w:r>
    </w:p>
    <w:p w:rsidR="00E125BB" w:rsidRDefault="00E125BB" w:rsidP="00E125BB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spacing w:val="-3"/>
          <w:lang w:val="el-GR"/>
        </w:rPr>
      </w:pPr>
      <w:r w:rsidRPr="005971CD">
        <w:rPr>
          <w:rFonts w:asciiTheme="minorHAnsi" w:hAnsiTheme="minorHAnsi" w:cstheme="minorHAnsi"/>
          <w:bCs/>
          <w:lang w:val="el-GR"/>
        </w:rPr>
        <w:t>Η  Πρόεδρος του Δημοτικού Συμβουλίου   κήρυξε την έναρξη της συνεδρίασης και δ</w:t>
      </w:r>
      <w:r w:rsidRPr="005971CD">
        <w:rPr>
          <w:rStyle w:val="FontStyle17"/>
          <w:rFonts w:asciiTheme="minorHAnsi" w:eastAsia="Arial" w:hAnsiTheme="minorHAnsi" w:cstheme="minorHAnsi"/>
          <w:spacing w:val="-3"/>
          <w:sz w:val="24"/>
          <w:szCs w:val="24"/>
          <w:lang w:val="el-GR"/>
        </w:rPr>
        <w:t>ιαπιστώθηκε   ότι υπάρχει νόμιμη απαρτία, επειδή σε</w:t>
      </w:r>
      <w:r w:rsidRPr="00FF4B7D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σύνολο 33 συμβούλων ήταν παρόντες  οι παρακάτω αναφερόμενοι  </w:t>
      </w:r>
      <w:r w:rsidR="00700A00">
        <w:rPr>
          <w:rStyle w:val="FontStyle17"/>
          <w:rFonts w:asciiTheme="minorHAnsi" w:eastAsia="Arial" w:hAnsiTheme="minorHAnsi" w:cstheme="minorHAnsi"/>
          <w:spacing w:val="-3"/>
          <w:lang w:val="el-GR"/>
        </w:rPr>
        <w:t>2</w:t>
      </w:r>
      <w:r w:rsidR="00BF546A">
        <w:rPr>
          <w:rStyle w:val="FontStyle17"/>
          <w:rFonts w:asciiTheme="minorHAnsi" w:eastAsia="Arial" w:hAnsiTheme="minorHAnsi" w:cstheme="minorHAnsi"/>
          <w:spacing w:val="-3"/>
          <w:lang w:val="el-GR"/>
        </w:rPr>
        <w:t>1</w:t>
      </w:r>
      <w:r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</w:t>
      </w:r>
      <w:r w:rsidRPr="00FF4B7D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δημοτικοί σύμβουλοι  :</w:t>
      </w:r>
    </w:p>
    <w:p w:rsidR="00B51A9B" w:rsidRDefault="00B51A9B" w:rsidP="00B51A9B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5266EF" w:rsidRDefault="005266EF" w:rsidP="00B51A9B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5266EF" w:rsidRDefault="005266EF" w:rsidP="00B51A9B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5266EF" w:rsidRPr="00245400" w:rsidRDefault="005266EF" w:rsidP="00B51A9B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5266EF" w:rsidRPr="00B17624" w:rsidRDefault="005266EF" w:rsidP="005266EF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  <w:b/>
          <w:bCs/>
        </w:rPr>
        <w:t>ΠΑΡΟΝΤΕΣ</w:t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  <w:r w:rsidR="00D64920">
        <w:rPr>
          <w:rFonts w:asciiTheme="minorHAnsi" w:hAnsiTheme="minorHAnsi" w:cstheme="minorHAnsi"/>
          <w:b/>
          <w:bCs/>
        </w:rPr>
        <w:t xml:space="preserve">       </w:t>
      </w:r>
      <w:r w:rsidRPr="00B17624">
        <w:rPr>
          <w:rFonts w:asciiTheme="minorHAnsi" w:hAnsiTheme="minorHAnsi" w:cstheme="minorHAnsi"/>
          <w:b/>
          <w:bCs/>
        </w:rPr>
        <w:tab/>
        <w:t xml:space="preserve">ΑΠΟΝΤΕΣ </w:t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</w:p>
    <w:p w:rsidR="005266EF" w:rsidRPr="00B17624" w:rsidRDefault="005266EF" w:rsidP="005266EF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  <w:b/>
          <w:bCs/>
        </w:rPr>
        <w:tab/>
      </w:r>
    </w:p>
    <w:tbl>
      <w:tblPr>
        <w:tblW w:w="1068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5386"/>
        <w:gridCol w:w="709"/>
        <w:gridCol w:w="3736"/>
      </w:tblGrid>
      <w:tr w:rsidR="005266EF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5266EF" w:rsidRPr="00B17624" w:rsidRDefault="005266EF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5266EF" w:rsidRPr="00B17624" w:rsidRDefault="005266EF" w:rsidP="00CA24FC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709" w:type="dxa"/>
            <w:shd w:val="clear" w:color="auto" w:fill="FFFFFF"/>
          </w:tcPr>
          <w:p w:rsidR="005266EF" w:rsidRPr="00B17624" w:rsidRDefault="00700A00" w:rsidP="00CA24FC">
            <w:pPr>
              <w:pStyle w:val="af8"/>
              <w:snapToGrid w:val="0"/>
              <w:ind w:left="-77" w:right="-196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 </w:t>
            </w:r>
          </w:p>
        </w:tc>
        <w:tc>
          <w:tcPr>
            <w:tcW w:w="3736" w:type="dxa"/>
            <w:shd w:val="clear" w:color="auto" w:fill="FFFFFF"/>
          </w:tcPr>
          <w:p w:rsidR="005266EF" w:rsidRPr="00B17624" w:rsidRDefault="00700A00" w:rsidP="002E3851">
            <w:pPr>
              <w:ind w:left="191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r w:rsidR="002E3851" w:rsidRPr="00B17624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</w:tr>
      <w:tr w:rsidR="005266EF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5266EF" w:rsidRPr="00B17624" w:rsidRDefault="005266EF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5266EF" w:rsidRPr="00B17624" w:rsidRDefault="005266EF" w:rsidP="00CA24FC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709" w:type="dxa"/>
            <w:shd w:val="clear" w:color="auto" w:fill="FFFFFF"/>
          </w:tcPr>
          <w:p w:rsidR="005266EF" w:rsidRPr="00B17624" w:rsidRDefault="005266EF" w:rsidP="00CA24FC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  <w:r w:rsidR="00700A00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736" w:type="dxa"/>
            <w:shd w:val="clear" w:color="auto" w:fill="FFFFFF"/>
          </w:tcPr>
          <w:p w:rsidR="005266EF" w:rsidRPr="00B17624" w:rsidRDefault="005266EF" w:rsidP="002E3851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2E3851" w:rsidRPr="00B17624">
              <w:rPr>
                <w:rFonts w:asciiTheme="minorHAnsi" w:hAnsiTheme="minorHAnsi" w:cstheme="minorHAnsi"/>
              </w:rPr>
              <w:t>Πούλος</w:t>
            </w:r>
            <w:proofErr w:type="spellEnd"/>
            <w:r w:rsidR="002E3851" w:rsidRPr="00B17624">
              <w:rPr>
                <w:rFonts w:asciiTheme="minorHAnsi" w:hAnsiTheme="minorHAnsi" w:cstheme="minorHAnsi"/>
              </w:rPr>
              <w:t xml:space="preserve"> Ευάγγελος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B17624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Pr="00B17624">
              <w:rPr>
                <w:rFonts w:asciiTheme="minorHAnsi" w:hAnsiTheme="minorHAnsi" w:cstheme="minorHAnsi"/>
              </w:rPr>
              <w:t xml:space="preserve">  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  <w:r w:rsidRPr="00B17624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B17624">
              <w:rPr>
                <w:rFonts w:asciiTheme="minorHAnsi" w:eastAsia="Calibri" w:hAnsiTheme="minorHAnsi" w:cstheme="minorHAnsi"/>
              </w:rPr>
              <w:t xml:space="preserve">  Αθανάσιος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Χρήστος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Καλέα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Ανδρομάχη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Ιωάννα    </w:t>
            </w: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highlight w:val="yellow"/>
                <w:lang w:val="en-US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B17624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B17624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B17624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B17624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B17624">
              <w:rPr>
                <w:rFonts w:asciiTheme="minorHAnsi" w:eastAsia="Calibri" w:hAnsiTheme="minorHAnsi" w:cstheme="minorHAnsi"/>
                <w:color w:val="000000"/>
              </w:rPr>
              <w:t xml:space="preserve">)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Χέβα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B17624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B17624">
              <w:rPr>
                <w:rFonts w:asciiTheme="minorHAnsi" w:hAnsiTheme="minorHAnsi" w:cstheme="minorHAnsi"/>
              </w:rPr>
              <w:t>)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B17624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7D6EA5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Παπαϊωάννου Λουκάς </w:t>
            </w:r>
            <w:r w:rsidRPr="00B17624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Γιώτα</w:t>
            </w:r>
            <w:r>
              <w:rPr>
                <w:rFonts w:asciiTheme="minorHAnsi" w:hAnsiTheme="minorHAnsi" w:cstheme="minorHAnsi"/>
              </w:rPr>
              <w:t>(</w:t>
            </w:r>
            <w:r w:rsidRPr="00700A00">
              <w:rPr>
                <w:rFonts w:asciiTheme="minorHAnsi" w:hAnsiTheme="minorHAnsi" w:cstheme="minorHAnsi"/>
                <w:sz w:val="20"/>
                <w:szCs w:val="20"/>
              </w:rPr>
              <w:t>προσήλθε κατά τη συζήτηση του ΘΗΔ</w:t>
            </w:r>
            <w:r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7D6EA5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7D6EA5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  <w:r>
              <w:rPr>
                <w:rFonts w:asciiTheme="minorHAnsi" w:hAnsiTheme="minorHAnsi" w:cstheme="minorHAnsi"/>
              </w:rPr>
              <w:t>(</w:t>
            </w:r>
            <w:r w:rsidRPr="002E3851">
              <w:rPr>
                <w:rFonts w:asciiTheme="minorHAnsi" w:hAnsiTheme="minorHAnsi" w:cstheme="minorHAnsi"/>
                <w:sz w:val="18"/>
                <w:szCs w:val="18"/>
              </w:rPr>
              <w:t>αποχώρησε κατά τη συζήτηση του ΘΗΔ)</w:t>
            </w:r>
            <w:r w:rsidRPr="00B17624">
              <w:rPr>
                <w:rFonts w:asciiTheme="minorHAnsi" w:hAnsiTheme="minorHAnsi" w:cstheme="minorHAnsi"/>
              </w:rPr>
              <w:t xml:space="preserve">  </w:t>
            </w:r>
            <w:r w:rsidRPr="00B17624">
              <w:rPr>
                <w:rFonts w:asciiTheme="minorHAnsi" w:hAnsiTheme="minorHAnsi" w:cstheme="minorHAnsi"/>
              </w:rPr>
              <w:t xml:space="preserve">      </w:t>
            </w:r>
            <w:r w:rsidRPr="00B17624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:rsidR="002E3851" w:rsidRDefault="002E3851" w:rsidP="00CA24FC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7D6EA5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Γαλανός Κων/νος </w:t>
            </w:r>
            <w:r>
              <w:rPr>
                <w:rFonts w:asciiTheme="minorHAnsi" w:hAnsiTheme="minorHAnsi" w:cstheme="minorHAnsi"/>
              </w:rPr>
              <w:t>(</w:t>
            </w:r>
            <w:r w:rsidRPr="002E3851">
              <w:rPr>
                <w:rFonts w:asciiTheme="minorHAnsi" w:hAnsiTheme="minorHAnsi" w:cstheme="minorHAnsi"/>
                <w:sz w:val="18"/>
                <w:szCs w:val="18"/>
              </w:rPr>
              <w:t>αποχώρησε κατά τη συζήτηση του ΘΗΔ)</w:t>
            </w:r>
            <w:r w:rsidRPr="00B17624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709" w:type="dxa"/>
            <w:shd w:val="clear" w:color="auto" w:fill="FFFFFF"/>
          </w:tcPr>
          <w:p w:rsidR="002E3851" w:rsidRDefault="002E3851" w:rsidP="00CA24FC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Επαμεινώνδας </w:t>
            </w:r>
            <w:r w:rsidRPr="00B17624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C451E4" w:rsidP="00CA24FC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Πέτρος</w:t>
            </w:r>
            <w:r w:rsidR="00C451E4">
              <w:rPr>
                <w:rFonts w:asciiTheme="minorHAnsi" w:hAnsiTheme="minorHAnsi" w:cstheme="minorHAnsi"/>
              </w:rPr>
              <w:t>(</w:t>
            </w:r>
            <w:r w:rsidR="00C451E4" w:rsidRPr="00CA24FC">
              <w:rPr>
                <w:rFonts w:asciiTheme="minorHAnsi" w:hAnsiTheme="minorHAnsi" w:cstheme="minorHAnsi"/>
                <w:sz w:val="18"/>
                <w:szCs w:val="18"/>
              </w:rPr>
              <w:t>αποχώρησε</w:t>
            </w:r>
            <w:r w:rsidR="00C451E4" w:rsidRPr="00700A00">
              <w:rPr>
                <w:rFonts w:asciiTheme="minorHAnsi" w:hAnsiTheme="minorHAnsi" w:cstheme="minorHAnsi"/>
                <w:sz w:val="20"/>
                <w:szCs w:val="20"/>
              </w:rPr>
              <w:t xml:space="preserve"> κατά τη συζήτηση του ΘΗΔ</w:t>
            </w:r>
            <w:r w:rsidR="00C451E4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451E4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  <w:r>
              <w:rPr>
                <w:rFonts w:asciiTheme="minorHAnsi" w:eastAsia="Arial" w:hAnsiTheme="minorHAnsi" w:cstheme="minorHAnsi"/>
              </w:rPr>
              <w:t xml:space="preserve">  </w:t>
            </w:r>
            <w:r w:rsidR="00C451E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  </w:t>
            </w:r>
            <w:r>
              <w:rPr>
                <w:rFonts w:asciiTheme="minorHAnsi" w:hAnsiTheme="minorHAnsi" w:cstheme="minorHAnsi"/>
              </w:rPr>
              <w:t>(</w:t>
            </w:r>
            <w:r w:rsidRPr="00CA24FC">
              <w:rPr>
                <w:rFonts w:asciiTheme="minorHAnsi" w:hAnsiTheme="minorHAnsi" w:cstheme="minorHAnsi"/>
                <w:sz w:val="18"/>
                <w:szCs w:val="18"/>
              </w:rPr>
              <w:t>προσήλθε κατά τη συζήτηση του ΘΗΔ)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A24FC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Λαμπρινή 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A24FC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A24FC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Αλεξίου Λουκάς</w:t>
            </w:r>
            <w:r>
              <w:rPr>
                <w:rFonts w:asciiTheme="minorHAnsi" w:hAnsiTheme="minorHAnsi" w:cstheme="minorHAnsi"/>
              </w:rPr>
              <w:t>(</w:t>
            </w:r>
            <w:r w:rsidRPr="00CA24FC">
              <w:rPr>
                <w:rFonts w:asciiTheme="minorHAnsi" w:hAnsiTheme="minorHAnsi" w:cstheme="minorHAnsi"/>
                <w:sz w:val="18"/>
                <w:szCs w:val="18"/>
              </w:rPr>
              <w:t>αποχώρησε</w:t>
            </w:r>
            <w:r w:rsidRPr="00700A00">
              <w:rPr>
                <w:rFonts w:asciiTheme="minorHAnsi" w:hAnsiTheme="minorHAnsi" w:cstheme="minorHAnsi"/>
                <w:sz w:val="20"/>
                <w:szCs w:val="20"/>
              </w:rPr>
              <w:t xml:space="preserve"> κατά τη συζήτηση του ΘΗΔ</w:t>
            </w:r>
            <w:r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A24FC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A24FC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Βασίλειος</w:t>
            </w:r>
            <w:r>
              <w:rPr>
                <w:rFonts w:asciiTheme="minorHAnsi" w:eastAsia="Calibr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(</w:t>
            </w:r>
            <w:r w:rsidRPr="002E3851">
              <w:rPr>
                <w:rFonts w:asciiTheme="minorHAnsi" w:hAnsiTheme="minorHAnsi" w:cstheme="minorHAnsi"/>
                <w:sz w:val="18"/>
                <w:szCs w:val="18"/>
              </w:rPr>
              <w:t>αποχώρησε κατά τη συζήτηση του ΘΗΔ)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A24FC">
            <w:pPr>
              <w:pStyle w:val="af8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2E3851" w:rsidRPr="00B17624" w:rsidTr="00700A00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2E3851" w:rsidRPr="00B17624" w:rsidRDefault="002E3851" w:rsidP="005266EF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38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Κατής Χαράλαμπος</w:t>
            </w:r>
          </w:p>
        </w:tc>
        <w:tc>
          <w:tcPr>
            <w:tcW w:w="709" w:type="dxa"/>
            <w:shd w:val="clear" w:color="auto" w:fill="FFFFFF"/>
          </w:tcPr>
          <w:p w:rsidR="002E3851" w:rsidRPr="00B17624" w:rsidRDefault="002E3851" w:rsidP="00CA24FC">
            <w:pPr>
              <w:pStyle w:val="af8"/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2E3851" w:rsidRPr="00B17624" w:rsidRDefault="002E3851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700A00" w:rsidRDefault="00700A00" w:rsidP="000E2FD7">
      <w:pPr>
        <w:ind w:left="-283"/>
        <w:jc w:val="both"/>
        <w:outlineLvl w:val="0"/>
        <w:rPr>
          <w:rFonts w:asciiTheme="minorHAnsi" w:eastAsia="Arial" w:hAnsiTheme="minorHAnsi" w:cstheme="minorHAnsi"/>
        </w:rPr>
      </w:pPr>
    </w:p>
    <w:p w:rsidR="00B51A9B" w:rsidRDefault="00B51A9B" w:rsidP="000E2FD7">
      <w:pPr>
        <w:ind w:left="-283"/>
        <w:jc w:val="both"/>
        <w:outlineLvl w:val="0"/>
        <w:rPr>
          <w:rFonts w:asciiTheme="minorHAnsi" w:eastAsia="Arial" w:hAnsiTheme="minorHAnsi" w:cstheme="minorHAnsi"/>
        </w:rPr>
      </w:pPr>
      <w:r w:rsidRPr="00127468">
        <w:rPr>
          <w:rFonts w:asciiTheme="minorHAnsi" w:eastAsia="Arial" w:hAnsiTheme="minorHAnsi" w:cstheme="minorHAnsi"/>
        </w:rPr>
        <w:t xml:space="preserve">    </w:t>
      </w:r>
      <w:r w:rsidRPr="00127468">
        <w:rPr>
          <w:rFonts w:asciiTheme="minorHAnsi" w:eastAsia="Calibri" w:hAnsiTheme="minorHAnsi" w:cstheme="minorHAnsi"/>
        </w:rPr>
        <w:t xml:space="preserve">Στην συνεδρίαση ήταν παρών  ο προσκληθείς </w:t>
      </w:r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12746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Pr="00127468">
        <w:rPr>
          <w:rFonts w:asciiTheme="minorHAnsi" w:eastAsia="Arial" w:hAnsiTheme="minorHAnsi" w:cstheme="minorHAnsi"/>
          <w:color w:val="000000"/>
          <w:lang w:bidi="hi-IN"/>
        </w:rPr>
        <w:t>ς</w:t>
      </w:r>
    </w:p>
    <w:p w:rsidR="00B51A9B" w:rsidRPr="00D652D8" w:rsidRDefault="00B51A9B" w:rsidP="00E125BB">
      <w:pPr>
        <w:tabs>
          <w:tab w:val="center" w:pos="8460"/>
        </w:tabs>
        <w:spacing w:line="276" w:lineRule="auto"/>
        <w:ind w:left="-170"/>
        <w:jc w:val="both"/>
        <w:rPr>
          <w:rFonts w:asciiTheme="minorHAnsi" w:hAnsiTheme="minorHAnsi" w:cstheme="minorHAnsi"/>
        </w:rPr>
      </w:pPr>
      <w:r w:rsidRPr="00676132">
        <w:rPr>
          <w:rFonts w:asciiTheme="minorHAnsi" w:hAnsiTheme="minorHAnsi" w:cstheme="minorHAnsi"/>
        </w:rPr>
        <w:t xml:space="preserve"> </w:t>
      </w:r>
    </w:p>
    <w:p w:rsidR="00C00D33" w:rsidRDefault="00B51A9B" w:rsidP="00B51A9B">
      <w:pPr>
        <w:tabs>
          <w:tab w:val="center" w:pos="8460"/>
        </w:tabs>
        <w:spacing w:before="113" w:after="113" w:line="276" w:lineRule="auto"/>
        <w:ind w:left="-170" w:right="-113"/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</w:pPr>
      <w:r w:rsidRPr="00831B78">
        <w:rPr>
          <w:rStyle w:val="aa"/>
          <w:rFonts w:asciiTheme="minorHAnsi" w:eastAsia="Arial" w:hAnsiTheme="minorHAnsi" w:cstheme="minorHAnsi"/>
          <w:i w:val="0"/>
          <w:shd w:val="clear" w:color="auto" w:fill="FFFFFF"/>
          <w:lang w:bidi="hi-IN"/>
        </w:rPr>
        <w:t>Εισηγούμενη</w:t>
      </w:r>
      <w:r w:rsidRPr="00127468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το</w:t>
      </w:r>
      <w:r w:rsidRPr="00D652D8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="00E125BB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="00E125BB" w:rsidRPr="00E125BB">
        <w:rPr>
          <w:rStyle w:val="aa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μοναδικό </w:t>
      </w:r>
      <w:r w:rsidRPr="00B41C1F">
        <w:rPr>
          <w:rFonts w:asciiTheme="minorHAnsi" w:eastAsia="Arial" w:hAnsiTheme="minorHAnsi" w:cstheme="minorHAnsi"/>
          <w:bCs/>
          <w:i/>
          <w:kern w:val="1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</w:t>
      </w:r>
      <w:r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D414C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D414C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E125BB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D414C4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E125BB" w:rsidRPr="00E125BB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>2976/13-02-2023</w:t>
      </w:r>
      <w:r w:rsidR="00E125BB" w:rsidRPr="005971CD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 xml:space="preserve">   </w:t>
      </w:r>
      <w:r w:rsidRPr="00D414C4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πρόσκλησης </w:t>
      </w:r>
      <w:r w:rsidR="00E125BB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</w:t>
      </w:r>
      <w:r w:rsidR="00245400" w:rsidRPr="00190206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η κ.</w:t>
      </w:r>
      <w:r w:rsidR="00245400" w:rsidRPr="00D652D8">
        <w:rPr>
          <w:rStyle w:val="aa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245400" w:rsidRPr="00D652D8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Πρόεδρος  </w:t>
      </w:r>
      <w:r w:rsidR="00245400" w:rsidRPr="00D652D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 </w:t>
      </w:r>
      <w:r w:rsidR="00245400" w:rsidRPr="00646331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έθεσε υπόψη των </w:t>
      </w:r>
      <w:r w:rsidR="00245400" w:rsidRPr="00B57F6B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μελών του Δημοτικού </w:t>
      </w:r>
      <w:r w:rsidR="00245400" w:rsidRPr="00B57F6B">
        <w:rPr>
          <w:rFonts w:asciiTheme="minorHAnsi" w:hAnsiTheme="minorHAnsi" w:cstheme="minorHAnsi"/>
        </w:rPr>
        <w:t xml:space="preserve">  Συμβουλίου , </w:t>
      </w:r>
      <w:r w:rsidR="00245400" w:rsidRPr="00B57F6B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τ</w:t>
      </w:r>
      <w:r w:rsidR="005219A8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ο</w:t>
      </w:r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υπ </w:t>
      </w:r>
      <w:proofErr w:type="spellStart"/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αριθμ</w:t>
      </w:r>
      <w:proofErr w:type="spellEnd"/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</w:t>
      </w:r>
      <w:r w:rsidR="00E125BB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</w:t>
      </w:r>
      <w:r w:rsidR="00913055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2</w:t>
      </w:r>
      <w:r w:rsidR="00E125BB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962</w:t>
      </w:r>
      <w:r w:rsidR="00C00D33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/</w:t>
      </w:r>
      <w:r w:rsidR="00913055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1</w:t>
      </w:r>
      <w:r w:rsidR="00E125BB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3</w:t>
      </w:r>
      <w:r w:rsidR="00913055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-</w:t>
      </w:r>
      <w:r w:rsidR="00E125BB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0</w:t>
      </w:r>
      <w:r w:rsidR="00913055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2</w:t>
      </w:r>
      <w:r w:rsidR="00204463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-2023</w:t>
      </w:r>
      <w:r w:rsidR="0024540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</w:t>
      </w:r>
      <w:r w:rsidR="005219A8" w:rsidRPr="005219A8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έγγραφο </w:t>
      </w:r>
      <w:r w:rsidR="00C00D33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C00D33" w:rsidRPr="00C00D33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>της Δ/</w:t>
      </w:r>
      <w:proofErr w:type="spellStart"/>
      <w:r w:rsidR="00C00D33" w:rsidRPr="00C00D33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>νσης</w:t>
      </w:r>
      <w:proofErr w:type="spellEnd"/>
      <w:r w:rsidR="00C00D33" w:rsidRPr="00C00D33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  </w:t>
      </w:r>
      <w:r w:rsidR="00E802AA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>Διοικητικών</w:t>
      </w:r>
      <w:r w:rsidR="00C00D33" w:rsidRPr="00C00D33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 Υπηρεσιών του Δήμου</w:t>
      </w:r>
      <w:r w:rsidR="00C00D33" w:rsidRPr="00C00D33">
        <w:rPr>
          <w:rStyle w:val="aa"/>
          <w:rFonts w:asciiTheme="minorHAnsi" w:eastAsia="Arial" w:hAnsiTheme="minorHAnsi" w:cstheme="minorHAnsi"/>
          <w:bCs/>
          <w:i w:val="0"/>
          <w:color w:val="000000"/>
          <w:shd w:val="clear" w:color="auto" w:fill="FFFFFF"/>
        </w:rPr>
        <w:t xml:space="preserve">, </w:t>
      </w:r>
      <w:r w:rsidR="00C00D33" w:rsidRPr="007D5114">
        <w:rPr>
          <w:rFonts w:ascii="Arial" w:eastAsia="Arial" w:hAnsi="Arial" w:cs="Arial"/>
          <w:color w:val="000000"/>
          <w:sz w:val="22"/>
          <w:szCs w:val="22"/>
          <w:highlight w:val="white"/>
          <w:shd w:val="clear" w:color="auto" w:fill="FFFFFF"/>
          <w:lang w:bidi="hi-IN"/>
        </w:rPr>
        <w:t>στο οποίο αναφέρονται:</w:t>
      </w:r>
      <w:r w:rsidR="00C00D33" w:rsidRPr="007D5114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 xml:space="preserve"> </w:t>
      </w:r>
    </w:p>
    <w:p w:rsidR="00CA24FC" w:rsidRPr="00CA24FC" w:rsidRDefault="00CA24FC" w:rsidP="00CA24FC">
      <w:pPr>
        <w:pStyle w:val="ad"/>
        <w:tabs>
          <w:tab w:val="left" w:pos="8505"/>
        </w:tabs>
        <w:spacing w:line="276" w:lineRule="auto"/>
        <w:ind w:left="34" w:right="14" w:firstLine="566"/>
        <w:rPr>
          <w:rFonts w:asciiTheme="minorHAnsi" w:hAnsiTheme="minorHAnsi" w:cstheme="minorHAnsi"/>
          <w:b/>
          <w:szCs w:val="24"/>
        </w:rPr>
      </w:pPr>
      <w:r w:rsidRPr="00CA24FC">
        <w:rPr>
          <w:rFonts w:asciiTheme="minorHAnsi" w:hAnsiTheme="minorHAnsi" w:cstheme="minorHAnsi"/>
          <w:szCs w:val="24"/>
          <w:lang w:eastAsia="el-GR"/>
        </w:rPr>
        <w:t xml:space="preserve">Με την ανωτέρω σχετική εγκύκλιο του Υπ. Εσωτερικών προβλέπεται ότι μεταξύ άλλων και οι Ο.Τ.Α α ΄ Βαθμού  </w:t>
      </w:r>
      <w:r w:rsidRPr="00CA24FC">
        <w:rPr>
          <w:rFonts w:asciiTheme="minorHAnsi" w:hAnsiTheme="minorHAnsi" w:cstheme="minorHAnsi"/>
          <w:szCs w:val="24"/>
        </w:rPr>
        <w:t>αποστέλλουν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 xml:space="preserve">στην αρμόδια Διεύθυνση του Υπουργείου Εσωτερικών </w:t>
      </w:r>
      <w:proofErr w:type="spellStart"/>
      <w:r w:rsidRPr="00CA24FC">
        <w:rPr>
          <w:rFonts w:asciiTheme="minorHAnsi" w:hAnsiTheme="minorHAnsi" w:cstheme="minorHAnsi"/>
          <w:szCs w:val="24"/>
        </w:rPr>
        <w:t>επικαιροποιημένα</w:t>
      </w:r>
      <w:proofErr w:type="spellEnd"/>
      <w:r w:rsidRPr="00CA24FC">
        <w:rPr>
          <w:rFonts w:asciiTheme="minorHAnsi" w:hAnsiTheme="minorHAnsi" w:cstheme="minorHAnsi"/>
          <w:szCs w:val="24"/>
        </w:rPr>
        <w:t xml:space="preserve"> τετραετή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 xml:space="preserve">σχέδια προγραμματισμού ανθρώπινων πόρων, στα οποία περιλαμβάνονται </w:t>
      </w:r>
      <w:r w:rsidRPr="00CA24FC">
        <w:rPr>
          <w:rFonts w:asciiTheme="minorHAnsi" w:hAnsiTheme="minorHAnsi" w:cstheme="minorHAnsi"/>
          <w:b/>
          <w:szCs w:val="24"/>
          <w:u w:val="single"/>
        </w:rPr>
        <w:t>για κάθε</w:t>
      </w:r>
      <w:r w:rsidRPr="00CA24FC">
        <w:rPr>
          <w:rFonts w:asciiTheme="minorHAnsi" w:hAnsiTheme="minorHAnsi" w:cstheme="minorHAnsi"/>
          <w:b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  <w:u w:val="single"/>
        </w:rPr>
        <w:t>έτος της</w:t>
      </w:r>
      <w:r w:rsidRPr="00CA24FC">
        <w:rPr>
          <w:rFonts w:asciiTheme="minorHAnsi" w:hAnsiTheme="minorHAnsi" w:cstheme="minorHAnsi"/>
          <w:b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szCs w:val="24"/>
          <w:u w:val="single"/>
        </w:rPr>
        <w:t>επόμενης</w:t>
      </w:r>
      <w:r w:rsidRPr="00CA24FC">
        <w:rPr>
          <w:rFonts w:asciiTheme="minorHAnsi" w:hAnsiTheme="minorHAnsi" w:cstheme="minorHAnsi"/>
          <w:b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szCs w:val="24"/>
          <w:u w:val="single"/>
        </w:rPr>
        <w:t>τετραετίας</w:t>
      </w:r>
      <w:r w:rsidRPr="00CA24FC">
        <w:rPr>
          <w:rFonts w:asciiTheme="minorHAnsi" w:hAnsiTheme="minorHAnsi" w:cstheme="minorHAnsi"/>
          <w:b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:</w:t>
      </w:r>
    </w:p>
    <w:p w:rsidR="00CA24FC" w:rsidRPr="00CA24FC" w:rsidRDefault="00CA24FC" w:rsidP="00CA24FC">
      <w:pPr>
        <w:pStyle w:val="ad"/>
        <w:tabs>
          <w:tab w:val="left" w:pos="8505"/>
        </w:tabs>
        <w:spacing w:before="1" w:line="276" w:lineRule="auto"/>
        <w:ind w:left="397" w:right="14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szCs w:val="24"/>
        </w:rPr>
        <w:t>α.</w:t>
      </w:r>
      <w:r w:rsidRPr="00CA24FC">
        <w:rPr>
          <w:rFonts w:asciiTheme="minorHAnsi" w:hAnsiTheme="minorHAnsi" w:cstheme="minorHAnsi"/>
          <w:b/>
          <w:spacing w:val="10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Οι</w:t>
      </w:r>
      <w:r w:rsidRPr="00CA24FC">
        <w:rPr>
          <w:rFonts w:asciiTheme="minorHAnsi" w:hAnsiTheme="minorHAnsi" w:cstheme="minorHAnsi"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εκτιμήσεις</w:t>
      </w:r>
      <w:r w:rsidRPr="00CA24FC">
        <w:rPr>
          <w:rFonts w:asciiTheme="minorHAnsi" w:hAnsiTheme="minorHAnsi" w:cstheme="minorHAnsi"/>
          <w:spacing w:val="-2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των</w:t>
      </w:r>
      <w:r w:rsidRPr="00CA24FC">
        <w:rPr>
          <w:rFonts w:asciiTheme="minorHAnsi" w:hAnsiTheme="minorHAnsi" w:cstheme="minorHAnsi"/>
          <w:spacing w:val="-5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αποχωρήσεων</w:t>
      </w:r>
      <w:r w:rsidRPr="00CA24FC">
        <w:rPr>
          <w:rFonts w:asciiTheme="minorHAnsi" w:hAnsiTheme="minorHAnsi" w:cstheme="minorHAnsi"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τακτικού</w:t>
      </w:r>
      <w:r w:rsidRPr="00CA24FC">
        <w:rPr>
          <w:rFonts w:asciiTheme="minorHAnsi" w:hAnsiTheme="minorHAnsi" w:cstheme="minorHAnsi"/>
          <w:spacing w:val="-3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προσωπικού,</w:t>
      </w:r>
    </w:p>
    <w:p w:rsidR="00CA24FC" w:rsidRPr="00CA24FC" w:rsidRDefault="00CA24FC" w:rsidP="00CA24FC">
      <w:pPr>
        <w:pStyle w:val="ad"/>
        <w:tabs>
          <w:tab w:val="left" w:pos="8505"/>
        </w:tabs>
        <w:spacing w:before="168" w:line="276" w:lineRule="auto"/>
        <w:ind w:left="397" w:right="14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szCs w:val="24"/>
        </w:rPr>
        <w:t>β.</w:t>
      </w:r>
      <w:r w:rsidRPr="00CA24FC">
        <w:rPr>
          <w:rFonts w:asciiTheme="minorHAnsi" w:hAnsiTheme="minorHAnsi" w:cstheme="minorHAnsi"/>
          <w:b/>
          <w:spacing w:val="10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Το</w:t>
      </w:r>
      <w:r w:rsidRPr="00CA24FC">
        <w:rPr>
          <w:rFonts w:asciiTheme="minorHAnsi" w:hAnsiTheme="minorHAnsi" w:cstheme="minorHAnsi"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σύνολο</w:t>
      </w:r>
      <w:r w:rsidRPr="00CA24FC">
        <w:rPr>
          <w:rFonts w:asciiTheme="minorHAnsi" w:hAnsiTheme="minorHAnsi" w:cstheme="minorHAnsi"/>
          <w:spacing w:val="-2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των</w:t>
      </w:r>
      <w:r w:rsidRPr="00CA24FC">
        <w:rPr>
          <w:rFonts w:asciiTheme="minorHAnsi" w:hAnsiTheme="minorHAnsi" w:cstheme="minorHAnsi"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υφιστάμενων</w:t>
      </w:r>
      <w:r w:rsidRPr="00CA24FC">
        <w:rPr>
          <w:rFonts w:asciiTheme="minorHAnsi" w:hAnsiTheme="minorHAnsi" w:cstheme="minorHAnsi"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και</w:t>
      </w:r>
      <w:r w:rsidRPr="00CA24FC">
        <w:rPr>
          <w:rFonts w:asciiTheme="minorHAnsi" w:hAnsiTheme="minorHAnsi" w:cstheme="minorHAnsi"/>
          <w:spacing w:val="-3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των</w:t>
      </w:r>
      <w:r w:rsidRPr="00CA24FC">
        <w:rPr>
          <w:rFonts w:asciiTheme="minorHAnsi" w:hAnsiTheme="minorHAnsi" w:cstheme="minorHAnsi"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εκτιμώμενων</w:t>
      </w:r>
      <w:r w:rsidRPr="00CA24FC">
        <w:rPr>
          <w:rFonts w:asciiTheme="minorHAnsi" w:hAnsiTheme="minorHAnsi" w:cstheme="minorHAnsi"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κενών θέσεων</w:t>
      </w:r>
      <w:r w:rsidRPr="00CA24FC">
        <w:rPr>
          <w:rFonts w:asciiTheme="minorHAnsi" w:hAnsiTheme="minorHAnsi" w:cstheme="minorHAnsi"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προσωπικού,</w:t>
      </w:r>
    </w:p>
    <w:p w:rsidR="00CA24FC" w:rsidRPr="00CA24FC" w:rsidRDefault="00CA24FC" w:rsidP="00CA24FC">
      <w:pPr>
        <w:pStyle w:val="ad"/>
        <w:tabs>
          <w:tab w:val="left" w:pos="8505"/>
        </w:tabs>
        <w:spacing w:before="166" w:line="276" w:lineRule="auto"/>
        <w:ind w:left="769" w:right="14" w:hanging="372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szCs w:val="24"/>
        </w:rPr>
        <w:t>γ.</w:t>
      </w:r>
      <w:r w:rsidRPr="00CA24FC">
        <w:rPr>
          <w:rFonts w:asciiTheme="minorHAnsi" w:hAnsiTheme="minorHAnsi" w:cstheme="minorHAnsi"/>
          <w:b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Οι στρατηγικές προτεραιότητες του φορέα για τη διαχείριση του ανθρώπινου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δυναμικού</w:t>
      </w:r>
      <w:r w:rsidRPr="00CA24FC">
        <w:rPr>
          <w:rFonts w:asciiTheme="minorHAnsi" w:hAnsiTheme="minorHAnsi" w:cstheme="minorHAnsi"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του,</w:t>
      </w:r>
    </w:p>
    <w:p w:rsidR="00CA24FC" w:rsidRPr="00CA24FC" w:rsidRDefault="00CA24FC" w:rsidP="00CA24FC">
      <w:pPr>
        <w:pStyle w:val="ad"/>
        <w:tabs>
          <w:tab w:val="left" w:pos="8505"/>
        </w:tabs>
        <w:spacing w:before="122" w:line="276" w:lineRule="auto"/>
        <w:ind w:left="766" w:right="14" w:hanging="370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szCs w:val="24"/>
        </w:rPr>
        <w:t xml:space="preserve">δ. </w:t>
      </w:r>
      <w:r w:rsidRPr="00CA24FC">
        <w:rPr>
          <w:rFonts w:asciiTheme="minorHAnsi" w:hAnsiTheme="minorHAnsi" w:cstheme="minorHAnsi"/>
          <w:szCs w:val="24"/>
        </w:rPr>
        <w:t>Οι εκτιμώμενες ανάγκες σε προσωπικό ανά κατηγορία, κλάδο και ειδικότητα και οι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τρόποι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κάλυψης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αυτών,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μέσω</w:t>
      </w:r>
      <w:r w:rsidRPr="00CA24FC">
        <w:rPr>
          <w:rFonts w:asciiTheme="minorHAnsi" w:hAnsiTheme="minorHAnsi" w:cstheme="minorHAnsi"/>
          <w:b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μετατάξεων</w:t>
      </w:r>
      <w:r w:rsidRPr="00CA24FC">
        <w:rPr>
          <w:rFonts w:asciiTheme="minorHAnsi" w:hAnsiTheme="minorHAnsi" w:cstheme="minorHAnsi"/>
          <w:b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ή</w:t>
      </w:r>
      <w:r w:rsidRPr="00CA24FC">
        <w:rPr>
          <w:rFonts w:asciiTheme="minorHAnsi" w:hAnsiTheme="minorHAnsi" w:cstheme="minorHAnsi"/>
          <w:b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προσλήψεων,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σύμφωνα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με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την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ισχύουσα νομοθεσία.</w:t>
      </w:r>
    </w:p>
    <w:p w:rsidR="00CA24FC" w:rsidRPr="00CA24FC" w:rsidRDefault="00CA24FC" w:rsidP="00CA24FC">
      <w:pPr>
        <w:pStyle w:val="ad"/>
        <w:tabs>
          <w:tab w:val="left" w:pos="8505"/>
        </w:tabs>
        <w:spacing w:before="159" w:line="276" w:lineRule="auto"/>
        <w:ind w:left="769" w:right="14" w:hanging="428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szCs w:val="24"/>
        </w:rPr>
        <w:t>ε.</w:t>
      </w:r>
      <w:r w:rsidRPr="00CA24FC">
        <w:rPr>
          <w:rFonts w:asciiTheme="minorHAnsi" w:hAnsiTheme="minorHAnsi" w:cstheme="minorHAnsi"/>
          <w:b/>
          <w:spacing w:val="5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τα προαπαιτούμενα των στοιχείων α’, β’, γ’, δ’, για τους εποπτευόμενους φορείς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και</w:t>
      </w:r>
      <w:r w:rsidRPr="00CA24FC">
        <w:rPr>
          <w:rFonts w:asciiTheme="minorHAnsi" w:hAnsiTheme="minorHAnsi" w:cstheme="minorHAnsi"/>
          <w:spacing w:val="-2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τις</w:t>
      </w:r>
      <w:r w:rsidRPr="00CA24FC">
        <w:rPr>
          <w:rFonts w:asciiTheme="minorHAnsi" w:hAnsiTheme="minorHAnsi" w:cstheme="minorHAnsi"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οικείες ανεξάρτητες αρχές.</w:t>
      </w:r>
    </w:p>
    <w:p w:rsidR="00CA24FC" w:rsidRPr="00CA24FC" w:rsidRDefault="00CA24FC" w:rsidP="00CA24FC">
      <w:pPr>
        <w:pStyle w:val="ad"/>
        <w:spacing w:before="159" w:line="276" w:lineRule="auto"/>
        <w:ind w:left="175" w:right="14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 xml:space="preserve">Το Υπουργείο Εσωτερικών  για την υποβολή των σχεδίων του Πολυετούς Προγραμματισμού Προσλήψεων έχει αναπτύξει  ηλεκτρονική εφαρμογή , η οποία έχει ενταχθεί στο Μητρώο Ανθρώπινου Δυναμικού του Ελληνικού Δημοσίου  και η χρήση της αφορά μεταξύ άλλων και τους Ο.Τ.Α  </w:t>
      </w:r>
      <w:proofErr w:type="spellStart"/>
      <w:r w:rsidRPr="00CA24FC">
        <w:rPr>
          <w:rFonts w:asciiTheme="minorHAnsi" w:hAnsiTheme="minorHAnsi" w:cstheme="minorHAnsi"/>
          <w:szCs w:val="24"/>
        </w:rPr>
        <w:t>α΄</w:t>
      </w:r>
      <w:proofErr w:type="spellEnd"/>
      <w:r w:rsidRPr="00CA24FC">
        <w:rPr>
          <w:rFonts w:asciiTheme="minorHAnsi" w:hAnsiTheme="minorHAnsi" w:cstheme="minorHAnsi"/>
          <w:szCs w:val="24"/>
        </w:rPr>
        <w:t xml:space="preserve"> Βαθμού συμπεριλαμβανομένων των εποπτευόμενων φορέων τους . </w:t>
      </w:r>
    </w:p>
    <w:p w:rsidR="00CA24FC" w:rsidRPr="00CA24FC" w:rsidRDefault="00CA24FC" w:rsidP="00CA24FC">
      <w:pPr>
        <w:pStyle w:val="ad"/>
        <w:spacing w:before="122" w:line="276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>Ειδικά για τους Δήμους :</w:t>
      </w:r>
    </w:p>
    <w:p w:rsidR="00CA24FC" w:rsidRPr="00CA24FC" w:rsidRDefault="00CA24FC" w:rsidP="00CA24FC">
      <w:pPr>
        <w:pStyle w:val="ad"/>
        <w:spacing w:before="122" w:line="276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 xml:space="preserve">α) Πριν την υποβολή των Σχεδίων Πολυετούς Προγραμματισμού Προσλήψεων από το Δήμο στην εφαρμογή ,απαιτείται να έχει προηγηθεί , με ευθύνη του φορέα που αφορά το σχέδιο , η λήψη των κάτωθι, κατά περίπτωση  αποφάσεων : </w:t>
      </w:r>
    </w:p>
    <w:p w:rsidR="00CA24FC" w:rsidRPr="00CA24FC" w:rsidRDefault="00CA24FC" w:rsidP="00CA24FC">
      <w:pPr>
        <w:pStyle w:val="ad"/>
        <w:spacing w:before="122" w:line="276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 xml:space="preserve">- για θέσεις των Δήμων , απόφαση   του Δημοτικού Συμβουλίου  </w:t>
      </w:r>
    </w:p>
    <w:p w:rsidR="00CA24FC" w:rsidRPr="00CA24FC" w:rsidRDefault="00CA24FC" w:rsidP="00CA24FC">
      <w:pPr>
        <w:pStyle w:val="ad"/>
        <w:spacing w:before="122" w:line="276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 xml:space="preserve">-για θέσεις των ΝΠΔΔ , Συνδέσμων ,Ιδρυμάτων Δήμων, απόφαση του οικείου Συμβουλίου </w:t>
      </w:r>
    </w:p>
    <w:p w:rsidR="00CA24FC" w:rsidRPr="00CA24FC" w:rsidRDefault="00CA24FC" w:rsidP="00CA24FC">
      <w:pPr>
        <w:pStyle w:val="ad"/>
        <w:spacing w:before="122" w:line="276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>- για θέσεις των  ΝΠΙΔ , απόφαση του οικείου Διοικητικού Συμβουλίου .</w:t>
      </w:r>
    </w:p>
    <w:p w:rsidR="00CA24FC" w:rsidRPr="00CA24FC" w:rsidRDefault="00CA24FC" w:rsidP="00CA24FC">
      <w:pPr>
        <w:pStyle w:val="ad"/>
        <w:spacing w:before="122" w:line="276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 xml:space="preserve">Οι ως άνω αποφάσεις θα πρέπει να περιλαμβάνουν το σύνολο των στοιχείων που θα υποβληθούν μέσω της προαναφερθείσας εφαρμογής ( «Βασικά στοιχεία » και « αναλυτικά </w:t>
      </w:r>
      <w:r w:rsidRPr="00CA24FC">
        <w:rPr>
          <w:rFonts w:asciiTheme="minorHAnsi" w:hAnsiTheme="minorHAnsi" w:cstheme="minorHAnsi"/>
          <w:szCs w:val="24"/>
        </w:rPr>
        <w:lastRenderedPageBreak/>
        <w:t xml:space="preserve">σχέδια ») χωρίς να απαιτείται η αποστολή αυτών ή οποιουδήποτε άλλου δικαιολογητικού , στο Υπουργείο Εσωτερικών στην παρούσα φάση </w:t>
      </w:r>
    </w:p>
    <w:p w:rsidR="00CA24FC" w:rsidRPr="00CA24FC" w:rsidRDefault="00CA24FC" w:rsidP="00CA24FC">
      <w:pPr>
        <w:pStyle w:val="ad"/>
        <w:spacing w:before="122" w:line="276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>β) Εννοείται ότι τα σχέδια κάθε έτους θα πρέπει να καθοριστούν επί τη βάσει ορθολογικής αξιολόγησης των αναγκών κάθε φορέα , με γνώμονα και τη δυνατότητα κάλυψης της προκαλούμενης δαπάνης από τις εκτιμώμενες πιστώσεις  κάθε έτους αναφοράς , και σε κάθε περίπτωση θα πρέπει να συμφωνούν απολύτως με τον ισχύοντα Οργανισμό /Κανονισμό .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jc w:val="both"/>
        <w:rPr>
          <w:rFonts w:asciiTheme="minorHAnsi" w:hAnsiTheme="minorHAnsi" w:cstheme="minorHAnsi"/>
          <w:i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jc w:val="both"/>
        <w:rPr>
          <w:rFonts w:asciiTheme="minorHAnsi" w:hAnsiTheme="minorHAnsi" w:cstheme="minorHAnsi"/>
          <w:b/>
          <w:i/>
        </w:rPr>
      </w:pPr>
      <w:r w:rsidRPr="00CA24FC">
        <w:rPr>
          <w:rFonts w:asciiTheme="minorHAnsi" w:hAnsiTheme="minorHAnsi" w:cstheme="minorHAnsi"/>
          <w:b/>
          <w:i/>
        </w:rPr>
        <w:t>Το</w:t>
      </w:r>
      <w:r w:rsidRPr="00CA24FC">
        <w:rPr>
          <w:rFonts w:asciiTheme="minorHAnsi" w:hAnsiTheme="minorHAnsi" w:cstheme="minorHAnsi"/>
          <w:b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b/>
          <w:i/>
        </w:rPr>
        <w:t>κάθε</w:t>
      </w:r>
      <w:r w:rsidRPr="00CA24FC">
        <w:rPr>
          <w:rFonts w:asciiTheme="minorHAnsi" w:hAnsiTheme="minorHAnsi" w:cstheme="minorHAnsi"/>
          <w:b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b/>
          <w:i/>
        </w:rPr>
        <w:t>αναλυτικό</w:t>
      </w:r>
      <w:r w:rsidRPr="00CA24FC">
        <w:rPr>
          <w:rFonts w:asciiTheme="minorHAnsi" w:hAnsiTheme="minorHAnsi" w:cstheme="minorHAnsi"/>
          <w:b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b/>
          <w:i/>
        </w:rPr>
        <w:t>σχέδιο</w:t>
      </w:r>
      <w:r w:rsidRPr="00CA24FC">
        <w:rPr>
          <w:rFonts w:asciiTheme="minorHAnsi" w:hAnsiTheme="minorHAnsi" w:cstheme="minorHAnsi"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i/>
        </w:rPr>
        <w:t>προγραμματισμού</w:t>
      </w:r>
      <w:r w:rsidRPr="00CA24FC">
        <w:rPr>
          <w:rFonts w:asciiTheme="minorHAnsi" w:hAnsiTheme="minorHAnsi" w:cstheme="minorHAnsi"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i/>
        </w:rPr>
        <w:t>αφορά</w:t>
      </w:r>
      <w:r w:rsidRPr="00CA24FC">
        <w:rPr>
          <w:rFonts w:asciiTheme="minorHAnsi" w:hAnsiTheme="minorHAnsi" w:cstheme="minorHAnsi"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συγκεκριμένο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έτος</w:t>
      </w:r>
      <w:r w:rsidRPr="00CA24FC">
        <w:rPr>
          <w:rFonts w:asciiTheme="minorHAnsi" w:hAnsiTheme="minorHAnsi" w:cstheme="minorHAnsi"/>
          <w:b/>
          <w:i/>
        </w:rPr>
        <w:t>,</w:t>
      </w:r>
      <w:r w:rsidRPr="00CA24FC">
        <w:rPr>
          <w:rFonts w:asciiTheme="minorHAnsi" w:hAnsiTheme="minorHAnsi" w:cstheme="minorHAnsi"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i/>
        </w:rPr>
        <w:t>σχέση</w:t>
      </w:r>
      <w:r w:rsidRPr="00CA24FC">
        <w:rPr>
          <w:rFonts w:asciiTheme="minorHAnsi" w:hAnsiTheme="minorHAnsi" w:cstheme="minorHAnsi"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i/>
        </w:rPr>
        <w:t xml:space="preserve">εργασίας, κατηγορία εκπαίδευσης, κλάδο ή / και ειδικότητα και </w:t>
      </w:r>
      <w:r w:rsidRPr="00CA24FC">
        <w:rPr>
          <w:rFonts w:asciiTheme="minorHAnsi" w:hAnsiTheme="minorHAnsi" w:cstheme="minorHAnsi"/>
          <w:b/>
          <w:i/>
        </w:rPr>
        <w:t>περιλαμβάνει τα εξής</w:t>
      </w:r>
      <w:r w:rsidRPr="00CA24FC">
        <w:rPr>
          <w:rFonts w:asciiTheme="minorHAnsi" w:hAnsiTheme="minorHAnsi" w:cstheme="minorHAnsi"/>
          <w:b/>
          <w:i/>
          <w:spacing w:val="1"/>
        </w:rPr>
        <w:t xml:space="preserve"> </w:t>
      </w:r>
      <w:r w:rsidRPr="00CA24FC">
        <w:rPr>
          <w:rFonts w:asciiTheme="minorHAnsi" w:hAnsiTheme="minorHAnsi" w:cstheme="minorHAnsi"/>
          <w:b/>
          <w:i/>
        </w:rPr>
        <w:t>πεδία: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jc w:val="both"/>
        <w:rPr>
          <w:rFonts w:asciiTheme="minorHAnsi" w:hAnsiTheme="minorHAnsi" w:cstheme="minorHAnsi"/>
          <w:i/>
        </w:rPr>
      </w:pPr>
    </w:p>
    <w:p w:rsidR="00CA24FC" w:rsidRPr="00CA24FC" w:rsidRDefault="00CA24FC" w:rsidP="00CA24FC">
      <w:pPr>
        <w:pStyle w:val="ad"/>
        <w:spacing w:before="210" w:line="276" w:lineRule="auto"/>
        <w:ind w:left="34" w:right="14" w:hanging="1"/>
        <w:rPr>
          <w:rFonts w:asciiTheme="minorHAnsi" w:hAnsiTheme="minorHAnsi" w:cstheme="minorHAnsi"/>
          <w:i/>
          <w:szCs w:val="24"/>
        </w:rPr>
      </w:pPr>
      <w:r w:rsidRPr="00CA24FC">
        <w:rPr>
          <w:rFonts w:asciiTheme="minorHAnsi" w:hAnsiTheme="minorHAnsi" w:cstheme="minorHAnsi"/>
          <w:b/>
          <w:i/>
          <w:szCs w:val="24"/>
          <w:u w:val="single"/>
        </w:rPr>
        <w:t>1. Εκτιμώμενες Ανάγκες Πρόσληψης</w:t>
      </w:r>
      <w:r w:rsidRPr="00CA24FC">
        <w:rPr>
          <w:rFonts w:asciiTheme="minorHAnsi" w:hAnsiTheme="minorHAnsi" w:cstheme="minorHAnsi"/>
          <w:b/>
          <w:i/>
          <w:szCs w:val="24"/>
        </w:rPr>
        <w:t xml:space="preserve">: </w:t>
      </w:r>
      <w:r w:rsidRPr="00CA24FC">
        <w:rPr>
          <w:rFonts w:asciiTheme="minorHAnsi" w:hAnsiTheme="minorHAnsi" w:cstheme="minorHAnsi"/>
          <w:i/>
          <w:szCs w:val="24"/>
        </w:rPr>
        <w:t>Ο εκτιμώμενος αριθμός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του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προσωπικού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της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συγκεκριμένης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Κατηγορίας,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Κλάδου/Ειδικότητας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και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Εργασιακής</w:t>
      </w:r>
      <w:r w:rsidRPr="00CA24FC">
        <w:rPr>
          <w:rFonts w:asciiTheme="minorHAnsi" w:hAnsiTheme="minorHAnsi" w:cstheme="minorHAnsi"/>
          <w:i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σχέσης του</w:t>
      </w:r>
      <w:r w:rsidRPr="00CA24FC">
        <w:rPr>
          <w:rFonts w:asciiTheme="minorHAnsi" w:hAnsiTheme="minorHAnsi" w:cstheme="minorHAnsi"/>
          <w:i/>
          <w:spacing w:val="-5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συγκεκριμένου έτους.</w:t>
      </w:r>
    </w:p>
    <w:p w:rsidR="00CA24FC" w:rsidRPr="00CA24FC" w:rsidRDefault="00CA24FC" w:rsidP="00CA24FC">
      <w:pPr>
        <w:pStyle w:val="ad"/>
        <w:spacing w:line="276" w:lineRule="auto"/>
        <w:ind w:right="14" w:firstLine="211"/>
        <w:rPr>
          <w:rFonts w:asciiTheme="minorHAnsi" w:hAnsiTheme="minorHAnsi" w:cstheme="minorHAnsi"/>
          <w:b/>
          <w:i/>
          <w:szCs w:val="24"/>
        </w:rPr>
      </w:pPr>
    </w:p>
    <w:p w:rsidR="00CA24FC" w:rsidRPr="00CA24FC" w:rsidRDefault="00CA24FC" w:rsidP="00CA24FC">
      <w:pPr>
        <w:pStyle w:val="ad"/>
        <w:spacing w:line="276" w:lineRule="auto"/>
        <w:ind w:right="14" w:firstLine="211"/>
        <w:rPr>
          <w:rFonts w:asciiTheme="minorHAnsi" w:hAnsiTheme="minorHAnsi" w:cstheme="minorHAnsi"/>
          <w:i/>
          <w:szCs w:val="24"/>
          <w:u w:val="single"/>
        </w:rPr>
      </w:pPr>
      <w:r w:rsidRPr="00CA24FC">
        <w:rPr>
          <w:rFonts w:asciiTheme="minorHAnsi" w:hAnsiTheme="minorHAnsi" w:cstheme="minorHAnsi"/>
          <w:b/>
          <w:i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Επισημαίνεται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ότι,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το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σύνολο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των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εκτιμώμενων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αναγκών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για</w:t>
      </w:r>
      <w:r w:rsidRPr="00CA24FC">
        <w:rPr>
          <w:rFonts w:asciiTheme="minorHAnsi" w:hAnsiTheme="minorHAnsi" w:cstheme="minorHAnsi"/>
          <w:i/>
          <w:spacing w:val="54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πρόσληψη</w:t>
      </w:r>
      <w:r w:rsidRPr="00CA24FC">
        <w:rPr>
          <w:rFonts w:asciiTheme="minorHAnsi" w:hAnsiTheme="minorHAnsi" w:cstheme="minorHAnsi"/>
          <w:i/>
          <w:spacing w:val="54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κάθε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έτους,</w:t>
      </w:r>
      <w:r w:rsidRPr="00CA24FC">
        <w:rPr>
          <w:rFonts w:asciiTheme="minorHAnsi" w:hAnsiTheme="minorHAnsi" w:cstheme="minorHAnsi"/>
          <w:i/>
          <w:spacing w:val="13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δηλαδή</w:t>
      </w:r>
      <w:r w:rsidRPr="00CA24FC">
        <w:rPr>
          <w:rFonts w:asciiTheme="minorHAnsi" w:hAnsiTheme="minorHAnsi" w:cstheme="minorHAnsi"/>
          <w:i/>
          <w:spacing w:val="1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το</w:t>
      </w:r>
      <w:r w:rsidRPr="00CA24FC">
        <w:rPr>
          <w:rFonts w:asciiTheme="minorHAnsi" w:hAnsiTheme="minorHAnsi" w:cstheme="minorHAnsi"/>
          <w:i/>
          <w:spacing w:val="15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σύνολο</w:t>
      </w:r>
      <w:r w:rsidRPr="00CA24FC">
        <w:rPr>
          <w:rFonts w:asciiTheme="minorHAnsi" w:hAnsiTheme="minorHAnsi" w:cstheme="minorHAnsi"/>
          <w:i/>
          <w:spacing w:val="13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των</w:t>
      </w:r>
      <w:r w:rsidRPr="00CA24FC">
        <w:rPr>
          <w:rFonts w:asciiTheme="minorHAnsi" w:hAnsiTheme="minorHAnsi" w:cstheme="minorHAnsi"/>
          <w:i/>
          <w:spacing w:val="1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θέσεων</w:t>
      </w:r>
      <w:r w:rsidRPr="00CA24FC">
        <w:rPr>
          <w:rFonts w:asciiTheme="minorHAnsi" w:hAnsiTheme="minorHAnsi" w:cstheme="minorHAnsi"/>
          <w:i/>
          <w:spacing w:val="16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προς</w:t>
      </w:r>
      <w:r w:rsidRPr="00CA24FC">
        <w:rPr>
          <w:rFonts w:asciiTheme="minorHAnsi" w:hAnsiTheme="minorHAnsi" w:cstheme="minorHAnsi"/>
          <w:i/>
          <w:spacing w:val="14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κάλυψη</w:t>
      </w:r>
      <w:r w:rsidRPr="00CA24FC">
        <w:rPr>
          <w:rFonts w:asciiTheme="minorHAnsi" w:hAnsiTheme="minorHAnsi" w:cstheme="minorHAnsi"/>
          <w:i/>
          <w:spacing w:val="14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μέσω</w:t>
      </w:r>
      <w:r w:rsidRPr="00CA24FC">
        <w:rPr>
          <w:rFonts w:asciiTheme="minorHAnsi" w:hAnsiTheme="minorHAnsi" w:cstheme="minorHAnsi"/>
          <w:b/>
          <w:i/>
          <w:spacing w:val="1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προσλήψεων</w:t>
      </w:r>
      <w:r w:rsidRPr="00CA24FC">
        <w:rPr>
          <w:rFonts w:asciiTheme="minorHAnsi" w:hAnsiTheme="minorHAnsi" w:cstheme="minorHAnsi"/>
          <w:i/>
          <w:spacing w:val="13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που</w:t>
      </w:r>
      <w:r w:rsidRPr="00CA24FC">
        <w:rPr>
          <w:rFonts w:asciiTheme="minorHAnsi" w:hAnsiTheme="minorHAnsi" w:cstheme="minorHAnsi"/>
          <w:i/>
          <w:spacing w:val="12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 xml:space="preserve">δηλώνει </w:t>
      </w:r>
      <w:r w:rsidRPr="00CA24FC">
        <w:rPr>
          <w:rFonts w:asciiTheme="minorHAnsi" w:hAnsiTheme="minorHAnsi" w:cstheme="minorHAnsi"/>
          <w:i/>
          <w:spacing w:val="-52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ο φορέας, για το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 xml:space="preserve">έτος,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πρέπει να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είναι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μικρότερο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ή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ίσο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με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το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άθροισμα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των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εκτιμώμενων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(αυτοδίκαιων)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αποχωρήσεω</w:t>
      </w:r>
      <w:r w:rsidRPr="00CA24FC">
        <w:rPr>
          <w:rFonts w:asciiTheme="minorHAnsi" w:hAnsiTheme="minorHAnsi" w:cstheme="minorHAnsi"/>
          <w:i/>
          <w:szCs w:val="24"/>
          <w:u w:val="single"/>
        </w:rPr>
        <w:t>ν</w:t>
      </w:r>
      <w:r w:rsidRPr="00CA24FC">
        <w:rPr>
          <w:rFonts w:asciiTheme="minorHAnsi" w:hAnsiTheme="minorHAnsi" w:cstheme="minorHAnsi"/>
          <w:i/>
          <w:spacing w:val="-52"/>
          <w:szCs w:val="24"/>
          <w:u w:val="single"/>
        </w:rPr>
        <w:t xml:space="preserve">           </w:t>
      </w:r>
      <w:r w:rsidRPr="00CA24FC">
        <w:rPr>
          <w:rFonts w:asciiTheme="minorHAnsi" w:hAnsiTheme="minorHAnsi" w:cstheme="minorHAnsi"/>
          <w:i/>
          <w:szCs w:val="24"/>
          <w:u w:val="single"/>
        </w:rPr>
        <w:t>προσωπικού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όλων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των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κατηγοριών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εκπαίδευσης</w:t>
      </w:r>
      <w:r w:rsidRPr="00CA24FC">
        <w:rPr>
          <w:rFonts w:asciiTheme="minorHAnsi" w:hAnsiTheme="minorHAnsi" w:cstheme="minorHAnsi"/>
          <w:i/>
          <w:spacing w:val="54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που</w:t>
      </w:r>
      <w:r w:rsidRPr="00CA24FC">
        <w:rPr>
          <w:rFonts w:asciiTheme="minorHAnsi" w:hAnsiTheme="minorHAnsi" w:cstheme="minorHAnsi"/>
          <w:i/>
          <w:spacing w:val="54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έχουν</w:t>
      </w:r>
      <w:r w:rsidRPr="00CA24FC">
        <w:rPr>
          <w:rFonts w:asciiTheme="minorHAnsi" w:hAnsiTheme="minorHAnsi" w:cstheme="minorHAnsi"/>
          <w:i/>
          <w:spacing w:val="55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καταχωρηθεί</w:t>
      </w:r>
      <w:r w:rsidRPr="00CA24FC">
        <w:rPr>
          <w:rFonts w:asciiTheme="minorHAnsi" w:hAnsiTheme="minorHAnsi" w:cstheme="minorHAnsi"/>
          <w:i/>
          <w:spacing w:val="54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στα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βασικά στοιχεία</w:t>
      </w:r>
      <w:r w:rsidRPr="00CA24FC">
        <w:rPr>
          <w:rFonts w:asciiTheme="minorHAnsi" w:hAnsiTheme="minorHAnsi" w:cstheme="minorHAnsi"/>
          <w:i/>
          <w:spacing w:val="2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του σχεδίου για</w:t>
      </w:r>
      <w:r w:rsidRPr="00CA24FC">
        <w:rPr>
          <w:rFonts w:asciiTheme="minorHAnsi" w:hAnsiTheme="minorHAnsi" w:cstheme="minorHAnsi"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το</w:t>
      </w:r>
      <w:r w:rsidRPr="00CA24FC">
        <w:rPr>
          <w:rFonts w:asciiTheme="minorHAnsi" w:hAnsiTheme="minorHAnsi" w:cstheme="minorHAnsi"/>
          <w:i/>
          <w:spacing w:val="-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έτος</w:t>
      </w:r>
      <w:r w:rsidRPr="00CA24FC">
        <w:rPr>
          <w:rFonts w:asciiTheme="minorHAnsi" w:hAnsiTheme="minorHAnsi" w:cstheme="minorHAnsi"/>
          <w:i/>
          <w:spacing w:val="-2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i/>
          <w:szCs w:val="24"/>
          <w:u w:val="single"/>
        </w:rPr>
        <w:t>αυτό.</w:t>
      </w:r>
    </w:p>
    <w:p w:rsidR="00CA24FC" w:rsidRPr="00CA24FC" w:rsidRDefault="00CA24FC" w:rsidP="00CA24FC">
      <w:pPr>
        <w:pStyle w:val="ad"/>
        <w:spacing w:line="276" w:lineRule="auto"/>
        <w:ind w:right="14" w:firstLine="211"/>
        <w:rPr>
          <w:rFonts w:asciiTheme="minorHAnsi" w:hAnsiTheme="minorHAnsi" w:cstheme="minorHAnsi"/>
          <w:i/>
          <w:szCs w:val="24"/>
          <w:u w:val="single"/>
        </w:rPr>
      </w:pPr>
    </w:p>
    <w:p w:rsidR="00CA24FC" w:rsidRPr="00CA24FC" w:rsidRDefault="00CA24FC" w:rsidP="00CA24FC">
      <w:pPr>
        <w:pStyle w:val="ad"/>
        <w:spacing w:before="161" w:line="276" w:lineRule="auto"/>
        <w:ind w:left="34" w:right="14" w:hanging="1"/>
        <w:rPr>
          <w:rFonts w:asciiTheme="minorHAnsi" w:hAnsiTheme="minorHAnsi" w:cstheme="minorHAnsi"/>
          <w:i/>
          <w:szCs w:val="24"/>
        </w:rPr>
      </w:pPr>
      <w:r w:rsidRPr="00CA24FC">
        <w:rPr>
          <w:rFonts w:asciiTheme="minorHAnsi" w:hAnsiTheme="minorHAnsi" w:cstheme="minorHAnsi"/>
          <w:b/>
          <w:i/>
          <w:szCs w:val="24"/>
          <w:u w:val="single"/>
        </w:rPr>
        <w:t>2. Εκτιμώμενες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Ανάγκες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Μετάταξης</w:t>
      </w:r>
      <w:r w:rsidRPr="00CA24FC">
        <w:rPr>
          <w:rFonts w:asciiTheme="minorHAnsi" w:hAnsiTheme="minorHAnsi" w:cstheme="minorHAnsi"/>
          <w:b/>
          <w:i/>
          <w:spacing w:val="1"/>
          <w:szCs w:val="24"/>
        </w:rPr>
        <w:t xml:space="preserve"> :</w:t>
      </w:r>
      <w:r w:rsidRPr="00CA24FC">
        <w:rPr>
          <w:rFonts w:asciiTheme="minorHAnsi" w:hAnsiTheme="minorHAnsi" w:cstheme="minorHAnsi"/>
          <w:i/>
          <w:szCs w:val="24"/>
        </w:rPr>
        <w:t>Ο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αριθμός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του</w:t>
      </w:r>
      <w:r w:rsidRPr="00CA24FC">
        <w:rPr>
          <w:rFonts w:asciiTheme="minorHAnsi" w:hAnsiTheme="minorHAnsi" w:cstheme="minorHAnsi"/>
          <w:i/>
          <w:spacing w:val="-52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εκτιμώμενου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για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μετάταξη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προσωπικού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της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συγκεκριμένης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Κατηγορίας,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Κλάδου/Ειδικότητας</w:t>
      </w:r>
      <w:r w:rsidRPr="00CA24FC">
        <w:rPr>
          <w:rFonts w:asciiTheme="minorHAnsi" w:hAnsiTheme="minorHAnsi" w:cstheme="minorHAnsi"/>
          <w:i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και</w:t>
      </w:r>
      <w:r w:rsidRPr="00CA24FC">
        <w:rPr>
          <w:rFonts w:asciiTheme="minorHAnsi" w:hAnsiTheme="minorHAnsi" w:cstheme="minorHAnsi"/>
          <w:i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Εργασιακής</w:t>
      </w:r>
      <w:r w:rsidRPr="00CA24FC">
        <w:rPr>
          <w:rFonts w:asciiTheme="minorHAnsi" w:hAnsiTheme="minorHAnsi" w:cstheme="minorHAnsi"/>
          <w:i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σχέσης για</w:t>
      </w:r>
      <w:r w:rsidRPr="00CA24FC">
        <w:rPr>
          <w:rFonts w:asciiTheme="minorHAnsi" w:hAnsiTheme="minorHAnsi" w:cstheme="minorHAnsi"/>
          <w:i/>
          <w:spacing w:val="-3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το συγκεκριμένο</w:t>
      </w:r>
      <w:r w:rsidRPr="00CA24FC">
        <w:rPr>
          <w:rFonts w:asciiTheme="minorHAnsi" w:hAnsiTheme="minorHAnsi" w:cstheme="minorHAnsi"/>
          <w:i/>
          <w:spacing w:val="-2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έτος.</w:t>
      </w:r>
    </w:p>
    <w:p w:rsidR="00CA24FC" w:rsidRPr="00CA24FC" w:rsidRDefault="00CA24FC" w:rsidP="00CA24FC">
      <w:pPr>
        <w:pStyle w:val="ad"/>
        <w:spacing w:line="276" w:lineRule="auto"/>
        <w:ind w:left="34" w:right="14"/>
        <w:rPr>
          <w:rFonts w:asciiTheme="minorHAnsi" w:hAnsiTheme="minorHAnsi" w:cstheme="minorHAnsi"/>
          <w:i/>
          <w:szCs w:val="24"/>
        </w:rPr>
      </w:pPr>
      <w:r w:rsidRPr="00CA24FC">
        <w:rPr>
          <w:rFonts w:asciiTheme="minorHAnsi" w:hAnsiTheme="minorHAnsi" w:cstheme="minorHAnsi"/>
          <w:i/>
          <w:szCs w:val="24"/>
        </w:rPr>
        <w:t xml:space="preserve">     Είναι αυτονόητο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 xml:space="preserve">δε, </w:t>
      </w:r>
      <w:r w:rsidRPr="00CA24FC">
        <w:rPr>
          <w:rFonts w:asciiTheme="minorHAnsi" w:hAnsiTheme="minorHAnsi" w:cstheme="minorHAnsi"/>
          <w:b/>
          <w:i/>
          <w:szCs w:val="24"/>
        </w:rPr>
        <w:t>ότι το</w:t>
      </w:r>
      <w:r w:rsidRPr="00CA24FC">
        <w:rPr>
          <w:rFonts w:asciiTheme="minorHAnsi" w:hAnsiTheme="minorHAnsi" w:cstheme="minorHAnsi"/>
          <w:b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</w:rPr>
        <w:t>άθροισμα των προσλήψεων και των μετατάξεων</w:t>
      </w:r>
      <w:r w:rsidRPr="00CA24FC">
        <w:rPr>
          <w:rFonts w:asciiTheme="minorHAnsi" w:hAnsiTheme="minorHAnsi" w:cstheme="minorHAnsi"/>
          <w:i/>
          <w:spacing w:val="54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κάθε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 xml:space="preserve">έτους </w:t>
      </w:r>
      <w:r w:rsidRPr="00CA24FC">
        <w:rPr>
          <w:rFonts w:asciiTheme="minorHAnsi" w:hAnsiTheme="minorHAnsi" w:cstheme="minorHAnsi"/>
          <w:b/>
          <w:i/>
          <w:szCs w:val="24"/>
        </w:rPr>
        <w:t xml:space="preserve">δεν μπορεί να υπερβαίνει το συνολικό αριθμό </w:t>
      </w:r>
      <w:r w:rsidRPr="00CA24FC">
        <w:rPr>
          <w:rFonts w:asciiTheme="minorHAnsi" w:hAnsiTheme="minorHAnsi" w:cstheme="minorHAnsi"/>
          <w:i/>
          <w:szCs w:val="24"/>
        </w:rPr>
        <w:t xml:space="preserve">των υφιστάμενων </w:t>
      </w:r>
      <w:r w:rsidRPr="00CA24FC">
        <w:rPr>
          <w:rFonts w:asciiTheme="minorHAnsi" w:hAnsiTheme="minorHAnsi" w:cstheme="minorHAnsi"/>
          <w:b/>
          <w:i/>
          <w:szCs w:val="24"/>
        </w:rPr>
        <w:t>κενών θέσεων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και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των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</w:rPr>
        <w:t>θέσεων</w:t>
      </w:r>
      <w:r w:rsidRPr="00CA24FC">
        <w:rPr>
          <w:rFonts w:asciiTheme="minorHAnsi" w:hAnsiTheme="minorHAnsi" w:cstheme="minorHAnsi"/>
          <w:b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</w:rPr>
        <w:t>που</w:t>
      </w:r>
      <w:r w:rsidRPr="00CA24FC">
        <w:rPr>
          <w:rFonts w:asciiTheme="minorHAnsi" w:hAnsiTheme="minorHAnsi" w:cstheme="minorHAnsi"/>
          <w:b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</w:rPr>
        <w:t>θα</w:t>
      </w:r>
      <w:r w:rsidRPr="00CA24FC">
        <w:rPr>
          <w:rFonts w:asciiTheme="minorHAnsi" w:hAnsiTheme="minorHAnsi" w:cstheme="minorHAnsi"/>
          <w:b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</w:rPr>
        <w:t>κενωθούν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λόγω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των</w:t>
      </w:r>
      <w:r w:rsidRPr="00CA24FC">
        <w:rPr>
          <w:rFonts w:asciiTheme="minorHAnsi" w:hAnsiTheme="minorHAnsi" w:cstheme="minorHAnsi"/>
          <w:i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εκτιμώμενων</w:t>
      </w:r>
      <w:r w:rsidRPr="00CA24FC">
        <w:rPr>
          <w:rFonts w:asciiTheme="minorHAnsi" w:hAnsiTheme="minorHAnsi" w:cstheme="minorHAnsi"/>
          <w:i/>
          <w:spacing w:val="55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αυτοδίκαιων</w:t>
      </w:r>
      <w:r w:rsidRPr="00CA24FC">
        <w:rPr>
          <w:rFonts w:asciiTheme="minorHAnsi" w:hAnsiTheme="minorHAnsi" w:cstheme="minorHAnsi"/>
          <w:i/>
          <w:spacing w:val="-52"/>
          <w:szCs w:val="24"/>
        </w:rPr>
        <w:t xml:space="preserve"> </w:t>
      </w:r>
      <w:r w:rsidRPr="00CA24FC">
        <w:rPr>
          <w:rFonts w:asciiTheme="minorHAnsi" w:hAnsiTheme="minorHAnsi" w:cstheme="minorHAnsi"/>
          <w:i/>
          <w:szCs w:val="24"/>
        </w:rPr>
        <w:t>αποχωρήσεων.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jc w:val="both"/>
        <w:rPr>
          <w:rFonts w:asciiTheme="minorHAnsi" w:hAnsiTheme="minorHAnsi" w:cstheme="minorHAnsi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jc w:val="both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  <w:i/>
          <w:u w:val="single"/>
        </w:rPr>
        <w:t xml:space="preserve">3. </w:t>
      </w:r>
      <w:proofErr w:type="spellStart"/>
      <w:r w:rsidRPr="00CA24FC">
        <w:rPr>
          <w:rFonts w:asciiTheme="minorHAnsi" w:hAnsiTheme="minorHAnsi" w:cstheme="minorHAnsi"/>
          <w:b/>
          <w:i/>
          <w:u w:val="single"/>
        </w:rPr>
        <w:t>Ετος</w:t>
      </w:r>
      <w:proofErr w:type="spellEnd"/>
      <w:r w:rsidRPr="00CA24FC">
        <w:rPr>
          <w:rFonts w:asciiTheme="minorHAnsi" w:hAnsiTheme="minorHAnsi" w:cstheme="minorHAnsi"/>
          <w:b/>
          <w:i/>
          <w:u w:val="single"/>
        </w:rPr>
        <w:t xml:space="preserve"> Προγραμματισμού</w:t>
      </w:r>
      <w:r w:rsidRPr="00CA24FC">
        <w:rPr>
          <w:rFonts w:asciiTheme="minorHAnsi" w:hAnsiTheme="minorHAnsi" w:cstheme="minorHAnsi"/>
          <w:b/>
          <w:u w:val="single"/>
        </w:rPr>
        <w:t xml:space="preserve"> </w:t>
      </w:r>
      <w:r w:rsidRPr="00CA24FC">
        <w:rPr>
          <w:rFonts w:asciiTheme="minorHAnsi" w:hAnsiTheme="minorHAnsi" w:cstheme="minorHAnsi"/>
        </w:rPr>
        <w:t xml:space="preserve"> Επιλέγεται έτος μεταξύ 2024 και 2027 ( υποβάλλονται σχέδια για κάθε έτος ) βάσει των αναγκών του φορέα .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jc w:val="both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  <w:i/>
          <w:u w:val="single"/>
        </w:rPr>
        <w:t xml:space="preserve">4. Κατηγορία Εκπαίδευσης  </w:t>
      </w:r>
      <w:r w:rsidRPr="00CA24FC">
        <w:rPr>
          <w:rFonts w:asciiTheme="minorHAnsi" w:hAnsiTheme="minorHAnsi" w:cstheme="minorHAnsi"/>
        </w:rPr>
        <w:t>Επιλογή τιμής από το αντίστοιχο λεξικό ( ΠΕ, ΤΕ, ΔΕ, ΥΕ ,</w:t>
      </w:r>
      <w:proofErr w:type="spellStart"/>
      <w:r w:rsidRPr="00CA24FC">
        <w:rPr>
          <w:rFonts w:asciiTheme="minorHAnsi" w:hAnsiTheme="minorHAnsi" w:cstheme="minorHAnsi"/>
        </w:rPr>
        <w:t>κ.λ.π</w:t>
      </w:r>
      <w:proofErr w:type="spellEnd"/>
      <w:r w:rsidRPr="00CA24FC">
        <w:rPr>
          <w:rFonts w:asciiTheme="minorHAnsi" w:hAnsiTheme="minorHAnsi" w:cstheme="minorHAnsi"/>
        </w:rPr>
        <w:t xml:space="preserve"> ) </w:t>
      </w:r>
    </w:p>
    <w:p w:rsidR="00CA24FC" w:rsidRPr="00CA24FC" w:rsidRDefault="00CA24FC" w:rsidP="00CA24FC">
      <w:pPr>
        <w:pStyle w:val="ad"/>
        <w:spacing w:before="160" w:line="278" w:lineRule="auto"/>
        <w:ind w:right="14" w:firstLine="33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i/>
          <w:szCs w:val="24"/>
          <w:u w:val="single"/>
        </w:rPr>
        <w:t xml:space="preserve">5. Σχέση Εργασίας  </w:t>
      </w:r>
      <w:r w:rsidRPr="00CA24FC">
        <w:rPr>
          <w:rFonts w:asciiTheme="minorHAnsi" w:hAnsiTheme="minorHAnsi" w:cstheme="minorHAnsi"/>
          <w:szCs w:val="24"/>
        </w:rPr>
        <w:t>Επιλογή μίας τιμής από το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αντίστοιχο λεξικό: Μόνιμος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– ΙΔΑΧ –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Έμμισθη εντολή.</w:t>
      </w:r>
    </w:p>
    <w:p w:rsidR="00CA24FC" w:rsidRPr="00CA24FC" w:rsidRDefault="00CA24FC" w:rsidP="00CA24FC">
      <w:pPr>
        <w:pStyle w:val="ad"/>
        <w:spacing w:before="161" w:line="278" w:lineRule="auto"/>
        <w:ind w:left="33" w:right="1641"/>
        <w:jc w:val="left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i/>
          <w:szCs w:val="24"/>
          <w:u w:val="single"/>
        </w:rPr>
        <w:t>6. Κλάδος/</w:t>
      </w:r>
      <w:proofErr w:type="spellStart"/>
      <w:r w:rsidRPr="00CA24FC">
        <w:rPr>
          <w:rFonts w:asciiTheme="minorHAnsi" w:hAnsiTheme="minorHAnsi" w:cstheme="minorHAnsi"/>
          <w:b/>
          <w:i/>
          <w:szCs w:val="24"/>
          <w:u w:val="single"/>
        </w:rPr>
        <w:t>Eιδικότητα</w:t>
      </w:r>
      <w:proofErr w:type="spellEnd"/>
      <w:r w:rsidRPr="00CA24FC">
        <w:rPr>
          <w:rFonts w:asciiTheme="minorHAnsi" w:hAnsiTheme="minorHAnsi" w:cstheme="minorHAnsi"/>
          <w:b/>
          <w:szCs w:val="24"/>
        </w:rPr>
        <w:t xml:space="preserve"> : </w:t>
      </w:r>
      <w:r w:rsidRPr="00CA24FC">
        <w:rPr>
          <w:rFonts w:asciiTheme="minorHAnsi" w:hAnsiTheme="minorHAnsi" w:cstheme="minorHAnsi"/>
          <w:szCs w:val="24"/>
        </w:rPr>
        <w:t xml:space="preserve">Επιλογή τιμής από το αντίστοιχο λεξικό.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  <w:b/>
          <w:color w:val="000000"/>
          <w:shd w:val="clear" w:color="auto" w:fill="FFFFFF"/>
        </w:rPr>
      </w:pPr>
    </w:p>
    <w:p w:rsidR="00CA24FC" w:rsidRPr="00CA24FC" w:rsidRDefault="00CA24FC" w:rsidP="00CA24FC">
      <w:pPr>
        <w:pStyle w:val="ad"/>
        <w:spacing w:before="161" w:line="278" w:lineRule="auto"/>
        <w:ind w:left="33" w:right="14"/>
        <w:jc w:val="left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i/>
          <w:szCs w:val="24"/>
          <w:u w:val="single"/>
        </w:rPr>
        <w:t>7. Σύνολο</w:t>
      </w:r>
      <w:r w:rsidRPr="00CA24FC">
        <w:rPr>
          <w:rFonts w:asciiTheme="minorHAnsi" w:hAnsiTheme="minorHAnsi" w:cstheme="minorHAnsi"/>
          <w:b/>
          <w:i/>
          <w:spacing w:val="29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θέσεων</w:t>
      </w:r>
      <w:r w:rsidRPr="00CA24FC">
        <w:rPr>
          <w:rFonts w:asciiTheme="minorHAnsi" w:hAnsiTheme="minorHAnsi" w:cstheme="minorHAnsi"/>
          <w:b/>
          <w:i/>
          <w:spacing w:val="28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της</w:t>
      </w:r>
      <w:r w:rsidRPr="00CA24FC">
        <w:rPr>
          <w:rFonts w:asciiTheme="minorHAnsi" w:hAnsiTheme="minorHAnsi" w:cstheme="minorHAnsi"/>
          <w:b/>
          <w:i/>
          <w:spacing w:val="29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αιτούμενης</w:t>
      </w:r>
      <w:r w:rsidRPr="00CA24FC">
        <w:rPr>
          <w:rFonts w:asciiTheme="minorHAnsi" w:hAnsiTheme="minorHAnsi" w:cstheme="minorHAnsi"/>
          <w:b/>
          <w:i/>
          <w:spacing w:val="30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κατηγορίας</w:t>
      </w:r>
      <w:r w:rsidRPr="00CA24FC">
        <w:rPr>
          <w:rFonts w:asciiTheme="minorHAnsi" w:hAnsiTheme="minorHAnsi" w:cstheme="minorHAnsi"/>
          <w:b/>
          <w:i/>
          <w:spacing w:val="29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και</w:t>
      </w:r>
      <w:r w:rsidRPr="00CA24FC">
        <w:rPr>
          <w:rFonts w:asciiTheme="minorHAnsi" w:hAnsiTheme="minorHAnsi" w:cstheme="minorHAnsi"/>
          <w:b/>
          <w:i/>
          <w:spacing w:val="29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κλάδου/ειδικότητας</w:t>
      </w:r>
      <w:r w:rsidRPr="00CA24FC">
        <w:rPr>
          <w:rFonts w:asciiTheme="minorHAnsi" w:hAnsiTheme="minorHAnsi" w:cstheme="minorHAnsi"/>
          <w:szCs w:val="24"/>
        </w:rPr>
        <w:t>:</w:t>
      </w:r>
      <w:r w:rsidRPr="00CA24FC">
        <w:rPr>
          <w:rFonts w:asciiTheme="minorHAnsi" w:hAnsiTheme="minorHAnsi" w:cstheme="minorHAnsi"/>
          <w:spacing w:val="29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καταχωρείται</w:t>
      </w:r>
      <w:r w:rsidRPr="00CA24FC">
        <w:rPr>
          <w:rFonts w:asciiTheme="minorHAnsi" w:hAnsiTheme="minorHAnsi" w:cstheme="minorHAnsi"/>
          <w:spacing w:val="-52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το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σύνολο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των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οργανικών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θέσεων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(κενών,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δεσμευμένων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και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καλυμμένων).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Δεν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καταχωρούνται</w:t>
      </w:r>
      <w:r w:rsidRPr="00CA24FC">
        <w:rPr>
          <w:rFonts w:asciiTheme="minorHAnsi" w:hAnsiTheme="minorHAnsi" w:cstheme="minorHAnsi"/>
          <w:spacing w:val="-2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οι</w:t>
      </w:r>
      <w:r w:rsidRPr="00CA24FC">
        <w:rPr>
          <w:rFonts w:asciiTheme="minorHAnsi" w:hAnsiTheme="minorHAnsi" w:cstheme="minorHAnsi"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προσωποπαγείς θέσεις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left="175" w:right="14"/>
        <w:rPr>
          <w:rFonts w:asciiTheme="minorHAnsi" w:hAnsiTheme="minorHAnsi" w:cstheme="minorHAnsi"/>
          <w:b/>
          <w:i/>
          <w:u w:val="single"/>
        </w:rPr>
      </w:pPr>
    </w:p>
    <w:p w:rsidR="00CA24FC" w:rsidRPr="00CA24FC" w:rsidRDefault="00CA24FC" w:rsidP="00CA24FC">
      <w:pPr>
        <w:pStyle w:val="ad"/>
        <w:spacing w:before="161" w:line="278" w:lineRule="auto"/>
        <w:ind w:left="33" w:right="14" w:hanging="33"/>
        <w:jc w:val="left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b/>
          <w:i/>
          <w:szCs w:val="24"/>
          <w:u w:val="single"/>
        </w:rPr>
        <w:lastRenderedPageBreak/>
        <w:t>8. Τεκμηρίωση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Αναγκαιότητας</w:t>
      </w:r>
      <w:r w:rsidRPr="00CA24FC">
        <w:rPr>
          <w:rFonts w:asciiTheme="minorHAnsi" w:hAnsiTheme="minorHAnsi" w:cstheme="minorHAnsi"/>
          <w:b/>
          <w:szCs w:val="24"/>
        </w:rPr>
        <w:t>:</w:t>
      </w:r>
      <w:r w:rsidRPr="00CA24FC">
        <w:rPr>
          <w:rFonts w:asciiTheme="minorHAnsi" w:hAnsiTheme="minorHAnsi" w:cstheme="minorHAnsi"/>
          <w:b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Επιλογή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μίας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τιμής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από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το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αντίστοιχο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λεξικό,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ιεραρχώντας την πιο σημαντική αιτιολογία από τις εξής διαθέσιμες: 1) Αποχωρήσεις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λόγω συνταξιοδότησης – 2) Έλλειψη προσωπικού λόγω κινητικότητας – 3) Άσκηση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επιπλέον/νέων αρμοδιοτήτων – 4) Οργανωτική αναδιάρθρωση – 5) Συσσωρευμένες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υπηρεσιακές</w:t>
      </w:r>
      <w:r w:rsidRPr="00CA24FC">
        <w:rPr>
          <w:rFonts w:asciiTheme="minorHAnsi" w:hAnsiTheme="minorHAnsi" w:cstheme="minorHAnsi"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εκκρεμότητες.</w:t>
      </w:r>
    </w:p>
    <w:p w:rsidR="00CA24FC" w:rsidRPr="00CA24FC" w:rsidRDefault="00CA24FC" w:rsidP="00CA24FC">
      <w:pPr>
        <w:pStyle w:val="ad"/>
        <w:spacing w:before="161" w:line="278" w:lineRule="auto"/>
        <w:ind w:left="33" w:right="14" w:hanging="33"/>
        <w:jc w:val="left"/>
        <w:rPr>
          <w:rFonts w:asciiTheme="minorHAnsi" w:hAnsiTheme="minorHAnsi" w:cstheme="minorHAnsi"/>
          <w:b/>
          <w:szCs w:val="24"/>
        </w:rPr>
      </w:pPr>
      <w:r w:rsidRPr="00CA24FC">
        <w:rPr>
          <w:rFonts w:asciiTheme="minorHAnsi" w:hAnsiTheme="minorHAnsi" w:cstheme="minorHAnsi"/>
          <w:szCs w:val="24"/>
        </w:rPr>
        <w:t xml:space="preserve">9.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Πλήθος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Εκτιμώμενων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Κενών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θέσεων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λόγω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Αυτοδίκαιων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Αποχωρήσεων</w:t>
      </w:r>
      <w:r w:rsidRPr="00CA24FC">
        <w:rPr>
          <w:rFonts w:asciiTheme="minorHAnsi" w:hAnsiTheme="minorHAnsi" w:cstheme="minorHAnsi"/>
          <w:b/>
          <w:i/>
          <w:spacing w:val="1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Τακτικού</w:t>
      </w:r>
      <w:r w:rsidRPr="00CA24FC">
        <w:rPr>
          <w:rFonts w:asciiTheme="minorHAnsi" w:hAnsiTheme="minorHAnsi" w:cstheme="minorHAnsi"/>
          <w:b/>
          <w:i/>
          <w:spacing w:val="-52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szCs w:val="24"/>
          <w:u w:val="single"/>
        </w:rPr>
        <w:t>Προσωπικού</w:t>
      </w:r>
      <w:r w:rsidRPr="00CA24FC">
        <w:rPr>
          <w:rFonts w:asciiTheme="minorHAnsi" w:hAnsiTheme="minorHAnsi" w:cstheme="minorHAnsi"/>
          <w:b/>
          <w:i/>
          <w:spacing w:val="16"/>
          <w:szCs w:val="24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(της</w:t>
      </w:r>
      <w:r w:rsidRPr="00CA24FC">
        <w:rPr>
          <w:rFonts w:asciiTheme="minorHAnsi" w:hAnsiTheme="minorHAnsi" w:cstheme="minorHAnsi"/>
          <w:b/>
          <w:spacing w:val="16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αιτούμενης</w:t>
      </w:r>
      <w:r w:rsidRPr="00CA24FC">
        <w:rPr>
          <w:rFonts w:asciiTheme="minorHAnsi" w:hAnsiTheme="minorHAnsi" w:cstheme="minorHAnsi"/>
          <w:b/>
          <w:spacing w:val="16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κατηγορίας</w:t>
      </w:r>
      <w:r w:rsidRPr="00CA24FC">
        <w:rPr>
          <w:rFonts w:asciiTheme="minorHAnsi" w:hAnsiTheme="minorHAnsi" w:cstheme="minorHAnsi"/>
          <w:b/>
          <w:spacing w:val="16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και</w:t>
      </w:r>
      <w:r w:rsidRPr="00CA24FC">
        <w:rPr>
          <w:rFonts w:asciiTheme="minorHAnsi" w:hAnsiTheme="minorHAnsi" w:cstheme="minorHAnsi"/>
          <w:b/>
          <w:spacing w:val="17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 xml:space="preserve">κλάδου/ειδικότητας) </w:t>
      </w:r>
    </w:p>
    <w:p w:rsidR="00CA24FC" w:rsidRPr="00CA24FC" w:rsidRDefault="00CA24FC" w:rsidP="00CA24FC">
      <w:pPr>
        <w:pStyle w:val="ad"/>
        <w:spacing w:before="210" w:line="278" w:lineRule="auto"/>
        <w:ind w:left="33" w:right="14" w:firstLine="142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</w:rPr>
        <w:t xml:space="preserve">Καταχωρείται αριθμός των θέσεων που εκτιμάται ότι κενώνονται λόγω </w:t>
      </w:r>
      <w:r w:rsidRPr="00CA24FC">
        <w:rPr>
          <w:rFonts w:asciiTheme="minorHAnsi" w:hAnsiTheme="minorHAnsi" w:cstheme="minorHAnsi"/>
          <w:szCs w:val="24"/>
          <w:u w:val="single"/>
        </w:rPr>
        <w:t>αυτοδίκαιης</w:t>
      </w:r>
      <w:r w:rsidRPr="00CA24FC">
        <w:rPr>
          <w:rFonts w:asciiTheme="minorHAnsi" w:hAnsiTheme="minorHAnsi" w:cstheme="minorHAnsi"/>
          <w:szCs w:val="24"/>
        </w:rPr>
        <w:t xml:space="preserve"> αποχώρησης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τακτικού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προσωπικού,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σύμφωνα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με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την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κείμενη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νομοθεσία,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του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συγκεκριμένου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κλάδου/ειδικότητας   και εργασιακής σχέσης στο έτος αναφοράς. Εξυπακούεται ότι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δεν συμπεριλαμβάνονται οι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αυτοδίκαιες αποχωρήσεις προσωπικού με προσωποπαγή</w:t>
      </w:r>
      <w:r w:rsidRPr="00CA24FC">
        <w:rPr>
          <w:rFonts w:asciiTheme="minorHAnsi" w:hAnsiTheme="minorHAnsi" w:cstheme="minorHAnsi"/>
          <w:spacing w:val="-52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θέση,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καθώς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δεν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συνεπάγεται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κένωση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οργανικής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θέσης,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δεδομένου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ότι</w:t>
      </w:r>
      <w:r w:rsidRPr="00CA24FC">
        <w:rPr>
          <w:rFonts w:asciiTheme="minorHAnsi" w:hAnsiTheme="minorHAnsi" w:cstheme="minorHAnsi"/>
          <w:spacing w:val="5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εκ</w:t>
      </w:r>
      <w:r w:rsidRPr="00CA24FC">
        <w:rPr>
          <w:rFonts w:asciiTheme="minorHAnsi" w:hAnsiTheme="minorHAnsi" w:cstheme="minorHAnsi"/>
          <w:spacing w:val="54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της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φύσεως τους οι θέσεις αυτές καταργούνται αυτοδίκαια με τη λύση της εργασιακής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σχέσης.</w:t>
      </w:r>
    </w:p>
    <w:p w:rsidR="00CA24FC" w:rsidRPr="00CA24FC" w:rsidRDefault="00CA24FC" w:rsidP="00CA24FC">
      <w:pPr>
        <w:spacing w:before="204" w:line="278" w:lineRule="auto"/>
        <w:ind w:left="33" w:right="14"/>
        <w:jc w:val="both"/>
        <w:rPr>
          <w:rFonts w:asciiTheme="minorHAnsi" w:hAnsiTheme="minorHAnsi" w:cstheme="minorHAnsi"/>
          <w:b/>
        </w:rPr>
      </w:pPr>
      <w:r w:rsidRPr="00CA24FC">
        <w:rPr>
          <w:rFonts w:asciiTheme="minorHAnsi" w:hAnsiTheme="minorHAnsi" w:cstheme="minorHAnsi"/>
          <w:b/>
          <w:i/>
          <w:u w:val="single"/>
        </w:rPr>
        <w:t>10. Πλήθος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των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Υφιστάμενων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κενών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θέσεων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της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αιτούμενης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κατηγορίας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και</w:t>
      </w:r>
      <w:r w:rsidRPr="00CA24FC">
        <w:rPr>
          <w:rFonts w:asciiTheme="minorHAnsi" w:hAnsiTheme="minorHAnsi" w:cstheme="minorHAnsi"/>
          <w:b/>
          <w:i/>
          <w:spacing w:val="1"/>
          <w:u w:val="single"/>
        </w:rPr>
        <w:t xml:space="preserve"> </w:t>
      </w:r>
      <w:r w:rsidRPr="00CA24FC">
        <w:rPr>
          <w:rFonts w:asciiTheme="minorHAnsi" w:hAnsiTheme="minorHAnsi" w:cstheme="minorHAnsi"/>
          <w:b/>
          <w:i/>
          <w:u w:val="single"/>
        </w:rPr>
        <w:t>κλάδου/ειδικότητας</w:t>
      </w:r>
      <w:r w:rsidRPr="00CA24FC">
        <w:rPr>
          <w:rFonts w:asciiTheme="minorHAnsi" w:hAnsiTheme="minorHAnsi" w:cstheme="minorHAnsi"/>
          <w:b/>
        </w:rPr>
        <w:t xml:space="preserve">: </w:t>
      </w:r>
    </w:p>
    <w:p w:rsidR="00CA24FC" w:rsidRPr="00CA24FC" w:rsidRDefault="00CA24FC" w:rsidP="00CA24FC">
      <w:pPr>
        <w:spacing w:before="204" w:line="278" w:lineRule="auto"/>
        <w:ind w:left="33" w:right="14"/>
        <w:jc w:val="both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</w:rPr>
        <w:t xml:space="preserve">Για το έτος 2024 </w:t>
      </w:r>
      <w:r w:rsidRPr="00CA24FC">
        <w:rPr>
          <w:rFonts w:asciiTheme="minorHAnsi" w:hAnsiTheme="minorHAnsi" w:cstheme="minorHAnsi"/>
        </w:rPr>
        <w:t xml:space="preserve">καταχωρείται </w:t>
      </w:r>
      <w:r w:rsidRPr="00CA24FC">
        <w:rPr>
          <w:rFonts w:asciiTheme="minorHAnsi" w:hAnsiTheme="minorHAnsi" w:cstheme="minorHAnsi"/>
          <w:b/>
        </w:rPr>
        <w:t>ο αριθμός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των υφιστάμενων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κενών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θέσεων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της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συγκεκριμένης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Κατηγορίας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και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Κλάδου/Ειδικότητας</w:t>
      </w:r>
      <w:r w:rsidRPr="00CA24FC">
        <w:rPr>
          <w:rFonts w:asciiTheme="minorHAnsi" w:hAnsiTheme="minorHAnsi" w:cstheme="minorHAnsi"/>
          <w:spacing w:val="55"/>
        </w:rPr>
        <w:t xml:space="preserve"> </w:t>
      </w:r>
      <w:r w:rsidRPr="00CA24FC">
        <w:rPr>
          <w:rFonts w:asciiTheme="minorHAnsi" w:hAnsiTheme="minorHAnsi" w:cstheme="minorHAnsi"/>
        </w:rPr>
        <w:t>όπως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προκύπτει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από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τον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Οργανισμό/Κανονισμό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Λειτουργίας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του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Φορέα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κατά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την</w:t>
      </w:r>
      <w:r w:rsidRPr="00CA24FC">
        <w:rPr>
          <w:rFonts w:asciiTheme="minorHAnsi" w:hAnsiTheme="minorHAnsi" w:cstheme="minorHAnsi"/>
          <w:spacing w:val="-52"/>
        </w:rPr>
        <w:t xml:space="preserve"> </w:t>
      </w:r>
      <w:r w:rsidRPr="00CA24FC">
        <w:rPr>
          <w:rFonts w:asciiTheme="minorHAnsi" w:hAnsiTheme="minorHAnsi" w:cstheme="minorHAnsi"/>
        </w:rPr>
        <w:t xml:space="preserve">ημερομηνία υποβολής του πολυετούς προγραμματισμού με προσθήκη σε αυτές των θέσεων που εκτιμάται ότι θα κενωθούν λόγω αυτοδίκαιων αποχωρήσεων έως το τέλος του 2023 και  </w:t>
      </w:r>
      <w:r w:rsidRPr="00CA24FC">
        <w:rPr>
          <w:rFonts w:asciiTheme="minorHAnsi" w:hAnsiTheme="minorHAnsi" w:cstheme="minorHAnsi"/>
          <w:b/>
        </w:rPr>
        <w:t>αφού έχουν αφαιρεθεί οι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δεσμευμένες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θέσεις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λόγω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: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α)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έγκρισης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εκκίνησης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διαδικασιών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πρόσληψης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(δεν</w:t>
      </w:r>
      <w:r w:rsidRPr="00CA24FC">
        <w:rPr>
          <w:rFonts w:asciiTheme="minorHAnsi" w:hAnsiTheme="minorHAnsi" w:cstheme="minorHAnsi"/>
          <w:spacing w:val="-52"/>
        </w:rPr>
        <w:t xml:space="preserve"> </w:t>
      </w:r>
      <w:r w:rsidRPr="00CA24FC">
        <w:rPr>
          <w:rFonts w:asciiTheme="minorHAnsi" w:hAnsiTheme="minorHAnsi" w:cstheme="minorHAnsi"/>
        </w:rPr>
        <w:t>θεωρούνται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συνεπώς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κενές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οι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θέσεις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για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τις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οποίες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έχει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χορηγηθεί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έγκριση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για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πρόσληψη στο πλαίσιο του Ετήσιου Προγραμματισμού Προσλήψεων των ετών 2020</w:t>
      </w:r>
      <w:r w:rsidRPr="00CA24FC">
        <w:rPr>
          <w:rFonts w:asciiTheme="minorHAnsi" w:hAnsiTheme="minorHAnsi" w:cstheme="minorHAnsi"/>
          <w:spacing w:val="1"/>
        </w:rPr>
        <w:t>,</w:t>
      </w:r>
      <w:r w:rsidRPr="00CA24FC">
        <w:rPr>
          <w:rFonts w:asciiTheme="minorHAnsi" w:hAnsiTheme="minorHAnsi" w:cstheme="minorHAnsi"/>
        </w:rPr>
        <w:t xml:space="preserve"> 2021,2022 και 2023  </w:t>
      </w:r>
      <w:r w:rsidRPr="00CA24FC">
        <w:rPr>
          <w:rFonts w:asciiTheme="minorHAnsi" w:hAnsiTheme="minorHAnsi" w:cstheme="minorHAnsi"/>
          <w:b/>
        </w:rPr>
        <w:t>καθώς και θέσεις για τις οποίες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επίκειται η ολοκλήρωση της διαδικασίας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πλήρωσής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τους,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π.χ.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έκδοση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προκήρυξης,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αποτελεσμάτων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κλπ.)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και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β)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λόγω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  <w:b/>
        </w:rPr>
        <w:t>κινητικότητας</w:t>
      </w:r>
      <w:r w:rsidRPr="00CA24FC">
        <w:rPr>
          <w:rFonts w:asciiTheme="minorHAnsi" w:hAnsiTheme="minorHAnsi" w:cstheme="minorHAnsi"/>
          <w:b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 xml:space="preserve">( οι θέσεις του </w:t>
      </w:r>
      <w:proofErr w:type="spellStart"/>
      <w:r w:rsidRPr="00CA24FC">
        <w:rPr>
          <w:rFonts w:asciiTheme="minorHAnsi" w:hAnsiTheme="minorHAnsi" w:cstheme="minorHAnsi"/>
        </w:rPr>
        <w:t>Β΄Κύκλου</w:t>
      </w:r>
      <w:proofErr w:type="spellEnd"/>
      <w:r w:rsidRPr="00CA24FC">
        <w:rPr>
          <w:rFonts w:asciiTheme="minorHAnsi" w:hAnsiTheme="minorHAnsi" w:cstheme="minorHAnsi"/>
        </w:rPr>
        <w:t xml:space="preserve"> Κινητικότητας για τις οποίες δεν έχει υποβληθεί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κανένα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αίτημα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κάλυψής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τους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από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ενδιαφερόμενο,</w:t>
      </w:r>
      <w:r w:rsidRPr="00CA24FC">
        <w:rPr>
          <w:rFonts w:asciiTheme="minorHAnsi" w:hAnsiTheme="minorHAnsi" w:cstheme="minorHAnsi"/>
          <w:spacing w:val="1"/>
        </w:rPr>
        <w:t xml:space="preserve"> καθώς και οι θέσεις που έχουν ενημερωθεί από το φορέα υποδοχής ότι « έκλεισε χωρίς επιλογή υπαλλήλου » είναι αποδεσμευμένες και λογίζονται ως κενές .Τυχόν υποβληθείσες προς κάλυψη από μετάταξη σε επόμενο κύκλο δεν συνυπολογίζονται ως κενές )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rPr>
          <w:rFonts w:asciiTheme="minorHAnsi" w:hAnsiTheme="minorHAnsi" w:cstheme="minorHAnsi"/>
          <w:b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ind w:right="14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</w:rPr>
        <w:t xml:space="preserve">Για τα υπόλοιπα έτη, </w:t>
      </w:r>
      <w:r w:rsidRPr="00CA24FC">
        <w:rPr>
          <w:rFonts w:asciiTheme="minorHAnsi" w:hAnsiTheme="minorHAnsi" w:cstheme="minorHAnsi"/>
        </w:rPr>
        <w:t>ως υφιστάμενες κενές θέσεις θα καταχωρηθούν αυτές που θα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προκύψουν από την προσθήκη μόνο των εκτιμώμενων αυτοδίκαιων αποχωρήσεων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στις</w:t>
      </w:r>
      <w:r w:rsidRPr="00CA24FC">
        <w:rPr>
          <w:rFonts w:asciiTheme="minorHAnsi" w:hAnsiTheme="minorHAnsi" w:cstheme="minorHAnsi"/>
          <w:spacing w:val="-1"/>
        </w:rPr>
        <w:t xml:space="preserve"> </w:t>
      </w:r>
      <w:r w:rsidRPr="00CA24FC">
        <w:rPr>
          <w:rFonts w:asciiTheme="minorHAnsi" w:hAnsiTheme="minorHAnsi" w:cstheme="minorHAnsi"/>
        </w:rPr>
        <w:t>υφιστάμενες κενές</w:t>
      </w:r>
      <w:r w:rsidRPr="00CA24FC">
        <w:rPr>
          <w:rFonts w:asciiTheme="minorHAnsi" w:hAnsiTheme="minorHAnsi" w:cstheme="minorHAnsi"/>
          <w:spacing w:val="-5"/>
        </w:rPr>
        <w:t xml:space="preserve"> </w:t>
      </w:r>
      <w:r w:rsidRPr="00CA24FC">
        <w:rPr>
          <w:rFonts w:asciiTheme="minorHAnsi" w:hAnsiTheme="minorHAnsi" w:cstheme="minorHAnsi"/>
        </w:rPr>
        <w:t>θέσεις του προηγούμενου έτους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14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Σύμφωνα λοιπόν  με όσα διαλαμβάνονται στην Εγκύκλιο του Υπουργείου Εσωτερικών  ως ανωτέρω: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α. Οι εκτιμήσεις αυτοδίκαιων  αποχωρήσεων τακτικού  προσωπικού( λόγω συμπληρώσεως του 67ου έτους ηλικίας ) ως προς τις ειδικότητες είναι οι παρακάτω) :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right="-113"/>
        <w:rPr>
          <w:rFonts w:asciiTheme="minorHAnsi" w:hAnsiTheme="minorHAnsi" w:cstheme="minorHAnsi"/>
        </w:rPr>
      </w:pP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</w:rPr>
        <w:lastRenderedPageBreak/>
        <w:t>2024 :</w:t>
      </w:r>
      <w:r w:rsidRPr="00CA24FC">
        <w:rPr>
          <w:rFonts w:asciiTheme="minorHAnsi" w:hAnsiTheme="minorHAnsi" w:cstheme="minorHAnsi"/>
        </w:rPr>
        <w:t xml:space="preserve">     Μία (1) θέση ΠΕ Πολιτικών Μηχανικών 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  Μία  (1) θέση ΠΕ Διοικητικού Οικονομικού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                               Σύνολο = 2 θέσεις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</w:rPr>
        <w:t>2025 :</w:t>
      </w:r>
      <w:r w:rsidRPr="00CA24FC">
        <w:rPr>
          <w:rFonts w:asciiTheme="minorHAnsi" w:hAnsiTheme="minorHAnsi" w:cstheme="minorHAnsi"/>
        </w:rPr>
        <w:t xml:space="preserve">     Μία (1 ) θέση  ΔΕ  Προσωπικό Η/Υ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  Μία (1) θέση ΥΕ Σχολικών Καθαριστριών ( Ι.Δ.Α.Χ ) 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  Μία (1) θέση ΔΕ Σχολικών Φυλάκων ( Ι.Δ.Α.Χ )  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                               Σύνολο =3 θέσεις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</w:rPr>
        <w:t xml:space="preserve">2026 : </w:t>
      </w:r>
      <w:r w:rsidRPr="00CA24FC">
        <w:rPr>
          <w:rFonts w:asciiTheme="minorHAnsi" w:hAnsiTheme="minorHAnsi" w:cstheme="minorHAnsi"/>
        </w:rPr>
        <w:t xml:space="preserve">  Μία (1) θέση ΥΕ Εργατών Κήπων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Μία (1) θέση ΤΕ Μουσικών (Ι.Δ.Α.Χ)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Μία (1) θέση   ΔΕ 29 Οδηγών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Μία (1) θέση ΥΕ Εργατών Καθαριότητας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                            Σύνολο = 4 θέσεις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</w:rPr>
        <w:t>2027 :</w:t>
      </w:r>
      <w:r w:rsidRPr="00CA24FC">
        <w:rPr>
          <w:rFonts w:asciiTheme="minorHAnsi" w:hAnsiTheme="minorHAnsi" w:cstheme="minorHAnsi"/>
        </w:rPr>
        <w:t xml:space="preserve">  Μία (1) θέση ΔΕ 29 Οδηγών ( Ι.Δ.Α.Χ)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Δύο (2)  θέσεις   Υ.Ε Καθαριστριών Σχολικών Μονάδων (Ι.Δ.Α.Χ )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</w:rPr>
        <w:t xml:space="preserve">                                       Σύνολο = 3 Θέσεις</w:t>
      </w:r>
    </w:p>
    <w:p w:rsidR="00CA24FC" w:rsidRPr="00CA24FC" w:rsidRDefault="00CA24FC" w:rsidP="00CA24FC">
      <w:pPr>
        <w:pStyle w:val="ad"/>
        <w:spacing w:before="168" w:line="276" w:lineRule="auto"/>
        <w:ind w:left="33" w:right="14"/>
        <w:jc w:val="left"/>
        <w:rPr>
          <w:rFonts w:asciiTheme="minorHAnsi" w:hAnsiTheme="minorHAnsi" w:cstheme="minorHAnsi"/>
          <w:b/>
          <w:szCs w:val="24"/>
        </w:rPr>
      </w:pPr>
      <w:r w:rsidRPr="00CA24FC">
        <w:rPr>
          <w:rFonts w:asciiTheme="minorHAnsi" w:hAnsiTheme="minorHAnsi" w:cstheme="minorHAnsi"/>
          <w:b/>
          <w:szCs w:val="24"/>
        </w:rPr>
        <w:t xml:space="preserve">β. </w:t>
      </w:r>
      <w:r w:rsidRPr="00CA24FC">
        <w:rPr>
          <w:rFonts w:asciiTheme="minorHAnsi" w:hAnsiTheme="minorHAnsi" w:cstheme="minorHAnsi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Το</w:t>
      </w:r>
      <w:r w:rsidRPr="00CA24FC">
        <w:rPr>
          <w:rFonts w:asciiTheme="minorHAnsi" w:hAnsiTheme="minorHAnsi" w:cstheme="minorHAnsi"/>
          <w:b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σύνολο</w:t>
      </w:r>
      <w:r w:rsidRPr="00CA24FC">
        <w:rPr>
          <w:rFonts w:asciiTheme="minorHAnsi" w:hAnsiTheme="minorHAnsi" w:cstheme="minorHAnsi"/>
          <w:b/>
          <w:spacing w:val="-2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των</w:t>
      </w:r>
      <w:r w:rsidRPr="00CA24FC">
        <w:rPr>
          <w:rFonts w:asciiTheme="minorHAnsi" w:hAnsiTheme="minorHAnsi" w:cstheme="minorHAnsi"/>
          <w:b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υφιστάμενων</w:t>
      </w:r>
      <w:r w:rsidRPr="00CA24FC">
        <w:rPr>
          <w:rFonts w:asciiTheme="minorHAnsi" w:hAnsiTheme="minorHAnsi" w:cstheme="minorHAnsi"/>
          <w:b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και</w:t>
      </w:r>
      <w:r w:rsidRPr="00CA24FC">
        <w:rPr>
          <w:rFonts w:asciiTheme="minorHAnsi" w:hAnsiTheme="minorHAnsi" w:cstheme="minorHAnsi"/>
          <w:b/>
          <w:spacing w:val="-3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των</w:t>
      </w:r>
      <w:r w:rsidRPr="00CA24FC">
        <w:rPr>
          <w:rFonts w:asciiTheme="minorHAnsi" w:hAnsiTheme="minorHAnsi" w:cstheme="minorHAnsi"/>
          <w:b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εκτιμώμενων</w:t>
      </w:r>
      <w:r w:rsidRPr="00CA24FC">
        <w:rPr>
          <w:rFonts w:asciiTheme="minorHAnsi" w:hAnsiTheme="minorHAnsi" w:cstheme="minorHAnsi"/>
          <w:b/>
          <w:spacing w:val="-1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κενών θέσεων</w:t>
      </w:r>
      <w:r w:rsidRPr="00CA24FC">
        <w:rPr>
          <w:rFonts w:asciiTheme="minorHAnsi" w:hAnsiTheme="minorHAnsi" w:cstheme="minorHAnsi"/>
          <w:b/>
          <w:spacing w:val="-4"/>
          <w:szCs w:val="24"/>
        </w:rPr>
        <w:t xml:space="preserve"> </w:t>
      </w:r>
      <w:r w:rsidRPr="00CA24FC">
        <w:rPr>
          <w:rFonts w:asciiTheme="minorHAnsi" w:hAnsiTheme="minorHAnsi" w:cstheme="minorHAnsi"/>
          <w:b/>
          <w:szCs w:val="24"/>
        </w:rPr>
        <w:t>προσωπικού</w:t>
      </w:r>
    </w:p>
    <w:p w:rsidR="00CA24FC" w:rsidRPr="00CA24FC" w:rsidRDefault="00CA24FC" w:rsidP="00CA24FC">
      <w:pPr>
        <w:pStyle w:val="ad"/>
        <w:spacing w:before="168" w:line="276" w:lineRule="auto"/>
        <w:ind w:right="14"/>
        <w:jc w:val="left"/>
        <w:rPr>
          <w:rFonts w:asciiTheme="minorHAnsi" w:hAnsiTheme="minorHAnsi" w:cstheme="minorHAnsi"/>
          <w:b/>
          <w:szCs w:val="24"/>
        </w:rPr>
      </w:pPr>
      <w:r w:rsidRPr="00CA24FC">
        <w:rPr>
          <w:rFonts w:asciiTheme="minorHAnsi" w:hAnsiTheme="minorHAnsi" w:cstheme="minorHAnsi"/>
          <w:b/>
          <w:szCs w:val="24"/>
        </w:rPr>
        <w:t xml:space="preserve">1. Οι  </w:t>
      </w:r>
      <w:r w:rsidRPr="00CA24FC">
        <w:rPr>
          <w:rFonts w:asciiTheme="minorHAnsi" w:hAnsiTheme="minorHAnsi" w:cstheme="minorHAnsi"/>
          <w:b/>
          <w:szCs w:val="24"/>
          <w:u w:val="single"/>
        </w:rPr>
        <w:t>υφιστάμενες  κενές θέσεις</w:t>
      </w:r>
      <w:r w:rsidRPr="00CA24FC">
        <w:rPr>
          <w:rFonts w:asciiTheme="minorHAnsi" w:hAnsiTheme="minorHAnsi" w:cstheme="minorHAnsi"/>
          <w:b/>
          <w:szCs w:val="24"/>
        </w:rPr>
        <w:t xml:space="preserve">  τακτικού προσωπικού ανά κατηγορία  και κλάδο/ειδικότητα λόγω συνταξιοδότησης  , θανάτου , μετάταξης ,  κινητικότητας  </w:t>
      </w:r>
      <w:r w:rsidRPr="00CA24FC">
        <w:rPr>
          <w:rFonts w:asciiTheme="minorHAnsi" w:hAnsiTheme="minorHAnsi" w:cstheme="minorHAnsi"/>
          <w:b/>
          <w:szCs w:val="24"/>
          <w:u w:val="single"/>
        </w:rPr>
        <w:t>ανέρχονται σε σαράντα μία  (41 ) θέσεις</w:t>
      </w:r>
      <w:r w:rsidRPr="00CA24FC">
        <w:rPr>
          <w:rFonts w:asciiTheme="minorHAnsi" w:hAnsiTheme="minorHAnsi" w:cstheme="minorHAnsi"/>
          <w:b/>
          <w:szCs w:val="24"/>
        </w:rPr>
        <w:t xml:space="preserve"> και αναλυτικά : </w:t>
      </w:r>
    </w:p>
    <w:p w:rsidR="00CA24FC" w:rsidRPr="00C451E4" w:rsidRDefault="00CA24FC" w:rsidP="00CA24FC">
      <w:pPr>
        <w:pStyle w:val="ad"/>
        <w:spacing w:before="168" w:line="276" w:lineRule="auto"/>
        <w:ind w:right="1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 </w:t>
      </w:r>
      <w:r w:rsidRPr="00C451E4">
        <w:rPr>
          <w:rFonts w:asciiTheme="minorHAnsi" w:hAnsiTheme="minorHAnsi" w:cstheme="minorHAnsi"/>
          <w:b/>
          <w:szCs w:val="24"/>
        </w:rPr>
        <w:t>1</w:t>
      </w:r>
      <w:r w:rsidRPr="00C451E4">
        <w:rPr>
          <w:rFonts w:asciiTheme="minorHAnsi" w:hAnsiTheme="minorHAnsi" w:cstheme="minorHAnsi"/>
          <w:b/>
          <w:szCs w:val="24"/>
          <w:u w:val="single"/>
        </w:rPr>
        <w:t xml:space="preserve">. Κατηγορία ΠΕ , σύνολο θέσεων  πέντε (5) ) </w:t>
      </w:r>
    </w:p>
    <w:p w:rsidR="00CA24FC" w:rsidRPr="00C451E4" w:rsidRDefault="00CA24FC" w:rsidP="00CA24FC">
      <w:pPr>
        <w:pStyle w:val="ad"/>
        <w:numPr>
          <w:ilvl w:val="0"/>
          <w:numId w:val="35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 ΠΕ Διοικητικού – Οικονομικού </w:t>
      </w:r>
    </w:p>
    <w:p w:rsidR="00CA24FC" w:rsidRPr="00C451E4" w:rsidRDefault="00CA24FC" w:rsidP="00CA24FC">
      <w:pPr>
        <w:pStyle w:val="ad"/>
        <w:numPr>
          <w:ilvl w:val="0"/>
          <w:numId w:val="35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 (1) θέση ΠΕ Γεωπόνων </w:t>
      </w:r>
    </w:p>
    <w:p w:rsidR="00CA24FC" w:rsidRPr="00C451E4" w:rsidRDefault="00CA24FC" w:rsidP="00CA24FC">
      <w:pPr>
        <w:pStyle w:val="ad"/>
        <w:numPr>
          <w:ilvl w:val="0"/>
          <w:numId w:val="35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Τρείς  (3) θέσεις ΠΕ Διεκπεραίωσης Υποθέσεων Πολιτών </w:t>
      </w:r>
    </w:p>
    <w:p w:rsidR="00CA24FC" w:rsidRPr="00C451E4" w:rsidRDefault="00CA24FC" w:rsidP="00CA24FC">
      <w:pPr>
        <w:pStyle w:val="ad"/>
        <w:spacing w:before="168" w:line="276" w:lineRule="auto"/>
        <w:ind w:left="33" w:right="1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b/>
          <w:szCs w:val="24"/>
          <w:u w:val="single"/>
        </w:rPr>
        <w:t xml:space="preserve">2. Κατηγορία ΤΕ , σύνολο θέσεων έξι   (6) </w:t>
      </w:r>
    </w:p>
    <w:p w:rsidR="00CA24FC" w:rsidRPr="00C451E4" w:rsidRDefault="00CA24FC" w:rsidP="00CA24FC">
      <w:pPr>
        <w:pStyle w:val="ad"/>
        <w:numPr>
          <w:ilvl w:val="0"/>
          <w:numId w:val="34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ΤΕ   Διοικητικού – Λογιστικού </w:t>
      </w:r>
    </w:p>
    <w:p w:rsidR="00CA24FC" w:rsidRPr="00C451E4" w:rsidRDefault="00CA24FC" w:rsidP="00CA24FC">
      <w:pPr>
        <w:pStyle w:val="ad"/>
        <w:numPr>
          <w:ilvl w:val="0"/>
          <w:numId w:val="34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ΤΕ Ηλεκτρολόγων Μηχανικών </w:t>
      </w:r>
    </w:p>
    <w:p w:rsidR="00CA24FC" w:rsidRPr="00C451E4" w:rsidRDefault="00CA24FC" w:rsidP="00CA24FC">
      <w:pPr>
        <w:pStyle w:val="ad"/>
        <w:numPr>
          <w:ilvl w:val="0"/>
          <w:numId w:val="34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ΤΕ  Τεχνολόγων Πολιτικών Μηχανικών </w:t>
      </w:r>
    </w:p>
    <w:p w:rsidR="00CA24FC" w:rsidRPr="00C451E4" w:rsidRDefault="00CA24FC" w:rsidP="00CA24FC">
      <w:pPr>
        <w:pStyle w:val="ad"/>
        <w:numPr>
          <w:ilvl w:val="0"/>
          <w:numId w:val="34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lastRenderedPageBreak/>
        <w:t xml:space="preserve">Μία (1) θέση ΤΕ Πολιτικών Μηχανικών </w:t>
      </w:r>
    </w:p>
    <w:p w:rsidR="00CA24FC" w:rsidRPr="00C451E4" w:rsidRDefault="00CA24FC" w:rsidP="00CA24FC">
      <w:pPr>
        <w:pStyle w:val="ad"/>
        <w:numPr>
          <w:ilvl w:val="0"/>
          <w:numId w:val="34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ΤΕ Νοσοκόμων </w:t>
      </w:r>
    </w:p>
    <w:p w:rsidR="00CA24FC" w:rsidRPr="00C451E4" w:rsidRDefault="00CA24FC" w:rsidP="00CA24FC">
      <w:pPr>
        <w:pStyle w:val="ad"/>
        <w:numPr>
          <w:ilvl w:val="0"/>
          <w:numId w:val="34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 ΤΕ Τεχνολόγων Γεωπόνων </w:t>
      </w:r>
    </w:p>
    <w:p w:rsidR="00CA24FC" w:rsidRPr="00C451E4" w:rsidRDefault="00CA24FC" w:rsidP="00CA24FC">
      <w:pPr>
        <w:pStyle w:val="ad"/>
        <w:spacing w:before="168" w:line="276" w:lineRule="auto"/>
        <w:ind w:left="33" w:right="1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b/>
          <w:szCs w:val="24"/>
          <w:u w:val="single"/>
        </w:rPr>
        <w:t xml:space="preserve">3. Κατηγορία ΔΕ , σύνολο θέσεων είκοσι μία  (21)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Οκτώ (8) θέσεις ΔΕ  Διοικητικών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1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Πέντε  (5) θέσεις ΔΕ29  Οδηγών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>Μία (1) θέση ΔΕ Εποπτών Καθαριότητας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ΔΕ Μαγείρων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ΔΕ Προσωπικού Η/Υ ( Χειριστών Ηλεκτρονικού Υπολογιστή )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(1)  θέση  ΔΕ Τεχνιτών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ΔΕ Τεχνιτών Υδραυλικών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Δύο (2) θέσεις Τεχνιτών Ελαιοχρωματιστών </w:t>
      </w:r>
    </w:p>
    <w:p w:rsidR="00CA24FC" w:rsidRPr="00C451E4" w:rsidRDefault="00CA24FC" w:rsidP="00CA24FC">
      <w:pPr>
        <w:pStyle w:val="ad"/>
        <w:numPr>
          <w:ilvl w:val="0"/>
          <w:numId w:val="36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  <w:u w:val="single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Τεχνιτών Συντηρητών </w:t>
      </w:r>
    </w:p>
    <w:p w:rsidR="00CA24FC" w:rsidRPr="00C451E4" w:rsidRDefault="00CA24FC" w:rsidP="00CA24FC">
      <w:pPr>
        <w:pStyle w:val="ad"/>
        <w:spacing w:before="168" w:line="276" w:lineRule="auto"/>
        <w:ind w:left="175" w:right="884"/>
        <w:jc w:val="left"/>
        <w:rPr>
          <w:rFonts w:asciiTheme="minorHAnsi" w:hAnsiTheme="minorHAnsi" w:cstheme="minorHAnsi"/>
          <w:b/>
          <w:szCs w:val="24"/>
          <w:u w:val="single"/>
        </w:rPr>
      </w:pPr>
      <w:r w:rsidRPr="00C451E4">
        <w:rPr>
          <w:rFonts w:asciiTheme="minorHAnsi" w:hAnsiTheme="minorHAnsi" w:cstheme="minorHAnsi"/>
          <w:b/>
          <w:szCs w:val="24"/>
          <w:u w:val="single"/>
        </w:rPr>
        <w:t xml:space="preserve">4. Κατηγορία ΥΕ , σύνολο  έξι  (6)  θέσεις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Τέσσερις (4) ) θέσεις ΥΕ Εργατών Καθαριότητας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ΥΕ Εργατών Καθαριότητας –Συνοδός Απορριμματοφόρου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ΥΕ Βοηθητικών εργασιών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ΥΕ Καθαριστριών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 ΥΕ Προσωπικό Καθαριότητας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Δύο (2) θέσεις ΥΕ Προσωπικό Μαγειρείου – Βοηθητικών Εργασιών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ΥΕ Εργατών Κήπων </w:t>
      </w:r>
    </w:p>
    <w:p w:rsidR="00CA24FC" w:rsidRPr="00C451E4" w:rsidRDefault="00CA24FC" w:rsidP="00CA24FC">
      <w:pPr>
        <w:pStyle w:val="ad"/>
        <w:numPr>
          <w:ilvl w:val="0"/>
          <w:numId w:val="37"/>
        </w:numPr>
        <w:suppressAutoHyphens w:val="0"/>
        <w:spacing w:before="168" w:line="276" w:lineRule="auto"/>
        <w:ind w:right="884"/>
        <w:jc w:val="left"/>
        <w:rPr>
          <w:rFonts w:asciiTheme="minorHAnsi" w:hAnsiTheme="minorHAnsi" w:cstheme="minorHAnsi"/>
          <w:szCs w:val="24"/>
        </w:rPr>
      </w:pPr>
      <w:r w:rsidRPr="00C451E4">
        <w:rPr>
          <w:rFonts w:asciiTheme="minorHAnsi" w:hAnsiTheme="minorHAnsi" w:cstheme="minorHAnsi"/>
          <w:szCs w:val="24"/>
        </w:rPr>
        <w:t xml:space="preserve">Μία (1) θέση ΥΕ Νεωκόρων </w:t>
      </w:r>
    </w:p>
    <w:p w:rsidR="00CA24FC" w:rsidRPr="00C451E4" w:rsidRDefault="00CA24FC" w:rsidP="00CA24FC">
      <w:pPr>
        <w:pStyle w:val="ad"/>
        <w:spacing w:before="168" w:line="276" w:lineRule="auto"/>
        <w:ind w:left="360" w:right="884"/>
        <w:jc w:val="left"/>
        <w:rPr>
          <w:rFonts w:asciiTheme="minorHAnsi" w:hAnsiTheme="minorHAnsi" w:cstheme="minorHAnsi"/>
          <w:b/>
          <w:szCs w:val="24"/>
        </w:rPr>
      </w:pPr>
      <w:r w:rsidRPr="00C451E4">
        <w:rPr>
          <w:rFonts w:asciiTheme="minorHAnsi" w:hAnsiTheme="minorHAnsi" w:cstheme="minorHAnsi"/>
          <w:b/>
          <w:szCs w:val="24"/>
        </w:rPr>
        <w:t xml:space="preserve">γ.  Οι εκτιμώμενες κενές θέσεις όλων των κλάδων  είναι  τρείς  (3))   θέσεις ( </w:t>
      </w:r>
      <w:r w:rsidRPr="00C451E4">
        <w:rPr>
          <w:rFonts w:asciiTheme="minorHAnsi" w:hAnsiTheme="minorHAnsi" w:cstheme="minorHAnsi"/>
          <w:szCs w:val="24"/>
        </w:rPr>
        <w:t>θα αποχωρήσουν αυτοδίκαια με την συμπλήρωση του 67</w:t>
      </w:r>
      <w:r w:rsidRPr="00C451E4">
        <w:rPr>
          <w:rFonts w:asciiTheme="minorHAnsi" w:hAnsiTheme="minorHAnsi" w:cstheme="minorHAnsi"/>
          <w:szCs w:val="24"/>
          <w:vertAlign w:val="superscript"/>
        </w:rPr>
        <w:t>ου</w:t>
      </w:r>
      <w:r w:rsidRPr="00C451E4">
        <w:rPr>
          <w:rFonts w:asciiTheme="minorHAnsi" w:hAnsiTheme="minorHAnsi" w:cstheme="minorHAnsi"/>
          <w:szCs w:val="24"/>
        </w:rPr>
        <w:t xml:space="preserve"> έτους ηλικίας έως το τέλος του 2023</w:t>
      </w:r>
      <w:r w:rsidRPr="00C451E4">
        <w:rPr>
          <w:rFonts w:asciiTheme="minorHAnsi" w:hAnsiTheme="minorHAnsi" w:cstheme="minorHAnsi"/>
          <w:b/>
          <w:szCs w:val="24"/>
        </w:rPr>
        <w:t xml:space="preserve"> )  </w:t>
      </w:r>
    </w:p>
    <w:p w:rsidR="00CA24FC" w:rsidRPr="00C451E4" w:rsidRDefault="00CA24FC" w:rsidP="00CA24FC">
      <w:pPr>
        <w:pStyle w:val="ad"/>
        <w:spacing w:before="168" w:line="276" w:lineRule="auto"/>
        <w:ind w:left="753" w:right="884"/>
        <w:jc w:val="left"/>
        <w:rPr>
          <w:rFonts w:asciiTheme="minorHAnsi" w:hAnsiTheme="minorHAnsi" w:cstheme="minorHAnsi"/>
          <w:b/>
          <w:szCs w:val="24"/>
          <w:u w:val="single"/>
        </w:rPr>
      </w:pPr>
    </w:p>
    <w:p w:rsidR="00CA24FC" w:rsidRPr="00C451E4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lang w:eastAsia="el-GR"/>
        </w:rPr>
      </w:pPr>
      <w:r w:rsidRPr="00C451E4">
        <w:rPr>
          <w:rFonts w:asciiTheme="minorHAnsi" w:hAnsiTheme="minorHAnsi" w:cstheme="minorHAnsi"/>
          <w:b/>
          <w:lang w:eastAsia="el-GR"/>
        </w:rPr>
        <w:t xml:space="preserve">  δ. </w:t>
      </w:r>
      <w:r w:rsidRPr="00C451E4">
        <w:rPr>
          <w:rFonts w:asciiTheme="minorHAnsi" w:hAnsiTheme="minorHAnsi" w:cstheme="minorHAnsi"/>
          <w:b/>
        </w:rPr>
        <w:t xml:space="preserve">  Οι στρατηγικές προτεραιότητες του Δήμου μας  για τη διαχείριση του ανθρώπινου</w:t>
      </w:r>
      <w:r w:rsidRPr="00C451E4">
        <w:rPr>
          <w:rFonts w:asciiTheme="minorHAnsi" w:hAnsiTheme="minorHAnsi" w:cstheme="minorHAnsi"/>
          <w:b/>
          <w:spacing w:val="1"/>
        </w:rPr>
        <w:t xml:space="preserve"> </w:t>
      </w:r>
      <w:r w:rsidRPr="00C451E4">
        <w:rPr>
          <w:rFonts w:asciiTheme="minorHAnsi" w:hAnsiTheme="minorHAnsi" w:cstheme="minorHAnsi"/>
          <w:b/>
        </w:rPr>
        <w:t>δυναμικού</w:t>
      </w:r>
      <w:r w:rsidRPr="00C451E4">
        <w:rPr>
          <w:rFonts w:asciiTheme="minorHAnsi" w:hAnsiTheme="minorHAnsi" w:cstheme="minorHAnsi"/>
          <w:b/>
          <w:spacing w:val="-1"/>
        </w:rPr>
        <w:t xml:space="preserve"> </w:t>
      </w:r>
      <w:r w:rsidRPr="00C451E4">
        <w:rPr>
          <w:rFonts w:asciiTheme="minorHAnsi" w:hAnsiTheme="minorHAnsi" w:cstheme="minorHAnsi"/>
          <w:b/>
        </w:rPr>
        <w:t>του: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lastRenderedPageBreak/>
        <w:t xml:space="preserve">  Όπως αυτές περιγράφονται στο υπό εκπόνηση Επιχειρησιακό Πρόγραμμα του Δήμου μας  οι οποίες σε γενικές γραμμές προβλέπουν :</w:t>
      </w:r>
    </w:p>
    <w:p w:rsidR="00CA24FC" w:rsidRPr="00C451E4" w:rsidRDefault="00CA24FC" w:rsidP="00CA24FC">
      <w:pPr>
        <w:pStyle w:val="af1"/>
        <w:numPr>
          <w:ilvl w:val="0"/>
          <w:numId w:val="38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</w:rPr>
      </w:pPr>
      <w:r w:rsidRPr="00C451E4">
        <w:rPr>
          <w:rFonts w:asciiTheme="minorHAnsi" w:hAnsiTheme="minorHAnsi" w:cstheme="minorHAnsi"/>
        </w:rPr>
        <w:t xml:space="preserve">Επαρκής στελέχωση των υπηρεσιών με προσωπικό με μόνιμη και σταθερή σχέση εργασίας </w:t>
      </w:r>
    </w:p>
    <w:p w:rsidR="00CA24FC" w:rsidRPr="00C451E4" w:rsidRDefault="00CA24FC" w:rsidP="00CA24FC">
      <w:pPr>
        <w:pStyle w:val="af1"/>
        <w:numPr>
          <w:ilvl w:val="0"/>
          <w:numId w:val="38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</w:rPr>
      </w:pPr>
      <w:r w:rsidRPr="00C451E4">
        <w:rPr>
          <w:rFonts w:asciiTheme="minorHAnsi" w:hAnsiTheme="minorHAnsi" w:cstheme="minorHAnsi"/>
        </w:rPr>
        <w:t xml:space="preserve">Βελτίωση των συνθηκών εργασίας </w:t>
      </w:r>
    </w:p>
    <w:p w:rsidR="00CA24FC" w:rsidRPr="00C451E4" w:rsidRDefault="00CA24FC" w:rsidP="00CA24FC">
      <w:pPr>
        <w:pStyle w:val="af1"/>
        <w:numPr>
          <w:ilvl w:val="0"/>
          <w:numId w:val="38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</w:rPr>
      </w:pPr>
      <w:r w:rsidRPr="00C451E4">
        <w:rPr>
          <w:rFonts w:asciiTheme="minorHAnsi" w:hAnsiTheme="minorHAnsi" w:cstheme="minorHAnsi"/>
        </w:rPr>
        <w:t xml:space="preserve">Αναβάθμιση των συστημάτων διοίκησης και αναδιοργάνωση των υπηρεσιών με ενσωμάτωση νέων τεχνολογιών . </w:t>
      </w:r>
    </w:p>
    <w:p w:rsidR="00CA24FC" w:rsidRPr="00C451E4" w:rsidRDefault="00CA24FC" w:rsidP="00CA24FC">
      <w:pPr>
        <w:pStyle w:val="af1"/>
        <w:numPr>
          <w:ilvl w:val="0"/>
          <w:numId w:val="38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</w:rPr>
      </w:pPr>
      <w:r w:rsidRPr="00C451E4">
        <w:rPr>
          <w:rFonts w:asciiTheme="minorHAnsi" w:hAnsiTheme="minorHAnsi" w:cstheme="minorHAnsi"/>
        </w:rPr>
        <w:t xml:space="preserve">Ανάπτυξη δεξιοτήτων του ανθρώπινου δυναμικού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  <w:b/>
          <w:color w:val="000000"/>
          <w:shd w:val="clear" w:color="auto" w:fill="FFFFFF"/>
          <w:lang w:val="en-US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lang w:eastAsia="el-GR"/>
        </w:rPr>
      </w:pPr>
      <w:r w:rsidRPr="00CA24FC">
        <w:rPr>
          <w:rFonts w:asciiTheme="minorHAnsi" w:hAnsiTheme="minorHAnsi" w:cstheme="minorHAnsi"/>
          <w:b/>
          <w:lang w:eastAsia="el-GR"/>
        </w:rPr>
        <w:t xml:space="preserve">Κατόπιν όλων των ανωτέρω  εισηγούμαστε : </w:t>
      </w:r>
    </w:p>
    <w:p w:rsidR="00CA24FC" w:rsidRPr="00CA24FC" w:rsidRDefault="00CA24FC" w:rsidP="00CA24FC">
      <w:pPr>
        <w:pStyle w:val="ad"/>
        <w:spacing w:before="122" w:line="276" w:lineRule="auto"/>
        <w:ind w:left="34" w:right="34" w:hanging="370"/>
        <w:jc w:val="left"/>
        <w:rPr>
          <w:rFonts w:asciiTheme="minorHAnsi" w:hAnsiTheme="minorHAnsi" w:cstheme="minorHAnsi"/>
          <w:szCs w:val="24"/>
        </w:rPr>
      </w:pPr>
      <w:r w:rsidRPr="00CA24FC">
        <w:rPr>
          <w:rFonts w:asciiTheme="minorHAnsi" w:hAnsiTheme="minorHAnsi" w:cstheme="minorHAnsi"/>
          <w:szCs w:val="24"/>
          <w:lang w:eastAsia="el-GR"/>
        </w:rPr>
        <w:t xml:space="preserve">      </w:t>
      </w:r>
      <w:r w:rsidRPr="00CA24FC">
        <w:rPr>
          <w:rFonts w:asciiTheme="minorHAnsi" w:hAnsiTheme="minorHAnsi" w:cstheme="minorHAnsi"/>
          <w:b/>
          <w:szCs w:val="24"/>
        </w:rPr>
        <w:t xml:space="preserve">  Α. </w:t>
      </w:r>
      <w:r w:rsidRPr="00CA24FC">
        <w:rPr>
          <w:rFonts w:asciiTheme="minorHAnsi" w:hAnsiTheme="minorHAnsi" w:cstheme="minorHAnsi"/>
          <w:b/>
          <w:szCs w:val="24"/>
          <w:u w:val="single"/>
        </w:rPr>
        <w:t>Οι εκτιμώμενες ανάγκες για πρόσληψη προσωπικού</w:t>
      </w:r>
      <w:r w:rsidRPr="00CA24FC">
        <w:rPr>
          <w:rFonts w:asciiTheme="minorHAnsi" w:hAnsiTheme="minorHAnsi" w:cstheme="minorHAnsi"/>
          <w:szCs w:val="24"/>
        </w:rPr>
        <w:t xml:space="preserve">  ανά κατηγορία, κλάδο και ειδικότητα κάθε έτους  ,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σύμφωνα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με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>την</w:t>
      </w:r>
      <w:r w:rsidRPr="00CA24FC">
        <w:rPr>
          <w:rFonts w:asciiTheme="minorHAnsi" w:hAnsiTheme="minorHAnsi" w:cstheme="minorHAnsi"/>
          <w:spacing w:val="1"/>
          <w:szCs w:val="24"/>
        </w:rPr>
        <w:t xml:space="preserve"> </w:t>
      </w:r>
      <w:r w:rsidRPr="00CA24FC">
        <w:rPr>
          <w:rFonts w:asciiTheme="minorHAnsi" w:hAnsiTheme="minorHAnsi" w:cstheme="minorHAnsi"/>
          <w:szCs w:val="24"/>
        </w:rPr>
        <w:t xml:space="preserve">ισχύουσα νομοθεσία είναι οι κατωτέρω :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 xml:space="preserve">  2024 :   </w:t>
      </w:r>
      <w:r w:rsidRPr="00CA24FC">
        <w:rPr>
          <w:rFonts w:asciiTheme="minorHAnsi" w:hAnsiTheme="minorHAnsi" w:cstheme="minorHAnsi"/>
          <w:lang w:eastAsia="el-GR"/>
        </w:rPr>
        <w:t xml:space="preserve"> Μία (1) θέση ΠΕ Πολιτικών Μηχανικών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            Μία  (1) θέση ΠΕ Διοικητικού Οικονομικού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 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 xml:space="preserve">  2025 : </w:t>
      </w:r>
      <w:r w:rsidRPr="00CA24FC">
        <w:rPr>
          <w:rFonts w:asciiTheme="minorHAnsi" w:hAnsiTheme="minorHAnsi" w:cstheme="minorHAnsi"/>
          <w:lang w:eastAsia="el-GR"/>
        </w:rPr>
        <w:t>Μία</w:t>
      </w:r>
      <w:r w:rsidRPr="00CA24FC">
        <w:rPr>
          <w:rFonts w:asciiTheme="minorHAnsi" w:hAnsiTheme="minorHAnsi" w:cstheme="minorHAnsi"/>
          <w:b/>
          <w:lang w:eastAsia="el-GR"/>
        </w:rPr>
        <w:t xml:space="preserve"> (</w:t>
      </w:r>
      <w:r w:rsidRPr="00CA24FC">
        <w:rPr>
          <w:rFonts w:asciiTheme="minorHAnsi" w:hAnsiTheme="minorHAnsi" w:cstheme="minorHAnsi"/>
          <w:lang w:eastAsia="el-GR"/>
        </w:rPr>
        <w:t>1 ) θέση  ΔΕ  Διοικητικών ( Δ38 Προσωπικού Η/Υ )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              Μία (1) θέση  ΔΕ Τεχνιτών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              Μία (1) θέση ΥΕ Εργατών Καθαριότητας –Συνοδός Απορριμματοφόρου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>2026</w:t>
      </w:r>
      <w:r w:rsidRPr="00CA24FC">
        <w:rPr>
          <w:rFonts w:asciiTheme="minorHAnsi" w:hAnsiTheme="minorHAnsi" w:cstheme="minorHAnsi"/>
          <w:lang w:eastAsia="el-GR"/>
        </w:rPr>
        <w:t xml:space="preserve"> :      Μία (1) θέση ΥΕ Εργατών Κήπων 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            Μία (1) θέση ΥΕ Εργατών Καθαριότητας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            Μία (1) θέση ΔΕ 29 Οδηγών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>2027 :</w:t>
      </w:r>
      <w:r w:rsidRPr="00CA24FC">
        <w:rPr>
          <w:rFonts w:asciiTheme="minorHAnsi" w:hAnsiTheme="minorHAnsi" w:cstheme="minorHAnsi"/>
          <w:lang w:eastAsia="el-GR"/>
        </w:rPr>
        <w:t xml:space="preserve">    </w:t>
      </w:r>
      <w:r w:rsidRPr="00CA24FC">
        <w:rPr>
          <w:rFonts w:asciiTheme="minorHAnsi" w:hAnsiTheme="minorHAnsi" w:cstheme="minorHAnsi"/>
          <w:lang w:val="en-US" w:eastAsia="el-GR"/>
        </w:rPr>
        <w:t>M</w:t>
      </w:r>
      <w:r w:rsidRPr="00CA24FC">
        <w:rPr>
          <w:rFonts w:asciiTheme="minorHAnsi" w:hAnsiTheme="minorHAnsi" w:cstheme="minorHAnsi"/>
          <w:lang w:eastAsia="el-GR"/>
        </w:rPr>
        <w:t xml:space="preserve">ία (1) θέση ΥΕ Εργατών Καθαριότητας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           Μία (1) θέση ΔΕ Οδηγών </w:t>
      </w:r>
    </w:p>
    <w:p w:rsidR="00CA24FC" w:rsidRPr="00CA24FC" w:rsidRDefault="00CA24FC" w:rsidP="00CA24FC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  <w:b/>
          <w:color w:val="000000"/>
          <w:shd w:val="clear" w:color="auto" w:fill="FFFFFF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>(</w:t>
      </w:r>
      <w:r w:rsidRPr="00CA24FC">
        <w:rPr>
          <w:rFonts w:asciiTheme="minorHAnsi" w:hAnsiTheme="minorHAnsi" w:cstheme="minorHAnsi"/>
          <w:b/>
          <w:i/>
          <w:u w:val="single"/>
          <w:lang w:eastAsia="el-GR"/>
        </w:rPr>
        <w:t>Επισημαίνεται</w:t>
      </w:r>
      <w:r w:rsidRPr="00CA24FC">
        <w:rPr>
          <w:rFonts w:asciiTheme="minorHAnsi" w:hAnsiTheme="minorHAnsi" w:cstheme="minorHAnsi"/>
          <w:i/>
          <w:lang w:eastAsia="el-GR"/>
        </w:rPr>
        <w:t xml:space="preserve">  ότι  το </w:t>
      </w:r>
      <w:r w:rsidRPr="00CA24FC">
        <w:rPr>
          <w:rFonts w:asciiTheme="minorHAnsi" w:hAnsiTheme="minorHAnsi" w:cstheme="minorHAnsi"/>
          <w:b/>
          <w:i/>
          <w:u w:val="single"/>
          <w:lang w:eastAsia="el-GR"/>
        </w:rPr>
        <w:t>σύνολο των εκτιμώμενων αναγκών για πρόσληψη</w:t>
      </w:r>
      <w:r w:rsidRPr="00CA24FC">
        <w:rPr>
          <w:rFonts w:asciiTheme="minorHAnsi" w:hAnsiTheme="minorHAnsi" w:cstheme="minorHAnsi"/>
          <w:i/>
          <w:lang w:eastAsia="el-GR"/>
        </w:rPr>
        <w:t xml:space="preserve">  κάθε έτους πρέπει να είναι </w:t>
      </w:r>
      <w:r w:rsidRPr="00CA24FC">
        <w:rPr>
          <w:rFonts w:asciiTheme="minorHAnsi" w:hAnsiTheme="minorHAnsi" w:cstheme="minorHAnsi"/>
          <w:b/>
          <w:i/>
          <w:lang w:eastAsia="el-GR"/>
        </w:rPr>
        <w:t>ίσο ή μικρότερο</w:t>
      </w:r>
      <w:r w:rsidRPr="00CA24FC">
        <w:rPr>
          <w:rFonts w:asciiTheme="minorHAnsi" w:hAnsiTheme="minorHAnsi" w:cstheme="minorHAnsi"/>
          <w:i/>
          <w:lang w:eastAsia="el-GR"/>
        </w:rPr>
        <w:t xml:space="preserve"> των  εκτιμώμενων </w:t>
      </w:r>
      <w:r w:rsidRPr="00CA24FC">
        <w:rPr>
          <w:rFonts w:asciiTheme="minorHAnsi" w:hAnsiTheme="minorHAnsi" w:cstheme="minorHAnsi"/>
          <w:b/>
          <w:i/>
          <w:lang w:eastAsia="el-GR"/>
        </w:rPr>
        <w:t xml:space="preserve">αυτοδίκαιων </w:t>
      </w:r>
      <w:r w:rsidRPr="00CA24FC">
        <w:rPr>
          <w:rFonts w:asciiTheme="minorHAnsi" w:hAnsiTheme="minorHAnsi" w:cstheme="minorHAnsi"/>
          <w:i/>
          <w:lang w:eastAsia="el-GR"/>
        </w:rPr>
        <w:t>αποχωρήσεων κάθε έτους,  όπως περιγράφηκαν παραπάνω</w:t>
      </w:r>
      <w:r w:rsidRPr="00CA24FC">
        <w:rPr>
          <w:rFonts w:asciiTheme="minorHAnsi" w:hAnsiTheme="minorHAnsi" w:cstheme="minorHAnsi"/>
          <w:lang w:eastAsia="el-GR"/>
        </w:rPr>
        <w:t xml:space="preserve">)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</w:rPr>
      </w:pPr>
      <w:r w:rsidRPr="00CA24FC">
        <w:rPr>
          <w:rFonts w:asciiTheme="minorHAnsi" w:hAnsiTheme="minorHAnsi" w:cstheme="minorHAnsi"/>
          <w:b/>
        </w:rPr>
        <w:t>Β</w:t>
      </w:r>
      <w:r w:rsidRPr="00CA24FC">
        <w:rPr>
          <w:rFonts w:asciiTheme="minorHAnsi" w:hAnsiTheme="minorHAnsi" w:cstheme="minorHAnsi"/>
          <w:b/>
          <w:u w:val="single"/>
        </w:rPr>
        <w:t>. Οι εκτιμώμενες ανάγκες για  ΜΕΤΑΤΑΞΗ</w:t>
      </w:r>
      <w:r w:rsidRPr="00CA24FC">
        <w:rPr>
          <w:rFonts w:asciiTheme="minorHAnsi" w:hAnsiTheme="minorHAnsi" w:cstheme="minorHAnsi"/>
          <w:b/>
        </w:rPr>
        <w:t xml:space="preserve"> </w:t>
      </w:r>
      <w:r w:rsidRPr="00CA24FC">
        <w:rPr>
          <w:rFonts w:asciiTheme="minorHAnsi" w:hAnsiTheme="minorHAnsi" w:cstheme="minorHAnsi"/>
        </w:rPr>
        <w:t xml:space="preserve">  ανά κατηγορία, κλάδο και ειδικότητα κάθε έτους  ,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σύμφωνα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με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>την</w:t>
      </w:r>
      <w:r w:rsidRPr="00CA24FC">
        <w:rPr>
          <w:rFonts w:asciiTheme="minorHAnsi" w:hAnsiTheme="minorHAnsi" w:cstheme="minorHAnsi"/>
          <w:spacing w:val="1"/>
        </w:rPr>
        <w:t xml:space="preserve"> </w:t>
      </w:r>
      <w:r w:rsidRPr="00CA24FC">
        <w:rPr>
          <w:rFonts w:asciiTheme="minorHAnsi" w:hAnsiTheme="minorHAnsi" w:cstheme="minorHAnsi"/>
        </w:rPr>
        <w:t xml:space="preserve">ισχύουσα νομοθεσία είναι οι κατωτέρω :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u w:val="single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>2024</w:t>
      </w:r>
    </w:p>
    <w:p w:rsidR="00CA24FC" w:rsidRPr="00CA24FC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Μία (1) θέση ΤΕ Διοικητικού – Λογιστικού </w:t>
      </w:r>
    </w:p>
    <w:p w:rsidR="00CA24FC" w:rsidRPr="00CA24FC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Μία (1) θέση ΠΕ Διεκπεραίωσης Υποθέσεων Πολιτών  </w:t>
      </w:r>
    </w:p>
    <w:p w:rsidR="00CA24FC" w:rsidRPr="00CA24FC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Μία (1) θέση ΤΕ Τεχνολόγων Γεωπόνων  </w:t>
      </w:r>
    </w:p>
    <w:p w:rsidR="00CA24FC" w:rsidRPr="00CA24FC" w:rsidRDefault="00CA24FC" w:rsidP="00CA24FC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    </w:t>
      </w:r>
    </w:p>
    <w:p w:rsidR="00CA24FC" w:rsidRPr="00CA24FC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Δύο (2) θέσεις  ΔΕ  Διοικητικών </w:t>
      </w:r>
    </w:p>
    <w:p w:rsidR="00CA24FC" w:rsidRPr="00CA24FC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val="en-US" w:eastAsia="el-GR"/>
        </w:rPr>
      </w:pPr>
      <w:r w:rsidRPr="00CA24FC">
        <w:rPr>
          <w:rFonts w:asciiTheme="minorHAnsi" w:hAnsiTheme="minorHAnsi" w:cstheme="minorHAnsi"/>
          <w:lang w:eastAsia="el-GR"/>
        </w:rPr>
        <w:lastRenderedPageBreak/>
        <w:t xml:space="preserve">Δύο (2) θέσεις ΔΕ 29  Οδηγών </w:t>
      </w:r>
    </w:p>
    <w:p w:rsidR="00CA24FC" w:rsidRPr="00CA24FC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Δύο (2) θέσεις ΥΕ Εργατών Καθαριότητας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 xml:space="preserve">2025 : </w:t>
      </w:r>
      <w:r w:rsidRPr="00CA24FC">
        <w:rPr>
          <w:rFonts w:asciiTheme="minorHAnsi" w:hAnsiTheme="minorHAnsi" w:cstheme="minorHAnsi"/>
          <w:lang w:eastAsia="el-GR"/>
        </w:rPr>
        <w:t xml:space="preserve"> </w:t>
      </w:r>
    </w:p>
    <w:p w:rsidR="00CA24FC" w:rsidRPr="00CA24FC" w:rsidRDefault="00CA24FC" w:rsidP="00CA24FC">
      <w:pPr>
        <w:pStyle w:val="af1"/>
        <w:numPr>
          <w:ilvl w:val="0"/>
          <w:numId w:val="40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Μία (1) θέση ΤΕ Πολιτικών Μηχανικών  </w:t>
      </w:r>
    </w:p>
    <w:p w:rsidR="00CA24FC" w:rsidRPr="00CA24FC" w:rsidRDefault="00CA24FC" w:rsidP="00CA24FC">
      <w:pPr>
        <w:pStyle w:val="af1"/>
        <w:numPr>
          <w:ilvl w:val="0"/>
          <w:numId w:val="40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Μία  (1) θέση ΤΕ Ηλεκτρολόγων  Μηχανικών </w:t>
      </w:r>
    </w:p>
    <w:p w:rsidR="00CA24FC" w:rsidRPr="00CA24FC" w:rsidRDefault="00CA24FC" w:rsidP="00CA24FC">
      <w:pPr>
        <w:pStyle w:val="af1"/>
        <w:numPr>
          <w:ilvl w:val="0"/>
          <w:numId w:val="40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Μία (1) θέση ΔΕ Τεχνιτών Υδραυλικών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u w:val="single"/>
          <w:lang w:eastAsia="el-GR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 xml:space="preserve">2026  :  </w:t>
      </w:r>
      <w:r w:rsidRPr="00CA24FC">
        <w:rPr>
          <w:rFonts w:asciiTheme="minorHAnsi" w:hAnsiTheme="minorHAnsi" w:cstheme="minorHAnsi"/>
          <w:lang w:eastAsia="el-GR"/>
        </w:rPr>
        <w:t xml:space="preserve"> </w:t>
      </w:r>
    </w:p>
    <w:p w:rsidR="00CA24FC" w:rsidRPr="00CA24FC" w:rsidRDefault="00CA24FC" w:rsidP="00CA24FC">
      <w:pPr>
        <w:pStyle w:val="af1"/>
        <w:numPr>
          <w:ilvl w:val="0"/>
          <w:numId w:val="41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 xml:space="preserve">Τρείς  (3) θέσεις ΔΕ Διοικητικών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u w:val="single"/>
          <w:lang w:eastAsia="el-GR"/>
        </w:rPr>
      </w:pPr>
      <w:r w:rsidRPr="00CA24FC">
        <w:rPr>
          <w:rFonts w:asciiTheme="minorHAnsi" w:hAnsiTheme="minorHAnsi" w:cstheme="minorHAnsi"/>
          <w:b/>
          <w:u w:val="single"/>
          <w:lang w:eastAsia="el-GR"/>
        </w:rPr>
        <w:t xml:space="preserve">2027 : 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>•</w:t>
      </w:r>
      <w:r w:rsidRPr="00CA24FC">
        <w:rPr>
          <w:rFonts w:asciiTheme="minorHAnsi" w:hAnsiTheme="minorHAnsi" w:cstheme="minorHAnsi"/>
          <w:lang w:eastAsia="el-GR"/>
        </w:rPr>
        <w:tab/>
        <w:t xml:space="preserve">Δύο (2) θέσεις ΔΕ Διοικητικών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>•</w:t>
      </w:r>
      <w:r w:rsidRPr="00CA24FC">
        <w:rPr>
          <w:rFonts w:asciiTheme="minorHAnsi" w:hAnsiTheme="minorHAnsi" w:cstheme="minorHAnsi"/>
          <w:lang w:eastAsia="el-GR"/>
        </w:rPr>
        <w:tab/>
        <w:t xml:space="preserve">Δύο (2) θέσεις ΔΕ Τεχνιτών Ελαιοχρωματιστών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lang w:eastAsia="el-GR"/>
        </w:rPr>
        <w:t>•</w:t>
      </w:r>
      <w:r w:rsidRPr="00CA24FC">
        <w:rPr>
          <w:rFonts w:asciiTheme="minorHAnsi" w:hAnsiTheme="minorHAnsi" w:cstheme="minorHAnsi"/>
          <w:lang w:eastAsia="el-GR"/>
        </w:rPr>
        <w:tab/>
        <w:t xml:space="preserve">Μία (1) θέση  ΔΕ Οδηγών                </w:t>
      </w:r>
    </w:p>
    <w:p w:rsidR="00CA24FC" w:rsidRPr="00CA24FC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CA24FC">
        <w:rPr>
          <w:rFonts w:asciiTheme="minorHAnsi" w:hAnsiTheme="minorHAnsi" w:cstheme="minorHAnsi"/>
          <w:b/>
          <w:color w:val="000000"/>
          <w:shd w:val="clear" w:color="auto" w:fill="FFFFFF"/>
        </w:rPr>
        <w:t xml:space="preserve">     </w:t>
      </w:r>
      <w:r w:rsidRPr="00CA24FC">
        <w:rPr>
          <w:rFonts w:asciiTheme="minorHAnsi" w:hAnsiTheme="minorHAnsi" w:cstheme="minorHAnsi"/>
          <w:b/>
          <w:lang w:eastAsia="el-GR"/>
        </w:rPr>
        <w:t xml:space="preserve">(Επισημαίνεται </w:t>
      </w:r>
      <w:r w:rsidRPr="00CA24FC">
        <w:rPr>
          <w:rFonts w:asciiTheme="minorHAnsi" w:hAnsiTheme="minorHAnsi" w:cstheme="minorHAnsi"/>
          <w:lang w:eastAsia="el-GR"/>
        </w:rPr>
        <w:t xml:space="preserve">ότι  οι μετατάξεις πραγματοποιούνται σύμφωνα με το ενιαίο σύστημα κινητικότητας  ν. 4440/2016 όπως ισχύει )  </w:t>
      </w:r>
    </w:p>
    <w:p w:rsidR="00C451E4" w:rsidRPr="00145C45" w:rsidRDefault="00CA24FC" w:rsidP="0045235B">
      <w:pPr>
        <w:ind w:left="-142"/>
        <w:jc w:val="both"/>
        <w:rPr>
          <w:rFonts w:asciiTheme="minorHAnsi" w:hAnsiTheme="minorHAnsi" w:cstheme="minorHAnsi"/>
        </w:rPr>
      </w:pPr>
      <w:r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 xml:space="preserve">    </w:t>
      </w:r>
      <w:r w:rsidR="00C451E4" w:rsidRPr="00145C45">
        <w:rPr>
          <w:rFonts w:asciiTheme="minorHAnsi" w:eastAsia="Bookman Old Style" w:hAnsiTheme="minorHAnsi" w:cstheme="minorHAnsi"/>
          <w:color w:val="000000"/>
          <w:highlight w:val="white"/>
        </w:rPr>
        <w:t>Στη συνέχεια η Πρόεδρος του Δημοτικού Συμβουλίου ζήτησε από τα μέλη του Δημοτικού Συμβουλίου να τοποθετηθούν σχετικά.</w:t>
      </w:r>
      <w:r w:rsidR="00C451E4" w:rsidRPr="00145C45">
        <w:rPr>
          <w:rFonts w:asciiTheme="minorHAnsi" w:eastAsia="Calibri" w:hAnsiTheme="minorHAnsi" w:cstheme="minorHAnsi"/>
          <w:color w:val="000000"/>
          <w:highlight w:val="white"/>
        </w:rPr>
        <w:t xml:space="preserve"> </w:t>
      </w:r>
    </w:p>
    <w:p w:rsidR="00CA24FC" w:rsidRDefault="0045235B" w:rsidP="00C451E4">
      <w:pPr>
        <w:tabs>
          <w:tab w:val="center" w:pos="8460"/>
        </w:tabs>
        <w:spacing w:before="113" w:after="113" w:line="276" w:lineRule="auto"/>
        <w:ind w:left="-170" w:right="-113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eastAsia="Calibri" w:hAnsiTheme="minorHAnsi" w:cstheme="minorHAnsi"/>
          <w:color w:val="000000"/>
        </w:rPr>
        <w:t>-</w:t>
      </w:r>
      <w:r w:rsidR="00C451E4" w:rsidRPr="00B41C1F">
        <w:rPr>
          <w:rFonts w:asciiTheme="minorHAnsi" w:eastAsia="Calibri" w:hAnsiTheme="minorHAnsi" w:cstheme="minorHAnsi"/>
          <w:color w:val="000000"/>
        </w:rPr>
        <w:t>Λαμβάνοντας το λόγο  ο επικεφαλής</w:t>
      </w:r>
      <w:r w:rsidR="00C451E4" w:rsidRPr="00B41C1F">
        <w:rPr>
          <w:rFonts w:asciiTheme="minorHAnsi" w:eastAsia="Calibri" w:hAnsiTheme="minorHAnsi" w:cstheme="minorHAnsi"/>
          <w:i/>
          <w:color w:val="000000"/>
        </w:rPr>
        <w:t xml:space="preserve"> </w:t>
      </w:r>
      <w:r w:rsidR="00C451E4" w:rsidRPr="00C451E4">
        <w:rPr>
          <w:rStyle w:val="aa"/>
          <w:rFonts w:asciiTheme="minorHAnsi" w:eastAsia="Bookman Old Style" w:hAnsiTheme="minorHAnsi" w:cstheme="minorHAnsi"/>
          <w:i w:val="0"/>
          <w:color w:val="000000"/>
          <w:kern w:val="1"/>
          <w:shd w:val="clear" w:color="auto" w:fill="FFFFFF"/>
          <w:lang w:bidi="hi-IN"/>
        </w:rPr>
        <w:t xml:space="preserve">της δημοτικής  παράταξης « Λαϊκή </w:t>
      </w:r>
      <w:r w:rsidR="00C451E4" w:rsidRPr="00C451E4">
        <w:rPr>
          <w:rStyle w:val="aa"/>
          <w:rFonts w:asciiTheme="minorHAnsi" w:eastAsia="Bookman Old Style" w:hAnsiTheme="minorHAnsi" w:cstheme="minorHAnsi"/>
          <w:i w:val="0"/>
          <w:color w:val="000000"/>
          <w:kern w:val="1"/>
          <w:highlight w:val="white"/>
          <w:shd w:val="clear" w:color="auto" w:fill="FFFFFF"/>
          <w:lang w:bidi="hi-IN"/>
        </w:rPr>
        <w:t>Συσπείρωση Λιβαδειάς»</w:t>
      </w:r>
      <w:r w:rsidR="00C451E4" w:rsidRPr="00B41C1F">
        <w:rPr>
          <w:rStyle w:val="aa"/>
          <w:rFonts w:asciiTheme="minorHAnsi" w:eastAsia="Bookman Old Style" w:hAnsiTheme="minorHAnsi" w:cstheme="minorHAnsi"/>
          <w:color w:val="000000"/>
          <w:kern w:val="1"/>
          <w:highlight w:val="white"/>
          <w:shd w:val="clear" w:color="auto" w:fill="FFFFFF"/>
          <w:lang w:bidi="hi-IN"/>
        </w:rPr>
        <w:t xml:space="preserve">  </w:t>
      </w:r>
      <w:r w:rsidR="00CA24FC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 xml:space="preserve"> </w:t>
      </w:r>
      <w:r w:rsidRPr="0045235B">
        <w:rPr>
          <w:rFonts w:asciiTheme="minorHAnsi" w:hAnsiTheme="minorHAnsi" w:cstheme="minorHAnsi"/>
          <w:color w:val="000000"/>
          <w:shd w:val="clear" w:color="auto" w:fill="FFFFFF"/>
        </w:rPr>
        <w:t xml:space="preserve">κ. </w:t>
      </w:r>
      <w:proofErr w:type="spellStart"/>
      <w:r w:rsidRPr="0045235B">
        <w:rPr>
          <w:rFonts w:asciiTheme="minorHAnsi" w:hAnsiTheme="minorHAnsi" w:cstheme="minorHAnsi"/>
          <w:color w:val="000000"/>
          <w:shd w:val="clear" w:color="auto" w:fill="FFFFFF"/>
        </w:rPr>
        <w:t>Κοτσικώνας</w:t>
      </w:r>
      <w:proofErr w:type="spellEnd"/>
      <w:r w:rsidRPr="0045235B">
        <w:rPr>
          <w:rFonts w:asciiTheme="minorHAnsi" w:hAnsiTheme="minorHAnsi" w:cstheme="minorHAnsi"/>
          <w:color w:val="000000"/>
          <w:shd w:val="clear" w:color="auto" w:fill="FFFFFF"/>
        </w:rPr>
        <w:t xml:space="preserve"> Επαμεινώνδας</w:t>
      </w:r>
      <w:r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 xml:space="preserve">  </w:t>
      </w:r>
      <w:r w:rsidR="00C451E4" w:rsidRPr="00C451E4">
        <w:rPr>
          <w:rFonts w:asciiTheme="minorHAnsi" w:hAnsiTheme="minorHAnsi" w:cstheme="minorHAnsi"/>
          <w:color w:val="000000"/>
          <w:shd w:val="clear" w:color="auto" w:fill="FFFFFF"/>
        </w:rPr>
        <w:t xml:space="preserve">δήλωσε ότι </w:t>
      </w:r>
      <w:r>
        <w:rPr>
          <w:rFonts w:asciiTheme="minorHAnsi" w:hAnsiTheme="minorHAnsi" w:cstheme="minorHAnsi"/>
          <w:color w:val="000000"/>
          <w:shd w:val="clear" w:color="auto" w:fill="FFFFFF"/>
        </w:rPr>
        <w:t xml:space="preserve">τα μέλη της παράταξής του </w:t>
      </w:r>
      <w:r w:rsidR="00C451E4" w:rsidRPr="00C451E4">
        <w:rPr>
          <w:rFonts w:asciiTheme="minorHAnsi" w:hAnsiTheme="minorHAnsi" w:cstheme="minorHAnsi"/>
          <w:color w:val="000000"/>
          <w:shd w:val="clear" w:color="auto" w:fill="FFFFFF"/>
        </w:rPr>
        <w:t xml:space="preserve">καταψηφίζουν το θέμα διότι διαφωνούν με την πολιτική της κυβέρνησης με την οποία αποψιλώνονται οι υπηρεσίες </w:t>
      </w:r>
      <w:r w:rsidR="00CA24FC" w:rsidRPr="00C451E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r w:rsidR="00C451E4" w:rsidRPr="00C451E4">
        <w:rPr>
          <w:rFonts w:asciiTheme="minorHAnsi" w:hAnsiTheme="minorHAnsi" w:cstheme="minorHAnsi"/>
          <w:color w:val="000000"/>
          <w:shd w:val="clear" w:color="auto" w:fill="FFFFFF"/>
        </w:rPr>
        <w:t xml:space="preserve">και έτσι οδηγούνται προς ιδιωτικοποίηση τμήματα ή και </w:t>
      </w:r>
      <w:proofErr w:type="spellStart"/>
      <w:r w:rsidR="00C451E4" w:rsidRPr="00C451E4">
        <w:rPr>
          <w:rFonts w:asciiTheme="minorHAnsi" w:hAnsiTheme="minorHAnsi" w:cstheme="minorHAnsi"/>
          <w:color w:val="000000"/>
          <w:shd w:val="clear" w:color="auto" w:fill="FFFFFF"/>
        </w:rPr>
        <w:t>υπηρέσίες</w:t>
      </w:r>
      <w:proofErr w:type="spellEnd"/>
      <w:r w:rsidR="00C451E4" w:rsidRPr="00C451E4">
        <w:rPr>
          <w:rFonts w:asciiTheme="minorHAnsi" w:hAnsiTheme="minorHAnsi" w:cstheme="minorHAnsi"/>
          <w:color w:val="000000"/>
          <w:shd w:val="clear" w:color="auto" w:fill="FFFFFF"/>
        </w:rPr>
        <w:t xml:space="preserve"> του Δήμου</w:t>
      </w:r>
    </w:p>
    <w:p w:rsidR="00C451E4" w:rsidRPr="00607B8F" w:rsidRDefault="00C451E4" w:rsidP="00C451E4">
      <w:pPr>
        <w:spacing w:before="278" w:after="280" w:line="360" w:lineRule="auto"/>
        <w:ind w:right="-278"/>
        <w:rPr>
          <w:rFonts w:asciiTheme="minorHAnsi" w:hAnsiTheme="minorHAnsi" w:cstheme="minorHAnsi"/>
        </w:rPr>
      </w:pPr>
      <w:r w:rsidRPr="00607B8F">
        <w:rPr>
          <w:rFonts w:asciiTheme="minorHAnsi" w:hAnsiTheme="minorHAnsi" w:cstheme="minorHAnsi"/>
        </w:rPr>
        <w:t>Κατόπιν ο  Πρόεδρος κάλεσε τα μέλη του Δημοτικού Συμβουλίου να ψηφίσουν σχετικά .</w:t>
      </w:r>
    </w:p>
    <w:p w:rsidR="00C451E4" w:rsidRPr="002B5CE7" w:rsidRDefault="00C451E4" w:rsidP="0045235B">
      <w:pPr>
        <w:tabs>
          <w:tab w:val="center" w:pos="8460"/>
        </w:tabs>
        <w:jc w:val="both"/>
        <w:rPr>
          <w:rFonts w:asciiTheme="minorHAnsi" w:hAnsiTheme="minorHAnsi" w:cstheme="minorHAnsi"/>
        </w:rPr>
      </w:pPr>
      <w:r w:rsidRPr="002B5CE7">
        <w:rPr>
          <w:rFonts w:asciiTheme="minorHAnsi" w:hAnsiTheme="minorHAnsi" w:cstheme="minorHAnsi"/>
        </w:rPr>
        <w:t xml:space="preserve">Υπέρ ψήφισαν οι δημοτικοί σύμβουλοι </w:t>
      </w:r>
      <w:proofErr w:type="spellStart"/>
      <w:r w:rsidRPr="002B5CE7">
        <w:rPr>
          <w:rFonts w:asciiTheme="minorHAnsi" w:hAnsiTheme="minorHAnsi" w:cstheme="minorHAnsi"/>
        </w:rPr>
        <w:t>κ.κ</w:t>
      </w:r>
      <w:proofErr w:type="spellEnd"/>
      <w:r w:rsidRPr="002B5CE7">
        <w:rPr>
          <w:rFonts w:asciiTheme="minorHAnsi" w:hAnsiTheme="minorHAnsi" w:cstheme="minorHAnsi"/>
        </w:rPr>
        <w:t xml:space="preserve"> 1</w:t>
      </w:r>
      <w:r w:rsidRPr="002B5CE7">
        <w:rPr>
          <w:rFonts w:asciiTheme="minorHAnsi" w:eastAsia="Bookman Old Style" w:hAnsiTheme="minorHAnsi" w:cstheme="minorHAnsi"/>
        </w:rPr>
        <w:t>)</w:t>
      </w:r>
      <w:proofErr w:type="spellStart"/>
      <w:r w:rsidRPr="002B5CE7">
        <w:rPr>
          <w:rFonts w:asciiTheme="minorHAnsi" w:eastAsia="Bookman Old Style" w:hAnsiTheme="minorHAnsi" w:cstheme="minorHAnsi"/>
        </w:rPr>
        <w:t>Καλογρηάς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Αθανάσιος, 2) </w:t>
      </w:r>
      <w:proofErr w:type="spellStart"/>
      <w:r w:rsidRPr="002B5CE7">
        <w:rPr>
          <w:rFonts w:asciiTheme="minorHAnsi" w:eastAsia="Bookman Old Style" w:hAnsiTheme="minorHAnsi" w:cstheme="minorHAnsi"/>
        </w:rPr>
        <w:t>Τσεσμετζής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Εμμανουήλ, 3). </w:t>
      </w:r>
      <w:proofErr w:type="spellStart"/>
      <w:r w:rsidRPr="002B5CE7">
        <w:rPr>
          <w:rFonts w:asciiTheme="minorHAnsi" w:eastAsia="Bookman Old Style" w:hAnsiTheme="minorHAnsi" w:cstheme="minorHAnsi"/>
        </w:rPr>
        <w:t>Σαγιάννης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Μιχαήλ, 4) </w:t>
      </w:r>
      <w:proofErr w:type="spellStart"/>
      <w:r w:rsidRPr="002B5CE7">
        <w:rPr>
          <w:rFonts w:asciiTheme="minorHAnsi" w:eastAsia="Bookman Old Style" w:hAnsiTheme="minorHAnsi" w:cstheme="minorHAnsi"/>
        </w:rPr>
        <w:t>Σάκκος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Μάριος,5)  Αποστόλου Ιωάννης, 6) </w:t>
      </w:r>
      <w:proofErr w:type="spellStart"/>
      <w:r w:rsidRPr="002B5CE7">
        <w:rPr>
          <w:rFonts w:asciiTheme="minorHAnsi" w:eastAsia="Bookman Old Style" w:hAnsiTheme="minorHAnsi" w:cstheme="minorHAnsi"/>
        </w:rPr>
        <w:t>Καράβα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</w:t>
      </w:r>
      <w:proofErr w:type="spellStart"/>
      <w:r w:rsidRPr="002B5CE7">
        <w:rPr>
          <w:rFonts w:asciiTheme="minorHAnsi" w:eastAsia="Bookman Old Style" w:hAnsiTheme="minorHAnsi" w:cstheme="minorHAnsi"/>
        </w:rPr>
        <w:t>Χρυσοβαλάντου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, 7) </w:t>
      </w:r>
      <w:proofErr w:type="spellStart"/>
      <w:r w:rsidRPr="002B5CE7">
        <w:rPr>
          <w:rFonts w:asciiTheme="minorHAnsi" w:eastAsia="Bookman Old Style" w:hAnsiTheme="minorHAnsi" w:cstheme="minorHAnsi"/>
        </w:rPr>
        <w:t>Νταντούμη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Ιωάννα, 8) </w:t>
      </w:r>
      <w:proofErr w:type="spellStart"/>
      <w:r w:rsidRPr="002B5CE7">
        <w:rPr>
          <w:rFonts w:asciiTheme="minorHAnsi" w:eastAsia="Bookman Old Style" w:hAnsiTheme="minorHAnsi" w:cstheme="minorHAnsi"/>
        </w:rPr>
        <w:t>Μερτζάνης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Κων/νος ,9) </w:t>
      </w:r>
      <w:proofErr w:type="spellStart"/>
      <w:r w:rsidRPr="002B5CE7">
        <w:rPr>
          <w:rFonts w:asciiTheme="minorHAnsi" w:eastAsia="Bookman Old Style" w:hAnsiTheme="minorHAnsi" w:cstheme="minorHAnsi"/>
        </w:rPr>
        <w:t>Μητάς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Αλέξανδρος, 10)Δήμου Ιωάννης  11)   </w:t>
      </w:r>
      <w:proofErr w:type="spellStart"/>
      <w:r w:rsidRPr="002B5CE7">
        <w:rPr>
          <w:rFonts w:asciiTheme="minorHAnsi" w:eastAsia="Bookman Old Style" w:hAnsiTheme="minorHAnsi" w:cstheme="minorHAnsi"/>
        </w:rPr>
        <w:t>Πούλου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Γιώτα, 12)  </w:t>
      </w:r>
      <w:proofErr w:type="spellStart"/>
      <w:r w:rsidRPr="002B5CE7">
        <w:rPr>
          <w:rFonts w:asciiTheme="minorHAnsi" w:eastAsia="Bookman Old Style" w:hAnsiTheme="minorHAnsi" w:cstheme="minorHAnsi"/>
        </w:rPr>
        <w:t>Καπλάνης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Κων/νος,  13)  </w:t>
      </w:r>
      <w:r>
        <w:rPr>
          <w:rFonts w:asciiTheme="minorHAnsi" w:eastAsia="Bookman Old Style" w:hAnsiTheme="minorHAnsi" w:cstheme="minorHAnsi"/>
        </w:rPr>
        <w:t xml:space="preserve"> </w:t>
      </w:r>
      <w:proofErr w:type="spellStart"/>
      <w:r w:rsidRPr="002B5CE7">
        <w:rPr>
          <w:rFonts w:asciiTheme="minorHAnsi" w:eastAsia="Bookman Old Style" w:hAnsiTheme="minorHAnsi" w:cstheme="minorHAnsi"/>
        </w:rPr>
        <w:t>Καραμάνης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Δημήτριος,   </w:t>
      </w:r>
      <w:r>
        <w:rPr>
          <w:rFonts w:asciiTheme="minorHAnsi" w:eastAsia="Bookman Old Style" w:hAnsiTheme="minorHAnsi" w:cstheme="minorHAnsi"/>
        </w:rPr>
        <w:t xml:space="preserve"> </w:t>
      </w:r>
      <w:r w:rsidRPr="002B5CE7">
        <w:rPr>
          <w:rFonts w:asciiTheme="minorHAnsi" w:eastAsia="Bookman Old Style" w:hAnsiTheme="minorHAnsi" w:cstheme="minorHAnsi"/>
        </w:rPr>
        <w:t xml:space="preserve">20)Κατής Χαράλαμπος  </w:t>
      </w:r>
    </w:p>
    <w:p w:rsidR="00C451E4" w:rsidRPr="002B5CE7" w:rsidRDefault="00C451E4" w:rsidP="0045235B">
      <w:pPr>
        <w:tabs>
          <w:tab w:val="center" w:pos="8460"/>
        </w:tabs>
        <w:jc w:val="both"/>
        <w:rPr>
          <w:rFonts w:asciiTheme="minorHAnsi" w:eastAsia="Bookman Old Style" w:hAnsiTheme="minorHAnsi" w:cstheme="minorHAnsi"/>
        </w:rPr>
      </w:pPr>
    </w:p>
    <w:p w:rsidR="00C451E4" w:rsidRPr="002B5CE7" w:rsidRDefault="00C451E4" w:rsidP="0045235B">
      <w:pPr>
        <w:tabs>
          <w:tab w:val="center" w:pos="8460"/>
        </w:tabs>
        <w:jc w:val="both"/>
        <w:rPr>
          <w:rFonts w:asciiTheme="minorHAnsi" w:hAnsiTheme="minorHAnsi" w:cstheme="minorHAnsi"/>
        </w:rPr>
      </w:pPr>
      <w:r w:rsidRPr="002B5CE7">
        <w:rPr>
          <w:rFonts w:asciiTheme="minorHAnsi" w:eastAsia="Bookman Old Style" w:hAnsiTheme="minorHAnsi" w:cstheme="minorHAnsi"/>
        </w:rPr>
        <w:t xml:space="preserve">Κατά  ψήφισαν οι δημοτικοί σύμβουλοι </w:t>
      </w:r>
      <w:proofErr w:type="spellStart"/>
      <w:r w:rsidRPr="002B5CE7">
        <w:rPr>
          <w:rFonts w:asciiTheme="minorHAnsi" w:eastAsia="Bookman Old Style" w:hAnsiTheme="minorHAnsi" w:cstheme="minorHAnsi"/>
        </w:rPr>
        <w:t>κ.κ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1) </w:t>
      </w:r>
      <w:proofErr w:type="spellStart"/>
      <w:r>
        <w:rPr>
          <w:rFonts w:asciiTheme="minorHAnsi" w:eastAsia="Bookman Old Style" w:hAnsiTheme="minorHAnsi" w:cstheme="minorHAnsi"/>
        </w:rPr>
        <w:t>Κοτσικώνας</w:t>
      </w:r>
      <w:proofErr w:type="spellEnd"/>
      <w:r>
        <w:rPr>
          <w:rFonts w:asciiTheme="minorHAnsi" w:eastAsia="Bookman Old Style" w:hAnsiTheme="minorHAnsi" w:cstheme="minorHAnsi"/>
        </w:rPr>
        <w:t xml:space="preserve"> Επαμεινώνδας</w:t>
      </w:r>
      <w:r w:rsidRPr="002B5CE7">
        <w:rPr>
          <w:rFonts w:asciiTheme="minorHAnsi" w:eastAsia="Bookman Old Style" w:hAnsiTheme="minorHAnsi" w:cstheme="minorHAnsi"/>
        </w:rPr>
        <w:t xml:space="preserve"> 2) </w:t>
      </w:r>
      <w:proofErr w:type="spellStart"/>
      <w:r w:rsidRPr="002B5CE7">
        <w:rPr>
          <w:rFonts w:asciiTheme="minorHAnsi" w:eastAsia="Bookman Old Style" w:hAnsiTheme="minorHAnsi" w:cstheme="minorHAnsi"/>
        </w:rPr>
        <w:t>Μπράλιος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Νικόλαος 3) </w:t>
      </w:r>
      <w:proofErr w:type="spellStart"/>
      <w:r w:rsidRPr="002B5CE7">
        <w:rPr>
          <w:rFonts w:asciiTheme="minorHAnsi" w:eastAsia="Bookman Old Style" w:hAnsiTheme="minorHAnsi" w:cstheme="minorHAnsi"/>
        </w:rPr>
        <w:t>Τσιφής</w:t>
      </w:r>
      <w:proofErr w:type="spellEnd"/>
      <w:r w:rsidRPr="002B5CE7">
        <w:rPr>
          <w:rFonts w:asciiTheme="minorHAnsi" w:eastAsia="Bookman Old Style" w:hAnsiTheme="minorHAnsi" w:cstheme="minorHAnsi"/>
        </w:rPr>
        <w:t xml:space="preserve"> Δημήτριος 4)</w:t>
      </w:r>
      <w:proofErr w:type="spellStart"/>
      <w:r>
        <w:rPr>
          <w:rFonts w:asciiTheme="minorHAnsi" w:eastAsia="Bookman Old Style" w:hAnsiTheme="minorHAnsi" w:cstheme="minorHAnsi"/>
        </w:rPr>
        <w:t>Γερονικολού</w:t>
      </w:r>
      <w:proofErr w:type="spellEnd"/>
      <w:r>
        <w:rPr>
          <w:rFonts w:asciiTheme="minorHAnsi" w:eastAsia="Bookman Old Style" w:hAnsiTheme="minorHAnsi" w:cstheme="minorHAnsi"/>
        </w:rPr>
        <w:t xml:space="preserve"> Λαμπρινή </w:t>
      </w:r>
    </w:p>
    <w:p w:rsidR="00C451E4" w:rsidRDefault="00C451E4" w:rsidP="00CA24FC">
      <w:pPr>
        <w:spacing w:line="360" w:lineRule="auto"/>
        <w:jc w:val="both"/>
        <w:rPr>
          <w:rFonts w:asciiTheme="minorHAnsi" w:hAnsiTheme="minorHAnsi" w:cstheme="minorHAnsi"/>
          <w:b/>
        </w:rPr>
      </w:pPr>
    </w:p>
    <w:p w:rsidR="00CA24FC" w:rsidRPr="00A32224" w:rsidRDefault="00CA24FC" w:rsidP="00CA24FC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A32224">
        <w:rPr>
          <w:rFonts w:asciiTheme="minorHAnsi" w:hAnsiTheme="minorHAnsi" w:cstheme="minorHAnsi"/>
          <w:b/>
        </w:rPr>
        <w:t>Το Δημοτικό Συμβούλιο μετά από διαλογική συζήτηση  και αφού έλαβε υπόψη του:</w:t>
      </w:r>
    </w:p>
    <w:p w:rsidR="00CA24FC" w:rsidRPr="00F80D2A" w:rsidRDefault="00CA24FC" w:rsidP="00CA24FC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των άρθρων 72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 </w:t>
      </w:r>
      <w:r w:rsidRPr="00F80D2A">
        <w:rPr>
          <w:rFonts w:asciiTheme="minorHAnsi" w:hAnsiTheme="minorHAnsi" w:cstheme="minorHAnsi"/>
          <w:bCs/>
          <w:color w:val="000000"/>
          <w:sz w:val="24"/>
          <w:szCs w:val="24"/>
        </w:rPr>
        <w:t>&amp;  74 του Ν. 4555/2018 (αντικατάσταση του άρθρου 65, 67 του Ν. 3852/2010)</w:t>
      </w:r>
      <w:r w:rsidRPr="00F80D2A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F80D2A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CA24FC" w:rsidRPr="00F80D2A" w:rsidRDefault="00CA24FC" w:rsidP="00CA24FC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F80D2A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F80D2A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F80D2A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F80D2A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F80D2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F80D2A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CA24FC" w:rsidRPr="00F80D2A" w:rsidRDefault="00CA24FC" w:rsidP="00CA24F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4"/>
          <w:szCs w:val="24"/>
        </w:rPr>
      </w:pPr>
      <w:r w:rsidRPr="00F80D2A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Τις διατάξεις της </w:t>
      </w:r>
      <w:proofErr w:type="spellStart"/>
      <w:r w:rsidRPr="00F80D2A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F80D2A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F80D2A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F80D2A">
        <w:rPr>
          <w:rFonts w:asciiTheme="minorHAnsi" w:hAnsiTheme="minorHAnsi" w:cstheme="minorHAnsi"/>
          <w:bCs/>
          <w:sz w:val="24"/>
          <w:szCs w:val="24"/>
        </w:rPr>
        <w:t>«</w:t>
      </w:r>
      <w:r w:rsidRPr="00F80D2A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CA24FC" w:rsidRPr="008C20E7" w:rsidRDefault="00CA24FC" w:rsidP="00CA24F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80D2A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CA24FC" w:rsidRPr="00F7258E" w:rsidRDefault="00CA24FC" w:rsidP="00CA24F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Τις διατάξεις 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131</w:t>
      </w:r>
      <w:r w:rsidRPr="00333EA1">
        <w:rPr>
          <w:rFonts w:asciiTheme="minorHAnsi" w:hAnsiTheme="minorHAnsi" w:cstheme="minorHAnsi"/>
          <w:bCs/>
          <w:sz w:val="24"/>
          <w:szCs w:val="24"/>
        </w:rPr>
        <w:t>/202</w:t>
      </w:r>
      <w:r>
        <w:rPr>
          <w:rFonts w:asciiTheme="minorHAnsi" w:hAnsiTheme="minorHAnsi" w:cstheme="minorHAnsi"/>
          <w:bCs/>
          <w:sz w:val="24"/>
          <w:szCs w:val="24"/>
        </w:rPr>
        <w:t>3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</w:t>
      </w:r>
      <w:r>
        <w:rPr>
          <w:rFonts w:asciiTheme="minorHAnsi" w:hAnsiTheme="minorHAnsi" w:cstheme="minorHAnsi"/>
          <w:bCs/>
          <w:sz w:val="24"/>
          <w:szCs w:val="24"/>
          <w:u w:val="single"/>
        </w:rPr>
        <w:t>ΡΨΦ46ΜΤΛ6-ΟΘΨ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>)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t>«</w:t>
      </w:r>
      <w:r>
        <w:rPr>
          <w:rFonts w:asciiTheme="minorHAnsi" w:hAnsiTheme="minorHAnsi" w:cstheme="minorHAnsi"/>
          <w:sz w:val="24"/>
          <w:szCs w:val="24"/>
        </w:rPr>
        <w:t>Γνωστοποίηση διατάξεων του Ν.5013/2023 (ΦΕΚ 12/Α/19-1-2023) για τη συμμόρφωση με την αριθμ.2377/2022 απόφαση της Ολομέλειας του Συμβουλίου της Επικρατείας</w:t>
      </w:r>
      <w:r w:rsidRPr="00333EA1">
        <w:rPr>
          <w:rFonts w:asciiTheme="minorHAnsi" w:hAnsiTheme="minorHAnsi" w:cstheme="minorHAnsi"/>
          <w:sz w:val="24"/>
          <w:szCs w:val="24"/>
        </w:rPr>
        <w:t>»</w:t>
      </w:r>
    </w:p>
    <w:p w:rsidR="00CA24FC" w:rsidRPr="00051DA1" w:rsidRDefault="00CA24FC" w:rsidP="00CA24FC">
      <w:pPr>
        <w:pStyle w:val="af1"/>
        <w:numPr>
          <w:ilvl w:val="0"/>
          <w:numId w:val="16"/>
        </w:numPr>
        <w:tabs>
          <w:tab w:val="clear" w:pos="4153"/>
          <w:tab w:val="clear" w:pos="8306"/>
        </w:tabs>
        <w:jc w:val="both"/>
        <w:rPr>
          <w:rFonts w:asciiTheme="minorHAnsi" w:hAnsiTheme="minorHAnsi" w:cstheme="minorHAnsi"/>
          <w:lang w:eastAsia="el-GR"/>
        </w:rPr>
      </w:pPr>
      <w:r w:rsidRPr="00051DA1">
        <w:rPr>
          <w:rFonts w:asciiTheme="minorHAnsi" w:hAnsiTheme="minorHAnsi" w:cstheme="minorHAnsi"/>
          <w:lang w:eastAsia="el-GR"/>
        </w:rPr>
        <w:t xml:space="preserve">Την με Αριθ. </w:t>
      </w:r>
      <w:proofErr w:type="spellStart"/>
      <w:r w:rsidRPr="00051DA1">
        <w:rPr>
          <w:rFonts w:asciiTheme="minorHAnsi" w:hAnsiTheme="minorHAnsi" w:cstheme="minorHAnsi"/>
          <w:lang w:eastAsia="el-GR"/>
        </w:rPr>
        <w:t>Πρωτ</w:t>
      </w:r>
      <w:proofErr w:type="spellEnd"/>
      <w:r w:rsidRPr="00051DA1">
        <w:rPr>
          <w:rFonts w:asciiTheme="minorHAnsi" w:hAnsiTheme="minorHAnsi" w:cstheme="minorHAnsi"/>
          <w:lang w:eastAsia="el-GR"/>
        </w:rPr>
        <w:t xml:space="preserve">. : ΔΙΠΑΑΔ/Φ.2.9/83/οικ.1526/ 31-1-2023 του Υπ. Εσωτερικών ( ΑΔΑ 9ΡΥΦ46ΜΤΛ6-49Σ) </w:t>
      </w:r>
    </w:p>
    <w:p w:rsidR="00CA24FC" w:rsidRPr="00E31267" w:rsidRDefault="00CA24FC" w:rsidP="00CA24FC">
      <w:pPr>
        <w:pStyle w:val="af9"/>
        <w:numPr>
          <w:ilvl w:val="0"/>
          <w:numId w:val="4"/>
        </w:numPr>
        <w:tabs>
          <w:tab w:val="clear" w:pos="0"/>
        </w:tabs>
        <w:suppressAutoHyphens w:val="0"/>
        <w:spacing w:before="278" w:after="100" w:afterAutospacing="1" w:line="360" w:lineRule="auto"/>
        <w:ind w:left="284" w:hanging="284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Τ</w:t>
      </w:r>
      <w:r w:rsidRPr="00EC73C2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ο με </w:t>
      </w:r>
      <w:proofErr w:type="spellStart"/>
      <w:r w:rsidRPr="00EC73C2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EC73C2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. </w:t>
      </w:r>
      <w:proofErr w:type="spellStart"/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π</w:t>
      </w:r>
      <w:r w:rsidRPr="00EC73C2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ρωτ</w:t>
      </w:r>
      <w:proofErr w:type="spellEnd"/>
      <w:r w:rsidRPr="00EC73C2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</w:t>
      </w:r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2962</w:t>
      </w:r>
      <w:r w:rsidRPr="00EC73C2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/</w:t>
      </w:r>
      <w:r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13-02</w:t>
      </w:r>
      <w:r w:rsidRPr="00EC73C2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-2023 έγγραφο   </w:t>
      </w:r>
      <w:r w:rsidRPr="00EC73C2">
        <w:rPr>
          <w:rStyle w:val="aa"/>
          <w:rFonts w:ascii="Arial" w:eastAsia="Arial" w:hAnsi="Arial" w:cs="Arial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EC73C2">
        <w:rPr>
          <w:rStyle w:val="aa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>της Δ/</w:t>
      </w:r>
      <w:proofErr w:type="spellStart"/>
      <w:r w:rsidRPr="00EC73C2">
        <w:rPr>
          <w:rStyle w:val="aa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>νσης</w:t>
      </w:r>
      <w:proofErr w:type="spellEnd"/>
      <w:r w:rsidRPr="00EC73C2">
        <w:rPr>
          <w:rStyle w:val="aa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>
        <w:rPr>
          <w:rStyle w:val="aa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Διοικητικών </w:t>
      </w:r>
      <w:r w:rsidRPr="00EC73C2">
        <w:rPr>
          <w:rStyle w:val="aa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>Υπηρεσιών</w:t>
      </w:r>
      <w:r w:rsidRPr="00EC73C2">
        <w:rPr>
          <w:rStyle w:val="aa"/>
          <w:rFonts w:asciiTheme="minorHAnsi" w:eastAsia="Arial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EC73C2">
        <w:rPr>
          <w:rFonts w:asciiTheme="minorHAnsi" w:eastAsia="Arial" w:hAnsiTheme="minorHAnsi" w:cstheme="minorHAnsi"/>
          <w:color w:val="000000"/>
          <w:sz w:val="24"/>
          <w:szCs w:val="24"/>
          <w:shd w:val="clear" w:color="auto" w:fill="FFFFFF"/>
          <w:lang w:bidi="hi-IN"/>
        </w:rPr>
        <w:t>του Δήμου το οποίο είχε διανεμηθεί</w:t>
      </w:r>
    </w:p>
    <w:p w:rsidR="00CA24FC" w:rsidRPr="00CD6FD8" w:rsidRDefault="00CA24FC" w:rsidP="00CA24FC">
      <w:pPr>
        <w:pStyle w:val="af9"/>
        <w:numPr>
          <w:ilvl w:val="0"/>
          <w:numId w:val="4"/>
        </w:numPr>
        <w:tabs>
          <w:tab w:val="clear" w:pos="0"/>
        </w:tabs>
        <w:ind w:left="284"/>
        <w:rPr>
          <w:rFonts w:asciiTheme="minorHAnsi" w:hAnsiTheme="minorHAnsi" w:cstheme="minorHAnsi"/>
          <w:sz w:val="24"/>
          <w:szCs w:val="24"/>
        </w:rPr>
      </w:pPr>
      <w:r w:rsidRPr="00CD6FD8">
        <w:rPr>
          <w:rFonts w:asciiTheme="minorHAnsi" w:hAnsiTheme="minorHAnsi" w:cstheme="minorHAnsi"/>
          <w:sz w:val="24"/>
          <w:szCs w:val="24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CA24FC" w:rsidRPr="00EF7866" w:rsidRDefault="00CA24FC" w:rsidP="00CA24FC">
      <w:pPr>
        <w:pStyle w:val="ad"/>
        <w:numPr>
          <w:ilvl w:val="0"/>
          <w:numId w:val="16"/>
        </w:numPr>
        <w:spacing w:line="360" w:lineRule="auto"/>
        <w:ind w:left="284" w:hanging="284"/>
        <w:rPr>
          <w:rFonts w:asciiTheme="minorHAnsi" w:hAnsiTheme="minorHAnsi" w:cstheme="minorHAnsi"/>
          <w:szCs w:val="24"/>
        </w:rPr>
      </w:pPr>
      <w:r w:rsidRPr="00DF0186">
        <w:rPr>
          <w:rFonts w:asciiTheme="minorHAnsi" w:hAnsiTheme="minorHAnsi" w:cstheme="minorHAnsi"/>
          <w:color w:val="000000"/>
          <w:szCs w:val="24"/>
        </w:rPr>
        <w:t xml:space="preserve">  </w:t>
      </w:r>
      <w:r w:rsidRPr="00DF0186">
        <w:rPr>
          <w:rFonts w:asciiTheme="minorHAnsi" w:eastAsia="SimSun" w:hAnsiTheme="minorHAnsi" w:cstheme="minorHAnsi"/>
          <w:bCs/>
          <w:color w:val="00000A"/>
          <w:kern w:val="1"/>
          <w:szCs w:val="24"/>
          <w:lang w:bidi="hi-IN"/>
        </w:rPr>
        <w:t xml:space="preserve"> </w:t>
      </w:r>
      <w:r w:rsidRPr="00DF0186">
        <w:rPr>
          <w:rFonts w:asciiTheme="minorHAnsi" w:hAnsiTheme="minorHAnsi" w:cstheme="minorHAnsi"/>
          <w:color w:val="000000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CA24FC" w:rsidRDefault="00CA24FC" w:rsidP="00CA24FC">
      <w:pPr>
        <w:pStyle w:val="ad"/>
        <w:spacing w:line="360" w:lineRule="auto"/>
        <w:rPr>
          <w:rFonts w:asciiTheme="minorHAnsi" w:hAnsiTheme="minorHAnsi" w:cstheme="minorHAnsi"/>
          <w:color w:val="000000"/>
          <w:szCs w:val="24"/>
          <w:shd w:val="clear" w:color="auto" w:fill="FFFFFF"/>
        </w:rPr>
      </w:pPr>
    </w:p>
    <w:p w:rsidR="00CA24FC" w:rsidRPr="00F7258E" w:rsidRDefault="00CA24FC" w:rsidP="00CA24FC">
      <w:pPr>
        <w:spacing w:before="6" w:line="260" w:lineRule="exact"/>
        <w:jc w:val="center"/>
        <w:rPr>
          <w:rFonts w:ascii="Calibri" w:eastAsia="Arial" w:hAnsi="Calibri" w:cs="Calibri"/>
          <w:b/>
          <w:bCs/>
          <w:color w:val="000000"/>
        </w:rPr>
      </w:pPr>
      <w:r>
        <w:rPr>
          <w:rFonts w:ascii="Calibri" w:eastAsia="Arial" w:hAnsi="Calibri" w:cs="Calibri"/>
          <w:b/>
          <w:bCs/>
          <w:color w:val="000000"/>
        </w:rPr>
        <w:t>Α</w:t>
      </w:r>
      <w:r w:rsidRPr="00F7258E">
        <w:rPr>
          <w:rFonts w:ascii="Calibri" w:eastAsia="Arial" w:hAnsi="Calibri" w:cs="Calibri"/>
          <w:b/>
          <w:bCs/>
          <w:color w:val="000000"/>
        </w:rPr>
        <w:t xml:space="preserve">ΠΟΦΑΣΙΖΕΙ </w:t>
      </w:r>
      <w:r>
        <w:rPr>
          <w:rFonts w:ascii="Calibri" w:eastAsia="Arial" w:hAnsi="Calibri" w:cs="Calibri"/>
          <w:b/>
          <w:bCs/>
          <w:color w:val="000000"/>
        </w:rPr>
        <w:t>ΚΑΤΑ ΠΛΕΙΟΨΗΦΙΑ</w:t>
      </w:r>
    </w:p>
    <w:p w:rsidR="00CA24FC" w:rsidRPr="00F7258E" w:rsidRDefault="00CA24FC" w:rsidP="00CA24FC">
      <w:pPr>
        <w:spacing w:before="6" w:line="260" w:lineRule="exact"/>
        <w:jc w:val="center"/>
        <w:rPr>
          <w:rFonts w:ascii="Calibri" w:eastAsia="Arial" w:hAnsi="Calibri" w:cs="Calibri"/>
          <w:b/>
          <w:bCs/>
          <w:color w:val="000000"/>
        </w:rPr>
      </w:pPr>
    </w:p>
    <w:p w:rsidR="00CA24FC" w:rsidRPr="00F7258E" w:rsidRDefault="00CA24FC" w:rsidP="00CA24FC">
      <w:pPr>
        <w:spacing w:before="6" w:line="260" w:lineRule="exact"/>
        <w:jc w:val="center"/>
        <w:rPr>
          <w:rFonts w:ascii="Calibri" w:eastAsia="Arial" w:hAnsi="Calibri" w:cs="Calibri"/>
          <w:b/>
          <w:bCs/>
          <w:color w:val="000000"/>
        </w:rPr>
      </w:pPr>
    </w:p>
    <w:p w:rsidR="00CA24FC" w:rsidRPr="00F7258E" w:rsidRDefault="0045235B" w:rsidP="00CA24FC">
      <w:pPr>
        <w:shd w:val="clear" w:color="auto" w:fill="FFFFFF"/>
        <w:tabs>
          <w:tab w:val="left" w:pos="0"/>
        </w:tabs>
        <w:spacing w:after="278"/>
        <w:jc w:val="both"/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</w:pPr>
      <w:r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Εγκρίνει </w:t>
      </w:r>
      <w:r w:rsidR="00CA24FC" w:rsidRPr="00F7258E"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 το</w:t>
      </w:r>
      <w:r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ν </w:t>
      </w:r>
      <w:r w:rsidR="00CA24FC" w:rsidRPr="00F7258E"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 πολυετ</w:t>
      </w:r>
      <w:r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ή </w:t>
      </w:r>
      <w:r w:rsidR="00CA24FC" w:rsidRPr="00F7258E"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 προγραμματισμ</w:t>
      </w:r>
      <w:r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ό </w:t>
      </w:r>
      <w:r w:rsidR="00CA24FC" w:rsidRPr="00F7258E"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 προσλήψεων – μετατάξεων ανθρώπινου δυναμικού του Δήμου </w:t>
      </w:r>
      <w:proofErr w:type="spellStart"/>
      <w:r w:rsidR="00CA24FC" w:rsidRPr="00F7258E"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>Λεβαδέων</w:t>
      </w:r>
      <w:proofErr w:type="spellEnd"/>
      <w:r w:rsidR="00CA24FC" w:rsidRPr="00F7258E">
        <w:rPr>
          <w:rFonts w:ascii="Calibri" w:eastAsia="Arial" w:hAnsi="Calibri" w:cs="Calibri"/>
          <w:color w:val="000000"/>
          <w:kern w:val="1"/>
          <w:sz w:val="22"/>
          <w:szCs w:val="22"/>
          <w:shd w:val="clear" w:color="auto" w:fill="FFFFFF"/>
          <w:lang w:eastAsia="el-GR"/>
        </w:rPr>
        <w:t xml:space="preserve"> , για τα έτη 2024-2027 , ως εξής : </w:t>
      </w:r>
    </w:p>
    <w:p w:rsidR="00CA24FC" w:rsidRPr="00BF546A" w:rsidRDefault="00CA24FC" w:rsidP="00CA24FC">
      <w:pPr>
        <w:shd w:val="clear" w:color="auto" w:fill="FFFFFF"/>
        <w:tabs>
          <w:tab w:val="left" w:pos="0"/>
        </w:tabs>
        <w:spacing w:after="278"/>
        <w:jc w:val="both"/>
        <w:rPr>
          <w:rFonts w:asciiTheme="minorHAnsi" w:eastAsia="Arial" w:hAnsiTheme="minorHAnsi" w:cstheme="minorHAnsi"/>
          <w:b/>
          <w:color w:val="000000"/>
          <w:kern w:val="1"/>
          <w:shd w:val="clear" w:color="auto" w:fill="FFFFFF"/>
          <w:lang w:eastAsia="el-GR"/>
        </w:rPr>
      </w:pPr>
      <w:r w:rsidRPr="00BF546A">
        <w:rPr>
          <w:rFonts w:asciiTheme="minorHAnsi" w:eastAsia="Arial" w:hAnsiTheme="minorHAnsi" w:cstheme="minorHAnsi"/>
          <w:b/>
          <w:color w:val="000000"/>
          <w:kern w:val="1"/>
          <w:shd w:val="clear" w:color="auto" w:fill="FFFFFF"/>
          <w:lang w:eastAsia="el-GR"/>
        </w:rPr>
        <w:t>Α) Οι θέσεις  που θα καλυφθούν μέσω προσλήψεων είναι οι εξής :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lang w:eastAsia="el-GR"/>
        </w:rPr>
        <w:t xml:space="preserve">  2024 :</w:t>
      </w:r>
      <w:r w:rsidRPr="00BF546A">
        <w:rPr>
          <w:rFonts w:asciiTheme="minorHAnsi" w:hAnsiTheme="minorHAnsi" w:cstheme="minorHAnsi"/>
          <w:lang w:eastAsia="el-GR"/>
        </w:rPr>
        <w:t xml:space="preserve">    Μία (1) θέση ΠΕ Πολιτικών Μηχανικών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              Μία  (1) θέση ΠΕ Διοικητικού Οικονομικού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   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lang w:eastAsia="el-GR"/>
        </w:rPr>
        <w:t xml:space="preserve">  2025 :     </w:t>
      </w:r>
      <w:r w:rsidRPr="00BF546A">
        <w:rPr>
          <w:rFonts w:asciiTheme="minorHAnsi" w:hAnsiTheme="minorHAnsi" w:cstheme="minorHAnsi"/>
          <w:lang w:eastAsia="el-GR"/>
        </w:rPr>
        <w:t>Μία</w:t>
      </w:r>
      <w:r w:rsidRPr="00BF546A">
        <w:rPr>
          <w:rFonts w:asciiTheme="minorHAnsi" w:hAnsiTheme="minorHAnsi" w:cstheme="minorHAnsi"/>
          <w:b/>
          <w:lang w:eastAsia="el-GR"/>
        </w:rPr>
        <w:t xml:space="preserve"> (</w:t>
      </w:r>
      <w:r w:rsidRPr="00BF546A">
        <w:rPr>
          <w:rFonts w:asciiTheme="minorHAnsi" w:hAnsiTheme="minorHAnsi" w:cstheme="minorHAnsi"/>
          <w:lang w:eastAsia="el-GR"/>
        </w:rPr>
        <w:t>1 ) θέση  ΔΕ  Διοικητικών ( Δ38 Προσωπικού Η/Υ )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                Μία (1) θέση  ΔΕ Τεχνιτών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                Μία (1) θέση ΥΕ Εργατών Καθαριότητας –Συνοδός Απορριμματοφόρου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lang w:eastAsia="el-GR"/>
        </w:rPr>
        <w:t>2026</w:t>
      </w:r>
      <w:r w:rsidRPr="00BF546A">
        <w:rPr>
          <w:rFonts w:asciiTheme="minorHAnsi" w:hAnsiTheme="minorHAnsi" w:cstheme="minorHAnsi"/>
          <w:lang w:eastAsia="el-GR"/>
        </w:rPr>
        <w:t xml:space="preserve"> :      Μία (1) θέση ΥΕ Εργατών Κήπων 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              Μία (1) θέση ΥΕ Εργατών Καθαριότητας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lastRenderedPageBreak/>
        <w:t xml:space="preserve">                Μία (1) θέση ΔΕ 29 Οδηγών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lang w:eastAsia="el-GR"/>
        </w:rPr>
        <w:t>2027 :</w:t>
      </w:r>
      <w:r w:rsidRPr="00BF546A">
        <w:rPr>
          <w:rFonts w:asciiTheme="minorHAnsi" w:hAnsiTheme="minorHAnsi" w:cstheme="minorHAnsi"/>
          <w:lang w:eastAsia="el-GR"/>
        </w:rPr>
        <w:t xml:space="preserve">     </w:t>
      </w:r>
      <w:r w:rsidRPr="00BF546A">
        <w:rPr>
          <w:rFonts w:asciiTheme="minorHAnsi" w:hAnsiTheme="minorHAnsi" w:cstheme="minorHAnsi"/>
          <w:lang w:val="en-US" w:eastAsia="el-GR"/>
        </w:rPr>
        <w:t>M</w:t>
      </w:r>
      <w:r w:rsidRPr="00BF546A">
        <w:rPr>
          <w:rFonts w:asciiTheme="minorHAnsi" w:hAnsiTheme="minorHAnsi" w:cstheme="minorHAnsi"/>
          <w:lang w:eastAsia="el-GR"/>
        </w:rPr>
        <w:t xml:space="preserve">ία (1) θέση ΥΕ Εργατών Καθαριότητας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jc w:val="both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             Μία (1) θέση ΔΕ Οδηγών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u w:val="single"/>
          <w:lang w:eastAsia="el-GR"/>
        </w:rPr>
        <w:t>(</w:t>
      </w:r>
      <w:r w:rsidRPr="00BF546A">
        <w:rPr>
          <w:rFonts w:asciiTheme="minorHAnsi" w:hAnsiTheme="minorHAnsi" w:cstheme="minorHAnsi"/>
          <w:b/>
          <w:i/>
          <w:u w:val="single"/>
          <w:lang w:eastAsia="el-GR"/>
        </w:rPr>
        <w:t>Επισημαίνεται</w:t>
      </w:r>
      <w:r w:rsidRPr="00BF546A">
        <w:rPr>
          <w:rFonts w:asciiTheme="minorHAnsi" w:hAnsiTheme="minorHAnsi" w:cstheme="minorHAnsi"/>
          <w:i/>
          <w:lang w:eastAsia="el-GR"/>
        </w:rPr>
        <w:t xml:space="preserve">  ότι  το </w:t>
      </w:r>
      <w:r w:rsidRPr="00BF546A">
        <w:rPr>
          <w:rFonts w:asciiTheme="minorHAnsi" w:hAnsiTheme="minorHAnsi" w:cstheme="minorHAnsi"/>
          <w:b/>
          <w:i/>
          <w:u w:val="single"/>
          <w:lang w:eastAsia="el-GR"/>
        </w:rPr>
        <w:t>σύνολο των εκτιμώμενων αναγκών για πρόσληψη</w:t>
      </w:r>
      <w:r w:rsidRPr="00BF546A">
        <w:rPr>
          <w:rFonts w:asciiTheme="minorHAnsi" w:hAnsiTheme="minorHAnsi" w:cstheme="minorHAnsi"/>
          <w:i/>
          <w:lang w:eastAsia="el-GR"/>
        </w:rPr>
        <w:t xml:space="preserve">  κάθε έτους πρέπει να είναι </w:t>
      </w:r>
      <w:r w:rsidRPr="00BF546A">
        <w:rPr>
          <w:rFonts w:asciiTheme="minorHAnsi" w:hAnsiTheme="minorHAnsi" w:cstheme="minorHAnsi"/>
          <w:b/>
          <w:i/>
          <w:lang w:eastAsia="el-GR"/>
        </w:rPr>
        <w:t>ίσο ή μικρότερο</w:t>
      </w:r>
      <w:r w:rsidRPr="00BF546A">
        <w:rPr>
          <w:rFonts w:asciiTheme="minorHAnsi" w:hAnsiTheme="minorHAnsi" w:cstheme="minorHAnsi"/>
          <w:i/>
          <w:lang w:eastAsia="el-GR"/>
        </w:rPr>
        <w:t xml:space="preserve"> των  εκτιμώμενων </w:t>
      </w:r>
      <w:r w:rsidRPr="00BF546A">
        <w:rPr>
          <w:rFonts w:asciiTheme="minorHAnsi" w:hAnsiTheme="minorHAnsi" w:cstheme="minorHAnsi"/>
          <w:b/>
          <w:i/>
          <w:lang w:eastAsia="el-GR"/>
        </w:rPr>
        <w:t xml:space="preserve">αυτοδίκαιων </w:t>
      </w:r>
      <w:r w:rsidRPr="00BF546A">
        <w:rPr>
          <w:rFonts w:asciiTheme="minorHAnsi" w:hAnsiTheme="minorHAnsi" w:cstheme="minorHAnsi"/>
          <w:i/>
          <w:lang w:eastAsia="el-GR"/>
        </w:rPr>
        <w:t>αποχωρήσεων κάθε έτους,  όπως περιγράφηκαν παραπάνω</w:t>
      </w:r>
      <w:r w:rsidRPr="00BF546A">
        <w:rPr>
          <w:rFonts w:asciiTheme="minorHAnsi" w:hAnsiTheme="minorHAnsi" w:cstheme="minorHAnsi"/>
          <w:lang w:eastAsia="el-GR"/>
        </w:rPr>
        <w:t xml:space="preserve">)  </w:t>
      </w:r>
    </w:p>
    <w:p w:rsidR="00CA24FC" w:rsidRPr="00BF546A" w:rsidRDefault="00CA24FC" w:rsidP="00CA24FC">
      <w:pPr>
        <w:spacing w:before="6" w:line="260" w:lineRule="exact"/>
        <w:rPr>
          <w:rFonts w:asciiTheme="minorHAnsi" w:hAnsiTheme="minorHAnsi" w:cstheme="minorHAnsi"/>
        </w:rPr>
      </w:pPr>
    </w:p>
    <w:p w:rsidR="00CA24FC" w:rsidRPr="00BF546A" w:rsidRDefault="00CA24FC" w:rsidP="00CA24FC">
      <w:pPr>
        <w:shd w:val="clear" w:color="auto" w:fill="FFFFFF"/>
        <w:tabs>
          <w:tab w:val="left" w:pos="0"/>
        </w:tabs>
        <w:spacing w:before="113" w:after="278" w:line="276" w:lineRule="auto"/>
        <w:jc w:val="both"/>
        <w:rPr>
          <w:rFonts w:asciiTheme="minorHAnsi" w:eastAsia="Arial" w:hAnsiTheme="minorHAnsi" w:cstheme="minorHAnsi"/>
          <w:b/>
          <w:color w:val="000000"/>
          <w:kern w:val="1"/>
          <w:shd w:val="clear" w:color="auto" w:fill="FFFFFF"/>
          <w:lang w:eastAsia="el-GR"/>
        </w:rPr>
      </w:pPr>
      <w:r w:rsidRPr="00BF546A">
        <w:rPr>
          <w:rFonts w:asciiTheme="minorHAnsi" w:eastAsia="Arial" w:hAnsiTheme="minorHAnsi" w:cstheme="minorHAnsi"/>
          <w:b/>
          <w:color w:val="000000"/>
          <w:kern w:val="1"/>
          <w:shd w:val="clear" w:color="auto" w:fill="FFFFFF"/>
          <w:lang w:eastAsia="el-GR"/>
        </w:rPr>
        <w:t>Β)Οι θέσεις που θα καλυφθούν μέσω  μετατάξεων είναι οι εξής: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u w:val="single"/>
          <w:lang w:eastAsia="el-GR"/>
        </w:rPr>
      </w:pPr>
      <w:r w:rsidRPr="00BF546A">
        <w:rPr>
          <w:rFonts w:asciiTheme="minorHAnsi" w:hAnsiTheme="minorHAnsi" w:cstheme="minorHAnsi"/>
          <w:b/>
          <w:u w:val="single"/>
          <w:lang w:eastAsia="el-GR"/>
        </w:rPr>
        <w:t>2024</w:t>
      </w:r>
    </w:p>
    <w:p w:rsidR="00CA24FC" w:rsidRPr="00BF546A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Μία (1) θέση ΤΕ Διοικητικού – Λογιστικού </w:t>
      </w:r>
    </w:p>
    <w:p w:rsidR="00CA24FC" w:rsidRPr="00BF546A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Μία (1) θέση ΠΕ Διεκπεραίωσης Υποθέσεων Πολιτών  </w:t>
      </w:r>
    </w:p>
    <w:p w:rsidR="00CA24FC" w:rsidRPr="00BF546A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Μία (1) θέση ΤΕ Τεχνολόγων Γεωπόνων  </w:t>
      </w:r>
    </w:p>
    <w:p w:rsidR="00CA24FC" w:rsidRPr="00BF546A" w:rsidRDefault="00CA24FC" w:rsidP="00CA24FC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    </w:t>
      </w:r>
    </w:p>
    <w:p w:rsidR="00CA24FC" w:rsidRPr="00BF546A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Δύο (2) θέσεις  ΔΕ  Διοικητικών </w:t>
      </w:r>
    </w:p>
    <w:p w:rsidR="00CA24FC" w:rsidRPr="00BF546A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val="en-US"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Δύο (2) θέσεις ΔΕ 29  Οδηγών </w:t>
      </w:r>
    </w:p>
    <w:p w:rsidR="00CA24FC" w:rsidRPr="00BF546A" w:rsidRDefault="00CA24FC" w:rsidP="00CA24FC">
      <w:pPr>
        <w:pStyle w:val="af1"/>
        <w:numPr>
          <w:ilvl w:val="0"/>
          <w:numId w:val="39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Δύο (2) θέσεις ΥΕ Εργατών Καθαριότητας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u w:val="single"/>
          <w:lang w:eastAsia="el-GR"/>
        </w:rPr>
        <w:t xml:space="preserve">2025 : </w:t>
      </w:r>
      <w:r w:rsidRPr="00BF546A">
        <w:rPr>
          <w:rFonts w:asciiTheme="minorHAnsi" w:hAnsiTheme="minorHAnsi" w:cstheme="minorHAnsi"/>
          <w:lang w:eastAsia="el-GR"/>
        </w:rPr>
        <w:t xml:space="preserve"> </w:t>
      </w:r>
    </w:p>
    <w:p w:rsidR="00CA24FC" w:rsidRPr="00BF546A" w:rsidRDefault="00CA24FC" w:rsidP="00CA24FC">
      <w:pPr>
        <w:pStyle w:val="af1"/>
        <w:numPr>
          <w:ilvl w:val="0"/>
          <w:numId w:val="40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Μία (1) θέση ΤΕ Πολιτικών Μηχανικών  </w:t>
      </w:r>
    </w:p>
    <w:p w:rsidR="00CA24FC" w:rsidRPr="00BF546A" w:rsidRDefault="00CA24FC" w:rsidP="00CA24FC">
      <w:pPr>
        <w:pStyle w:val="af1"/>
        <w:numPr>
          <w:ilvl w:val="0"/>
          <w:numId w:val="40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Μία  (1) θέση ΤΕ Ηλεκτρολόγων  Μηχανικών </w:t>
      </w:r>
    </w:p>
    <w:p w:rsidR="00CA24FC" w:rsidRPr="00BF546A" w:rsidRDefault="00CA24FC" w:rsidP="00CA24FC">
      <w:pPr>
        <w:pStyle w:val="af1"/>
        <w:numPr>
          <w:ilvl w:val="0"/>
          <w:numId w:val="40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Μία (1) θέση ΔΕ Τεχνιτών Υδραυλικών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u w:val="single"/>
          <w:lang w:eastAsia="el-GR"/>
        </w:rPr>
      </w:pP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u w:val="single"/>
          <w:lang w:eastAsia="el-GR"/>
        </w:rPr>
        <w:t xml:space="preserve">2026  :  </w:t>
      </w:r>
      <w:r w:rsidRPr="00BF546A">
        <w:rPr>
          <w:rFonts w:asciiTheme="minorHAnsi" w:hAnsiTheme="minorHAnsi" w:cstheme="minorHAnsi"/>
          <w:lang w:eastAsia="el-GR"/>
        </w:rPr>
        <w:t xml:space="preserve"> </w:t>
      </w:r>
    </w:p>
    <w:p w:rsidR="00CA24FC" w:rsidRPr="00BF546A" w:rsidRDefault="00CA24FC" w:rsidP="00CA24FC">
      <w:pPr>
        <w:pStyle w:val="af1"/>
        <w:numPr>
          <w:ilvl w:val="0"/>
          <w:numId w:val="41"/>
        </w:numPr>
        <w:tabs>
          <w:tab w:val="clear" w:pos="4153"/>
          <w:tab w:val="clear" w:pos="8306"/>
        </w:tabs>
        <w:suppressAutoHyphens w:val="0"/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 xml:space="preserve">Τρείς  (3) θέσεις ΔΕ Διοικητικών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b/>
          <w:u w:val="single"/>
          <w:lang w:eastAsia="el-GR"/>
        </w:rPr>
      </w:pPr>
      <w:r w:rsidRPr="00BF546A">
        <w:rPr>
          <w:rFonts w:asciiTheme="minorHAnsi" w:hAnsiTheme="minorHAnsi" w:cstheme="minorHAnsi"/>
          <w:b/>
          <w:u w:val="single"/>
          <w:lang w:eastAsia="el-GR"/>
        </w:rPr>
        <w:t xml:space="preserve">2027 : 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>•</w:t>
      </w:r>
      <w:r w:rsidRPr="00BF546A">
        <w:rPr>
          <w:rFonts w:asciiTheme="minorHAnsi" w:hAnsiTheme="minorHAnsi" w:cstheme="minorHAnsi"/>
          <w:lang w:eastAsia="el-GR"/>
        </w:rPr>
        <w:tab/>
        <w:t xml:space="preserve">Δύο (2) θέσεις ΔΕ Διοικητικών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>•</w:t>
      </w:r>
      <w:r w:rsidRPr="00BF546A">
        <w:rPr>
          <w:rFonts w:asciiTheme="minorHAnsi" w:hAnsiTheme="minorHAnsi" w:cstheme="minorHAnsi"/>
          <w:lang w:eastAsia="el-GR"/>
        </w:rPr>
        <w:tab/>
        <w:t xml:space="preserve">Δύο (2) θέσεις ΔΕ Τεχνιτών Ελαιοχρωματιστών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lang w:eastAsia="el-GR"/>
        </w:rPr>
        <w:t>•</w:t>
      </w:r>
      <w:r w:rsidRPr="00BF546A">
        <w:rPr>
          <w:rFonts w:asciiTheme="minorHAnsi" w:hAnsiTheme="minorHAnsi" w:cstheme="minorHAnsi"/>
          <w:lang w:eastAsia="el-GR"/>
        </w:rPr>
        <w:tab/>
        <w:t xml:space="preserve">Μία (1) θέση  ΔΕ Οδηγών                </w:t>
      </w:r>
    </w:p>
    <w:p w:rsidR="00CA24FC" w:rsidRPr="00BF546A" w:rsidRDefault="00CA24FC" w:rsidP="00CA24FC">
      <w:pPr>
        <w:pStyle w:val="af1"/>
        <w:tabs>
          <w:tab w:val="clear" w:pos="4153"/>
          <w:tab w:val="clear" w:pos="8306"/>
        </w:tabs>
        <w:spacing w:line="276" w:lineRule="auto"/>
        <w:rPr>
          <w:rFonts w:asciiTheme="minorHAnsi" w:hAnsiTheme="minorHAnsi" w:cstheme="minorHAnsi"/>
          <w:lang w:eastAsia="el-GR"/>
        </w:rPr>
      </w:pPr>
      <w:r w:rsidRPr="00BF546A">
        <w:rPr>
          <w:rFonts w:asciiTheme="minorHAnsi" w:hAnsiTheme="minorHAnsi" w:cstheme="minorHAnsi"/>
          <w:b/>
          <w:color w:val="000000"/>
          <w:shd w:val="clear" w:color="auto" w:fill="FFFFFF"/>
        </w:rPr>
        <w:t xml:space="preserve">     </w:t>
      </w:r>
      <w:r w:rsidRPr="00BF546A">
        <w:rPr>
          <w:rFonts w:asciiTheme="minorHAnsi" w:hAnsiTheme="minorHAnsi" w:cstheme="minorHAnsi"/>
          <w:b/>
          <w:lang w:eastAsia="el-GR"/>
        </w:rPr>
        <w:t xml:space="preserve">(Επισημαίνεται </w:t>
      </w:r>
      <w:r w:rsidRPr="00BF546A">
        <w:rPr>
          <w:rFonts w:asciiTheme="minorHAnsi" w:hAnsiTheme="minorHAnsi" w:cstheme="minorHAnsi"/>
          <w:lang w:eastAsia="el-GR"/>
        </w:rPr>
        <w:t xml:space="preserve">ότι  οι μετατάξεις πραγματοποιούνται σύμφωνα με το ενιαίο σύστημα κινητικότητας  ν. 4440/2016 όπως ισχύει )  </w:t>
      </w:r>
    </w:p>
    <w:p w:rsidR="000C6236" w:rsidRPr="00C06ED3" w:rsidRDefault="000C6236" w:rsidP="000C6236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</w:rPr>
      </w:pPr>
      <w:r w:rsidRPr="00C06ED3">
        <w:rPr>
          <w:rFonts w:asciiTheme="minorHAnsi" w:eastAsia="Bookman Old Style" w:hAnsiTheme="minorHAnsi" w:cstheme="minorHAnsi"/>
          <w:b/>
          <w:bCs/>
        </w:rPr>
        <w:t>Κατά</w:t>
      </w:r>
      <w:r w:rsidRPr="00C06ED3">
        <w:rPr>
          <w:rFonts w:asciiTheme="minorHAnsi" w:eastAsia="Bookman Old Style" w:hAnsiTheme="minorHAnsi" w:cstheme="minorHAnsi"/>
          <w:bCs/>
        </w:rPr>
        <w:t xml:space="preserve">  ψήφισαν οι δημοτικοί σύμβουλοι </w:t>
      </w:r>
      <w:r w:rsidRPr="00C06ED3">
        <w:rPr>
          <w:rFonts w:asciiTheme="minorHAnsi" w:eastAsia="Bookman Old Style" w:hAnsiTheme="minorHAnsi" w:cstheme="minorHAnsi"/>
        </w:rPr>
        <w:t xml:space="preserve">1) </w:t>
      </w:r>
      <w:proofErr w:type="spellStart"/>
      <w:r>
        <w:rPr>
          <w:rFonts w:asciiTheme="minorHAnsi" w:eastAsia="Bookman Old Style" w:hAnsiTheme="minorHAnsi" w:cstheme="minorHAnsi"/>
        </w:rPr>
        <w:t>Κοτσικώνας</w:t>
      </w:r>
      <w:proofErr w:type="spellEnd"/>
      <w:r>
        <w:rPr>
          <w:rFonts w:asciiTheme="minorHAnsi" w:eastAsia="Bookman Old Style" w:hAnsiTheme="minorHAnsi" w:cstheme="minorHAnsi"/>
        </w:rPr>
        <w:t xml:space="preserve"> Επαμεινώνδας</w:t>
      </w:r>
      <w:r w:rsidRPr="00C06ED3">
        <w:rPr>
          <w:rFonts w:asciiTheme="minorHAnsi" w:eastAsia="Bookman Old Style" w:hAnsiTheme="minorHAnsi" w:cstheme="minorHAnsi"/>
        </w:rPr>
        <w:t xml:space="preserve"> 2) </w:t>
      </w:r>
      <w:proofErr w:type="spellStart"/>
      <w:r w:rsidRPr="00C06ED3">
        <w:rPr>
          <w:rFonts w:asciiTheme="minorHAnsi" w:eastAsia="Bookman Old Style" w:hAnsiTheme="minorHAnsi" w:cstheme="minorHAnsi"/>
        </w:rPr>
        <w:t>Μπράλιος</w:t>
      </w:r>
      <w:proofErr w:type="spellEnd"/>
      <w:r w:rsidRPr="00C06ED3">
        <w:rPr>
          <w:rFonts w:asciiTheme="minorHAnsi" w:eastAsia="Bookman Old Style" w:hAnsiTheme="minorHAnsi" w:cstheme="minorHAnsi"/>
        </w:rPr>
        <w:t xml:space="preserve"> Νικόλαος 3) </w:t>
      </w:r>
      <w:proofErr w:type="spellStart"/>
      <w:r w:rsidRPr="00C06ED3">
        <w:rPr>
          <w:rFonts w:asciiTheme="minorHAnsi" w:eastAsia="Bookman Old Style" w:hAnsiTheme="minorHAnsi" w:cstheme="minorHAnsi"/>
        </w:rPr>
        <w:t>Τσιφής</w:t>
      </w:r>
      <w:proofErr w:type="spellEnd"/>
      <w:r w:rsidRPr="00C06ED3">
        <w:rPr>
          <w:rFonts w:asciiTheme="minorHAnsi" w:eastAsia="Bookman Old Style" w:hAnsiTheme="minorHAnsi" w:cstheme="minorHAnsi"/>
        </w:rPr>
        <w:t xml:space="preserve"> Δημήτριος 4)</w:t>
      </w:r>
      <w:proofErr w:type="spellStart"/>
      <w:r>
        <w:rPr>
          <w:rFonts w:asciiTheme="minorHAnsi" w:eastAsia="Bookman Old Style" w:hAnsiTheme="minorHAnsi" w:cstheme="minorHAnsi"/>
        </w:rPr>
        <w:t>Γερονικολού</w:t>
      </w:r>
      <w:proofErr w:type="spellEnd"/>
      <w:r>
        <w:rPr>
          <w:rFonts w:asciiTheme="minorHAnsi" w:eastAsia="Bookman Old Style" w:hAnsiTheme="minorHAnsi" w:cstheme="minorHAnsi"/>
        </w:rPr>
        <w:t xml:space="preserve"> Λαμπρινή.</w:t>
      </w:r>
      <w:r w:rsidRPr="00C06ED3">
        <w:rPr>
          <w:rFonts w:asciiTheme="minorHAnsi" w:eastAsia="Bookman Old Style" w:hAnsiTheme="minorHAnsi" w:cstheme="minorHAnsi"/>
        </w:rPr>
        <w:t xml:space="preserve"> </w:t>
      </w:r>
    </w:p>
    <w:p w:rsidR="00CA24FC" w:rsidRDefault="00CA24FC" w:rsidP="00CA24FC">
      <w:pPr>
        <w:jc w:val="both"/>
        <w:rPr>
          <w:rFonts w:asciiTheme="minorHAnsi" w:eastAsia="Arial" w:hAnsiTheme="minorHAnsi" w:cstheme="minorHAnsi"/>
          <w:b/>
        </w:rPr>
      </w:pPr>
    </w:p>
    <w:p w:rsidR="00CA24FC" w:rsidRDefault="00CA24FC" w:rsidP="00BF546A">
      <w:pPr>
        <w:jc w:val="center"/>
        <w:rPr>
          <w:rFonts w:asciiTheme="minorHAnsi" w:eastAsia="Arial" w:hAnsiTheme="minorHAnsi" w:cstheme="minorHAnsi"/>
          <w:b/>
        </w:rPr>
      </w:pPr>
      <w:r w:rsidRPr="00F80D2A">
        <w:rPr>
          <w:rFonts w:asciiTheme="minorHAnsi" w:eastAsia="Arial" w:hAnsiTheme="minorHAnsi" w:cstheme="minorHAnsi"/>
          <w:b/>
        </w:rPr>
        <w:t>Η παρούσα απόφαση πήρε τον αριθμό</w:t>
      </w:r>
      <w:r>
        <w:rPr>
          <w:rFonts w:asciiTheme="minorHAnsi" w:eastAsia="Arial" w:hAnsiTheme="minorHAnsi" w:cstheme="minorHAnsi"/>
          <w:b/>
        </w:rPr>
        <w:t xml:space="preserve"> 18/2023</w:t>
      </w:r>
    </w:p>
    <w:p w:rsidR="00BF546A" w:rsidRDefault="00BF546A" w:rsidP="00BF546A">
      <w:pPr>
        <w:jc w:val="center"/>
        <w:rPr>
          <w:rFonts w:asciiTheme="minorHAnsi" w:eastAsia="Arial" w:hAnsiTheme="minorHAnsi" w:cstheme="minorHAnsi"/>
          <w:b/>
        </w:rPr>
      </w:pPr>
    </w:p>
    <w:p w:rsidR="00BF546A" w:rsidRDefault="00BF546A" w:rsidP="00BF546A">
      <w:pPr>
        <w:jc w:val="center"/>
        <w:rPr>
          <w:rFonts w:asciiTheme="minorHAnsi" w:eastAsia="Arial" w:hAnsiTheme="minorHAnsi" w:cstheme="minorHAnsi"/>
          <w:b/>
        </w:rPr>
      </w:pPr>
    </w:p>
    <w:p w:rsidR="00BF546A" w:rsidRDefault="00BF546A" w:rsidP="00BF546A">
      <w:pPr>
        <w:jc w:val="center"/>
        <w:rPr>
          <w:rFonts w:asciiTheme="minorHAnsi" w:eastAsia="Arial" w:hAnsiTheme="minorHAnsi" w:cstheme="minorHAnsi"/>
          <w:b/>
        </w:rPr>
      </w:pPr>
    </w:p>
    <w:p w:rsidR="00BF546A" w:rsidRPr="00F80D2A" w:rsidRDefault="00BF546A" w:rsidP="00BF546A">
      <w:pPr>
        <w:jc w:val="center"/>
        <w:rPr>
          <w:rFonts w:asciiTheme="minorHAnsi" w:hAnsiTheme="minorHAnsi" w:cstheme="minorHAnsi"/>
        </w:rPr>
      </w:pPr>
    </w:p>
    <w:p w:rsidR="00CA24FC" w:rsidRDefault="00CA24FC" w:rsidP="00CA24FC">
      <w:pPr>
        <w:jc w:val="center"/>
        <w:rPr>
          <w:rFonts w:ascii="Calibri" w:hAnsi="Calibri" w:cs="Calibri"/>
          <w:b/>
          <w:bCs/>
        </w:rPr>
      </w:pPr>
    </w:p>
    <w:p w:rsidR="00CA24FC" w:rsidRPr="00B07EEA" w:rsidRDefault="00CA24FC" w:rsidP="00CA24FC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B07EEA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B07EE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CA24FC" w:rsidRPr="00B07EEA" w:rsidRDefault="00CA24FC" w:rsidP="00CA24FC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CA24FC" w:rsidRPr="00B07EEA" w:rsidRDefault="00CA24FC" w:rsidP="00CA24FC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  <w:sz w:val="22"/>
          <w:szCs w:val="22"/>
        </w:rPr>
      </w:pP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Καράβα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Χρυσοβαλάντου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Βασιλική (</w:t>
      </w:r>
      <w:proofErr w:type="spellStart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Βάλια</w:t>
      </w:r>
      <w:proofErr w:type="spellEnd"/>
      <w:r w:rsidRPr="00B07EEA">
        <w:rPr>
          <w:rFonts w:asciiTheme="minorHAnsi" w:eastAsia="Calibri" w:hAnsiTheme="minorHAnsi" w:cstheme="minorHAnsi"/>
          <w:color w:val="000000"/>
          <w:sz w:val="22"/>
          <w:szCs w:val="22"/>
        </w:rPr>
        <w:t>)</w:t>
      </w:r>
    </w:p>
    <w:tbl>
      <w:tblPr>
        <w:tblW w:w="11355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4216"/>
        <w:gridCol w:w="4938"/>
        <w:gridCol w:w="1066"/>
      </w:tblGrid>
      <w:tr w:rsidR="00CA24FC" w:rsidRPr="00BF546A" w:rsidTr="00CA24FC">
        <w:tc>
          <w:tcPr>
            <w:tcW w:w="11355" w:type="dxa"/>
            <w:gridSpan w:val="4"/>
            <w:shd w:val="clear" w:color="auto" w:fill="auto"/>
          </w:tcPr>
          <w:p w:rsidR="00CA24FC" w:rsidRPr="00BF546A" w:rsidRDefault="00CA24FC" w:rsidP="00CA24FC">
            <w:pPr>
              <w:rPr>
                <w:rFonts w:asciiTheme="minorHAnsi" w:hAnsiTheme="minorHAnsi" w:cstheme="minorHAnsi"/>
                <w:b/>
              </w:rPr>
            </w:pPr>
            <w:r w:rsidRPr="00BF546A">
              <w:rPr>
                <w:rFonts w:asciiTheme="minorHAnsi" w:eastAsia="Arial" w:hAnsiTheme="minorHAnsi" w:cstheme="minorHAnsi"/>
              </w:rPr>
              <w:t xml:space="preserve">                                     </w:t>
            </w:r>
            <w:r w:rsidRPr="00BF546A">
              <w:rPr>
                <w:rFonts w:asciiTheme="minorHAnsi" w:eastAsia="Arial" w:hAnsiTheme="minorHAnsi" w:cstheme="minorHAnsi"/>
                <w:b/>
              </w:rPr>
              <w:t>ΤΑ ΜΕΛΗ</w:t>
            </w: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rPr>
                <w:rFonts w:asciiTheme="minorHAnsi" w:hAnsiTheme="minorHAnsi" w:cstheme="minorHAnsi"/>
              </w:rPr>
            </w:pPr>
            <w:r w:rsidRPr="00BF546A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rPr>
                <w:rFonts w:asciiTheme="minorHAnsi" w:hAnsiTheme="minorHAnsi" w:cstheme="minorHAnsi"/>
              </w:rPr>
            </w:pPr>
            <w:r w:rsidRPr="00BF546A">
              <w:rPr>
                <w:rFonts w:asciiTheme="minorHAnsi" w:eastAsia="Arial" w:hAnsiTheme="minorHAnsi" w:cstheme="minorHAnsi"/>
              </w:rPr>
              <w:t xml:space="preserve">           </w:t>
            </w:r>
            <w:r w:rsidRPr="00BF546A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rPr>
                <w:rFonts w:asciiTheme="minorHAnsi" w:hAnsiTheme="minorHAnsi" w:cstheme="minorHAnsi"/>
              </w:rPr>
            </w:pPr>
            <w:r w:rsidRPr="00BF546A">
              <w:rPr>
                <w:rFonts w:asciiTheme="minorHAnsi" w:eastAsia="Arial" w:hAnsiTheme="minorHAnsi" w:cstheme="minorHAnsi"/>
              </w:rPr>
              <w:t xml:space="preserve">          </w:t>
            </w:r>
            <w:r w:rsidRPr="00BF546A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rPr>
                <w:rFonts w:asciiTheme="minorHAnsi" w:hAnsiTheme="minorHAnsi" w:cstheme="minorHAnsi"/>
              </w:rPr>
            </w:pPr>
            <w:r w:rsidRPr="00BF546A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BF546A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BF546A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BF546A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rPr>
                <w:rFonts w:asciiTheme="minorHAnsi" w:hAnsiTheme="minorHAnsi" w:cstheme="minorHAnsi"/>
              </w:rPr>
            </w:pPr>
            <w:r w:rsidRPr="00BF546A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rPr>
                <w:rFonts w:asciiTheme="minorHAnsi" w:hAnsiTheme="minorHAnsi" w:cstheme="minorHAnsi"/>
              </w:rPr>
            </w:pPr>
            <w:r w:rsidRPr="00BF546A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BF546A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BF546A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BF546A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  </w:t>
            </w:r>
            <w:r w:rsidR="00CA24FC"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CA24FC" w:rsidP="00CA24FC">
            <w:pPr>
              <w:pStyle w:val="af9"/>
              <w:numPr>
                <w:ilvl w:val="0"/>
                <w:numId w:val="33"/>
              </w:num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="00BF546A" w:rsidRPr="00BF546A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="00BF546A" w:rsidRPr="00BF546A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="0032352D" w:rsidRPr="00BF546A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="0032352D"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="0032352D" w:rsidRPr="00BF546A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="00CA24FC" w:rsidRPr="00BF546A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CA24FC" w:rsidRPr="00BF546A" w:rsidTr="00CA24FC">
        <w:trPr>
          <w:gridBefore w:val="1"/>
          <w:gridAfter w:val="1"/>
          <w:wBefore w:w="1135" w:type="dxa"/>
          <w:wAfter w:w="1066" w:type="dxa"/>
        </w:trPr>
        <w:tc>
          <w:tcPr>
            <w:tcW w:w="4216" w:type="dxa"/>
            <w:shd w:val="clear" w:color="auto" w:fill="auto"/>
          </w:tcPr>
          <w:p w:rsidR="00CA24FC" w:rsidRPr="00BF546A" w:rsidRDefault="00BF546A" w:rsidP="00CA24FC">
            <w:pPr>
              <w:pStyle w:val="af9"/>
              <w:numPr>
                <w:ilvl w:val="0"/>
                <w:numId w:val="33"/>
              </w:num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="0032352D" w:rsidRPr="00BF546A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CA24FC" w:rsidRPr="00BF546A" w:rsidRDefault="00CA24FC" w:rsidP="00CA24F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</w:tbl>
    <w:p w:rsidR="008C20E7" w:rsidRDefault="008C20E7" w:rsidP="00E31267">
      <w:pPr>
        <w:jc w:val="both"/>
        <w:rPr>
          <w:rFonts w:ascii="Calibri-Italic" w:hAnsi="Calibri-Italic"/>
          <w:i/>
          <w:iCs/>
          <w:color w:val="000000"/>
        </w:rPr>
      </w:pPr>
    </w:p>
    <w:sectPr w:rsidR="008C20E7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07F" w:rsidRDefault="0029007F">
      <w:r>
        <w:separator/>
      </w:r>
    </w:p>
  </w:endnote>
  <w:endnote w:type="continuationSeparator" w:id="0">
    <w:p w:rsidR="0029007F" w:rsidRDefault="002900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46A" w:rsidRDefault="00BF546A">
    <w:pPr>
      <w:pStyle w:val="af3"/>
    </w:pPr>
    <w:r>
      <w:t>18/2023 ΑΠΟΦΑΣΗ ΤΟΥ ΔΗΜΟΤΙΚΟΥ ΣΥΜΒΟΥΛΙΟΥ ΔΗΜΟΥ ΛΕΒΑΔΕΩΝ</w:t>
    </w:r>
  </w:p>
  <w:p w:rsidR="00BF546A" w:rsidRDefault="00BF546A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07F" w:rsidRDefault="0029007F">
      <w:r>
        <w:separator/>
      </w:r>
    </w:p>
  </w:footnote>
  <w:footnote w:type="continuationSeparator" w:id="0">
    <w:p w:rsidR="0029007F" w:rsidRDefault="002900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4FC" w:rsidRDefault="00CA24F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CA24FC" w:rsidRDefault="00CA24F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6455A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633ECC9E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 w:val="0"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4E5025D"/>
    <w:multiLevelType w:val="hybridMultilevel"/>
    <w:tmpl w:val="AC60591A"/>
    <w:lvl w:ilvl="0" w:tplc="0408000F">
      <w:start w:val="1"/>
      <w:numFmt w:val="decimal"/>
      <w:lvlText w:val="%1."/>
      <w:lvlJc w:val="left"/>
      <w:pPr>
        <w:ind w:left="1875" w:hanging="360"/>
      </w:pPr>
    </w:lvl>
    <w:lvl w:ilvl="1" w:tplc="04080019" w:tentative="1">
      <w:start w:val="1"/>
      <w:numFmt w:val="lowerLetter"/>
      <w:lvlText w:val="%2."/>
      <w:lvlJc w:val="left"/>
      <w:pPr>
        <w:ind w:left="2595" w:hanging="360"/>
      </w:pPr>
    </w:lvl>
    <w:lvl w:ilvl="2" w:tplc="0408001B" w:tentative="1">
      <w:start w:val="1"/>
      <w:numFmt w:val="lowerRoman"/>
      <w:lvlText w:val="%3."/>
      <w:lvlJc w:val="right"/>
      <w:pPr>
        <w:ind w:left="3315" w:hanging="180"/>
      </w:pPr>
    </w:lvl>
    <w:lvl w:ilvl="3" w:tplc="0408000F" w:tentative="1">
      <w:start w:val="1"/>
      <w:numFmt w:val="decimal"/>
      <w:lvlText w:val="%4."/>
      <w:lvlJc w:val="left"/>
      <w:pPr>
        <w:ind w:left="4035" w:hanging="360"/>
      </w:pPr>
    </w:lvl>
    <w:lvl w:ilvl="4" w:tplc="04080019" w:tentative="1">
      <w:start w:val="1"/>
      <w:numFmt w:val="lowerLetter"/>
      <w:lvlText w:val="%5."/>
      <w:lvlJc w:val="left"/>
      <w:pPr>
        <w:ind w:left="4755" w:hanging="360"/>
      </w:pPr>
    </w:lvl>
    <w:lvl w:ilvl="5" w:tplc="0408001B" w:tentative="1">
      <w:start w:val="1"/>
      <w:numFmt w:val="lowerRoman"/>
      <w:lvlText w:val="%6."/>
      <w:lvlJc w:val="right"/>
      <w:pPr>
        <w:ind w:left="5475" w:hanging="180"/>
      </w:pPr>
    </w:lvl>
    <w:lvl w:ilvl="6" w:tplc="0408000F" w:tentative="1">
      <w:start w:val="1"/>
      <w:numFmt w:val="decimal"/>
      <w:lvlText w:val="%7."/>
      <w:lvlJc w:val="left"/>
      <w:pPr>
        <w:ind w:left="6195" w:hanging="360"/>
      </w:pPr>
    </w:lvl>
    <w:lvl w:ilvl="7" w:tplc="04080019" w:tentative="1">
      <w:start w:val="1"/>
      <w:numFmt w:val="lowerLetter"/>
      <w:lvlText w:val="%8."/>
      <w:lvlJc w:val="left"/>
      <w:pPr>
        <w:ind w:left="6915" w:hanging="360"/>
      </w:pPr>
    </w:lvl>
    <w:lvl w:ilvl="8" w:tplc="0408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16">
    <w:nsid w:val="0F2C3637"/>
    <w:multiLevelType w:val="hybridMultilevel"/>
    <w:tmpl w:val="4B64933E"/>
    <w:lvl w:ilvl="0" w:tplc="0408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7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9D7C26"/>
    <w:multiLevelType w:val="hybridMultilevel"/>
    <w:tmpl w:val="02BE911C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9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37F796E"/>
    <w:multiLevelType w:val="hybridMultilevel"/>
    <w:tmpl w:val="87F2B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2">
    <w:nsid w:val="337C4F4D"/>
    <w:multiLevelType w:val="hybridMultilevel"/>
    <w:tmpl w:val="F9BC627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4235055"/>
    <w:multiLevelType w:val="multilevel"/>
    <w:tmpl w:val="4372D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5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6">
    <w:nsid w:val="3C5B1D77"/>
    <w:multiLevelType w:val="multilevel"/>
    <w:tmpl w:val="35742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8">
    <w:nsid w:val="4623764A"/>
    <w:multiLevelType w:val="hybridMultilevel"/>
    <w:tmpl w:val="6874A3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A663D0"/>
    <w:multiLevelType w:val="hybridMultilevel"/>
    <w:tmpl w:val="F64EBFA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4BF365A6"/>
    <w:multiLevelType w:val="hybridMultilevel"/>
    <w:tmpl w:val="AEC08C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0CA1F55"/>
    <w:multiLevelType w:val="hybridMultilevel"/>
    <w:tmpl w:val="818E8980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3">
    <w:nsid w:val="5B1321E7"/>
    <w:multiLevelType w:val="hybridMultilevel"/>
    <w:tmpl w:val="C90A043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5CF906AF"/>
    <w:multiLevelType w:val="hybridMultilevel"/>
    <w:tmpl w:val="9F60AE6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2AB01F2"/>
    <w:multiLevelType w:val="hybridMultilevel"/>
    <w:tmpl w:val="8996AD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9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C1654B1"/>
    <w:multiLevelType w:val="multilevel"/>
    <w:tmpl w:val="A784F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3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A211800"/>
    <w:multiLevelType w:val="hybridMultilevel"/>
    <w:tmpl w:val="00D650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AFA14CA"/>
    <w:multiLevelType w:val="hybridMultilevel"/>
    <w:tmpl w:val="7B98F8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7"/>
  </w:num>
  <w:num w:numId="6">
    <w:abstractNumId w:val="6"/>
  </w:num>
  <w:num w:numId="7">
    <w:abstractNumId w:val="7"/>
  </w:num>
  <w:num w:numId="8">
    <w:abstractNumId w:val="9"/>
  </w:num>
  <w:num w:numId="9">
    <w:abstractNumId w:val="32"/>
  </w:num>
  <w:num w:numId="10">
    <w:abstractNumId w:val="38"/>
  </w:num>
  <w:num w:numId="11">
    <w:abstractNumId w:val="14"/>
  </w:num>
  <w:num w:numId="12">
    <w:abstractNumId w:val="24"/>
  </w:num>
  <w:num w:numId="13">
    <w:abstractNumId w:val="27"/>
  </w:num>
  <w:num w:numId="14">
    <w:abstractNumId w:val="25"/>
  </w:num>
  <w:num w:numId="15">
    <w:abstractNumId w:val="41"/>
  </w:num>
  <w:num w:numId="16">
    <w:abstractNumId w:val="45"/>
  </w:num>
  <w:num w:numId="17">
    <w:abstractNumId w:val="34"/>
  </w:num>
  <w:num w:numId="18">
    <w:abstractNumId w:val="40"/>
  </w:num>
  <w:num w:numId="19">
    <w:abstractNumId w:val="21"/>
  </w:num>
  <w:num w:numId="20">
    <w:abstractNumId w:val="4"/>
  </w:num>
  <w:num w:numId="21">
    <w:abstractNumId w:val="5"/>
  </w:num>
  <w:num w:numId="22">
    <w:abstractNumId w:val="31"/>
  </w:num>
  <w:num w:numId="23">
    <w:abstractNumId w:val="18"/>
  </w:num>
  <w:num w:numId="24">
    <w:abstractNumId w:val="22"/>
  </w:num>
  <w:num w:numId="25">
    <w:abstractNumId w:val="15"/>
  </w:num>
  <w:num w:numId="26">
    <w:abstractNumId w:val="19"/>
  </w:num>
  <w:num w:numId="27">
    <w:abstractNumId w:val="43"/>
  </w:num>
  <w:num w:numId="28">
    <w:abstractNumId w:val="26"/>
  </w:num>
  <w:num w:numId="29">
    <w:abstractNumId w:val="42"/>
  </w:num>
  <w:num w:numId="30">
    <w:abstractNumId w:val="23"/>
  </w:num>
  <w:num w:numId="31">
    <w:abstractNumId w:val="17"/>
  </w:num>
  <w:num w:numId="32">
    <w:abstractNumId w:val="39"/>
  </w:num>
  <w:num w:numId="33">
    <w:abstractNumId w:val="20"/>
  </w:num>
  <w:num w:numId="34">
    <w:abstractNumId w:val="16"/>
  </w:num>
  <w:num w:numId="35">
    <w:abstractNumId w:val="29"/>
  </w:num>
  <w:num w:numId="36">
    <w:abstractNumId w:val="33"/>
  </w:num>
  <w:num w:numId="37">
    <w:abstractNumId w:val="28"/>
  </w:num>
  <w:num w:numId="38">
    <w:abstractNumId w:val="35"/>
  </w:num>
  <w:num w:numId="39">
    <w:abstractNumId w:val="44"/>
  </w:num>
  <w:num w:numId="40">
    <w:abstractNumId w:val="36"/>
  </w:num>
  <w:num w:numId="41">
    <w:abstractNumId w:val="30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198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40CDE"/>
    <w:rsid w:val="000413CA"/>
    <w:rsid w:val="00050E6E"/>
    <w:rsid w:val="00051DA1"/>
    <w:rsid w:val="000545C2"/>
    <w:rsid w:val="0005483D"/>
    <w:rsid w:val="00055739"/>
    <w:rsid w:val="00057215"/>
    <w:rsid w:val="00066288"/>
    <w:rsid w:val="0007422E"/>
    <w:rsid w:val="0008464C"/>
    <w:rsid w:val="00085A83"/>
    <w:rsid w:val="00091E4D"/>
    <w:rsid w:val="000A68BD"/>
    <w:rsid w:val="000A6F0B"/>
    <w:rsid w:val="000B1583"/>
    <w:rsid w:val="000B247B"/>
    <w:rsid w:val="000B32D2"/>
    <w:rsid w:val="000B4F9B"/>
    <w:rsid w:val="000C2832"/>
    <w:rsid w:val="000C6236"/>
    <w:rsid w:val="000D1D65"/>
    <w:rsid w:val="000D3451"/>
    <w:rsid w:val="000D530B"/>
    <w:rsid w:val="000E0AA3"/>
    <w:rsid w:val="000E1B84"/>
    <w:rsid w:val="000E2FD7"/>
    <w:rsid w:val="000F1B94"/>
    <w:rsid w:val="000F3A05"/>
    <w:rsid w:val="000F4CF3"/>
    <w:rsid w:val="00100773"/>
    <w:rsid w:val="001116D6"/>
    <w:rsid w:val="001136A3"/>
    <w:rsid w:val="00113E80"/>
    <w:rsid w:val="00121E90"/>
    <w:rsid w:val="00132B33"/>
    <w:rsid w:val="00135C95"/>
    <w:rsid w:val="00136591"/>
    <w:rsid w:val="00136B28"/>
    <w:rsid w:val="00137315"/>
    <w:rsid w:val="001403B7"/>
    <w:rsid w:val="001459CD"/>
    <w:rsid w:val="00145EE5"/>
    <w:rsid w:val="00151E93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2448"/>
    <w:rsid w:val="001A3DC8"/>
    <w:rsid w:val="001A5753"/>
    <w:rsid w:val="001B049B"/>
    <w:rsid w:val="001B2912"/>
    <w:rsid w:val="001B7132"/>
    <w:rsid w:val="001C0D23"/>
    <w:rsid w:val="001D204F"/>
    <w:rsid w:val="001D283A"/>
    <w:rsid w:val="001D4BBB"/>
    <w:rsid w:val="001E01CA"/>
    <w:rsid w:val="001E4D4C"/>
    <w:rsid w:val="001E7132"/>
    <w:rsid w:val="001F071D"/>
    <w:rsid w:val="001F22BD"/>
    <w:rsid w:val="001F60FA"/>
    <w:rsid w:val="00202632"/>
    <w:rsid w:val="00204463"/>
    <w:rsid w:val="00207F74"/>
    <w:rsid w:val="00207FF6"/>
    <w:rsid w:val="00210184"/>
    <w:rsid w:val="00213E73"/>
    <w:rsid w:val="0021556A"/>
    <w:rsid w:val="0021592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53B9E"/>
    <w:rsid w:val="00256D3C"/>
    <w:rsid w:val="0026169C"/>
    <w:rsid w:val="00271C69"/>
    <w:rsid w:val="00275D5E"/>
    <w:rsid w:val="00282C92"/>
    <w:rsid w:val="00282E80"/>
    <w:rsid w:val="0028392A"/>
    <w:rsid w:val="0028445A"/>
    <w:rsid w:val="00286893"/>
    <w:rsid w:val="0029007F"/>
    <w:rsid w:val="00292002"/>
    <w:rsid w:val="0029648E"/>
    <w:rsid w:val="002A1D49"/>
    <w:rsid w:val="002A29C1"/>
    <w:rsid w:val="002A37B3"/>
    <w:rsid w:val="002A5772"/>
    <w:rsid w:val="002B19B2"/>
    <w:rsid w:val="002D05F0"/>
    <w:rsid w:val="002D284B"/>
    <w:rsid w:val="002E0ADE"/>
    <w:rsid w:val="002E1914"/>
    <w:rsid w:val="002E3851"/>
    <w:rsid w:val="002E4DA7"/>
    <w:rsid w:val="002E5119"/>
    <w:rsid w:val="002E59E7"/>
    <w:rsid w:val="002F2D5A"/>
    <w:rsid w:val="002F6C3A"/>
    <w:rsid w:val="002F78A2"/>
    <w:rsid w:val="00301399"/>
    <w:rsid w:val="003025EF"/>
    <w:rsid w:val="00311725"/>
    <w:rsid w:val="0031302F"/>
    <w:rsid w:val="0031553A"/>
    <w:rsid w:val="003202CE"/>
    <w:rsid w:val="00320A46"/>
    <w:rsid w:val="0032160F"/>
    <w:rsid w:val="003234B1"/>
    <w:rsid w:val="0032352D"/>
    <w:rsid w:val="00324A25"/>
    <w:rsid w:val="00331FD1"/>
    <w:rsid w:val="003332EE"/>
    <w:rsid w:val="003340D2"/>
    <w:rsid w:val="00343BC7"/>
    <w:rsid w:val="00345252"/>
    <w:rsid w:val="00354A9F"/>
    <w:rsid w:val="00356877"/>
    <w:rsid w:val="00365086"/>
    <w:rsid w:val="003666A6"/>
    <w:rsid w:val="003711FC"/>
    <w:rsid w:val="00371783"/>
    <w:rsid w:val="003720FD"/>
    <w:rsid w:val="00374C70"/>
    <w:rsid w:val="003815F0"/>
    <w:rsid w:val="003818B2"/>
    <w:rsid w:val="00384268"/>
    <w:rsid w:val="003907FF"/>
    <w:rsid w:val="00391B77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E1559"/>
    <w:rsid w:val="003E3562"/>
    <w:rsid w:val="004022FD"/>
    <w:rsid w:val="00406541"/>
    <w:rsid w:val="00407BAD"/>
    <w:rsid w:val="00411130"/>
    <w:rsid w:val="00411AEF"/>
    <w:rsid w:val="00411D61"/>
    <w:rsid w:val="004159B8"/>
    <w:rsid w:val="00416B27"/>
    <w:rsid w:val="00424A61"/>
    <w:rsid w:val="00430F0D"/>
    <w:rsid w:val="00435514"/>
    <w:rsid w:val="00435629"/>
    <w:rsid w:val="004371B6"/>
    <w:rsid w:val="00441C1E"/>
    <w:rsid w:val="0044354A"/>
    <w:rsid w:val="0044667E"/>
    <w:rsid w:val="00446E4E"/>
    <w:rsid w:val="00447548"/>
    <w:rsid w:val="0045235B"/>
    <w:rsid w:val="00453239"/>
    <w:rsid w:val="00456D12"/>
    <w:rsid w:val="00461C24"/>
    <w:rsid w:val="004650CA"/>
    <w:rsid w:val="004700D6"/>
    <w:rsid w:val="0048586E"/>
    <w:rsid w:val="004864AA"/>
    <w:rsid w:val="004901FD"/>
    <w:rsid w:val="00490584"/>
    <w:rsid w:val="00490954"/>
    <w:rsid w:val="00490B36"/>
    <w:rsid w:val="00495AB0"/>
    <w:rsid w:val="004A6A11"/>
    <w:rsid w:val="004A6ABB"/>
    <w:rsid w:val="004A6FA6"/>
    <w:rsid w:val="004B2E58"/>
    <w:rsid w:val="004B7001"/>
    <w:rsid w:val="004B7126"/>
    <w:rsid w:val="004D0FF0"/>
    <w:rsid w:val="004D66D8"/>
    <w:rsid w:val="004E07FE"/>
    <w:rsid w:val="004E31B4"/>
    <w:rsid w:val="004E4D03"/>
    <w:rsid w:val="004E682C"/>
    <w:rsid w:val="004F2105"/>
    <w:rsid w:val="004F28D2"/>
    <w:rsid w:val="00501B63"/>
    <w:rsid w:val="0050406B"/>
    <w:rsid w:val="005040FD"/>
    <w:rsid w:val="0050462C"/>
    <w:rsid w:val="0050505C"/>
    <w:rsid w:val="00506D51"/>
    <w:rsid w:val="005109CE"/>
    <w:rsid w:val="005118D5"/>
    <w:rsid w:val="005178E5"/>
    <w:rsid w:val="00520A94"/>
    <w:rsid w:val="0052160D"/>
    <w:rsid w:val="005219A8"/>
    <w:rsid w:val="005241F1"/>
    <w:rsid w:val="0052635A"/>
    <w:rsid w:val="005266EF"/>
    <w:rsid w:val="0052681C"/>
    <w:rsid w:val="00526B61"/>
    <w:rsid w:val="00533E0F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612A"/>
    <w:rsid w:val="00581409"/>
    <w:rsid w:val="00581EA2"/>
    <w:rsid w:val="00582DA8"/>
    <w:rsid w:val="00585DD0"/>
    <w:rsid w:val="00587294"/>
    <w:rsid w:val="005901BF"/>
    <w:rsid w:val="005912E9"/>
    <w:rsid w:val="005A7C2D"/>
    <w:rsid w:val="005B0894"/>
    <w:rsid w:val="005B0BC6"/>
    <w:rsid w:val="005B4AE6"/>
    <w:rsid w:val="005B55CE"/>
    <w:rsid w:val="005C3D1C"/>
    <w:rsid w:val="005C44F5"/>
    <w:rsid w:val="005C7438"/>
    <w:rsid w:val="005D2212"/>
    <w:rsid w:val="005D264F"/>
    <w:rsid w:val="005E1B4C"/>
    <w:rsid w:val="005E69E6"/>
    <w:rsid w:val="005E7301"/>
    <w:rsid w:val="005F79F8"/>
    <w:rsid w:val="0060147E"/>
    <w:rsid w:val="0060224B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455AE"/>
    <w:rsid w:val="00656B89"/>
    <w:rsid w:val="00663D96"/>
    <w:rsid w:val="00676E69"/>
    <w:rsid w:val="00681D92"/>
    <w:rsid w:val="006857DF"/>
    <w:rsid w:val="0068596E"/>
    <w:rsid w:val="006908AC"/>
    <w:rsid w:val="006A5921"/>
    <w:rsid w:val="006A654E"/>
    <w:rsid w:val="006A6F00"/>
    <w:rsid w:val="006A7705"/>
    <w:rsid w:val="006B1367"/>
    <w:rsid w:val="006C0FC5"/>
    <w:rsid w:val="006C1CE4"/>
    <w:rsid w:val="006C4E3A"/>
    <w:rsid w:val="006D31EF"/>
    <w:rsid w:val="006E263C"/>
    <w:rsid w:val="006E5497"/>
    <w:rsid w:val="006F0C60"/>
    <w:rsid w:val="006F53B6"/>
    <w:rsid w:val="006F6723"/>
    <w:rsid w:val="00700A00"/>
    <w:rsid w:val="00701BD4"/>
    <w:rsid w:val="007026A4"/>
    <w:rsid w:val="00702807"/>
    <w:rsid w:val="00703569"/>
    <w:rsid w:val="007042B4"/>
    <w:rsid w:val="007100F2"/>
    <w:rsid w:val="007121BC"/>
    <w:rsid w:val="007145F3"/>
    <w:rsid w:val="00715AED"/>
    <w:rsid w:val="00716C20"/>
    <w:rsid w:val="007177A0"/>
    <w:rsid w:val="0072025A"/>
    <w:rsid w:val="00724C0F"/>
    <w:rsid w:val="00731EC0"/>
    <w:rsid w:val="0073213D"/>
    <w:rsid w:val="00732E33"/>
    <w:rsid w:val="00734FD7"/>
    <w:rsid w:val="00737C1A"/>
    <w:rsid w:val="00741441"/>
    <w:rsid w:val="00741E52"/>
    <w:rsid w:val="00746C9E"/>
    <w:rsid w:val="00751ACD"/>
    <w:rsid w:val="00753187"/>
    <w:rsid w:val="007544DE"/>
    <w:rsid w:val="0076270B"/>
    <w:rsid w:val="007638BA"/>
    <w:rsid w:val="0076723F"/>
    <w:rsid w:val="00771E32"/>
    <w:rsid w:val="007740A4"/>
    <w:rsid w:val="007810CC"/>
    <w:rsid w:val="00781989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76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F1488"/>
    <w:rsid w:val="00800786"/>
    <w:rsid w:val="008009B9"/>
    <w:rsid w:val="008058C3"/>
    <w:rsid w:val="00805EBB"/>
    <w:rsid w:val="0080716F"/>
    <w:rsid w:val="00810C46"/>
    <w:rsid w:val="00811FE7"/>
    <w:rsid w:val="008139D2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60C7A"/>
    <w:rsid w:val="0086636B"/>
    <w:rsid w:val="0087175E"/>
    <w:rsid w:val="00875B6B"/>
    <w:rsid w:val="00875FDB"/>
    <w:rsid w:val="00876772"/>
    <w:rsid w:val="008842AE"/>
    <w:rsid w:val="00885CF2"/>
    <w:rsid w:val="00890FF3"/>
    <w:rsid w:val="008924FF"/>
    <w:rsid w:val="00894C02"/>
    <w:rsid w:val="0089730F"/>
    <w:rsid w:val="00897D72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113F5"/>
    <w:rsid w:val="00912333"/>
    <w:rsid w:val="009128A3"/>
    <w:rsid w:val="00913055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779F"/>
    <w:rsid w:val="009654D4"/>
    <w:rsid w:val="009661A7"/>
    <w:rsid w:val="00973824"/>
    <w:rsid w:val="00980554"/>
    <w:rsid w:val="00983448"/>
    <w:rsid w:val="00984DA2"/>
    <w:rsid w:val="00984F9E"/>
    <w:rsid w:val="009920A5"/>
    <w:rsid w:val="009A5BF9"/>
    <w:rsid w:val="009B0FA1"/>
    <w:rsid w:val="009B2559"/>
    <w:rsid w:val="009C2AE2"/>
    <w:rsid w:val="009C70EB"/>
    <w:rsid w:val="009E0976"/>
    <w:rsid w:val="009E0C69"/>
    <w:rsid w:val="009E172E"/>
    <w:rsid w:val="009E271D"/>
    <w:rsid w:val="009F15CA"/>
    <w:rsid w:val="009F25F6"/>
    <w:rsid w:val="009F268B"/>
    <w:rsid w:val="009F4B5B"/>
    <w:rsid w:val="009F7AB9"/>
    <w:rsid w:val="009F7B02"/>
    <w:rsid w:val="00A004C2"/>
    <w:rsid w:val="00A0695D"/>
    <w:rsid w:val="00A23423"/>
    <w:rsid w:val="00A25594"/>
    <w:rsid w:val="00A25998"/>
    <w:rsid w:val="00A32224"/>
    <w:rsid w:val="00A32B5C"/>
    <w:rsid w:val="00A33924"/>
    <w:rsid w:val="00A34FE1"/>
    <w:rsid w:val="00A369E8"/>
    <w:rsid w:val="00A3720C"/>
    <w:rsid w:val="00A406A7"/>
    <w:rsid w:val="00A40B70"/>
    <w:rsid w:val="00A46E0D"/>
    <w:rsid w:val="00A5062A"/>
    <w:rsid w:val="00A5405F"/>
    <w:rsid w:val="00A63FED"/>
    <w:rsid w:val="00A64A52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A02F8"/>
    <w:rsid w:val="00AA11DC"/>
    <w:rsid w:val="00AA40CD"/>
    <w:rsid w:val="00AA4FDF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68F0"/>
    <w:rsid w:val="00B51A9B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94F08"/>
    <w:rsid w:val="00BA12E6"/>
    <w:rsid w:val="00BA24F6"/>
    <w:rsid w:val="00BA43E7"/>
    <w:rsid w:val="00BA6D3E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195B"/>
    <w:rsid w:val="00BF273F"/>
    <w:rsid w:val="00BF3750"/>
    <w:rsid w:val="00BF3B25"/>
    <w:rsid w:val="00BF42FA"/>
    <w:rsid w:val="00BF4CEB"/>
    <w:rsid w:val="00BF546A"/>
    <w:rsid w:val="00BF625A"/>
    <w:rsid w:val="00BF73D6"/>
    <w:rsid w:val="00C00D33"/>
    <w:rsid w:val="00C03E0B"/>
    <w:rsid w:val="00C05CCF"/>
    <w:rsid w:val="00C11E3B"/>
    <w:rsid w:val="00C13255"/>
    <w:rsid w:val="00C1449D"/>
    <w:rsid w:val="00C14D61"/>
    <w:rsid w:val="00C16B68"/>
    <w:rsid w:val="00C27638"/>
    <w:rsid w:val="00C27C4A"/>
    <w:rsid w:val="00C27D34"/>
    <w:rsid w:val="00C35A58"/>
    <w:rsid w:val="00C35E1C"/>
    <w:rsid w:val="00C35EE2"/>
    <w:rsid w:val="00C3651B"/>
    <w:rsid w:val="00C36DBD"/>
    <w:rsid w:val="00C40488"/>
    <w:rsid w:val="00C44FBE"/>
    <w:rsid w:val="00C451E4"/>
    <w:rsid w:val="00C523DF"/>
    <w:rsid w:val="00C53F75"/>
    <w:rsid w:val="00C5448C"/>
    <w:rsid w:val="00C55917"/>
    <w:rsid w:val="00C563B9"/>
    <w:rsid w:val="00C5691F"/>
    <w:rsid w:val="00C644FA"/>
    <w:rsid w:val="00C66E2A"/>
    <w:rsid w:val="00C723DC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4F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D6FD8"/>
    <w:rsid w:val="00CE0F4C"/>
    <w:rsid w:val="00CE1E96"/>
    <w:rsid w:val="00CE2BBE"/>
    <w:rsid w:val="00CE43CB"/>
    <w:rsid w:val="00CE4ED5"/>
    <w:rsid w:val="00CE5F90"/>
    <w:rsid w:val="00CE66F0"/>
    <w:rsid w:val="00CE6D49"/>
    <w:rsid w:val="00CE6EEE"/>
    <w:rsid w:val="00CF14AC"/>
    <w:rsid w:val="00CF218C"/>
    <w:rsid w:val="00CF49EB"/>
    <w:rsid w:val="00D00578"/>
    <w:rsid w:val="00D00BC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261E"/>
    <w:rsid w:val="00D2710C"/>
    <w:rsid w:val="00D32BD0"/>
    <w:rsid w:val="00D33129"/>
    <w:rsid w:val="00D33641"/>
    <w:rsid w:val="00D33A3D"/>
    <w:rsid w:val="00D37CEF"/>
    <w:rsid w:val="00D40967"/>
    <w:rsid w:val="00D41FF5"/>
    <w:rsid w:val="00D47DDD"/>
    <w:rsid w:val="00D50F5C"/>
    <w:rsid w:val="00D5244F"/>
    <w:rsid w:val="00D6015F"/>
    <w:rsid w:val="00D644C0"/>
    <w:rsid w:val="00D6492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39C3"/>
    <w:rsid w:val="00D96429"/>
    <w:rsid w:val="00DA09F9"/>
    <w:rsid w:val="00DA189B"/>
    <w:rsid w:val="00DB049B"/>
    <w:rsid w:val="00DC7B6D"/>
    <w:rsid w:val="00DD03AC"/>
    <w:rsid w:val="00DD0472"/>
    <w:rsid w:val="00DD0523"/>
    <w:rsid w:val="00DD2133"/>
    <w:rsid w:val="00DD504E"/>
    <w:rsid w:val="00DD5092"/>
    <w:rsid w:val="00DD6312"/>
    <w:rsid w:val="00DD75B3"/>
    <w:rsid w:val="00DE04C3"/>
    <w:rsid w:val="00DE0C41"/>
    <w:rsid w:val="00DE6A3D"/>
    <w:rsid w:val="00DE6FA3"/>
    <w:rsid w:val="00DF0186"/>
    <w:rsid w:val="00DF0C34"/>
    <w:rsid w:val="00DF26DC"/>
    <w:rsid w:val="00DF2DCF"/>
    <w:rsid w:val="00E125BB"/>
    <w:rsid w:val="00E17A6F"/>
    <w:rsid w:val="00E2646B"/>
    <w:rsid w:val="00E31267"/>
    <w:rsid w:val="00E34D19"/>
    <w:rsid w:val="00E367EE"/>
    <w:rsid w:val="00E424AE"/>
    <w:rsid w:val="00E4380B"/>
    <w:rsid w:val="00E45205"/>
    <w:rsid w:val="00E45721"/>
    <w:rsid w:val="00E5018D"/>
    <w:rsid w:val="00E656C8"/>
    <w:rsid w:val="00E71244"/>
    <w:rsid w:val="00E71874"/>
    <w:rsid w:val="00E74993"/>
    <w:rsid w:val="00E75371"/>
    <w:rsid w:val="00E76219"/>
    <w:rsid w:val="00E802AA"/>
    <w:rsid w:val="00E836A7"/>
    <w:rsid w:val="00E93197"/>
    <w:rsid w:val="00E93D42"/>
    <w:rsid w:val="00E93F40"/>
    <w:rsid w:val="00EB182C"/>
    <w:rsid w:val="00EB2A5A"/>
    <w:rsid w:val="00EB6A2D"/>
    <w:rsid w:val="00EB72AC"/>
    <w:rsid w:val="00EC13A7"/>
    <w:rsid w:val="00EC2D2D"/>
    <w:rsid w:val="00EC3907"/>
    <w:rsid w:val="00EC5BFD"/>
    <w:rsid w:val="00EC65A8"/>
    <w:rsid w:val="00EC73C2"/>
    <w:rsid w:val="00ED358B"/>
    <w:rsid w:val="00ED3BDA"/>
    <w:rsid w:val="00ED583E"/>
    <w:rsid w:val="00ED6923"/>
    <w:rsid w:val="00EF013E"/>
    <w:rsid w:val="00EF0B85"/>
    <w:rsid w:val="00EF3352"/>
    <w:rsid w:val="00EF5464"/>
    <w:rsid w:val="00EF7866"/>
    <w:rsid w:val="00EF7AED"/>
    <w:rsid w:val="00F01DB1"/>
    <w:rsid w:val="00F02FB8"/>
    <w:rsid w:val="00F062C8"/>
    <w:rsid w:val="00F111D1"/>
    <w:rsid w:val="00F12B8C"/>
    <w:rsid w:val="00F23296"/>
    <w:rsid w:val="00F233EA"/>
    <w:rsid w:val="00F270AB"/>
    <w:rsid w:val="00F3131B"/>
    <w:rsid w:val="00F36142"/>
    <w:rsid w:val="00F4342E"/>
    <w:rsid w:val="00F45B30"/>
    <w:rsid w:val="00F52D89"/>
    <w:rsid w:val="00F553CE"/>
    <w:rsid w:val="00F55D42"/>
    <w:rsid w:val="00F60443"/>
    <w:rsid w:val="00F65011"/>
    <w:rsid w:val="00F70AC5"/>
    <w:rsid w:val="00F7258E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86104"/>
    <w:rsid w:val="00F90229"/>
    <w:rsid w:val="00F93F6E"/>
    <w:rsid w:val="00FA43E3"/>
    <w:rsid w:val="00FA514F"/>
    <w:rsid w:val="00FA6D4F"/>
    <w:rsid w:val="00FB0E23"/>
    <w:rsid w:val="00FC3CFB"/>
    <w:rsid w:val="00FC45E7"/>
    <w:rsid w:val="00FC58C9"/>
    <w:rsid w:val="00FC58E5"/>
    <w:rsid w:val="00FE5FE1"/>
    <w:rsid w:val="00FE7A20"/>
    <w:rsid w:val="00FF4B7D"/>
    <w:rsid w:val="00FF592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uiPriority w:val="99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uiPriority w:val="99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character" w:customStyle="1" w:styleId="80">
    <w:name w:val="Προεπιλεγμένη γραμματοσειρά8"/>
    <w:rsid w:val="007C29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89AE6-E5D2-42BE-940B-67E57595C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12</Pages>
  <Words>3084</Words>
  <Characters>16656</Characters>
  <Application>Microsoft Office Word</Application>
  <DocSecurity>0</DocSecurity>
  <Lines>138</Lines>
  <Paragraphs>39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19701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21</cp:revision>
  <cp:lastPrinted>2023-02-20T08:45:00Z</cp:lastPrinted>
  <dcterms:created xsi:type="dcterms:W3CDTF">2023-02-15T10:58:00Z</dcterms:created>
  <dcterms:modified xsi:type="dcterms:W3CDTF">2023-02-20T08:51:00Z</dcterms:modified>
</cp:coreProperties>
</file>