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DE5EF9" w:rsidRDefault="003C235F">
      <w:pPr>
        <w:pStyle w:val="af1"/>
        <w:tabs>
          <w:tab w:val="clear" w:pos="4153"/>
          <w:tab w:val="clear" w:pos="8306"/>
          <w:tab w:val="left" w:pos="4140"/>
        </w:tabs>
        <w:jc w:val="center"/>
        <w:rPr>
          <w:rFonts w:ascii="Arial" w:hAnsi="Arial" w:cs="Arial"/>
          <w:b/>
          <w:sz w:val="22"/>
          <w:szCs w:val="22"/>
        </w:rPr>
      </w:pPr>
      <w:r w:rsidRPr="00DE5EF9">
        <w:rPr>
          <w:rFonts w:ascii="Arial" w:hAnsi="Arial" w:cs="Arial"/>
          <w:b/>
          <w:sz w:val="22"/>
          <w:szCs w:val="22"/>
        </w:rPr>
        <w:t>ΑΠΟΣΠΑΣΜΑ</w:t>
      </w:r>
    </w:p>
    <w:p w:rsidR="003C235F" w:rsidRPr="00DE5EF9" w:rsidRDefault="005B55CE">
      <w:pPr>
        <w:jc w:val="center"/>
        <w:rPr>
          <w:rFonts w:ascii="Arial" w:hAnsi="Arial" w:cs="Arial"/>
          <w:b/>
          <w:sz w:val="22"/>
          <w:szCs w:val="22"/>
        </w:rPr>
      </w:pPr>
      <w:r w:rsidRPr="00DE5EF9">
        <w:rPr>
          <w:rFonts w:ascii="Arial" w:hAnsi="Arial" w:cs="Arial"/>
          <w:b/>
          <w:sz w:val="22"/>
          <w:szCs w:val="22"/>
        </w:rPr>
        <w:t xml:space="preserve">Από το πρακτικό της </w:t>
      </w:r>
      <w:proofErr w:type="spellStart"/>
      <w:r w:rsidRPr="00DE5EF9">
        <w:rPr>
          <w:rFonts w:ascii="Arial" w:hAnsi="Arial" w:cs="Arial"/>
          <w:b/>
          <w:sz w:val="22"/>
          <w:szCs w:val="22"/>
        </w:rPr>
        <w:t>αριθμ</w:t>
      </w:r>
      <w:proofErr w:type="spellEnd"/>
      <w:r w:rsidRPr="00DE5EF9">
        <w:rPr>
          <w:rFonts w:ascii="Arial" w:hAnsi="Arial" w:cs="Arial"/>
          <w:b/>
          <w:sz w:val="22"/>
          <w:szCs w:val="22"/>
        </w:rPr>
        <w:t xml:space="preserve">. </w:t>
      </w:r>
      <w:r w:rsidR="00C11812" w:rsidRPr="00DE5EF9">
        <w:rPr>
          <w:rFonts w:ascii="Arial" w:hAnsi="Arial" w:cs="Arial"/>
          <w:b/>
          <w:sz w:val="22"/>
          <w:szCs w:val="22"/>
        </w:rPr>
        <w:t>1</w:t>
      </w:r>
      <w:r w:rsidR="00DE5EF9" w:rsidRPr="00DE5EF9">
        <w:rPr>
          <w:rFonts w:ascii="Arial" w:hAnsi="Arial" w:cs="Arial"/>
          <w:b/>
          <w:sz w:val="22"/>
          <w:szCs w:val="22"/>
        </w:rPr>
        <w:t>5</w:t>
      </w:r>
      <w:r w:rsidR="003C235F" w:rsidRPr="00DE5EF9">
        <w:rPr>
          <w:rFonts w:ascii="Arial" w:hAnsi="Arial" w:cs="Arial"/>
          <w:b/>
          <w:sz w:val="22"/>
          <w:szCs w:val="22"/>
          <w:vertAlign w:val="superscript"/>
        </w:rPr>
        <w:t>ης</w:t>
      </w:r>
      <w:r w:rsidR="003C235F" w:rsidRPr="00DE5EF9">
        <w:rPr>
          <w:rFonts w:ascii="Arial" w:hAnsi="Arial" w:cs="Arial"/>
          <w:b/>
          <w:sz w:val="22"/>
          <w:szCs w:val="22"/>
        </w:rPr>
        <w:t xml:space="preserve">  /20</w:t>
      </w:r>
      <w:r w:rsidRPr="00DE5EF9">
        <w:rPr>
          <w:rFonts w:ascii="Arial" w:hAnsi="Arial" w:cs="Arial"/>
          <w:b/>
          <w:sz w:val="22"/>
          <w:szCs w:val="22"/>
        </w:rPr>
        <w:t>2</w:t>
      </w:r>
      <w:r w:rsidR="00C11812" w:rsidRPr="00DE5EF9">
        <w:rPr>
          <w:rFonts w:ascii="Arial" w:hAnsi="Arial" w:cs="Arial"/>
          <w:b/>
          <w:sz w:val="22"/>
          <w:szCs w:val="22"/>
        </w:rPr>
        <w:t>3</w:t>
      </w:r>
      <w:r w:rsidR="003C235F" w:rsidRPr="00DE5EF9">
        <w:rPr>
          <w:rFonts w:ascii="Arial" w:hAnsi="Arial" w:cs="Arial"/>
          <w:b/>
          <w:sz w:val="22"/>
          <w:szCs w:val="22"/>
        </w:rPr>
        <w:t xml:space="preserve"> </w:t>
      </w:r>
      <w:r w:rsidR="00C11812" w:rsidRPr="00DE5EF9">
        <w:rPr>
          <w:rFonts w:ascii="Arial" w:hAnsi="Arial" w:cs="Arial"/>
          <w:b/>
          <w:sz w:val="22"/>
          <w:szCs w:val="22"/>
        </w:rPr>
        <w:t xml:space="preserve"> Τακτικής</w:t>
      </w:r>
      <w:r w:rsidR="00781989" w:rsidRPr="00DE5EF9">
        <w:rPr>
          <w:rFonts w:ascii="Arial" w:hAnsi="Arial" w:cs="Arial"/>
          <w:b/>
          <w:sz w:val="22"/>
          <w:szCs w:val="22"/>
        </w:rPr>
        <w:t xml:space="preserve"> </w:t>
      </w:r>
      <w:r w:rsidR="00157A71" w:rsidRPr="00DE5EF9">
        <w:rPr>
          <w:rFonts w:ascii="Arial" w:hAnsi="Arial" w:cs="Arial"/>
          <w:b/>
          <w:sz w:val="22"/>
          <w:szCs w:val="22"/>
        </w:rPr>
        <w:t xml:space="preserve"> </w:t>
      </w:r>
      <w:r w:rsidR="003C235F" w:rsidRPr="00DE5EF9">
        <w:rPr>
          <w:rFonts w:ascii="Arial" w:hAnsi="Arial" w:cs="Arial"/>
          <w:b/>
          <w:sz w:val="22"/>
          <w:szCs w:val="22"/>
        </w:rPr>
        <w:t>Συνεδρίασης</w:t>
      </w:r>
    </w:p>
    <w:p w:rsidR="003C235F" w:rsidRPr="00DE5EF9" w:rsidRDefault="003C235F">
      <w:pPr>
        <w:rPr>
          <w:rFonts w:ascii="Arial" w:hAnsi="Arial" w:cs="Arial"/>
          <w:b/>
          <w:sz w:val="22"/>
          <w:szCs w:val="22"/>
        </w:rPr>
      </w:pPr>
      <w:r w:rsidRPr="00DE5EF9">
        <w:rPr>
          <w:rFonts w:ascii="Arial" w:eastAsia="Arial" w:hAnsi="Arial" w:cs="Arial"/>
          <w:b/>
          <w:sz w:val="22"/>
          <w:szCs w:val="22"/>
        </w:rPr>
        <w:t xml:space="preserve">                           </w:t>
      </w:r>
      <w:r w:rsidR="00526B61" w:rsidRPr="00DE5EF9">
        <w:rPr>
          <w:rFonts w:ascii="Arial" w:eastAsia="Arial" w:hAnsi="Arial" w:cs="Arial"/>
          <w:b/>
          <w:sz w:val="22"/>
          <w:szCs w:val="22"/>
        </w:rPr>
        <w:t xml:space="preserve">              </w:t>
      </w:r>
      <w:r w:rsidRPr="00DE5EF9">
        <w:rPr>
          <w:rFonts w:ascii="Arial" w:eastAsia="Arial" w:hAnsi="Arial" w:cs="Arial"/>
          <w:b/>
          <w:sz w:val="22"/>
          <w:szCs w:val="22"/>
        </w:rPr>
        <w:t xml:space="preserve">     </w:t>
      </w:r>
      <w:r w:rsidRPr="00DE5EF9">
        <w:rPr>
          <w:rFonts w:ascii="Arial" w:hAnsi="Arial" w:cs="Arial"/>
          <w:b/>
          <w:sz w:val="22"/>
          <w:szCs w:val="22"/>
        </w:rPr>
        <w:t xml:space="preserve">της  Οικονομικής Επιτροπής  Δήμου </w:t>
      </w:r>
      <w:proofErr w:type="spellStart"/>
      <w:r w:rsidRPr="00DE5EF9">
        <w:rPr>
          <w:rFonts w:ascii="Arial" w:hAnsi="Arial" w:cs="Arial"/>
          <w:b/>
          <w:sz w:val="22"/>
          <w:szCs w:val="22"/>
        </w:rPr>
        <w:t>Λεβαδέων</w:t>
      </w:r>
      <w:proofErr w:type="spellEnd"/>
    </w:p>
    <w:p w:rsidR="003C235F" w:rsidRPr="00FA39EB" w:rsidRDefault="003C235F">
      <w:pPr>
        <w:jc w:val="center"/>
        <w:rPr>
          <w:rFonts w:ascii="Arial" w:hAnsi="Arial" w:cs="Arial"/>
          <w:b/>
          <w:sz w:val="22"/>
          <w:szCs w:val="22"/>
        </w:rPr>
      </w:pPr>
      <w:r w:rsidRPr="00FA39EB">
        <w:rPr>
          <w:rFonts w:ascii="Arial" w:hAnsi="Arial" w:cs="Arial"/>
          <w:b/>
          <w:sz w:val="22"/>
          <w:szCs w:val="22"/>
        </w:rPr>
        <w:t xml:space="preserve">Αριθμός απόφασης : </w:t>
      </w:r>
      <w:r w:rsidR="00EE709B" w:rsidRPr="00FA39EB">
        <w:rPr>
          <w:rFonts w:ascii="Arial" w:hAnsi="Arial" w:cs="Arial"/>
          <w:b/>
          <w:sz w:val="22"/>
          <w:szCs w:val="22"/>
        </w:rPr>
        <w:t>1</w:t>
      </w:r>
      <w:r w:rsidR="00DE5EF9" w:rsidRPr="00FA39EB">
        <w:rPr>
          <w:rFonts w:ascii="Arial" w:hAnsi="Arial" w:cs="Arial"/>
          <w:b/>
          <w:sz w:val="22"/>
          <w:szCs w:val="22"/>
        </w:rPr>
        <w:t>2</w:t>
      </w:r>
      <w:r w:rsidR="00D90A38">
        <w:rPr>
          <w:rFonts w:ascii="Arial" w:hAnsi="Arial" w:cs="Arial"/>
          <w:b/>
          <w:sz w:val="22"/>
          <w:szCs w:val="22"/>
        </w:rPr>
        <w:t>0</w:t>
      </w:r>
    </w:p>
    <w:p w:rsidR="00D90A38" w:rsidRPr="00D90A38" w:rsidRDefault="00D90A38" w:rsidP="009F405F">
      <w:pPr>
        <w:pStyle w:val="Style1"/>
        <w:tabs>
          <w:tab w:val="left" w:pos="284"/>
        </w:tabs>
        <w:spacing w:line="240" w:lineRule="exact"/>
        <w:ind w:left="284" w:hanging="284"/>
        <w:jc w:val="both"/>
        <w:rPr>
          <w:rStyle w:val="tm201"/>
          <w:i w:val="0"/>
          <w:sz w:val="22"/>
          <w:szCs w:val="22"/>
        </w:rPr>
      </w:pPr>
      <w:r w:rsidRPr="00D90A38">
        <w:rPr>
          <w:rStyle w:val="tm201"/>
          <w:i w:val="0"/>
          <w:sz w:val="22"/>
          <w:szCs w:val="22"/>
        </w:rPr>
        <w:t xml:space="preserve">              </w:t>
      </w:r>
      <w:r w:rsidRPr="00D90A38">
        <w:rPr>
          <w:rStyle w:val="tm201"/>
          <w:i w:val="0"/>
          <w:sz w:val="22"/>
          <w:szCs w:val="22"/>
          <w:lang w:val="en-US"/>
        </w:rPr>
        <w:t>K</w:t>
      </w:r>
      <w:proofErr w:type="spellStart"/>
      <w:r w:rsidRPr="00D90A38">
        <w:rPr>
          <w:rStyle w:val="tm201"/>
          <w:i w:val="0"/>
          <w:sz w:val="22"/>
          <w:szCs w:val="22"/>
        </w:rPr>
        <w:t>αθορισμός</w:t>
      </w:r>
      <w:proofErr w:type="spellEnd"/>
      <w:r w:rsidRPr="00D90A38">
        <w:rPr>
          <w:rStyle w:val="tm201"/>
          <w:i w:val="0"/>
          <w:sz w:val="22"/>
          <w:szCs w:val="22"/>
        </w:rPr>
        <w:t xml:space="preserve"> των όρων διακήρυξης για την εκμίσθωση από μεταφορά μιας θέσης κενωθέντος περιπτέρου που βρισκόταν επί της οδού </w:t>
      </w:r>
      <w:proofErr w:type="spellStart"/>
      <w:r w:rsidRPr="00D90A38">
        <w:rPr>
          <w:rStyle w:val="tm201"/>
          <w:i w:val="0"/>
          <w:sz w:val="22"/>
          <w:szCs w:val="22"/>
        </w:rPr>
        <w:t>Καραγιαννοπούλου</w:t>
      </w:r>
      <w:proofErr w:type="spellEnd"/>
      <w:r w:rsidRPr="00D90A38">
        <w:rPr>
          <w:rStyle w:val="tm201"/>
          <w:i w:val="0"/>
          <w:sz w:val="22"/>
          <w:szCs w:val="22"/>
        </w:rPr>
        <w:t xml:space="preserve"> 171 στον περιβάλλοντα χώρο της Αγίας Παρασκευής στην Κοινότητα Λιβαδειάς</w:t>
      </w:r>
    </w:p>
    <w:p w:rsidR="00D90A38" w:rsidRDefault="00D90A38" w:rsidP="009F405F">
      <w:pPr>
        <w:pStyle w:val="Style1"/>
        <w:tabs>
          <w:tab w:val="left" w:pos="284"/>
        </w:tabs>
        <w:spacing w:line="240" w:lineRule="exact"/>
        <w:ind w:left="284" w:hanging="284"/>
        <w:jc w:val="both"/>
        <w:rPr>
          <w:rStyle w:val="tm201"/>
          <w:sz w:val="22"/>
          <w:szCs w:val="22"/>
        </w:rPr>
      </w:pPr>
    </w:p>
    <w:p w:rsidR="00EE709B" w:rsidRPr="00DE5EF9" w:rsidRDefault="00EE709B" w:rsidP="009F405F">
      <w:pPr>
        <w:pStyle w:val="Style1"/>
        <w:tabs>
          <w:tab w:val="left" w:pos="284"/>
        </w:tabs>
        <w:spacing w:line="240" w:lineRule="exact"/>
        <w:ind w:left="284" w:hanging="284"/>
        <w:jc w:val="both"/>
        <w:rPr>
          <w:rFonts w:ascii="Arial" w:hAnsi="Arial" w:cs="Arial"/>
          <w:sz w:val="22"/>
          <w:szCs w:val="22"/>
        </w:rPr>
      </w:pPr>
      <w:r w:rsidRPr="00DE5EF9">
        <w:rPr>
          <w:rFonts w:ascii="Arial" w:eastAsia="SimSun" w:hAnsi="Arial" w:cs="Arial"/>
          <w:i/>
          <w:sz w:val="22"/>
          <w:szCs w:val="22"/>
        </w:rPr>
        <w:t xml:space="preserve">         </w:t>
      </w:r>
      <w:r w:rsidRPr="00DE5EF9">
        <w:rPr>
          <w:rFonts w:ascii="Arial" w:hAnsi="Arial" w:cs="Arial"/>
          <w:sz w:val="22"/>
          <w:szCs w:val="22"/>
        </w:rPr>
        <w:t xml:space="preserve">  </w:t>
      </w:r>
      <w:r w:rsidR="009F405F">
        <w:rPr>
          <w:rFonts w:ascii="Arial" w:hAnsi="Arial" w:cs="Arial"/>
          <w:sz w:val="22"/>
          <w:szCs w:val="22"/>
        </w:rPr>
        <w:t xml:space="preserve">       </w:t>
      </w:r>
      <w:r w:rsidRPr="00DE5EF9">
        <w:rPr>
          <w:rFonts w:ascii="Arial" w:hAnsi="Arial" w:cs="Arial"/>
          <w:sz w:val="22"/>
          <w:szCs w:val="22"/>
        </w:rPr>
        <w:t xml:space="preserve">Στη Λιβαδειά σήμερα  </w:t>
      </w:r>
      <w:r w:rsidR="00DE5EF9">
        <w:rPr>
          <w:rFonts w:ascii="Arial" w:hAnsi="Arial" w:cs="Arial"/>
          <w:sz w:val="22"/>
          <w:szCs w:val="22"/>
        </w:rPr>
        <w:t>13</w:t>
      </w:r>
      <w:r w:rsidRPr="00DE5EF9">
        <w:rPr>
          <w:rFonts w:ascii="Arial" w:hAnsi="Arial" w:cs="Arial"/>
          <w:sz w:val="22"/>
          <w:szCs w:val="22"/>
          <w:vertAlign w:val="superscript"/>
        </w:rPr>
        <w:t>η</w:t>
      </w:r>
      <w:r w:rsidRPr="00DE5EF9">
        <w:rPr>
          <w:rFonts w:ascii="Arial" w:hAnsi="Arial" w:cs="Arial"/>
          <w:sz w:val="22"/>
          <w:szCs w:val="22"/>
        </w:rPr>
        <w:t xml:space="preserve">  </w:t>
      </w:r>
      <w:r w:rsidR="00DE5EF9">
        <w:rPr>
          <w:rFonts w:ascii="Arial" w:hAnsi="Arial" w:cs="Arial"/>
          <w:sz w:val="22"/>
          <w:szCs w:val="22"/>
        </w:rPr>
        <w:t>Ιουνίου</w:t>
      </w:r>
      <w:r w:rsidRPr="00DE5EF9">
        <w:rPr>
          <w:rFonts w:ascii="Arial" w:hAnsi="Arial" w:cs="Arial"/>
          <w:sz w:val="22"/>
          <w:szCs w:val="22"/>
        </w:rPr>
        <w:t xml:space="preserve">  2023  ημέρα  Τρίτη , ώρα 1</w:t>
      </w:r>
      <w:r w:rsidR="00DE5EF9">
        <w:rPr>
          <w:rFonts w:ascii="Arial" w:hAnsi="Arial" w:cs="Arial"/>
          <w:sz w:val="22"/>
          <w:szCs w:val="22"/>
        </w:rPr>
        <w:t>4</w:t>
      </w:r>
      <w:r w:rsidRPr="00DE5EF9">
        <w:rPr>
          <w:rFonts w:ascii="Arial" w:hAnsi="Arial" w:cs="Arial"/>
          <w:sz w:val="22"/>
          <w:szCs w:val="22"/>
        </w:rPr>
        <w:t xml:space="preserve">,00  και στο Δημοτικό Κατάστημα </w:t>
      </w:r>
      <w:proofErr w:type="spellStart"/>
      <w:r w:rsidRPr="00DE5EF9">
        <w:rPr>
          <w:rFonts w:ascii="Arial" w:hAnsi="Arial" w:cs="Arial"/>
          <w:sz w:val="22"/>
          <w:szCs w:val="22"/>
        </w:rPr>
        <w:t>Λεβαδέων</w:t>
      </w:r>
      <w:proofErr w:type="spellEnd"/>
      <w:r w:rsidRPr="00DE5EF9">
        <w:rPr>
          <w:rFonts w:ascii="Arial" w:hAnsi="Arial" w:cs="Arial"/>
          <w:sz w:val="22"/>
          <w:szCs w:val="22"/>
        </w:rPr>
        <w:t xml:space="preserve">  – Σοφοκλέους 15 ,  συνεδρίασε η Οικονομική Επιτροπή Δήμου </w:t>
      </w:r>
      <w:proofErr w:type="spellStart"/>
      <w:r w:rsidRPr="00DE5EF9">
        <w:rPr>
          <w:rFonts w:ascii="Arial" w:hAnsi="Arial" w:cs="Arial"/>
          <w:sz w:val="22"/>
          <w:szCs w:val="22"/>
        </w:rPr>
        <w:t>Λεβαδέων</w:t>
      </w:r>
      <w:proofErr w:type="spellEnd"/>
      <w:r w:rsidRPr="00DE5EF9">
        <w:rPr>
          <w:rFonts w:ascii="Arial" w:hAnsi="Arial" w:cs="Arial"/>
          <w:sz w:val="22"/>
          <w:szCs w:val="22"/>
        </w:rPr>
        <w:t xml:space="preserve"> μετά την από  1</w:t>
      </w:r>
      <w:r w:rsidR="00DE5EF9">
        <w:rPr>
          <w:rFonts w:ascii="Arial" w:hAnsi="Arial" w:cs="Arial"/>
          <w:sz w:val="22"/>
          <w:szCs w:val="22"/>
        </w:rPr>
        <w:t>1281</w:t>
      </w:r>
      <w:r w:rsidRPr="00DE5EF9">
        <w:rPr>
          <w:rFonts w:ascii="Arial" w:hAnsi="Arial" w:cs="Arial"/>
          <w:sz w:val="22"/>
          <w:szCs w:val="22"/>
        </w:rPr>
        <w:t>/</w:t>
      </w:r>
      <w:r w:rsidR="00DE5EF9">
        <w:rPr>
          <w:rFonts w:ascii="Arial" w:hAnsi="Arial" w:cs="Arial"/>
          <w:sz w:val="22"/>
          <w:szCs w:val="22"/>
        </w:rPr>
        <w:t>09</w:t>
      </w:r>
      <w:r w:rsidRPr="00DE5EF9">
        <w:rPr>
          <w:rFonts w:ascii="Arial" w:hAnsi="Arial" w:cs="Arial"/>
          <w:sz w:val="22"/>
          <w:szCs w:val="22"/>
        </w:rPr>
        <w:t>-0</w:t>
      </w:r>
      <w:r w:rsidR="00DE5EF9">
        <w:rPr>
          <w:rFonts w:ascii="Arial" w:hAnsi="Arial" w:cs="Arial"/>
          <w:sz w:val="22"/>
          <w:szCs w:val="22"/>
        </w:rPr>
        <w:t>6</w:t>
      </w:r>
      <w:r w:rsidRPr="00DE5EF9">
        <w:rPr>
          <w:rFonts w:ascii="Arial" w:hAnsi="Arial" w:cs="Arial"/>
          <w:sz w:val="22"/>
          <w:szCs w:val="22"/>
        </w:rPr>
        <w:t xml:space="preserve">-2023 έγγραφη πρόσκληση του  Προέδρου της (Δημάρχου </w:t>
      </w:r>
      <w:proofErr w:type="spellStart"/>
      <w:r w:rsidRPr="00DE5EF9">
        <w:rPr>
          <w:rFonts w:ascii="Arial" w:hAnsi="Arial" w:cs="Arial"/>
          <w:sz w:val="22"/>
          <w:szCs w:val="22"/>
        </w:rPr>
        <w:t>Λεβαδέων</w:t>
      </w:r>
      <w:proofErr w:type="spellEnd"/>
      <w:r w:rsidRPr="00DE5EF9">
        <w:rPr>
          <w:rFonts w:ascii="Arial" w:hAnsi="Arial" w:cs="Arial"/>
          <w:sz w:val="22"/>
          <w:szCs w:val="22"/>
        </w:rPr>
        <w:t>) σε εφαρμογή των διατάξεων α) Του άρθρου 77 του Ν. 4555/2018 , β)Των  διατάξεων του  άρθρου 40 του Ν.4735/2020 που αντικατέστησε το άρθρο 72 το</w:t>
      </w:r>
      <w:r w:rsidRPr="00DE5EF9">
        <w:rPr>
          <w:rFonts w:ascii="Arial" w:hAnsi="Arial" w:cs="Arial"/>
          <w:bCs/>
          <w:sz w:val="22"/>
          <w:szCs w:val="22"/>
        </w:rPr>
        <w:t>υ  .3852/2</w:t>
      </w:r>
      <w:r w:rsidRPr="00DE5EF9">
        <w:rPr>
          <w:rFonts w:ascii="Arial" w:eastAsia="Verdana" w:hAnsi="Arial" w:cs="Arial"/>
          <w:bCs/>
          <w:iCs/>
          <w:sz w:val="22"/>
          <w:szCs w:val="22"/>
        </w:rPr>
        <w:t xml:space="preserve">010 </w:t>
      </w:r>
      <w:r w:rsidRPr="00DE5EF9">
        <w:rPr>
          <w:rFonts w:ascii="Arial" w:hAnsi="Arial" w:cs="Arial"/>
          <w:sz w:val="22"/>
          <w:szCs w:val="22"/>
        </w:rPr>
        <w:t>γ) Των</w:t>
      </w:r>
      <w:r w:rsidRPr="00DE5EF9">
        <w:rPr>
          <w:rFonts w:ascii="Arial" w:hAnsi="Arial" w:cs="Arial"/>
          <w:bCs/>
          <w:sz w:val="22"/>
          <w:szCs w:val="22"/>
        </w:rPr>
        <w:t xml:space="preserve"> διατάξεων της </w:t>
      </w:r>
      <w:proofErr w:type="spellStart"/>
      <w:r w:rsidRPr="00DE5EF9">
        <w:rPr>
          <w:rFonts w:ascii="Arial" w:hAnsi="Arial" w:cs="Arial"/>
          <w:bCs/>
          <w:sz w:val="22"/>
          <w:szCs w:val="22"/>
        </w:rPr>
        <w:t>υπ΄αριθμ</w:t>
      </w:r>
      <w:proofErr w:type="spellEnd"/>
      <w:r w:rsidRPr="00DE5EF9">
        <w:rPr>
          <w:rFonts w:ascii="Arial" w:hAnsi="Arial" w:cs="Arial"/>
          <w:bCs/>
          <w:sz w:val="22"/>
          <w:szCs w:val="22"/>
        </w:rPr>
        <w:t xml:space="preserve"> 374/2022</w:t>
      </w:r>
      <w:r w:rsidRPr="00DE5EF9">
        <w:rPr>
          <w:rFonts w:ascii="Arial" w:hAnsi="Arial" w:cs="Arial"/>
          <w:bCs/>
          <w:sz w:val="22"/>
          <w:szCs w:val="22"/>
          <w:u w:val="single"/>
        </w:rPr>
        <w:t xml:space="preserve"> εγκυκλίου του ΥΠ.ΕΣ. (ΑΔΑ: ΨΜΓΓ46ΜΤΛ6-Φ75) </w:t>
      </w:r>
      <w:r w:rsidRPr="00DE5EF9">
        <w:rPr>
          <w:rFonts w:ascii="Arial" w:hAnsi="Arial" w:cs="Arial"/>
          <w:bCs/>
          <w:sz w:val="22"/>
          <w:szCs w:val="22"/>
        </w:rPr>
        <w:t>«Λειτουργία Οικονομικής Επιτροπής και Επιτροπής Ποιότητας Ζωής</w:t>
      </w:r>
      <w:r w:rsidRPr="00DE5EF9">
        <w:rPr>
          <w:rFonts w:ascii="Arial" w:hAnsi="Arial" w:cs="Arial"/>
          <w:sz w:val="22"/>
          <w:szCs w:val="22"/>
        </w:rPr>
        <w:t>» δ) Των διατάξεων του Ν. 5013/2023</w:t>
      </w:r>
    </w:p>
    <w:p w:rsidR="00EE709B" w:rsidRPr="00DE5EF9" w:rsidRDefault="00EE709B" w:rsidP="00EE709B">
      <w:pPr>
        <w:ind w:left="432" w:hanging="432"/>
        <w:jc w:val="both"/>
        <w:rPr>
          <w:rFonts w:ascii="Arial" w:hAnsi="Arial" w:cs="Arial"/>
          <w:sz w:val="22"/>
          <w:szCs w:val="22"/>
        </w:rPr>
      </w:pPr>
      <w:r w:rsidRPr="00DE5EF9">
        <w:rPr>
          <w:rFonts w:ascii="Arial" w:eastAsia="Arial" w:hAnsi="Arial" w:cs="Arial"/>
          <w:sz w:val="22"/>
          <w:szCs w:val="22"/>
        </w:rPr>
        <w:t xml:space="preserve">         </w:t>
      </w:r>
      <w:r w:rsidRPr="00DE5EF9">
        <w:rPr>
          <w:rFonts w:ascii="Arial" w:hAnsi="Arial" w:cs="Arial"/>
          <w:sz w:val="22"/>
          <w:szCs w:val="22"/>
        </w:rPr>
        <w:t xml:space="preserve">Αφού  διαπιστώθηκε ότι υπάρχει νόμιμη απαρτία, επειδή σε σύνολο 9 (εννέα)  μελών ήταν παρόντες   </w:t>
      </w:r>
      <w:r w:rsidR="00DE5EF9">
        <w:rPr>
          <w:rFonts w:ascii="Arial" w:hAnsi="Arial" w:cs="Arial"/>
          <w:sz w:val="22"/>
          <w:szCs w:val="22"/>
        </w:rPr>
        <w:t>7 (επτά</w:t>
      </w:r>
      <w:r w:rsidRPr="00DE5EF9">
        <w:rPr>
          <w:rFonts w:ascii="Arial" w:hAnsi="Arial" w:cs="Arial"/>
          <w:sz w:val="22"/>
          <w:szCs w:val="22"/>
        </w:rPr>
        <w:t>)  , ήτοι</w:t>
      </w:r>
    </w:p>
    <w:p w:rsidR="00EE709B" w:rsidRPr="00DE5EF9" w:rsidRDefault="00EE709B" w:rsidP="00EE709B">
      <w:pPr>
        <w:ind w:left="432" w:hanging="432"/>
        <w:jc w:val="both"/>
        <w:rPr>
          <w:rFonts w:ascii="Arial" w:hAnsi="Arial" w:cs="Arial"/>
          <w:sz w:val="22"/>
          <w:szCs w:val="22"/>
        </w:rPr>
      </w:pPr>
    </w:p>
    <w:p w:rsidR="00EE709B" w:rsidRPr="00DE5EF9" w:rsidRDefault="00EE709B" w:rsidP="00EE709B">
      <w:pPr>
        <w:jc w:val="both"/>
        <w:rPr>
          <w:rFonts w:ascii="Arial" w:hAnsi="Arial" w:cs="Arial"/>
          <w:b/>
          <w:sz w:val="22"/>
          <w:szCs w:val="22"/>
        </w:rPr>
      </w:pPr>
      <w:r w:rsidRPr="00DE5EF9">
        <w:rPr>
          <w:rFonts w:ascii="Arial" w:hAnsi="Arial" w:cs="Arial"/>
          <w:b/>
          <w:sz w:val="22"/>
          <w:szCs w:val="22"/>
        </w:rPr>
        <w:t xml:space="preserve">                  ΠΑΡΟΝΤΕΣ                                                                 ΑΠΟΝΤΕΣ</w:t>
      </w:r>
    </w:p>
    <w:p w:rsidR="00EE709B" w:rsidRPr="00DE5EF9" w:rsidRDefault="00EE709B" w:rsidP="00EE709B">
      <w:pPr>
        <w:tabs>
          <w:tab w:val="left" w:pos="360"/>
          <w:tab w:val="left" w:pos="6237"/>
        </w:tabs>
        <w:rPr>
          <w:rFonts w:ascii="Arial" w:hAnsi="Arial" w:cs="Arial"/>
          <w:sz w:val="22"/>
          <w:szCs w:val="22"/>
        </w:rPr>
      </w:pPr>
      <w:r w:rsidRPr="00DE5EF9">
        <w:rPr>
          <w:rFonts w:ascii="Arial" w:hAnsi="Arial" w:cs="Arial"/>
          <w:color w:val="000000"/>
          <w:sz w:val="22"/>
          <w:szCs w:val="22"/>
        </w:rPr>
        <w:t xml:space="preserve">     </w:t>
      </w:r>
      <w:r w:rsidRPr="00DE5EF9">
        <w:rPr>
          <w:rFonts w:ascii="Arial" w:hAnsi="Arial" w:cs="Arial"/>
          <w:sz w:val="22"/>
          <w:szCs w:val="22"/>
        </w:rPr>
        <w:t xml:space="preserve"> 1.Ταγκαλεγκας Ιωάννης                                                               1. </w:t>
      </w:r>
      <w:proofErr w:type="spellStart"/>
      <w:r w:rsidRPr="00DE5EF9">
        <w:rPr>
          <w:rFonts w:ascii="Arial" w:hAnsi="Arial" w:cs="Arial"/>
          <w:sz w:val="22"/>
          <w:szCs w:val="22"/>
        </w:rPr>
        <w:t>Πούλος</w:t>
      </w:r>
      <w:proofErr w:type="spellEnd"/>
      <w:r w:rsidRPr="00DE5EF9">
        <w:rPr>
          <w:rFonts w:ascii="Arial" w:hAnsi="Arial" w:cs="Arial"/>
          <w:sz w:val="22"/>
          <w:szCs w:val="22"/>
        </w:rPr>
        <w:t xml:space="preserve"> Ευάγγελος</w:t>
      </w:r>
    </w:p>
    <w:p w:rsidR="00EE709B" w:rsidRPr="00DE5EF9" w:rsidRDefault="00EE709B" w:rsidP="00EE709B">
      <w:pPr>
        <w:tabs>
          <w:tab w:val="left" w:pos="360"/>
          <w:tab w:val="left" w:pos="6237"/>
        </w:tabs>
        <w:ind w:left="360"/>
        <w:rPr>
          <w:rFonts w:ascii="Arial" w:hAnsi="Arial" w:cs="Arial"/>
          <w:sz w:val="22"/>
          <w:szCs w:val="22"/>
        </w:rPr>
      </w:pPr>
      <w:r w:rsidRPr="00DE5EF9">
        <w:rPr>
          <w:rFonts w:ascii="Arial" w:hAnsi="Arial" w:cs="Arial"/>
          <w:sz w:val="22"/>
          <w:szCs w:val="22"/>
        </w:rPr>
        <w:t>2</w:t>
      </w:r>
      <w:r w:rsidR="00DE5EF9">
        <w:rPr>
          <w:rFonts w:ascii="Arial" w:hAnsi="Arial" w:cs="Arial"/>
          <w:sz w:val="22"/>
          <w:szCs w:val="22"/>
        </w:rPr>
        <w:t xml:space="preserve">. </w:t>
      </w:r>
      <w:proofErr w:type="spellStart"/>
      <w:r w:rsidR="00DE5EF9" w:rsidRPr="00DE5EF9">
        <w:rPr>
          <w:rFonts w:ascii="Arial" w:hAnsi="Arial" w:cs="Arial"/>
          <w:sz w:val="22"/>
          <w:szCs w:val="22"/>
        </w:rPr>
        <w:t>Καλογρηάς</w:t>
      </w:r>
      <w:proofErr w:type="spellEnd"/>
      <w:r w:rsidR="00DE5EF9" w:rsidRPr="00DE5EF9">
        <w:rPr>
          <w:rFonts w:ascii="Arial" w:hAnsi="Arial" w:cs="Arial"/>
          <w:sz w:val="22"/>
          <w:szCs w:val="22"/>
        </w:rPr>
        <w:t xml:space="preserve">   Αθανάσιος                                                           </w:t>
      </w:r>
      <w:r w:rsidR="00DE5EF9">
        <w:rPr>
          <w:rFonts w:ascii="Arial" w:hAnsi="Arial" w:cs="Arial"/>
          <w:sz w:val="22"/>
          <w:szCs w:val="22"/>
        </w:rPr>
        <w:t xml:space="preserve">2. </w:t>
      </w:r>
      <w:proofErr w:type="spellStart"/>
      <w:r w:rsidR="00DE5EF9">
        <w:rPr>
          <w:rFonts w:ascii="Arial" w:hAnsi="Arial" w:cs="Arial"/>
          <w:sz w:val="22"/>
          <w:szCs w:val="22"/>
        </w:rPr>
        <w:t>Μπράλιος</w:t>
      </w:r>
      <w:proofErr w:type="spellEnd"/>
      <w:r w:rsidR="00DE5EF9">
        <w:rPr>
          <w:rFonts w:ascii="Arial" w:hAnsi="Arial" w:cs="Arial"/>
          <w:sz w:val="22"/>
          <w:szCs w:val="22"/>
        </w:rPr>
        <w:t xml:space="preserve"> Νικόλαος</w:t>
      </w:r>
    </w:p>
    <w:p w:rsidR="00EE709B" w:rsidRPr="00DE5EF9" w:rsidRDefault="00EE709B" w:rsidP="00EE709B">
      <w:pPr>
        <w:tabs>
          <w:tab w:val="left" w:pos="360"/>
          <w:tab w:val="left" w:pos="6237"/>
        </w:tabs>
        <w:ind w:left="360"/>
        <w:rPr>
          <w:rFonts w:ascii="Arial" w:hAnsi="Arial" w:cs="Arial"/>
          <w:sz w:val="22"/>
          <w:szCs w:val="22"/>
        </w:rPr>
      </w:pPr>
      <w:r w:rsidRPr="00DE5EF9">
        <w:rPr>
          <w:rFonts w:ascii="Arial" w:hAnsi="Arial" w:cs="Arial"/>
          <w:sz w:val="22"/>
          <w:szCs w:val="22"/>
        </w:rPr>
        <w:t xml:space="preserve">3. </w:t>
      </w:r>
      <w:proofErr w:type="spellStart"/>
      <w:r w:rsidR="00DE5EF9" w:rsidRPr="00DE5EF9">
        <w:rPr>
          <w:rFonts w:ascii="Arial" w:hAnsi="Arial" w:cs="Arial"/>
          <w:sz w:val="22"/>
          <w:szCs w:val="22"/>
        </w:rPr>
        <w:t>Σαγιάννης</w:t>
      </w:r>
      <w:proofErr w:type="spellEnd"/>
      <w:r w:rsidR="00DE5EF9" w:rsidRPr="00DE5EF9">
        <w:rPr>
          <w:rFonts w:ascii="Arial" w:hAnsi="Arial" w:cs="Arial"/>
          <w:sz w:val="22"/>
          <w:szCs w:val="22"/>
        </w:rPr>
        <w:t xml:space="preserve"> Μιχαήλ </w:t>
      </w:r>
    </w:p>
    <w:p w:rsidR="00DE5EF9" w:rsidRDefault="00EE709B" w:rsidP="00EE709B">
      <w:pPr>
        <w:tabs>
          <w:tab w:val="left" w:pos="360"/>
          <w:tab w:val="left" w:pos="6237"/>
        </w:tabs>
        <w:ind w:left="360"/>
        <w:rPr>
          <w:rFonts w:ascii="Arial" w:hAnsi="Arial" w:cs="Arial"/>
          <w:sz w:val="22"/>
          <w:szCs w:val="22"/>
        </w:rPr>
      </w:pPr>
      <w:r w:rsidRPr="00DE5EF9">
        <w:rPr>
          <w:rFonts w:ascii="Arial" w:hAnsi="Arial" w:cs="Arial"/>
          <w:sz w:val="22"/>
          <w:szCs w:val="22"/>
        </w:rPr>
        <w:t>4.</w:t>
      </w:r>
      <w:r w:rsidR="00DE5EF9" w:rsidRPr="00DE5EF9">
        <w:rPr>
          <w:rFonts w:ascii="Arial" w:hAnsi="Arial" w:cs="Arial"/>
          <w:sz w:val="22"/>
          <w:szCs w:val="22"/>
        </w:rPr>
        <w:t xml:space="preserve"> </w:t>
      </w:r>
      <w:r w:rsidR="00DE5EF9">
        <w:rPr>
          <w:rFonts w:ascii="Arial" w:hAnsi="Arial" w:cs="Arial"/>
          <w:sz w:val="22"/>
          <w:szCs w:val="22"/>
        </w:rPr>
        <w:t xml:space="preserve">Αποστόλου Ιωάννης (αν/κο μέλος </w:t>
      </w:r>
      <w:proofErr w:type="spellStart"/>
      <w:r w:rsidR="00DE5EF9">
        <w:rPr>
          <w:rFonts w:ascii="Arial" w:hAnsi="Arial" w:cs="Arial"/>
          <w:sz w:val="22"/>
          <w:szCs w:val="22"/>
        </w:rPr>
        <w:t>κ.Μητά</w:t>
      </w:r>
      <w:proofErr w:type="spellEnd"/>
      <w:r w:rsidR="00DE5EF9">
        <w:rPr>
          <w:rFonts w:ascii="Arial" w:hAnsi="Arial" w:cs="Arial"/>
          <w:sz w:val="22"/>
          <w:szCs w:val="22"/>
        </w:rPr>
        <w:t xml:space="preserve"> Αλέξανδρου)     (Αν και είχαν νόμιμα προσκληθεί)</w:t>
      </w:r>
    </w:p>
    <w:p w:rsidR="00EE709B" w:rsidRPr="00DE5EF9" w:rsidRDefault="00DE5EF9" w:rsidP="00EE709B">
      <w:pPr>
        <w:tabs>
          <w:tab w:val="left" w:pos="360"/>
          <w:tab w:val="left" w:pos="6237"/>
        </w:tabs>
        <w:ind w:left="360"/>
        <w:rPr>
          <w:rFonts w:ascii="Arial" w:hAnsi="Arial" w:cs="Arial"/>
          <w:sz w:val="22"/>
          <w:szCs w:val="22"/>
        </w:rPr>
      </w:pPr>
      <w:r>
        <w:rPr>
          <w:rFonts w:ascii="Arial" w:hAnsi="Arial" w:cs="Arial"/>
          <w:sz w:val="22"/>
          <w:szCs w:val="22"/>
        </w:rPr>
        <w:t>5.</w:t>
      </w:r>
      <w:r w:rsidR="00EE709B" w:rsidRPr="00DE5EF9">
        <w:rPr>
          <w:rFonts w:ascii="Arial" w:hAnsi="Arial" w:cs="Arial"/>
          <w:sz w:val="22"/>
          <w:szCs w:val="22"/>
        </w:rPr>
        <w:t xml:space="preserve"> </w:t>
      </w:r>
      <w:proofErr w:type="spellStart"/>
      <w:r w:rsidRPr="00DE5EF9">
        <w:rPr>
          <w:rFonts w:ascii="Arial" w:hAnsi="Arial" w:cs="Arial"/>
          <w:sz w:val="22"/>
          <w:szCs w:val="22"/>
        </w:rPr>
        <w:t>Μερτζάνης</w:t>
      </w:r>
      <w:proofErr w:type="spellEnd"/>
      <w:r w:rsidRPr="00DE5EF9">
        <w:rPr>
          <w:rFonts w:ascii="Arial" w:hAnsi="Arial" w:cs="Arial"/>
          <w:sz w:val="22"/>
          <w:szCs w:val="22"/>
        </w:rPr>
        <w:t xml:space="preserve"> </w:t>
      </w:r>
      <w:proofErr w:type="spellStart"/>
      <w:r w:rsidRPr="00DE5EF9">
        <w:rPr>
          <w:rFonts w:ascii="Arial" w:hAnsi="Arial" w:cs="Arial"/>
          <w:sz w:val="22"/>
          <w:szCs w:val="22"/>
        </w:rPr>
        <w:t>Κωσταντίνος</w:t>
      </w:r>
      <w:proofErr w:type="spellEnd"/>
      <w:r w:rsidRPr="00DE5EF9">
        <w:rPr>
          <w:rFonts w:ascii="Arial" w:hAnsi="Arial" w:cs="Arial"/>
          <w:sz w:val="22"/>
          <w:szCs w:val="22"/>
        </w:rPr>
        <w:t xml:space="preserve">  </w:t>
      </w:r>
      <w:r w:rsidR="00EE709B" w:rsidRPr="00DE5EF9">
        <w:rPr>
          <w:rFonts w:ascii="Arial" w:hAnsi="Arial" w:cs="Arial"/>
          <w:sz w:val="22"/>
          <w:szCs w:val="22"/>
        </w:rPr>
        <w:t xml:space="preserve">                         </w:t>
      </w:r>
    </w:p>
    <w:p w:rsidR="00EE709B" w:rsidRPr="00DE5EF9" w:rsidRDefault="00DE5EF9" w:rsidP="00EE709B">
      <w:pPr>
        <w:tabs>
          <w:tab w:val="left" w:pos="360"/>
          <w:tab w:val="left" w:pos="6237"/>
        </w:tabs>
        <w:ind w:left="360"/>
        <w:rPr>
          <w:rFonts w:ascii="Arial" w:hAnsi="Arial" w:cs="Arial"/>
          <w:sz w:val="22"/>
          <w:szCs w:val="22"/>
        </w:rPr>
      </w:pPr>
      <w:r>
        <w:rPr>
          <w:rFonts w:ascii="Arial" w:hAnsi="Arial" w:cs="Arial"/>
          <w:sz w:val="22"/>
          <w:szCs w:val="22"/>
        </w:rPr>
        <w:t>6</w:t>
      </w:r>
      <w:r w:rsidR="00EE709B" w:rsidRPr="00DE5EF9">
        <w:rPr>
          <w:rFonts w:ascii="Arial" w:hAnsi="Arial" w:cs="Arial"/>
          <w:sz w:val="22"/>
          <w:szCs w:val="22"/>
        </w:rPr>
        <w:t xml:space="preserve">. </w:t>
      </w:r>
      <w:proofErr w:type="spellStart"/>
      <w:r w:rsidRPr="00DE5EF9">
        <w:rPr>
          <w:rFonts w:ascii="Arial" w:hAnsi="Arial" w:cs="Arial"/>
          <w:sz w:val="22"/>
          <w:szCs w:val="22"/>
        </w:rPr>
        <w:t>Καπλάνης</w:t>
      </w:r>
      <w:proofErr w:type="spellEnd"/>
      <w:r w:rsidRPr="00DE5EF9">
        <w:rPr>
          <w:rFonts w:ascii="Arial" w:hAnsi="Arial" w:cs="Arial"/>
          <w:sz w:val="22"/>
          <w:szCs w:val="22"/>
        </w:rPr>
        <w:t xml:space="preserve">  Κωνσταντίνος</w:t>
      </w:r>
    </w:p>
    <w:p w:rsidR="00EE709B" w:rsidRPr="00DE5EF9" w:rsidRDefault="00DE5EF9" w:rsidP="00EE709B">
      <w:pPr>
        <w:tabs>
          <w:tab w:val="left" w:pos="360"/>
          <w:tab w:val="left" w:pos="6237"/>
        </w:tabs>
        <w:ind w:left="360"/>
        <w:rPr>
          <w:rFonts w:ascii="Arial" w:hAnsi="Arial" w:cs="Arial"/>
          <w:sz w:val="22"/>
          <w:szCs w:val="22"/>
        </w:rPr>
      </w:pPr>
      <w:r>
        <w:rPr>
          <w:rFonts w:ascii="Arial" w:hAnsi="Arial" w:cs="Arial"/>
          <w:sz w:val="22"/>
          <w:szCs w:val="22"/>
        </w:rPr>
        <w:t>7</w:t>
      </w:r>
      <w:r w:rsidR="00EE709B" w:rsidRPr="00DE5EF9">
        <w:rPr>
          <w:rFonts w:ascii="Arial" w:hAnsi="Arial" w:cs="Arial"/>
          <w:sz w:val="22"/>
          <w:szCs w:val="22"/>
        </w:rPr>
        <w:t>.</w:t>
      </w:r>
      <w:r>
        <w:rPr>
          <w:rFonts w:ascii="Arial" w:hAnsi="Arial" w:cs="Arial"/>
          <w:sz w:val="22"/>
          <w:szCs w:val="22"/>
        </w:rPr>
        <w:t xml:space="preserve"> </w:t>
      </w:r>
      <w:proofErr w:type="spellStart"/>
      <w:r>
        <w:rPr>
          <w:rFonts w:ascii="Arial" w:hAnsi="Arial" w:cs="Arial"/>
          <w:sz w:val="22"/>
          <w:szCs w:val="22"/>
        </w:rPr>
        <w:t>Καραμάνης</w:t>
      </w:r>
      <w:proofErr w:type="spellEnd"/>
      <w:r>
        <w:rPr>
          <w:rFonts w:ascii="Arial" w:hAnsi="Arial" w:cs="Arial"/>
          <w:sz w:val="22"/>
          <w:szCs w:val="22"/>
        </w:rPr>
        <w:t xml:space="preserve"> Δημήτριος</w:t>
      </w:r>
    </w:p>
    <w:p w:rsidR="002D1997" w:rsidRPr="00DE5EF9" w:rsidRDefault="002D1997" w:rsidP="00C11812">
      <w:pPr>
        <w:tabs>
          <w:tab w:val="left" w:pos="360"/>
          <w:tab w:val="left" w:pos="6237"/>
        </w:tabs>
        <w:ind w:left="360"/>
        <w:rPr>
          <w:rFonts w:ascii="Arial" w:hAnsi="Arial" w:cs="Arial"/>
          <w:sz w:val="22"/>
          <w:szCs w:val="22"/>
        </w:rPr>
      </w:pPr>
    </w:p>
    <w:p w:rsidR="00D437A3" w:rsidRDefault="00C11812" w:rsidP="00D437A3">
      <w:pPr>
        <w:suppressAutoHyphens w:val="0"/>
        <w:autoSpaceDE w:val="0"/>
        <w:rPr>
          <w:rFonts w:ascii="Arial" w:eastAsia="Arial" w:hAnsi="Arial" w:cs="Arial"/>
          <w:sz w:val="22"/>
          <w:szCs w:val="22"/>
        </w:rPr>
      </w:pPr>
      <w:r w:rsidRPr="00DE5EF9">
        <w:rPr>
          <w:rFonts w:ascii="Arial" w:eastAsia="Arial" w:hAnsi="Arial" w:cs="Arial"/>
          <w:sz w:val="22"/>
          <w:szCs w:val="22"/>
        </w:rPr>
        <w:t xml:space="preserve">    </w:t>
      </w:r>
      <w:r w:rsidR="00D437A3" w:rsidRPr="00F509B4">
        <w:rPr>
          <w:rFonts w:ascii="Arial" w:eastAsia="Arial" w:hAnsi="Arial" w:cs="Arial"/>
          <w:sz w:val="22"/>
          <w:szCs w:val="22"/>
        </w:rPr>
        <w:t xml:space="preserve">Ο Πρόεδρος της Οικονομικής Επιτροπής εισηγούμενος το </w:t>
      </w:r>
      <w:r w:rsidR="00D90A38">
        <w:rPr>
          <w:rFonts w:ascii="Arial" w:eastAsia="Arial" w:hAnsi="Arial" w:cs="Arial"/>
          <w:sz w:val="22"/>
          <w:szCs w:val="22"/>
        </w:rPr>
        <w:t>1</w:t>
      </w:r>
      <w:r w:rsidR="00D437A3" w:rsidRPr="00F509B4">
        <w:rPr>
          <w:rFonts w:ascii="Arial" w:eastAsia="Arial" w:hAnsi="Arial" w:cs="Arial"/>
          <w:sz w:val="22"/>
          <w:szCs w:val="22"/>
          <w:vertAlign w:val="superscript"/>
        </w:rPr>
        <w:t>ο</w:t>
      </w:r>
      <w:r w:rsidR="00D437A3" w:rsidRPr="00F509B4">
        <w:rPr>
          <w:rFonts w:ascii="Arial" w:eastAsia="Arial" w:hAnsi="Arial" w:cs="Arial"/>
          <w:sz w:val="22"/>
          <w:szCs w:val="22"/>
        </w:rPr>
        <w:t xml:space="preserve"> θέμα της ημερήσιας διάταξης έθεσε υπόψη των μελών το με  </w:t>
      </w:r>
      <w:proofErr w:type="spellStart"/>
      <w:r w:rsidR="00D437A3" w:rsidRPr="00F509B4">
        <w:rPr>
          <w:rFonts w:ascii="Arial" w:eastAsia="Arial" w:hAnsi="Arial" w:cs="Arial"/>
          <w:sz w:val="22"/>
          <w:szCs w:val="22"/>
        </w:rPr>
        <w:t>αριθμ</w:t>
      </w:r>
      <w:proofErr w:type="spellEnd"/>
      <w:r w:rsidR="00D437A3" w:rsidRPr="00F509B4">
        <w:rPr>
          <w:rFonts w:ascii="Arial" w:eastAsia="Arial" w:hAnsi="Arial" w:cs="Arial"/>
          <w:sz w:val="22"/>
          <w:szCs w:val="22"/>
        </w:rPr>
        <w:t xml:space="preserve">. </w:t>
      </w:r>
      <w:proofErr w:type="spellStart"/>
      <w:r w:rsidR="00D437A3" w:rsidRPr="00F509B4">
        <w:rPr>
          <w:rFonts w:ascii="Arial" w:eastAsia="Arial" w:hAnsi="Arial" w:cs="Arial"/>
          <w:sz w:val="22"/>
          <w:szCs w:val="22"/>
        </w:rPr>
        <w:t>πρωτ</w:t>
      </w:r>
      <w:proofErr w:type="spellEnd"/>
      <w:r w:rsidR="00D437A3" w:rsidRPr="00F509B4">
        <w:rPr>
          <w:rFonts w:ascii="Arial" w:eastAsia="Arial" w:hAnsi="Arial" w:cs="Arial"/>
          <w:sz w:val="22"/>
          <w:szCs w:val="22"/>
        </w:rPr>
        <w:t xml:space="preserve">. </w:t>
      </w:r>
      <w:r w:rsidR="00FA39EB">
        <w:rPr>
          <w:rFonts w:ascii="Arial" w:eastAsia="Arial" w:hAnsi="Arial" w:cs="Arial"/>
          <w:sz w:val="22"/>
          <w:szCs w:val="22"/>
        </w:rPr>
        <w:t>1</w:t>
      </w:r>
      <w:r w:rsidR="00D90A38">
        <w:rPr>
          <w:rFonts w:ascii="Arial" w:eastAsia="Arial" w:hAnsi="Arial" w:cs="Arial"/>
          <w:sz w:val="22"/>
          <w:szCs w:val="22"/>
        </w:rPr>
        <w:t>1170</w:t>
      </w:r>
      <w:r w:rsidR="00D437A3" w:rsidRPr="00F509B4">
        <w:rPr>
          <w:rFonts w:ascii="Arial" w:eastAsia="Arial" w:hAnsi="Arial" w:cs="Arial"/>
          <w:sz w:val="22"/>
          <w:szCs w:val="22"/>
        </w:rPr>
        <w:t>/</w:t>
      </w:r>
      <w:r w:rsidR="00D90A38">
        <w:rPr>
          <w:rFonts w:ascii="Arial" w:eastAsia="Arial" w:hAnsi="Arial" w:cs="Arial"/>
          <w:sz w:val="22"/>
          <w:szCs w:val="22"/>
        </w:rPr>
        <w:t>08</w:t>
      </w:r>
      <w:r w:rsidR="00D437A3" w:rsidRPr="00F509B4">
        <w:rPr>
          <w:rFonts w:ascii="Arial" w:eastAsia="Arial" w:hAnsi="Arial" w:cs="Arial"/>
          <w:sz w:val="22"/>
          <w:szCs w:val="22"/>
        </w:rPr>
        <w:t>-0</w:t>
      </w:r>
      <w:r w:rsidR="00D90A38">
        <w:rPr>
          <w:rFonts w:ascii="Arial" w:eastAsia="Arial" w:hAnsi="Arial" w:cs="Arial"/>
          <w:sz w:val="22"/>
          <w:szCs w:val="22"/>
        </w:rPr>
        <w:t>6</w:t>
      </w:r>
      <w:r w:rsidR="00D437A3" w:rsidRPr="00F509B4">
        <w:rPr>
          <w:rFonts w:ascii="Arial" w:eastAsia="Arial" w:hAnsi="Arial" w:cs="Arial"/>
          <w:sz w:val="22"/>
          <w:szCs w:val="22"/>
        </w:rPr>
        <w:t xml:space="preserve">-2023 </w:t>
      </w:r>
      <w:r w:rsidR="00D437A3" w:rsidRPr="00F509B4">
        <w:rPr>
          <w:rFonts w:ascii="Arial" w:hAnsi="Arial" w:cs="Arial"/>
          <w:color w:val="000000"/>
          <w:sz w:val="22"/>
          <w:szCs w:val="22"/>
          <w:lang w:eastAsia="el-GR"/>
        </w:rPr>
        <w:t xml:space="preserve">έγγραφο </w:t>
      </w:r>
      <w:r w:rsidR="007A5A57" w:rsidRPr="00F509B4">
        <w:rPr>
          <w:rFonts w:ascii="Arial" w:hAnsi="Arial" w:cs="Arial"/>
          <w:color w:val="000000"/>
          <w:sz w:val="22"/>
          <w:szCs w:val="22"/>
          <w:lang w:eastAsia="el-GR"/>
        </w:rPr>
        <w:t xml:space="preserve"> </w:t>
      </w:r>
      <w:r w:rsidR="007A5A57" w:rsidRPr="00F509B4">
        <w:rPr>
          <w:rFonts w:ascii="Arial" w:eastAsia="Verdana" w:hAnsi="Arial" w:cs="Arial"/>
          <w:color w:val="000000"/>
          <w:sz w:val="22"/>
          <w:szCs w:val="22"/>
        </w:rPr>
        <w:t xml:space="preserve">του Τμ. </w:t>
      </w:r>
      <w:r w:rsidR="00D90A38">
        <w:rPr>
          <w:rFonts w:ascii="Arial" w:eastAsia="Verdana" w:hAnsi="Arial" w:cs="Arial"/>
          <w:color w:val="000000"/>
          <w:sz w:val="22"/>
          <w:szCs w:val="22"/>
        </w:rPr>
        <w:t>Εσόδων &amp; Περιουσίας</w:t>
      </w:r>
      <w:r w:rsidR="007A5A57" w:rsidRPr="00F509B4">
        <w:rPr>
          <w:rFonts w:ascii="Arial" w:eastAsia="Verdana" w:hAnsi="Arial" w:cs="Arial"/>
          <w:color w:val="000000"/>
          <w:sz w:val="22"/>
          <w:szCs w:val="22"/>
        </w:rPr>
        <w:t xml:space="preserve"> τ</w:t>
      </w:r>
      <w:r w:rsidR="007A5A57" w:rsidRPr="00F509B4">
        <w:rPr>
          <w:rFonts w:ascii="Arial" w:hAnsi="Arial" w:cs="Arial"/>
          <w:sz w:val="22"/>
          <w:szCs w:val="22"/>
        </w:rPr>
        <w:t xml:space="preserve">ου Δήμου </w:t>
      </w:r>
      <w:proofErr w:type="spellStart"/>
      <w:r w:rsidR="007A5A57" w:rsidRPr="00F509B4">
        <w:rPr>
          <w:rFonts w:ascii="Arial" w:hAnsi="Arial" w:cs="Arial"/>
          <w:sz w:val="22"/>
          <w:szCs w:val="22"/>
        </w:rPr>
        <w:t>Λεβαδέων</w:t>
      </w:r>
      <w:proofErr w:type="spellEnd"/>
      <w:r w:rsidR="007A5A57" w:rsidRPr="00F509B4">
        <w:rPr>
          <w:rFonts w:ascii="Arial" w:hAnsi="Arial" w:cs="Arial"/>
          <w:sz w:val="22"/>
          <w:szCs w:val="22"/>
        </w:rPr>
        <w:t xml:space="preserve"> </w:t>
      </w:r>
      <w:r w:rsidR="00D437A3" w:rsidRPr="00F509B4">
        <w:rPr>
          <w:rFonts w:ascii="Arial" w:eastAsia="Calibri" w:hAnsi="Arial" w:cs="Arial"/>
          <w:color w:val="000000"/>
          <w:kern w:val="2"/>
          <w:sz w:val="22"/>
          <w:szCs w:val="22"/>
          <w:shd w:val="clear" w:color="auto" w:fill="FFFFFF"/>
        </w:rPr>
        <w:t>στο  οποίο</w:t>
      </w:r>
      <w:r w:rsidR="00D437A3" w:rsidRPr="00F509B4">
        <w:rPr>
          <w:rFonts w:ascii="Arial" w:eastAsia="Arial" w:hAnsi="Arial" w:cs="Arial"/>
          <w:sz w:val="22"/>
          <w:szCs w:val="22"/>
        </w:rPr>
        <w:t xml:space="preserve"> αναφέρονται </w:t>
      </w:r>
      <w:r w:rsidR="00D437A3" w:rsidRPr="00F509B4">
        <w:rPr>
          <w:rFonts w:ascii="Arial" w:hAnsi="Arial" w:cs="Arial"/>
          <w:sz w:val="22"/>
          <w:szCs w:val="22"/>
        </w:rPr>
        <w:t>τα παρακάτω:</w:t>
      </w:r>
      <w:r w:rsidR="00D437A3" w:rsidRPr="00F509B4">
        <w:rPr>
          <w:rFonts w:ascii="Arial" w:eastAsia="Arial" w:hAnsi="Arial" w:cs="Arial"/>
          <w:sz w:val="22"/>
          <w:szCs w:val="22"/>
        </w:rPr>
        <w:t xml:space="preserve">  </w:t>
      </w:r>
    </w:p>
    <w:p w:rsidR="004E1720" w:rsidRPr="00D90A38" w:rsidRDefault="004E1720" w:rsidP="00D437A3">
      <w:pPr>
        <w:suppressAutoHyphens w:val="0"/>
        <w:autoSpaceDE w:val="0"/>
        <w:rPr>
          <w:rFonts w:ascii="Arial" w:eastAsia="Arial" w:hAnsi="Arial" w:cs="Arial"/>
          <w:b/>
          <w:sz w:val="22"/>
          <w:szCs w:val="22"/>
        </w:rPr>
      </w:pPr>
    </w:p>
    <w:p w:rsidR="00D90A38" w:rsidRPr="00D90A38" w:rsidRDefault="00D90A38" w:rsidP="00D90A38">
      <w:pPr>
        <w:pStyle w:val="af9"/>
        <w:ind w:left="284"/>
        <w:jc w:val="both"/>
        <w:rPr>
          <w:rFonts w:ascii="Arial" w:hAnsi="Arial" w:cs="Arial"/>
          <w:b/>
          <w:i/>
          <w:sz w:val="22"/>
          <w:szCs w:val="22"/>
        </w:rPr>
      </w:pPr>
      <w:r w:rsidRPr="00D90A38">
        <w:rPr>
          <w:rFonts w:ascii="Arial" w:hAnsi="Arial" w:cs="Arial"/>
          <w:bCs/>
          <w:sz w:val="22"/>
          <w:szCs w:val="22"/>
        </w:rPr>
        <w:t xml:space="preserve">  </w:t>
      </w:r>
      <w:r>
        <w:rPr>
          <w:rFonts w:ascii="Arial" w:hAnsi="Arial" w:cs="Arial"/>
          <w:bCs/>
          <w:sz w:val="22"/>
          <w:szCs w:val="22"/>
        </w:rPr>
        <w:t xml:space="preserve">    </w:t>
      </w:r>
      <w:r w:rsidRPr="00D90A38">
        <w:rPr>
          <w:rFonts w:ascii="Arial" w:hAnsi="Arial" w:cs="Arial"/>
          <w:i/>
          <w:sz w:val="22"/>
          <w:szCs w:val="22"/>
        </w:rPr>
        <w:t>Με</w:t>
      </w:r>
      <w:r w:rsidRPr="00D90A38">
        <w:rPr>
          <w:rFonts w:ascii="Arial" w:hAnsi="Arial" w:cs="Arial"/>
          <w:bCs/>
          <w:i/>
          <w:sz w:val="22"/>
          <w:szCs w:val="22"/>
        </w:rPr>
        <w:t xml:space="preserve"> </w:t>
      </w:r>
      <w:r w:rsidRPr="00D90A38">
        <w:rPr>
          <w:rFonts w:ascii="Arial" w:hAnsi="Arial" w:cs="Arial"/>
          <w:i/>
          <w:sz w:val="22"/>
          <w:szCs w:val="22"/>
        </w:rPr>
        <w:t>τ</w:t>
      </w:r>
      <w:r w:rsidRPr="00D90A38">
        <w:rPr>
          <w:rStyle w:val="a5"/>
          <w:rFonts w:ascii="Arial" w:eastAsia="Verdana" w:hAnsi="Arial" w:cs="Arial"/>
          <w:b w:val="0"/>
          <w:i/>
          <w:color w:val="000000"/>
          <w:sz w:val="22"/>
          <w:szCs w:val="22"/>
        </w:rPr>
        <w:t>ην υπ. αριθ.</w:t>
      </w:r>
      <w:r w:rsidRPr="00D90A38">
        <w:rPr>
          <w:rStyle w:val="a5"/>
          <w:rFonts w:ascii="Arial" w:hAnsi="Arial" w:cs="Arial"/>
          <w:b w:val="0"/>
          <w:i/>
          <w:color w:val="000000"/>
          <w:sz w:val="22"/>
          <w:szCs w:val="22"/>
        </w:rPr>
        <w:t xml:space="preserve"> 57/2023 απόφαση Δημοτικού Συμβουλίου </w:t>
      </w:r>
      <w:proofErr w:type="spellStart"/>
      <w:r w:rsidRPr="00D90A38">
        <w:rPr>
          <w:rStyle w:val="a5"/>
          <w:rFonts w:ascii="Arial" w:hAnsi="Arial" w:cs="Arial"/>
          <w:b w:val="0"/>
          <w:i/>
          <w:color w:val="000000"/>
          <w:sz w:val="22"/>
          <w:szCs w:val="22"/>
        </w:rPr>
        <w:t>Λεβαδέων</w:t>
      </w:r>
      <w:proofErr w:type="spellEnd"/>
      <w:r w:rsidRPr="00D90A38">
        <w:rPr>
          <w:rStyle w:val="a5"/>
          <w:rFonts w:ascii="Arial" w:hAnsi="Arial" w:cs="Arial"/>
          <w:b w:val="0"/>
          <w:i/>
          <w:color w:val="000000"/>
          <w:sz w:val="22"/>
          <w:szCs w:val="22"/>
        </w:rPr>
        <w:t xml:space="preserve"> αποφασίστηκε ομόφωνα η μεταφορά της θέσης του κενωθέντος περιπτέρου</w:t>
      </w:r>
      <w:r w:rsidRPr="00D90A38">
        <w:rPr>
          <w:rFonts w:ascii="Arial" w:hAnsi="Arial" w:cs="Arial"/>
          <w:b/>
          <w:i/>
          <w:sz w:val="22"/>
          <w:szCs w:val="22"/>
        </w:rPr>
        <w:t xml:space="preserve"> </w:t>
      </w:r>
      <w:r w:rsidRPr="00D90A38">
        <w:rPr>
          <w:rStyle w:val="a5"/>
          <w:rFonts w:ascii="Arial" w:hAnsi="Arial" w:cs="Arial"/>
          <w:b w:val="0"/>
          <w:i/>
          <w:color w:val="000000"/>
          <w:sz w:val="22"/>
          <w:szCs w:val="22"/>
        </w:rPr>
        <w:t xml:space="preserve">που βρίσκεται επί της οδού </w:t>
      </w:r>
      <w:proofErr w:type="spellStart"/>
      <w:r w:rsidRPr="00D90A38">
        <w:rPr>
          <w:rStyle w:val="a5"/>
          <w:rFonts w:ascii="Arial" w:hAnsi="Arial" w:cs="Arial"/>
          <w:b w:val="0"/>
          <w:i/>
          <w:color w:val="000000"/>
          <w:sz w:val="22"/>
          <w:szCs w:val="22"/>
        </w:rPr>
        <w:t>Καρ</w:t>
      </w:r>
      <w:proofErr w:type="spellEnd"/>
      <w:r w:rsidRPr="00D90A38">
        <w:rPr>
          <w:rStyle w:val="a5"/>
          <w:rFonts w:ascii="Arial" w:hAnsi="Arial" w:cs="Arial"/>
          <w:b w:val="0"/>
          <w:i/>
          <w:color w:val="000000"/>
          <w:sz w:val="22"/>
          <w:szCs w:val="22"/>
        </w:rPr>
        <w:t>/</w:t>
      </w:r>
      <w:proofErr w:type="spellStart"/>
      <w:r w:rsidRPr="00D90A38">
        <w:rPr>
          <w:rStyle w:val="a5"/>
          <w:rFonts w:ascii="Arial" w:hAnsi="Arial" w:cs="Arial"/>
          <w:b w:val="0"/>
          <w:i/>
          <w:color w:val="000000"/>
          <w:sz w:val="22"/>
          <w:szCs w:val="22"/>
        </w:rPr>
        <w:t>πούλου</w:t>
      </w:r>
      <w:proofErr w:type="spellEnd"/>
      <w:r w:rsidRPr="00D90A38">
        <w:rPr>
          <w:rStyle w:val="a5"/>
          <w:rFonts w:ascii="Arial" w:hAnsi="Arial" w:cs="Arial"/>
          <w:b w:val="0"/>
          <w:i/>
          <w:color w:val="000000"/>
          <w:sz w:val="22"/>
          <w:szCs w:val="22"/>
        </w:rPr>
        <w:t xml:space="preserve"> 171 στον περιβάλλοντα χώρο της</w:t>
      </w:r>
      <w:r w:rsidRPr="00D90A38">
        <w:rPr>
          <w:rFonts w:ascii="Arial" w:hAnsi="Arial" w:cs="Arial"/>
          <w:b/>
          <w:i/>
          <w:sz w:val="22"/>
          <w:szCs w:val="22"/>
        </w:rPr>
        <w:t xml:space="preserve"> </w:t>
      </w:r>
      <w:r w:rsidRPr="00D90A38">
        <w:rPr>
          <w:rStyle w:val="a5"/>
          <w:rFonts w:ascii="Arial" w:hAnsi="Arial" w:cs="Arial"/>
          <w:b w:val="0"/>
          <w:i/>
          <w:color w:val="000000"/>
          <w:sz w:val="22"/>
          <w:szCs w:val="22"/>
        </w:rPr>
        <w:t xml:space="preserve">Αγίας Παρασκευής έτσι όπως αποτυπώνεται στην γενική κάτοψη της Διεύθυνσης Τεχνικών Υπηρεσιών του Δήμου </w:t>
      </w:r>
      <w:proofErr w:type="spellStart"/>
      <w:r w:rsidRPr="00D90A38">
        <w:rPr>
          <w:rStyle w:val="a5"/>
          <w:rFonts w:ascii="Arial" w:hAnsi="Arial" w:cs="Arial"/>
          <w:b w:val="0"/>
          <w:i/>
          <w:color w:val="000000"/>
          <w:sz w:val="22"/>
          <w:szCs w:val="22"/>
        </w:rPr>
        <w:t>Λεβαδέων</w:t>
      </w:r>
      <w:proofErr w:type="spellEnd"/>
      <w:r w:rsidRPr="00D90A38">
        <w:rPr>
          <w:rStyle w:val="a5"/>
          <w:rFonts w:ascii="Arial" w:hAnsi="Arial" w:cs="Arial"/>
          <w:b w:val="0"/>
          <w:i/>
          <w:color w:val="000000"/>
          <w:sz w:val="22"/>
          <w:szCs w:val="22"/>
        </w:rPr>
        <w:t xml:space="preserve"> από τον Ιανουάριο 2020.</w:t>
      </w:r>
    </w:p>
    <w:p w:rsidR="00D90A38" w:rsidRPr="00D90A38" w:rsidRDefault="00D90A38" w:rsidP="00D90A38">
      <w:pPr>
        <w:pStyle w:val="af9"/>
        <w:ind w:left="284"/>
        <w:jc w:val="both"/>
        <w:rPr>
          <w:rFonts w:ascii="Arial" w:hAnsi="Arial" w:cs="Arial"/>
          <w:i/>
          <w:sz w:val="22"/>
          <w:szCs w:val="22"/>
        </w:rPr>
      </w:pPr>
      <w:r w:rsidRPr="00D90A38">
        <w:rPr>
          <w:rFonts w:ascii="Arial" w:hAnsi="Arial" w:cs="Arial"/>
          <w:i/>
          <w:sz w:val="22"/>
          <w:szCs w:val="22"/>
        </w:rPr>
        <w:t>Με τις διατάξεις του Ν. 4795/2021 – ΦΕΚ 62/Α’/17-4-2021, άρθρο 38  «Αρμοδιότητες Οικονομικής Επιτροπής Δήμου και Περιφέρειας» στην παρ. 4.γ.ιστ αναφέρεται ότι : «Στο τέλος της παρ. 1 του άρθρου 176 του Ν. 3852/2010 (Α’87) προστίθεται η περίπτωση ιστ, σύμφωνα με την οποία, η Οικονομική Επιτροπή «Αποφασίζει για την αγορά, παραχώρηση χρήσης, μίσθωση και εκμίσθωση κινητών και ακινήτων».</w:t>
      </w:r>
    </w:p>
    <w:p w:rsidR="00D90A38" w:rsidRPr="00D90A38" w:rsidRDefault="00D90A38" w:rsidP="00D90A38">
      <w:pPr>
        <w:pStyle w:val="af9"/>
        <w:ind w:left="284"/>
        <w:jc w:val="both"/>
        <w:rPr>
          <w:rFonts w:ascii="Arial" w:hAnsi="Arial" w:cs="Arial"/>
          <w:i/>
          <w:sz w:val="22"/>
          <w:szCs w:val="22"/>
        </w:rPr>
      </w:pPr>
      <w:r w:rsidRPr="00D90A38">
        <w:rPr>
          <w:rFonts w:ascii="Arial" w:hAnsi="Arial" w:cs="Arial"/>
          <w:i/>
          <w:sz w:val="22"/>
          <w:szCs w:val="22"/>
        </w:rPr>
        <w:t xml:space="preserve">Επομένως, αρμόδιο αποφασιστικό όργανο, για την εκμίσθωση ακινήτων, είναι πλέον, η Οικονομική Επιτροπή.  </w:t>
      </w:r>
    </w:p>
    <w:p w:rsidR="00D90A38" w:rsidRDefault="00D90A38" w:rsidP="00D90A38">
      <w:pPr>
        <w:pStyle w:val="af9"/>
        <w:ind w:left="284"/>
        <w:jc w:val="both"/>
        <w:rPr>
          <w:rFonts w:ascii="Verdana" w:hAnsi="Verdana"/>
          <w:i/>
        </w:rPr>
      </w:pPr>
      <w:r w:rsidRPr="00D90A38">
        <w:rPr>
          <w:rFonts w:ascii="Arial" w:hAnsi="Arial" w:cs="Arial"/>
          <w:i/>
          <w:sz w:val="22"/>
          <w:szCs w:val="22"/>
        </w:rPr>
        <w:t>Σύμφωνα με το άρθρο 192 παρ. 1 του ΔΚΚ, η εκμίσθωση δημοτικών ακινήτων γίνεται με δημοπρασία.  Αρμόδιο όργανο για τον καθορισμό των όρων της δημοπρασίας, είναι η Οικονομική Επιτροπή σύμφωνα με τις διατάξεις της παρ. 1 άρθρο 72 Ν. 3852/2010,  όπως αντικαταστάθηκε με την παρ. 1 του άρθρου 3 του Ν.4623/2019 (ΦΕΚ 134/Α/9-8-2019) και ειδικότερα την παρ. 1θ, σύμφωνα με την οποία :  «η οικονομική επιτροπή αποφασίζει την κατάρτιση των όρων, τη σύνταξη των διακηρύξεων, τη διεξαγωγή και κατακύρωση κάθε μορφής δημοπρασιών και διαγωνισμών, για μελέτες, προμήθειες και υπηρεσίες, καθώς και τη συγκρότηση των ειδικών επιτροπών διεξαγωγής και αξιολόγησης από μέλη της ή ειδικούς επιστήμονες, υπαλλήλους του δήμου ή δημοσίους υπαλλήλου</w:t>
      </w:r>
      <w:r w:rsidRPr="00D90A38">
        <w:rPr>
          <w:rFonts w:ascii="Verdana" w:hAnsi="Verdana"/>
          <w:i/>
        </w:rPr>
        <w:t>ς».</w:t>
      </w:r>
    </w:p>
    <w:p w:rsidR="00D90A38" w:rsidRPr="00D90A38" w:rsidRDefault="00D90A38" w:rsidP="00D90A38">
      <w:pPr>
        <w:pStyle w:val="af9"/>
        <w:jc w:val="both"/>
        <w:rPr>
          <w:rFonts w:ascii="Verdana" w:hAnsi="Verdana"/>
          <w:b/>
          <w:bCs/>
          <w:i/>
        </w:rPr>
      </w:pPr>
    </w:p>
    <w:p w:rsidR="00D90A38" w:rsidRPr="00D90A38" w:rsidRDefault="00D90A38" w:rsidP="00D90A38">
      <w:pPr>
        <w:pStyle w:val="af9"/>
        <w:jc w:val="both"/>
        <w:rPr>
          <w:rFonts w:ascii="Verdana" w:hAnsi="Verdana"/>
          <w:i/>
        </w:rPr>
      </w:pPr>
    </w:p>
    <w:p w:rsidR="00D90A38" w:rsidRDefault="00D90A38" w:rsidP="00D90A38">
      <w:pPr>
        <w:ind w:left="360"/>
        <w:jc w:val="both"/>
        <w:rPr>
          <w:rFonts w:ascii="Arial" w:hAnsi="Arial" w:cs="Arial"/>
          <w:i/>
          <w:sz w:val="22"/>
          <w:szCs w:val="22"/>
        </w:rPr>
      </w:pPr>
      <w:r w:rsidRPr="00D90A38">
        <w:rPr>
          <w:rFonts w:ascii="Arial" w:hAnsi="Arial" w:cs="Arial"/>
          <w:i/>
          <w:sz w:val="22"/>
          <w:szCs w:val="22"/>
        </w:rPr>
        <w:t>Κατόπιν των ανωτέρω και λαμβάνοντας υπόψη :</w:t>
      </w:r>
    </w:p>
    <w:p w:rsidR="00D90A38" w:rsidRPr="00D90A38" w:rsidRDefault="00D90A38" w:rsidP="00D90A38">
      <w:pPr>
        <w:ind w:left="360"/>
        <w:jc w:val="both"/>
        <w:rPr>
          <w:rFonts w:ascii="Arial" w:hAnsi="Arial" w:cs="Arial"/>
          <w:i/>
          <w:sz w:val="22"/>
          <w:szCs w:val="22"/>
        </w:rPr>
      </w:pP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α)  το Π.Δ. 270/81 (ΦΕΚ Α΄77/30-3-81)</w:t>
      </w:r>
    </w:p>
    <w:p w:rsidR="00D90A38" w:rsidRPr="00D90A38" w:rsidRDefault="00D90A38" w:rsidP="00D90A38">
      <w:pPr>
        <w:ind w:left="360"/>
        <w:jc w:val="both"/>
        <w:rPr>
          <w:rFonts w:ascii="Arial" w:hAnsi="Arial" w:cs="Arial"/>
          <w:bCs/>
          <w:i/>
          <w:sz w:val="22"/>
          <w:szCs w:val="22"/>
        </w:rPr>
      </w:pPr>
      <w:r w:rsidRPr="00D90A38">
        <w:rPr>
          <w:rFonts w:ascii="Arial" w:hAnsi="Arial" w:cs="Arial"/>
          <w:i/>
          <w:sz w:val="22"/>
          <w:szCs w:val="22"/>
        </w:rPr>
        <w:t xml:space="preserve">β)  τις σχετικές διατάξεις του άρθρου  192 του Ν. 3463/2006 “Κώδικας Δήμων και Κοινοτήτων” </w:t>
      </w: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γ)  το άρθρο 72 παρ. 1Ε του Ν. 3852/2010</w:t>
      </w: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 xml:space="preserve">δ) το άρθρο 76 του Ν. 4257/2014 (ΦΕΚ 93 Α΄14.04.2014 ) </w:t>
      </w:r>
      <w:proofErr w:type="spellStart"/>
      <w:r w:rsidRPr="00D90A38">
        <w:rPr>
          <w:rFonts w:ascii="Arial" w:hAnsi="Arial" w:cs="Arial"/>
          <w:i/>
          <w:sz w:val="22"/>
          <w:szCs w:val="22"/>
        </w:rPr>
        <w:t>΄΄</w:t>
      </w:r>
      <w:proofErr w:type="spellEnd"/>
      <w:r w:rsidRPr="00D90A38">
        <w:rPr>
          <w:rFonts w:ascii="Arial" w:hAnsi="Arial" w:cs="Arial"/>
          <w:i/>
          <w:sz w:val="22"/>
          <w:szCs w:val="22"/>
        </w:rPr>
        <w:t xml:space="preserve"> Επείγουσες ρυθμίσεις αρμοδιότητας  Υπουργείου Εσωτερικών </w:t>
      </w:r>
      <w:proofErr w:type="spellStart"/>
      <w:r w:rsidRPr="00D90A38">
        <w:rPr>
          <w:rFonts w:ascii="Arial" w:hAnsi="Arial" w:cs="Arial"/>
          <w:i/>
          <w:sz w:val="22"/>
          <w:szCs w:val="22"/>
        </w:rPr>
        <w:t>΄΄</w:t>
      </w:r>
      <w:proofErr w:type="spellEnd"/>
    </w:p>
    <w:p w:rsidR="00D90A38" w:rsidRPr="00D90A38" w:rsidRDefault="00D90A38" w:rsidP="00D90A38">
      <w:pPr>
        <w:ind w:left="360"/>
        <w:jc w:val="both"/>
        <w:rPr>
          <w:rFonts w:ascii="Arial" w:hAnsi="Arial" w:cs="Arial"/>
          <w:bCs/>
          <w:i/>
          <w:sz w:val="22"/>
          <w:szCs w:val="22"/>
        </w:rPr>
      </w:pPr>
      <w:r w:rsidRPr="00D90A38">
        <w:rPr>
          <w:rFonts w:ascii="Arial" w:hAnsi="Arial" w:cs="Arial"/>
          <w:i/>
          <w:sz w:val="22"/>
          <w:szCs w:val="22"/>
        </w:rPr>
        <w:t>ε)  την 38/ 23463/ 06.06.2014 Εγκύκλιο του Υπουργείου Εσωτερικών</w:t>
      </w:r>
    </w:p>
    <w:p w:rsidR="00D90A38" w:rsidRPr="00D90A38" w:rsidRDefault="00D90A38" w:rsidP="00D90A38">
      <w:pPr>
        <w:ind w:left="360"/>
        <w:jc w:val="both"/>
        <w:rPr>
          <w:rFonts w:ascii="Arial" w:hAnsi="Arial" w:cs="Arial"/>
          <w:bCs/>
          <w:i/>
          <w:sz w:val="22"/>
          <w:szCs w:val="22"/>
        </w:rPr>
      </w:pPr>
      <w:r w:rsidRPr="00D90A38">
        <w:rPr>
          <w:rFonts w:ascii="Arial" w:hAnsi="Arial" w:cs="Arial"/>
          <w:i/>
          <w:sz w:val="22"/>
          <w:szCs w:val="22"/>
        </w:rPr>
        <w:t>στ) τις διατάξεις του Ν. 4795/2021</w:t>
      </w:r>
    </w:p>
    <w:p w:rsidR="00D90A38" w:rsidRPr="00D90A38" w:rsidRDefault="00D90A38" w:rsidP="00D90A38">
      <w:pPr>
        <w:ind w:left="360"/>
        <w:jc w:val="both"/>
        <w:rPr>
          <w:rFonts w:ascii="Arial" w:hAnsi="Arial" w:cs="Arial"/>
          <w:bCs/>
          <w:i/>
          <w:sz w:val="22"/>
          <w:szCs w:val="22"/>
        </w:rPr>
      </w:pPr>
      <w:r w:rsidRPr="00D90A38">
        <w:rPr>
          <w:rFonts w:ascii="Arial" w:hAnsi="Arial" w:cs="Arial"/>
          <w:i/>
          <w:sz w:val="22"/>
          <w:szCs w:val="22"/>
        </w:rPr>
        <w:t xml:space="preserve">ζ)  την 264/2015 ΑΔΣ </w:t>
      </w:r>
      <w:proofErr w:type="spellStart"/>
      <w:r w:rsidRPr="00D90A38">
        <w:rPr>
          <w:rFonts w:ascii="Arial" w:hAnsi="Arial" w:cs="Arial"/>
          <w:i/>
          <w:sz w:val="22"/>
          <w:szCs w:val="22"/>
        </w:rPr>
        <w:t>Λεβαδέων</w:t>
      </w:r>
      <w:proofErr w:type="spellEnd"/>
      <w:r w:rsidRPr="00D90A38">
        <w:rPr>
          <w:rFonts w:ascii="Arial" w:hAnsi="Arial" w:cs="Arial"/>
          <w:i/>
          <w:sz w:val="22"/>
          <w:szCs w:val="22"/>
        </w:rPr>
        <w:t xml:space="preserve">, περί έγκρισης του Νέου Κανονισμού Περιπτέρων του Δήμου      </w:t>
      </w:r>
      <w:proofErr w:type="spellStart"/>
      <w:r w:rsidRPr="00D90A38">
        <w:rPr>
          <w:rFonts w:ascii="Arial" w:hAnsi="Arial" w:cs="Arial"/>
          <w:i/>
          <w:sz w:val="22"/>
          <w:szCs w:val="22"/>
        </w:rPr>
        <w:t>Λεβαδέων</w:t>
      </w:r>
      <w:proofErr w:type="spellEnd"/>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 xml:space="preserve">η) Την 2/2023 απόφαση της Δημοτικής Κοινότητας Λιβαδειάς, περί γνωμοδότησης για </w:t>
      </w:r>
      <w:r w:rsidRPr="00D90A38">
        <w:rPr>
          <w:rStyle w:val="a5"/>
          <w:rFonts w:ascii="Arial" w:hAnsi="Arial" w:cs="Arial"/>
          <w:b w:val="0"/>
          <w:i/>
          <w:color w:val="000000"/>
          <w:sz w:val="22"/>
          <w:szCs w:val="22"/>
        </w:rPr>
        <w:t>μεταφορά της θέσης του κενωθέντος περιπτέρου</w:t>
      </w:r>
      <w:r w:rsidRPr="00D90A38">
        <w:rPr>
          <w:rFonts w:ascii="Arial" w:hAnsi="Arial" w:cs="Arial"/>
          <w:i/>
          <w:sz w:val="22"/>
          <w:szCs w:val="22"/>
        </w:rPr>
        <w:t xml:space="preserve"> </w:t>
      </w:r>
      <w:r w:rsidRPr="00D90A38">
        <w:rPr>
          <w:rStyle w:val="a5"/>
          <w:rFonts w:ascii="Arial" w:hAnsi="Arial" w:cs="Arial"/>
          <w:b w:val="0"/>
          <w:i/>
          <w:color w:val="000000"/>
          <w:sz w:val="22"/>
          <w:szCs w:val="22"/>
        </w:rPr>
        <w:t xml:space="preserve">που βρίσκεται επί της οδού </w:t>
      </w:r>
      <w:proofErr w:type="spellStart"/>
      <w:r w:rsidRPr="00D90A38">
        <w:rPr>
          <w:rStyle w:val="a5"/>
          <w:rFonts w:ascii="Arial" w:hAnsi="Arial" w:cs="Arial"/>
          <w:b w:val="0"/>
          <w:i/>
          <w:color w:val="000000"/>
          <w:sz w:val="22"/>
          <w:szCs w:val="22"/>
        </w:rPr>
        <w:t>Καρ</w:t>
      </w:r>
      <w:proofErr w:type="spellEnd"/>
      <w:r w:rsidRPr="00D90A38">
        <w:rPr>
          <w:rStyle w:val="a5"/>
          <w:rFonts w:ascii="Arial" w:hAnsi="Arial" w:cs="Arial"/>
          <w:b w:val="0"/>
          <w:i/>
          <w:color w:val="000000"/>
          <w:sz w:val="22"/>
          <w:szCs w:val="22"/>
        </w:rPr>
        <w:t>/</w:t>
      </w:r>
      <w:proofErr w:type="spellStart"/>
      <w:r w:rsidRPr="00D90A38">
        <w:rPr>
          <w:rStyle w:val="a5"/>
          <w:rFonts w:ascii="Arial" w:hAnsi="Arial" w:cs="Arial"/>
          <w:b w:val="0"/>
          <w:i/>
          <w:color w:val="000000"/>
          <w:sz w:val="22"/>
          <w:szCs w:val="22"/>
        </w:rPr>
        <w:t>πούλου</w:t>
      </w:r>
      <w:proofErr w:type="spellEnd"/>
      <w:r w:rsidRPr="00D90A38">
        <w:rPr>
          <w:rStyle w:val="a5"/>
          <w:rFonts w:ascii="Arial" w:hAnsi="Arial" w:cs="Arial"/>
          <w:b w:val="0"/>
          <w:i/>
          <w:color w:val="000000"/>
          <w:sz w:val="22"/>
          <w:szCs w:val="22"/>
        </w:rPr>
        <w:t xml:space="preserve"> 171 στον</w:t>
      </w:r>
      <w:r>
        <w:rPr>
          <w:rStyle w:val="a5"/>
          <w:rFonts w:ascii="Arial" w:hAnsi="Arial" w:cs="Arial"/>
          <w:b w:val="0"/>
          <w:i/>
          <w:color w:val="000000"/>
          <w:sz w:val="22"/>
          <w:szCs w:val="22"/>
        </w:rPr>
        <w:t xml:space="preserve"> </w:t>
      </w:r>
      <w:r w:rsidRPr="00D90A38">
        <w:rPr>
          <w:rStyle w:val="a5"/>
          <w:rFonts w:ascii="Arial" w:hAnsi="Arial" w:cs="Arial"/>
          <w:b w:val="0"/>
          <w:i/>
          <w:color w:val="000000"/>
          <w:sz w:val="22"/>
          <w:szCs w:val="22"/>
        </w:rPr>
        <w:t>περιβάλλοντα χώρο της</w:t>
      </w:r>
      <w:r w:rsidRPr="00D90A38">
        <w:rPr>
          <w:rFonts w:ascii="Arial" w:hAnsi="Arial" w:cs="Arial"/>
          <w:i/>
          <w:sz w:val="22"/>
          <w:szCs w:val="22"/>
        </w:rPr>
        <w:t xml:space="preserve"> </w:t>
      </w:r>
      <w:r w:rsidRPr="00D90A38">
        <w:rPr>
          <w:rStyle w:val="a5"/>
          <w:rFonts w:ascii="Arial" w:hAnsi="Arial" w:cs="Arial"/>
          <w:b w:val="0"/>
          <w:i/>
          <w:color w:val="000000"/>
          <w:sz w:val="22"/>
          <w:szCs w:val="22"/>
        </w:rPr>
        <w:t xml:space="preserve">Αγίας Παρασκευής έτσι όπως αποτυπώνεται στην γενική κάτοψη </w:t>
      </w:r>
      <w:r>
        <w:rPr>
          <w:rStyle w:val="a5"/>
          <w:rFonts w:ascii="Arial" w:hAnsi="Arial" w:cs="Arial"/>
          <w:b w:val="0"/>
          <w:i/>
          <w:color w:val="000000"/>
          <w:sz w:val="22"/>
          <w:szCs w:val="22"/>
        </w:rPr>
        <w:t xml:space="preserve">της </w:t>
      </w:r>
      <w:r w:rsidRPr="00D90A38">
        <w:rPr>
          <w:rStyle w:val="a5"/>
          <w:rFonts w:ascii="Arial" w:hAnsi="Arial" w:cs="Arial"/>
          <w:b w:val="0"/>
          <w:i/>
          <w:color w:val="000000"/>
          <w:sz w:val="22"/>
          <w:szCs w:val="22"/>
        </w:rPr>
        <w:t xml:space="preserve">Διεύθυνσης Τεχνικών Υπηρεσιών του Δήμου </w:t>
      </w:r>
      <w:proofErr w:type="spellStart"/>
      <w:r w:rsidRPr="00D90A38">
        <w:rPr>
          <w:rStyle w:val="a5"/>
          <w:rFonts w:ascii="Arial" w:hAnsi="Arial" w:cs="Arial"/>
          <w:b w:val="0"/>
          <w:i/>
          <w:color w:val="000000"/>
          <w:sz w:val="22"/>
          <w:szCs w:val="22"/>
        </w:rPr>
        <w:t>Λεβαδέων</w:t>
      </w:r>
      <w:proofErr w:type="spellEnd"/>
      <w:r w:rsidRPr="00D90A38">
        <w:rPr>
          <w:rStyle w:val="a5"/>
          <w:rFonts w:ascii="Arial" w:hAnsi="Arial" w:cs="Arial"/>
          <w:b w:val="0"/>
          <w:i/>
          <w:color w:val="000000"/>
          <w:sz w:val="22"/>
          <w:szCs w:val="22"/>
        </w:rPr>
        <w:t xml:space="preserve"> από τον Ιανουάριο 2020.</w:t>
      </w: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 xml:space="preserve">θ) την 7/2023 απόφαση της Επιτροπής Ποιότητας Ζωής Δήμου </w:t>
      </w:r>
      <w:proofErr w:type="spellStart"/>
      <w:r w:rsidRPr="00D90A38">
        <w:rPr>
          <w:rFonts w:ascii="Arial" w:hAnsi="Arial" w:cs="Arial"/>
          <w:i/>
          <w:sz w:val="22"/>
          <w:szCs w:val="22"/>
        </w:rPr>
        <w:t>Λεβαδέων</w:t>
      </w:r>
      <w:proofErr w:type="spellEnd"/>
      <w:r w:rsidRPr="00D90A38">
        <w:rPr>
          <w:rFonts w:ascii="Arial" w:hAnsi="Arial" w:cs="Arial"/>
          <w:i/>
          <w:sz w:val="22"/>
          <w:szCs w:val="22"/>
        </w:rPr>
        <w:t xml:space="preserve">, περί εισήγησης στο </w:t>
      </w: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 xml:space="preserve">Δημοτικό Συμβούλιο για την </w:t>
      </w:r>
      <w:r w:rsidRPr="00D90A38">
        <w:rPr>
          <w:rStyle w:val="a5"/>
          <w:rFonts w:ascii="Arial" w:hAnsi="Arial" w:cs="Arial"/>
          <w:b w:val="0"/>
          <w:i/>
          <w:color w:val="000000"/>
          <w:sz w:val="22"/>
          <w:szCs w:val="22"/>
        </w:rPr>
        <w:t>μεταφορά της θέσης του κενωθέντος περιπτέρου</w:t>
      </w:r>
      <w:r w:rsidRPr="00D90A38">
        <w:rPr>
          <w:rFonts w:ascii="Arial" w:hAnsi="Arial" w:cs="Arial"/>
          <w:i/>
          <w:sz w:val="22"/>
          <w:szCs w:val="22"/>
        </w:rPr>
        <w:t xml:space="preserve"> </w:t>
      </w:r>
      <w:r w:rsidRPr="00D90A38">
        <w:rPr>
          <w:rStyle w:val="a5"/>
          <w:rFonts w:ascii="Arial" w:hAnsi="Arial" w:cs="Arial"/>
          <w:b w:val="0"/>
          <w:i/>
          <w:color w:val="000000"/>
          <w:sz w:val="22"/>
          <w:szCs w:val="22"/>
        </w:rPr>
        <w:t>που βρίσκεται</w:t>
      </w:r>
    </w:p>
    <w:p w:rsidR="00D90A38" w:rsidRPr="00D90A38" w:rsidRDefault="00D90A38" w:rsidP="00D90A38">
      <w:pPr>
        <w:ind w:left="360"/>
        <w:jc w:val="both"/>
        <w:rPr>
          <w:rFonts w:ascii="Arial" w:hAnsi="Arial" w:cs="Arial"/>
          <w:i/>
          <w:sz w:val="22"/>
          <w:szCs w:val="22"/>
        </w:rPr>
      </w:pPr>
      <w:r w:rsidRPr="00D90A38">
        <w:rPr>
          <w:rStyle w:val="a5"/>
          <w:rFonts w:ascii="Arial" w:hAnsi="Arial" w:cs="Arial"/>
          <w:b w:val="0"/>
          <w:i/>
          <w:color w:val="000000"/>
          <w:sz w:val="22"/>
          <w:szCs w:val="22"/>
        </w:rPr>
        <w:t xml:space="preserve">επί της οδού </w:t>
      </w:r>
      <w:proofErr w:type="spellStart"/>
      <w:r w:rsidRPr="00D90A38">
        <w:rPr>
          <w:rStyle w:val="a5"/>
          <w:rFonts w:ascii="Arial" w:hAnsi="Arial" w:cs="Arial"/>
          <w:b w:val="0"/>
          <w:i/>
          <w:color w:val="000000"/>
          <w:sz w:val="22"/>
          <w:szCs w:val="22"/>
        </w:rPr>
        <w:t>Καρ</w:t>
      </w:r>
      <w:proofErr w:type="spellEnd"/>
      <w:r w:rsidRPr="00D90A38">
        <w:rPr>
          <w:rStyle w:val="a5"/>
          <w:rFonts w:ascii="Arial" w:hAnsi="Arial" w:cs="Arial"/>
          <w:b w:val="0"/>
          <w:i/>
          <w:color w:val="000000"/>
          <w:sz w:val="22"/>
          <w:szCs w:val="22"/>
        </w:rPr>
        <w:t>/</w:t>
      </w:r>
      <w:proofErr w:type="spellStart"/>
      <w:r w:rsidRPr="00D90A38">
        <w:rPr>
          <w:rStyle w:val="a5"/>
          <w:rFonts w:ascii="Arial" w:hAnsi="Arial" w:cs="Arial"/>
          <w:b w:val="0"/>
          <w:i/>
          <w:color w:val="000000"/>
          <w:sz w:val="22"/>
          <w:szCs w:val="22"/>
        </w:rPr>
        <w:t>πούλου</w:t>
      </w:r>
      <w:proofErr w:type="spellEnd"/>
      <w:r w:rsidRPr="00D90A38">
        <w:rPr>
          <w:rStyle w:val="a5"/>
          <w:rFonts w:ascii="Arial" w:hAnsi="Arial" w:cs="Arial"/>
          <w:b w:val="0"/>
          <w:i/>
          <w:color w:val="000000"/>
          <w:sz w:val="22"/>
          <w:szCs w:val="22"/>
        </w:rPr>
        <w:t xml:space="preserve"> 171 στον περιβάλλοντα χώρο της</w:t>
      </w:r>
      <w:r w:rsidRPr="00D90A38">
        <w:rPr>
          <w:rFonts w:ascii="Arial" w:hAnsi="Arial" w:cs="Arial"/>
          <w:i/>
          <w:sz w:val="22"/>
          <w:szCs w:val="22"/>
        </w:rPr>
        <w:t xml:space="preserve"> </w:t>
      </w:r>
      <w:r w:rsidRPr="00D90A38">
        <w:rPr>
          <w:rStyle w:val="a5"/>
          <w:rFonts w:ascii="Arial" w:hAnsi="Arial" w:cs="Arial"/>
          <w:b w:val="0"/>
          <w:i/>
          <w:color w:val="000000"/>
          <w:sz w:val="22"/>
          <w:szCs w:val="22"/>
        </w:rPr>
        <w:t>Αγίας Παρασκευής έτσι όπως</w:t>
      </w:r>
    </w:p>
    <w:p w:rsidR="00D90A38" w:rsidRPr="00D90A38" w:rsidRDefault="00D90A38" w:rsidP="00D90A38">
      <w:pPr>
        <w:ind w:left="360"/>
        <w:jc w:val="both"/>
        <w:rPr>
          <w:rFonts w:ascii="Arial" w:hAnsi="Arial" w:cs="Arial"/>
          <w:i/>
          <w:sz w:val="22"/>
          <w:szCs w:val="22"/>
        </w:rPr>
      </w:pPr>
      <w:r w:rsidRPr="00D90A38">
        <w:rPr>
          <w:rStyle w:val="a5"/>
          <w:rFonts w:ascii="Arial" w:hAnsi="Arial" w:cs="Arial"/>
          <w:b w:val="0"/>
          <w:i/>
          <w:color w:val="000000"/>
          <w:sz w:val="22"/>
          <w:szCs w:val="22"/>
        </w:rPr>
        <w:t xml:space="preserve">αποτυπώνεται στην γενική κάτοψη της Διεύθυνσης Τεχνικών Υπηρεσιών του Δήμου </w:t>
      </w:r>
      <w:proofErr w:type="spellStart"/>
      <w:r w:rsidRPr="00D90A38">
        <w:rPr>
          <w:rStyle w:val="a5"/>
          <w:rFonts w:ascii="Arial" w:hAnsi="Arial" w:cs="Arial"/>
          <w:b w:val="0"/>
          <w:i/>
          <w:color w:val="000000"/>
          <w:sz w:val="22"/>
          <w:szCs w:val="22"/>
        </w:rPr>
        <w:t>Λεβαδέωναπό</w:t>
      </w:r>
      <w:proofErr w:type="spellEnd"/>
      <w:r w:rsidRPr="00D90A38">
        <w:rPr>
          <w:rStyle w:val="a5"/>
          <w:rFonts w:ascii="Arial" w:hAnsi="Arial" w:cs="Arial"/>
          <w:b w:val="0"/>
          <w:i/>
          <w:color w:val="000000"/>
          <w:sz w:val="22"/>
          <w:szCs w:val="22"/>
        </w:rPr>
        <w:t xml:space="preserve"> τον Ιανουάριο 2020.</w:t>
      </w: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 xml:space="preserve">ι) την 57/2023 ΑΔΣ </w:t>
      </w:r>
      <w:proofErr w:type="spellStart"/>
      <w:r w:rsidRPr="00D90A38">
        <w:rPr>
          <w:rFonts w:ascii="Arial" w:hAnsi="Arial" w:cs="Arial"/>
          <w:i/>
          <w:sz w:val="22"/>
          <w:szCs w:val="22"/>
        </w:rPr>
        <w:t>Λεβαδέων</w:t>
      </w:r>
      <w:proofErr w:type="spellEnd"/>
      <w:r w:rsidRPr="00D90A38">
        <w:rPr>
          <w:rFonts w:ascii="Arial" w:hAnsi="Arial" w:cs="Arial"/>
          <w:i/>
          <w:sz w:val="22"/>
          <w:szCs w:val="22"/>
        </w:rPr>
        <w:t xml:space="preserve">, για την </w:t>
      </w:r>
      <w:r w:rsidRPr="00D90A38">
        <w:rPr>
          <w:rStyle w:val="a5"/>
          <w:rFonts w:ascii="Arial" w:hAnsi="Arial" w:cs="Arial"/>
          <w:b w:val="0"/>
          <w:i/>
          <w:color w:val="000000"/>
          <w:sz w:val="22"/>
          <w:szCs w:val="22"/>
        </w:rPr>
        <w:t>μεταφορά της θέσης του κενωθέντος περιπτέρου</w:t>
      </w:r>
      <w:r w:rsidRPr="00D90A38">
        <w:rPr>
          <w:rFonts w:ascii="Arial" w:hAnsi="Arial" w:cs="Arial"/>
          <w:i/>
          <w:sz w:val="22"/>
          <w:szCs w:val="22"/>
        </w:rPr>
        <w:t xml:space="preserve"> </w:t>
      </w:r>
      <w:r w:rsidRPr="00D90A38">
        <w:rPr>
          <w:rStyle w:val="a5"/>
          <w:rFonts w:ascii="Arial" w:hAnsi="Arial" w:cs="Arial"/>
          <w:b w:val="0"/>
          <w:i/>
          <w:color w:val="000000"/>
          <w:sz w:val="22"/>
          <w:szCs w:val="22"/>
        </w:rPr>
        <w:t>που</w:t>
      </w:r>
    </w:p>
    <w:p w:rsidR="00D90A38" w:rsidRPr="00D90A38" w:rsidRDefault="00D90A38" w:rsidP="00D90A38">
      <w:pPr>
        <w:ind w:left="360"/>
        <w:jc w:val="both"/>
        <w:rPr>
          <w:rFonts w:ascii="Arial" w:hAnsi="Arial" w:cs="Arial"/>
          <w:i/>
          <w:sz w:val="22"/>
          <w:szCs w:val="22"/>
        </w:rPr>
      </w:pPr>
      <w:r w:rsidRPr="00D90A38">
        <w:rPr>
          <w:rStyle w:val="a5"/>
          <w:rFonts w:ascii="Arial" w:hAnsi="Arial" w:cs="Arial"/>
          <w:b w:val="0"/>
          <w:i/>
          <w:color w:val="000000"/>
          <w:sz w:val="22"/>
          <w:szCs w:val="22"/>
        </w:rPr>
        <w:t xml:space="preserve">βρίσκεται επί της οδού </w:t>
      </w:r>
      <w:proofErr w:type="spellStart"/>
      <w:r w:rsidRPr="00D90A38">
        <w:rPr>
          <w:rStyle w:val="a5"/>
          <w:rFonts w:ascii="Arial" w:hAnsi="Arial" w:cs="Arial"/>
          <w:b w:val="0"/>
          <w:i/>
          <w:color w:val="000000"/>
          <w:sz w:val="22"/>
          <w:szCs w:val="22"/>
        </w:rPr>
        <w:t>Καρ</w:t>
      </w:r>
      <w:proofErr w:type="spellEnd"/>
      <w:r w:rsidRPr="00D90A38">
        <w:rPr>
          <w:rStyle w:val="a5"/>
          <w:rFonts w:ascii="Arial" w:hAnsi="Arial" w:cs="Arial"/>
          <w:b w:val="0"/>
          <w:i/>
          <w:color w:val="000000"/>
          <w:sz w:val="22"/>
          <w:szCs w:val="22"/>
        </w:rPr>
        <w:t>/</w:t>
      </w:r>
      <w:proofErr w:type="spellStart"/>
      <w:r w:rsidRPr="00D90A38">
        <w:rPr>
          <w:rStyle w:val="a5"/>
          <w:rFonts w:ascii="Arial" w:hAnsi="Arial" w:cs="Arial"/>
          <w:b w:val="0"/>
          <w:i/>
          <w:color w:val="000000"/>
          <w:sz w:val="22"/>
          <w:szCs w:val="22"/>
        </w:rPr>
        <w:t>πούλου</w:t>
      </w:r>
      <w:proofErr w:type="spellEnd"/>
      <w:r w:rsidRPr="00D90A38">
        <w:rPr>
          <w:rStyle w:val="a5"/>
          <w:rFonts w:ascii="Arial" w:hAnsi="Arial" w:cs="Arial"/>
          <w:b w:val="0"/>
          <w:i/>
          <w:color w:val="000000"/>
          <w:sz w:val="22"/>
          <w:szCs w:val="22"/>
        </w:rPr>
        <w:t xml:space="preserve"> 171 στον περιβάλλοντα χώρο της</w:t>
      </w:r>
      <w:r w:rsidRPr="00D90A38">
        <w:rPr>
          <w:rFonts w:ascii="Arial" w:hAnsi="Arial" w:cs="Arial"/>
          <w:i/>
          <w:sz w:val="22"/>
          <w:szCs w:val="22"/>
        </w:rPr>
        <w:t xml:space="preserve"> </w:t>
      </w:r>
      <w:r w:rsidRPr="00D90A38">
        <w:rPr>
          <w:rStyle w:val="a5"/>
          <w:rFonts w:ascii="Arial" w:hAnsi="Arial" w:cs="Arial"/>
          <w:b w:val="0"/>
          <w:i/>
          <w:color w:val="000000"/>
          <w:sz w:val="22"/>
          <w:szCs w:val="22"/>
        </w:rPr>
        <w:t>Αγίας Παρασκευής έτσι</w:t>
      </w:r>
    </w:p>
    <w:p w:rsidR="00D90A38" w:rsidRPr="00D90A38" w:rsidRDefault="00D90A38" w:rsidP="00D90A38">
      <w:pPr>
        <w:ind w:left="360"/>
        <w:jc w:val="both"/>
        <w:rPr>
          <w:rFonts w:ascii="Arial" w:hAnsi="Arial" w:cs="Arial"/>
          <w:i/>
          <w:sz w:val="22"/>
          <w:szCs w:val="22"/>
        </w:rPr>
      </w:pPr>
      <w:r w:rsidRPr="00D90A38">
        <w:rPr>
          <w:rStyle w:val="a5"/>
          <w:rFonts w:ascii="Arial" w:hAnsi="Arial" w:cs="Arial"/>
          <w:b w:val="0"/>
          <w:i/>
          <w:color w:val="000000"/>
          <w:sz w:val="22"/>
          <w:szCs w:val="22"/>
        </w:rPr>
        <w:t>όπως αποτυπώνεται στην γενική κάτοψη της Διεύθυνσης Τεχνικών Υπηρεσιών του Δήμου</w:t>
      </w:r>
    </w:p>
    <w:p w:rsidR="00D90A38" w:rsidRPr="00D90A38" w:rsidRDefault="00D90A38" w:rsidP="00D90A38">
      <w:pPr>
        <w:ind w:left="360"/>
        <w:jc w:val="both"/>
        <w:rPr>
          <w:rFonts w:ascii="Arial" w:hAnsi="Arial" w:cs="Arial"/>
          <w:i/>
          <w:sz w:val="22"/>
          <w:szCs w:val="22"/>
        </w:rPr>
      </w:pPr>
      <w:r w:rsidRPr="00D90A38">
        <w:rPr>
          <w:rStyle w:val="a5"/>
          <w:rFonts w:ascii="Arial" w:hAnsi="Arial" w:cs="Arial"/>
          <w:b w:val="0"/>
          <w:i/>
          <w:color w:val="000000"/>
          <w:sz w:val="22"/>
          <w:szCs w:val="22"/>
        </w:rPr>
        <w:t xml:space="preserve"> </w:t>
      </w:r>
      <w:proofErr w:type="spellStart"/>
      <w:r w:rsidRPr="00D90A38">
        <w:rPr>
          <w:rStyle w:val="a5"/>
          <w:rFonts w:ascii="Arial" w:hAnsi="Arial" w:cs="Arial"/>
          <w:b w:val="0"/>
          <w:i/>
          <w:color w:val="000000"/>
          <w:sz w:val="22"/>
          <w:szCs w:val="22"/>
        </w:rPr>
        <w:t>Λεβαδέων</w:t>
      </w:r>
      <w:proofErr w:type="spellEnd"/>
      <w:r w:rsidRPr="00D90A38">
        <w:rPr>
          <w:rStyle w:val="a5"/>
          <w:rFonts w:ascii="Arial" w:hAnsi="Arial" w:cs="Arial"/>
          <w:b w:val="0"/>
          <w:i/>
          <w:color w:val="000000"/>
          <w:sz w:val="22"/>
          <w:szCs w:val="22"/>
        </w:rPr>
        <w:t xml:space="preserve"> από τον Ιανουάριο 2020.</w:t>
      </w: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 xml:space="preserve">κ) την  94/2023 ΑΔΣ </w:t>
      </w:r>
      <w:proofErr w:type="spellStart"/>
      <w:r w:rsidRPr="00D90A38">
        <w:rPr>
          <w:rFonts w:ascii="Arial" w:hAnsi="Arial" w:cs="Arial"/>
          <w:i/>
          <w:sz w:val="22"/>
          <w:szCs w:val="22"/>
        </w:rPr>
        <w:t>Λεβαδέων</w:t>
      </w:r>
      <w:proofErr w:type="spellEnd"/>
      <w:r w:rsidRPr="00D90A38">
        <w:rPr>
          <w:rFonts w:ascii="Arial" w:hAnsi="Arial" w:cs="Arial"/>
          <w:i/>
          <w:sz w:val="22"/>
          <w:szCs w:val="22"/>
        </w:rPr>
        <w:t xml:space="preserve">, περί καθορισμού χρόνου παραχώρησης δικαιώματος χρήσης και έγκριση διενέργειας πλειοδοτικής δημοπρασίας για την εκμίσθωση από </w:t>
      </w:r>
      <w:r w:rsidRPr="00D90A38">
        <w:rPr>
          <w:rStyle w:val="a5"/>
          <w:rFonts w:ascii="Arial" w:hAnsi="Arial" w:cs="Arial"/>
          <w:b w:val="0"/>
          <w:i/>
          <w:color w:val="000000"/>
          <w:sz w:val="22"/>
          <w:szCs w:val="22"/>
        </w:rPr>
        <w:t>μεταφορά της θέσης</w:t>
      </w:r>
      <w:r>
        <w:rPr>
          <w:rStyle w:val="a5"/>
          <w:rFonts w:ascii="Arial" w:hAnsi="Arial" w:cs="Arial"/>
          <w:b w:val="0"/>
          <w:i/>
          <w:color w:val="000000"/>
          <w:sz w:val="22"/>
          <w:szCs w:val="22"/>
        </w:rPr>
        <w:t xml:space="preserve"> </w:t>
      </w:r>
      <w:r w:rsidRPr="00D90A38">
        <w:rPr>
          <w:rStyle w:val="a5"/>
          <w:rFonts w:ascii="Arial" w:hAnsi="Arial" w:cs="Arial"/>
          <w:b w:val="0"/>
          <w:i/>
          <w:color w:val="000000"/>
          <w:sz w:val="22"/>
          <w:szCs w:val="22"/>
        </w:rPr>
        <w:t>του κενωθέντος περιπτέρου</w:t>
      </w:r>
      <w:r w:rsidRPr="00D90A38">
        <w:rPr>
          <w:rFonts w:ascii="Arial" w:hAnsi="Arial" w:cs="Arial"/>
          <w:i/>
          <w:sz w:val="22"/>
          <w:szCs w:val="22"/>
        </w:rPr>
        <w:t xml:space="preserve"> </w:t>
      </w:r>
      <w:r w:rsidRPr="00D90A38">
        <w:rPr>
          <w:rStyle w:val="a5"/>
          <w:rFonts w:ascii="Arial" w:hAnsi="Arial" w:cs="Arial"/>
          <w:b w:val="0"/>
          <w:i/>
          <w:color w:val="000000"/>
          <w:sz w:val="22"/>
          <w:szCs w:val="22"/>
        </w:rPr>
        <w:t xml:space="preserve">που βρίσκεται επί της οδού </w:t>
      </w:r>
      <w:proofErr w:type="spellStart"/>
      <w:r w:rsidRPr="00D90A38">
        <w:rPr>
          <w:rStyle w:val="a5"/>
          <w:rFonts w:ascii="Arial" w:hAnsi="Arial" w:cs="Arial"/>
          <w:b w:val="0"/>
          <w:i/>
          <w:color w:val="000000"/>
          <w:sz w:val="22"/>
          <w:szCs w:val="22"/>
        </w:rPr>
        <w:t>Καρ</w:t>
      </w:r>
      <w:proofErr w:type="spellEnd"/>
      <w:r w:rsidRPr="00D90A38">
        <w:rPr>
          <w:rStyle w:val="a5"/>
          <w:rFonts w:ascii="Arial" w:hAnsi="Arial" w:cs="Arial"/>
          <w:b w:val="0"/>
          <w:i/>
          <w:color w:val="000000"/>
          <w:sz w:val="22"/>
          <w:szCs w:val="22"/>
        </w:rPr>
        <w:t>/</w:t>
      </w:r>
      <w:proofErr w:type="spellStart"/>
      <w:r w:rsidRPr="00D90A38">
        <w:rPr>
          <w:rStyle w:val="a5"/>
          <w:rFonts w:ascii="Arial" w:hAnsi="Arial" w:cs="Arial"/>
          <w:b w:val="0"/>
          <w:i/>
          <w:color w:val="000000"/>
          <w:sz w:val="22"/>
          <w:szCs w:val="22"/>
        </w:rPr>
        <w:t>πούλου</w:t>
      </w:r>
      <w:proofErr w:type="spellEnd"/>
      <w:r w:rsidRPr="00D90A38">
        <w:rPr>
          <w:rStyle w:val="a5"/>
          <w:rFonts w:ascii="Arial" w:hAnsi="Arial" w:cs="Arial"/>
          <w:b w:val="0"/>
          <w:i/>
          <w:color w:val="000000"/>
          <w:sz w:val="22"/>
          <w:szCs w:val="22"/>
        </w:rPr>
        <w:t xml:space="preserve"> 171 στον περιβάλλοντα</w:t>
      </w:r>
      <w:r>
        <w:rPr>
          <w:rStyle w:val="a5"/>
          <w:rFonts w:ascii="Arial" w:hAnsi="Arial" w:cs="Arial"/>
          <w:b w:val="0"/>
          <w:i/>
          <w:color w:val="000000"/>
          <w:sz w:val="22"/>
          <w:szCs w:val="22"/>
        </w:rPr>
        <w:t xml:space="preserve"> </w:t>
      </w:r>
      <w:r w:rsidRPr="00D90A38">
        <w:rPr>
          <w:rStyle w:val="a5"/>
          <w:rFonts w:ascii="Arial" w:hAnsi="Arial" w:cs="Arial"/>
          <w:b w:val="0"/>
          <w:i/>
          <w:color w:val="000000"/>
          <w:sz w:val="22"/>
          <w:szCs w:val="22"/>
        </w:rPr>
        <w:t>χώρο της</w:t>
      </w:r>
      <w:r w:rsidRPr="00D90A38">
        <w:rPr>
          <w:rFonts w:ascii="Arial" w:hAnsi="Arial" w:cs="Arial"/>
          <w:i/>
          <w:sz w:val="22"/>
          <w:szCs w:val="22"/>
        </w:rPr>
        <w:t xml:space="preserve"> </w:t>
      </w:r>
      <w:r w:rsidRPr="00D90A38">
        <w:rPr>
          <w:rStyle w:val="a5"/>
          <w:rFonts w:ascii="Arial" w:hAnsi="Arial" w:cs="Arial"/>
          <w:b w:val="0"/>
          <w:i/>
          <w:color w:val="000000"/>
          <w:sz w:val="22"/>
          <w:szCs w:val="22"/>
        </w:rPr>
        <w:t>Αγίας Παρασκευής έτσι όπως αποτυπώνεται στην γενική κάτοψη της Διεύθυνσης</w:t>
      </w:r>
      <w:r>
        <w:rPr>
          <w:rStyle w:val="a5"/>
          <w:rFonts w:ascii="Arial" w:hAnsi="Arial" w:cs="Arial"/>
          <w:b w:val="0"/>
          <w:i/>
          <w:color w:val="000000"/>
          <w:sz w:val="22"/>
          <w:szCs w:val="22"/>
        </w:rPr>
        <w:t xml:space="preserve"> </w:t>
      </w:r>
      <w:r w:rsidRPr="00D90A38">
        <w:rPr>
          <w:rStyle w:val="a5"/>
          <w:rFonts w:ascii="Arial" w:hAnsi="Arial" w:cs="Arial"/>
          <w:b w:val="0"/>
          <w:i/>
          <w:color w:val="000000"/>
          <w:sz w:val="22"/>
          <w:szCs w:val="22"/>
        </w:rPr>
        <w:t xml:space="preserve">Τεχνικών Υπηρεσιών του Δήμου </w:t>
      </w:r>
      <w:proofErr w:type="spellStart"/>
      <w:r w:rsidRPr="00D90A38">
        <w:rPr>
          <w:rStyle w:val="a5"/>
          <w:rFonts w:ascii="Arial" w:hAnsi="Arial" w:cs="Arial"/>
          <w:b w:val="0"/>
          <w:i/>
          <w:color w:val="000000"/>
          <w:sz w:val="22"/>
          <w:szCs w:val="22"/>
        </w:rPr>
        <w:t>Λεβαδέων</w:t>
      </w:r>
      <w:proofErr w:type="spellEnd"/>
      <w:r w:rsidRPr="00D90A38">
        <w:rPr>
          <w:rStyle w:val="a5"/>
          <w:rFonts w:ascii="Arial" w:hAnsi="Arial" w:cs="Arial"/>
          <w:b w:val="0"/>
          <w:i/>
          <w:color w:val="000000"/>
          <w:sz w:val="22"/>
          <w:szCs w:val="22"/>
        </w:rPr>
        <w:t xml:space="preserve"> από τον Ιανουάριο 2020.</w:t>
      </w: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 xml:space="preserve">λ) τα χαρακτηριστικά του συγκεκριμένου περιπτέρου και τις ανάγκες του Δήμου, </w:t>
      </w:r>
    </w:p>
    <w:p w:rsidR="00D90A38" w:rsidRPr="00D90A38" w:rsidRDefault="00D90A38" w:rsidP="00D90A38">
      <w:pPr>
        <w:ind w:left="360"/>
        <w:jc w:val="both"/>
        <w:rPr>
          <w:rFonts w:ascii="Arial" w:hAnsi="Arial" w:cs="Arial"/>
          <w:i/>
          <w:sz w:val="22"/>
          <w:szCs w:val="22"/>
        </w:rPr>
      </w:pPr>
    </w:p>
    <w:p w:rsidR="00D90A38" w:rsidRDefault="00D90A38" w:rsidP="00D90A38">
      <w:pPr>
        <w:ind w:left="360"/>
        <w:jc w:val="both"/>
        <w:rPr>
          <w:rFonts w:ascii="Arial" w:hAnsi="Arial" w:cs="Arial"/>
          <w:i/>
          <w:sz w:val="22"/>
          <w:szCs w:val="22"/>
        </w:rPr>
      </w:pPr>
      <w:r w:rsidRPr="00D90A38">
        <w:rPr>
          <w:rFonts w:ascii="Arial" w:hAnsi="Arial" w:cs="Arial"/>
          <w:i/>
          <w:sz w:val="22"/>
          <w:szCs w:val="22"/>
        </w:rPr>
        <w:t xml:space="preserve">                                           Καλείται η Οικονομική Επιτροπή</w:t>
      </w:r>
    </w:p>
    <w:p w:rsidR="00AE1435" w:rsidRPr="00D90A38" w:rsidRDefault="00AE1435" w:rsidP="00D90A38">
      <w:pPr>
        <w:ind w:left="360"/>
        <w:jc w:val="both"/>
        <w:rPr>
          <w:rFonts w:ascii="Arial" w:hAnsi="Arial" w:cs="Arial"/>
          <w:i/>
          <w:sz w:val="22"/>
          <w:szCs w:val="22"/>
        </w:rPr>
      </w:pPr>
    </w:p>
    <w:p w:rsidR="00D90A38" w:rsidRPr="00D90A38" w:rsidRDefault="00D90A38" w:rsidP="00D90A38">
      <w:pPr>
        <w:ind w:left="360"/>
        <w:jc w:val="both"/>
        <w:rPr>
          <w:rFonts w:ascii="Arial" w:hAnsi="Arial" w:cs="Arial"/>
          <w:i/>
          <w:sz w:val="22"/>
          <w:szCs w:val="22"/>
        </w:rPr>
      </w:pPr>
      <w:r w:rsidRPr="00D90A38">
        <w:rPr>
          <w:rFonts w:ascii="Arial" w:hAnsi="Arial" w:cs="Arial"/>
          <w:i/>
          <w:sz w:val="22"/>
          <w:szCs w:val="22"/>
        </w:rPr>
        <w:t xml:space="preserve"> Να καθορίσει τους όρους διακήρυξης της εν λόγω πλειοδοτικής δημοπρασίας.                          </w:t>
      </w:r>
    </w:p>
    <w:p w:rsidR="00D90A38" w:rsidRPr="00D90A38" w:rsidRDefault="00D90A38" w:rsidP="00D90A38">
      <w:pPr>
        <w:ind w:left="360"/>
        <w:jc w:val="both"/>
        <w:rPr>
          <w:rFonts w:ascii="Arial" w:hAnsi="Arial" w:cs="Arial"/>
          <w:i/>
          <w:sz w:val="22"/>
          <w:szCs w:val="22"/>
        </w:rPr>
      </w:pPr>
    </w:p>
    <w:p w:rsidR="00EC07DF" w:rsidRPr="00DE5EF9" w:rsidRDefault="00275E73" w:rsidP="00275E73">
      <w:pPr>
        <w:rPr>
          <w:rFonts w:ascii="Arial" w:hAnsi="Arial" w:cs="Arial"/>
          <w:sz w:val="22"/>
          <w:szCs w:val="22"/>
        </w:rPr>
      </w:pPr>
      <w:r w:rsidRPr="00DE5EF9">
        <w:rPr>
          <w:rFonts w:ascii="Arial" w:hAnsi="Arial" w:cs="Arial"/>
          <w:sz w:val="22"/>
          <w:szCs w:val="22"/>
        </w:rPr>
        <w:t xml:space="preserve"> </w:t>
      </w:r>
    </w:p>
    <w:p w:rsidR="00F278FF" w:rsidRPr="00DE5EF9" w:rsidRDefault="00F278FF" w:rsidP="00F278FF">
      <w:pPr>
        <w:shd w:val="clear" w:color="auto" w:fill="FFFFFF"/>
        <w:jc w:val="both"/>
        <w:rPr>
          <w:rFonts w:ascii="Arial" w:eastAsia="Arial" w:hAnsi="Arial" w:cs="Arial"/>
          <w:b/>
          <w:kern w:val="1"/>
          <w:sz w:val="22"/>
          <w:szCs w:val="22"/>
          <w:lang w:bidi="hi-IN"/>
        </w:rPr>
      </w:pPr>
      <w:r w:rsidRPr="00DE5EF9">
        <w:rPr>
          <w:rFonts w:ascii="Arial" w:eastAsia="Arial" w:hAnsi="Arial" w:cs="Arial"/>
          <w:b/>
          <w:sz w:val="22"/>
          <w:szCs w:val="22"/>
        </w:rPr>
        <w:t xml:space="preserve">  </w:t>
      </w:r>
      <w:r w:rsidRPr="00DE5EF9">
        <w:rPr>
          <w:rFonts w:ascii="Arial" w:eastAsia="Arial" w:hAnsi="Arial" w:cs="Arial"/>
          <w:b/>
          <w:kern w:val="1"/>
          <w:sz w:val="22"/>
          <w:szCs w:val="22"/>
          <w:lang w:bidi="hi-IN"/>
        </w:rPr>
        <w:t>Η Οικονομική Επιτροπή  λαμβάνοντας υπόψη :</w:t>
      </w:r>
    </w:p>
    <w:p w:rsidR="00851763" w:rsidRPr="00DE5EF9" w:rsidRDefault="00851763" w:rsidP="00554F44">
      <w:pPr>
        <w:shd w:val="clear" w:color="auto" w:fill="FFFFFF"/>
        <w:jc w:val="both"/>
        <w:rPr>
          <w:rFonts w:ascii="Arial" w:eastAsia="Arial" w:hAnsi="Arial" w:cs="Arial"/>
          <w:kern w:val="1"/>
          <w:sz w:val="22"/>
          <w:szCs w:val="22"/>
          <w:lang w:bidi="hi-IN"/>
        </w:rPr>
      </w:pPr>
    </w:p>
    <w:p w:rsidR="004E1720" w:rsidRPr="00FD1BF9" w:rsidRDefault="004E1720" w:rsidP="004E1720">
      <w:pPr>
        <w:rPr>
          <w:rFonts w:ascii="Arial" w:eastAsia="Arial" w:hAnsi="Arial" w:cs="Arial"/>
          <w:b/>
          <w:kern w:val="1"/>
          <w:sz w:val="22"/>
          <w:szCs w:val="22"/>
          <w:lang w:bidi="hi-IN"/>
        </w:rPr>
      </w:pPr>
    </w:p>
    <w:p w:rsidR="00E6138C" w:rsidRPr="004C3F33" w:rsidRDefault="00E6138C" w:rsidP="00E6138C">
      <w:pPr>
        <w:ind w:hanging="432"/>
        <w:rPr>
          <w:rFonts w:ascii="Arial" w:eastAsia="Arial" w:hAnsi="Arial" w:cs="Arial"/>
          <w:b/>
          <w:kern w:val="1"/>
          <w:sz w:val="22"/>
          <w:szCs w:val="22"/>
          <w:lang w:bidi="hi-IN"/>
        </w:rPr>
      </w:pPr>
      <w:r w:rsidRPr="00037F1E">
        <w:rPr>
          <w:rFonts w:ascii="Arial" w:eastAsia="Arial" w:hAnsi="Arial" w:cs="Arial"/>
          <w:sz w:val="22"/>
          <w:szCs w:val="22"/>
        </w:rPr>
        <w:t xml:space="preserve">      </w:t>
      </w:r>
      <w:r w:rsidRPr="004C3F33">
        <w:rPr>
          <w:rFonts w:ascii="Arial" w:eastAsia="Arial" w:hAnsi="Arial" w:cs="Arial"/>
          <w:b/>
          <w:kern w:val="1"/>
          <w:sz w:val="22"/>
          <w:szCs w:val="22"/>
          <w:lang w:bidi="hi-IN"/>
        </w:rPr>
        <w:t>Η Οικονομική Επιτροπή  λαμβάνοντας υπόψη:</w:t>
      </w:r>
    </w:p>
    <w:p w:rsidR="00E6138C" w:rsidRDefault="00E6138C" w:rsidP="00E6138C">
      <w:pPr>
        <w:ind w:hanging="432"/>
        <w:rPr>
          <w:rFonts w:ascii="Arial" w:eastAsia="Arial" w:hAnsi="Arial" w:cs="Arial"/>
          <w:kern w:val="1"/>
          <w:sz w:val="22"/>
          <w:szCs w:val="22"/>
          <w:lang w:bidi="hi-IN"/>
        </w:rPr>
      </w:pPr>
    </w:p>
    <w:p w:rsidR="00E6138C" w:rsidRPr="003A1D0E" w:rsidRDefault="00E6138C" w:rsidP="00E6138C">
      <w:pPr>
        <w:pStyle w:val="ad"/>
        <w:spacing w:line="288" w:lineRule="auto"/>
        <w:rPr>
          <w:rFonts w:ascii="Arial" w:hAnsi="Arial" w:cs="Arial"/>
          <w:bCs/>
          <w:sz w:val="22"/>
          <w:szCs w:val="22"/>
        </w:rPr>
      </w:pPr>
      <w:r>
        <w:rPr>
          <w:rFonts w:ascii="Arial" w:hAnsi="Arial" w:cs="Arial"/>
          <w:sz w:val="22"/>
          <w:szCs w:val="22"/>
        </w:rPr>
        <w:t>-</w:t>
      </w:r>
      <w:r w:rsidRPr="003A1D0E">
        <w:rPr>
          <w:rFonts w:ascii="Arial" w:hAnsi="Arial" w:cs="Arial"/>
          <w:sz w:val="22"/>
          <w:szCs w:val="22"/>
        </w:rPr>
        <w:t>Τις διατάξεις του  άρθρου 40 του Ν.4735/2020 που αντικατέστησε το άρθρο 72  το</w:t>
      </w:r>
      <w:r w:rsidRPr="003A1D0E">
        <w:rPr>
          <w:rFonts w:ascii="Arial" w:hAnsi="Arial" w:cs="Arial"/>
          <w:bCs/>
          <w:sz w:val="22"/>
          <w:szCs w:val="22"/>
        </w:rPr>
        <w:t xml:space="preserve">υ     </w:t>
      </w:r>
    </w:p>
    <w:p w:rsidR="00E6138C" w:rsidRPr="00A35747" w:rsidRDefault="00E6138C" w:rsidP="00E6138C">
      <w:pPr>
        <w:pStyle w:val="ad"/>
        <w:rPr>
          <w:rFonts w:ascii="Arial" w:eastAsia="Verdana" w:hAnsi="Arial" w:cs="Arial"/>
          <w:bCs/>
          <w:iCs/>
          <w:sz w:val="22"/>
          <w:szCs w:val="22"/>
        </w:rPr>
      </w:pPr>
      <w:r w:rsidRPr="00A35747">
        <w:rPr>
          <w:rFonts w:ascii="Arial" w:hAnsi="Arial" w:cs="Arial"/>
          <w:bCs/>
          <w:sz w:val="22"/>
          <w:szCs w:val="22"/>
        </w:rPr>
        <w:t xml:space="preserve">   Ν.3852/20</w:t>
      </w:r>
      <w:r w:rsidRPr="00A35747">
        <w:rPr>
          <w:rFonts w:ascii="Arial" w:eastAsia="Verdana" w:hAnsi="Arial" w:cs="Arial"/>
          <w:bCs/>
          <w:iCs/>
          <w:sz w:val="22"/>
          <w:szCs w:val="22"/>
        </w:rPr>
        <w:t>10</w:t>
      </w:r>
    </w:p>
    <w:p w:rsidR="00E6138C" w:rsidRPr="00A35747" w:rsidRDefault="00E6138C" w:rsidP="00E6138C">
      <w:pPr>
        <w:jc w:val="both"/>
        <w:rPr>
          <w:rFonts w:ascii="Arial" w:hAnsi="Arial" w:cs="Arial"/>
          <w:sz w:val="22"/>
          <w:szCs w:val="22"/>
        </w:rPr>
      </w:pPr>
      <w:r w:rsidRPr="00A35747">
        <w:rPr>
          <w:rFonts w:ascii="Arial" w:hAnsi="Arial" w:cs="Arial"/>
          <w:sz w:val="22"/>
          <w:szCs w:val="22"/>
        </w:rPr>
        <w:t xml:space="preserve">- του  άρθρου 77 του Ν. 4555/2018, </w:t>
      </w:r>
    </w:p>
    <w:p w:rsidR="00E6138C" w:rsidRDefault="00E6138C" w:rsidP="00E6138C">
      <w:pPr>
        <w:jc w:val="both"/>
        <w:rPr>
          <w:rFonts w:ascii="Arial" w:hAnsi="Arial" w:cs="Arial"/>
          <w:sz w:val="22"/>
          <w:szCs w:val="22"/>
        </w:rPr>
      </w:pPr>
      <w:r w:rsidRPr="00A35747">
        <w:rPr>
          <w:rFonts w:ascii="Arial" w:hAnsi="Arial" w:cs="Arial"/>
          <w:sz w:val="22"/>
          <w:szCs w:val="22"/>
        </w:rPr>
        <w:t>-</w:t>
      </w:r>
      <w:r w:rsidRPr="00A35747">
        <w:rPr>
          <w:rFonts w:ascii="Arial" w:hAnsi="Arial" w:cs="Arial"/>
          <w:bCs/>
          <w:sz w:val="22"/>
          <w:szCs w:val="22"/>
        </w:rPr>
        <w:t xml:space="preserve">τις διατάξεις της </w:t>
      </w:r>
      <w:proofErr w:type="spellStart"/>
      <w:r w:rsidRPr="00A35747">
        <w:rPr>
          <w:rFonts w:ascii="Arial" w:hAnsi="Arial" w:cs="Arial"/>
          <w:bCs/>
          <w:sz w:val="22"/>
          <w:szCs w:val="22"/>
        </w:rPr>
        <w:t>υπ΄αριθμ</w:t>
      </w:r>
      <w:proofErr w:type="spellEnd"/>
      <w:r w:rsidRPr="00A35747">
        <w:rPr>
          <w:rFonts w:ascii="Arial" w:hAnsi="Arial" w:cs="Arial"/>
          <w:bCs/>
          <w:sz w:val="22"/>
          <w:szCs w:val="22"/>
        </w:rPr>
        <w:t xml:space="preserve"> 374/2022</w:t>
      </w:r>
      <w:r w:rsidRPr="00A35747">
        <w:rPr>
          <w:rFonts w:ascii="Arial" w:hAnsi="Arial" w:cs="Arial"/>
          <w:bCs/>
          <w:sz w:val="22"/>
          <w:szCs w:val="22"/>
          <w:u w:val="single"/>
        </w:rPr>
        <w:t xml:space="preserve"> εγκυκλίου του ΥΠ.ΕΣ. (ΑΔΑ: ΨΜΓΓ46ΜΤΛ6-Φ75) </w:t>
      </w:r>
      <w:r w:rsidRPr="00A35747">
        <w:rPr>
          <w:rFonts w:ascii="Arial" w:hAnsi="Arial" w:cs="Arial"/>
          <w:bCs/>
          <w:sz w:val="22"/>
          <w:szCs w:val="22"/>
        </w:rPr>
        <w:t>«Λειτουργία Οικονομικής Επιτροπής και Επιτροπής Ποιότητας Ζωής</w:t>
      </w:r>
      <w:r w:rsidRPr="00A35747">
        <w:rPr>
          <w:rFonts w:ascii="Arial" w:hAnsi="Arial" w:cs="Arial"/>
          <w:sz w:val="22"/>
          <w:szCs w:val="22"/>
        </w:rPr>
        <w:t xml:space="preserve">»  </w:t>
      </w:r>
    </w:p>
    <w:p w:rsidR="00E6138C" w:rsidRPr="00DE5EF9" w:rsidRDefault="00E6138C" w:rsidP="00E6138C">
      <w:pPr>
        <w:pStyle w:val="ad"/>
        <w:spacing w:line="288" w:lineRule="auto"/>
        <w:rPr>
          <w:rFonts w:ascii="Arial" w:eastAsia="Verdana" w:hAnsi="Arial" w:cs="Arial"/>
          <w:bCs/>
          <w:iCs/>
          <w:sz w:val="22"/>
          <w:szCs w:val="22"/>
        </w:rPr>
      </w:pPr>
      <w:r>
        <w:rPr>
          <w:rFonts w:ascii="Arial" w:hAnsi="Arial" w:cs="Arial"/>
          <w:sz w:val="22"/>
          <w:szCs w:val="22"/>
        </w:rPr>
        <w:t>-</w:t>
      </w:r>
      <w:r w:rsidRPr="00DE5EF9">
        <w:rPr>
          <w:rFonts w:ascii="Arial" w:hAnsi="Arial" w:cs="Arial"/>
          <w:sz w:val="22"/>
          <w:szCs w:val="22"/>
        </w:rPr>
        <w:t>Τις διατάξεις του Ν. 5013/2023 άρθρο 31 Αρμοδιότητες Οικονομικής Επιτροπής Δήμων - Τροποποίηση παρ. 1, αντικατάσταση παρ. 2, προσθήκη παρ. 4 στο άρθρο 72 του</w:t>
      </w:r>
      <w:r w:rsidRPr="00DE5EF9">
        <w:rPr>
          <w:rFonts w:ascii="Arial" w:hAnsi="Arial" w:cs="Arial"/>
          <w:bCs/>
          <w:sz w:val="22"/>
          <w:szCs w:val="22"/>
        </w:rPr>
        <w:t xml:space="preserve">   Ν.3852/20</w:t>
      </w:r>
      <w:r w:rsidRPr="00DE5EF9">
        <w:rPr>
          <w:rFonts w:ascii="Arial" w:eastAsia="Verdana" w:hAnsi="Arial" w:cs="Arial"/>
          <w:bCs/>
          <w:iCs/>
          <w:sz w:val="22"/>
          <w:szCs w:val="22"/>
        </w:rPr>
        <w:t>10</w:t>
      </w:r>
    </w:p>
    <w:p w:rsidR="00E6138C" w:rsidRDefault="00E6138C" w:rsidP="00E6138C">
      <w:pPr>
        <w:suppressAutoHyphens w:val="0"/>
        <w:rPr>
          <w:rFonts w:ascii="Arial" w:hAnsi="Arial" w:cs="Arial"/>
          <w:sz w:val="22"/>
          <w:szCs w:val="22"/>
          <w:lang w:eastAsia="el-GR"/>
        </w:rPr>
      </w:pPr>
      <w:r w:rsidRPr="00A35747">
        <w:rPr>
          <w:rFonts w:ascii="Arial" w:hAnsi="Arial" w:cs="Arial"/>
          <w:sz w:val="22"/>
          <w:szCs w:val="22"/>
        </w:rPr>
        <w:t>-</w:t>
      </w:r>
      <w:r w:rsidRPr="00A35747">
        <w:rPr>
          <w:rFonts w:ascii="Arial" w:hAnsi="Arial" w:cs="Arial"/>
          <w:sz w:val="22"/>
          <w:szCs w:val="22"/>
          <w:lang w:eastAsia="el-GR"/>
        </w:rPr>
        <w:t xml:space="preserve"> την 264/2015 Απόφαση του Δημοτικού Συμβουλίου  περί έγκρισης του Νέου Κανονισμού Περιπτέρων του Δήμου </w:t>
      </w:r>
      <w:proofErr w:type="spellStart"/>
      <w:r w:rsidRPr="00A35747">
        <w:rPr>
          <w:rFonts w:ascii="Arial" w:hAnsi="Arial" w:cs="Arial"/>
          <w:sz w:val="22"/>
          <w:szCs w:val="22"/>
          <w:lang w:eastAsia="el-GR"/>
        </w:rPr>
        <w:t>Λεβαδέων</w:t>
      </w:r>
      <w:proofErr w:type="spellEnd"/>
    </w:p>
    <w:p w:rsidR="00E6138C" w:rsidRDefault="00E6138C" w:rsidP="00E6138C">
      <w:pPr>
        <w:suppressAutoHyphens w:val="0"/>
        <w:rPr>
          <w:rFonts w:ascii="Arial" w:hAnsi="Arial" w:cs="Arial"/>
          <w:sz w:val="22"/>
          <w:szCs w:val="22"/>
          <w:lang w:eastAsia="el-GR"/>
        </w:rPr>
      </w:pPr>
      <w:r>
        <w:rPr>
          <w:rFonts w:ascii="Arial" w:hAnsi="Arial" w:cs="Arial"/>
          <w:sz w:val="22"/>
          <w:szCs w:val="22"/>
          <w:lang w:eastAsia="el-GR"/>
        </w:rPr>
        <w:t>-Την 2/2023 απόφαση της Δημοτικής Κοινότητας Λιβαδειάς</w:t>
      </w:r>
    </w:p>
    <w:p w:rsidR="009878E4" w:rsidRPr="00A35747" w:rsidRDefault="009878E4" w:rsidP="00E6138C">
      <w:pPr>
        <w:suppressAutoHyphens w:val="0"/>
        <w:rPr>
          <w:rFonts w:ascii="Arial" w:hAnsi="Arial" w:cs="Arial"/>
          <w:sz w:val="22"/>
          <w:szCs w:val="22"/>
        </w:rPr>
      </w:pPr>
      <w:r>
        <w:rPr>
          <w:rFonts w:ascii="Arial" w:hAnsi="Arial" w:cs="Arial"/>
          <w:sz w:val="22"/>
          <w:szCs w:val="22"/>
          <w:lang w:eastAsia="el-GR"/>
        </w:rPr>
        <w:t>-Την 7/2023 απόφαση της Επιτροπής Ποιότητας Ζωής</w:t>
      </w:r>
    </w:p>
    <w:p w:rsidR="00E6138C" w:rsidRPr="00A35747" w:rsidRDefault="00E6138C" w:rsidP="00E6138C">
      <w:pPr>
        <w:jc w:val="both"/>
      </w:pPr>
      <w:r w:rsidRPr="00A35747">
        <w:rPr>
          <w:rFonts w:ascii="Arial" w:hAnsi="Arial" w:cs="Arial"/>
          <w:sz w:val="22"/>
          <w:szCs w:val="22"/>
        </w:rPr>
        <w:t xml:space="preserve">- </w:t>
      </w:r>
      <w:r w:rsidR="009878E4">
        <w:rPr>
          <w:rFonts w:ascii="Arial" w:hAnsi="Arial" w:cs="Arial"/>
          <w:sz w:val="22"/>
          <w:szCs w:val="22"/>
        </w:rPr>
        <w:t>Τις</w:t>
      </w:r>
      <w:r w:rsidR="009878E4">
        <w:rPr>
          <w:rFonts w:ascii="Arial" w:hAnsi="Arial" w:cs="Arial"/>
          <w:sz w:val="22"/>
          <w:szCs w:val="22"/>
          <w:lang w:eastAsia="el-GR"/>
        </w:rPr>
        <w:t xml:space="preserve"> </w:t>
      </w:r>
      <w:r w:rsidRPr="00A35747">
        <w:rPr>
          <w:rFonts w:ascii="Arial" w:hAnsi="Arial" w:cs="Arial"/>
          <w:sz w:val="22"/>
          <w:szCs w:val="22"/>
          <w:lang w:eastAsia="el-GR"/>
        </w:rPr>
        <w:t xml:space="preserve"> 5</w:t>
      </w:r>
      <w:r>
        <w:rPr>
          <w:rFonts w:ascii="Arial" w:hAnsi="Arial" w:cs="Arial"/>
          <w:sz w:val="22"/>
          <w:szCs w:val="22"/>
          <w:lang w:eastAsia="el-GR"/>
        </w:rPr>
        <w:t>7</w:t>
      </w:r>
      <w:r w:rsidRPr="00A35747">
        <w:rPr>
          <w:rFonts w:ascii="Arial" w:hAnsi="Arial" w:cs="Arial"/>
          <w:sz w:val="22"/>
          <w:szCs w:val="22"/>
          <w:lang w:eastAsia="el-GR"/>
        </w:rPr>
        <w:t>/202</w:t>
      </w:r>
      <w:r>
        <w:rPr>
          <w:rFonts w:ascii="Arial" w:hAnsi="Arial" w:cs="Arial"/>
          <w:sz w:val="22"/>
          <w:szCs w:val="22"/>
          <w:lang w:eastAsia="el-GR"/>
        </w:rPr>
        <w:t>3</w:t>
      </w:r>
      <w:r w:rsidR="009878E4">
        <w:rPr>
          <w:rFonts w:ascii="Arial" w:hAnsi="Arial" w:cs="Arial"/>
          <w:sz w:val="22"/>
          <w:szCs w:val="22"/>
          <w:lang w:eastAsia="el-GR"/>
        </w:rPr>
        <w:t xml:space="preserve"> &amp; 94/2023 </w:t>
      </w:r>
      <w:r w:rsidRPr="00A35747">
        <w:rPr>
          <w:rFonts w:ascii="Arial" w:hAnsi="Arial" w:cs="Arial"/>
          <w:sz w:val="22"/>
          <w:szCs w:val="22"/>
          <w:lang w:eastAsia="el-GR"/>
        </w:rPr>
        <w:t xml:space="preserve"> Απ</w:t>
      </w:r>
      <w:r w:rsidR="009878E4">
        <w:rPr>
          <w:rFonts w:ascii="Arial" w:hAnsi="Arial" w:cs="Arial"/>
          <w:sz w:val="22"/>
          <w:szCs w:val="22"/>
          <w:lang w:eastAsia="el-GR"/>
        </w:rPr>
        <w:t xml:space="preserve">οφάσεις </w:t>
      </w:r>
      <w:r w:rsidRPr="00A35747">
        <w:rPr>
          <w:rFonts w:ascii="Arial" w:hAnsi="Arial" w:cs="Arial"/>
          <w:sz w:val="22"/>
          <w:szCs w:val="22"/>
          <w:lang w:eastAsia="el-GR"/>
        </w:rPr>
        <w:t xml:space="preserve">του Δημοτικού Συμβουλίου  </w:t>
      </w:r>
      <w:proofErr w:type="spellStart"/>
      <w:r w:rsidRPr="00A35747">
        <w:rPr>
          <w:rFonts w:ascii="Arial" w:hAnsi="Arial" w:cs="Arial"/>
          <w:sz w:val="22"/>
          <w:szCs w:val="22"/>
          <w:lang w:eastAsia="el-GR"/>
        </w:rPr>
        <w:t>Λεβαδέων</w:t>
      </w:r>
      <w:proofErr w:type="spellEnd"/>
    </w:p>
    <w:p w:rsidR="00E6138C" w:rsidRDefault="00E6138C" w:rsidP="00E6138C">
      <w:pPr>
        <w:widowControl w:val="0"/>
        <w:jc w:val="both"/>
        <w:rPr>
          <w:rFonts w:ascii="Arial" w:hAnsi="Arial" w:cs="Arial"/>
          <w:sz w:val="22"/>
          <w:szCs w:val="22"/>
        </w:rPr>
      </w:pPr>
      <w:r w:rsidRPr="00A35747">
        <w:rPr>
          <w:rFonts w:ascii="Arial" w:hAnsi="Arial" w:cs="Arial"/>
          <w:sz w:val="22"/>
          <w:szCs w:val="22"/>
        </w:rPr>
        <w:t xml:space="preserve">- Την  με αρ. </w:t>
      </w:r>
      <w:proofErr w:type="spellStart"/>
      <w:r w:rsidRPr="00A35747">
        <w:rPr>
          <w:rFonts w:ascii="Arial" w:hAnsi="Arial" w:cs="Arial"/>
          <w:sz w:val="22"/>
          <w:szCs w:val="22"/>
        </w:rPr>
        <w:t>πρωτ</w:t>
      </w:r>
      <w:proofErr w:type="spellEnd"/>
      <w:r w:rsidRPr="00A35747">
        <w:rPr>
          <w:rFonts w:ascii="Arial" w:hAnsi="Arial" w:cs="Arial"/>
          <w:sz w:val="22"/>
          <w:szCs w:val="22"/>
        </w:rPr>
        <w:t>. 1</w:t>
      </w:r>
      <w:r>
        <w:rPr>
          <w:rFonts w:ascii="Arial" w:hAnsi="Arial" w:cs="Arial"/>
          <w:sz w:val="22"/>
          <w:szCs w:val="22"/>
        </w:rPr>
        <w:t>1170</w:t>
      </w:r>
      <w:r w:rsidRPr="00A35747">
        <w:rPr>
          <w:rFonts w:ascii="Arial" w:hAnsi="Arial" w:cs="Arial"/>
          <w:sz w:val="22"/>
          <w:szCs w:val="22"/>
        </w:rPr>
        <w:t>/</w:t>
      </w:r>
      <w:r>
        <w:rPr>
          <w:rFonts w:ascii="Arial" w:hAnsi="Arial" w:cs="Arial"/>
          <w:sz w:val="22"/>
          <w:szCs w:val="22"/>
        </w:rPr>
        <w:t>08</w:t>
      </w:r>
      <w:r w:rsidRPr="00A35747">
        <w:rPr>
          <w:rFonts w:ascii="Arial" w:hAnsi="Arial" w:cs="Arial"/>
          <w:sz w:val="22"/>
          <w:szCs w:val="22"/>
        </w:rPr>
        <w:t>-0</w:t>
      </w:r>
      <w:r w:rsidR="003E25C2">
        <w:rPr>
          <w:rFonts w:ascii="Arial" w:hAnsi="Arial" w:cs="Arial"/>
          <w:sz w:val="22"/>
          <w:szCs w:val="22"/>
        </w:rPr>
        <w:t>6</w:t>
      </w:r>
      <w:r w:rsidRPr="00A35747">
        <w:rPr>
          <w:rFonts w:ascii="Arial" w:hAnsi="Arial" w:cs="Arial"/>
          <w:sz w:val="22"/>
          <w:szCs w:val="22"/>
        </w:rPr>
        <w:t>-202</w:t>
      </w:r>
      <w:r w:rsidR="003E25C2">
        <w:rPr>
          <w:rFonts w:ascii="Arial" w:hAnsi="Arial" w:cs="Arial"/>
          <w:sz w:val="22"/>
          <w:szCs w:val="22"/>
        </w:rPr>
        <w:t>3</w:t>
      </w:r>
      <w:r w:rsidRPr="00A35747">
        <w:rPr>
          <w:rFonts w:ascii="Arial" w:hAnsi="Arial" w:cs="Arial"/>
          <w:sz w:val="22"/>
          <w:szCs w:val="22"/>
        </w:rPr>
        <w:t xml:space="preserve"> έγγραφη εισήγηση </w:t>
      </w:r>
      <w:r w:rsidRPr="00A35747">
        <w:rPr>
          <w:rFonts w:ascii="Arial" w:eastAsia="Arial" w:hAnsi="Arial" w:cs="Arial"/>
          <w:sz w:val="22"/>
          <w:szCs w:val="22"/>
        </w:rPr>
        <w:t xml:space="preserve">του Τμ. Εσόδων &amp; Περιουσίας </w:t>
      </w:r>
      <w:r w:rsidRPr="00A35747">
        <w:rPr>
          <w:rFonts w:ascii="Arial" w:eastAsia="Verdana" w:hAnsi="Arial" w:cs="Arial"/>
          <w:color w:val="000000"/>
          <w:sz w:val="22"/>
          <w:szCs w:val="22"/>
        </w:rPr>
        <w:t xml:space="preserve"> τ</w:t>
      </w:r>
      <w:r w:rsidRPr="00A35747">
        <w:rPr>
          <w:rFonts w:ascii="Arial" w:hAnsi="Arial" w:cs="Arial"/>
          <w:sz w:val="22"/>
          <w:szCs w:val="22"/>
        </w:rPr>
        <w:t xml:space="preserve">ου Δήμου </w:t>
      </w:r>
      <w:proofErr w:type="spellStart"/>
      <w:r w:rsidRPr="00A35747">
        <w:rPr>
          <w:rFonts w:ascii="Arial" w:hAnsi="Arial" w:cs="Arial"/>
          <w:sz w:val="22"/>
          <w:szCs w:val="22"/>
        </w:rPr>
        <w:t>Λεβαδέων</w:t>
      </w:r>
      <w:proofErr w:type="spellEnd"/>
      <w:r w:rsidRPr="00A35747">
        <w:rPr>
          <w:rFonts w:ascii="Arial" w:hAnsi="Arial" w:cs="Arial"/>
          <w:sz w:val="22"/>
          <w:szCs w:val="22"/>
        </w:rPr>
        <w:t xml:space="preserve"> που είχε διανεμηθεί</w:t>
      </w:r>
    </w:p>
    <w:p w:rsidR="00E6138C" w:rsidRPr="00A35747" w:rsidRDefault="00E6138C" w:rsidP="00E6138C">
      <w:pPr>
        <w:widowControl w:val="0"/>
        <w:jc w:val="both"/>
        <w:rPr>
          <w:rFonts w:ascii="Arial" w:hAnsi="Arial" w:cs="Arial"/>
          <w:sz w:val="22"/>
          <w:szCs w:val="22"/>
        </w:rPr>
      </w:pPr>
      <w:r>
        <w:rPr>
          <w:rFonts w:ascii="Arial" w:hAnsi="Arial" w:cs="Arial"/>
          <w:sz w:val="22"/>
          <w:szCs w:val="22"/>
        </w:rPr>
        <w:lastRenderedPageBreak/>
        <w:t>-Το σχέδιο διακήρυξης που είχε διανεμηθεί</w:t>
      </w:r>
    </w:p>
    <w:p w:rsidR="00E6138C" w:rsidRPr="00A35747" w:rsidRDefault="00E6138C" w:rsidP="00E6138C">
      <w:pPr>
        <w:widowControl w:val="0"/>
        <w:jc w:val="both"/>
        <w:rPr>
          <w:rFonts w:ascii="Arial" w:hAnsi="Arial" w:cs="Arial"/>
          <w:sz w:val="22"/>
          <w:szCs w:val="22"/>
        </w:rPr>
      </w:pPr>
      <w:r w:rsidRPr="00A35747">
        <w:rPr>
          <w:rFonts w:ascii="Arial" w:hAnsi="Arial" w:cs="Arial"/>
          <w:sz w:val="22"/>
          <w:szCs w:val="22"/>
        </w:rPr>
        <w:t>-Την μεταξύ των μελών συζήτηση σύμφωνα με τα πρακτικά</w:t>
      </w:r>
    </w:p>
    <w:p w:rsidR="00E6138C" w:rsidRDefault="00E6138C" w:rsidP="00E6138C">
      <w:pPr>
        <w:pStyle w:val="af9"/>
        <w:widowControl w:val="0"/>
        <w:suppressAutoHyphens w:val="0"/>
        <w:ind w:left="0"/>
        <w:jc w:val="both"/>
        <w:rPr>
          <w:rFonts w:ascii="Arial" w:hAnsi="Arial" w:cs="Arial"/>
          <w:sz w:val="22"/>
          <w:szCs w:val="22"/>
        </w:rPr>
      </w:pPr>
      <w:r w:rsidRPr="00A35747">
        <w:rPr>
          <w:rFonts w:ascii="Arial" w:hAnsi="Arial" w:cs="Arial"/>
          <w:sz w:val="22"/>
          <w:szCs w:val="22"/>
        </w:rPr>
        <w:t>- Την ψήφο των μελών της όπως αυτή  διατυπώθηκε και δηλώθηκε δια ζώσης στην συνεδρίαση.</w:t>
      </w:r>
    </w:p>
    <w:p w:rsidR="00E6138C" w:rsidRDefault="00E6138C" w:rsidP="00E6138C">
      <w:pPr>
        <w:pStyle w:val="af9"/>
        <w:widowControl w:val="0"/>
        <w:suppressAutoHyphens w:val="0"/>
        <w:ind w:left="0"/>
        <w:jc w:val="both"/>
        <w:rPr>
          <w:rFonts w:ascii="Arial" w:hAnsi="Arial" w:cs="Arial"/>
          <w:sz w:val="22"/>
          <w:szCs w:val="22"/>
        </w:rPr>
      </w:pPr>
    </w:p>
    <w:p w:rsidR="00E6138C" w:rsidRPr="00A35747" w:rsidRDefault="00E6138C" w:rsidP="00E6138C">
      <w:pPr>
        <w:pStyle w:val="af9"/>
        <w:widowControl w:val="0"/>
        <w:suppressAutoHyphens w:val="0"/>
        <w:ind w:left="0"/>
        <w:jc w:val="both"/>
        <w:rPr>
          <w:rFonts w:ascii="Arial" w:hAnsi="Arial" w:cs="Arial"/>
          <w:sz w:val="22"/>
          <w:szCs w:val="22"/>
        </w:rPr>
      </w:pPr>
    </w:p>
    <w:p w:rsidR="00E6138C" w:rsidRDefault="00E6138C" w:rsidP="00E6138C">
      <w:pPr>
        <w:ind w:left="808"/>
        <w:jc w:val="both"/>
        <w:rPr>
          <w:rFonts w:ascii="Arial" w:hAnsi="Arial" w:cs="Arial"/>
          <w:b/>
          <w:sz w:val="22"/>
          <w:szCs w:val="22"/>
        </w:rPr>
      </w:pPr>
      <w:r>
        <w:rPr>
          <w:rFonts w:ascii="Arial" w:hAnsi="Arial" w:cs="Arial"/>
          <w:b/>
          <w:sz w:val="22"/>
          <w:szCs w:val="22"/>
        </w:rPr>
        <w:t xml:space="preserve">                       </w:t>
      </w:r>
      <w:r w:rsidRPr="00935DDB">
        <w:rPr>
          <w:rFonts w:ascii="Arial" w:hAnsi="Arial" w:cs="Arial"/>
          <w:b/>
          <w:sz w:val="22"/>
          <w:szCs w:val="22"/>
        </w:rPr>
        <w:t xml:space="preserve">       </w:t>
      </w:r>
      <w:r w:rsidR="006F2C98">
        <w:rPr>
          <w:rFonts w:ascii="Arial" w:hAnsi="Arial" w:cs="Arial"/>
          <w:b/>
          <w:sz w:val="22"/>
          <w:szCs w:val="22"/>
        </w:rPr>
        <w:t xml:space="preserve">      </w:t>
      </w:r>
      <w:r w:rsidRPr="00935DDB">
        <w:rPr>
          <w:rFonts w:ascii="Arial" w:hAnsi="Arial" w:cs="Arial"/>
          <w:b/>
          <w:sz w:val="22"/>
          <w:szCs w:val="22"/>
        </w:rPr>
        <w:t xml:space="preserve"> ΑΠΟΦΑΣΙΖΕΙ  </w:t>
      </w:r>
      <w:r>
        <w:rPr>
          <w:rFonts w:ascii="Arial" w:hAnsi="Arial" w:cs="Arial"/>
          <w:b/>
          <w:sz w:val="22"/>
          <w:szCs w:val="22"/>
        </w:rPr>
        <w:t>ΟΜΟΦΩΝΑ</w:t>
      </w:r>
    </w:p>
    <w:p w:rsidR="00E6138C" w:rsidRPr="00A34AD7" w:rsidRDefault="00E6138C" w:rsidP="00E6138C">
      <w:pPr>
        <w:ind w:left="808"/>
        <w:jc w:val="both"/>
        <w:rPr>
          <w:rFonts w:ascii="Arial" w:hAnsi="Arial" w:cs="Arial"/>
          <w:sz w:val="22"/>
          <w:szCs w:val="22"/>
        </w:rPr>
      </w:pPr>
    </w:p>
    <w:p w:rsidR="006F2C98" w:rsidRDefault="00E6138C" w:rsidP="00E6138C">
      <w:pPr>
        <w:widowControl w:val="0"/>
        <w:suppressAutoHyphens w:val="0"/>
        <w:jc w:val="both"/>
        <w:rPr>
          <w:rFonts w:ascii="Arial" w:hAnsi="Arial" w:cs="Arial"/>
          <w:sz w:val="22"/>
          <w:szCs w:val="22"/>
        </w:rPr>
      </w:pPr>
      <w:r w:rsidRPr="00A34AD7">
        <w:rPr>
          <w:rFonts w:ascii="Arial" w:hAnsi="Arial" w:cs="Arial"/>
          <w:sz w:val="22"/>
          <w:szCs w:val="22"/>
        </w:rPr>
        <w:t xml:space="preserve">     Καθορίζει τους  όρους  διακήρυξης </w:t>
      </w:r>
      <w:r w:rsidRPr="00A34AD7">
        <w:rPr>
          <w:rFonts w:ascii="Arial" w:hAnsi="Arial" w:cs="Arial"/>
          <w:sz w:val="22"/>
          <w:szCs w:val="22"/>
          <w:lang w:eastAsia="el-GR"/>
        </w:rPr>
        <w:t>πλειοδοτικής δημοπρασίας</w:t>
      </w:r>
      <w:r w:rsidRPr="00A34AD7">
        <w:rPr>
          <w:rFonts w:ascii="Arial" w:hAnsi="Arial" w:cs="Arial"/>
          <w:sz w:val="22"/>
          <w:szCs w:val="22"/>
        </w:rPr>
        <w:t xml:space="preserve"> για την εκμίσθωση μιας θέσης κενωθέντος περιπτέρου </w:t>
      </w:r>
      <w:r w:rsidR="006F2C98" w:rsidRPr="006F2C98">
        <w:rPr>
          <w:rStyle w:val="tm201"/>
          <w:b w:val="0"/>
          <w:i w:val="0"/>
          <w:sz w:val="22"/>
          <w:szCs w:val="22"/>
        </w:rPr>
        <w:t xml:space="preserve">που βρισκόταν επί της οδού </w:t>
      </w:r>
      <w:proofErr w:type="spellStart"/>
      <w:r w:rsidR="006F2C98" w:rsidRPr="006F2C98">
        <w:rPr>
          <w:rStyle w:val="tm201"/>
          <w:b w:val="0"/>
          <w:i w:val="0"/>
          <w:sz w:val="22"/>
          <w:szCs w:val="22"/>
        </w:rPr>
        <w:t>Καραγιαννοπούλου</w:t>
      </w:r>
      <w:proofErr w:type="spellEnd"/>
      <w:r w:rsidR="006F2C98" w:rsidRPr="006F2C98">
        <w:rPr>
          <w:rStyle w:val="tm201"/>
          <w:b w:val="0"/>
          <w:i w:val="0"/>
          <w:sz w:val="22"/>
          <w:szCs w:val="22"/>
        </w:rPr>
        <w:t xml:space="preserve"> 171 </w:t>
      </w:r>
      <w:r w:rsidR="00F65647">
        <w:rPr>
          <w:rStyle w:val="tm201"/>
          <w:b w:val="0"/>
          <w:i w:val="0"/>
          <w:sz w:val="22"/>
          <w:szCs w:val="22"/>
        </w:rPr>
        <w:t xml:space="preserve">και την μεταφορά του </w:t>
      </w:r>
      <w:r w:rsidR="006F2C98" w:rsidRPr="006F2C98">
        <w:rPr>
          <w:rStyle w:val="tm201"/>
          <w:b w:val="0"/>
          <w:i w:val="0"/>
          <w:sz w:val="22"/>
          <w:szCs w:val="22"/>
        </w:rPr>
        <w:t>στον περιβάλλοντα χώρο της Αγίας Παρασκευής στην Κοινότητα Λιβαδειάς</w:t>
      </w:r>
      <w:r w:rsidR="006F2C98">
        <w:rPr>
          <w:rFonts w:ascii="Arial" w:hAnsi="Arial" w:cs="Arial"/>
          <w:sz w:val="22"/>
          <w:szCs w:val="22"/>
        </w:rPr>
        <w:t xml:space="preserve"> </w:t>
      </w:r>
      <w:r>
        <w:rPr>
          <w:rFonts w:ascii="Arial" w:hAnsi="Arial" w:cs="Arial"/>
          <w:sz w:val="22"/>
          <w:szCs w:val="22"/>
        </w:rPr>
        <w:t>ως παρακάτω:</w:t>
      </w:r>
      <w:r w:rsidRPr="00A34AD7">
        <w:rPr>
          <w:rFonts w:ascii="Arial" w:hAnsi="Arial" w:cs="Arial"/>
          <w:sz w:val="22"/>
          <w:szCs w:val="22"/>
        </w:rPr>
        <w:t xml:space="preserve">   </w:t>
      </w:r>
    </w:p>
    <w:p w:rsidR="006F2C98" w:rsidRDefault="006F2C98" w:rsidP="00E6138C">
      <w:pPr>
        <w:widowControl w:val="0"/>
        <w:suppressAutoHyphens w:val="0"/>
        <w:jc w:val="both"/>
        <w:rPr>
          <w:rFonts w:ascii="Arial" w:hAnsi="Arial" w:cs="Arial"/>
          <w:sz w:val="22"/>
          <w:szCs w:val="22"/>
        </w:rPr>
      </w:pP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Άρθρο  1</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Περιγραφή περιπτέρου   </w:t>
      </w:r>
    </w:p>
    <w:p w:rsidR="006F2C98" w:rsidRPr="006F2C98" w:rsidRDefault="006F2C98" w:rsidP="006F2C98">
      <w:pPr>
        <w:jc w:val="both"/>
        <w:rPr>
          <w:rFonts w:ascii="Arial" w:hAnsi="Arial" w:cs="Arial"/>
          <w:b/>
          <w:sz w:val="22"/>
          <w:szCs w:val="22"/>
        </w:rPr>
      </w:pPr>
      <w:r w:rsidRPr="006F2C98">
        <w:rPr>
          <w:rFonts w:ascii="Arial" w:hAnsi="Arial" w:cs="Arial"/>
          <w:sz w:val="22"/>
          <w:szCs w:val="22"/>
        </w:rPr>
        <w:t xml:space="preserve">Αφορά  την εκμίσθωση από </w:t>
      </w:r>
      <w:r w:rsidRPr="006F2C98">
        <w:rPr>
          <w:rStyle w:val="a5"/>
          <w:rFonts w:ascii="Arial" w:hAnsi="Arial" w:cs="Arial"/>
          <w:b w:val="0"/>
          <w:color w:val="000000"/>
          <w:sz w:val="22"/>
          <w:szCs w:val="22"/>
        </w:rPr>
        <w:t>μεταφορά της θέσης του κενωθέντος περιπτέρου</w:t>
      </w:r>
      <w:r w:rsidRPr="006F2C98">
        <w:rPr>
          <w:rFonts w:ascii="Arial" w:hAnsi="Arial" w:cs="Arial"/>
          <w:b/>
          <w:sz w:val="22"/>
          <w:szCs w:val="22"/>
        </w:rPr>
        <w:t xml:space="preserve"> </w:t>
      </w:r>
      <w:r w:rsidRPr="006F2C98">
        <w:rPr>
          <w:rStyle w:val="a5"/>
          <w:rFonts w:ascii="Arial" w:hAnsi="Arial" w:cs="Arial"/>
          <w:b w:val="0"/>
          <w:color w:val="000000"/>
          <w:sz w:val="22"/>
          <w:szCs w:val="22"/>
        </w:rPr>
        <w:t xml:space="preserve">που βρίσκεται επί της οδού </w:t>
      </w:r>
      <w:proofErr w:type="spellStart"/>
      <w:r w:rsidRPr="006F2C98">
        <w:rPr>
          <w:rStyle w:val="a5"/>
          <w:rFonts w:ascii="Arial" w:hAnsi="Arial" w:cs="Arial"/>
          <w:b w:val="0"/>
          <w:color w:val="000000"/>
          <w:sz w:val="22"/>
          <w:szCs w:val="22"/>
        </w:rPr>
        <w:t>Καρ</w:t>
      </w:r>
      <w:proofErr w:type="spellEnd"/>
      <w:r w:rsidRPr="006F2C98">
        <w:rPr>
          <w:rStyle w:val="a5"/>
          <w:rFonts w:ascii="Arial" w:hAnsi="Arial" w:cs="Arial"/>
          <w:b w:val="0"/>
          <w:color w:val="000000"/>
          <w:sz w:val="22"/>
          <w:szCs w:val="22"/>
        </w:rPr>
        <w:t>/</w:t>
      </w:r>
      <w:proofErr w:type="spellStart"/>
      <w:r w:rsidRPr="006F2C98">
        <w:rPr>
          <w:rStyle w:val="a5"/>
          <w:rFonts w:ascii="Arial" w:hAnsi="Arial" w:cs="Arial"/>
          <w:b w:val="0"/>
          <w:color w:val="000000"/>
          <w:sz w:val="22"/>
          <w:szCs w:val="22"/>
        </w:rPr>
        <w:t>πούλου</w:t>
      </w:r>
      <w:proofErr w:type="spellEnd"/>
      <w:r w:rsidRPr="006F2C98">
        <w:rPr>
          <w:rStyle w:val="a5"/>
          <w:rFonts w:ascii="Arial" w:hAnsi="Arial" w:cs="Arial"/>
          <w:b w:val="0"/>
          <w:color w:val="000000"/>
          <w:sz w:val="22"/>
          <w:szCs w:val="22"/>
        </w:rPr>
        <w:t xml:space="preserve"> 171 στον περιβάλλοντα χώρο της</w:t>
      </w:r>
      <w:r w:rsidRPr="006F2C98">
        <w:rPr>
          <w:rFonts w:ascii="Arial" w:hAnsi="Arial" w:cs="Arial"/>
          <w:b/>
          <w:sz w:val="22"/>
          <w:szCs w:val="22"/>
        </w:rPr>
        <w:t xml:space="preserve"> </w:t>
      </w:r>
      <w:r w:rsidRPr="006F2C98">
        <w:rPr>
          <w:rStyle w:val="a5"/>
          <w:rFonts w:ascii="Arial" w:hAnsi="Arial" w:cs="Arial"/>
          <w:b w:val="0"/>
          <w:color w:val="000000"/>
          <w:sz w:val="22"/>
          <w:szCs w:val="22"/>
        </w:rPr>
        <w:t xml:space="preserve">Αγίας Παρασκευής, Δημοτικής Κοινότητας Λιβαδειάς έτσι όπως αποτυπώνεται στην γενική κάτοψη της Διεύθυνσης Τεχνικών Υπηρεσιών του Δήμου </w:t>
      </w:r>
      <w:proofErr w:type="spellStart"/>
      <w:r w:rsidRPr="006F2C98">
        <w:rPr>
          <w:rStyle w:val="a5"/>
          <w:rFonts w:ascii="Arial" w:hAnsi="Arial" w:cs="Arial"/>
          <w:b w:val="0"/>
          <w:color w:val="000000"/>
          <w:sz w:val="22"/>
          <w:szCs w:val="22"/>
        </w:rPr>
        <w:t>Λεβαδέων</w:t>
      </w:r>
      <w:proofErr w:type="spellEnd"/>
      <w:r w:rsidRPr="006F2C98">
        <w:rPr>
          <w:rStyle w:val="a5"/>
          <w:rFonts w:ascii="Arial" w:hAnsi="Arial" w:cs="Arial"/>
          <w:b w:val="0"/>
          <w:color w:val="000000"/>
          <w:sz w:val="22"/>
          <w:szCs w:val="22"/>
        </w:rPr>
        <w:t xml:space="preserve"> από τον Ιανουάριο 2020.</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r w:rsidRPr="006F2C98">
        <w:rPr>
          <w:rFonts w:ascii="Arial" w:hAnsi="Arial" w:cs="Arial"/>
          <w:b/>
          <w:bCs/>
          <w:sz w:val="22"/>
          <w:szCs w:val="22"/>
        </w:rPr>
        <w:t>Άρθρο 2</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Τρόπος Διενέργειας της Δημοπρασίας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Η δημοπρασία είναι φανερή και προφορική, διεξάγεται δε κατά την ορισθείσα ημέρα και ώρα που αναφέρεται παρακάτω. Η δημοπρασία μπορεί να συνεχιστεί και πέραν της οριζόμενης στη διακήρυξη ώρας,  </w:t>
      </w:r>
      <w:proofErr w:type="spellStart"/>
      <w:r w:rsidRPr="006F2C98">
        <w:rPr>
          <w:rFonts w:ascii="Arial" w:hAnsi="Arial" w:cs="Arial"/>
          <w:sz w:val="22"/>
          <w:szCs w:val="22"/>
        </w:rPr>
        <w:t>εφ΄</w:t>
      </w:r>
      <w:proofErr w:type="spellEnd"/>
      <w:r w:rsidRPr="006F2C98">
        <w:rPr>
          <w:rFonts w:ascii="Arial" w:hAnsi="Arial" w:cs="Arial"/>
          <w:sz w:val="22"/>
          <w:szCs w:val="22"/>
        </w:rPr>
        <w:t xml:space="preserve"> όσον εξακολουθούν άνευ διακοπής οι προσφορές. Για την συνέχιση της δημοπρασίας και πέραν της  οριζόμενης ώρας  αποφασίζει η Επιτροπή διενέργειας  της δημοπρασίας, η απόφαση της οποίας καταχωρείται στα πρακτικά.</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Οι προσφορές των πλειοδοτών  αναγράφονται στα πρακτικά κατά σειρά εκφωνήσεως μετά του ονοματεπωνύμου του πλειοδότη. Πάσα προσφορά οφείλει να είναι κατά 10,00€ τουλάχιστον μεγαλύτερη της προηγούμενης και να είναι δεσμευτική για τον εκάστοτε </w:t>
      </w:r>
      <w:proofErr w:type="spellStart"/>
      <w:r w:rsidRPr="006F2C98">
        <w:rPr>
          <w:rFonts w:ascii="Arial" w:hAnsi="Arial" w:cs="Arial"/>
          <w:sz w:val="22"/>
          <w:szCs w:val="22"/>
        </w:rPr>
        <w:t>πλειοδοτούντα</w:t>
      </w:r>
      <w:proofErr w:type="spellEnd"/>
      <w:r w:rsidRPr="006F2C98">
        <w:rPr>
          <w:rFonts w:ascii="Arial" w:hAnsi="Arial" w:cs="Arial"/>
          <w:sz w:val="22"/>
          <w:szCs w:val="22"/>
        </w:rPr>
        <w:t>.</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δέσμευση δε αυτή μεταφέρεται αλληλοδιαδόχως από τον πρώτο στους ακόλουθους και επιβαρύνει οριστικώς τον τελευταίο πλειοδότη.</w:t>
      </w:r>
    </w:p>
    <w:p w:rsidR="006F2C98" w:rsidRPr="006F2C98" w:rsidRDefault="006F2C98" w:rsidP="006F2C98">
      <w:pPr>
        <w:jc w:val="both"/>
        <w:rPr>
          <w:rFonts w:ascii="Arial" w:hAnsi="Arial" w:cs="Arial"/>
          <w:sz w:val="22"/>
          <w:szCs w:val="22"/>
        </w:rPr>
      </w:pPr>
      <w:r w:rsidRPr="006F2C98">
        <w:rPr>
          <w:rFonts w:ascii="Arial" w:hAnsi="Arial" w:cs="Arial"/>
          <w:sz w:val="22"/>
          <w:szCs w:val="22"/>
        </w:rPr>
        <w:t>Αν κάποιος πλειοδοτεί για λογαριασμό άλλου, οφείλει α δηλώσει τούτο προς την επί της δημοπρασίας επιτροπή, προ της ενάρξεως του συναγωνισμού, παρουσιάζοντας και το προς τούτο νόμιμο πληρεξούσιο έγγραφο, αλλιώς θεωρείται ότι μετέχει για δικό του λογαριασμό.</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απόφαση της  επί της δημοπρασίας επιτροπής περί αποκλεισμού ενδιαφερόμενου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να συμμετάσχει στη δημοπρασία, επειδή δεν </w:t>
      </w:r>
      <w:proofErr w:type="spellStart"/>
      <w:r w:rsidRPr="006F2C98">
        <w:rPr>
          <w:rFonts w:ascii="Arial" w:hAnsi="Arial" w:cs="Arial"/>
          <w:sz w:val="22"/>
          <w:szCs w:val="22"/>
        </w:rPr>
        <w:t>πληρεί</w:t>
      </w:r>
      <w:proofErr w:type="spellEnd"/>
      <w:r w:rsidRPr="006F2C98">
        <w:rPr>
          <w:rFonts w:ascii="Arial" w:hAnsi="Arial" w:cs="Arial"/>
          <w:sz w:val="22"/>
          <w:szCs w:val="22"/>
        </w:rPr>
        <w:t xml:space="preserve"> τους υπό της οικείας  διακηρύξεως προβλεπόμενους όρους , αναγράφεται στα πρακτικά. Τα πρακτικά της δημοπρασίας συντάσσονται </w:t>
      </w:r>
      <w:proofErr w:type="spellStart"/>
      <w:r w:rsidRPr="006F2C98">
        <w:rPr>
          <w:rFonts w:ascii="Arial" w:hAnsi="Arial" w:cs="Arial"/>
          <w:sz w:val="22"/>
          <w:szCs w:val="22"/>
        </w:rPr>
        <w:t>εφ΄</w:t>
      </w:r>
      <w:proofErr w:type="spellEnd"/>
      <w:r w:rsidRPr="006F2C98">
        <w:rPr>
          <w:rFonts w:ascii="Arial" w:hAnsi="Arial" w:cs="Arial"/>
          <w:sz w:val="22"/>
          <w:szCs w:val="22"/>
        </w:rPr>
        <w:t xml:space="preserve"> απλού χαρτιού.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Μετά την λήξη της δημοπρασίας τα πρακτικά υπογράφονται  από την Επιτροπή διενέργεια της δημοπρασίας και από τον τελευταίο πλειοδότη και τον εγγυητή αυτού. Αν κάποιος από αυτούς είναι αγράμματος, υπογράφει </w:t>
      </w:r>
      <w:proofErr w:type="spellStart"/>
      <w:r w:rsidRPr="006F2C98">
        <w:rPr>
          <w:rFonts w:ascii="Arial" w:hAnsi="Arial" w:cs="Arial"/>
          <w:sz w:val="22"/>
          <w:szCs w:val="22"/>
        </w:rPr>
        <w:t>αντ΄</w:t>
      </w:r>
      <w:proofErr w:type="spellEnd"/>
      <w:r w:rsidRPr="006F2C98">
        <w:rPr>
          <w:rFonts w:ascii="Arial" w:hAnsi="Arial" w:cs="Arial"/>
          <w:sz w:val="22"/>
          <w:szCs w:val="22"/>
        </w:rPr>
        <w:t xml:space="preserve"> αυτού άλλος, βάσει , ειδικού νομίμου πληρεξουσίου ή δύο πρόσωπα εκ των παριστάμενων κατά την διενέργεια της δημοπρασίας, τα οποία καλεί η Επιτροπή διενέργειας της δημοπρασίας και τα οποία βεβαιώνουν στο πρακτικό  της δημοπρασίας ότι ο τελευταίος πλειοδότης ή ο εγγυητής του δήλωσε άγνοια γραμμάτων.</w:t>
      </w:r>
    </w:p>
    <w:p w:rsidR="006F2C98" w:rsidRP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r w:rsidRPr="006F2C98">
        <w:rPr>
          <w:rFonts w:ascii="Arial" w:hAnsi="Arial" w:cs="Arial"/>
          <w:b/>
          <w:bCs/>
          <w:sz w:val="22"/>
          <w:szCs w:val="22"/>
        </w:rPr>
        <w:t>Άρθρο 3</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Τόπος , ημέρα και ώρα διεξαγωγής της δημοπρασίας.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Η δημοπρασία θα διεξαχθεί την </w:t>
      </w:r>
      <w:r w:rsidRPr="006F2C98">
        <w:rPr>
          <w:rFonts w:ascii="Arial" w:hAnsi="Arial" w:cs="Arial"/>
          <w:sz w:val="22"/>
          <w:szCs w:val="22"/>
          <w:shd w:val="clear" w:color="auto" w:fill="FFFF00"/>
        </w:rPr>
        <w:t xml:space="preserve"> </w:t>
      </w:r>
      <w:r w:rsidRPr="006F2C98">
        <w:rPr>
          <w:rFonts w:ascii="Arial" w:hAnsi="Arial" w:cs="Arial"/>
          <w:b/>
          <w:color w:val="000000" w:themeColor="text1"/>
          <w:sz w:val="22"/>
          <w:szCs w:val="22"/>
          <w:shd w:val="clear" w:color="auto" w:fill="FFFF00"/>
        </w:rPr>
        <w:t>7</w:t>
      </w:r>
      <w:r w:rsidRPr="006F2C98">
        <w:rPr>
          <w:rFonts w:ascii="Arial" w:hAnsi="Arial" w:cs="Arial"/>
          <w:b/>
          <w:color w:val="000000" w:themeColor="text1"/>
          <w:sz w:val="22"/>
          <w:szCs w:val="22"/>
          <w:shd w:val="clear" w:color="auto" w:fill="FFFF00"/>
          <w:vertAlign w:val="superscript"/>
        </w:rPr>
        <w:t>η</w:t>
      </w:r>
      <w:r w:rsidRPr="006F2C98">
        <w:rPr>
          <w:rFonts w:ascii="Arial" w:hAnsi="Arial" w:cs="Arial"/>
          <w:b/>
          <w:color w:val="000000" w:themeColor="text1"/>
          <w:sz w:val="22"/>
          <w:szCs w:val="22"/>
          <w:shd w:val="clear" w:color="auto" w:fill="FFFF00"/>
        </w:rPr>
        <w:t xml:space="preserve"> Ιουλίου</w:t>
      </w:r>
      <w:r w:rsidRPr="006F2C98">
        <w:rPr>
          <w:rFonts w:ascii="Arial" w:hAnsi="Arial" w:cs="Arial"/>
          <w:b/>
          <w:bCs/>
          <w:color w:val="000000" w:themeColor="text1"/>
          <w:sz w:val="22"/>
          <w:szCs w:val="22"/>
          <w:shd w:val="clear" w:color="auto" w:fill="FFFF00"/>
        </w:rPr>
        <w:t xml:space="preserve"> ημέρα Παρασκευή</w:t>
      </w:r>
      <w:r w:rsidRPr="006F2C98">
        <w:rPr>
          <w:rFonts w:ascii="Arial" w:hAnsi="Arial" w:cs="Arial"/>
          <w:b/>
          <w:bCs/>
          <w:sz w:val="22"/>
          <w:szCs w:val="22"/>
          <w:shd w:val="clear" w:color="auto" w:fill="FFFF00"/>
        </w:rPr>
        <w:t xml:space="preserve"> </w:t>
      </w:r>
      <w:r w:rsidRPr="006F2C98">
        <w:rPr>
          <w:rFonts w:ascii="Arial" w:hAnsi="Arial" w:cs="Arial"/>
          <w:sz w:val="22"/>
          <w:szCs w:val="22"/>
        </w:rPr>
        <w:t xml:space="preserve"> και ώρα </w:t>
      </w:r>
      <w:r w:rsidRPr="006F2C98">
        <w:rPr>
          <w:rFonts w:ascii="Arial" w:hAnsi="Arial" w:cs="Arial"/>
          <w:b/>
          <w:sz w:val="22"/>
          <w:szCs w:val="22"/>
        </w:rPr>
        <w:t xml:space="preserve">12.00 </w:t>
      </w:r>
      <w:proofErr w:type="spellStart"/>
      <w:r w:rsidRPr="006F2C98">
        <w:rPr>
          <w:rFonts w:ascii="Arial" w:hAnsi="Arial" w:cs="Arial"/>
          <w:b/>
          <w:sz w:val="22"/>
          <w:szCs w:val="22"/>
        </w:rPr>
        <w:t>μ.μ</w:t>
      </w:r>
      <w:proofErr w:type="spellEnd"/>
      <w:r w:rsidRPr="006F2C98">
        <w:rPr>
          <w:rFonts w:ascii="Arial" w:hAnsi="Arial" w:cs="Arial"/>
          <w:sz w:val="22"/>
          <w:szCs w:val="22"/>
        </w:rPr>
        <w:t xml:space="preserve"> στο Δημοτικό κατάστημα Λιβαδειάς (Σοφοκλέους 15,  Λιβαδειά).</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δημοπρασία θα ακολουθήσει τρία στάδια :</w:t>
      </w:r>
    </w:p>
    <w:p w:rsidR="006F2C98" w:rsidRP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Στάδιο 1ο : </w:t>
      </w:r>
      <w:r w:rsidRPr="006F2C98">
        <w:rPr>
          <w:rFonts w:ascii="Arial" w:hAnsi="Arial" w:cs="Arial"/>
          <w:sz w:val="22"/>
          <w:szCs w:val="22"/>
        </w:rPr>
        <w:t xml:space="preserve">Υποβολή κλειστών </w:t>
      </w:r>
      <w:proofErr w:type="spellStart"/>
      <w:r w:rsidRPr="006F2C98">
        <w:rPr>
          <w:rFonts w:ascii="Arial" w:hAnsi="Arial" w:cs="Arial"/>
          <w:sz w:val="22"/>
          <w:szCs w:val="22"/>
        </w:rPr>
        <w:t>φακέλλων</w:t>
      </w:r>
      <w:proofErr w:type="spellEnd"/>
      <w:r w:rsidRPr="006F2C98">
        <w:rPr>
          <w:rFonts w:ascii="Arial" w:hAnsi="Arial" w:cs="Arial"/>
          <w:sz w:val="22"/>
          <w:szCs w:val="22"/>
        </w:rPr>
        <w:t xml:space="preserve"> δικαιολογητικών από 12.00 </w:t>
      </w:r>
      <w:proofErr w:type="spellStart"/>
      <w:r w:rsidRPr="006F2C98">
        <w:rPr>
          <w:rFonts w:ascii="Arial" w:hAnsi="Arial" w:cs="Arial"/>
          <w:sz w:val="22"/>
          <w:szCs w:val="22"/>
        </w:rPr>
        <w:t>μ.μ</w:t>
      </w:r>
      <w:proofErr w:type="spellEnd"/>
      <w:r w:rsidRPr="006F2C98">
        <w:rPr>
          <w:rFonts w:ascii="Arial" w:hAnsi="Arial" w:cs="Arial"/>
          <w:sz w:val="22"/>
          <w:szCs w:val="22"/>
        </w:rPr>
        <w:t xml:space="preserve"> έως 12.30 </w:t>
      </w:r>
      <w:proofErr w:type="spellStart"/>
      <w:r w:rsidRPr="006F2C98">
        <w:rPr>
          <w:rFonts w:ascii="Arial" w:hAnsi="Arial" w:cs="Arial"/>
          <w:sz w:val="22"/>
          <w:szCs w:val="22"/>
        </w:rPr>
        <w:t>μ.μ</w:t>
      </w:r>
      <w:proofErr w:type="spellEnd"/>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Οι υποβληθέντες </w:t>
      </w:r>
      <w:proofErr w:type="spellStart"/>
      <w:r w:rsidRPr="006F2C98">
        <w:rPr>
          <w:rFonts w:ascii="Arial" w:hAnsi="Arial" w:cs="Arial"/>
          <w:sz w:val="22"/>
          <w:szCs w:val="22"/>
        </w:rPr>
        <w:t>φάκελλοι</w:t>
      </w:r>
      <w:proofErr w:type="spellEnd"/>
      <w:r w:rsidRPr="006F2C98">
        <w:rPr>
          <w:rFonts w:ascii="Arial" w:hAnsi="Arial" w:cs="Arial"/>
          <w:sz w:val="22"/>
          <w:szCs w:val="22"/>
        </w:rPr>
        <w:t xml:space="preserve"> θα πρέπει να φέρουν αριθμό πρωτοκόλλου και στους οποίους θα αναγράφονται τα παρακάτω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both"/>
        <w:rPr>
          <w:rFonts w:ascii="Arial" w:hAnsi="Arial" w:cs="Arial"/>
          <w:b/>
          <w:bCs/>
          <w:sz w:val="22"/>
          <w:szCs w:val="22"/>
        </w:rPr>
      </w:pPr>
      <w:r w:rsidRPr="006F2C98">
        <w:rPr>
          <w:rFonts w:ascii="Arial" w:hAnsi="Arial" w:cs="Arial"/>
          <w:sz w:val="22"/>
          <w:szCs w:val="22"/>
        </w:rPr>
        <w:t xml:space="preserve">                                                               </w:t>
      </w:r>
      <w:r w:rsidRPr="006F2C98">
        <w:rPr>
          <w:rFonts w:ascii="Arial" w:hAnsi="Arial" w:cs="Arial"/>
          <w:b/>
          <w:bCs/>
          <w:sz w:val="22"/>
          <w:szCs w:val="22"/>
        </w:rPr>
        <w:t>ΠΡΟΣΦΟΡΑ</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lastRenderedPageBreak/>
        <w:t xml:space="preserve">                                               Προς την Επιτροπή Δημοπρασιών</w:t>
      </w:r>
    </w:p>
    <w:p w:rsidR="006F2C98" w:rsidRPr="006F2C98" w:rsidRDefault="006F2C98" w:rsidP="006F2C98">
      <w:pPr>
        <w:jc w:val="both"/>
        <w:rPr>
          <w:rFonts w:ascii="Arial" w:hAnsi="Arial" w:cs="Arial"/>
          <w:sz w:val="22"/>
          <w:szCs w:val="22"/>
        </w:rPr>
      </w:pPr>
      <w:r w:rsidRPr="006F2C98">
        <w:rPr>
          <w:rFonts w:ascii="Arial" w:hAnsi="Arial" w:cs="Arial"/>
          <w:b/>
          <w:bCs/>
          <w:sz w:val="22"/>
          <w:szCs w:val="22"/>
        </w:rPr>
        <w:t xml:space="preserve">Για τον πλειοδοτικό διαγωνισμό εκμίσθωσης περιπτέρου  από </w:t>
      </w:r>
      <w:r w:rsidRPr="006F2C98">
        <w:rPr>
          <w:rStyle w:val="a5"/>
          <w:rFonts w:ascii="Arial" w:hAnsi="Arial" w:cs="Arial"/>
          <w:color w:val="000000"/>
          <w:sz w:val="22"/>
          <w:szCs w:val="22"/>
        </w:rPr>
        <w:t>μεταφορά της θέσης του</w:t>
      </w:r>
    </w:p>
    <w:p w:rsidR="006F2C98" w:rsidRPr="006F2C98" w:rsidRDefault="006F2C98" w:rsidP="006F2C98">
      <w:pPr>
        <w:jc w:val="both"/>
        <w:rPr>
          <w:rFonts w:ascii="Arial" w:hAnsi="Arial" w:cs="Arial"/>
          <w:sz w:val="22"/>
          <w:szCs w:val="22"/>
        </w:rPr>
      </w:pPr>
      <w:r w:rsidRPr="006F2C98">
        <w:rPr>
          <w:rStyle w:val="a5"/>
          <w:rFonts w:ascii="Arial" w:hAnsi="Arial" w:cs="Arial"/>
          <w:bCs w:val="0"/>
          <w:color w:val="000000"/>
          <w:sz w:val="22"/>
          <w:szCs w:val="22"/>
        </w:rPr>
        <w:t>κενωθέντος περιπτέρου</w:t>
      </w:r>
      <w:r w:rsidRPr="006F2C98">
        <w:rPr>
          <w:rFonts w:ascii="Arial" w:hAnsi="Arial" w:cs="Arial"/>
          <w:b/>
          <w:bCs/>
          <w:sz w:val="22"/>
          <w:szCs w:val="22"/>
        </w:rPr>
        <w:t xml:space="preserve"> </w:t>
      </w:r>
      <w:r w:rsidRPr="006F2C98">
        <w:rPr>
          <w:rStyle w:val="a5"/>
          <w:rFonts w:ascii="Arial" w:hAnsi="Arial" w:cs="Arial"/>
          <w:color w:val="000000"/>
          <w:sz w:val="22"/>
          <w:szCs w:val="22"/>
        </w:rPr>
        <w:t xml:space="preserve">που βρίσκεται επί της οδού </w:t>
      </w:r>
      <w:proofErr w:type="spellStart"/>
      <w:r w:rsidRPr="006F2C98">
        <w:rPr>
          <w:rStyle w:val="a5"/>
          <w:rFonts w:ascii="Arial" w:hAnsi="Arial" w:cs="Arial"/>
          <w:color w:val="000000"/>
          <w:sz w:val="22"/>
          <w:szCs w:val="22"/>
        </w:rPr>
        <w:t>Καρ</w:t>
      </w:r>
      <w:proofErr w:type="spellEnd"/>
      <w:r w:rsidRPr="006F2C98">
        <w:rPr>
          <w:rStyle w:val="a5"/>
          <w:rFonts w:ascii="Arial" w:hAnsi="Arial" w:cs="Arial"/>
          <w:color w:val="000000"/>
          <w:sz w:val="22"/>
          <w:szCs w:val="22"/>
        </w:rPr>
        <w:t>/</w:t>
      </w:r>
      <w:proofErr w:type="spellStart"/>
      <w:r w:rsidRPr="006F2C98">
        <w:rPr>
          <w:rStyle w:val="a5"/>
          <w:rFonts w:ascii="Arial" w:hAnsi="Arial" w:cs="Arial"/>
          <w:color w:val="000000"/>
          <w:sz w:val="22"/>
          <w:szCs w:val="22"/>
        </w:rPr>
        <w:t>πούλου</w:t>
      </w:r>
      <w:proofErr w:type="spellEnd"/>
      <w:r w:rsidRPr="006F2C98">
        <w:rPr>
          <w:rStyle w:val="a5"/>
          <w:rFonts w:ascii="Arial" w:hAnsi="Arial" w:cs="Arial"/>
          <w:color w:val="000000"/>
          <w:sz w:val="22"/>
          <w:szCs w:val="22"/>
        </w:rPr>
        <w:t xml:space="preserve"> 171 στον περιβάλλοντα χώρο της</w:t>
      </w:r>
      <w:r w:rsidRPr="006F2C98">
        <w:rPr>
          <w:rFonts w:ascii="Arial" w:hAnsi="Arial" w:cs="Arial"/>
          <w:b/>
          <w:bCs/>
          <w:sz w:val="22"/>
          <w:szCs w:val="22"/>
        </w:rPr>
        <w:t xml:space="preserve"> </w:t>
      </w:r>
      <w:r w:rsidRPr="006F2C98">
        <w:rPr>
          <w:rStyle w:val="a5"/>
          <w:rFonts w:ascii="Arial" w:hAnsi="Arial" w:cs="Arial"/>
          <w:color w:val="000000"/>
          <w:sz w:val="22"/>
          <w:szCs w:val="22"/>
        </w:rPr>
        <w:t>Αγίας Παρασκευής</w:t>
      </w:r>
      <w:r w:rsidRPr="006F2C98">
        <w:rPr>
          <w:rFonts w:ascii="Arial" w:hAnsi="Arial" w:cs="Arial"/>
          <w:b/>
          <w:bCs/>
          <w:sz w:val="22"/>
          <w:szCs w:val="22"/>
        </w:rPr>
        <w:t>, στην Κοινότητα Λιβαδειάς.</w:t>
      </w:r>
    </w:p>
    <w:p w:rsidR="006F2C98" w:rsidRPr="006F2C98" w:rsidRDefault="006F2C98" w:rsidP="006F2C98">
      <w:pPr>
        <w:jc w:val="both"/>
        <w:rPr>
          <w:rFonts w:ascii="Arial" w:hAnsi="Arial" w:cs="Arial"/>
          <w:b/>
          <w:bCs/>
          <w:sz w:val="22"/>
          <w:szCs w:val="22"/>
        </w:rPr>
      </w:pP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Στάδιο 2ο. : </w:t>
      </w:r>
      <w:r w:rsidRPr="006F2C98">
        <w:rPr>
          <w:rFonts w:ascii="Arial" w:hAnsi="Arial" w:cs="Arial"/>
          <w:sz w:val="22"/>
          <w:szCs w:val="22"/>
        </w:rPr>
        <w:t>Έλεγχος δικαιολογητικών από τη  Επιτροπή Δημοπρασιών και ανακοίνωση των έγκυρων φακέλων</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Στάδιο 3ο  : </w:t>
      </w:r>
      <w:r w:rsidRPr="006F2C98">
        <w:rPr>
          <w:rFonts w:ascii="Arial" w:hAnsi="Arial" w:cs="Arial"/>
          <w:sz w:val="22"/>
          <w:szCs w:val="22"/>
        </w:rPr>
        <w:t xml:space="preserve">Ώρα έναρξης διαδικασίας φανερού πλειοδοτικού διαγωνισμού </w:t>
      </w:r>
      <w:r w:rsidRPr="006F2C98">
        <w:rPr>
          <w:rFonts w:ascii="Arial" w:hAnsi="Arial" w:cs="Arial"/>
          <w:sz w:val="22"/>
          <w:szCs w:val="22"/>
          <w:shd w:val="clear" w:color="auto" w:fill="FFFF00"/>
        </w:rPr>
        <w:t xml:space="preserve">12.30 </w:t>
      </w:r>
      <w:proofErr w:type="spellStart"/>
      <w:r w:rsidRPr="006F2C98">
        <w:rPr>
          <w:rFonts w:ascii="Arial" w:hAnsi="Arial" w:cs="Arial"/>
          <w:sz w:val="22"/>
          <w:szCs w:val="22"/>
          <w:shd w:val="clear" w:color="auto" w:fill="FFFF00"/>
        </w:rPr>
        <w:t>μ.μ</w:t>
      </w:r>
      <w:proofErr w:type="spellEnd"/>
      <w:r w:rsidRPr="006F2C98">
        <w:rPr>
          <w:rFonts w:ascii="Arial" w:hAnsi="Arial" w:cs="Arial"/>
          <w:sz w:val="22"/>
          <w:szCs w:val="22"/>
          <w:shd w:val="clear" w:color="auto" w:fill="FFFF00"/>
        </w:rPr>
        <w:t>.</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Άρθρο 4</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Δικαίωμα συμμετοχής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Δικαίωμα συμμετοχής στη δημοπρασία έχουν φυσικά πρόσωπα, νομικά πρόσωπα  και συνεταιρισμοί φυσικών προσώπων , με την προϋπόθεση να προσκομίσουν όλα τα δικαιολογητικά που αναφέρονται στο </w:t>
      </w:r>
      <w:r w:rsidRPr="006F2C98">
        <w:rPr>
          <w:rFonts w:ascii="Arial" w:hAnsi="Arial" w:cs="Arial"/>
          <w:b/>
          <w:bCs/>
          <w:sz w:val="22"/>
          <w:szCs w:val="22"/>
        </w:rPr>
        <w:t xml:space="preserve">άρθρο 5 </w:t>
      </w:r>
      <w:r w:rsidRPr="006F2C98">
        <w:rPr>
          <w:rFonts w:ascii="Arial" w:hAnsi="Arial" w:cs="Arial"/>
          <w:sz w:val="22"/>
          <w:szCs w:val="22"/>
        </w:rPr>
        <w:t>της διακήρυξης.</w:t>
      </w:r>
    </w:p>
    <w:p w:rsidR="006F2C98" w:rsidRP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r w:rsidRPr="006F2C98">
        <w:rPr>
          <w:rFonts w:ascii="Arial" w:hAnsi="Arial" w:cs="Arial"/>
          <w:b/>
          <w:bCs/>
          <w:sz w:val="22"/>
          <w:szCs w:val="22"/>
        </w:rPr>
        <w:t>Άρθρο  5</w:t>
      </w:r>
    </w:p>
    <w:p w:rsidR="006F2C98" w:rsidRPr="006F2C98" w:rsidRDefault="006F2C98" w:rsidP="006F2C98">
      <w:pPr>
        <w:jc w:val="both"/>
        <w:rPr>
          <w:rFonts w:ascii="Arial" w:hAnsi="Arial" w:cs="Arial"/>
          <w:sz w:val="22"/>
          <w:szCs w:val="22"/>
        </w:rPr>
      </w:pPr>
      <w:r w:rsidRPr="006F2C98">
        <w:rPr>
          <w:rFonts w:ascii="Arial" w:hAnsi="Arial" w:cs="Arial"/>
          <w:b/>
          <w:bCs/>
          <w:sz w:val="22"/>
          <w:szCs w:val="22"/>
        </w:rPr>
        <w:t xml:space="preserve">                                              Δικαιολογητικά  συμμετοχής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Οι συμμετέχοντες στο διαγωνισμό θα πρέπει να υποβάλλουν στην αρμόδια επιτροπή τα εξής δικαιολογητικά, </w:t>
      </w:r>
      <w:r w:rsidRPr="006F2C98">
        <w:rPr>
          <w:rFonts w:ascii="Arial" w:hAnsi="Arial" w:cs="Arial"/>
          <w:b/>
          <w:bCs/>
          <w:sz w:val="22"/>
          <w:szCs w:val="22"/>
        </w:rPr>
        <w:t>επί ποινή αποκλεισμού:</w:t>
      </w:r>
    </w:p>
    <w:p w:rsidR="006F2C98" w:rsidRPr="006F2C98" w:rsidRDefault="006F2C98" w:rsidP="006F2C98">
      <w:pPr>
        <w:jc w:val="both"/>
        <w:rPr>
          <w:rFonts w:ascii="Arial" w:hAnsi="Arial" w:cs="Arial"/>
          <w:sz w:val="22"/>
          <w:szCs w:val="22"/>
        </w:rPr>
      </w:pPr>
      <w:r w:rsidRPr="006F2C98">
        <w:rPr>
          <w:rFonts w:ascii="Arial" w:hAnsi="Arial" w:cs="Arial"/>
          <w:sz w:val="22"/>
          <w:szCs w:val="22"/>
        </w:rPr>
        <w:t>1.</w:t>
      </w:r>
      <w:r w:rsidRPr="006F2C98">
        <w:rPr>
          <w:rFonts w:ascii="Arial" w:hAnsi="Arial" w:cs="Arial"/>
          <w:b/>
          <w:bCs/>
          <w:sz w:val="22"/>
          <w:szCs w:val="22"/>
        </w:rPr>
        <w:t xml:space="preserve"> </w:t>
      </w:r>
      <w:r w:rsidRPr="006F2C98">
        <w:rPr>
          <w:rFonts w:ascii="Arial" w:hAnsi="Arial" w:cs="Arial"/>
          <w:sz w:val="22"/>
          <w:szCs w:val="22"/>
        </w:rPr>
        <w:t>Αντίγραφα της αστυνομικής ταυτότητας &amp; του τελευταίου εκκαθαριστικού σημειώματος, καθώς και του εγγυητή τους ή του πληρεξούσιου τους,</w:t>
      </w:r>
    </w:p>
    <w:p w:rsidR="006F2C98" w:rsidRPr="006F2C98" w:rsidRDefault="006F2C98" w:rsidP="006F2C98">
      <w:pPr>
        <w:jc w:val="both"/>
        <w:rPr>
          <w:rFonts w:ascii="Arial" w:hAnsi="Arial" w:cs="Arial"/>
          <w:sz w:val="22"/>
          <w:szCs w:val="22"/>
        </w:rPr>
      </w:pPr>
      <w:r w:rsidRPr="006F2C98">
        <w:rPr>
          <w:rFonts w:ascii="Arial" w:hAnsi="Arial" w:cs="Arial"/>
          <w:sz w:val="22"/>
          <w:szCs w:val="22"/>
        </w:rPr>
        <w:t>2. Απόσπασμα Ποινικού Μητρώου το οποίο να είναι σε ισχύ, καθώς και του εγγυητή τους  ή του πληρεξουσίου τους,</w:t>
      </w:r>
    </w:p>
    <w:p w:rsidR="006F2C98" w:rsidRPr="006F2C98" w:rsidRDefault="006F2C98" w:rsidP="006F2C98">
      <w:pPr>
        <w:jc w:val="both"/>
        <w:rPr>
          <w:rFonts w:ascii="Arial" w:hAnsi="Arial" w:cs="Arial"/>
          <w:sz w:val="22"/>
          <w:szCs w:val="22"/>
        </w:rPr>
      </w:pPr>
      <w:r w:rsidRPr="006F2C98">
        <w:rPr>
          <w:rFonts w:ascii="Arial" w:hAnsi="Arial" w:cs="Arial"/>
          <w:sz w:val="22"/>
          <w:szCs w:val="22"/>
        </w:rPr>
        <w:t>3. Πιστοποιητικό του αρμόδιου Πρωτοδικείου ότι δεν έχει πτωχεύσει, ούτε εκκρεμεί εναντίον του σχετική  αίτηση, ούτε βρίσκεται σε πτωχευτικό συμβιβασμό ή πτωχευτική εκκαθάριση ή άλλη ανάλογη πτωχευτική διαδικασία,</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4. Υπεύθυνη δήλωση του Ν. 1599/86, με θεωρημένο το γνήσιο της υπογραφής στην οποία θα αναφέρεται ότι έλαβε γνώση της διακήρυξης τους οποίους και αποδέχεται πλήρως  και ανεπιφυλάκτως, παραιτούμενος του δικαιώματος  </w:t>
      </w:r>
      <w:proofErr w:type="spellStart"/>
      <w:r w:rsidRPr="006F2C98">
        <w:rPr>
          <w:rFonts w:ascii="Arial" w:hAnsi="Arial" w:cs="Arial"/>
          <w:sz w:val="22"/>
          <w:szCs w:val="22"/>
        </w:rPr>
        <w:t>διζήσεως</w:t>
      </w:r>
      <w:proofErr w:type="spellEnd"/>
      <w:r w:rsidRPr="006F2C98">
        <w:rPr>
          <w:rFonts w:ascii="Arial" w:hAnsi="Arial" w:cs="Arial"/>
          <w:sz w:val="22"/>
          <w:szCs w:val="22"/>
        </w:rPr>
        <w:t xml:space="preserve"> ή  διαιρέσεως , καθώς και της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πραγματικής κατάστασης, του προς μίσθωσης χώρου και των ιδιαίτερων συνθηκών που επικρατούν.</w:t>
      </w:r>
    </w:p>
    <w:p w:rsidR="006F2C98" w:rsidRPr="006F2C98" w:rsidRDefault="006F2C98" w:rsidP="006F2C98">
      <w:pPr>
        <w:jc w:val="both"/>
        <w:rPr>
          <w:rFonts w:ascii="Arial" w:hAnsi="Arial" w:cs="Arial"/>
          <w:sz w:val="22"/>
          <w:szCs w:val="22"/>
        </w:rPr>
      </w:pPr>
      <w:r w:rsidRPr="006F2C98">
        <w:rPr>
          <w:rFonts w:ascii="Arial" w:hAnsi="Arial" w:cs="Arial"/>
          <w:sz w:val="22"/>
          <w:szCs w:val="22"/>
        </w:rPr>
        <w:t>5. Υπεύθυνη δήλωση του Ν. 1599/86, με θεωρημένο, το γνήσιο της υπογραφής , του συμμετέχοντα, περί αποδοχής αξιόχρεου εγγυητή , με τα πλήρη προσδιοριστικά του στοιχεία</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ονοματεπώνυμο , διεύθυνση κατοικίας, τηλέφωνο </w:t>
      </w:r>
      <w:proofErr w:type="spellStart"/>
      <w:r w:rsidRPr="006F2C98">
        <w:rPr>
          <w:rFonts w:ascii="Arial" w:hAnsi="Arial" w:cs="Arial"/>
          <w:sz w:val="22"/>
          <w:szCs w:val="22"/>
        </w:rPr>
        <w:t>κ.λ.π</w:t>
      </w:r>
      <w:proofErr w:type="spellEnd"/>
      <w:r w:rsidRPr="006F2C98">
        <w:rPr>
          <w:rFonts w:ascii="Arial" w:hAnsi="Arial" w:cs="Arial"/>
          <w:sz w:val="22"/>
          <w:szCs w:val="22"/>
        </w:rPr>
        <w:t xml:space="preserve">.) και το Α.Φ.Μ. του,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6. Υπεύθυνη δήλωση του Ν. 1599/86, με θεωρημένο το γνήσιο της υπογραφής , του εγγυητή περί αποδοχής ορισμού του, ότι έλαβε πλήρη γνώση των όρων της διακήρυξης και τους αποδέχεται ανεπιφύλακτα , παραιτούμενος του δικαιώματος  </w:t>
      </w:r>
      <w:proofErr w:type="spellStart"/>
      <w:r w:rsidRPr="006F2C98">
        <w:rPr>
          <w:rFonts w:ascii="Arial" w:hAnsi="Arial" w:cs="Arial"/>
          <w:sz w:val="22"/>
          <w:szCs w:val="22"/>
        </w:rPr>
        <w:t>διζήσεως</w:t>
      </w:r>
      <w:proofErr w:type="spellEnd"/>
      <w:r w:rsidRPr="006F2C98">
        <w:rPr>
          <w:rFonts w:ascii="Arial" w:hAnsi="Arial" w:cs="Arial"/>
          <w:sz w:val="22"/>
          <w:szCs w:val="22"/>
        </w:rPr>
        <w:t xml:space="preserve"> ή  διαιρέσεως ,</w:t>
      </w:r>
    </w:p>
    <w:p w:rsidR="006F2C98" w:rsidRPr="006F2C98" w:rsidRDefault="006F2C98" w:rsidP="006F2C98">
      <w:pPr>
        <w:jc w:val="both"/>
        <w:rPr>
          <w:rFonts w:ascii="Arial" w:hAnsi="Arial" w:cs="Arial"/>
          <w:sz w:val="22"/>
          <w:szCs w:val="22"/>
        </w:rPr>
      </w:pPr>
      <w:r w:rsidRPr="006F2C98">
        <w:rPr>
          <w:rFonts w:ascii="Arial" w:hAnsi="Arial" w:cs="Arial"/>
          <w:sz w:val="22"/>
          <w:szCs w:val="22"/>
        </w:rPr>
        <w:t>7. Βεβαίωση φορολογικής ενημερότητας,</w:t>
      </w:r>
    </w:p>
    <w:p w:rsidR="006F2C98" w:rsidRPr="006F2C98" w:rsidRDefault="006F2C98" w:rsidP="006F2C98">
      <w:pPr>
        <w:jc w:val="both"/>
        <w:rPr>
          <w:rFonts w:ascii="Arial" w:hAnsi="Arial" w:cs="Arial"/>
          <w:sz w:val="22"/>
          <w:szCs w:val="22"/>
        </w:rPr>
      </w:pPr>
      <w:r w:rsidRPr="006F2C98">
        <w:rPr>
          <w:rFonts w:ascii="Arial" w:hAnsi="Arial" w:cs="Arial"/>
          <w:sz w:val="22"/>
          <w:szCs w:val="22"/>
        </w:rPr>
        <w:t>8. Βεβαίωση ασφαλιστικής ενημερότητας  των ιδίων από το ΕΦΚΑ και των φορέων που εντάσσονται στο ΕΦΚΑ, Σε περίπτωση που είναι ανασφάλιστος , βεβαίωση περί μη ασφάλισης ,</w:t>
      </w:r>
    </w:p>
    <w:p w:rsidR="006F2C98" w:rsidRPr="006F2C98" w:rsidRDefault="006F2C98" w:rsidP="006F2C98">
      <w:pPr>
        <w:jc w:val="both"/>
        <w:rPr>
          <w:rFonts w:ascii="Arial" w:hAnsi="Arial" w:cs="Arial"/>
          <w:sz w:val="22"/>
          <w:szCs w:val="22"/>
        </w:rPr>
      </w:pPr>
      <w:r w:rsidRPr="006F2C98">
        <w:rPr>
          <w:rFonts w:ascii="Arial" w:hAnsi="Arial" w:cs="Arial"/>
          <w:sz w:val="22"/>
          <w:szCs w:val="22"/>
        </w:rPr>
        <w:t>9. Δημοτική ενημερότητα περί μη οφειλής του ιδίου (Βεβαίωση της Ταμειακής Υπηρεσίας του Δήμου μας, ότι ο συμμετέχων δεν έχει ληξιπρόθεσμες οφειλές προς τον δήμο ή αν τυχόν έχει τέτοιες , έχει ήδη εισαχθεί σε ρύθμιση και ανταποκρίνεται στις υποχρεώσεις του ανελλιπώς),</w:t>
      </w:r>
    </w:p>
    <w:p w:rsidR="006F2C98" w:rsidRPr="006F2C98" w:rsidRDefault="006F2C98" w:rsidP="006F2C98">
      <w:pPr>
        <w:jc w:val="both"/>
        <w:rPr>
          <w:rFonts w:ascii="Arial" w:hAnsi="Arial" w:cs="Arial"/>
          <w:sz w:val="22"/>
          <w:szCs w:val="22"/>
          <w:shd w:val="clear" w:color="auto" w:fill="FFFF00"/>
        </w:rPr>
      </w:pPr>
      <w:r w:rsidRPr="006F2C98">
        <w:rPr>
          <w:rFonts w:ascii="Arial" w:hAnsi="Arial" w:cs="Arial"/>
          <w:sz w:val="22"/>
          <w:szCs w:val="22"/>
        </w:rPr>
        <w:t xml:space="preserve">10. Εγγυητική επιστολή συμμετοχής στη δημοπρασία, ποσού ίσου προς το ένα δέκατο (1/10) του οριζόμενου ελαχίστου ορίου πρώτης προσφοράς της διακήρυξης, </w:t>
      </w:r>
      <w:r w:rsidRPr="006F2C98">
        <w:rPr>
          <w:rFonts w:ascii="Arial" w:hAnsi="Arial" w:cs="Arial"/>
          <w:b/>
          <w:bCs/>
          <w:sz w:val="22"/>
          <w:szCs w:val="22"/>
          <w:shd w:val="clear" w:color="auto" w:fill="FFFF00"/>
        </w:rPr>
        <w:t>ήτοι 300 ,00 €</w:t>
      </w:r>
      <w:r w:rsidRPr="006F2C98">
        <w:rPr>
          <w:rFonts w:ascii="Arial" w:hAnsi="Arial" w:cs="Arial"/>
          <w:sz w:val="22"/>
          <w:szCs w:val="22"/>
          <w:shd w:val="clear" w:color="auto" w:fill="FFFF00"/>
        </w:rPr>
        <w:t xml:space="preserve"> </w:t>
      </w:r>
    </w:p>
    <w:p w:rsidR="006F2C98" w:rsidRPr="006F2C98" w:rsidRDefault="006F2C98" w:rsidP="006F2C98">
      <w:pPr>
        <w:jc w:val="both"/>
        <w:rPr>
          <w:rFonts w:ascii="Arial" w:hAnsi="Arial" w:cs="Arial"/>
          <w:sz w:val="22"/>
          <w:szCs w:val="22"/>
        </w:rPr>
      </w:pPr>
      <w:r w:rsidRPr="006F2C98">
        <w:rPr>
          <w:rFonts w:ascii="Arial" w:hAnsi="Arial" w:cs="Arial"/>
          <w:b/>
          <w:sz w:val="22"/>
          <w:szCs w:val="22"/>
          <w:shd w:val="clear" w:color="auto" w:fill="FFFF00"/>
        </w:rPr>
        <w:t>(250 ,00 € χ 12 μήνες =3.000,00 € χ 10%)</w:t>
      </w:r>
    </w:p>
    <w:p w:rsidR="006F2C98" w:rsidRPr="006F2C98" w:rsidRDefault="006F2C98" w:rsidP="006F2C98">
      <w:pPr>
        <w:jc w:val="both"/>
        <w:rPr>
          <w:rFonts w:ascii="Arial" w:hAnsi="Arial" w:cs="Arial"/>
          <w:sz w:val="22"/>
          <w:szCs w:val="22"/>
        </w:rPr>
      </w:pPr>
      <w:r w:rsidRPr="006F2C98">
        <w:rPr>
          <w:rFonts w:ascii="Arial" w:hAnsi="Arial" w:cs="Arial"/>
          <w:sz w:val="22"/>
          <w:szCs w:val="22"/>
        </w:rPr>
        <w:t>11. Νομιμοποιητικά  έγγραφα  εκπροσώπησης, εφόσον  ο διαγωνιζόμενος  συμμετέχει στη δημοπρασία με εκπρόσωπο, και επισύναψη εγγράφου  εξουσιοδοτήσεως με θεώρηση  του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γνησίου της υπογραφής του νομίμου εκπροσώπου , από την αρμόδια κατά τον νόμο αρχή,</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12. Υπεύθυνη δήλωση του Ν. 1599/86, με θεωρημένο το γνήσιο της υπογραφής στην οποία θα αναφέρεται ότι δεν έχει αποκλειστεί από διαγωνισμό δημοσίου.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Όταν στην πρόσκληση συμμετέχει </w:t>
      </w:r>
      <w:r w:rsidRPr="006F2C98">
        <w:rPr>
          <w:rFonts w:ascii="Arial" w:hAnsi="Arial" w:cs="Arial"/>
          <w:b/>
          <w:bCs/>
          <w:sz w:val="22"/>
          <w:szCs w:val="22"/>
        </w:rPr>
        <w:t xml:space="preserve">εταιρεία :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Ι)  Στο όνομα της εταιρείας θα εκδίδονται τα με αριθμούς 3,5,6,7,8,9, δικαιολογητικά</w:t>
      </w:r>
    </w:p>
    <w:p w:rsidR="006F2C98" w:rsidRPr="006F2C98" w:rsidRDefault="006F2C98" w:rsidP="006F2C98">
      <w:pPr>
        <w:jc w:val="both"/>
        <w:rPr>
          <w:rFonts w:ascii="Arial" w:hAnsi="Arial" w:cs="Arial"/>
          <w:sz w:val="22"/>
          <w:szCs w:val="22"/>
        </w:rPr>
      </w:pPr>
      <w:r w:rsidRPr="006F2C98">
        <w:rPr>
          <w:rFonts w:ascii="Arial" w:hAnsi="Arial" w:cs="Arial"/>
          <w:sz w:val="22"/>
          <w:szCs w:val="22"/>
        </w:rPr>
        <w:lastRenderedPageBreak/>
        <w:t xml:space="preserve"> ΙΙ) Στο όνομα των εταίρων  προκειμένου περί Ο.Ε., Ε.Ε. και ΕΠΕ, στο όνομα των διαχειριστών περί  Ι.Κ.Ε., στο όνομα του μονοπρόσωπου  εταίρου  Ι.Κ.Ε., καθώς και στο όνομα  των μελών του Διοικητικού Συμβουλίου των Α.Ε. , εφόσον είναι και μέτοχοι με ποσοστό τουλάχιστον 3% στο μετοχικό  κεφάλαιο, θα εκδίδονται με αριθμούς 1,2,6,7, και 8 δικαιολογητικά,</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ΙΙΙ) Στο όνομα ενός εκ των ομόρρυθμων εταίρων ως νόμιμος εκπρόσωπος  της  </w:t>
      </w:r>
      <w:proofErr w:type="spellStart"/>
      <w:r w:rsidRPr="006F2C98">
        <w:rPr>
          <w:rFonts w:ascii="Arial" w:hAnsi="Arial" w:cs="Arial"/>
          <w:sz w:val="22"/>
          <w:szCs w:val="22"/>
        </w:rPr>
        <w:t>επιχείρισης</w:t>
      </w:r>
      <w:proofErr w:type="spellEnd"/>
      <w:r w:rsidRPr="006F2C98">
        <w:rPr>
          <w:rFonts w:ascii="Arial" w:hAnsi="Arial" w:cs="Arial"/>
          <w:sz w:val="22"/>
          <w:szCs w:val="22"/>
        </w:rPr>
        <w:t xml:space="preserve"> προκειμένου  περί Ο.Ε. ή Ε.Ε. και στο όνομα των νομίμων εκπροσώπων περί Ε.Π.Ε., Ι.Κ.Ε. ή όταν  η εταιρεία είναι Α.Ε. θα εκδίδονται τα με αριθμούς 4 και 10 δικαιολογητικά,</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Ι</w:t>
      </w:r>
      <w:r w:rsidRPr="006F2C98">
        <w:rPr>
          <w:rFonts w:ascii="Arial" w:hAnsi="Arial" w:cs="Arial"/>
          <w:sz w:val="22"/>
          <w:szCs w:val="22"/>
          <w:lang w:val="en-US"/>
        </w:rPr>
        <w:t>V</w:t>
      </w:r>
      <w:r w:rsidRPr="006F2C98">
        <w:rPr>
          <w:rFonts w:ascii="Arial" w:hAnsi="Arial" w:cs="Arial"/>
          <w:sz w:val="22"/>
          <w:szCs w:val="22"/>
        </w:rPr>
        <w:t xml:space="preserve">) Όλες οι εταιρείες θα προσκομίζουν τα καταστατικά ή εταιρικά τους καθώς και όλες τις τροποποιήσεις τους. Επιπλέον , οι μεν ΑΕ, πιστοποιητικό του Γ.ΕΜΗ. περί του καταστατικού και τυχών τροποποιήσεων του, καθώς και τα ΦΕΚ που έχουν δημοσιευθεί, οι δε λοιπές (Ε.Π.Ε, Ι.Κ.Ε, Ο.Ε, Ε.Ε.) </w:t>
      </w:r>
      <w:proofErr w:type="spellStart"/>
      <w:r w:rsidRPr="006F2C98">
        <w:rPr>
          <w:rFonts w:ascii="Arial" w:hAnsi="Arial" w:cs="Arial"/>
          <w:sz w:val="22"/>
          <w:szCs w:val="22"/>
        </w:rPr>
        <w:t>πιστοποιτικό</w:t>
      </w:r>
      <w:proofErr w:type="spellEnd"/>
      <w:r w:rsidRPr="006F2C98">
        <w:rPr>
          <w:rFonts w:ascii="Arial" w:hAnsi="Arial" w:cs="Arial"/>
          <w:sz w:val="22"/>
          <w:szCs w:val="22"/>
        </w:rPr>
        <w:t xml:space="preserve"> του Γ.Ε.ΜΗ. που  θα αναφέρεται η σύσταση και οι τροποποιήσεις.</w:t>
      </w:r>
    </w:p>
    <w:p w:rsidR="006F2C98" w:rsidRPr="006F2C98" w:rsidRDefault="006F2C98" w:rsidP="006F2C98">
      <w:pPr>
        <w:jc w:val="both"/>
        <w:rPr>
          <w:rFonts w:ascii="Arial" w:hAnsi="Arial" w:cs="Arial"/>
          <w:sz w:val="22"/>
          <w:szCs w:val="22"/>
        </w:rPr>
      </w:pPr>
      <w:r w:rsidRPr="006F2C98">
        <w:rPr>
          <w:rFonts w:ascii="Arial" w:hAnsi="Arial" w:cs="Arial"/>
          <w:sz w:val="22"/>
          <w:szCs w:val="22"/>
          <w:lang w:val="en-US"/>
        </w:rPr>
        <w:t>V</w:t>
      </w:r>
      <w:r w:rsidRPr="006F2C98">
        <w:rPr>
          <w:rFonts w:ascii="Arial" w:hAnsi="Arial" w:cs="Arial"/>
          <w:sz w:val="22"/>
          <w:szCs w:val="22"/>
        </w:rPr>
        <w:t xml:space="preserve">) </w:t>
      </w:r>
      <w:proofErr w:type="gramStart"/>
      <w:r w:rsidRPr="006F2C98">
        <w:rPr>
          <w:rFonts w:ascii="Arial" w:hAnsi="Arial" w:cs="Arial"/>
          <w:sz w:val="22"/>
          <w:szCs w:val="22"/>
        </w:rPr>
        <w:t>Οι  κεφαλαιουχικές</w:t>
      </w:r>
      <w:proofErr w:type="gramEnd"/>
      <w:r w:rsidRPr="006F2C98">
        <w:rPr>
          <w:rFonts w:ascii="Arial" w:hAnsi="Arial" w:cs="Arial"/>
          <w:sz w:val="22"/>
          <w:szCs w:val="22"/>
        </w:rPr>
        <w:t xml:space="preserve"> εταιρείες (Ε.Π.Ε, Ι.Κ.Ε, Α.Ε.) απόφαση του Δ.Σ. της, για συμμετοχή στον παρόντα διαγωνισμό και του προσώπου που εξουσιοδοτεί με την απόφαση αυτή να συμμετέχει.</w:t>
      </w:r>
    </w:p>
    <w:p w:rsidR="006F2C98" w:rsidRPr="006F2C98" w:rsidRDefault="006F2C98" w:rsidP="006F2C98">
      <w:pPr>
        <w:jc w:val="both"/>
        <w:rPr>
          <w:rFonts w:ascii="Arial" w:hAnsi="Arial" w:cs="Arial"/>
          <w:sz w:val="22"/>
          <w:szCs w:val="22"/>
        </w:rPr>
      </w:pPr>
      <w:r w:rsidRPr="006F2C98">
        <w:rPr>
          <w:rFonts w:ascii="Arial" w:hAnsi="Arial" w:cs="Arial"/>
          <w:sz w:val="22"/>
          <w:szCs w:val="22"/>
        </w:rPr>
        <w:t>Τα συμμετέχοντα από κοινού φυσικά ή νομικά πρόσωπα ευθύνονται αλληλεγγύως και σε ολόκληρο.</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έλλειψη ενός ή περισσοτέρων εκ των παραπάνω δικαιολογητικών αποκλείει τον ενδιαφερόμενο από την διαδικασία της συμμετοχής . Την ευθύνη για την συγκέντρωση και την εκπρόθεσμη κατάθεση των δικαιολογητικών την φέρει αποκλειστικά και μόνο ο ενδιαφερόμενος.</w:t>
      </w:r>
    </w:p>
    <w:p w:rsidR="006F2C98" w:rsidRPr="006F2C98" w:rsidRDefault="006F2C98" w:rsidP="006F2C98">
      <w:pPr>
        <w:jc w:val="both"/>
        <w:rPr>
          <w:rFonts w:ascii="Arial" w:hAnsi="Arial" w:cs="Arial"/>
          <w:sz w:val="22"/>
          <w:szCs w:val="22"/>
        </w:rPr>
      </w:pPr>
      <w:r w:rsidRPr="006F2C98">
        <w:rPr>
          <w:rFonts w:ascii="Arial" w:hAnsi="Arial" w:cs="Arial"/>
          <w:sz w:val="22"/>
          <w:szCs w:val="22"/>
        </w:rPr>
        <w:t>Επίσης, αποκλείονται από την διαδικασία επιλογής όσοι έχουν καταδικαστεί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α) για κλοπή, υπεξαίρεση, απάτη, απιστία , εκβίαση, πλαστογραφία, δωροδοκία, νομιμοποίηση εσόδων από παράνομες δραστηριότητες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β) για παραβίαση των διατάξεων των νόμων περί ηθών και λεσχών,</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γ)  για παραβίαση της περί συναλλάγματος νομοθεσίας. Σε περίπτωση εταιρείας αυτό ισχύει για όλους τους εταίρους σε Ο.Ε., Ε.Ε., Ι.Κ.Ε και όλα τα μέλη του Δ.Σ. για Α.Ε.,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δ) για παράβαση της περί ναρκωτικών νομοθεσίας και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ε) όσοι βρίσκονται σε πτώχευση ή εκκρεμεί εναντίον τους σχετική αίτηση ή βρίσκονται σε πτωχευτικό συμβιβασμό ή πτωχευτική εκκαθάριση ή άλλη ανάλογη πτωχευτική διαδικασίας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στ)  όσοι έχουν ληξιπρόθεσμες  οφειλές στον Δήμο  </w:t>
      </w:r>
      <w:proofErr w:type="spellStart"/>
      <w:r w:rsidRPr="006F2C98">
        <w:rPr>
          <w:rFonts w:ascii="Arial" w:hAnsi="Arial" w:cs="Arial"/>
          <w:sz w:val="22"/>
          <w:szCs w:val="22"/>
        </w:rPr>
        <w:t>Λεβαδέων</w:t>
      </w:r>
      <w:proofErr w:type="spellEnd"/>
      <w:r w:rsidRPr="006F2C98">
        <w:rPr>
          <w:rFonts w:ascii="Arial" w:hAnsi="Arial" w:cs="Arial"/>
          <w:sz w:val="22"/>
          <w:szCs w:val="22"/>
        </w:rPr>
        <w:t>, τις οποίες δεν έχουν ρυθμίσει ή αν τις έχουν, δεν ανταποκρίνονται στις υποχρεώσεις αυτές που απορρέουν από την ρύθμιση αυτή.</w:t>
      </w:r>
    </w:p>
    <w:p w:rsidR="006F2C98" w:rsidRP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r w:rsidRPr="006F2C98">
        <w:rPr>
          <w:rFonts w:ascii="Arial" w:hAnsi="Arial" w:cs="Arial"/>
          <w:b/>
          <w:bCs/>
          <w:sz w:val="22"/>
          <w:szCs w:val="22"/>
        </w:rPr>
        <w:t xml:space="preserve">Άρθρο  6 </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Ελάχιστο όριο της προσφοράς</w:t>
      </w:r>
    </w:p>
    <w:p w:rsidR="006F2C98" w:rsidRPr="006F2C98" w:rsidRDefault="006F2C98" w:rsidP="006F2C98">
      <w:pPr>
        <w:jc w:val="both"/>
        <w:rPr>
          <w:rFonts w:ascii="Arial" w:hAnsi="Arial" w:cs="Arial"/>
          <w:sz w:val="22"/>
          <w:szCs w:val="22"/>
        </w:rPr>
      </w:pPr>
      <w:r w:rsidRPr="006F2C98">
        <w:rPr>
          <w:rFonts w:ascii="Arial" w:hAnsi="Arial" w:cs="Arial"/>
          <w:sz w:val="22"/>
          <w:szCs w:val="22"/>
        </w:rPr>
        <w:t>Για τον καθορισμό της τιμής εκκίνησης του καταβλητέου μισθώματος , λαμβάνεται υπόψη κάθε στοιχείο προσδιοριστικό της αξίας της θέσης του περιπτέρου και ιδίως τα κυκλοφοριακά δεδομένα, η εμπορικότητα των οδών και η δυνατότητα περαιτέρω παραχώρησης του περιβάλλοντος κοινόχρηστου χώρου για την ανάπτυξη της οικονομικής του δραστηριότητας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Κατώτατο όριο προσφοράς (τιμή εκκίνησης) για την δημοπρατούμενη θέση περιπτέρου, </w:t>
      </w:r>
      <w:r w:rsidRPr="006F2C98">
        <w:rPr>
          <w:rFonts w:ascii="Arial" w:hAnsi="Arial" w:cs="Arial"/>
          <w:b/>
          <w:bCs/>
          <w:sz w:val="22"/>
          <w:szCs w:val="22"/>
          <w:shd w:val="clear" w:color="auto" w:fill="FFFF00"/>
        </w:rPr>
        <w:t xml:space="preserve">ανά μήνα, </w:t>
      </w:r>
      <w:r w:rsidRPr="006F2C98">
        <w:rPr>
          <w:rFonts w:ascii="Arial" w:hAnsi="Arial" w:cs="Arial"/>
          <w:sz w:val="22"/>
          <w:szCs w:val="22"/>
          <w:shd w:val="clear" w:color="auto" w:fill="FFFF00"/>
        </w:rPr>
        <w:t xml:space="preserve">ορίζεται το ποσό των  ευρώ </w:t>
      </w:r>
      <w:r w:rsidRPr="006F2C98">
        <w:rPr>
          <w:rFonts w:ascii="Arial" w:hAnsi="Arial" w:cs="Arial"/>
          <w:b/>
          <w:bCs/>
          <w:sz w:val="22"/>
          <w:szCs w:val="22"/>
          <w:shd w:val="clear" w:color="auto" w:fill="FFFF00"/>
        </w:rPr>
        <w:t>250,00 ευρώ/μηνιαίως,</w:t>
      </w:r>
      <w:r w:rsidRPr="006F2C98">
        <w:rPr>
          <w:rFonts w:ascii="Arial" w:hAnsi="Arial" w:cs="Arial"/>
          <w:sz w:val="22"/>
          <w:szCs w:val="22"/>
          <w:shd w:val="clear" w:color="auto" w:fill="FFFF00"/>
        </w:rPr>
        <w:t xml:space="preserve">  </w:t>
      </w:r>
      <w:r w:rsidRPr="006F2C98">
        <w:rPr>
          <w:rFonts w:ascii="Arial" w:hAnsi="Arial" w:cs="Arial"/>
          <w:b/>
          <w:sz w:val="22"/>
          <w:szCs w:val="22"/>
          <w:shd w:val="clear" w:color="auto" w:fill="FFFF00"/>
        </w:rPr>
        <w:t>ήτοι   3.000,00</w:t>
      </w:r>
      <w:r w:rsidRPr="006F2C98">
        <w:rPr>
          <w:rFonts w:ascii="Arial" w:hAnsi="Arial" w:cs="Arial"/>
          <w:b/>
          <w:bCs/>
          <w:sz w:val="22"/>
          <w:szCs w:val="22"/>
          <w:shd w:val="clear" w:color="auto" w:fill="FFFF00"/>
        </w:rPr>
        <w:t xml:space="preserve"> ευρώ/ετησίως</w:t>
      </w:r>
      <w:r w:rsidRPr="006F2C98">
        <w:rPr>
          <w:rFonts w:ascii="Arial" w:hAnsi="Arial" w:cs="Arial"/>
          <w:sz w:val="22"/>
          <w:szCs w:val="22"/>
          <w:shd w:val="clear" w:color="auto" w:fill="FFFF00"/>
        </w:rPr>
        <w:t>.</w:t>
      </w:r>
    </w:p>
    <w:p w:rsidR="006F2C98" w:rsidRPr="006F2C98" w:rsidRDefault="006F2C98" w:rsidP="006F2C98">
      <w:pPr>
        <w:jc w:val="both"/>
        <w:rPr>
          <w:rFonts w:ascii="Arial" w:hAnsi="Arial" w:cs="Arial"/>
          <w:sz w:val="22"/>
          <w:szCs w:val="22"/>
        </w:rPr>
      </w:pPr>
      <w:r w:rsidRPr="006F2C98">
        <w:rPr>
          <w:rFonts w:ascii="Arial" w:hAnsi="Arial" w:cs="Arial"/>
          <w:sz w:val="22"/>
          <w:szCs w:val="22"/>
        </w:rPr>
        <w:t>Κάθε προσφορά οφείλει να είναι κατά 10,00€ τουλάχιστον μεγαλύτερη της προηγούμενη και είναι δεσμευτική για τον υποψήφιο πλειοδότη, η δέσμευση δε αυτή δεν μεταβαίνει αλληλοδιαδόχως από τον πρώτο στους ακόλουθους και επιβαρύνει οριστικά τον τελευταίο πλειοδότη.</w:t>
      </w:r>
    </w:p>
    <w:p w:rsidR="006F2C98" w:rsidRPr="006F2C98" w:rsidRDefault="006F2C98" w:rsidP="006F2C98">
      <w:pPr>
        <w:jc w:val="both"/>
        <w:rPr>
          <w:rFonts w:ascii="Arial" w:hAnsi="Arial" w:cs="Arial"/>
          <w:sz w:val="22"/>
          <w:szCs w:val="22"/>
        </w:rPr>
      </w:pPr>
      <w:r w:rsidRPr="006F2C98">
        <w:rPr>
          <w:rFonts w:ascii="Arial" w:hAnsi="Arial" w:cs="Arial"/>
          <w:sz w:val="22"/>
          <w:szCs w:val="22"/>
        </w:rPr>
        <w:t>Ο μισθωτής υποχρεούται στην καταβολή χαρτοσήμου και ΟΓΑ χαρτοσήμου, σε ποσοστό 3,6% επί του εκάστοτε καταβαλλόμενου μισθώματος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7</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Εγγυητής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τελευταίος πλειοδότης υποχρεούται να παρουσιάσει αξιόχρεο εγγυητή, ο οποίος θα υπογράψει τα πρακτικά της δημοπρασίας και έτσι καθίσταται αλληλέγγυος και εις </w:t>
      </w:r>
      <w:proofErr w:type="spellStart"/>
      <w:r w:rsidRPr="006F2C98">
        <w:rPr>
          <w:rFonts w:ascii="Arial" w:hAnsi="Arial" w:cs="Arial"/>
          <w:sz w:val="22"/>
          <w:szCs w:val="22"/>
        </w:rPr>
        <w:t>ολόκληρον</w:t>
      </w:r>
      <w:proofErr w:type="spellEnd"/>
      <w:r w:rsidRPr="006F2C98">
        <w:rPr>
          <w:rFonts w:ascii="Arial" w:hAnsi="Arial" w:cs="Arial"/>
          <w:sz w:val="22"/>
          <w:szCs w:val="22"/>
        </w:rPr>
        <w:t xml:space="preserve"> υπεύθυνος με αυτόν για την εκπλήρωση των όρων της σύμβασης.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Σε περίπτωση δε θανάτου του εγγυητή , ο δικαιούχος υποχρεούται σε διάστημα ενός (1) μηνός να ορίσει νέο εγγυητή , του οποίου το αξιόχρεο θα ελέγξει η Οικονομική Επιτροπή.</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lastRenderedPageBreak/>
        <w:t>Άρθρο 8</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Δικαίωμα αποζημίωσης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Ο τελευταίος πλειοδότης δεν αποκτά δικαίωμα προς αποζημίωση από τη μη έγκριση  των πρακτικών της δημοπρασίας από το αρμόδιο όργανο του δήμου ή της διοικητικής αρχής που έχει αντίστοιχη αρμοδιότητα.</w:t>
      </w:r>
    </w:p>
    <w:p w:rsidR="006F2C98" w:rsidRPr="006F2C98" w:rsidRDefault="006F2C98" w:rsidP="006F2C98">
      <w:pPr>
        <w:jc w:val="both"/>
        <w:rPr>
          <w:rFonts w:ascii="Arial" w:hAnsi="Arial" w:cs="Arial"/>
          <w:sz w:val="22"/>
          <w:szCs w:val="22"/>
        </w:rPr>
      </w:pP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9</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Σύμβαση</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τελευταίος πλειοδότης υποχρεούται όπως </w:t>
      </w:r>
      <w:r w:rsidRPr="006F2C98">
        <w:rPr>
          <w:rFonts w:ascii="Arial" w:hAnsi="Arial" w:cs="Arial"/>
          <w:b/>
          <w:bCs/>
          <w:sz w:val="22"/>
          <w:szCs w:val="22"/>
        </w:rPr>
        <w:t xml:space="preserve">εντός δέκα ημερών </w:t>
      </w:r>
      <w:r w:rsidRPr="006F2C98">
        <w:rPr>
          <w:rFonts w:ascii="Arial" w:hAnsi="Arial" w:cs="Arial"/>
          <w:sz w:val="22"/>
          <w:szCs w:val="22"/>
        </w:rPr>
        <w:t>από την κοινοποίηση , που ενεργείται με αποδεικτικά παραλαβής, της απόφασης της διοικητικής αρχής περί κατακυρώσεως ή εγκρίσεως του αποτελέσματος της δημοπρασίας, να προσέλθει μαζί με τον εγγυητή του για την σύνταξη και υπογραφή της συμβάσεως, άλλως και η κατατεθείσα εγγύηση καταπίπτει υπέρ του δήμου χωρίς δικαστική παρέμβαση.</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Ενεργείται δε αναπλειστηριασμός εις βάρος του και του εγγυητή του, οι οποίοι ευθύνονται για το μεγαλύτερο τυχόν οικονομικό αποτέλεσμα της δημοπρασίας από αυτό της προηγούμενης.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Μετά το πέρας της παραπάνω προθεσμίας των δέκα ημερών η σύμβαση θεωρείται ότι καταρτίστηκε οριστικά.</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w:t>
      </w: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10</w:t>
      </w: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Διάρκεια εκμίσθωσης</w:t>
      </w:r>
    </w:p>
    <w:p w:rsidR="006F2C98" w:rsidRPr="006F2C98" w:rsidRDefault="006F2C98" w:rsidP="006F2C98">
      <w:pPr>
        <w:jc w:val="both"/>
        <w:rPr>
          <w:rFonts w:ascii="Arial" w:hAnsi="Arial" w:cs="Arial"/>
          <w:b/>
          <w:bCs/>
          <w:sz w:val="22"/>
          <w:szCs w:val="22"/>
        </w:rPr>
      </w:pPr>
      <w:r w:rsidRPr="006F2C98">
        <w:rPr>
          <w:rFonts w:ascii="Arial" w:hAnsi="Arial" w:cs="Arial"/>
          <w:sz w:val="22"/>
          <w:szCs w:val="22"/>
        </w:rPr>
        <w:t xml:space="preserve">Η εκμίσθωση αρχίζει  από την επόμενη υπογραφή της σύμβασης παραχώρησης, μετά την κατακύρωση στον τελευταίο πλειοδότη  και θα διαρκέσει δέκα (10) έτη. (Σύμφωνα με την  94/2023 ΑΔΣ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w:t>
      </w:r>
    </w:p>
    <w:p w:rsidR="006F2C98" w:rsidRPr="006F2C98" w:rsidRDefault="006F2C98" w:rsidP="006F2C98">
      <w:pPr>
        <w:jc w:val="both"/>
        <w:rPr>
          <w:rFonts w:ascii="Arial" w:hAnsi="Arial" w:cs="Arial"/>
          <w:sz w:val="22"/>
          <w:szCs w:val="22"/>
        </w:rPr>
      </w:pP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11</w:t>
      </w: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Προθεσμία καταβολής και αναπροσαρμογής του Μισθώματος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Το μίσθωμα θα είναι μηνιαίο και καταβάλλεται τις πρώτες πέντε ημέρες του επόμενου μήνα, στο Ταμείο του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 ενώ με την υπογραφή της σύμβασης θα καταβληθεί το μίσθωμα του πρώτου μήνα.</w:t>
      </w:r>
    </w:p>
    <w:p w:rsidR="006F2C98" w:rsidRPr="006F2C98" w:rsidRDefault="006F2C98" w:rsidP="006F2C98">
      <w:pPr>
        <w:jc w:val="both"/>
        <w:rPr>
          <w:rFonts w:ascii="Arial" w:hAnsi="Arial" w:cs="Arial"/>
          <w:sz w:val="22"/>
          <w:szCs w:val="22"/>
        </w:rPr>
      </w:pPr>
      <w:r w:rsidRPr="006F2C98">
        <w:rPr>
          <w:rFonts w:ascii="Arial" w:hAnsi="Arial" w:cs="Arial"/>
          <w:sz w:val="22"/>
          <w:szCs w:val="22"/>
        </w:rPr>
        <w:t>Το μίσθωμα θα παραμείνει σταθερό το πρώτο χρόνο της μίσθωσης .</w:t>
      </w:r>
    </w:p>
    <w:p w:rsidR="006F2C98" w:rsidRPr="006F2C98" w:rsidRDefault="006F2C98" w:rsidP="006F2C98">
      <w:pPr>
        <w:jc w:val="both"/>
        <w:rPr>
          <w:rFonts w:ascii="Arial" w:hAnsi="Arial" w:cs="Arial"/>
          <w:sz w:val="22"/>
          <w:szCs w:val="22"/>
        </w:rPr>
      </w:pPr>
      <w:r w:rsidRPr="006F2C98">
        <w:rPr>
          <w:rFonts w:ascii="Arial" w:hAnsi="Arial" w:cs="Arial"/>
          <w:sz w:val="22"/>
          <w:szCs w:val="22"/>
        </w:rPr>
        <w:t>Μετά από την ημερομηνία αυτή, θα αναπροσαρμόζεται σε ποσοστό ετησίως, επί του εκάστοτε καταβαλλόμενου, μέχρι τη λήξη της μίσθωσης κατά το ποσοστό του συνόλου της μεταβολής του δείκτη τιμών καταναλωτή του μήνα αναπροσαρμογής, σε σχέση με τον αντίστοιχο μήνα του προηγούμενου έτους (απλή δωδεκάμηνη μεταβολή), όπως αυτή υπολογίζεται από την Εθνική Στατιστική Υπηρεσία της Ελλάδος. (Ε.Σ.Υ.Ε).</w:t>
      </w:r>
    </w:p>
    <w:p w:rsidR="006F2C98" w:rsidRPr="006F2C98" w:rsidRDefault="006F2C98" w:rsidP="006F2C98">
      <w:pPr>
        <w:jc w:val="both"/>
        <w:rPr>
          <w:rFonts w:ascii="Arial" w:hAnsi="Arial" w:cs="Arial"/>
          <w:sz w:val="22"/>
          <w:szCs w:val="22"/>
        </w:rPr>
      </w:pPr>
      <w:r w:rsidRPr="006F2C98">
        <w:rPr>
          <w:rFonts w:ascii="Arial" w:hAnsi="Arial" w:cs="Arial"/>
          <w:sz w:val="22"/>
          <w:szCs w:val="22"/>
        </w:rPr>
        <w:t>Σε περίπτωση αρνητικής μεταβολής του δείκτη τιμών, το μίσθωμα θα παραμένει σταθερό.</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Σημειώνεται ότι στο παρόν μίσθωμα δεν περιλαμβάνονται τα τέλη κατάληψης κοινόχρηστων χώρων, για τα οποία ισχύουν οι εκάστοτε αποφάσεις του Δημοτικού Συμβουλίου  </w:t>
      </w:r>
      <w:proofErr w:type="spellStart"/>
      <w:r w:rsidRPr="006F2C98">
        <w:rPr>
          <w:rFonts w:ascii="Arial" w:hAnsi="Arial" w:cs="Arial"/>
          <w:sz w:val="22"/>
          <w:szCs w:val="22"/>
        </w:rPr>
        <w:t>Λεβαδέων</w:t>
      </w:r>
      <w:proofErr w:type="spellEnd"/>
      <w:r w:rsidRPr="006F2C98">
        <w:rPr>
          <w:rFonts w:ascii="Arial" w:hAnsi="Arial" w:cs="Arial"/>
          <w:sz w:val="22"/>
          <w:szCs w:val="22"/>
        </w:rPr>
        <w:t>, περί  καθορισμού, δημοτικών τελών χρήσης κοινόχρηστων χώρων (άρθρο 3 Ν. 1080/80).</w:t>
      </w:r>
    </w:p>
    <w:p w:rsidR="006F2C98" w:rsidRP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12</w:t>
      </w: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Εγγύηση συμμετοχής</w:t>
      </w:r>
    </w:p>
    <w:p w:rsidR="006F2C98" w:rsidRPr="006F2C98" w:rsidRDefault="006F2C98" w:rsidP="006F2C98">
      <w:pPr>
        <w:jc w:val="both"/>
        <w:rPr>
          <w:rFonts w:ascii="Arial" w:hAnsi="Arial" w:cs="Arial"/>
          <w:sz w:val="22"/>
          <w:szCs w:val="22"/>
        </w:rPr>
      </w:pPr>
      <w:r w:rsidRPr="006F2C98">
        <w:rPr>
          <w:rFonts w:ascii="Arial" w:hAnsi="Arial" w:cs="Arial"/>
          <w:sz w:val="22"/>
          <w:szCs w:val="22"/>
        </w:rPr>
        <w:t>Ουδείς  είναι δεκτός στην δημοπρασία, αν δεν καταθέσει, για την συμμετοχή του στη δημοπρασία, ως εγγύηση στην επιτροπή διενέργειας της δημοπρασίας, γραμμάτιο συστάσεως παρακαταθήκης του Ταμείου Παρακαταθηκών και Δανείων ή εγγυητική επιστολή αναγνωρισμένης Τράπεζας ή βεβαίωση του Ταμείου Παρακαταθηκών και Δανείων περί παρακαταθέσεως σε αυτό από αυτόν που επιθυμεί να λάβει μέρος στη δημοπρασία ή άλλου ο οποίος ενεργεί για λογαριασμό του διαγωνιζόμενου, ομολογιών Δημοσίου, Τραπέζης  ή Οργανισμού κοινής ωφελείας, που αναγνωρίζεται για εγγυοδοσίες, ποσό ίσο προς το ένα δέκατο (1/10) του οριζόμενου ελαχίστου ορίου πρώτης προσφοράς της διακήρυξης, υπολογιζόμενου προκειμένου μεν περί χρόνου μικρότερου του έτους για ολόκληρο το χρόνο της μισθώσεως , προκειμένου δε περί χρόνου, μεγαλύτερου του έτους , ενός έτους τουλάχιστον.</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Ως  ποσό  εγγύησης συμμετοχής στο διαγωνισμό ορίζεται το ποσό των  </w:t>
      </w:r>
      <w:r w:rsidRPr="006F2C98">
        <w:rPr>
          <w:rFonts w:ascii="Arial" w:hAnsi="Arial" w:cs="Arial"/>
          <w:b/>
          <w:sz w:val="22"/>
          <w:szCs w:val="22"/>
        </w:rPr>
        <w:t>τριακοσίων</w:t>
      </w:r>
      <w:r w:rsidRPr="006F2C98">
        <w:rPr>
          <w:rFonts w:ascii="Arial" w:hAnsi="Arial" w:cs="Arial"/>
          <w:sz w:val="22"/>
          <w:szCs w:val="22"/>
        </w:rPr>
        <w:t xml:space="preserve"> </w:t>
      </w:r>
      <w:r w:rsidRPr="006F2C98">
        <w:rPr>
          <w:rFonts w:ascii="Arial" w:hAnsi="Arial" w:cs="Arial"/>
          <w:b/>
          <w:bCs/>
          <w:sz w:val="22"/>
          <w:szCs w:val="22"/>
        </w:rPr>
        <w:t>ευρώ (300,00  €).</w:t>
      </w:r>
    </w:p>
    <w:p w:rsidR="006F2C98" w:rsidRPr="006F2C98" w:rsidRDefault="006F2C98" w:rsidP="006F2C98">
      <w:pPr>
        <w:jc w:val="both"/>
        <w:rPr>
          <w:rFonts w:ascii="Arial" w:hAnsi="Arial" w:cs="Arial"/>
          <w:sz w:val="22"/>
          <w:szCs w:val="22"/>
        </w:rPr>
      </w:pPr>
      <w:r w:rsidRPr="006F2C98">
        <w:rPr>
          <w:rFonts w:ascii="Arial" w:hAnsi="Arial" w:cs="Arial"/>
          <w:sz w:val="22"/>
          <w:szCs w:val="22"/>
        </w:rPr>
        <w:lastRenderedPageBreak/>
        <w:t xml:space="preserve">Η εγγυητική αυτή επιστολή αντικαθίσταται, μετά την υπογραφή της σύμβασης με άλλη εγγύηση ποσού ίσου προς το ποσοστό </w:t>
      </w:r>
      <w:r w:rsidRPr="006F2C98">
        <w:rPr>
          <w:rFonts w:ascii="Arial" w:hAnsi="Arial" w:cs="Arial"/>
          <w:b/>
          <w:bCs/>
          <w:sz w:val="22"/>
          <w:szCs w:val="22"/>
        </w:rPr>
        <w:t xml:space="preserve">10%  </w:t>
      </w:r>
      <w:r w:rsidRPr="006F2C98">
        <w:rPr>
          <w:rFonts w:ascii="Arial" w:hAnsi="Arial" w:cs="Arial"/>
          <w:sz w:val="22"/>
          <w:szCs w:val="22"/>
        </w:rPr>
        <w:t>επί του επιτευχθέντος  μισθώματος, για την εξασφάλιση της έγκαιρης και εντός των από τη διακήρυξη οριζομένων προθεσμιών καταβολής του μισθώματος και θα παραμείνει στο Δήμο, έως τη λήξη της σύμβασης.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Η συγκεκριμένη εγγυητική επιστολή, θα καταπίπτει, υπέρ του Δήμου, σε περίπτωση :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α) μη εμπρόθεσμη καταβολής μισθωμάτων, </w:t>
      </w:r>
    </w:p>
    <w:p w:rsidR="006F2C98" w:rsidRPr="006F2C98" w:rsidRDefault="006F2C98" w:rsidP="006F2C98">
      <w:pPr>
        <w:jc w:val="both"/>
        <w:rPr>
          <w:rFonts w:ascii="Arial" w:hAnsi="Arial" w:cs="Arial"/>
          <w:sz w:val="22"/>
          <w:szCs w:val="22"/>
        </w:rPr>
      </w:pPr>
      <w:r w:rsidRPr="006F2C98">
        <w:rPr>
          <w:rFonts w:ascii="Arial" w:hAnsi="Arial" w:cs="Arial"/>
          <w:sz w:val="22"/>
          <w:szCs w:val="22"/>
        </w:rPr>
        <w:t>β) πρόωρης λύσης της σύμβασης, από τον μισθωτή,</w:t>
      </w:r>
    </w:p>
    <w:p w:rsidR="006F2C98" w:rsidRPr="006F2C98" w:rsidRDefault="006F2C98" w:rsidP="006F2C98">
      <w:pPr>
        <w:jc w:val="both"/>
        <w:rPr>
          <w:rFonts w:ascii="Arial" w:hAnsi="Arial" w:cs="Arial"/>
          <w:sz w:val="22"/>
          <w:szCs w:val="22"/>
        </w:rPr>
      </w:pPr>
      <w:r w:rsidRPr="006F2C98">
        <w:rPr>
          <w:rFonts w:ascii="Arial" w:hAnsi="Arial" w:cs="Arial"/>
          <w:sz w:val="22"/>
          <w:szCs w:val="22"/>
        </w:rPr>
        <w:t>γ) οποιασδήποτε παράβασης των όρων της σύμβασης, από τον μισθωτή, οι οποίοι όροι θεωρούνται, όλοι ουσιώδεις.</w:t>
      </w:r>
    </w:p>
    <w:p w:rsidR="006F2C98" w:rsidRPr="006F2C98" w:rsidRDefault="006F2C98" w:rsidP="006F2C98">
      <w:pPr>
        <w:jc w:val="both"/>
        <w:rPr>
          <w:rFonts w:ascii="Arial" w:hAnsi="Arial" w:cs="Arial"/>
          <w:sz w:val="22"/>
          <w:szCs w:val="22"/>
        </w:rPr>
      </w:pP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Άρθρο  13</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 xml:space="preserve">Εγγύηση καλής εκτέλεσης των όρων που αφορούν  στη </w:t>
      </w:r>
      <w:proofErr w:type="spellStart"/>
      <w:r w:rsidRPr="006F2C98">
        <w:rPr>
          <w:rFonts w:ascii="Arial" w:hAnsi="Arial" w:cs="Arial"/>
          <w:b/>
          <w:bCs/>
          <w:sz w:val="22"/>
          <w:szCs w:val="22"/>
        </w:rPr>
        <w:t>χωροθέτηση</w:t>
      </w:r>
      <w:proofErr w:type="spellEnd"/>
      <w:r w:rsidRPr="006F2C98">
        <w:rPr>
          <w:rFonts w:ascii="Arial" w:hAnsi="Arial" w:cs="Arial"/>
          <w:b/>
          <w:bCs/>
          <w:sz w:val="22"/>
          <w:szCs w:val="22"/>
        </w:rPr>
        <w:t xml:space="preserve"> της κατασκευής του περιπτέρου.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Για την σύναψη της σύμβασης παραχώρησης απαιτείται η κατάθεση εγγύησης   υπέρ του οικείου δήμου για την εξασφάλιση της καλής εκτέλεσης των όρων της σύμβασης που αφορούν στη </w:t>
      </w:r>
      <w:proofErr w:type="spellStart"/>
      <w:r w:rsidRPr="006F2C98">
        <w:rPr>
          <w:rFonts w:ascii="Arial" w:hAnsi="Arial" w:cs="Arial"/>
          <w:sz w:val="22"/>
          <w:szCs w:val="22"/>
        </w:rPr>
        <w:t>χωροθέτηση</w:t>
      </w:r>
      <w:proofErr w:type="spellEnd"/>
      <w:r w:rsidRPr="006F2C98">
        <w:rPr>
          <w:rFonts w:ascii="Arial" w:hAnsi="Arial" w:cs="Arial"/>
          <w:sz w:val="22"/>
          <w:szCs w:val="22"/>
        </w:rPr>
        <w:t xml:space="preserve"> της κατασκευής του περιπτέρου. Ο Δήμος υποχρεούται   να επιστρέψει την εγγύηση αυτή άτοκα ευθύς μόλις διαπιστωθεί η τήρηση των όρων καλής εκτέλεσης και σε κάθε περίπτωση  εντός αποκλειστικής προθεσμίας ενός (1) μηνός από την γνωστοποίηση  σε αυτόν της ολοκλήρωσης κατασκευής του περιπτέρου, σύμφωνα με τις προδιαγραφές που προβλέπει ο νέος κανονισμός περιπτέρων του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 xml:space="preserve">  (264/2015 ΑΔΣ).   </w:t>
      </w:r>
    </w:p>
    <w:p w:rsidR="006F2C98" w:rsidRPr="006F2C98" w:rsidRDefault="006F2C98" w:rsidP="006F2C98">
      <w:pPr>
        <w:jc w:val="both"/>
        <w:rPr>
          <w:rFonts w:ascii="Arial" w:hAnsi="Arial" w:cs="Arial"/>
          <w:sz w:val="22"/>
          <w:szCs w:val="22"/>
        </w:rPr>
      </w:pPr>
      <w:r w:rsidRPr="006F2C98">
        <w:rPr>
          <w:rFonts w:ascii="Arial" w:hAnsi="Arial" w:cs="Arial"/>
          <w:sz w:val="22"/>
          <w:szCs w:val="22"/>
        </w:rPr>
        <w:t>Παρερχόμενης άπρακτης της προθεσμίας αυτής , η εγγύηση επιστρέφει από το Δήμο.</w:t>
      </w:r>
    </w:p>
    <w:p w:rsidR="006F2C98" w:rsidRPr="006F2C98" w:rsidRDefault="006F2C98" w:rsidP="006F2C98">
      <w:pPr>
        <w:jc w:val="both"/>
        <w:rPr>
          <w:rFonts w:ascii="Arial" w:hAnsi="Arial" w:cs="Arial"/>
          <w:sz w:val="22"/>
          <w:szCs w:val="22"/>
        </w:rPr>
      </w:pPr>
      <w:r w:rsidRPr="006F2C98">
        <w:rPr>
          <w:rFonts w:ascii="Arial" w:hAnsi="Arial" w:cs="Arial"/>
          <w:sz w:val="22"/>
          <w:szCs w:val="22"/>
        </w:rPr>
        <w:t>Ο καθορισμός του ύψους της ανωτέρω εγγύησης, ο τρόπος καταβολής αυτής και κάθε άλλη αναγκαία λεπτομέρεια  καθορίζεται  από το όργανο που έχει την αρμοδιότητα διεξαγωγής της δημοπρασίας και αναφέρεται διακριτά στη σχετική διακήρυξη. Το ύψος της εγγύησης ορίζεται σε ποσοστό 70%  του κόστους κατεδάφισης της κατασκευής  του περιπτέρου και επαναφοράς των πραγμάτων στην πρότερη κατάσταση της κατασκευής του, (</w:t>
      </w:r>
      <w:proofErr w:type="spellStart"/>
      <w:r w:rsidRPr="006F2C98">
        <w:rPr>
          <w:rFonts w:ascii="Arial" w:hAnsi="Arial" w:cs="Arial"/>
          <w:sz w:val="22"/>
          <w:szCs w:val="22"/>
        </w:rPr>
        <w:t>περ</w:t>
      </w:r>
      <w:proofErr w:type="spellEnd"/>
      <w:r w:rsidRPr="006F2C98">
        <w:rPr>
          <w:rFonts w:ascii="Arial" w:hAnsi="Arial" w:cs="Arial"/>
          <w:sz w:val="22"/>
          <w:szCs w:val="22"/>
        </w:rPr>
        <w:t xml:space="preserve">. 5 της </w:t>
      </w:r>
      <w:proofErr w:type="spellStart"/>
      <w:r w:rsidRPr="006F2C98">
        <w:rPr>
          <w:rFonts w:ascii="Arial" w:hAnsi="Arial" w:cs="Arial"/>
          <w:sz w:val="22"/>
          <w:szCs w:val="22"/>
        </w:rPr>
        <w:t>υποπαρ</w:t>
      </w:r>
      <w:proofErr w:type="spellEnd"/>
      <w:r w:rsidRPr="006F2C98">
        <w:rPr>
          <w:rFonts w:ascii="Arial" w:hAnsi="Arial" w:cs="Arial"/>
          <w:sz w:val="22"/>
          <w:szCs w:val="22"/>
        </w:rPr>
        <w:t xml:space="preserve">. ΣΤ.2 του άρθρου 1 του Ν. 4093/20212, όπως αντικαταστήθηκε από το άρθρο 76 του Ν. 4257/2014 ) και αντιστοιχεί στο  ποσό  </w:t>
      </w:r>
      <w:r w:rsidRPr="006F2C98">
        <w:rPr>
          <w:rFonts w:ascii="Arial" w:hAnsi="Arial" w:cs="Arial"/>
          <w:b/>
          <w:bCs/>
          <w:sz w:val="22"/>
          <w:szCs w:val="22"/>
        </w:rPr>
        <w:t>(420,00€)</w:t>
      </w:r>
      <w:r w:rsidRPr="006F2C98">
        <w:rPr>
          <w:rFonts w:ascii="Arial" w:hAnsi="Arial" w:cs="Arial"/>
          <w:sz w:val="22"/>
          <w:szCs w:val="22"/>
        </w:rPr>
        <w:t xml:space="preserve"> για την από </w:t>
      </w:r>
      <w:r w:rsidRPr="006F2C98">
        <w:rPr>
          <w:rStyle w:val="a5"/>
          <w:rFonts w:ascii="Arial" w:hAnsi="Arial" w:cs="Arial"/>
          <w:color w:val="000000"/>
          <w:sz w:val="22"/>
          <w:szCs w:val="22"/>
        </w:rPr>
        <w:t>μεταφορά της θέσης του κενωθέντος περιπτέρου</w:t>
      </w:r>
      <w:r w:rsidRPr="006F2C98">
        <w:rPr>
          <w:rFonts w:ascii="Arial" w:hAnsi="Arial" w:cs="Arial"/>
          <w:sz w:val="22"/>
          <w:szCs w:val="22"/>
        </w:rPr>
        <w:t xml:space="preserve"> </w:t>
      </w:r>
      <w:r w:rsidRPr="006F2C98">
        <w:rPr>
          <w:rStyle w:val="a5"/>
          <w:rFonts w:ascii="Arial" w:hAnsi="Arial" w:cs="Arial"/>
          <w:color w:val="000000"/>
          <w:sz w:val="22"/>
          <w:szCs w:val="22"/>
        </w:rPr>
        <w:t xml:space="preserve">που βρίσκεται επί της οδού </w:t>
      </w:r>
      <w:proofErr w:type="spellStart"/>
      <w:r w:rsidRPr="006F2C98">
        <w:rPr>
          <w:rStyle w:val="a5"/>
          <w:rFonts w:ascii="Arial" w:hAnsi="Arial" w:cs="Arial"/>
          <w:color w:val="000000"/>
          <w:sz w:val="22"/>
          <w:szCs w:val="22"/>
        </w:rPr>
        <w:t>Καρ</w:t>
      </w:r>
      <w:proofErr w:type="spellEnd"/>
      <w:r w:rsidRPr="006F2C98">
        <w:rPr>
          <w:rStyle w:val="a5"/>
          <w:rFonts w:ascii="Arial" w:hAnsi="Arial" w:cs="Arial"/>
          <w:color w:val="000000"/>
          <w:sz w:val="22"/>
          <w:szCs w:val="22"/>
        </w:rPr>
        <w:t>/</w:t>
      </w:r>
      <w:proofErr w:type="spellStart"/>
      <w:r w:rsidRPr="006F2C98">
        <w:rPr>
          <w:rStyle w:val="a5"/>
          <w:rFonts w:ascii="Arial" w:hAnsi="Arial" w:cs="Arial"/>
          <w:color w:val="000000"/>
          <w:sz w:val="22"/>
          <w:szCs w:val="22"/>
        </w:rPr>
        <w:t>πούλου</w:t>
      </w:r>
      <w:proofErr w:type="spellEnd"/>
      <w:r w:rsidRPr="006F2C98">
        <w:rPr>
          <w:rStyle w:val="a5"/>
          <w:rFonts w:ascii="Arial" w:hAnsi="Arial" w:cs="Arial"/>
          <w:color w:val="000000"/>
          <w:sz w:val="22"/>
          <w:szCs w:val="22"/>
        </w:rPr>
        <w:t xml:space="preserve"> 171 στον περιβάλλοντα χώρο της</w:t>
      </w:r>
      <w:r w:rsidRPr="006F2C98">
        <w:rPr>
          <w:rFonts w:ascii="Arial" w:hAnsi="Arial" w:cs="Arial"/>
          <w:sz w:val="22"/>
          <w:szCs w:val="22"/>
        </w:rPr>
        <w:t xml:space="preserve"> </w:t>
      </w:r>
      <w:r w:rsidRPr="006F2C98">
        <w:rPr>
          <w:rStyle w:val="a5"/>
          <w:rFonts w:ascii="Arial" w:hAnsi="Arial" w:cs="Arial"/>
          <w:color w:val="000000"/>
          <w:sz w:val="22"/>
          <w:szCs w:val="22"/>
        </w:rPr>
        <w:t xml:space="preserve">Αγίας Παρασκευής, Δημοτικής Κοινότητας Λιβαδειάς έτσι όπως αποτυπώνεται στην γενική κάτοψη της Διεύθυνσης Τεχνικών Υπηρεσιών του Δήμου </w:t>
      </w:r>
      <w:proofErr w:type="spellStart"/>
      <w:r w:rsidRPr="006F2C98">
        <w:rPr>
          <w:rStyle w:val="a5"/>
          <w:rFonts w:ascii="Arial" w:hAnsi="Arial" w:cs="Arial"/>
          <w:color w:val="000000"/>
          <w:sz w:val="22"/>
          <w:szCs w:val="22"/>
        </w:rPr>
        <w:t>Λεβαδέων</w:t>
      </w:r>
      <w:proofErr w:type="spellEnd"/>
      <w:r w:rsidRPr="006F2C98">
        <w:rPr>
          <w:rStyle w:val="a5"/>
          <w:rFonts w:ascii="Arial" w:hAnsi="Arial" w:cs="Arial"/>
          <w:color w:val="000000"/>
          <w:sz w:val="22"/>
          <w:szCs w:val="22"/>
        </w:rPr>
        <w:t xml:space="preserve"> από τον Ιανουάριο 2020.</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Άρθρο 14</w:t>
      </w: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Υποχρεώσεις μισθωτή</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μισθωτής υποχρεούται όπως εντός τεσσάρων (4) μηνών από την υπογραφή του οικείου συμφωνητικού μίσθωσης να κάνει έναρξη πλήρους λειτουργίας του περιπτέρου και εάν εντός τεσσάρων (4) μηνών από την υπογραφή του συμφωνητικού δεν θέσει σε πλήρη λειτουργία το περίπτερο, ο εκμισθωτής Δήμος  </w:t>
      </w:r>
      <w:proofErr w:type="spellStart"/>
      <w:r w:rsidRPr="006F2C98">
        <w:rPr>
          <w:rFonts w:ascii="Arial" w:hAnsi="Arial" w:cs="Arial"/>
          <w:sz w:val="22"/>
          <w:szCs w:val="22"/>
        </w:rPr>
        <w:t>Λεβαδέων</w:t>
      </w:r>
      <w:proofErr w:type="spellEnd"/>
      <w:r w:rsidRPr="006F2C98">
        <w:rPr>
          <w:rFonts w:ascii="Arial" w:hAnsi="Arial" w:cs="Arial"/>
          <w:sz w:val="22"/>
          <w:szCs w:val="22"/>
        </w:rPr>
        <w:t xml:space="preserve">  θα δύναται να τον κηρύξει έκπτωτο με τις σε βάρος του συνέπειες. Η μη συμμόρφωση του προς την ανωτέρω υποχρέωση συνεπάγεται έκπτωση  του μισθωτή μετά από την προηγούμενη έγγραφη κλίση προς παροχή εξηγημένων προθεσμίας 48 ωρών.</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Στη περίπτωση αυτή η σύμβαση  μίσθωσης λύνεται, ο δε μισθωτής δεν έχει δικαίωμα να αναζητήσει το τυχόν υπόλοιπο καταβληθέν μίσθωμα , το οποίο καταπίπτει υπέρ του εκμισθωτή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 ως συμφωνημένης από τώρα ποινικής ρήτρας για παράβαση ουσιώδους όρου της μίσθωσης.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Ο μισθωτής υποχρεούται να  διατηρεί και διαφυλάσσει την κατοχή του μισθίου, τις υπέρ αυτού δουλείες , τα όρια αυτού και εν γένει το μίσθιο, σε καλή  κατάσταση , προστατεύοντας αυτό απέναντι σε κάθε καταπάτηση, διαφορετικά ευθύνεται σε αποζημίωση.</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μισθωτής υποχρεούται με τη λήξη της μίσθωσης, αν παραδώσει το μίσθιον στην κατάσταση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στην οποία το παρέλαβε , διαφορετικά ευθύνεται σε αποζημίωση ίση με το ποσό της ζημίας η οποία θα εκτιμηθεί από την Τεχνική Υπηρεσία του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Τα τέλη καθαριότητας , ύδρευσης , φωτισμού, τηλεφωνικά τέλη  </w:t>
      </w:r>
      <w:proofErr w:type="spellStart"/>
      <w:r w:rsidRPr="006F2C98">
        <w:rPr>
          <w:rFonts w:ascii="Arial" w:hAnsi="Arial" w:cs="Arial"/>
          <w:sz w:val="22"/>
          <w:szCs w:val="22"/>
        </w:rPr>
        <w:t>κ.λ.π</w:t>
      </w:r>
      <w:proofErr w:type="spellEnd"/>
      <w:r w:rsidRPr="006F2C98">
        <w:rPr>
          <w:rFonts w:ascii="Arial" w:hAnsi="Arial" w:cs="Arial"/>
          <w:sz w:val="22"/>
          <w:szCs w:val="22"/>
        </w:rPr>
        <w:t>. καθώς και κάθε είδους φόροι, εισφορές, τέλη, κρατήσεις υπέρ τρίτων και κάθε άλλη δαπάνη θα βαρύνουν τον μισθωτή.</w:t>
      </w:r>
    </w:p>
    <w:p w:rsidR="006F2C98" w:rsidRPr="006F2C98" w:rsidRDefault="006F2C98" w:rsidP="006F2C98">
      <w:pPr>
        <w:jc w:val="both"/>
        <w:rPr>
          <w:rFonts w:ascii="Arial" w:hAnsi="Arial" w:cs="Arial"/>
          <w:sz w:val="22"/>
          <w:szCs w:val="22"/>
        </w:rPr>
      </w:pPr>
      <w:r w:rsidRPr="006F2C98">
        <w:rPr>
          <w:rFonts w:ascii="Arial" w:hAnsi="Arial" w:cs="Arial"/>
          <w:sz w:val="22"/>
          <w:szCs w:val="22"/>
        </w:rPr>
        <w:lastRenderedPageBreak/>
        <w:t>Ο μισθωτής είναι αποκλειστικά υπεύθυνος έναντι κάθε δημόσιας ή άλλης Αρχής, Ασφαλιστικό Οργανισμό ή οποιονδήποτε άλλον φορέα ή υπηρεσία που συνδέεται με τη χρήση του μισθίου κατά την λειτουργία αυτού αλλά και τυχόν τεχνικών επισκευών.</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μισθωτής υποχρεούται να διατηρεί απόλυτη καθαριότητα σε όλους τους χώρους του </w:t>
      </w:r>
      <w:proofErr w:type="spellStart"/>
      <w:r w:rsidRPr="006F2C98">
        <w:rPr>
          <w:rFonts w:ascii="Arial" w:hAnsi="Arial" w:cs="Arial"/>
          <w:sz w:val="22"/>
          <w:szCs w:val="22"/>
        </w:rPr>
        <w:t>μσθίου</w:t>
      </w:r>
      <w:proofErr w:type="spellEnd"/>
      <w:r w:rsidRPr="006F2C98">
        <w:rPr>
          <w:rFonts w:ascii="Arial" w:hAnsi="Arial" w:cs="Arial"/>
          <w:sz w:val="22"/>
          <w:szCs w:val="22"/>
        </w:rPr>
        <w:t xml:space="preserve"> και να τηρεί πλήρως τους γενικούς κανόνες υγιεινής  συμμορφούμενος  απόλυτα  με τις οδηγίες της αρμόδιας Υγειονομικής Υπηρεσίας.</w:t>
      </w:r>
    </w:p>
    <w:p w:rsidR="006F2C98" w:rsidRPr="006F2C98" w:rsidRDefault="006F2C98" w:rsidP="006F2C98">
      <w:pPr>
        <w:jc w:val="both"/>
        <w:rPr>
          <w:rFonts w:ascii="Arial" w:hAnsi="Arial" w:cs="Arial"/>
          <w:sz w:val="22"/>
          <w:szCs w:val="22"/>
        </w:rPr>
      </w:pPr>
      <w:r w:rsidRPr="006F2C98">
        <w:rPr>
          <w:rFonts w:ascii="Arial" w:hAnsi="Arial" w:cs="Arial"/>
          <w:sz w:val="22"/>
          <w:szCs w:val="22"/>
        </w:rPr>
        <w:t>Όλες οι εργασίες συντήρησης του χώρου θα βαρύνουν τον μισθωτή.</w:t>
      </w:r>
    </w:p>
    <w:p w:rsidR="006F2C98" w:rsidRPr="006F2C98" w:rsidRDefault="006F2C98" w:rsidP="006F2C98">
      <w:pPr>
        <w:jc w:val="both"/>
        <w:rPr>
          <w:rFonts w:ascii="Arial" w:hAnsi="Arial" w:cs="Arial"/>
          <w:sz w:val="22"/>
          <w:szCs w:val="22"/>
        </w:rPr>
      </w:pPr>
      <w:r w:rsidRPr="006F2C98">
        <w:rPr>
          <w:rFonts w:ascii="Arial" w:hAnsi="Arial" w:cs="Arial"/>
          <w:sz w:val="22"/>
          <w:szCs w:val="22"/>
        </w:rPr>
        <w:t>Ο μισθωτής δεν απαλλάσσεται από την πληρωμή του ενοικίου εάν δεν έκανε χρήση του μισθίου χωρίς υπαιτιότητα του  εκμισθωτή.</w:t>
      </w:r>
    </w:p>
    <w:p w:rsidR="006F2C98" w:rsidRPr="006F2C98" w:rsidRDefault="006F2C98" w:rsidP="006F2C98">
      <w:pPr>
        <w:jc w:val="both"/>
        <w:rPr>
          <w:rFonts w:ascii="Arial" w:hAnsi="Arial" w:cs="Arial"/>
          <w:sz w:val="22"/>
          <w:szCs w:val="22"/>
        </w:rPr>
      </w:pPr>
      <w:r w:rsidRPr="006F2C98">
        <w:rPr>
          <w:rFonts w:ascii="Arial" w:hAnsi="Arial" w:cs="Arial"/>
          <w:sz w:val="22"/>
          <w:szCs w:val="22"/>
        </w:rPr>
        <w:t>Ο μισθωτής δεν έχει δικαίωμα μείωσης του μισθώματος για βλάβη από θεομηνίες ή άλλη  οποιαδήποτε αιτία που τυχόν θα επέλθει μετά την κατακύρωση του αποτελέσματος.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Σε περίπτωση μη χορήγησης  άδειας από τα αρμόδια όργανα (υγειονομικό, </w:t>
      </w:r>
      <w:proofErr w:type="spellStart"/>
      <w:r w:rsidRPr="006F2C98">
        <w:rPr>
          <w:rFonts w:ascii="Arial" w:hAnsi="Arial" w:cs="Arial"/>
          <w:sz w:val="22"/>
          <w:szCs w:val="22"/>
        </w:rPr>
        <w:t>κ.λ.π</w:t>
      </w:r>
      <w:proofErr w:type="spellEnd"/>
      <w:r w:rsidRPr="006F2C98">
        <w:rPr>
          <w:rFonts w:ascii="Arial" w:hAnsi="Arial" w:cs="Arial"/>
          <w:sz w:val="22"/>
          <w:szCs w:val="22"/>
        </w:rPr>
        <w:t>. ) ή αφαίρεση της άδειας λειτουργίας, ο μισθωτής  δεν απαλλάσσεται από την υποχρέωση καταβολής του τμήματος  όσο διαρκεί η σύμβαση παραχώρησης.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Ο μισθωτής υποχρεούται να τηρεί τις προβλεπόμενες διατάξεις περί πωλούμενων προϊόντων  στα περίπτερα.</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μισθωτής υποχρεούται να τηρεί πιστά τον Κανονισμό Λειτουργίας Περιπτέρων του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w:t>
      </w:r>
    </w:p>
    <w:p w:rsidR="006F2C98" w:rsidRPr="006F2C98" w:rsidRDefault="006F2C98" w:rsidP="006F2C98">
      <w:pPr>
        <w:jc w:val="center"/>
        <w:rPr>
          <w:rFonts w:ascii="Arial" w:hAnsi="Arial" w:cs="Arial"/>
          <w:sz w:val="22"/>
          <w:szCs w:val="22"/>
        </w:rPr>
      </w:pP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15</w:t>
      </w:r>
    </w:p>
    <w:p w:rsidR="006F2C98" w:rsidRPr="006F2C98" w:rsidRDefault="006F2C98" w:rsidP="006F2C98">
      <w:pPr>
        <w:jc w:val="center"/>
        <w:rPr>
          <w:rFonts w:ascii="Arial" w:hAnsi="Arial" w:cs="Arial"/>
          <w:sz w:val="22"/>
          <w:szCs w:val="22"/>
        </w:rPr>
      </w:pPr>
      <w:proofErr w:type="spellStart"/>
      <w:r w:rsidRPr="006F2C98">
        <w:rPr>
          <w:rFonts w:ascii="Arial" w:hAnsi="Arial" w:cs="Arial"/>
          <w:b/>
          <w:bCs/>
          <w:sz w:val="22"/>
          <w:szCs w:val="22"/>
        </w:rPr>
        <w:t>Αναμίσθωση</w:t>
      </w:r>
      <w:proofErr w:type="spellEnd"/>
      <w:r w:rsidRPr="006F2C98">
        <w:rPr>
          <w:rFonts w:ascii="Arial" w:hAnsi="Arial" w:cs="Arial"/>
          <w:b/>
          <w:bCs/>
          <w:sz w:val="22"/>
          <w:szCs w:val="22"/>
        </w:rPr>
        <w:t>-  Υπεκμίσθωση</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Απαγορεύεται η </w:t>
      </w:r>
      <w:proofErr w:type="spellStart"/>
      <w:r w:rsidRPr="006F2C98">
        <w:rPr>
          <w:rFonts w:ascii="Arial" w:hAnsi="Arial" w:cs="Arial"/>
          <w:sz w:val="22"/>
          <w:szCs w:val="22"/>
        </w:rPr>
        <w:t>αναμίσθωση</w:t>
      </w:r>
      <w:proofErr w:type="spellEnd"/>
      <w:r w:rsidRPr="006F2C98">
        <w:rPr>
          <w:rFonts w:ascii="Arial" w:hAnsi="Arial" w:cs="Arial"/>
          <w:sz w:val="22"/>
          <w:szCs w:val="22"/>
        </w:rPr>
        <w:t xml:space="preserve"> , η υπεκμίσθωση και η εν γένει περαιτέρω παραχώρηση του δικαιώματος χρήσης σε τρίτους , με την επιφύλαξη των διατάξεων της παραγράφου 7 του άρθρου 76 του Ν. 4257/2014, σύμφωνα με την οποία επιτρέπεται η εκμίσθωση του δικαιώματος  εκμετάλλευσης σε τρίτους, μόνον για λόγους γήρατος ή σε περίπτωση αναπηρίας σε ποσοστό 67% και άνω, η οποία  αποδεικνύεται βάσει των εκάστοτε ισχυουσών διατάξεων. Η διάρκεια της μίσθωσης δεν μπορεί να υπερβαίνει το χρόνο λήξης της μίσθωσης δηλαδή τα 10 χρόνια </w:t>
      </w:r>
    </w:p>
    <w:p w:rsidR="006F2C98" w:rsidRPr="006F2C98" w:rsidRDefault="006F2C98" w:rsidP="006F2C98">
      <w:pPr>
        <w:jc w:val="both"/>
        <w:rPr>
          <w:rFonts w:ascii="Arial" w:hAnsi="Arial" w:cs="Arial"/>
          <w:sz w:val="22"/>
          <w:szCs w:val="22"/>
        </w:rPr>
      </w:pPr>
      <w:proofErr w:type="spellStart"/>
      <w:r w:rsidRPr="006F2C98">
        <w:rPr>
          <w:rFonts w:ascii="Arial" w:hAnsi="Arial" w:cs="Arial"/>
          <w:sz w:val="22"/>
          <w:szCs w:val="22"/>
        </w:rPr>
        <w:t>κατ΄</w:t>
      </w:r>
      <w:proofErr w:type="spellEnd"/>
      <w:r w:rsidRPr="006F2C98">
        <w:rPr>
          <w:rFonts w:ascii="Arial" w:hAnsi="Arial" w:cs="Arial"/>
          <w:sz w:val="22"/>
          <w:szCs w:val="22"/>
        </w:rPr>
        <w:t xml:space="preserve"> ανώτατο.  Αντίγραφο του μισθωτηρίου συμβολαίου προσκομίζεται εντός (30) ημερών στο Δήμο  </w:t>
      </w:r>
      <w:proofErr w:type="spellStart"/>
      <w:r w:rsidRPr="006F2C98">
        <w:rPr>
          <w:rFonts w:ascii="Arial" w:hAnsi="Arial" w:cs="Arial"/>
          <w:sz w:val="22"/>
          <w:szCs w:val="22"/>
        </w:rPr>
        <w:t>Λεβαδέων</w:t>
      </w:r>
      <w:proofErr w:type="spellEnd"/>
      <w:r w:rsidRPr="006F2C98">
        <w:rPr>
          <w:rFonts w:ascii="Arial" w:hAnsi="Arial" w:cs="Arial"/>
          <w:sz w:val="22"/>
          <w:szCs w:val="22"/>
        </w:rPr>
        <w:t>, ο οποίος  εκδίδει πράξη με την οποία διαπιστώνεται η περαιτέρω παραχώρηση. Σε περίπτωση διακοπής της μίσθωσης υποχρεούνται τα συμβαλλόμενα μέρη να ενημερώνουν εντός (30) ημερών το αρμόδιο γραφείο του Δήμου (Τμήμα Τοπικής Ανάπτυξης ).</w:t>
      </w:r>
    </w:p>
    <w:p w:rsidR="006F2C98" w:rsidRPr="006F2C98" w:rsidRDefault="006F2C98" w:rsidP="006F2C98">
      <w:pPr>
        <w:jc w:val="both"/>
        <w:rPr>
          <w:rFonts w:ascii="Arial" w:hAnsi="Arial" w:cs="Arial"/>
          <w:sz w:val="22"/>
          <w:szCs w:val="22"/>
        </w:rPr>
      </w:pP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16</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Κληρονόμοι  Μισθωτή</w:t>
      </w:r>
    </w:p>
    <w:p w:rsidR="006F2C98" w:rsidRPr="006F2C98" w:rsidRDefault="006F2C98" w:rsidP="006F2C98">
      <w:pPr>
        <w:jc w:val="both"/>
        <w:rPr>
          <w:rFonts w:ascii="Arial" w:hAnsi="Arial" w:cs="Arial"/>
          <w:sz w:val="22"/>
          <w:szCs w:val="22"/>
        </w:rPr>
      </w:pPr>
      <w:r w:rsidRPr="006F2C98">
        <w:rPr>
          <w:rFonts w:ascii="Arial" w:hAnsi="Arial" w:cs="Arial"/>
          <w:sz w:val="22"/>
          <w:szCs w:val="22"/>
        </w:rPr>
        <w:t>Σύζυγος και ενήλικα τέκνα που καθίστανται κληρονόμοι των ατόμων που εκμεταλλεύονται το ως άνω περίπτερο κατά το διάστημα των δέκα (10) ετών της παραχώρησης υπεισέρχονται αυτοδίκαια στο ανωτέρω δικαίωμα, για το διάστημα μέχρι τη συμπλήρωση  της 10ετίας , εφόσον δηλώσουν την επιθυμία τους στην αρμόδια αρχή (Δήμο) , εντός ενός (1) μηνός από του θανάτου του προσώπου στο οποίο έχει παραχωρηθεί η συγκεκριμένη θέση εκμετάλλευσης του περιπτέρου.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17</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Δικαίωμα χρήσης κοινόχρηστου χώρου</w:t>
      </w:r>
    </w:p>
    <w:p w:rsidR="006F2C98" w:rsidRPr="006F2C98" w:rsidRDefault="006F2C98" w:rsidP="006F2C98">
      <w:pPr>
        <w:jc w:val="both"/>
        <w:rPr>
          <w:rFonts w:ascii="Arial" w:hAnsi="Arial" w:cs="Arial"/>
          <w:sz w:val="22"/>
          <w:szCs w:val="22"/>
        </w:rPr>
      </w:pPr>
      <w:r w:rsidRPr="006F2C98">
        <w:rPr>
          <w:rFonts w:ascii="Arial" w:hAnsi="Arial" w:cs="Arial"/>
          <w:b/>
          <w:bCs/>
          <w:sz w:val="22"/>
          <w:szCs w:val="22"/>
        </w:rPr>
        <w:t xml:space="preserve"> </w:t>
      </w:r>
      <w:r w:rsidRPr="006F2C98">
        <w:rPr>
          <w:rFonts w:ascii="Arial" w:hAnsi="Arial" w:cs="Arial"/>
          <w:sz w:val="22"/>
          <w:szCs w:val="22"/>
        </w:rPr>
        <w:t xml:space="preserve">Σε περίπτωση παραχώρησης του δικαιώματος χρήσης κοινόχρηστου  χώρου, πέραν αυτού που καταλαμβάνει η κατασκευή του περιπτέρου,  εφαρμόζονται οι διατάξεις του άρθρου 3 του Ν. 1080/80 και της  </w:t>
      </w:r>
      <w:proofErr w:type="spellStart"/>
      <w:r w:rsidRPr="006F2C98">
        <w:rPr>
          <w:rFonts w:ascii="Arial" w:hAnsi="Arial" w:cs="Arial"/>
          <w:sz w:val="22"/>
          <w:szCs w:val="22"/>
        </w:rPr>
        <w:t>περ</w:t>
      </w:r>
      <w:proofErr w:type="spellEnd"/>
      <w:r w:rsidRPr="006F2C98">
        <w:rPr>
          <w:rFonts w:ascii="Arial" w:hAnsi="Arial" w:cs="Arial"/>
          <w:sz w:val="22"/>
          <w:szCs w:val="22"/>
        </w:rPr>
        <w:t xml:space="preserve">. 5 της </w:t>
      </w:r>
      <w:proofErr w:type="spellStart"/>
      <w:r w:rsidRPr="006F2C98">
        <w:rPr>
          <w:rFonts w:ascii="Arial" w:hAnsi="Arial" w:cs="Arial"/>
          <w:sz w:val="22"/>
          <w:szCs w:val="22"/>
        </w:rPr>
        <w:t>υποπαρ</w:t>
      </w:r>
      <w:proofErr w:type="spellEnd"/>
      <w:r w:rsidRPr="006F2C98">
        <w:rPr>
          <w:rFonts w:ascii="Arial" w:hAnsi="Arial" w:cs="Arial"/>
          <w:sz w:val="22"/>
          <w:szCs w:val="22"/>
        </w:rPr>
        <w:t xml:space="preserve">. ΣΤ. 2. του άρθρου πρώτου του Ν. 4093/2012 που αντικαταστήθηκε από το άρθρο 76 του Ν. 4257/ 2014, όπως εκάστοτε ισχύουν , καθώς επίσης και οι ισχύουσες κάθε φορά αποφάσεις του Δημοτικού  Συμβουλίου </w:t>
      </w:r>
      <w:proofErr w:type="spellStart"/>
      <w:r w:rsidRPr="006F2C98">
        <w:rPr>
          <w:rFonts w:ascii="Arial" w:hAnsi="Arial" w:cs="Arial"/>
          <w:sz w:val="22"/>
          <w:szCs w:val="22"/>
        </w:rPr>
        <w:t>Λεβαδέων</w:t>
      </w:r>
      <w:proofErr w:type="spellEnd"/>
      <w:r w:rsidRPr="006F2C98">
        <w:rPr>
          <w:rFonts w:ascii="Arial" w:hAnsi="Arial" w:cs="Arial"/>
          <w:sz w:val="22"/>
          <w:szCs w:val="22"/>
        </w:rPr>
        <w:t xml:space="preserve"> περί καθορισμού τελών χρήσης κοινόχρηστων χώρων και ο Κανονισμός Λειτουργίας Περιπτέρων.</w:t>
      </w:r>
    </w:p>
    <w:p w:rsidR="006F2C98" w:rsidRDefault="006F2C98" w:rsidP="006F2C98">
      <w:pPr>
        <w:jc w:val="both"/>
        <w:rPr>
          <w:rFonts w:ascii="Arial" w:hAnsi="Arial" w:cs="Arial"/>
          <w:b/>
          <w:bCs/>
          <w:sz w:val="22"/>
          <w:szCs w:val="22"/>
        </w:rPr>
      </w:pPr>
      <w:r w:rsidRPr="006F2C98">
        <w:rPr>
          <w:rFonts w:ascii="Arial" w:hAnsi="Arial" w:cs="Arial"/>
          <w:b/>
          <w:bCs/>
          <w:sz w:val="22"/>
          <w:szCs w:val="22"/>
        </w:rPr>
        <w:t xml:space="preserve">                                                       </w:t>
      </w:r>
    </w:p>
    <w:p w:rsidR="009878E4" w:rsidRDefault="009878E4" w:rsidP="006F2C98">
      <w:pPr>
        <w:jc w:val="both"/>
        <w:rPr>
          <w:rFonts w:ascii="Arial" w:hAnsi="Arial" w:cs="Arial"/>
          <w:b/>
          <w:bCs/>
          <w:sz w:val="22"/>
          <w:szCs w:val="22"/>
        </w:rPr>
      </w:pPr>
    </w:p>
    <w:p w:rsidR="009878E4" w:rsidRPr="006F2C98" w:rsidRDefault="009878E4" w:rsidP="006F2C98">
      <w:pPr>
        <w:jc w:val="both"/>
        <w:rPr>
          <w:rFonts w:ascii="Arial" w:hAnsi="Arial" w:cs="Arial"/>
          <w:b/>
          <w:bCs/>
          <w:sz w:val="22"/>
          <w:szCs w:val="22"/>
        </w:rPr>
      </w:pPr>
    </w:p>
    <w:p w:rsidR="006F2C98" w:rsidRPr="006F2C98" w:rsidRDefault="006F2C98" w:rsidP="006F2C98">
      <w:pPr>
        <w:jc w:val="both"/>
        <w:rPr>
          <w:rFonts w:ascii="Arial" w:hAnsi="Arial" w:cs="Arial"/>
          <w:b/>
          <w:bCs/>
          <w:sz w:val="22"/>
          <w:szCs w:val="22"/>
        </w:rPr>
      </w:pP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Άρθρο 18</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Ευθύνη  Δήμου</w:t>
      </w:r>
    </w:p>
    <w:p w:rsidR="006F2C98" w:rsidRPr="006F2C98" w:rsidRDefault="006F2C98" w:rsidP="006F2C98">
      <w:pPr>
        <w:jc w:val="both"/>
        <w:rPr>
          <w:rFonts w:ascii="Arial" w:hAnsi="Arial" w:cs="Arial"/>
          <w:b/>
          <w:bCs/>
          <w:sz w:val="22"/>
          <w:szCs w:val="22"/>
        </w:rPr>
      </w:pPr>
      <w:r w:rsidRPr="006F2C98">
        <w:rPr>
          <w:rFonts w:ascii="Arial" w:hAnsi="Arial" w:cs="Arial"/>
          <w:sz w:val="22"/>
          <w:szCs w:val="22"/>
        </w:rPr>
        <w:lastRenderedPageBreak/>
        <w:t>Ο Δήμος δεν ευθύνεται έναντι του μισθωτή για την πραγματική κατάσταση στην οποία βρίσκεται το μίσθιο, της οποίας  τεκμαίρεται ότι έχει λάβει γνώση  , ούτε για την ύπαρξη οποιασδήποτε δουλείας επί του κτήματος, ούτε, συνεπώς, υποχρεούται  στην επιστροφή ή μείωση του μισθώματος, ούτε στη λύση μισθώσεως.</w:t>
      </w:r>
    </w:p>
    <w:p w:rsidR="006F2C98" w:rsidRP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r w:rsidRPr="006F2C98">
        <w:rPr>
          <w:rFonts w:ascii="Arial" w:hAnsi="Arial" w:cs="Arial"/>
          <w:b/>
          <w:bCs/>
          <w:sz w:val="22"/>
          <w:szCs w:val="22"/>
        </w:rPr>
        <w:t xml:space="preserve">Άρθρο 19 </w:t>
      </w:r>
    </w:p>
    <w:p w:rsidR="006F2C98" w:rsidRPr="006F2C98" w:rsidRDefault="006F2C98" w:rsidP="006F2C98">
      <w:pPr>
        <w:jc w:val="both"/>
        <w:rPr>
          <w:rFonts w:ascii="Arial" w:hAnsi="Arial" w:cs="Arial"/>
          <w:sz w:val="22"/>
          <w:szCs w:val="22"/>
        </w:rPr>
      </w:pPr>
      <w:r w:rsidRPr="006F2C98">
        <w:rPr>
          <w:rFonts w:ascii="Arial" w:hAnsi="Arial" w:cs="Arial"/>
          <w:b/>
          <w:bCs/>
          <w:sz w:val="22"/>
          <w:szCs w:val="22"/>
        </w:rPr>
        <w:t xml:space="preserve">                                                        Κατασκευή περιπτέρου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μισθωτής της κενωθείσας θέσης περιπτέρου, που θα προκύψει μετά την δημοπρασία, οφείλει να συμμορφωθεί με τους όρους της υπ. </w:t>
      </w:r>
      <w:proofErr w:type="spellStart"/>
      <w:r w:rsidRPr="006F2C98">
        <w:rPr>
          <w:rFonts w:ascii="Arial" w:hAnsi="Arial" w:cs="Arial"/>
          <w:sz w:val="22"/>
          <w:szCs w:val="22"/>
        </w:rPr>
        <w:t>Αριθμ</w:t>
      </w:r>
      <w:proofErr w:type="spellEnd"/>
      <w:r w:rsidRPr="006F2C98">
        <w:rPr>
          <w:rFonts w:ascii="Arial" w:hAnsi="Arial" w:cs="Arial"/>
          <w:sz w:val="22"/>
          <w:szCs w:val="22"/>
        </w:rPr>
        <w:t xml:space="preserve">. 264/2015 Κανονιστικής Απόφασης του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 xml:space="preserve">  καθώς και να συμμορφώνεται με κάθε νέα Κανονιστική Απόφαση.</w:t>
      </w:r>
    </w:p>
    <w:p w:rsidR="006F2C98" w:rsidRPr="006F2C98" w:rsidRDefault="006F2C98" w:rsidP="006F2C98">
      <w:pPr>
        <w:jc w:val="both"/>
        <w:rPr>
          <w:rFonts w:ascii="Arial" w:hAnsi="Arial" w:cs="Arial"/>
          <w:sz w:val="22"/>
          <w:szCs w:val="22"/>
        </w:rPr>
      </w:pPr>
      <w:r w:rsidRPr="006F2C98">
        <w:rPr>
          <w:rFonts w:ascii="Arial" w:hAnsi="Arial" w:cs="Arial"/>
          <w:sz w:val="22"/>
          <w:szCs w:val="22"/>
        </w:rPr>
        <w:t>Σύμφωνα με την Κανονιστική Απόφαση θα πρέπει ο μισθωτής να ακολουθήσει τις εξής γενικές αρχές τοποθέτησης περιπτέρων, σχετικά με τον τύπο και τις διαστάσεις αυτών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συνολικός χώρος κατάληψης κάθε περιπτέρου να είναι 26 </w:t>
      </w:r>
      <w:proofErr w:type="spellStart"/>
      <w:r w:rsidRPr="006F2C98">
        <w:rPr>
          <w:rFonts w:ascii="Arial" w:hAnsi="Arial" w:cs="Arial"/>
          <w:sz w:val="22"/>
          <w:szCs w:val="22"/>
        </w:rPr>
        <w:t>τ.μ</w:t>
      </w:r>
      <w:proofErr w:type="spellEnd"/>
      <w:r w:rsidRPr="006F2C98">
        <w:rPr>
          <w:rFonts w:ascii="Arial" w:hAnsi="Arial" w:cs="Arial"/>
          <w:sz w:val="22"/>
          <w:szCs w:val="22"/>
        </w:rPr>
        <w:t xml:space="preserve">. συμπεριλαμβανομένου του κουβουκλίου το οποίο θα είναι έως 6,25 </w:t>
      </w:r>
      <w:proofErr w:type="spellStart"/>
      <w:r w:rsidRPr="006F2C98">
        <w:rPr>
          <w:rFonts w:ascii="Arial" w:hAnsi="Arial" w:cs="Arial"/>
          <w:sz w:val="22"/>
          <w:szCs w:val="22"/>
        </w:rPr>
        <w:t>τ.μ</w:t>
      </w:r>
      <w:proofErr w:type="spellEnd"/>
      <w:r w:rsidRPr="006F2C98">
        <w:rPr>
          <w:rFonts w:ascii="Arial" w:hAnsi="Arial" w:cs="Arial"/>
          <w:sz w:val="22"/>
          <w:szCs w:val="22"/>
        </w:rPr>
        <w:t xml:space="preserve">..  Για περίπτερα που βρίσκονται μπροστά από τις προσόψεις καταστημάτων ή γενικότερα εμποδίζουν, από την κατάληψη κοινόχρηστου χώρου, πέραν του κουβουκλίου τους, την θέα προς τους υπόλοιπους κοινόχρηστους  χώρους  ο συνολικός χώρος κατάληψης κάθε περιπτέρου μπορεί να είναι 10 </w:t>
      </w:r>
      <w:proofErr w:type="spellStart"/>
      <w:r w:rsidRPr="006F2C98">
        <w:rPr>
          <w:rFonts w:ascii="Arial" w:hAnsi="Arial" w:cs="Arial"/>
          <w:sz w:val="22"/>
          <w:szCs w:val="22"/>
        </w:rPr>
        <w:t>τ.μ</w:t>
      </w:r>
      <w:proofErr w:type="spellEnd"/>
      <w:r w:rsidRPr="006F2C98">
        <w:rPr>
          <w:rFonts w:ascii="Arial" w:hAnsi="Arial" w:cs="Arial"/>
          <w:sz w:val="22"/>
          <w:szCs w:val="22"/>
        </w:rPr>
        <w:t xml:space="preserve">.  συμπεριλαμβανομένου του κουβουκλίου το οποίο δεν θα ξεπερνά τα 6,25 </w:t>
      </w:r>
      <w:proofErr w:type="spellStart"/>
      <w:r w:rsidRPr="006F2C98">
        <w:rPr>
          <w:rFonts w:ascii="Arial" w:hAnsi="Arial" w:cs="Arial"/>
          <w:sz w:val="22"/>
          <w:szCs w:val="22"/>
        </w:rPr>
        <w:t>τ.μ</w:t>
      </w:r>
      <w:proofErr w:type="spellEnd"/>
      <w:r w:rsidRPr="006F2C98">
        <w:rPr>
          <w:rFonts w:ascii="Arial" w:hAnsi="Arial" w:cs="Arial"/>
          <w:sz w:val="22"/>
          <w:szCs w:val="22"/>
        </w:rPr>
        <w:t>.</w:t>
      </w:r>
    </w:p>
    <w:p w:rsidR="006F2C98" w:rsidRPr="006F2C98" w:rsidRDefault="006F2C98" w:rsidP="006F2C98">
      <w:pPr>
        <w:jc w:val="both"/>
        <w:rPr>
          <w:rFonts w:ascii="Arial" w:hAnsi="Arial" w:cs="Arial"/>
          <w:sz w:val="22"/>
          <w:szCs w:val="22"/>
        </w:rPr>
      </w:pPr>
      <w:r w:rsidRPr="006F2C98">
        <w:rPr>
          <w:rFonts w:ascii="Arial" w:hAnsi="Arial" w:cs="Arial"/>
          <w:sz w:val="22"/>
          <w:szCs w:val="22"/>
        </w:rPr>
        <w:t>Οπωσδήποτε δεν θα πρέπει να παρακωλύεται η ομαλή και ασφαλή κυκλοφορία των πεζών και των οχημάτων και θα πρέπει να μένει ελεύθερος χώρος τουλάχιστον 1,6, μ. Η τέντα μπορεί να εκτείνεται έως 0,5μ. Από το εσώτερο άκρο του κρασπέδου , μόνο εφόσον αφήνει ελεύθερο ύψος  2,40 μ. Χρήση κοινόχρηστου χώρου μπορεί να γίνει μόνο κατόπιν εκδόσεως αδείας από την αρμόδια αρχή, σύμφωνα με την κείμενη νομοθεσία. Ο χώρος κάτω από τη τέντα θεωρείται ως κοινόχρηστος χώρος που έχει καταληφθεί για την χρήση του περιπτέρου.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Στην περίπτωση εφαρμογής του ( ενδεικτικού ) σχεδίου 1, πέραν του κουβουκλίου ( μέγιστες διαστάσεις 2,5μ Χ 2,5μ ) επιτρέπεται η τοποθέτηση κινητού προστεγάσματος ( τέντα) με στήριξη μόνο επάνω στο </w:t>
      </w:r>
      <w:proofErr w:type="spellStart"/>
      <w:r w:rsidRPr="006F2C98">
        <w:rPr>
          <w:rFonts w:ascii="Arial" w:hAnsi="Arial" w:cs="Arial"/>
          <w:sz w:val="22"/>
          <w:szCs w:val="22"/>
        </w:rPr>
        <w:t>περίπτερο,χωρίς</w:t>
      </w:r>
      <w:proofErr w:type="spellEnd"/>
      <w:r w:rsidRPr="006F2C98">
        <w:rPr>
          <w:rFonts w:ascii="Arial" w:hAnsi="Arial" w:cs="Arial"/>
          <w:sz w:val="22"/>
          <w:szCs w:val="22"/>
        </w:rPr>
        <w:t xml:space="preserve"> κατακόρυφα στηρίγματα, η οποία να προεξέχει το μέγιστο 1,30 μέτρα σε οριζόντια προβολή από αυτό. Όλα τα ψυγεία, κ.τ.λ., θα πρέπει να εφάπτονται του περιπτέρου.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Στην περίπτωση εφαρμογής του ( ενδεικτικού ) σχεδίου 2 :  Ο συνολικός χώρος κατάληψης κάθε περιπτέρου μπορεί να είναι μέχρι 23,00τ.μ.  Η τέντα  μπορεί να προεξέχει έως 0,80 μ.  Για περίπτερα που βρίσκονται μπροστά από τις προσόψεις καταστημάτων ή γενικότερα εμποδίζουν την θέα προς τους υπόλοιπους κοινόχρηστους χώρους θα πρέπει να προτιμάται ο τύπος του σχεδίου 1.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Όλα τα ψυγεία, </w:t>
      </w:r>
      <w:proofErr w:type="spellStart"/>
      <w:r w:rsidRPr="006F2C98">
        <w:rPr>
          <w:rFonts w:ascii="Arial" w:hAnsi="Arial" w:cs="Arial"/>
          <w:sz w:val="22"/>
          <w:szCs w:val="22"/>
        </w:rPr>
        <w:t>κ.τ.λ</w:t>
      </w:r>
      <w:proofErr w:type="spellEnd"/>
      <w:r w:rsidRPr="006F2C98">
        <w:rPr>
          <w:rFonts w:ascii="Arial" w:hAnsi="Arial" w:cs="Arial"/>
          <w:sz w:val="22"/>
          <w:szCs w:val="22"/>
        </w:rPr>
        <w:t>, θα πρέπει να περιλαμβάνονται στο στέγαστρο του περιπτέρου που έχει διαστάσεις 2,5μ. Χ (μέγιστο ) 3,00μ. με τρόπο που δεν θα εμποδίζει την διαμπερή κυκλοφορία των πεζών. Τις ώρες μη λειτουργίας του περιπτέρου, επιτρέπεται η προστασία του κουβουκλίου και του στεγάστρου του περιπτέρου με ομοιόμορφα μεταλλικά ρολά με περσίδες.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Για τα νέα περίπτερα θα ακολουθείται το σχέδιο 1 ή το σχέδιο 2α, τα οποία αποτυπώνονται  στην </w:t>
      </w:r>
      <w:proofErr w:type="spellStart"/>
      <w:r w:rsidRPr="006F2C98">
        <w:rPr>
          <w:rFonts w:ascii="Arial" w:hAnsi="Arial" w:cs="Arial"/>
          <w:sz w:val="22"/>
          <w:szCs w:val="22"/>
        </w:rPr>
        <w:t>υπ΄</w:t>
      </w:r>
      <w:proofErr w:type="spellEnd"/>
      <w:r w:rsidRPr="006F2C98">
        <w:rPr>
          <w:rFonts w:ascii="Arial" w:hAnsi="Arial" w:cs="Arial"/>
          <w:sz w:val="22"/>
          <w:szCs w:val="22"/>
        </w:rPr>
        <w:t xml:space="preserve"> </w:t>
      </w:r>
      <w:proofErr w:type="spellStart"/>
      <w:r w:rsidRPr="006F2C98">
        <w:rPr>
          <w:rFonts w:ascii="Arial" w:hAnsi="Arial" w:cs="Arial"/>
          <w:sz w:val="22"/>
          <w:szCs w:val="22"/>
        </w:rPr>
        <w:t>αριθμ</w:t>
      </w:r>
      <w:proofErr w:type="spellEnd"/>
      <w:r w:rsidRPr="006F2C98">
        <w:rPr>
          <w:rFonts w:ascii="Arial" w:hAnsi="Arial" w:cs="Arial"/>
          <w:sz w:val="22"/>
          <w:szCs w:val="22"/>
        </w:rPr>
        <w:t xml:space="preserve">. 264/2015  Κανονιστικής  Απόφασης του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w:t>
      </w:r>
    </w:p>
    <w:p w:rsidR="006F2C98" w:rsidRPr="006F2C98" w:rsidRDefault="006F2C98" w:rsidP="006F2C98">
      <w:pPr>
        <w:jc w:val="both"/>
        <w:rPr>
          <w:rFonts w:ascii="Arial" w:hAnsi="Arial" w:cs="Arial"/>
          <w:sz w:val="22"/>
          <w:szCs w:val="22"/>
        </w:rPr>
      </w:pPr>
      <w:r w:rsidRPr="006F2C98">
        <w:rPr>
          <w:rFonts w:ascii="Arial" w:hAnsi="Arial" w:cs="Arial"/>
          <w:sz w:val="22"/>
          <w:szCs w:val="22"/>
        </w:rPr>
        <w:t>Σε περίπτωση μη συμμόρφωσης με όσα  αναφέρονται στον Κανονισμό Λειτουργίας Περιπτέρων, η άδεια λειτουργίας του περιπτέρου αφαιρείται ενώ το περίπτερο κατεδαφίζεται.</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δαπάνη κατασκευής του περιπτέρου βαρύνει τον πλειοδότη, ο οποίος υποχρεούται εντός τεσσάρων ( 4) μηνών από την υπογραφή του συμφωνητικού να τοποθετήσει το περίπτερο.</w:t>
      </w:r>
    </w:p>
    <w:p w:rsidR="006F2C98" w:rsidRPr="006F2C98" w:rsidRDefault="006F2C98" w:rsidP="006F2C98">
      <w:pPr>
        <w:jc w:val="both"/>
        <w:rPr>
          <w:rFonts w:ascii="Arial" w:hAnsi="Arial" w:cs="Arial"/>
          <w:sz w:val="22"/>
          <w:szCs w:val="22"/>
        </w:rPr>
      </w:pPr>
      <w:r w:rsidRPr="006F2C98">
        <w:rPr>
          <w:rFonts w:ascii="Arial" w:hAnsi="Arial" w:cs="Arial"/>
          <w:sz w:val="22"/>
          <w:szCs w:val="22"/>
        </w:rPr>
        <w:t>Αν το διάστημα αυτό παρέλθει άπρακτο το μισθωτήριο συμβόλαιο θεωρείται αυτοδικαίως άκυρο.</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Ο μισθωτής μετά τη λήξη της σύμβασης παραχώρησης  χρήσης δύναται να απομακρύνει το περίπτερο ή να το διαπραγματευτεί με το νέο μισθωτή που τυχόν υπάρξει. Επίσης οφείλει να παραδώσει σε καλή κατάσταση το χώρο, να αποκαταστήσει κάθε φθορά και βλάβη του χώρου καθώς επίσης θα έχει υποχρεωτικά εξοφλήσει κάθε είδους οφειλές που αφορούν </w:t>
      </w:r>
      <w:proofErr w:type="spellStart"/>
      <w:r w:rsidRPr="006F2C98">
        <w:rPr>
          <w:rFonts w:ascii="Arial" w:hAnsi="Arial" w:cs="Arial"/>
          <w:sz w:val="22"/>
          <w:szCs w:val="22"/>
        </w:rPr>
        <w:t>καθ΄</w:t>
      </w:r>
      <w:proofErr w:type="spellEnd"/>
      <w:r w:rsidRPr="006F2C98">
        <w:rPr>
          <w:rFonts w:ascii="Arial" w:hAnsi="Arial" w:cs="Arial"/>
          <w:sz w:val="22"/>
          <w:szCs w:val="22"/>
        </w:rPr>
        <w:t xml:space="preserve"> οιονδήποτε τρόπο το μίσθιο.</w:t>
      </w:r>
    </w:p>
    <w:p w:rsidR="00452E49" w:rsidRDefault="006F2C98" w:rsidP="006F2C98">
      <w:pPr>
        <w:jc w:val="both"/>
        <w:rPr>
          <w:rFonts w:ascii="Arial" w:hAnsi="Arial" w:cs="Arial"/>
          <w:sz w:val="22"/>
          <w:szCs w:val="22"/>
        </w:rPr>
      </w:pPr>
      <w:r w:rsidRPr="006F2C98">
        <w:rPr>
          <w:rFonts w:ascii="Arial" w:hAnsi="Arial" w:cs="Arial"/>
          <w:sz w:val="22"/>
          <w:szCs w:val="22"/>
        </w:rPr>
        <w:t xml:space="preserve">                                     </w:t>
      </w:r>
    </w:p>
    <w:p w:rsidR="00452E49" w:rsidRDefault="00452E49"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r w:rsidRPr="006F2C98">
        <w:rPr>
          <w:rFonts w:ascii="Arial" w:hAnsi="Arial" w:cs="Arial"/>
          <w:b/>
          <w:bCs/>
          <w:sz w:val="22"/>
          <w:szCs w:val="22"/>
        </w:rPr>
        <w:t>Άρθρο 20</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Έκπτωση Μισθωτή </w:t>
      </w:r>
    </w:p>
    <w:p w:rsidR="006F2C98" w:rsidRPr="006F2C98" w:rsidRDefault="006F2C98" w:rsidP="006F2C98">
      <w:pPr>
        <w:jc w:val="both"/>
        <w:rPr>
          <w:rFonts w:ascii="Arial" w:hAnsi="Arial" w:cs="Arial"/>
          <w:sz w:val="22"/>
          <w:szCs w:val="22"/>
        </w:rPr>
      </w:pPr>
      <w:r w:rsidRPr="006F2C98">
        <w:rPr>
          <w:rFonts w:ascii="Arial" w:hAnsi="Arial" w:cs="Arial"/>
          <w:sz w:val="22"/>
          <w:szCs w:val="22"/>
        </w:rPr>
        <w:lastRenderedPageBreak/>
        <w:t xml:space="preserve">Η παράβαση κάθε όρου της παρούσας, οι οποίοι θεωρούνται όλοι ουσιώδεις, από τον μισθωτή, ανεξαρτήτως των μέτρων που λαμβάνονται σε βάρος του, σύμφωνα με την παρούσα, επιφέρει τη λύση της μίσθωσης και την αποβολή αυτού από το μίσθιο μετά τις νόμιμες σε βάρος του συνέπειες. Περί της έκπτωσης του μισθωτή αποφασίζει  το Δημοτικό Συμβουλίου του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εκ μέρους του εκμισθωτή σιωπηρή ανοχή παράβασης ή καταστρατήγησης των διατάξεων της παρούσας διακήρυξης, δεν λογίζεται ως έγκριση ή παραίτηση  δικαιώματος ή τροποποιήσεις της παρούσας μίσθωσης ούτε παρέχει κάποιο δικαίωμα στον μισθωτή.</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κήρυξη έκπτωτου   του μισθωτή έχει τις εξής συνέπειες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α) Εκπίπτει υπέρ του εκμισθωτή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 xml:space="preserve"> η κατατεθείσα εγγύηση ως ποινική ρήτρα, μη υπολογιζόμενη στις τυχόν  οφειλές του έκπτωτου μισθωτή.</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β) Υποχρεούται ο μισθωτής να παραδώσει το μίσθιο εντός δέκα πέντε ( 15) ημερών από της κοινοποίησης σε αυτόν, την περί έκπτωσης απόφασης Δημοτικού Συμβουλίου. Σε περίπτωση καθυστέρησης ή άρνησης του, αποβάλλεται εκ του μισθίου, είτε διοικητικώς , είτε δια αποφάσεως του Εισαγγελέα, είτε δικαστικώς ή κατά τις διατάξεις περί απόδοσης  μισθίου του Κώδικα Πολιτικής  Δικονομίας. </w:t>
      </w:r>
    </w:p>
    <w:p w:rsidR="006F2C98" w:rsidRPr="006F2C98" w:rsidRDefault="006F2C98" w:rsidP="006F2C98">
      <w:pPr>
        <w:jc w:val="both"/>
        <w:rPr>
          <w:rFonts w:ascii="Arial" w:hAnsi="Arial" w:cs="Arial"/>
          <w:sz w:val="22"/>
          <w:szCs w:val="22"/>
        </w:rPr>
      </w:pP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21</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Λοιπές  Ισχύουσες  Διατάξεις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Για κάθε τι που δεν προβλέπεται από την διακήρυξη αυτή, ισχύουν τα οριζόμενα από το </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Π.Δ .270/81 περί καθορισμού  όρων διενέργειας δημοπρασιών εκμίσθωσης πραγμάτων των Δήμων  και από τις πρόσθετες προϋποθέσεις που τίθενται στο Ν. 4093/2012 όπως αντικαταστήθηκε με το άρθρο 76 του Ν. 4257/ 2014 ( ΦΕΚ 43 Α΄14-4-2014 ),και από τον Κανονισμό Λειτουργίας των Περιπτέρων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                   </w:t>
      </w:r>
    </w:p>
    <w:p w:rsidR="006F2C98" w:rsidRPr="006F2C98" w:rsidRDefault="006F2C98" w:rsidP="006F2C98">
      <w:pPr>
        <w:ind w:left="2880" w:firstLine="720"/>
        <w:rPr>
          <w:rFonts w:ascii="Arial" w:hAnsi="Arial" w:cs="Arial"/>
          <w:sz w:val="22"/>
          <w:szCs w:val="22"/>
        </w:rPr>
      </w:pPr>
      <w:r w:rsidRPr="006F2C98">
        <w:rPr>
          <w:rFonts w:ascii="Arial" w:hAnsi="Arial" w:cs="Arial"/>
          <w:b/>
          <w:bCs/>
          <w:sz w:val="22"/>
          <w:szCs w:val="22"/>
        </w:rPr>
        <w:t xml:space="preserve">          Άρθρο  22</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Δημοσίευση Διακήρυξης</w:t>
      </w:r>
    </w:p>
    <w:p w:rsidR="006F2C98" w:rsidRPr="006F2C98" w:rsidRDefault="006F2C98" w:rsidP="006F2C98">
      <w:pPr>
        <w:jc w:val="both"/>
        <w:rPr>
          <w:rFonts w:ascii="Arial" w:hAnsi="Arial" w:cs="Arial"/>
          <w:b/>
          <w:bCs/>
          <w:sz w:val="22"/>
          <w:szCs w:val="22"/>
        </w:rPr>
      </w:pPr>
      <w:r w:rsidRPr="006F2C98">
        <w:rPr>
          <w:rFonts w:ascii="Arial" w:hAnsi="Arial" w:cs="Arial"/>
          <w:b/>
          <w:bCs/>
          <w:sz w:val="22"/>
          <w:szCs w:val="22"/>
        </w:rPr>
        <w:t xml:space="preserve">   </w:t>
      </w:r>
      <w:r w:rsidRPr="006F2C98">
        <w:rPr>
          <w:rFonts w:ascii="Arial" w:hAnsi="Arial" w:cs="Arial"/>
          <w:sz w:val="22"/>
          <w:szCs w:val="22"/>
        </w:rPr>
        <w:t>Η διακήρυξη θα δημοσιευθεί με φροντίδα του Δημάρχου τουλάχιστον δέκα ημέρες πριν από τη διενέργεια της δημοπρασίας με τοιχοκόλληση αντιγράφου αυτής στον πίνακα ανακοινώσεων του Δημοτικού καταστήματος και στην ιστοσελίδα του Δήμου.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Περίληψη της διακήρυξης  θα δημοσιευθεί μέχρι και την 27</w:t>
      </w:r>
      <w:r w:rsidRPr="006F2C98">
        <w:rPr>
          <w:rFonts w:ascii="Arial" w:hAnsi="Arial" w:cs="Arial"/>
          <w:sz w:val="22"/>
          <w:szCs w:val="22"/>
          <w:vertAlign w:val="superscript"/>
        </w:rPr>
        <w:t>η</w:t>
      </w:r>
      <w:r w:rsidRPr="006F2C98">
        <w:rPr>
          <w:rFonts w:ascii="Arial" w:hAnsi="Arial" w:cs="Arial"/>
          <w:sz w:val="22"/>
          <w:szCs w:val="22"/>
        </w:rPr>
        <w:t xml:space="preserve"> Ιουνίου, ημέρα Τρίτη στην ημερήσια νομαρχιακή εφημερίδα  “ΜΑΝΙΦΕΣΤΟ”, στην ημερήσια νομαρχιακή εφημερίδα </w:t>
      </w:r>
    </w:p>
    <w:p w:rsidR="006F2C98" w:rsidRPr="006F2C98" w:rsidRDefault="006F2C98" w:rsidP="006F2C98">
      <w:pPr>
        <w:jc w:val="both"/>
        <w:rPr>
          <w:rFonts w:ascii="Arial" w:hAnsi="Arial" w:cs="Arial"/>
          <w:sz w:val="22"/>
          <w:szCs w:val="22"/>
        </w:rPr>
      </w:pPr>
      <w:r w:rsidRPr="006F2C98">
        <w:rPr>
          <w:rFonts w:ascii="Arial" w:hAnsi="Arial" w:cs="Arial"/>
          <w:sz w:val="22"/>
          <w:szCs w:val="22"/>
        </w:rPr>
        <w:t>“ΒΟΙΩΤΙΚΑ ΝΕΑ” και στην εβδομαδιαία νομαρχιακή εφημερίδα “ΔΙΑΒΗΜΑ”.</w:t>
      </w:r>
      <w:r w:rsidRPr="006F2C98">
        <w:rPr>
          <w:rFonts w:ascii="Arial" w:hAnsi="Arial" w:cs="Arial"/>
          <w:b/>
          <w:bCs/>
          <w:sz w:val="22"/>
          <w:szCs w:val="22"/>
        </w:rPr>
        <w:t xml:space="preserve">                                                              </w:t>
      </w:r>
    </w:p>
    <w:p w:rsidR="006F2C98" w:rsidRPr="006F2C98" w:rsidRDefault="006F2C98" w:rsidP="006F2C98">
      <w:pPr>
        <w:jc w:val="both"/>
        <w:rPr>
          <w:rFonts w:ascii="Arial" w:hAnsi="Arial" w:cs="Arial"/>
          <w:b/>
          <w:bCs/>
          <w:sz w:val="22"/>
          <w:szCs w:val="22"/>
        </w:rPr>
      </w:pP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23</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Επανάληψη της δημοπρασίας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Η δημοπρασία επαναλαμβάνεται οίκοθεν από τον Δήμαρχο εάν δεν παρουσιάσθηκε </w:t>
      </w:r>
      <w:proofErr w:type="spellStart"/>
      <w:r w:rsidRPr="006F2C98">
        <w:rPr>
          <w:rFonts w:ascii="Arial" w:hAnsi="Arial" w:cs="Arial"/>
          <w:sz w:val="22"/>
          <w:szCs w:val="22"/>
        </w:rPr>
        <w:t>κατ΄</w:t>
      </w:r>
      <w:proofErr w:type="spellEnd"/>
      <w:r w:rsidRPr="006F2C98">
        <w:rPr>
          <w:rFonts w:ascii="Arial" w:hAnsi="Arial" w:cs="Arial"/>
          <w:sz w:val="22"/>
          <w:szCs w:val="22"/>
        </w:rPr>
        <w:t xml:space="preserve"> αυτήν πλειοδότης.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δημοπρασία επαναλαμβάνεται κατόπιν αποφάσεως του Δημοτικού Συμβουλίου όταν :</w:t>
      </w:r>
    </w:p>
    <w:p w:rsidR="006F2C98" w:rsidRPr="006F2C98" w:rsidRDefault="006F2C98" w:rsidP="006F2C98">
      <w:pPr>
        <w:jc w:val="both"/>
        <w:rPr>
          <w:rFonts w:ascii="Arial" w:hAnsi="Arial" w:cs="Arial"/>
          <w:sz w:val="22"/>
          <w:szCs w:val="22"/>
        </w:rPr>
      </w:pPr>
      <w:r w:rsidRPr="006F2C98">
        <w:rPr>
          <w:rFonts w:ascii="Arial" w:hAnsi="Arial" w:cs="Arial"/>
          <w:sz w:val="22"/>
          <w:szCs w:val="22"/>
        </w:rPr>
        <w:t>α) το αποτέλεσμα αυτής δεν εγκριθεί από την Οικονομική επιτροπή ή το Δημοτικό Συμβούλιο ή την αρμόδια Διοικητική αρχή λόγω ασύμφορου του επιτευχθέντος αποτελέσματος ή σφάλματος  στη διενέργεια της δημοπρασίας.</w:t>
      </w:r>
    </w:p>
    <w:p w:rsidR="006F2C98" w:rsidRPr="006F2C98" w:rsidRDefault="006F2C98" w:rsidP="006F2C98">
      <w:pPr>
        <w:jc w:val="both"/>
        <w:rPr>
          <w:rFonts w:ascii="Arial" w:hAnsi="Arial" w:cs="Arial"/>
          <w:sz w:val="22"/>
          <w:szCs w:val="22"/>
        </w:rPr>
      </w:pPr>
      <w:r w:rsidRPr="006F2C98">
        <w:rPr>
          <w:rFonts w:ascii="Arial" w:hAnsi="Arial" w:cs="Arial"/>
          <w:sz w:val="22"/>
          <w:szCs w:val="22"/>
        </w:rPr>
        <w:t>β) μετά την κατακύρωση της δημοπρασίας, ο τελευταίος πλειοδότης και ο εγγυητής του αρνούνται  να υπογράψουν τα πρακτικά, ή τη σύμβαση μίσθωσης ,επίσης όταν  μετά την κοινοποίηση στον τελευταίο πλειοδότη της εγκριτικής επί του αποτελέσματος της δημοπρασίας αποφάσεως δεν προσέλθει αυτός εμπροθέσμως  για την σύνταξη και υπογραφή της σύμβασης.</w:t>
      </w:r>
    </w:p>
    <w:p w:rsidR="006F2C98" w:rsidRPr="006F2C98" w:rsidRDefault="006F2C98" w:rsidP="006F2C98">
      <w:pPr>
        <w:jc w:val="both"/>
        <w:rPr>
          <w:rFonts w:ascii="Arial" w:hAnsi="Arial" w:cs="Arial"/>
          <w:sz w:val="22"/>
          <w:szCs w:val="22"/>
        </w:rPr>
      </w:pPr>
      <w:r w:rsidRPr="006F2C98">
        <w:rPr>
          <w:rFonts w:ascii="Arial" w:hAnsi="Arial" w:cs="Arial"/>
          <w:sz w:val="22"/>
          <w:szCs w:val="22"/>
        </w:rPr>
        <w:t xml:space="preserve">Στην περίπτωση (β) η δημοπρασία, επαναλαμβάνεται εις βάρος του τελευταίου πλειοδότη και του εγγυητή αυτού, ως ελάχιστον δε όριο προσφοράς ορίζεται το </w:t>
      </w:r>
      <w:proofErr w:type="spellStart"/>
      <w:r w:rsidRPr="006F2C98">
        <w:rPr>
          <w:rFonts w:ascii="Arial" w:hAnsi="Arial" w:cs="Arial"/>
          <w:sz w:val="22"/>
          <w:szCs w:val="22"/>
        </w:rPr>
        <w:t>επ΄</w:t>
      </w:r>
      <w:proofErr w:type="spellEnd"/>
      <w:r w:rsidRPr="006F2C98">
        <w:rPr>
          <w:rFonts w:ascii="Arial" w:hAnsi="Arial" w:cs="Arial"/>
          <w:sz w:val="22"/>
          <w:szCs w:val="22"/>
        </w:rPr>
        <w:t xml:space="preserve"> ονόματι  τούτου </w:t>
      </w:r>
      <w:proofErr w:type="spellStart"/>
      <w:r w:rsidRPr="006F2C98">
        <w:rPr>
          <w:rFonts w:ascii="Arial" w:hAnsi="Arial" w:cs="Arial"/>
          <w:sz w:val="22"/>
          <w:szCs w:val="22"/>
        </w:rPr>
        <w:t>κατακυρωθέν</w:t>
      </w:r>
      <w:proofErr w:type="spellEnd"/>
      <w:r w:rsidRPr="006F2C98">
        <w:rPr>
          <w:rFonts w:ascii="Arial" w:hAnsi="Arial" w:cs="Arial"/>
          <w:sz w:val="22"/>
          <w:szCs w:val="22"/>
        </w:rPr>
        <w:t xml:space="preserve"> ποσόν, δυνάμενο να μειωθεί με απόφαση του Δημοτικού Συμβουλίου.</w:t>
      </w:r>
    </w:p>
    <w:p w:rsidR="006F2C98" w:rsidRPr="006F2C98" w:rsidRDefault="006F2C98" w:rsidP="006F2C98">
      <w:pPr>
        <w:jc w:val="both"/>
        <w:rPr>
          <w:rFonts w:ascii="Arial" w:hAnsi="Arial" w:cs="Arial"/>
          <w:sz w:val="22"/>
          <w:szCs w:val="22"/>
        </w:rPr>
      </w:pPr>
      <w:r w:rsidRPr="006F2C98">
        <w:rPr>
          <w:rFonts w:ascii="Arial" w:hAnsi="Arial" w:cs="Arial"/>
          <w:sz w:val="22"/>
          <w:szCs w:val="22"/>
        </w:rPr>
        <w:t>Η επαναληπτική  δημοπρασία γνωστοποιείται με περιληπτική διακήρυξη του Δημάρχου  αναφερόμενη στους όρους της πρώτης διακήρυξης και δημοσίευσης, πέντε (5) τουλάχιστον ημέρας προ της ημέρας της διενέργειας της δημοπρασίας, διεξάγεται δε σύμφωνα με τα όσα αναφέρθηκαν.</w:t>
      </w:r>
    </w:p>
    <w:p w:rsidR="006F2C98" w:rsidRDefault="006F2C98" w:rsidP="006F2C98">
      <w:pPr>
        <w:jc w:val="both"/>
        <w:rPr>
          <w:rFonts w:ascii="Arial" w:hAnsi="Arial" w:cs="Arial"/>
          <w:sz w:val="22"/>
          <w:szCs w:val="22"/>
        </w:rPr>
      </w:pPr>
      <w:r w:rsidRPr="006F2C98">
        <w:rPr>
          <w:rFonts w:ascii="Arial" w:hAnsi="Arial" w:cs="Arial"/>
          <w:sz w:val="22"/>
          <w:szCs w:val="22"/>
        </w:rPr>
        <w:t>Η επανάληψη της δημοπρασίας ενεργείται με βάση τη δοθείσα τελευταία προσφορά κατά την προηγούμενη δημοπρασία.</w:t>
      </w:r>
    </w:p>
    <w:p w:rsid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p>
    <w:p w:rsidR="006F2C98" w:rsidRPr="006F2C98" w:rsidRDefault="006F2C98" w:rsidP="006F2C98">
      <w:pPr>
        <w:jc w:val="both"/>
        <w:rPr>
          <w:rFonts w:ascii="Arial" w:hAnsi="Arial" w:cs="Arial"/>
          <w:sz w:val="22"/>
          <w:szCs w:val="22"/>
        </w:rPr>
      </w:pPr>
    </w:p>
    <w:p w:rsidR="006F2C98" w:rsidRPr="006F2C98" w:rsidRDefault="006F2C98" w:rsidP="006F2C98">
      <w:pPr>
        <w:jc w:val="center"/>
        <w:rPr>
          <w:rFonts w:ascii="Arial" w:hAnsi="Arial" w:cs="Arial"/>
          <w:sz w:val="22"/>
          <w:szCs w:val="22"/>
        </w:rPr>
      </w:pPr>
      <w:r w:rsidRPr="006F2C98">
        <w:rPr>
          <w:rFonts w:ascii="Arial" w:hAnsi="Arial" w:cs="Arial"/>
          <w:b/>
          <w:bCs/>
          <w:sz w:val="22"/>
          <w:szCs w:val="22"/>
        </w:rPr>
        <w:t>Άρθρο 24</w:t>
      </w:r>
    </w:p>
    <w:p w:rsidR="006F2C98" w:rsidRPr="006F2C98" w:rsidRDefault="006F2C98" w:rsidP="006F2C98">
      <w:pPr>
        <w:jc w:val="center"/>
        <w:rPr>
          <w:rFonts w:ascii="Arial" w:hAnsi="Arial" w:cs="Arial"/>
          <w:b/>
          <w:bCs/>
          <w:sz w:val="22"/>
          <w:szCs w:val="22"/>
        </w:rPr>
      </w:pPr>
      <w:r w:rsidRPr="006F2C98">
        <w:rPr>
          <w:rFonts w:ascii="Arial" w:hAnsi="Arial" w:cs="Arial"/>
          <w:b/>
          <w:bCs/>
          <w:sz w:val="22"/>
          <w:szCs w:val="22"/>
        </w:rPr>
        <w:t>Πληροφόρηση ενδιαφερομένων</w:t>
      </w:r>
    </w:p>
    <w:p w:rsidR="006F2C98" w:rsidRDefault="006F2C98" w:rsidP="006F2C98">
      <w:pPr>
        <w:jc w:val="both"/>
        <w:rPr>
          <w:rFonts w:ascii="Arial" w:hAnsi="Arial" w:cs="Arial"/>
          <w:sz w:val="22"/>
          <w:szCs w:val="22"/>
        </w:rPr>
      </w:pPr>
      <w:r w:rsidRPr="006F2C98">
        <w:rPr>
          <w:rFonts w:ascii="Arial" w:hAnsi="Arial" w:cs="Arial"/>
          <w:sz w:val="22"/>
          <w:szCs w:val="22"/>
        </w:rPr>
        <w:t xml:space="preserve">Πληροφορίες και αντίγραφα της διακήρυξης της δημοπρασίας παρέχονται τις εργάσιμες ημέρες και ώρες 08.00 </w:t>
      </w:r>
      <w:proofErr w:type="spellStart"/>
      <w:r w:rsidRPr="006F2C98">
        <w:rPr>
          <w:rFonts w:ascii="Arial" w:hAnsi="Arial" w:cs="Arial"/>
          <w:sz w:val="22"/>
          <w:szCs w:val="22"/>
        </w:rPr>
        <w:t>π.μ</w:t>
      </w:r>
      <w:proofErr w:type="spellEnd"/>
      <w:r w:rsidRPr="006F2C98">
        <w:rPr>
          <w:rFonts w:ascii="Arial" w:hAnsi="Arial" w:cs="Arial"/>
          <w:sz w:val="22"/>
          <w:szCs w:val="22"/>
        </w:rPr>
        <w:t xml:space="preserve">. έως 14.30 </w:t>
      </w:r>
      <w:proofErr w:type="spellStart"/>
      <w:r w:rsidRPr="006F2C98">
        <w:rPr>
          <w:rFonts w:ascii="Arial" w:hAnsi="Arial" w:cs="Arial"/>
          <w:sz w:val="22"/>
          <w:szCs w:val="22"/>
        </w:rPr>
        <w:t>μ.μ</w:t>
      </w:r>
      <w:proofErr w:type="spellEnd"/>
      <w:r w:rsidRPr="006F2C98">
        <w:rPr>
          <w:rFonts w:ascii="Arial" w:hAnsi="Arial" w:cs="Arial"/>
          <w:sz w:val="22"/>
          <w:szCs w:val="22"/>
        </w:rPr>
        <w:t xml:space="preserve">. από το Τμήμα Εσόδων  &amp; Περιουσίας του Δήμου </w:t>
      </w:r>
      <w:proofErr w:type="spellStart"/>
      <w:r w:rsidRPr="006F2C98">
        <w:rPr>
          <w:rFonts w:ascii="Arial" w:hAnsi="Arial" w:cs="Arial"/>
          <w:sz w:val="22"/>
          <w:szCs w:val="22"/>
        </w:rPr>
        <w:t>Λεβαδέων</w:t>
      </w:r>
      <w:proofErr w:type="spellEnd"/>
      <w:r w:rsidRPr="006F2C98">
        <w:rPr>
          <w:rFonts w:ascii="Arial" w:hAnsi="Arial" w:cs="Arial"/>
          <w:sz w:val="22"/>
          <w:szCs w:val="22"/>
        </w:rPr>
        <w:t>, Τηλέφωνα 2261350877, 2261350878 &amp; 2261350889.</w:t>
      </w:r>
    </w:p>
    <w:p w:rsidR="006F2C98" w:rsidRPr="006F2C98" w:rsidRDefault="006F2C98" w:rsidP="006F2C98">
      <w:pPr>
        <w:jc w:val="both"/>
        <w:rPr>
          <w:rFonts w:ascii="Arial" w:hAnsi="Arial" w:cs="Arial"/>
          <w:sz w:val="22"/>
          <w:szCs w:val="22"/>
        </w:rPr>
      </w:pPr>
    </w:p>
    <w:p w:rsidR="00E6138C" w:rsidRPr="006F2C98" w:rsidRDefault="00E6138C" w:rsidP="00E6138C">
      <w:pPr>
        <w:widowControl w:val="0"/>
        <w:suppressAutoHyphens w:val="0"/>
        <w:jc w:val="both"/>
        <w:rPr>
          <w:rFonts w:ascii="Arial" w:hAnsi="Arial" w:cs="Arial"/>
          <w:sz w:val="22"/>
          <w:szCs w:val="22"/>
        </w:rPr>
      </w:pPr>
      <w:r w:rsidRPr="006F2C98">
        <w:rPr>
          <w:rFonts w:ascii="Arial" w:hAnsi="Arial" w:cs="Arial"/>
          <w:sz w:val="22"/>
          <w:szCs w:val="22"/>
        </w:rPr>
        <w:t xml:space="preserve">             </w:t>
      </w:r>
    </w:p>
    <w:p w:rsidR="003C235F" w:rsidRPr="00DE5EF9" w:rsidRDefault="00D074CE" w:rsidP="00DE4CCA">
      <w:pPr>
        <w:pStyle w:val="af2"/>
        <w:spacing w:before="100" w:beforeAutospacing="1" w:after="100" w:afterAutospacing="1" w:line="360" w:lineRule="auto"/>
        <w:ind w:left="-284" w:firstLine="0"/>
        <w:rPr>
          <w:rFonts w:ascii="Arial" w:hAnsi="Arial" w:cs="Arial"/>
          <w:b/>
          <w:sz w:val="22"/>
          <w:szCs w:val="22"/>
        </w:rPr>
      </w:pPr>
      <w:r w:rsidRPr="00DE5EF9">
        <w:rPr>
          <w:rFonts w:ascii="Arial" w:hAnsi="Arial" w:cs="Arial"/>
          <w:b/>
          <w:iCs/>
          <w:sz w:val="22"/>
          <w:szCs w:val="22"/>
        </w:rPr>
        <w:t>Η α</w:t>
      </w:r>
      <w:r w:rsidR="003B5930" w:rsidRPr="00DE5EF9">
        <w:rPr>
          <w:rFonts w:ascii="Arial" w:hAnsi="Arial" w:cs="Arial"/>
          <w:b/>
          <w:sz w:val="22"/>
          <w:szCs w:val="22"/>
        </w:rPr>
        <w:t xml:space="preserve">πόφαση πήρε αριθμό  </w:t>
      </w:r>
      <w:r w:rsidR="00EE709B" w:rsidRPr="00DE5EF9">
        <w:rPr>
          <w:rFonts w:ascii="Arial" w:hAnsi="Arial" w:cs="Arial"/>
          <w:b/>
          <w:sz w:val="22"/>
          <w:szCs w:val="22"/>
        </w:rPr>
        <w:t>1</w:t>
      </w:r>
      <w:r w:rsidR="00024D75">
        <w:rPr>
          <w:rFonts w:ascii="Arial" w:hAnsi="Arial" w:cs="Arial"/>
          <w:b/>
          <w:sz w:val="22"/>
          <w:szCs w:val="22"/>
        </w:rPr>
        <w:t>2</w:t>
      </w:r>
      <w:r w:rsidR="006F2C98">
        <w:rPr>
          <w:rFonts w:ascii="Arial" w:hAnsi="Arial" w:cs="Arial"/>
          <w:b/>
          <w:sz w:val="22"/>
          <w:szCs w:val="22"/>
        </w:rPr>
        <w:t>0</w:t>
      </w:r>
      <w:r w:rsidR="00554F44" w:rsidRPr="00DE5EF9">
        <w:rPr>
          <w:rFonts w:ascii="Arial" w:hAnsi="Arial" w:cs="Arial"/>
          <w:b/>
          <w:sz w:val="22"/>
          <w:szCs w:val="22"/>
        </w:rPr>
        <w:t>/</w:t>
      </w:r>
      <w:r w:rsidR="003C235F" w:rsidRPr="00DE5EF9">
        <w:rPr>
          <w:rFonts w:ascii="Arial" w:hAnsi="Arial" w:cs="Arial"/>
          <w:b/>
          <w:sz w:val="22"/>
          <w:szCs w:val="22"/>
        </w:rPr>
        <w:t>20</w:t>
      </w:r>
      <w:r w:rsidR="005B55CE" w:rsidRPr="00DE5EF9">
        <w:rPr>
          <w:rFonts w:ascii="Arial" w:hAnsi="Arial" w:cs="Arial"/>
          <w:b/>
          <w:sz w:val="22"/>
          <w:szCs w:val="22"/>
        </w:rPr>
        <w:t>2</w:t>
      </w:r>
      <w:r w:rsidR="00422BC3" w:rsidRPr="00DE5EF9">
        <w:rPr>
          <w:rFonts w:ascii="Arial" w:hAnsi="Arial" w:cs="Arial"/>
          <w:b/>
          <w:sz w:val="22"/>
          <w:szCs w:val="22"/>
        </w:rPr>
        <w:t>3</w:t>
      </w:r>
      <w:r w:rsidR="00CC0DE3" w:rsidRPr="00DE5EF9">
        <w:rPr>
          <w:rFonts w:ascii="Arial" w:hAnsi="Arial" w:cs="Arial"/>
          <w:b/>
          <w:sz w:val="22"/>
          <w:szCs w:val="22"/>
        </w:rPr>
        <w:t>.</w:t>
      </w:r>
      <w:r w:rsidR="00EE709B" w:rsidRPr="00DE5EF9">
        <w:rPr>
          <w:rFonts w:ascii="Arial" w:hAnsi="Arial" w:cs="Arial"/>
          <w:b/>
          <w:sz w:val="22"/>
          <w:szCs w:val="22"/>
        </w:rPr>
        <w:t xml:space="preserve">     </w:t>
      </w:r>
    </w:p>
    <w:p w:rsidR="003C235F" w:rsidRPr="00DE5EF9" w:rsidRDefault="003A4C37">
      <w:pPr>
        <w:pStyle w:val="af2"/>
        <w:ind w:left="510" w:firstLine="0"/>
        <w:rPr>
          <w:rFonts w:ascii="Arial" w:hAnsi="Arial" w:cs="Arial"/>
          <w:sz w:val="22"/>
          <w:szCs w:val="22"/>
        </w:rPr>
      </w:pPr>
      <w:r w:rsidRPr="00DE5EF9">
        <w:rPr>
          <w:rFonts w:ascii="Arial" w:hAnsi="Arial" w:cs="Arial"/>
          <w:sz w:val="22"/>
          <w:szCs w:val="22"/>
        </w:rPr>
        <w:t xml:space="preserve">                                                                  </w:t>
      </w:r>
      <w:r w:rsidR="00AE14E6" w:rsidRPr="00DE5EF9">
        <w:rPr>
          <w:rFonts w:ascii="Arial" w:hAnsi="Arial" w:cs="Arial"/>
          <w:sz w:val="22"/>
          <w:szCs w:val="22"/>
        </w:rPr>
        <w:t xml:space="preserve">              </w:t>
      </w:r>
      <w:r w:rsidR="001C5AEC" w:rsidRPr="00DE5EF9">
        <w:rPr>
          <w:rFonts w:ascii="Arial" w:hAnsi="Arial" w:cs="Arial"/>
          <w:sz w:val="22"/>
          <w:szCs w:val="22"/>
        </w:rPr>
        <w:t xml:space="preserve"> </w:t>
      </w:r>
      <w:r w:rsidR="00EE709B" w:rsidRPr="00DE5EF9">
        <w:rPr>
          <w:rFonts w:ascii="Arial" w:eastAsia="Arial" w:hAnsi="Arial" w:cs="Arial"/>
          <w:sz w:val="22"/>
          <w:szCs w:val="22"/>
        </w:rPr>
        <w:t xml:space="preserve">    </w:t>
      </w:r>
      <w:r w:rsidR="009F405F">
        <w:rPr>
          <w:rFonts w:ascii="Arial" w:eastAsia="Arial" w:hAnsi="Arial" w:cs="Arial"/>
          <w:sz w:val="22"/>
          <w:szCs w:val="22"/>
        </w:rPr>
        <w:t xml:space="preserve">      </w:t>
      </w:r>
      <w:r w:rsidR="00EE709B" w:rsidRPr="00DE5EF9">
        <w:rPr>
          <w:rFonts w:ascii="Arial" w:eastAsia="Arial" w:hAnsi="Arial" w:cs="Arial"/>
          <w:sz w:val="22"/>
          <w:szCs w:val="22"/>
        </w:rPr>
        <w:t xml:space="preserve">  </w:t>
      </w:r>
      <w:r w:rsidRPr="00DE5EF9">
        <w:rPr>
          <w:rFonts w:ascii="Arial" w:eastAsia="Arial" w:hAnsi="Arial" w:cs="Arial"/>
          <w:sz w:val="22"/>
          <w:szCs w:val="22"/>
        </w:rPr>
        <w:t xml:space="preserve"> </w:t>
      </w:r>
      <w:r w:rsidRPr="00DE5EF9">
        <w:rPr>
          <w:rFonts w:ascii="Arial" w:hAnsi="Arial" w:cs="Arial"/>
          <w:sz w:val="22"/>
          <w:szCs w:val="22"/>
        </w:rPr>
        <w:t>ΠΙΣΤΟ ΑΠΟΣΠΑΣΜΑ</w:t>
      </w:r>
    </w:p>
    <w:p w:rsidR="003C235F" w:rsidRPr="00DE5EF9" w:rsidRDefault="003C235F">
      <w:pPr>
        <w:tabs>
          <w:tab w:val="left" w:pos="559"/>
          <w:tab w:val="left" w:pos="1555"/>
        </w:tabs>
        <w:rPr>
          <w:rFonts w:ascii="Arial" w:hAnsi="Arial" w:cs="Arial"/>
          <w:sz w:val="22"/>
          <w:szCs w:val="22"/>
        </w:rPr>
      </w:pPr>
      <w:r w:rsidRPr="00DE5EF9">
        <w:rPr>
          <w:rFonts w:ascii="Arial" w:eastAsia="Verdana" w:hAnsi="Arial" w:cs="Arial"/>
          <w:kern w:val="1"/>
          <w:sz w:val="22"/>
          <w:szCs w:val="22"/>
          <w:lang w:bidi="hi-IN"/>
        </w:rPr>
        <w:t>Ο ΠΡΟΕΔΡΟΣ</w:t>
      </w:r>
      <w:r w:rsidR="003A7EAF" w:rsidRPr="00DE5EF9">
        <w:rPr>
          <w:rFonts w:ascii="Arial" w:eastAsia="Verdana" w:hAnsi="Arial" w:cs="Arial"/>
          <w:kern w:val="1"/>
          <w:sz w:val="22"/>
          <w:szCs w:val="22"/>
          <w:lang w:bidi="hi-IN"/>
        </w:rPr>
        <w:t xml:space="preserve">                                                             </w:t>
      </w:r>
      <w:r w:rsidR="00AE14E6" w:rsidRPr="00DE5EF9">
        <w:rPr>
          <w:rFonts w:ascii="Arial" w:eastAsia="Verdana" w:hAnsi="Arial" w:cs="Arial"/>
          <w:kern w:val="1"/>
          <w:sz w:val="22"/>
          <w:szCs w:val="22"/>
          <w:lang w:bidi="hi-IN"/>
        </w:rPr>
        <w:t xml:space="preserve">           </w:t>
      </w:r>
      <w:r w:rsidR="00992519" w:rsidRPr="00DE5EF9">
        <w:rPr>
          <w:rFonts w:ascii="Arial" w:eastAsia="Verdana" w:hAnsi="Arial" w:cs="Arial"/>
          <w:kern w:val="1"/>
          <w:sz w:val="22"/>
          <w:szCs w:val="22"/>
          <w:lang w:bidi="hi-IN"/>
        </w:rPr>
        <w:t xml:space="preserve">  </w:t>
      </w:r>
      <w:r w:rsidR="00AE14E6" w:rsidRPr="00DE5EF9">
        <w:rPr>
          <w:rFonts w:ascii="Arial" w:eastAsia="Verdana" w:hAnsi="Arial" w:cs="Arial"/>
          <w:kern w:val="1"/>
          <w:sz w:val="22"/>
          <w:szCs w:val="22"/>
          <w:lang w:bidi="hi-IN"/>
        </w:rPr>
        <w:t xml:space="preserve"> </w:t>
      </w:r>
      <w:r w:rsidR="001C5AEC" w:rsidRPr="00DE5EF9">
        <w:rPr>
          <w:rFonts w:ascii="Arial" w:eastAsia="Verdana" w:hAnsi="Arial" w:cs="Arial"/>
          <w:kern w:val="1"/>
          <w:sz w:val="22"/>
          <w:szCs w:val="22"/>
          <w:lang w:bidi="hi-IN"/>
        </w:rPr>
        <w:t xml:space="preserve">     </w:t>
      </w:r>
      <w:r w:rsidR="003A7EAF" w:rsidRPr="00DE5EF9">
        <w:rPr>
          <w:rFonts w:ascii="Arial" w:eastAsia="Verdana" w:hAnsi="Arial" w:cs="Arial"/>
          <w:kern w:val="1"/>
          <w:sz w:val="22"/>
          <w:szCs w:val="22"/>
          <w:lang w:bidi="hi-IN"/>
        </w:rPr>
        <w:t xml:space="preserve"> </w:t>
      </w:r>
      <w:r w:rsidR="001E4D4C" w:rsidRPr="00DE5EF9">
        <w:rPr>
          <w:rFonts w:ascii="Arial" w:hAnsi="Arial" w:cs="Arial"/>
          <w:sz w:val="22"/>
          <w:szCs w:val="22"/>
        </w:rPr>
        <w:t xml:space="preserve">Λιβαδειά  </w:t>
      </w:r>
      <w:r w:rsidR="006C20D0" w:rsidRPr="00DE5EF9">
        <w:rPr>
          <w:rFonts w:ascii="Arial" w:hAnsi="Arial" w:cs="Arial"/>
          <w:sz w:val="22"/>
          <w:szCs w:val="22"/>
        </w:rPr>
        <w:t xml:space="preserve"> </w:t>
      </w:r>
      <w:r w:rsidR="006F2C98">
        <w:rPr>
          <w:rFonts w:ascii="Arial" w:hAnsi="Arial" w:cs="Arial"/>
          <w:sz w:val="22"/>
          <w:szCs w:val="22"/>
        </w:rPr>
        <w:t>20</w:t>
      </w:r>
      <w:r w:rsidR="003A7EAF" w:rsidRPr="00DE5EF9">
        <w:rPr>
          <w:rFonts w:ascii="Arial" w:hAnsi="Arial" w:cs="Arial"/>
          <w:sz w:val="22"/>
          <w:szCs w:val="22"/>
        </w:rPr>
        <w:t>-0</w:t>
      </w:r>
      <w:r w:rsidR="00EE709B" w:rsidRPr="00DE5EF9">
        <w:rPr>
          <w:rFonts w:ascii="Arial" w:hAnsi="Arial" w:cs="Arial"/>
          <w:sz w:val="22"/>
          <w:szCs w:val="22"/>
        </w:rPr>
        <w:t>6</w:t>
      </w:r>
      <w:r w:rsidR="003A7EAF" w:rsidRPr="00DE5EF9">
        <w:rPr>
          <w:rFonts w:ascii="Arial" w:hAnsi="Arial" w:cs="Arial"/>
          <w:sz w:val="22"/>
          <w:szCs w:val="22"/>
        </w:rPr>
        <w:t>-202</w:t>
      </w:r>
      <w:r w:rsidR="00422BC3" w:rsidRPr="00DE5EF9">
        <w:rPr>
          <w:rFonts w:ascii="Arial" w:hAnsi="Arial" w:cs="Arial"/>
          <w:sz w:val="22"/>
          <w:szCs w:val="22"/>
        </w:rPr>
        <w:t>3</w:t>
      </w:r>
      <w:r w:rsidR="003A7EAF" w:rsidRPr="00DE5EF9">
        <w:rPr>
          <w:rFonts w:ascii="Arial" w:eastAsia="Verdana" w:hAnsi="Arial" w:cs="Arial"/>
          <w:kern w:val="1"/>
          <w:sz w:val="22"/>
          <w:szCs w:val="22"/>
          <w:lang w:bidi="hi-IN"/>
        </w:rPr>
        <w:t xml:space="preserve">  </w:t>
      </w:r>
    </w:p>
    <w:p w:rsidR="003C235F" w:rsidRPr="00DE5EF9" w:rsidRDefault="003C235F">
      <w:pPr>
        <w:tabs>
          <w:tab w:val="left" w:pos="559"/>
          <w:tab w:val="left" w:pos="1555"/>
        </w:tabs>
        <w:rPr>
          <w:rFonts w:ascii="Arial" w:hAnsi="Arial" w:cs="Arial"/>
          <w:sz w:val="22"/>
          <w:szCs w:val="22"/>
        </w:rPr>
      </w:pPr>
      <w:r w:rsidRPr="00DE5EF9">
        <w:rPr>
          <w:rFonts w:ascii="Arial" w:hAnsi="Arial" w:cs="Arial"/>
          <w:sz w:val="22"/>
          <w:szCs w:val="22"/>
        </w:rPr>
        <w:t>ΙΩΑΝΝΗΣ Δ. ΤΑΓΚΑΛΕΓΚΑΣ</w:t>
      </w:r>
      <w:r w:rsidR="003A7EAF" w:rsidRPr="00DE5EF9">
        <w:rPr>
          <w:rFonts w:ascii="Arial" w:hAnsi="Arial" w:cs="Arial"/>
          <w:sz w:val="22"/>
          <w:szCs w:val="22"/>
        </w:rPr>
        <w:t xml:space="preserve">                                            </w:t>
      </w:r>
      <w:r w:rsidR="00AE14E6" w:rsidRPr="00DE5EF9">
        <w:rPr>
          <w:rFonts w:ascii="Arial" w:hAnsi="Arial" w:cs="Arial"/>
          <w:sz w:val="22"/>
          <w:szCs w:val="22"/>
        </w:rPr>
        <w:t xml:space="preserve">               </w:t>
      </w:r>
      <w:r w:rsidR="003A7EAF" w:rsidRPr="00DE5EF9">
        <w:rPr>
          <w:rFonts w:ascii="Arial" w:hAnsi="Arial" w:cs="Arial"/>
          <w:sz w:val="22"/>
          <w:szCs w:val="22"/>
        </w:rPr>
        <w:t xml:space="preserve">  </w:t>
      </w:r>
      <w:r w:rsidR="003A7EAF" w:rsidRPr="00DE5EF9">
        <w:rPr>
          <w:rFonts w:ascii="Arial" w:eastAsia="Arial" w:hAnsi="Arial" w:cs="Arial"/>
          <w:sz w:val="22"/>
          <w:szCs w:val="22"/>
        </w:rPr>
        <w:t>Ο ΠΡΟΕΔΡΟΣ</w:t>
      </w:r>
      <w:r w:rsidR="003A7EAF" w:rsidRPr="00DE5EF9">
        <w:rPr>
          <w:rFonts w:ascii="Arial" w:hAnsi="Arial" w:cs="Arial"/>
          <w:sz w:val="22"/>
          <w:szCs w:val="22"/>
        </w:rPr>
        <w:t xml:space="preserve">    </w:t>
      </w:r>
    </w:p>
    <w:p w:rsidR="003C235F" w:rsidRPr="00DE5EF9" w:rsidRDefault="002549B6" w:rsidP="002549B6">
      <w:pPr>
        <w:tabs>
          <w:tab w:val="left" w:pos="7485"/>
        </w:tabs>
        <w:rPr>
          <w:rFonts w:ascii="Arial" w:hAnsi="Arial" w:cs="Arial"/>
          <w:sz w:val="22"/>
          <w:szCs w:val="22"/>
        </w:rPr>
      </w:pPr>
      <w:r w:rsidRPr="00DE5EF9">
        <w:rPr>
          <w:rFonts w:ascii="Arial" w:hAnsi="Arial" w:cs="Arial"/>
          <w:sz w:val="22"/>
          <w:szCs w:val="22"/>
        </w:rPr>
        <w:tab/>
      </w:r>
    </w:p>
    <w:p w:rsidR="003C235F" w:rsidRPr="00DE5EF9" w:rsidRDefault="003C235F">
      <w:pPr>
        <w:tabs>
          <w:tab w:val="center" w:pos="1080"/>
          <w:tab w:val="left" w:pos="6120"/>
          <w:tab w:val="center" w:pos="8460"/>
        </w:tabs>
        <w:jc w:val="both"/>
        <w:rPr>
          <w:rFonts w:ascii="Arial" w:hAnsi="Arial" w:cs="Arial"/>
          <w:b/>
          <w:sz w:val="22"/>
          <w:szCs w:val="22"/>
        </w:rPr>
      </w:pPr>
      <w:r w:rsidRPr="00DE5EF9">
        <w:rPr>
          <w:rFonts w:ascii="Arial" w:eastAsia="Arial" w:hAnsi="Arial" w:cs="Arial"/>
          <w:sz w:val="22"/>
          <w:szCs w:val="22"/>
        </w:rPr>
        <w:t xml:space="preserve">                </w:t>
      </w:r>
      <w:r w:rsidRPr="00DE5EF9">
        <w:rPr>
          <w:rFonts w:ascii="Arial" w:hAnsi="Arial" w:cs="Arial"/>
          <w:sz w:val="22"/>
          <w:szCs w:val="22"/>
        </w:rPr>
        <w:t>ΤΑ ΜΕΛΗ</w:t>
      </w:r>
      <w:r w:rsidR="001E4D4C" w:rsidRPr="00DE5EF9">
        <w:rPr>
          <w:rFonts w:ascii="Arial" w:hAnsi="Arial" w:cs="Arial"/>
          <w:sz w:val="22"/>
          <w:szCs w:val="22"/>
        </w:rPr>
        <w:t xml:space="preserve"> </w:t>
      </w:r>
      <w:r w:rsidR="001E4D4C" w:rsidRPr="00DE5EF9">
        <w:rPr>
          <w:rFonts w:ascii="Arial" w:hAnsi="Arial" w:cs="Arial"/>
          <w:b/>
          <w:sz w:val="22"/>
          <w:szCs w:val="22"/>
        </w:rPr>
        <w:t xml:space="preserve"> </w:t>
      </w:r>
    </w:p>
    <w:p w:rsidR="0005110F" w:rsidRPr="00DE5EF9" w:rsidRDefault="00B83547" w:rsidP="00B83547">
      <w:pPr>
        <w:tabs>
          <w:tab w:val="left" w:pos="360"/>
          <w:tab w:val="left" w:pos="6237"/>
        </w:tabs>
        <w:ind w:left="357"/>
        <w:rPr>
          <w:rFonts w:ascii="Arial" w:hAnsi="Arial" w:cs="Arial"/>
          <w:sz w:val="22"/>
          <w:szCs w:val="22"/>
        </w:rPr>
      </w:pPr>
      <w:r w:rsidRPr="00DE5EF9">
        <w:rPr>
          <w:rFonts w:ascii="Arial" w:hAnsi="Arial" w:cs="Arial"/>
          <w:sz w:val="22"/>
          <w:szCs w:val="22"/>
        </w:rPr>
        <w:t xml:space="preserve">1. </w:t>
      </w:r>
      <w:proofErr w:type="spellStart"/>
      <w:r w:rsidR="009F405F" w:rsidRPr="00DE5EF9">
        <w:rPr>
          <w:rFonts w:ascii="Arial" w:hAnsi="Arial" w:cs="Arial"/>
          <w:sz w:val="22"/>
          <w:szCs w:val="22"/>
        </w:rPr>
        <w:t>Καλογρηάς</w:t>
      </w:r>
      <w:proofErr w:type="spellEnd"/>
      <w:r w:rsidR="009F405F" w:rsidRPr="00DE5EF9">
        <w:rPr>
          <w:rFonts w:ascii="Arial" w:hAnsi="Arial" w:cs="Arial"/>
          <w:sz w:val="22"/>
          <w:szCs w:val="22"/>
        </w:rPr>
        <w:t xml:space="preserve"> Αλέξανδρος</w:t>
      </w:r>
    </w:p>
    <w:p w:rsidR="00B83547" w:rsidRPr="00DE5EF9" w:rsidRDefault="0005110F" w:rsidP="00B83547">
      <w:pPr>
        <w:tabs>
          <w:tab w:val="left" w:pos="360"/>
          <w:tab w:val="left" w:pos="6237"/>
        </w:tabs>
        <w:ind w:left="357"/>
        <w:rPr>
          <w:rFonts w:ascii="Arial" w:hAnsi="Arial" w:cs="Arial"/>
          <w:sz w:val="22"/>
          <w:szCs w:val="22"/>
        </w:rPr>
      </w:pPr>
      <w:r w:rsidRPr="00DE5EF9">
        <w:rPr>
          <w:rFonts w:ascii="Arial" w:hAnsi="Arial" w:cs="Arial"/>
          <w:sz w:val="22"/>
          <w:szCs w:val="22"/>
        </w:rPr>
        <w:t>2</w:t>
      </w:r>
      <w:r w:rsidR="00421ACB" w:rsidRPr="00DE5EF9">
        <w:rPr>
          <w:rFonts w:ascii="Arial" w:hAnsi="Arial" w:cs="Arial"/>
          <w:sz w:val="22"/>
          <w:szCs w:val="22"/>
        </w:rPr>
        <w:t xml:space="preserve">. </w:t>
      </w:r>
      <w:proofErr w:type="spellStart"/>
      <w:r w:rsidR="009F405F" w:rsidRPr="00DE5EF9">
        <w:rPr>
          <w:rFonts w:ascii="Arial" w:hAnsi="Arial" w:cs="Arial"/>
          <w:sz w:val="22"/>
          <w:szCs w:val="22"/>
        </w:rPr>
        <w:t>Σαγιάννης</w:t>
      </w:r>
      <w:proofErr w:type="spellEnd"/>
      <w:r w:rsidR="009F405F" w:rsidRPr="00DE5EF9">
        <w:rPr>
          <w:rFonts w:ascii="Arial" w:hAnsi="Arial" w:cs="Arial"/>
          <w:sz w:val="22"/>
          <w:szCs w:val="22"/>
        </w:rPr>
        <w:t xml:space="preserve"> Μιχαήλ                                                       </w:t>
      </w:r>
    </w:p>
    <w:p w:rsidR="003C235F" w:rsidRPr="00DE5EF9" w:rsidRDefault="00FA396A" w:rsidP="00B83547">
      <w:pPr>
        <w:tabs>
          <w:tab w:val="left" w:pos="360"/>
          <w:tab w:val="left" w:pos="6237"/>
        </w:tabs>
        <w:ind w:left="357"/>
        <w:rPr>
          <w:rFonts w:ascii="Arial" w:hAnsi="Arial" w:cs="Arial"/>
          <w:sz w:val="22"/>
          <w:szCs w:val="22"/>
        </w:rPr>
      </w:pPr>
      <w:r w:rsidRPr="00DE5EF9">
        <w:rPr>
          <w:rFonts w:ascii="Arial" w:hAnsi="Arial" w:cs="Arial"/>
          <w:sz w:val="22"/>
          <w:szCs w:val="22"/>
        </w:rPr>
        <w:t>3</w:t>
      </w:r>
      <w:r w:rsidR="003C235F" w:rsidRPr="00DE5EF9">
        <w:rPr>
          <w:rFonts w:ascii="Arial" w:hAnsi="Arial" w:cs="Arial"/>
          <w:sz w:val="22"/>
          <w:szCs w:val="22"/>
        </w:rPr>
        <w:t>.</w:t>
      </w:r>
      <w:r w:rsidR="00B83547" w:rsidRPr="00DE5EF9">
        <w:rPr>
          <w:rFonts w:ascii="Arial" w:hAnsi="Arial" w:cs="Arial"/>
          <w:sz w:val="22"/>
          <w:szCs w:val="22"/>
        </w:rPr>
        <w:t xml:space="preserve"> </w:t>
      </w:r>
      <w:r w:rsidR="009F405F">
        <w:rPr>
          <w:rFonts w:ascii="Arial" w:hAnsi="Arial" w:cs="Arial"/>
          <w:sz w:val="22"/>
          <w:szCs w:val="22"/>
        </w:rPr>
        <w:t xml:space="preserve">Αποστόλου Ιωάννης                                                     </w:t>
      </w:r>
      <w:r w:rsidR="003A7EAF" w:rsidRPr="00DE5EF9">
        <w:rPr>
          <w:rFonts w:ascii="Arial" w:hAnsi="Arial" w:cs="Arial"/>
          <w:sz w:val="22"/>
          <w:szCs w:val="22"/>
        </w:rPr>
        <w:t xml:space="preserve">ΙΩΑΝΝΗΣ Δ. ΤΑΓΚΑΛΕΓΚΑΣ   </w:t>
      </w:r>
    </w:p>
    <w:p w:rsidR="003C235F" w:rsidRPr="00DE5EF9" w:rsidRDefault="00FA396A">
      <w:pPr>
        <w:tabs>
          <w:tab w:val="left" w:pos="360"/>
          <w:tab w:val="left" w:pos="6237"/>
        </w:tabs>
        <w:ind w:left="360"/>
        <w:rPr>
          <w:rFonts w:ascii="Arial" w:hAnsi="Arial" w:cs="Arial"/>
          <w:sz w:val="22"/>
          <w:szCs w:val="22"/>
        </w:rPr>
      </w:pPr>
      <w:r w:rsidRPr="00DE5EF9">
        <w:rPr>
          <w:rFonts w:ascii="Arial" w:hAnsi="Arial" w:cs="Arial"/>
          <w:sz w:val="22"/>
          <w:szCs w:val="22"/>
        </w:rPr>
        <w:t>4</w:t>
      </w:r>
      <w:r w:rsidR="0005110F" w:rsidRPr="00DE5EF9">
        <w:rPr>
          <w:rFonts w:ascii="Arial" w:hAnsi="Arial" w:cs="Arial"/>
          <w:sz w:val="22"/>
          <w:szCs w:val="22"/>
        </w:rPr>
        <w:t xml:space="preserve"> .</w:t>
      </w:r>
      <w:proofErr w:type="spellStart"/>
      <w:r w:rsidR="007B5E14" w:rsidRPr="00DE5EF9">
        <w:rPr>
          <w:rFonts w:ascii="Arial" w:hAnsi="Arial" w:cs="Arial"/>
          <w:sz w:val="22"/>
          <w:szCs w:val="22"/>
        </w:rPr>
        <w:t>Μερτζάνης</w:t>
      </w:r>
      <w:proofErr w:type="spellEnd"/>
      <w:r w:rsidR="007B5E14" w:rsidRPr="00DE5EF9">
        <w:rPr>
          <w:rFonts w:ascii="Arial" w:hAnsi="Arial" w:cs="Arial"/>
          <w:sz w:val="22"/>
          <w:szCs w:val="22"/>
        </w:rPr>
        <w:t xml:space="preserve"> Κωνσταντίνος</w:t>
      </w:r>
      <w:r w:rsidR="00421ACB" w:rsidRPr="00DE5EF9">
        <w:rPr>
          <w:rFonts w:ascii="Arial" w:hAnsi="Arial" w:cs="Arial"/>
          <w:sz w:val="22"/>
          <w:szCs w:val="22"/>
        </w:rPr>
        <w:t xml:space="preserve">                                               </w:t>
      </w:r>
      <w:r w:rsidR="007B5E14" w:rsidRPr="00DE5EF9">
        <w:rPr>
          <w:rFonts w:ascii="Arial" w:eastAsia="Arial" w:hAnsi="Arial" w:cs="Arial"/>
          <w:sz w:val="22"/>
          <w:szCs w:val="22"/>
        </w:rPr>
        <w:t>ΔΗΜΑΡΧΟΣ ΛΕΒΑΔΕΩΝ</w:t>
      </w:r>
      <w:r w:rsidR="00421ACB" w:rsidRPr="00DE5EF9">
        <w:rPr>
          <w:rFonts w:ascii="Arial" w:hAnsi="Arial" w:cs="Arial"/>
          <w:sz w:val="22"/>
          <w:szCs w:val="22"/>
        </w:rPr>
        <w:t xml:space="preserve">                                 </w:t>
      </w:r>
      <w:r w:rsidR="003A7EAF" w:rsidRPr="00DE5EF9">
        <w:rPr>
          <w:rFonts w:ascii="Arial" w:hAnsi="Arial" w:cs="Arial"/>
          <w:sz w:val="22"/>
          <w:szCs w:val="22"/>
        </w:rPr>
        <w:t xml:space="preserve"> </w:t>
      </w:r>
    </w:p>
    <w:p w:rsidR="00275E73" w:rsidRPr="00DE5EF9" w:rsidRDefault="00851763" w:rsidP="00FE770C">
      <w:pPr>
        <w:tabs>
          <w:tab w:val="left" w:pos="360"/>
          <w:tab w:val="left" w:pos="6237"/>
        </w:tabs>
        <w:ind w:left="360"/>
        <w:rPr>
          <w:rFonts w:ascii="Arial" w:hAnsi="Arial" w:cs="Arial"/>
          <w:sz w:val="22"/>
          <w:szCs w:val="22"/>
        </w:rPr>
      </w:pPr>
      <w:r w:rsidRPr="00DE5EF9">
        <w:rPr>
          <w:rFonts w:ascii="Arial" w:hAnsi="Arial" w:cs="Arial"/>
          <w:sz w:val="22"/>
          <w:szCs w:val="22"/>
        </w:rPr>
        <w:t>5</w:t>
      </w:r>
      <w:r w:rsidR="003C235F" w:rsidRPr="00DE5EF9">
        <w:rPr>
          <w:rFonts w:ascii="Arial" w:hAnsi="Arial" w:cs="Arial"/>
          <w:sz w:val="22"/>
          <w:szCs w:val="22"/>
        </w:rPr>
        <w:t>.</w:t>
      </w:r>
      <w:r w:rsidR="00FA396A" w:rsidRPr="00DE5EF9">
        <w:rPr>
          <w:rFonts w:ascii="Arial" w:hAnsi="Arial" w:cs="Arial"/>
          <w:sz w:val="22"/>
          <w:szCs w:val="22"/>
        </w:rPr>
        <w:t xml:space="preserve"> </w:t>
      </w:r>
      <w:proofErr w:type="spellStart"/>
      <w:r w:rsidR="007A40F7" w:rsidRPr="00DE5EF9">
        <w:rPr>
          <w:rFonts w:ascii="Arial" w:hAnsi="Arial" w:cs="Arial"/>
          <w:sz w:val="22"/>
          <w:szCs w:val="22"/>
        </w:rPr>
        <w:t>Καπλάνης</w:t>
      </w:r>
      <w:proofErr w:type="spellEnd"/>
      <w:r w:rsidR="007A40F7" w:rsidRPr="00DE5EF9">
        <w:rPr>
          <w:rFonts w:ascii="Arial" w:hAnsi="Arial" w:cs="Arial"/>
          <w:sz w:val="22"/>
          <w:szCs w:val="22"/>
        </w:rPr>
        <w:t xml:space="preserve"> Κωνσταντίνος</w:t>
      </w:r>
      <w:r w:rsidR="007B5E14" w:rsidRPr="00DE5EF9">
        <w:rPr>
          <w:rFonts w:ascii="Arial" w:hAnsi="Arial" w:cs="Arial"/>
          <w:sz w:val="22"/>
          <w:szCs w:val="22"/>
        </w:rPr>
        <w:t xml:space="preserve"> </w:t>
      </w:r>
    </w:p>
    <w:p w:rsidR="00B83547" w:rsidRPr="00DE5EF9" w:rsidRDefault="009F405F" w:rsidP="00FE770C">
      <w:pPr>
        <w:tabs>
          <w:tab w:val="left" w:pos="360"/>
          <w:tab w:val="left" w:pos="6237"/>
        </w:tabs>
        <w:ind w:left="360"/>
        <w:rPr>
          <w:rFonts w:ascii="Arial" w:hAnsi="Arial" w:cs="Arial"/>
          <w:sz w:val="22"/>
          <w:szCs w:val="22"/>
        </w:rPr>
      </w:pPr>
      <w:r>
        <w:rPr>
          <w:rFonts w:ascii="Arial" w:hAnsi="Arial" w:cs="Arial"/>
          <w:sz w:val="22"/>
          <w:szCs w:val="22"/>
        </w:rPr>
        <w:t>6.Καραμάνης Δημήτριος</w:t>
      </w:r>
    </w:p>
    <w:sectPr w:rsidR="00B83547" w:rsidRPr="00DE5EF9"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C7345" w:rsidRDefault="003C7345">
      <w:r>
        <w:separator/>
      </w:r>
    </w:p>
  </w:endnote>
  <w:endnote w:type="continuationSeparator" w:id="0">
    <w:p w:rsidR="003C7345" w:rsidRDefault="003C734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C7345" w:rsidRDefault="003C7345">
      <w:r>
        <w:separator/>
      </w:r>
    </w:p>
  </w:footnote>
  <w:footnote w:type="continuationSeparator" w:id="0">
    <w:p w:rsidR="003C7345" w:rsidRDefault="003C734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C05A40">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9B1D77" w:rsidRDefault="00C05A40">
                <w:pPr>
                  <w:pStyle w:val="af1"/>
                </w:pPr>
                <w:r>
                  <w:rPr>
                    <w:rStyle w:val="a3"/>
                  </w:rPr>
                  <w:fldChar w:fldCharType="begin"/>
                </w:r>
                <w:r w:rsidR="009B1D77">
                  <w:rPr>
                    <w:rStyle w:val="a3"/>
                  </w:rPr>
                  <w:instrText xml:space="preserve"> PAGE </w:instrText>
                </w:r>
                <w:r>
                  <w:rPr>
                    <w:rStyle w:val="a3"/>
                  </w:rPr>
                  <w:fldChar w:fldCharType="separate"/>
                </w:r>
                <w:r w:rsidR="00F65647">
                  <w:rPr>
                    <w:rStyle w:val="a3"/>
                    <w:noProof/>
                  </w:rPr>
                  <w:t>3</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1D77" w:rsidRDefault="009B1D77">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6">
    <w:nsid w:val="02E671D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E242534"/>
    <w:multiLevelType w:val="hybridMultilevel"/>
    <w:tmpl w:val="F8020272"/>
    <w:lvl w:ilvl="0" w:tplc="471C83C8">
      <w:start w:val="1"/>
      <w:numFmt w:val="decimal"/>
      <w:lvlText w:val="%1."/>
      <w:lvlJc w:val="left"/>
      <w:pPr>
        <w:ind w:left="-207" w:hanging="360"/>
      </w:pPr>
      <w:rPr>
        <w:rFonts w:eastAsia="Times New Roman" w:hint="default"/>
        <w:b/>
        <w:i/>
        <w:sz w:val="20"/>
      </w:rPr>
    </w:lvl>
    <w:lvl w:ilvl="1" w:tplc="04080019" w:tentative="1">
      <w:start w:val="1"/>
      <w:numFmt w:val="lowerLetter"/>
      <w:lvlText w:val="%2."/>
      <w:lvlJc w:val="left"/>
      <w:pPr>
        <w:ind w:left="513" w:hanging="360"/>
      </w:pPr>
    </w:lvl>
    <w:lvl w:ilvl="2" w:tplc="0408001B" w:tentative="1">
      <w:start w:val="1"/>
      <w:numFmt w:val="lowerRoman"/>
      <w:lvlText w:val="%3."/>
      <w:lvlJc w:val="right"/>
      <w:pPr>
        <w:ind w:left="1233" w:hanging="180"/>
      </w:pPr>
    </w:lvl>
    <w:lvl w:ilvl="3" w:tplc="0408000F" w:tentative="1">
      <w:start w:val="1"/>
      <w:numFmt w:val="decimal"/>
      <w:lvlText w:val="%4."/>
      <w:lvlJc w:val="left"/>
      <w:pPr>
        <w:ind w:left="1953" w:hanging="360"/>
      </w:pPr>
    </w:lvl>
    <w:lvl w:ilvl="4" w:tplc="04080019" w:tentative="1">
      <w:start w:val="1"/>
      <w:numFmt w:val="lowerLetter"/>
      <w:lvlText w:val="%5."/>
      <w:lvlJc w:val="left"/>
      <w:pPr>
        <w:ind w:left="2673" w:hanging="360"/>
      </w:pPr>
    </w:lvl>
    <w:lvl w:ilvl="5" w:tplc="0408001B" w:tentative="1">
      <w:start w:val="1"/>
      <w:numFmt w:val="lowerRoman"/>
      <w:lvlText w:val="%6."/>
      <w:lvlJc w:val="right"/>
      <w:pPr>
        <w:ind w:left="3393" w:hanging="180"/>
      </w:pPr>
    </w:lvl>
    <w:lvl w:ilvl="6" w:tplc="0408000F" w:tentative="1">
      <w:start w:val="1"/>
      <w:numFmt w:val="decimal"/>
      <w:lvlText w:val="%7."/>
      <w:lvlJc w:val="left"/>
      <w:pPr>
        <w:ind w:left="4113" w:hanging="360"/>
      </w:pPr>
    </w:lvl>
    <w:lvl w:ilvl="7" w:tplc="04080019" w:tentative="1">
      <w:start w:val="1"/>
      <w:numFmt w:val="lowerLetter"/>
      <w:lvlText w:val="%8."/>
      <w:lvlJc w:val="left"/>
      <w:pPr>
        <w:ind w:left="4833" w:hanging="360"/>
      </w:pPr>
    </w:lvl>
    <w:lvl w:ilvl="8" w:tplc="0408001B" w:tentative="1">
      <w:start w:val="1"/>
      <w:numFmt w:val="lowerRoman"/>
      <w:lvlText w:val="%9."/>
      <w:lvlJc w:val="right"/>
      <w:pPr>
        <w:ind w:left="5553" w:hanging="180"/>
      </w:pPr>
    </w:lvl>
  </w:abstractNum>
  <w:abstractNum w:abstractNumId="8">
    <w:nsid w:val="10D566CB"/>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9">
    <w:nsid w:val="288E7D4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2C18401B"/>
    <w:multiLevelType w:val="hybridMultilevel"/>
    <w:tmpl w:val="16900A8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1">
    <w:nsid w:val="4A282FF4"/>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4A697549"/>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4D0916F1"/>
    <w:multiLevelType w:val="hybridMultilevel"/>
    <w:tmpl w:val="94C49248"/>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4">
    <w:nsid w:val="50B461FF"/>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590F632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6">
    <w:nsid w:val="5D611882"/>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7">
    <w:nsid w:val="6EED4B29"/>
    <w:multiLevelType w:val="hybridMultilevel"/>
    <w:tmpl w:val="9E94146C"/>
    <w:lvl w:ilvl="0" w:tplc="B6E852A0">
      <w:start w:val="1"/>
      <w:numFmt w:val="decimal"/>
      <w:lvlText w:val="%1."/>
      <w:lvlJc w:val="left"/>
      <w:pPr>
        <w:ind w:left="1440" w:hanging="360"/>
      </w:pPr>
      <w:rPr>
        <w:i w:val="0"/>
      </w:r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8">
    <w:nsid w:val="6F8872C7"/>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9">
    <w:nsid w:val="788F6195"/>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0">
    <w:nsid w:val="7BC923B0"/>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1">
    <w:nsid w:val="7C4E053D"/>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0"/>
  </w:num>
  <w:num w:numId="2">
    <w:abstractNumId w:val="1"/>
  </w:num>
  <w:num w:numId="3">
    <w:abstractNumId w:val="13"/>
  </w:num>
  <w:num w:numId="4">
    <w:abstractNumId w:val="10"/>
  </w:num>
  <w:num w:numId="5">
    <w:abstractNumId w:val="2"/>
  </w:num>
  <w:num w:numId="6">
    <w:abstractNumId w:val="6"/>
  </w:num>
  <w:num w:numId="7">
    <w:abstractNumId w:val="8"/>
  </w:num>
  <w:num w:numId="8">
    <w:abstractNumId w:val="15"/>
  </w:num>
  <w:num w:numId="9">
    <w:abstractNumId w:val="21"/>
  </w:num>
  <w:num w:numId="10">
    <w:abstractNumId w:val="19"/>
  </w:num>
  <w:num w:numId="11">
    <w:abstractNumId w:val="17"/>
  </w:num>
  <w:num w:numId="12">
    <w:abstractNumId w:val="16"/>
  </w:num>
  <w:num w:numId="13">
    <w:abstractNumId w:val="20"/>
  </w:num>
  <w:num w:numId="14">
    <w:abstractNumId w:val="11"/>
  </w:num>
  <w:num w:numId="15">
    <w:abstractNumId w:val="14"/>
  </w:num>
  <w:num w:numId="16">
    <w:abstractNumId w:val="12"/>
  </w:num>
  <w:num w:numId="17">
    <w:abstractNumId w:val="7"/>
  </w:num>
  <w:num w:numId="18">
    <w:abstractNumId w:val="3"/>
  </w:num>
  <w:num w:numId="19">
    <w:abstractNumId w:val="9"/>
  </w:num>
  <w:num w:numId="20">
    <w:abstractNumId w:val="18"/>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8192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6366"/>
    <w:rsid w:val="00017069"/>
    <w:rsid w:val="000170D9"/>
    <w:rsid w:val="00017118"/>
    <w:rsid w:val="00017E38"/>
    <w:rsid w:val="00024D75"/>
    <w:rsid w:val="00025B96"/>
    <w:rsid w:val="00033CFA"/>
    <w:rsid w:val="000378B7"/>
    <w:rsid w:val="000413CA"/>
    <w:rsid w:val="00042132"/>
    <w:rsid w:val="00050E6E"/>
    <w:rsid w:val="0005110F"/>
    <w:rsid w:val="0005483D"/>
    <w:rsid w:val="00055514"/>
    <w:rsid w:val="00060AF8"/>
    <w:rsid w:val="00060CC3"/>
    <w:rsid w:val="00066288"/>
    <w:rsid w:val="00071FA5"/>
    <w:rsid w:val="00073F74"/>
    <w:rsid w:val="00097687"/>
    <w:rsid w:val="000A0C26"/>
    <w:rsid w:val="000B247B"/>
    <w:rsid w:val="000B32D2"/>
    <w:rsid w:val="000B4F9B"/>
    <w:rsid w:val="000C2D8A"/>
    <w:rsid w:val="000C30B5"/>
    <w:rsid w:val="000C3CCB"/>
    <w:rsid w:val="000D7650"/>
    <w:rsid w:val="000E1B84"/>
    <w:rsid w:val="000E3782"/>
    <w:rsid w:val="00106413"/>
    <w:rsid w:val="00113E80"/>
    <w:rsid w:val="00114DF6"/>
    <w:rsid w:val="00120C06"/>
    <w:rsid w:val="00132B33"/>
    <w:rsid w:val="001346AB"/>
    <w:rsid w:val="00135C95"/>
    <w:rsid w:val="001459CD"/>
    <w:rsid w:val="00145EE5"/>
    <w:rsid w:val="00155779"/>
    <w:rsid w:val="001577EF"/>
    <w:rsid w:val="001579DB"/>
    <w:rsid w:val="00157A71"/>
    <w:rsid w:val="00162B2E"/>
    <w:rsid w:val="0017320C"/>
    <w:rsid w:val="00181704"/>
    <w:rsid w:val="00190EE2"/>
    <w:rsid w:val="00196C95"/>
    <w:rsid w:val="001A42A3"/>
    <w:rsid w:val="001A4EF0"/>
    <w:rsid w:val="001B049F"/>
    <w:rsid w:val="001B2912"/>
    <w:rsid w:val="001B63B1"/>
    <w:rsid w:val="001B7132"/>
    <w:rsid w:val="001C5AEC"/>
    <w:rsid w:val="001C67C9"/>
    <w:rsid w:val="001C7351"/>
    <w:rsid w:val="001D4BBB"/>
    <w:rsid w:val="001D61F9"/>
    <w:rsid w:val="001E01CA"/>
    <w:rsid w:val="001E11DA"/>
    <w:rsid w:val="001E4D4C"/>
    <w:rsid w:val="00204658"/>
    <w:rsid w:val="00217E18"/>
    <w:rsid w:val="00220033"/>
    <w:rsid w:val="00220115"/>
    <w:rsid w:val="00226747"/>
    <w:rsid w:val="002365ED"/>
    <w:rsid w:val="00253B9E"/>
    <w:rsid w:val="002549B6"/>
    <w:rsid w:val="0025504C"/>
    <w:rsid w:val="00256D3C"/>
    <w:rsid w:val="00262B0C"/>
    <w:rsid w:val="0026399F"/>
    <w:rsid w:val="00264794"/>
    <w:rsid w:val="00267749"/>
    <w:rsid w:val="0027238F"/>
    <w:rsid w:val="00275B54"/>
    <w:rsid w:val="00275E73"/>
    <w:rsid w:val="0028445A"/>
    <w:rsid w:val="002963E1"/>
    <w:rsid w:val="0029648E"/>
    <w:rsid w:val="002A4FD5"/>
    <w:rsid w:val="002B291B"/>
    <w:rsid w:val="002C144B"/>
    <w:rsid w:val="002C18FD"/>
    <w:rsid w:val="002C7914"/>
    <w:rsid w:val="002D1943"/>
    <w:rsid w:val="002D1997"/>
    <w:rsid w:val="002D284B"/>
    <w:rsid w:val="002E1914"/>
    <w:rsid w:val="002E2279"/>
    <w:rsid w:val="002E4DA7"/>
    <w:rsid w:val="002E6F06"/>
    <w:rsid w:val="002F2545"/>
    <w:rsid w:val="002F2D5A"/>
    <w:rsid w:val="002F30A5"/>
    <w:rsid w:val="003010E7"/>
    <w:rsid w:val="00301399"/>
    <w:rsid w:val="003017C6"/>
    <w:rsid w:val="00304490"/>
    <w:rsid w:val="0032160F"/>
    <w:rsid w:val="003217F0"/>
    <w:rsid w:val="0032279B"/>
    <w:rsid w:val="003234B1"/>
    <w:rsid w:val="00324A25"/>
    <w:rsid w:val="00325764"/>
    <w:rsid w:val="003340D2"/>
    <w:rsid w:val="00341C67"/>
    <w:rsid w:val="00341EA2"/>
    <w:rsid w:val="00343BC7"/>
    <w:rsid w:val="00345753"/>
    <w:rsid w:val="00354A9F"/>
    <w:rsid w:val="00354BBD"/>
    <w:rsid w:val="00363CA6"/>
    <w:rsid w:val="003649AB"/>
    <w:rsid w:val="003666A6"/>
    <w:rsid w:val="00371783"/>
    <w:rsid w:val="003768D1"/>
    <w:rsid w:val="003815F0"/>
    <w:rsid w:val="003818B2"/>
    <w:rsid w:val="00384268"/>
    <w:rsid w:val="003A4C37"/>
    <w:rsid w:val="003A6B6D"/>
    <w:rsid w:val="003A7EAF"/>
    <w:rsid w:val="003B3429"/>
    <w:rsid w:val="003B5930"/>
    <w:rsid w:val="003C235F"/>
    <w:rsid w:val="003C38EA"/>
    <w:rsid w:val="003C7345"/>
    <w:rsid w:val="003C79BD"/>
    <w:rsid w:val="003D3232"/>
    <w:rsid w:val="003D36C5"/>
    <w:rsid w:val="003D3FC3"/>
    <w:rsid w:val="003D4108"/>
    <w:rsid w:val="003D7E15"/>
    <w:rsid w:val="003E25C2"/>
    <w:rsid w:val="003E3562"/>
    <w:rsid w:val="003E6936"/>
    <w:rsid w:val="003F36E8"/>
    <w:rsid w:val="003F6754"/>
    <w:rsid w:val="00404CF8"/>
    <w:rsid w:val="00406541"/>
    <w:rsid w:val="00411130"/>
    <w:rsid w:val="00411AEF"/>
    <w:rsid w:val="00414942"/>
    <w:rsid w:val="00421ACB"/>
    <w:rsid w:val="00422BC3"/>
    <w:rsid w:val="00423244"/>
    <w:rsid w:val="004241E8"/>
    <w:rsid w:val="00424C24"/>
    <w:rsid w:val="00426BAB"/>
    <w:rsid w:val="004327A8"/>
    <w:rsid w:val="00435514"/>
    <w:rsid w:val="00436E0B"/>
    <w:rsid w:val="0044667E"/>
    <w:rsid w:val="00446B60"/>
    <w:rsid w:val="00452E49"/>
    <w:rsid w:val="004600E1"/>
    <w:rsid w:val="004650CA"/>
    <w:rsid w:val="00476DAD"/>
    <w:rsid w:val="00477A14"/>
    <w:rsid w:val="00481423"/>
    <w:rsid w:val="00482DC2"/>
    <w:rsid w:val="0048586E"/>
    <w:rsid w:val="004901FD"/>
    <w:rsid w:val="00495AB0"/>
    <w:rsid w:val="004A4E81"/>
    <w:rsid w:val="004A4FD6"/>
    <w:rsid w:val="004A6A11"/>
    <w:rsid w:val="004A6ABB"/>
    <w:rsid w:val="004B2E58"/>
    <w:rsid w:val="004B7126"/>
    <w:rsid w:val="004D0C9F"/>
    <w:rsid w:val="004D22B1"/>
    <w:rsid w:val="004E1720"/>
    <w:rsid w:val="004E42A0"/>
    <w:rsid w:val="004E5178"/>
    <w:rsid w:val="004E6F72"/>
    <w:rsid w:val="004E727A"/>
    <w:rsid w:val="004F1453"/>
    <w:rsid w:val="00507FE0"/>
    <w:rsid w:val="005109CE"/>
    <w:rsid w:val="005178E5"/>
    <w:rsid w:val="00526082"/>
    <w:rsid w:val="0052635A"/>
    <w:rsid w:val="0052681C"/>
    <w:rsid w:val="00526B61"/>
    <w:rsid w:val="005319BB"/>
    <w:rsid w:val="0054173F"/>
    <w:rsid w:val="00547183"/>
    <w:rsid w:val="00547736"/>
    <w:rsid w:val="005516FD"/>
    <w:rsid w:val="00553F7E"/>
    <w:rsid w:val="00554F44"/>
    <w:rsid w:val="0056052F"/>
    <w:rsid w:val="005643B0"/>
    <w:rsid w:val="00570C36"/>
    <w:rsid w:val="005722A8"/>
    <w:rsid w:val="00575879"/>
    <w:rsid w:val="0058127F"/>
    <w:rsid w:val="00582DA8"/>
    <w:rsid w:val="00583B2C"/>
    <w:rsid w:val="00583D18"/>
    <w:rsid w:val="00586F7E"/>
    <w:rsid w:val="005A2181"/>
    <w:rsid w:val="005A7C2D"/>
    <w:rsid w:val="005B145F"/>
    <w:rsid w:val="005B55CE"/>
    <w:rsid w:val="005C44F5"/>
    <w:rsid w:val="005C56F0"/>
    <w:rsid w:val="005C6695"/>
    <w:rsid w:val="005D1302"/>
    <w:rsid w:val="005D13B1"/>
    <w:rsid w:val="005D2212"/>
    <w:rsid w:val="005D264F"/>
    <w:rsid w:val="005E39F4"/>
    <w:rsid w:val="005E6657"/>
    <w:rsid w:val="005E6AD5"/>
    <w:rsid w:val="005E7301"/>
    <w:rsid w:val="005F1844"/>
    <w:rsid w:val="005F3044"/>
    <w:rsid w:val="005F79F8"/>
    <w:rsid w:val="005F7FB2"/>
    <w:rsid w:val="0060147E"/>
    <w:rsid w:val="0060224B"/>
    <w:rsid w:val="0060246D"/>
    <w:rsid w:val="006041E2"/>
    <w:rsid w:val="00604E90"/>
    <w:rsid w:val="00607783"/>
    <w:rsid w:val="00607839"/>
    <w:rsid w:val="006148EF"/>
    <w:rsid w:val="00620870"/>
    <w:rsid w:val="00621C60"/>
    <w:rsid w:val="00625FF1"/>
    <w:rsid w:val="006265D5"/>
    <w:rsid w:val="0062735D"/>
    <w:rsid w:val="00631478"/>
    <w:rsid w:val="00633DED"/>
    <w:rsid w:val="006348A7"/>
    <w:rsid w:val="00635B28"/>
    <w:rsid w:val="00645374"/>
    <w:rsid w:val="00656B89"/>
    <w:rsid w:val="00663A0C"/>
    <w:rsid w:val="006762FC"/>
    <w:rsid w:val="006908AC"/>
    <w:rsid w:val="006A654E"/>
    <w:rsid w:val="006C10D0"/>
    <w:rsid w:val="006C12E9"/>
    <w:rsid w:val="006C1CE4"/>
    <w:rsid w:val="006C20D0"/>
    <w:rsid w:val="006C40D5"/>
    <w:rsid w:val="006D4474"/>
    <w:rsid w:val="006E5B34"/>
    <w:rsid w:val="006F2C98"/>
    <w:rsid w:val="006F53B6"/>
    <w:rsid w:val="006F6673"/>
    <w:rsid w:val="00700DEE"/>
    <w:rsid w:val="007100F2"/>
    <w:rsid w:val="0071065A"/>
    <w:rsid w:val="00713FE1"/>
    <w:rsid w:val="00731EC0"/>
    <w:rsid w:val="00737C1A"/>
    <w:rsid w:val="00741E52"/>
    <w:rsid w:val="007456A2"/>
    <w:rsid w:val="00747F8A"/>
    <w:rsid w:val="00750FA1"/>
    <w:rsid w:val="007544DE"/>
    <w:rsid w:val="007572BD"/>
    <w:rsid w:val="00762A5B"/>
    <w:rsid w:val="007638BA"/>
    <w:rsid w:val="007644D4"/>
    <w:rsid w:val="00765350"/>
    <w:rsid w:val="007705FC"/>
    <w:rsid w:val="00770847"/>
    <w:rsid w:val="007748BA"/>
    <w:rsid w:val="00774BE0"/>
    <w:rsid w:val="00781989"/>
    <w:rsid w:val="0078420A"/>
    <w:rsid w:val="007909C7"/>
    <w:rsid w:val="007970C0"/>
    <w:rsid w:val="00797659"/>
    <w:rsid w:val="007A3F13"/>
    <w:rsid w:val="007A40F7"/>
    <w:rsid w:val="007A5A57"/>
    <w:rsid w:val="007A7C17"/>
    <w:rsid w:val="007A7DCB"/>
    <w:rsid w:val="007B179E"/>
    <w:rsid w:val="007B5E14"/>
    <w:rsid w:val="007B603B"/>
    <w:rsid w:val="007B7659"/>
    <w:rsid w:val="007C3188"/>
    <w:rsid w:val="007D26EA"/>
    <w:rsid w:val="007E0C09"/>
    <w:rsid w:val="007E6F5B"/>
    <w:rsid w:val="00802A86"/>
    <w:rsid w:val="008039F8"/>
    <w:rsid w:val="00803A6B"/>
    <w:rsid w:val="00806665"/>
    <w:rsid w:val="00807006"/>
    <w:rsid w:val="0080716F"/>
    <w:rsid w:val="00816643"/>
    <w:rsid w:val="0082068C"/>
    <w:rsid w:val="0082269F"/>
    <w:rsid w:val="008233BC"/>
    <w:rsid w:val="008234E5"/>
    <w:rsid w:val="008271CB"/>
    <w:rsid w:val="0083305C"/>
    <w:rsid w:val="00833173"/>
    <w:rsid w:val="00846B24"/>
    <w:rsid w:val="00847758"/>
    <w:rsid w:val="00851763"/>
    <w:rsid w:val="008624CB"/>
    <w:rsid w:val="0086636B"/>
    <w:rsid w:val="0089305D"/>
    <w:rsid w:val="008A5B7E"/>
    <w:rsid w:val="008B0877"/>
    <w:rsid w:val="008B1568"/>
    <w:rsid w:val="008B4A1A"/>
    <w:rsid w:val="008C4D4B"/>
    <w:rsid w:val="008C56A4"/>
    <w:rsid w:val="008D2347"/>
    <w:rsid w:val="008E0542"/>
    <w:rsid w:val="008E4426"/>
    <w:rsid w:val="008F1A92"/>
    <w:rsid w:val="008F26A1"/>
    <w:rsid w:val="008F36F5"/>
    <w:rsid w:val="008F68AE"/>
    <w:rsid w:val="009008E7"/>
    <w:rsid w:val="009113F5"/>
    <w:rsid w:val="00911A73"/>
    <w:rsid w:val="00920FC0"/>
    <w:rsid w:val="00922F97"/>
    <w:rsid w:val="00923F1E"/>
    <w:rsid w:val="00931D2E"/>
    <w:rsid w:val="009346A4"/>
    <w:rsid w:val="00940CB0"/>
    <w:rsid w:val="00942669"/>
    <w:rsid w:val="009433B3"/>
    <w:rsid w:val="00945330"/>
    <w:rsid w:val="00954DB1"/>
    <w:rsid w:val="009576A7"/>
    <w:rsid w:val="0096073A"/>
    <w:rsid w:val="009654D4"/>
    <w:rsid w:val="00980554"/>
    <w:rsid w:val="00983219"/>
    <w:rsid w:val="00984106"/>
    <w:rsid w:val="009878E4"/>
    <w:rsid w:val="00992519"/>
    <w:rsid w:val="009A7553"/>
    <w:rsid w:val="009B1D77"/>
    <w:rsid w:val="009B5098"/>
    <w:rsid w:val="009C2AE2"/>
    <w:rsid w:val="009D4B51"/>
    <w:rsid w:val="009D5331"/>
    <w:rsid w:val="009F405F"/>
    <w:rsid w:val="009F4B5B"/>
    <w:rsid w:val="00A1563F"/>
    <w:rsid w:val="00A16A2B"/>
    <w:rsid w:val="00A33924"/>
    <w:rsid w:val="00A35EFF"/>
    <w:rsid w:val="00A369E8"/>
    <w:rsid w:val="00A36F5D"/>
    <w:rsid w:val="00A37F05"/>
    <w:rsid w:val="00A40192"/>
    <w:rsid w:val="00A40B9A"/>
    <w:rsid w:val="00A45396"/>
    <w:rsid w:val="00A54613"/>
    <w:rsid w:val="00A568A4"/>
    <w:rsid w:val="00A67893"/>
    <w:rsid w:val="00A7365F"/>
    <w:rsid w:val="00A743A8"/>
    <w:rsid w:val="00A80F1E"/>
    <w:rsid w:val="00A8137D"/>
    <w:rsid w:val="00A86B9D"/>
    <w:rsid w:val="00A911B6"/>
    <w:rsid w:val="00A9783D"/>
    <w:rsid w:val="00AA40CD"/>
    <w:rsid w:val="00AB3804"/>
    <w:rsid w:val="00AB58C9"/>
    <w:rsid w:val="00AB6077"/>
    <w:rsid w:val="00AC24B1"/>
    <w:rsid w:val="00AC3A4E"/>
    <w:rsid w:val="00AC58D6"/>
    <w:rsid w:val="00AD0CDD"/>
    <w:rsid w:val="00AD3313"/>
    <w:rsid w:val="00AD6747"/>
    <w:rsid w:val="00AD7C70"/>
    <w:rsid w:val="00AE1435"/>
    <w:rsid w:val="00AE14E6"/>
    <w:rsid w:val="00AF4D91"/>
    <w:rsid w:val="00B04804"/>
    <w:rsid w:val="00B04994"/>
    <w:rsid w:val="00B050E7"/>
    <w:rsid w:val="00B16BE3"/>
    <w:rsid w:val="00B20B29"/>
    <w:rsid w:val="00B214AE"/>
    <w:rsid w:val="00B2563A"/>
    <w:rsid w:val="00B3207E"/>
    <w:rsid w:val="00B35F09"/>
    <w:rsid w:val="00B36F68"/>
    <w:rsid w:val="00B43889"/>
    <w:rsid w:val="00B44282"/>
    <w:rsid w:val="00B523B0"/>
    <w:rsid w:val="00B63B8F"/>
    <w:rsid w:val="00B63FF3"/>
    <w:rsid w:val="00B66A85"/>
    <w:rsid w:val="00B75016"/>
    <w:rsid w:val="00B808C5"/>
    <w:rsid w:val="00B81CB6"/>
    <w:rsid w:val="00B831F3"/>
    <w:rsid w:val="00B83547"/>
    <w:rsid w:val="00B84CB7"/>
    <w:rsid w:val="00B85114"/>
    <w:rsid w:val="00B863CD"/>
    <w:rsid w:val="00B87DFD"/>
    <w:rsid w:val="00B935DB"/>
    <w:rsid w:val="00B9395A"/>
    <w:rsid w:val="00BA43E7"/>
    <w:rsid w:val="00BB02E3"/>
    <w:rsid w:val="00BC4511"/>
    <w:rsid w:val="00BD7052"/>
    <w:rsid w:val="00BE3A82"/>
    <w:rsid w:val="00BF070A"/>
    <w:rsid w:val="00BF2482"/>
    <w:rsid w:val="00BF273F"/>
    <w:rsid w:val="00BF3750"/>
    <w:rsid w:val="00BF7F14"/>
    <w:rsid w:val="00C00BA5"/>
    <w:rsid w:val="00C054E9"/>
    <w:rsid w:val="00C05A40"/>
    <w:rsid w:val="00C11812"/>
    <w:rsid w:val="00C11E3B"/>
    <w:rsid w:val="00C1449D"/>
    <w:rsid w:val="00C15F9A"/>
    <w:rsid w:val="00C16B68"/>
    <w:rsid w:val="00C2398F"/>
    <w:rsid w:val="00C23E28"/>
    <w:rsid w:val="00C27633"/>
    <w:rsid w:val="00C3084E"/>
    <w:rsid w:val="00C35EE2"/>
    <w:rsid w:val="00C51414"/>
    <w:rsid w:val="00C563B9"/>
    <w:rsid w:val="00C65C37"/>
    <w:rsid w:val="00C675EA"/>
    <w:rsid w:val="00C737D9"/>
    <w:rsid w:val="00C812E2"/>
    <w:rsid w:val="00C81B65"/>
    <w:rsid w:val="00C90CF0"/>
    <w:rsid w:val="00C928B0"/>
    <w:rsid w:val="00C9517F"/>
    <w:rsid w:val="00C97148"/>
    <w:rsid w:val="00C97E3B"/>
    <w:rsid w:val="00CA76C1"/>
    <w:rsid w:val="00CA773A"/>
    <w:rsid w:val="00CB009D"/>
    <w:rsid w:val="00CB01AF"/>
    <w:rsid w:val="00CB165F"/>
    <w:rsid w:val="00CB18E6"/>
    <w:rsid w:val="00CC0DE3"/>
    <w:rsid w:val="00CC150F"/>
    <w:rsid w:val="00CC32C3"/>
    <w:rsid w:val="00CC77E2"/>
    <w:rsid w:val="00CC7F23"/>
    <w:rsid w:val="00CD06E0"/>
    <w:rsid w:val="00CD3402"/>
    <w:rsid w:val="00CD60B3"/>
    <w:rsid w:val="00CE2BBE"/>
    <w:rsid w:val="00CE5F90"/>
    <w:rsid w:val="00CF493D"/>
    <w:rsid w:val="00D0349A"/>
    <w:rsid w:val="00D04F7F"/>
    <w:rsid w:val="00D06531"/>
    <w:rsid w:val="00D074CE"/>
    <w:rsid w:val="00D10463"/>
    <w:rsid w:val="00D1254C"/>
    <w:rsid w:val="00D13A1C"/>
    <w:rsid w:val="00D1492F"/>
    <w:rsid w:val="00D163D9"/>
    <w:rsid w:val="00D17BBF"/>
    <w:rsid w:val="00D25EA6"/>
    <w:rsid w:val="00D2710C"/>
    <w:rsid w:val="00D2744A"/>
    <w:rsid w:val="00D33641"/>
    <w:rsid w:val="00D37CEF"/>
    <w:rsid w:val="00D41BE9"/>
    <w:rsid w:val="00D437A3"/>
    <w:rsid w:val="00D47411"/>
    <w:rsid w:val="00D5621A"/>
    <w:rsid w:val="00D656DE"/>
    <w:rsid w:val="00D7592D"/>
    <w:rsid w:val="00D871EE"/>
    <w:rsid w:val="00D90A38"/>
    <w:rsid w:val="00D939C3"/>
    <w:rsid w:val="00D9532E"/>
    <w:rsid w:val="00DA189B"/>
    <w:rsid w:val="00DA5817"/>
    <w:rsid w:val="00DA6D14"/>
    <w:rsid w:val="00DB049B"/>
    <w:rsid w:val="00DB28C5"/>
    <w:rsid w:val="00DB4A49"/>
    <w:rsid w:val="00DD0156"/>
    <w:rsid w:val="00DD0523"/>
    <w:rsid w:val="00DD6684"/>
    <w:rsid w:val="00DD75B3"/>
    <w:rsid w:val="00DE4CCA"/>
    <w:rsid w:val="00DE5EF9"/>
    <w:rsid w:val="00DE6A3D"/>
    <w:rsid w:val="00DE6FA3"/>
    <w:rsid w:val="00DF0C34"/>
    <w:rsid w:val="00DF26DC"/>
    <w:rsid w:val="00DF58A4"/>
    <w:rsid w:val="00DF614A"/>
    <w:rsid w:val="00DF6BA9"/>
    <w:rsid w:val="00DF737C"/>
    <w:rsid w:val="00E0792A"/>
    <w:rsid w:val="00E2646B"/>
    <w:rsid w:val="00E270B5"/>
    <w:rsid w:val="00E34D19"/>
    <w:rsid w:val="00E35054"/>
    <w:rsid w:val="00E36069"/>
    <w:rsid w:val="00E367EE"/>
    <w:rsid w:val="00E4380B"/>
    <w:rsid w:val="00E46A8D"/>
    <w:rsid w:val="00E6138C"/>
    <w:rsid w:val="00E63027"/>
    <w:rsid w:val="00E656C8"/>
    <w:rsid w:val="00E70142"/>
    <w:rsid w:val="00E71863"/>
    <w:rsid w:val="00E75371"/>
    <w:rsid w:val="00E76010"/>
    <w:rsid w:val="00E93B49"/>
    <w:rsid w:val="00EA7E43"/>
    <w:rsid w:val="00EB2A5A"/>
    <w:rsid w:val="00EC07DF"/>
    <w:rsid w:val="00EC13A7"/>
    <w:rsid w:val="00EC32E9"/>
    <w:rsid w:val="00EC5AA0"/>
    <w:rsid w:val="00EC5BFD"/>
    <w:rsid w:val="00EC75D1"/>
    <w:rsid w:val="00ED3BDA"/>
    <w:rsid w:val="00EE0C50"/>
    <w:rsid w:val="00EE5235"/>
    <w:rsid w:val="00EE709B"/>
    <w:rsid w:val="00EF3352"/>
    <w:rsid w:val="00EF7AED"/>
    <w:rsid w:val="00F025C4"/>
    <w:rsid w:val="00F04F42"/>
    <w:rsid w:val="00F07208"/>
    <w:rsid w:val="00F111D1"/>
    <w:rsid w:val="00F13732"/>
    <w:rsid w:val="00F14098"/>
    <w:rsid w:val="00F14F17"/>
    <w:rsid w:val="00F16135"/>
    <w:rsid w:val="00F23296"/>
    <w:rsid w:val="00F278FF"/>
    <w:rsid w:val="00F307B9"/>
    <w:rsid w:val="00F33402"/>
    <w:rsid w:val="00F36FB6"/>
    <w:rsid w:val="00F4342E"/>
    <w:rsid w:val="00F45B30"/>
    <w:rsid w:val="00F47C61"/>
    <w:rsid w:val="00F50B4E"/>
    <w:rsid w:val="00F553CE"/>
    <w:rsid w:val="00F55FB1"/>
    <w:rsid w:val="00F579DE"/>
    <w:rsid w:val="00F62440"/>
    <w:rsid w:val="00F6426E"/>
    <w:rsid w:val="00F64B55"/>
    <w:rsid w:val="00F65627"/>
    <w:rsid w:val="00F65647"/>
    <w:rsid w:val="00F6574F"/>
    <w:rsid w:val="00F67033"/>
    <w:rsid w:val="00F72646"/>
    <w:rsid w:val="00F74868"/>
    <w:rsid w:val="00F8177C"/>
    <w:rsid w:val="00F81F17"/>
    <w:rsid w:val="00F8233F"/>
    <w:rsid w:val="00F85874"/>
    <w:rsid w:val="00F87DFB"/>
    <w:rsid w:val="00F92332"/>
    <w:rsid w:val="00F975E7"/>
    <w:rsid w:val="00FA396A"/>
    <w:rsid w:val="00FA39EB"/>
    <w:rsid w:val="00FA43E3"/>
    <w:rsid w:val="00FA551F"/>
    <w:rsid w:val="00FA6008"/>
    <w:rsid w:val="00FA6E10"/>
    <w:rsid w:val="00FB7B27"/>
    <w:rsid w:val="00FC1880"/>
    <w:rsid w:val="00FC3CFB"/>
    <w:rsid w:val="00FC45E7"/>
    <w:rsid w:val="00FC58BC"/>
    <w:rsid w:val="00FD112D"/>
    <w:rsid w:val="00FE2478"/>
    <w:rsid w:val="00FE4E11"/>
    <w:rsid w:val="00FE770C"/>
    <w:rsid w:val="00FE7A20"/>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8192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Hyperlink" w:uiPriority="0"/>
    <w:lsdException w:name="Strong" w:semiHidden="0" w:uiPriority="0" w:unhideWhenUsed="0" w:qFormat="1"/>
    <w:lsdException w:name="Emphasis" w:semiHidden="0" w:uiPriority="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qFormat/>
    <w:rsid w:val="008C56A4"/>
    <w:pPr>
      <w:keepNext/>
      <w:numPr>
        <w:ilvl w:val="6"/>
        <w:numId w:val="1"/>
      </w:numPr>
      <w:ind w:left="1440" w:firstLine="720"/>
      <w:jc w:val="center"/>
      <w:outlineLvl w:val="6"/>
    </w:pPr>
    <w:rPr>
      <w:b/>
      <w:bCs/>
      <w:sz w:val="20"/>
      <w:szCs w:val="20"/>
    </w:rPr>
  </w:style>
  <w:style w:type="paragraph" w:styleId="8">
    <w:name w:val="heading 8"/>
    <w:basedOn w:val="a"/>
    <w:next w:val="a"/>
    <w:qFormat/>
    <w:rsid w:val="008C56A4"/>
    <w:pPr>
      <w:keepNext/>
      <w:numPr>
        <w:ilvl w:val="7"/>
        <w:numId w:val="1"/>
      </w:numPr>
      <w:ind w:firstLine="540"/>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uiPriority w:val="9"/>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character" w:customStyle="1" w:styleId="tm201">
    <w:name w:val="tm201"/>
    <w:qFormat/>
    <w:rsid w:val="004E1720"/>
    <w:rPr>
      <w:rFonts w:ascii="Arial" w:hAnsi="Arial" w:cs="Arial" w:hint="default"/>
      <w:b/>
      <w:i/>
      <w:spacing w:val="0"/>
      <w:sz w:val="36"/>
      <w:szCs w:val="36"/>
    </w:rPr>
  </w:style>
</w:styles>
</file>

<file path=word/webSettings.xml><?xml version="1.0" encoding="utf-8"?>
<w:webSettings xmlns:r="http://schemas.openxmlformats.org/officeDocument/2006/relationships" xmlns:w="http://schemas.openxmlformats.org/wordprocessingml/2006/main">
  <w:divs>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03376921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30F57A8-27ED-4CFB-A6D4-8DF1EF6630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11</Pages>
  <Words>5794</Words>
  <Characters>31293</Characters>
  <Application>Microsoft Office Word</Application>
  <DocSecurity>0</DocSecurity>
  <Lines>260</Lines>
  <Paragraphs>74</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37013</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2023-06-15T06:04:00Z</cp:lastPrinted>
  <dcterms:created xsi:type="dcterms:W3CDTF">2023-06-16T05:45:00Z</dcterms:created>
  <dcterms:modified xsi:type="dcterms:W3CDTF">2023-06-20T06:28:00Z</dcterms:modified>
</cp:coreProperties>
</file>