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26B61" w:rsidRPr="009274E0" w:rsidRDefault="00F278FF" w:rsidP="00F278FF">
      <w:pPr>
        <w:suppressAutoHyphens w:val="0"/>
        <w:autoSpaceDE w:val="0"/>
        <w:rPr>
          <w:rFonts w:ascii="Arial" w:eastAsia="Arial" w:hAnsi="Arial" w:cs="Arial"/>
          <w:b/>
          <w:bCs/>
          <w:sz w:val="22"/>
          <w:szCs w:val="22"/>
        </w:rPr>
      </w:pPr>
      <w:r w:rsidRPr="009274E0">
        <w:rPr>
          <w:rFonts w:ascii="Arial" w:eastAsia="Arial" w:hAnsi="Arial" w:cs="Arial"/>
          <w:b/>
          <w:bCs/>
          <w:sz w:val="22"/>
          <w:szCs w:val="22"/>
        </w:rPr>
        <w:t xml:space="preserve">                                                                                                  </w:t>
      </w:r>
      <w:r w:rsidR="00526B61" w:rsidRPr="009274E0">
        <w:rPr>
          <w:rFonts w:ascii="Arial" w:eastAsia="Arial" w:hAnsi="Arial" w:cs="Arial"/>
          <w:b/>
          <w:bCs/>
          <w:sz w:val="22"/>
          <w:szCs w:val="22"/>
        </w:rPr>
        <w:t>ΑΝΑΡΤΗΤΕΑ ΣΤ</w:t>
      </w:r>
      <w:r w:rsidR="005C56F0" w:rsidRPr="009274E0">
        <w:rPr>
          <w:rFonts w:ascii="Arial" w:eastAsia="Arial" w:hAnsi="Arial" w:cs="Arial"/>
          <w:b/>
          <w:bCs/>
          <w:sz w:val="22"/>
          <w:szCs w:val="22"/>
        </w:rPr>
        <w:t>Ο</w:t>
      </w:r>
      <w:r w:rsidR="00526B61" w:rsidRPr="009274E0">
        <w:rPr>
          <w:rFonts w:ascii="Arial" w:eastAsia="Arial" w:hAnsi="Arial" w:cs="Arial"/>
          <w:b/>
          <w:bCs/>
          <w:sz w:val="22"/>
          <w:szCs w:val="22"/>
        </w:rPr>
        <w:t xml:space="preserve"> ΔΙΑΥΓΕΙΑ</w:t>
      </w:r>
      <w:r w:rsidR="003C235F" w:rsidRPr="009274E0">
        <w:rPr>
          <w:rFonts w:ascii="Arial" w:eastAsia="Arial" w:hAnsi="Arial" w:cs="Arial"/>
          <w:b/>
          <w:bCs/>
          <w:sz w:val="22"/>
          <w:szCs w:val="22"/>
        </w:rPr>
        <w:t xml:space="preserve">       </w:t>
      </w:r>
    </w:p>
    <w:p w:rsidR="00526B61" w:rsidRPr="009274E0" w:rsidRDefault="006C20D0">
      <w:pPr>
        <w:suppressAutoHyphens w:val="0"/>
        <w:autoSpaceDE w:val="0"/>
        <w:ind w:left="5748"/>
        <w:rPr>
          <w:rFonts w:ascii="Arial" w:eastAsia="Arial" w:hAnsi="Arial" w:cs="Arial"/>
          <w:b/>
          <w:bCs/>
          <w:sz w:val="22"/>
          <w:szCs w:val="22"/>
        </w:rPr>
      </w:pPr>
      <w:r w:rsidRPr="009274E0">
        <w:rPr>
          <w:rFonts w:ascii="Arial" w:eastAsia="Arial" w:hAnsi="Arial" w:cs="Arial"/>
          <w:b/>
          <w:bCs/>
          <w:sz w:val="22"/>
          <w:szCs w:val="22"/>
        </w:rPr>
        <w:t xml:space="preserve">   Λιβαδειά </w:t>
      </w:r>
      <w:r w:rsidR="00F278FF" w:rsidRPr="009274E0">
        <w:rPr>
          <w:rFonts w:ascii="Arial" w:eastAsia="Arial" w:hAnsi="Arial" w:cs="Arial"/>
          <w:b/>
          <w:bCs/>
          <w:sz w:val="22"/>
          <w:szCs w:val="22"/>
        </w:rPr>
        <w:t xml:space="preserve"> </w:t>
      </w:r>
      <w:r w:rsidR="006E352C" w:rsidRPr="009274E0">
        <w:rPr>
          <w:rFonts w:ascii="Arial" w:eastAsia="Arial" w:hAnsi="Arial" w:cs="Arial"/>
          <w:b/>
          <w:bCs/>
          <w:sz w:val="22"/>
          <w:szCs w:val="22"/>
        </w:rPr>
        <w:t xml:space="preserve">  </w:t>
      </w:r>
      <w:r w:rsidR="00FB3A2A">
        <w:rPr>
          <w:rFonts w:ascii="Arial" w:eastAsia="Arial" w:hAnsi="Arial" w:cs="Arial"/>
          <w:b/>
          <w:bCs/>
          <w:sz w:val="22"/>
          <w:szCs w:val="22"/>
        </w:rPr>
        <w:t>1</w:t>
      </w:r>
      <w:r w:rsidR="00992E2C">
        <w:rPr>
          <w:rFonts w:ascii="Arial" w:eastAsia="Arial" w:hAnsi="Arial" w:cs="Arial"/>
          <w:b/>
          <w:bCs/>
          <w:sz w:val="22"/>
          <w:szCs w:val="22"/>
        </w:rPr>
        <w:t>5</w:t>
      </w:r>
      <w:r w:rsidR="00526B61" w:rsidRPr="009274E0">
        <w:rPr>
          <w:rFonts w:ascii="Arial" w:eastAsia="Arial" w:hAnsi="Arial" w:cs="Arial"/>
          <w:b/>
          <w:bCs/>
          <w:sz w:val="22"/>
          <w:szCs w:val="22"/>
        </w:rPr>
        <w:t>/</w:t>
      </w:r>
      <w:r w:rsidR="00171F1B">
        <w:rPr>
          <w:rFonts w:ascii="Arial" w:eastAsia="Arial" w:hAnsi="Arial" w:cs="Arial"/>
          <w:b/>
          <w:bCs/>
          <w:sz w:val="22"/>
          <w:szCs w:val="22"/>
        </w:rPr>
        <w:t>10</w:t>
      </w:r>
      <w:r w:rsidR="00526B61" w:rsidRPr="009274E0">
        <w:rPr>
          <w:rFonts w:ascii="Arial" w:eastAsia="Arial" w:hAnsi="Arial" w:cs="Arial"/>
          <w:b/>
          <w:bCs/>
          <w:sz w:val="22"/>
          <w:szCs w:val="22"/>
        </w:rPr>
        <w:t>/202</w:t>
      </w:r>
      <w:r w:rsidR="00592A0F">
        <w:rPr>
          <w:rFonts w:ascii="Arial" w:eastAsia="Arial" w:hAnsi="Arial" w:cs="Arial"/>
          <w:b/>
          <w:bCs/>
          <w:sz w:val="22"/>
          <w:szCs w:val="22"/>
        </w:rPr>
        <w:t>4</w:t>
      </w:r>
      <w:r w:rsidR="003C235F" w:rsidRPr="009274E0">
        <w:rPr>
          <w:rFonts w:ascii="Arial" w:eastAsia="Arial" w:hAnsi="Arial" w:cs="Arial"/>
          <w:b/>
          <w:bCs/>
          <w:sz w:val="22"/>
          <w:szCs w:val="22"/>
        </w:rPr>
        <w:t xml:space="preserve">   </w:t>
      </w:r>
    </w:p>
    <w:p w:rsidR="003C235F" w:rsidRPr="009274E0" w:rsidRDefault="00526B61">
      <w:pPr>
        <w:suppressAutoHyphens w:val="0"/>
        <w:autoSpaceDE w:val="0"/>
        <w:ind w:left="5748"/>
        <w:rPr>
          <w:sz w:val="22"/>
          <w:szCs w:val="22"/>
        </w:rPr>
      </w:pPr>
      <w:r w:rsidRPr="009274E0">
        <w:rPr>
          <w:rFonts w:ascii="Arial" w:eastAsia="Arial" w:hAnsi="Arial" w:cs="Arial"/>
          <w:b/>
          <w:bCs/>
          <w:sz w:val="22"/>
          <w:szCs w:val="22"/>
        </w:rPr>
        <w:t xml:space="preserve">   </w:t>
      </w:r>
      <w:proofErr w:type="spellStart"/>
      <w:r w:rsidRPr="009274E0">
        <w:rPr>
          <w:rFonts w:ascii="Arial" w:eastAsia="Arial" w:hAnsi="Arial" w:cs="Arial"/>
          <w:b/>
          <w:bCs/>
          <w:sz w:val="22"/>
          <w:szCs w:val="22"/>
        </w:rPr>
        <w:t>Αριθμ</w:t>
      </w:r>
      <w:proofErr w:type="spellEnd"/>
      <w:r w:rsidRPr="009274E0">
        <w:rPr>
          <w:rFonts w:ascii="Arial" w:eastAsia="Arial" w:hAnsi="Arial" w:cs="Arial"/>
          <w:b/>
          <w:bCs/>
          <w:sz w:val="22"/>
          <w:szCs w:val="22"/>
        </w:rPr>
        <w:t xml:space="preserve">. </w:t>
      </w:r>
      <w:proofErr w:type="spellStart"/>
      <w:r w:rsidRPr="009274E0">
        <w:rPr>
          <w:rFonts w:ascii="Arial" w:eastAsia="Arial" w:hAnsi="Arial" w:cs="Arial"/>
          <w:b/>
          <w:bCs/>
          <w:sz w:val="22"/>
          <w:szCs w:val="22"/>
        </w:rPr>
        <w:t>Πρωτ</w:t>
      </w:r>
      <w:proofErr w:type="spellEnd"/>
      <w:r w:rsidRPr="009274E0">
        <w:rPr>
          <w:rFonts w:ascii="Arial" w:eastAsia="Arial" w:hAnsi="Arial" w:cs="Arial"/>
          <w:b/>
          <w:bCs/>
          <w:sz w:val="22"/>
          <w:szCs w:val="22"/>
        </w:rPr>
        <w:t>.</w:t>
      </w:r>
      <w:r w:rsidR="00607783" w:rsidRPr="009274E0">
        <w:rPr>
          <w:rFonts w:ascii="Arial" w:eastAsia="Arial" w:hAnsi="Arial" w:cs="Arial"/>
          <w:b/>
          <w:bCs/>
          <w:sz w:val="22"/>
          <w:szCs w:val="22"/>
        </w:rPr>
        <w:t>:</w:t>
      </w:r>
      <w:r w:rsidR="003C235F" w:rsidRPr="009274E0">
        <w:rPr>
          <w:rFonts w:ascii="Arial" w:eastAsia="Arial" w:hAnsi="Arial" w:cs="Arial"/>
          <w:b/>
          <w:bCs/>
          <w:sz w:val="22"/>
          <w:szCs w:val="22"/>
        </w:rPr>
        <w:t xml:space="preserve">  </w:t>
      </w:r>
      <w:r w:rsidR="000D66A7">
        <w:rPr>
          <w:rFonts w:ascii="Arial" w:eastAsia="Arial" w:hAnsi="Arial" w:cs="Arial"/>
          <w:b/>
          <w:bCs/>
          <w:sz w:val="22"/>
          <w:szCs w:val="22"/>
        </w:rPr>
        <w:t>20541</w:t>
      </w:r>
      <w:r w:rsidR="003C235F" w:rsidRPr="009274E0">
        <w:rPr>
          <w:rFonts w:ascii="Arial" w:eastAsia="Arial" w:hAnsi="Arial" w:cs="Arial"/>
          <w:b/>
          <w:bCs/>
          <w:sz w:val="22"/>
          <w:szCs w:val="22"/>
        </w:rPr>
        <w:t xml:space="preserve">    </w:t>
      </w:r>
    </w:p>
    <w:p w:rsidR="003C235F" w:rsidRPr="009274E0" w:rsidRDefault="003C235F">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8436B3">
        <w:rPr>
          <w:rFonts w:ascii="Arial" w:hAnsi="Arial" w:cs="Arial"/>
          <w:b/>
          <w:sz w:val="22"/>
          <w:szCs w:val="22"/>
        </w:rPr>
        <w:t>3</w:t>
      </w:r>
      <w:r w:rsidR="00FB3A2A">
        <w:rPr>
          <w:rFonts w:ascii="Arial" w:hAnsi="Arial" w:cs="Arial"/>
          <w:b/>
          <w:sz w:val="22"/>
          <w:szCs w:val="22"/>
        </w:rPr>
        <w:t>5</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267C53">
        <w:rPr>
          <w:rFonts w:ascii="Arial" w:hAnsi="Arial" w:cs="Arial"/>
          <w:b/>
          <w:sz w:val="22"/>
          <w:szCs w:val="22"/>
        </w:rPr>
        <w:t>4</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w:t>
      </w:r>
      <w:r w:rsidR="00436195">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w:t>
      </w:r>
      <w:r w:rsidR="00592A0F">
        <w:rPr>
          <w:rFonts w:ascii="Arial" w:hAnsi="Arial" w:cs="Arial"/>
          <w:b/>
          <w:sz w:val="22"/>
          <w:szCs w:val="22"/>
        </w:rPr>
        <w:t>Δημοτικής</w:t>
      </w:r>
      <w:r w:rsidRPr="009274E0">
        <w:rPr>
          <w:rFonts w:ascii="Arial" w:hAnsi="Arial" w:cs="Arial"/>
          <w:b/>
          <w:sz w:val="22"/>
          <w:szCs w:val="22"/>
        </w:rPr>
        <w:t xml:space="preserve"> Επιτροπής  Δήμου </w:t>
      </w:r>
      <w:proofErr w:type="spellStart"/>
      <w:r w:rsidRPr="009274E0">
        <w:rPr>
          <w:rFonts w:ascii="Arial" w:hAnsi="Arial" w:cs="Arial"/>
          <w:b/>
          <w:sz w:val="22"/>
          <w:szCs w:val="22"/>
        </w:rPr>
        <w:t>Λεβαδέων</w:t>
      </w:r>
      <w:proofErr w:type="spellEnd"/>
    </w:p>
    <w:p w:rsidR="009274E0" w:rsidRPr="009274E0" w:rsidRDefault="009274E0">
      <w:pPr>
        <w:rPr>
          <w:rFonts w:ascii="Arial" w:hAnsi="Arial" w:cs="Arial"/>
          <w:b/>
          <w:sz w:val="22"/>
          <w:szCs w:val="22"/>
        </w:rPr>
      </w:pPr>
    </w:p>
    <w:p w:rsidR="003C235F" w:rsidRPr="009C1B24" w:rsidRDefault="003C235F">
      <w:pPr>
        <w:jc w:val="center"/>
        <w:rPr>
          <w:rFonts w:ascii="Arial" w:hAnsi="Arial" w:cs="Arial"/>
          <w:b/>
          <w:sz w:val="22"/>
          <w:szCs w:val="22"/>
        </w:rPr>
      </w:pPr>
      <w:r w:rsidRPr="009C1B24">
        <w:rPr>
          <w:rFonts w:ascii="Arial" w:hAnsi="Arial" w:cs="Arial"/>
          <w:b/>
          <w:sz w:val="22"/>
          <w:szCs w:val="22"/>
        </w:rPr>
        <w:t xml:space="preserve">Αριθμός απόφασης : </w:t>
      </w:r>
      <w:r w:rsidR="00171F1B" w:rsidRPr="009C1B24">
        <w:rPr>
          <w:rFonts w:ascii="Arial" w:hAnsi="Arial" w:cs="Arial"/>
          <w:b/>
          <w:sz w:val="22"/>
          <w:szCs w:val="22"/>
        </w:rPr>
        <w:t>3</w:t>
      </w:r>
      <w:r w:rsidR="00A33EE2">
        <w:rPr>
          <w:rFonts w:ascii="Arial" w:hAnsi="Arial" w:cs="Arial"/>
          <w:b/>
          <w:sz w:val="22"/>
          <w:szCs w:val="22"/>
        </w:rPr>
        <w:t>6</w:t>
      </w:r>
      <w:r w:rsidR="00C1413B">
        <w:rPr>
          <w:rFonts w:ascii="Arial" w:hAnsi="Arial" w:cs="Arial"/>
          <w:b/>
          <w:sz w:val="22"/>
          <w:szCs w:val="22"/>
        </w:rPr>
        <w:t>6</w:t>
      </w:r>
    </w:p>
    <w:p w:rsidR="00C1413B" w:rsidRPr="00C1413B" w:rsidRDefault="00C1413B" w:rsidP="00C1413B">
      <w:pPr>
        <w:ind w:left="644"/>
        <w:jc w:val="both"/>
        <w:rPr>
          <w:rFonts w:ascii="Arial" w:hAnsi="Arial" w:cs="Arial"/>
          <w:b/>
          <w:sz w:val="22"/>
          <w:szCs w:val="22"/>
          <w:lang w:eastAsia="el-GR"/>
        </w:rPr>
      </w:pPr>
      <w:r w:rsidRPr="00C1413B">
        <w:rPr>
          <w:rFonts w:ascii="Arial" w:hAnsi="Arial" w:cs="Arial"/>
          <w:b/>
          <w:sz w:val="22"/>
          <w:szCs w:val="22"/>
        </w:rPr>
        <w:t>Έγκριση του  1</w:t>
      </w:r>
      <w:r w:rsidRPr="00C1413B">
        <w:rPr>
          <w:rFonts w:ascii="Arial" w:hAnsi="Arial" w:cs="Arial"/>
          <w:b/>
          <w:sz w:val="22"/>
          <w:szCs w:val="22"/>
          <w:vertAlign w:val="superscript"/>
        </w:rPr>
        <w:t>ου</w:t>
      </w:r>
      <w:r w:rsidRPr="00C1413B">
        <w:rPr>
          <w:rFonts w:ascii="Arial" w:hAnsi="Arial" w:cs="Arial"/>
          <w:b/>
          <w:sz w:val="22"/>
          <w:szCs w:val="22"/>
        </w:rPr>
        <w:t xml:space="preserve">  Ανακεφαλαιωτικού πίνακα εργασιών , καθώς και του 1</w:t>
      </w:r>
      <w:r w:rsidRPr="00C1413B">
        <w:rPr>
          <w:rFonts w:ascii="Arial" w:hAnsi="Arial" w:cs="Arial"/>
          <w:b/>
          <w:sz w:val="22"/>
          <w:szCs w:val="22"/>
          <w:vertAlign w:val="superscript"/>
        </w:rPr>
        <w:t>ου</w:t>
      </w:r>
      <w:r w:rsidRPr="00C1413B">
        <w:rPr>
          <w:rFonts w:ascii="Arial" w:hAnsi="Arial" w:cs="Arial"/>
          <w:b/>
          <w:sz w:val="22"/>
          <w:szCs w:val="22"/>
        </w:rPr>
        <w:t xml:space="preserve"> Π.Κ.Τ.Μ.Ν.Ε. του έργου: « ΑΓΡΟΤΙΚΗ ΟΔΟΠΟΙΪΑ ΣΤΗ ΘΕΣΗ ΜΑΚΡΕΣΙ </w:t>
      </w:r>
      <w:r w:rsidRPr="00C1413B">
        <w:rPr>
          <w:rFonts w:ascii="Arial" w:eastAsia="Arial Unicode MS" w:hAnsi="Arial" w:cs="Arial"/>
          <w:b/>
        </w:rPr>
        <w:t xml:space="preserve">». </w:t>
      </w:r>
    </w:p>
    <w:p w:rsidR="00682E03" w:rsidRPr="00682E03" w:rsidRDefault="00682E03" w:rsidP="00682E03">
      <w:pPr>
        <w:pStyle w:val="ad"/>
        <w:jc w:val="left"/>
        <w:rPr>
          <w:rFonts w:ascii="Arial" w:hAnsi="Arial" w:cs="Arial"/>
          <w:b/>
          <w:bCs/>
          <w:iCs/>
          <w:sz w:val="22"/>
          <w:szCs w:val="22"/>
        </w:rPr>
      </w:pPr>
    </w:p>
    <w:p w:rsidR="008A46E4" w:rsidRPr="003A243B" w:rsidRDefault="008A46E4" w:rsidP="002D5BF3">
      <w:pPr>
        <w:pStyle w:val="ad"/>
        <w:jc w:val="left"/>
        <w:rPr>
          <w:rFonts w:ascii="Arial" w:eastAsia="SimSun" w:hAnsi="Arial" w:cs="Arial"/>
          <w:b/>
          <w:sz w:val="20"/>
          <w:highlight w:val="white"/>
        </w:rPr>
      </w:pPr>
    </w:p>
    <w:p w:rsidR="00592A0F" w:rsidRPr="0093097D" w:rsidRDefault="00B23C99" w:rsidP="00592A0F">
      <w:pPr>
        <w:pStyle w:val="ad"/>
        <w:spacing w:line="288" w:lineRule="auto"/>
        <w:ind w:left="-142"/>
        <w:rPr>
          <w:rFonts w:ascii="Arial" w:hAnsi="Arial" w:cs="Arial"/>
          <w:sz w:val="22"/>
          <w:szCs w:val="22"/>
        </w:rPr>
      </w:pPr>
      <w:r>
        <w:rPr>
          <w:rFonts w:ascii="Arial" w:hAnsi="Arial" w:cs="Arial"/>
          <w:sz w:val="22"/>
          <w:szCs w:val="22"/>
        </w:rPr>
        <w:t xml:space="preserve">     </w:t>
      </w:r>
      <w:r w:rsidR="00592A0F" w:rsidRPr="0093097D">
        <w:rPr>
          <w:rFonts w:ascii="Arial" w:hAnsi="Arial" w:cs="Arial"/>
          <w:sz w:val="22"/>
          <w:szCs w:val="22"/>
        </w:rPr>
        <w:t xml:space="preserve">Στη Λιβαδειά σήμερα   </w:t>
      </w:r>
      <w:r w:rsidR="00FB3A2A">
        <w:rPr>
          <w:rFonts w:ascii="Arial" w:hAnsi="Arial" w:cs="Arial"/>
          <w:sz w:val="22"/>
          <w:szCs w:val="22"/>
        </w:rPr>
        <w:t>14</w:t>
      </w:r>
      <w:r w:rsidR="00592A0F" w:rsidRPr="0093097D">
        <w:rPr>
          <w:rFonts w:ascii="Arial" w:hAnsi="Arial" w:cs="Arial"/>
          <w:sz w:val="22"/>
          <w:szCs w:val="22"/>
          <w:vertAlign w:val="superscript"/>
        </w:rPr>
        <w:t>η</w:t>
      </w:r>
      <w:r w:rsidR="00592A0F" w:rsidRPr="0093097D">
        <w:rPr>
          <w:rFonts w:ascii="Arial" w:hAnsi="Arial" w:cs="Arial"/>
          <w:sz w:val="22"/>
          <w:szCs w:val="22"/>
        </w:rPr>
        <w:t xml:space="preserve">    </w:t>
      </w:r>
      <w:r w:rsidR="00171F1B">
        <w:rPr>
          <w:rFonts w:ascii="Arial" w:hAnsi="Arial" w:cs="Arial"/>
          <w:sz w:val="22"/>
          <w:szCs w:val="22"/>
        </w:rPr>
        <w:t>Οκτωβρίου</w:t>
      </w:r>
      <w:r w:rsidR="00592A0F" w:rsidRPr="0093097D">
        <w:rPr>
          <w:rFonts w:ascii="Arial" w:hAnsi="Arial" w:cs="Arial"/>
          <w:sz w:val="22"/>
          <w:szCs w:val="22"/>
        </w:rPr>
        <w:t xml:space="preserve">   2024  ημέρα  </w:t>
      </w:r>
      <w:r w:rsidR="00FB3A2A">
        <w:rPr>
          <w:rFonts w:ascii="Arial" w:hAnsi="Arial" w:cs="Arial"/>
          <w:sz w:val="22"/>
          <w:szCs w:val="22"/>
        </w:rPr>
        <w:t xml:space="preserve">Δευτέρα </w:t>
      </w:r>
      <w:r w:rsidR="00592A0F" w:rsidRPr="0093097D">
        <w:rPr>
          <w:rFonts w:ascii="Arial" w:hAnsi="Arial" w:cs="Arial"/>
          <w:sz w:val="22"/>
          <w:szCs w:val="22"/>
        </w:rPr>
        <w:t xml:space="preserve"> και, ώρα 1</w:t>
      </w:r>
      <w:r w:rsidR="001E7987">
        <w:rPr>
          <w:rFonts w:ascii="Arial" w:hAnsi="Arial" w:cs="Arial"/>
          <w:sz w:val="22"/>
          <w:szCs w:val="22"/>
        </w:rPr>
        <w:t>1</w:t>
      </w:r>
      <w:r w:rsidR="00592A0F" w:rsidRPr="0093097D">
        <w:rPr>
          <w:rFonts w:ascii="Arial" w:hAnsi="Arial" w:cs="Arial"/>
          <w:sz w:val="22"/>
          <w:szCs w:val="22"/>
        </w:rPr>
        <w:t>.</w:t>
      </w:r>
      <w:r w:rsidR="001E7987">
        <w:rPr>
          <w:rFonts w:ascii="Arial" w:hAnsi="Arial" w:cs="Arial"/>
          <w:sz w:val="22"/>
          <w:szCs w:val="22"/>
        </w:rPr>
        <w:t>00</w:t>
      </w:r>
      <w:r w:rsidR="00592A0F" w:rsidRPr="0093097D">
        <w:rPr>
          <w:rFonts w:ascii="Arial" w:hAnsi="Arial" w:cs="Arial"/>
          <w:sz w:val="22"/>
          <w:szCs w:val="22"/>
        </w:rPr>
        <w:t xml:space="preserve">  και στην αίθουσα συνεδριάσεων του Δημοτικού Συμβουλίου  </w:t>
      </w:r>
      <w:proofErr w:type="spellStart"/>
      <w:r w:rsidR="00592A0F" w:rsidRPr="0093097D">
        <w:rPr>
          <w:rFonts w:ascii="Arial" w:hAnsi="Arial" w:cs="Arial"/>
          <w:sz w:val="22"/>
          <w:szCs w:val="22"/>
        </w:rPr>
        <w:t>Λεβαδέων</w:t>
      </w:r>
      <w:proofErr w:type="spellEnd"/>
      <w:r w:rsidR="00592A0F" w:rsidRPr="0093097D">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592A0F" w:rsidRPr="0093097D">
        <w:rPr>
          <w:rFonts w:ascii="Arial" w:hAnsi="Arial" w:cs="Arial"/>
          <w:sz w:val="22"/>
          <w:szCs w:val="22"/>
        </w:rPr>
        <w:t>Λεβαδέων</w:t>
      </w:r>
      <w:proofErr w:type="spellEnd"/>
      <w:r w:rsidR="00592A0F" w:rsidRPr="0093097D">
        <w:rPr>
          <w:rFonts w:ascii="Arial" w:hAnsi="Arial" w:cs="Arial"/>
          <w:sz w:val="22"/>
          <w:szCs w:val="22"/>
        </w:rPr>
        <w:t xml:space="preserve"> μετά την από  </w:t>
      </w:r>
      <w:r w:rsidR="00AC28CF">
        <w:rPr>
          <w:rFonts w:ascii="Arial" w:hAnsi="Arial" w:cs="Arial"/>
          <w:sz w:val="22"/>
          <w:szCs w:val="22"/>
        </w:rPr>
        <w:t>20179</w:t>
      </w:r>
      <w:r w:rsidR="001E7987">
        <w:rPr>
          <w:rFonts w:ascii="Arial" w:hAnsi="Arial" w:cs="Arial"/>
          <w:sz w:val="22"/>
          <w:szCs w:val="22"/>
        </w:rPr>
        <w:t xml:space="preserve"> </w:t>
      </w:r>
      <w:r w:rsidR="00AC28CF">
        <w:rPr>
          <w:rFonts w:ascii="Arial" w:hAnsi="Arial" w:cs="Arial"/>
          <w:sz w:val="22"/>
          <w:szCs w:val="22"/>
        </w:rPr>
        <w:t>/10-10</w:t>
      </w:r>
      <w:r w:rsidR="00CF0A56" w:rsidRPr="00AC28CF">
        <w:rPr>
          <w:rFonts w:ascii="Arial" w:hAnsi="Arial" w:cs="Arial"/>
          <w:sz w:val="22"/>
          <w:szCs w:val="22"/>
        </w:rPr>
        <w:t>-2024</w:t>
      </w:r>
      <w:r w:rsidR="00CF0A56" w:rsidRPr="00FB3A2A">
        <w:rPr>
          <w:rFonts w:ascii="Arial" w:hAnsi="Arial" w:cs="Arial"/>
          <w:b/>
          <w:sz w:val="22"/>
          <w:szCs w:val="22"/>
        </w:rPr>
        <w:t xml:space="preserve"> </w:t>
      </w:r>
      <w:r w:rsidR="00592A0F" w:rsidRPr="0093097D">
        <w:rPr>
          <w:rFonts w:ascii="Arial" w:hAnsi="Arial" w:cs="Arial"/>
          <w:sz w:val="22"/>
          <w:szCs w:val="22"/>
        </w:rPr>
        <w:t xml:space="preserve"> έγγραφη πρόσκληση του  Προέδρου της (Δημάρχου </w:t>
      </w:r>
      <w:proofErr w:type="spellStart"/>
      <w:r w:rsidR="00592A0F" w:rsidRPr="0093097D">
        <w:rPr>
          <w:rFonts w:ascii="Arial" w:hAnsi="Arial" w:cs="Arial"/>
          <w:sz w:val="22"/>
          <w:szCs w:val="22"/>
        </w:rPr>
        <w:t>Λεβαδέων</w:t>
      </w:r>
      <w:proofErr w:type="spellEnd"/>
      <w:r w:rsidR="00592A0F" w:rsidRPr="0093097D">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592A0F" w:rsidRPr="0093097D">
        <w:rPr>
          <w:rFonts w:ascii="Arial" w:hAnsi="Arial" w:cs="Arial"/>
          <w:sz w:val="22"/>
          <w:szCs w:val="22"/>
          <w:vertAlign w:val="superscript"/>
        </w:rPr>
        <w:t>Α</w:t>
      </w:r>
      <w:r w:rsidR="00592A0F" w:rsidRPr="0093097D">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FB3A2A" w:rsidRPr="00FB3A2A" w:rsidRDefault="00B23C99" w:rsidP="00FB3A2A">
      <w:pPr>
        <w:pStyle w:val="35"/>
        <w:ind w:left="-142"/>
        <w:jc w:val="both"/>
        <w:rPr>
          <w:rFonts w:ascii="Arial" w:hAnsi="Arial" w:cs="Arial"/>
          <w:sz w:val="22"/>
          <w:szCs w:val="22"/>
        </w:rPr>
      </w:pPr>
      <w:r w:rsidRPr="00FB3A2A">
        <w:rPr>
          <w:rFonts w:ascii="Arial" w:hAnsi="Arial" w:cs="Arial"/>
          <w:sz w:val="22"/>
          <w:szCs w:val="22"/>
        </w:rPr>
        <w:t xml:space="preserve">        </w:t>
      </w:r>
      <w:r w:rsidR="00FB3A2A" w:rsidRPr="00FB3A2A">
        <w:rPr>
          <w:rFonts w:ascii="Arial" w:eastAsia="Arial" w:hAnsi="Arial" w:cs="Arial"/>
          <w:b/>
          <w:sz w:val="22"/>
          <w:szCs w:val="22"/>
        </w:rPr>
        <w:t xml:space="preserve">         </w:t>
      </w:r>
      <w:r w:rsidR="00FB3A2A" w:rsidRPr="00FB3A2A">
        <w:rPr>
          <w:rFonts w:ascii="Arial" w:hAnsi="Arial" w:cs="Arial"/>
          <w:sz w:val="22"/>
          <w:szCs w:val="22"/>
        </w:rPr>
        <w:t>Αφού  διαπιστώθηκε ότι υπάρχει νόμιμη απαρτία, επειδή σε σύνολο 7 (επτά)  μελών ήταν παρόντα  6 (έξι)  , ήτοι:</w:t>
      </w:r>
    </w:p>
    <w:p w:rsidR="00FB3A2A" w:rsidRPr="00FB3A2A" w:rsidRDefault="00FB3A2A" w:rsidP="00FB3A2A">
      <w:pPr>
        <w:pStyle w:val="35"/>
        <w:ind w:left="284"/>
        <w:jc w:val="both"/>
        <w:rPr>
          <w:rFonts w:ascii="Arial" w:hAnsi="Arial" w:cs="Arial"/>
          <w:sz w:val="22"/>
          <w:szCs w:val="22"/>
        </w:rPr>
      </w:pPr>
    </w:p>
    <w:p w:rsidR="00FB3A2A" w:rsidRPr="00FB3A2A" w:rsidRDefault="00FB3A2A" w:rsidP="00FB3A2A">
      <w:pPr>
        <w:jc w:val="both"/>
        <w:rPr>
          <w:rFonts w:ascii="Arial" w:hAnsi="Arial" w:cs="Arial"/>
          <w:b/>
          <w:sz w:val="22"/>
          <w:szCs w:val="22"/>
        </w:rPr>
      </w:pPr>
      <w:r w:rsidRPr="00FB3A2A">
        <w:rPr>
          <w:rFonts w:ascii="Arial" w:hAnsi="Arial" w:cs="Arial"/>
          <w:sz w:val="22"/>
          <w:szCs w:val="22"/>
        </w:rPr>
        <w:t xml:space="preserve">                 </w:t>
      </w:r>
      <w:r w:rsidRPr="00FB3A2A">
        <w:rPr>
          <w:rFonts w:ascii="Arial" w:hAnsi="Arial" w:cs="Arial"/>
          <w:b/>
          <w:sz w:val="22"/>
          <w:szCs w:val="22"/>
        </w:rPr>
        <w:t xml:space="preserve"> ΠΑΡΟΝΤΕΣ                                                                            ΑΠΟΝΤΕΣ</w:t>
      </w:r>
    </w:p>
    <w:p w:rsidR="00FB3A2A" w:rsidRPr="00FB3A2A" w:rsidRDefault="00FB3A2A" w:rsidP="00FB3A2A">
      <w:pPr>
        <w:tabs>
          <w:tab w:val="left" w:pos="360"/>
          <w:tab w:val="left" w:pos="6237"/>
        </w:tabs>
        <w:rPr>
          <w:rFonts w:ascii="Arial" w:hAnsi="Arial" w:cs="Arial"/>
          <w:sz w:val="22"/>
          <w:szCs w:val="22"/>
        </w:rPr>
      </w:pPr>
      <w:r w:rsidRPr="00FB3A2A">
        <w:rPr>
          <w:rFonts w:ascii="Arial" w:hAnsi="Arial" w:cs="Arial"/>
          <w:color w:val="000000"/>
          <w:sz w:val="22"/>
          <w:szCs w:val="22"/>
        </w:rPr>
        <w:t xml:space="preserve">     </w:t>
      </w:r>
      <w:r w:rsidRPr="00FB3A2A">
        <w:rPr>
          <w:rFonts w:ascii="Arial" w:hAnsi="Arial" w:cs="Arial"/>
          <w:sz w:val="22"/>
          <w:szCs w:val="22"/>
        </w:rPr>
        <w:t xml:space="preserve"> 1. </w:t>
      </w:r>
      <w:proofErr w:type="spellStart"/>
      <w:r w:rsidRPr="00FB3A2A">
        <w:rPr>
          <w:rFonts w:ascii="Arial" w:hAnsi="Arial" w:cs="Arial"/>
          <w:sz w:val="22"/>
          <w:szCs w:val="22"/>
        </w:rPr>
        <w:t>Καραμάνης</w:t>
      </w:r>
      <w:proofErr w:type="spellEnd"/>
      <w:r w:rsidRPr="00FB3A2A">
        <w:rPr>
          <w:rFonts w:ascii="Arial" w:hAnsi="Arial" w:cs="Arial"/>
          <w:sz w:val="22"/>
          <w:szCs w:val="22"/>
        </w:rPr>
        <w:t xml:space="preserve">  Δημήτριος-Πρόεδρος                                      1.Ταγκαλέγκας Ιωάννης</w:t>
      </w:r>
    </w:p>
    <w:p w:rsidR="00FB3A2A" w:rsidRPr="00FB3A2A" w:rsidRDefault="00FB3A2A" w:rsidP="00FB3A2A">
      <w:pPr>
        <w:tabs>
          <w:tab w:val="left" w:pos="360"/>
          <w:tab w:val="left" w:pos="6237"/>
        </w:tabs>
        <w:rPr>
          <w:rFonts w:ascii="Arial" w:hAnsi="Arial" w:cs="Arial"/>
          <w:sz w:val="22"/>
          <w:szCs w:val="22"/>
        </w:rPr>
      </w:pPr>
      <w:r w:rsidRPr="00FB3A2A">
        <w:rPr>
          <w:rFonts w:ascii="Arial" w:hAnsi="Arial" w:cs="Arial"/>
          <w:sz w:val="22"/>
          <w:szCs w:val="22"/>
        </w:rPr>
        <w:t xml:space="preserve">      2.Τουμαράς  Βασίλειος                                                          </w:t>
      </w:r>
    </w:p>
    <w:p w:rsidR="00FB3A2A" w:rsidRPr="00FB3A2A" w:rsidRDefault="00FB3A2A" w:rsidP="00FB3A2A">
      <w:pPr>
        <w:tabs>
          <w:tab w:val="left" w:pos="360"/>
          <w:tab w:val="left" w:pos="6237"/>
        </w:tabs>
        <w:rPr>
          <w:rFonts w:ascii="Arial" w:hAnsi="Arial" w:cs="Arial"/>
          <w:sz w:val="22"/>
          <w:szCs w:val="22"/>
        </w:rPr>
      </w:pPr>
      <w:r w:rsidRPr="00FB3A2A">
        <w:rPr>
          <w:rFonts w:ascii="Arial" w:hAnsi="Arial" w:cs="Arial"/>
          <w:sz w:val="22"/>
          <w:szCs w:val="22"/>
        </w:rPr>
        <w:t xml:space="preserve">      3. </w:t>
      </w:r>
      <w:proofErr w:type="spellStart"/>
      <w:r w:rsidRPr="00FB3A2A">
        <w:rPr>
          <w:rFonts w:ascii="Arial" w:hAnsi="Arial" w:cs="Arial"/>
          <w:sz w:val="22"/>
          <w:szCs w:val="22"/>
        </w:rPr>
        <w:t>Αγνιάδης</w:t>
      </w:r>
      <w:proofErr w:type="spellEnd"/>
      <w:r w:rsidRPr="00FB3A2A">
        <w:rPr>
          <w:rFonts w:ascii="Arial" w:hAnsi="Arial" w:cs="Arial"/>
          <w:sz w:val="22"/>
          <w:szCs w:val="22"/>
        </w:rPr>
        <w:t xml:space="preserve">  Παναγιώτης                                                      Αν και είχε νόμιμα προσκληθεί </w:t>
      </w:r>
    </w:p>
    <w:p w:rsidR="00FB3A2A" w:rsidRPr="00FB3A2A" w:rsidRDefault="00FB3A2A" w:rsidP="00FB3A2A">
      <w:pPr>
        <w:tabs>
          <w:tab w:val="left" w:pos="360"/>
          <w:tab w:val="left" w:pos="6237"/>
        </w:tabs>
        <w:ind w:right="-335"/>
        <w:rPr>
          <w:rFonts w:ascii="Arial" w:hAnsi="Arial" w:cs="Arial"/>
          <w:sz w:val="22"/>
          <w:szCs w:val="22"/>
        </w:rPr>
      </w:pPr>
      <w:r w:rsidRPr="00FB3A2A">
        <w:rPr>
          <w:rFonts w:ascii="Arial" w:hAnsi="Arial" w:cs="Arial"/>
          <w:sz w:val="22"/>
          <w:szCs w:val="22"/>
        </w:rPr>
        <w:t xml:space="preserve">      4. </w:t>
      </w:r>
      <w:proofErr w:type="spellStart"/>
      <w:r w:rsidRPr="00FB3A2A">
        <w:rPr>
          <w:rFonts w:ascii="Arial" w:hAnsi="Arial" w:cs="Arial"/>
          <w:sz w:val="22"/>
          <w:szCs w:val="22"/>
        </w:rPr>
        <w:t>Καλλιαντάσης</w:t>
      </w:r>
      <w:proofErr w:type="spellEnd"/>
      <w:r w:rsidRPr="00FB3A2A">
        <w:rPr>
          <w:rFonts w:ascii="Arial" w:hAnsi="Arial" w:cs="Arial"/>
          <w:sz w:val="22"/>
          <w:szCs w:val="22"/>
        </w:rPr>
        <w:t xml:space="preserve"> Χρήστος     </w:t>
      </w:r>
    </w:p>
    <w:p w:rsidR="00FB3A2A" w:rsidRPr="00FB3A2A" w:rsidRDefault="00FB3A2A" w:rsidP="00FB3A2A">
      <w:pPr>
        <w:tabs>
          <w:tab w:val="left" w:pos="360"/>
          <w:tab w:val="left" w:pos="6237"/>
        </w:tabs>
        <w:ind w:right="-335"/>
        <w:rPr>
          <w:rFonts w:ascii="Arial" w:hAnsi="Arial" w:cs="Arial"/>
          <w:sz w:val="22"/>
          <w:szCs w:val="22"/>
        </w:rPr>
      </w:pPr>
      <w:r w:rsidRPr="00FB3A2A">
        <w:rPr>
          <w:rFonts w:ascii="Arial" w:hAnsi="Arial" w:cs="Arial"/>
          <w:sz w:val="22"/>
          <w:szCs w:val="22"/>
        </w:rPr>
        <w:t xml:space="preserve">      5. Παπαβασιλείου Αικατερίνη                                                  </w:t>
      </w:r>
    </w:p>
    <w:p w:rsidR="00FB3A2A" w:rsidRPr="00FB3A2A" w:rsidRDefault="00FB3A2A" w:rsidP="00FB3A2A">
      <w:pPr>
        <w:tabs>
          <w:tab w:val="left" w:pos="360"/>
          <w:tab w:val="left" w:pos="6237"/>
        </w:tabs>
        <w:ind w:right="-335"/>
        <w:rPr>
          <w:rFonts w:ascii="Arial" w:hAnsi="Arial" w:cs="Arial"/>
          <w:sz w:val="22"/>
          <w:szCs w:val="22"/>
        </w:rPr>
      </w:pPr>
      <w:r w:rsidRPr="00FB3A2A">
        <w:rPr>
          <w:rFonts w:ascii="Arial" w:hAnsi="Arial" w:cs="Arial"/>
          <w:sz w:val="22"/>
          <w:szCs w:val="22"/>
        </w:rPr>
        <w:t xml:space="preserve">      6. </w:t>
      </w:r>
      <w:proofErr w:type="spellStart"/>
      <w:r w:rsidRPr="00FB3A2A">
        <w:rPr>
          <w:rFonts w:ascii="Arial" w:hAnsi="Arial" w:cs="Arial"/>
          <w:sz w:val="22"/>
          <w:szCs w:val="22"/>
        </w:rPr>
        <w:t>Μίχας</w:t>
      </w:r>
      <w:proofErr w:type="spellEnd"/>
      <w:r w:rsidRPr="00FB3A2A">
        <w:rPr>
          <w:rFonts w:ascii="Arial" w:hAnsi="Arial" w:cs="Arial"/>
          <w:sz w:val="22"/>
          <w:szCs w:val="22"/>
        </w:rPr>
        <w:t xml:space="preserve"> Δημήτριος</w:t>
      </w:r>
    </w:p>
    <w:p w:rsidR="008968DB" w:rsidRPr="0093097D" w:rsidRDefault="008968DB" w:rsidP="00FB3A2A">
      <w:pPr>
        <w:pStyle w:val="35"/>
        <w:ind w:left="-142"/>
        <w:jc w:val="both"/>
        <w:rPr>
          <w:rFonts w:ascii="Arial" w:hAnsi="Arial" w:cs="Arial"/>
          <w:sz w:val="22"/>
          <w:szCs w:val="22"/>
        </w:rPr>
      </w:pPr>
      <w:r w:rsidRPr="0093097D">
        <w:rPr>
          <w:rFonts w:ascii="Arial" w:hAnsi="Arial" w:cs="Arial"/>
          <w:sz w:val="22"/>
          <w:szCs w:val="22"/>
        </w:rPr>
        <w:t xml:space="preserve">     </w:t>
      </w:r>
    </w:p>
    <w:p w:rsidR="00592A0F" w:rsidRPr="0093097D" w:rsidRDefault="00592A0F" w:rsidP="00592A0F">
      <w:pPr>
        <w:tabs>
          <w:tab w:val="left" w:pos="360"/>
          <w:tab w:val="left" w:pos="6237"/>
        </w:tabs>
        <w:rPr>
          <w:rFonts w:ascii="Arial" w:hAnsi="Arial" w:cs="Arial"/>
          <w:sz w:val="22"/>
          <w:szCs w:val="22"/>
        </w:rPr>
      </w:pPr>
    </w:p>
    <w:p w:rsidR="00681D92" w:rsidRDefault="00F71B6F" w:rsidP="00681D92">
      <w:pPr>
        <w:tabs>
          <w:tab w:val="left" w:pos="-720"/>
          <w:tab w:val="left" w:pos="851"/>
        </w:tabs>
        <w:spacing w:line="276" w:lineRule="auto"/>
        <w:jc w:val="both"/>
        <w:rPr>
          <w:rFonts w:ascii="Arial" w:hAnsi="Arial" w:cs="Arial"/>
          <w:sz w:val="22"/>
          <w:szCs w:val="22"/>
        </w:rPr>
      </w:pPr>
      <w:r w:rsidRPr="00681D92">
        <w:rPr>
          <w:rFonts w:ascii="Arial" w:eastAsia="Arial" w:hAnsi="Arial" w:cs="Arial"/>
          <w:sz w:val="22"/>
          <w:szCs w:val="22"/>
        </w:rPr>
        <w:t xml:space="preserve"> </w:t>
      </w:r>
      <w:r w:rsidR="00804783">
        <w:rPr>
          <w:rFonts w:ascii="Arial" w:eastAsia="Arial" w:hAnsi="Arial" w:cs="Arial"/>
          <w:sz w:val="22"/>
          <w:szCs w:val="22"/>
        </w:rPr>
        <w:t xml:space="preserve">    </w:t>
      </w:r>
      <w:r w:rsidRPr="00681D92">
        <w:rPr>
          <w:rFonts w:ascii="Arial" w:eastAsia="Arial" w:hAnsi="Arial" w:cs="Arial"/>
          <w:sz w:val="22"/>
          <w:szCs w:val="22"/>
        </w:rPr>
        <w:t xml:space="preserve">Ο Πρόεδρος της Δημοτικής  Επιτροπής εισηγούμενος το  </w:t>
      </w:r>
      <w:r w:rsidR="00EF4528">
        <w:rPr>
          <w:rFonts w:ascii="Arial" w:eastAsia="Arial" w:hAnsi="Arial" w:cs="Arial"/>
          <w:sz w:val="22"/>
          <w:szCs w:val="22"/>
        </w:rPr>
        <w:t>8</w:t>
      </w:r>
      <w:r w:rsidRPr="00681D92">
        <w:rPr>
          <w:rFonts w:ascii="Arial" w:eastAsia="Arial" w:hAnsi="Arial" w:cs="Arial"/>
          <w:sz w:val="22"/>
          <w:szCs w:val="22"/>
          <w:vertAlign w:val="superscript"/>
        </w:rPr>
        <w:t>ο</w:t>
      </w:r>
      <w:r w:rsidRPr="00681D92">
        <w:rPr>
          <w:rFonts w:ascii="Arial" w:eastAsia="Arial" w:hAnsi="Arial" w:cs="Arial"/>
          <w:sz w:val="22"/>
          <w:szCs w:val="22"/>
        </w:rPr>
        <w:t xml:space="preserve"> θέμα της ημερήσιας διάταξης  </w:t>
      </w:r>
      <w:r w:rsidR="009C1B24">
        <w:rPr>
          <w:rFonts w:ascii="Arial" w:eastAsia="Arial" w:hAnsi="Arial" w:cs="Arial"/>
          <w:sz w:val="22"/>
          <w:szCs w:val="22"/>
        </w:rPr>
        <w:t xml:space="preserve"> </w:t>
      </w:r>
      <w:r w:rsidR="009C1B24" w:rsidRPr="00EA415E">
        <w:rPr>
          <w:rFonts w:ascii="Arial" w:eastAsia="Arial" w:hAnsi="Arial" w:cs="Arial"/>
          <w:sz w:val="22"/>
          <w:szCs w:val="22"/>
        </w:rPr>
        <w:t xml:space="preserve">  έθεσε υπόψη των μελών τ</w:t>
      </w:r>
      <w:r w:rsidR="009C1B24">
        <w:rPr>
          <w:rFonts w:ascii="Arial" w:eastAsia="Arial" w:hAnsi="Arial" w:cs="Arial"/>
          <w:sz w:val="22"/>
          <w:szCs w:val="22"/>
        </w:rPr>
        <w:t xml:space="preserve">ο </w:t>
      </w:r>
      <w:r w:rsidR="009C1B24" w:rsidRPr="00EA415E">
        <w:rPr>
          <w:rFonts w:ascii="Arial" w:eastAsia="Arial" w:hAnsi="Arial" w:cs="Arial"/>
          <w:sz w:val="22"/>
          <w:szCs w:val="22"/>
        </w:rPr>
        <w:t xml:space="preserve">  </w:t>
      </w:r>
      <w:proofErr w:type="spellStart"/>
      <w:r w:rsidR="009C1B24" w:rsidRPr="00EA415E">
        <w:rPr>
          <w:rFonts w:ascii="Arial" w:eastAsia="Arial" w:hAnsi="Arial" w:cs="Arial"/>
          <w:sz w:val="22"/>
          <w:szCs w:val="22"/>
        </w:rPr>
        <w:t>υπ΄αριθμ</w:t>
      </w:r>
      <w:proofErr w:type="spellEnd"/>
      <w:r w:rsidR="009C1B24" w:rsidRPr="00EA415E">
        <w:rPr>
          <w:rFonts w:ascii="Arial" w:eastAsia="Arial" w:hAnsi="Arial" w:cs="Arial"/>
          <w:sz w:val="22"/>
          <w:szCs w:val="22"/>
        </w:rPr>
        <w:t>.</w:t>
      </w:r>
      <w:r w:rsidR="009C1B24">
        <w:rPr>
          <w:rFonts w:ascii="Arial" w:eastAsia="Arial" w:hAnsi="Arial" w:cs="Arial"/>
          <w:sz w:val="22"/>
          <w:szCs w:val="22"/>
        </w:rPr>
        <w:t xml:space="preserve"> </w:t>
      </w:r>
      <w:proofErr w:type="spellStart"/>
      <w:r w:rsidR="009C1B24">
        <w:rPr>
          <w:rFonts w:ascii="Arial" w:eastAsia="Arial" w:hAnsi="Arial" w:cs="Arial"/>
          <w:sz w:val="22"/>
          <w:szCs w:val="22"/>
        </w:rPr>
        <w:t>πρωτ</w:t>
      </w:r>
      <w:proofErr w:type="spellEnd"/>
      <w:r w:rsidR="009C1B24">
        <w:rPr>
          <w:rFonts w:ascii="Arial" w:eastAsia="Arial" w:hAnsi="Arial" w:cs="Arial"/>
          <w:sz w:val="22"/>
          <w:szCs w:val="22"/>
        </w:rPr>
        <w:t>.</w:t>
      </w:r>
      <w:r w:rsidR="009C1B24" w:rsidRPr="00EA415E">
        <w:rPr>
          <w:rFonts w:ascii="Arial" w:eastAsia="Arial" w:hAnsi="Arial" w:cs="Arial"/>
          <w:sz w:val="22"/>
          <w:szCs w:val="22"/>
        </w:rPr>
        <w:t xml:space="preserve"> </w:t>
      </w:r>
      <w:r w:rsidR="00A33EE2">
        <w:rPr>
          <w:rFonts w:ascii="Arial" w:eastAsia="Arial" w:hAnsi="Arial" w:cs="Arial"/>
          <w:sz w:val="22"/>
          <w:szCs w:val="22"/>
        </w:rPr>
        <w:t>19</w:t>
      </w:r>
      <w:r w:rsidR="00C1413B">
        <w:rPr>
          <w:rFonts w:ascii="Arial" w:eastAsia="Arial" w:hAnsi="Arial" w:cs="Arial"/>
          <w:sz w:val="22"/>
          <w:szCs w:val="22"/>
        </w:rPr>
        <w:t>418</w:t>
      </w:r>
      <w:r w:rsidR="009C1B24" w:rsidRPr="00EA415E">
        <w:rPr>
          <w:rFonts w:ascii="Arial" w:eastAsia="Arial" w:hAnsi="Arial" w:cs="Arial"/>
          <w:sz w:val="22"/>
          <w:szCs w:val="22"/>
        </w:rPr>
        <w:t>/</w:t>
      </w:r>
      <w:r w:rsidR="00A33EE2">
        <w:rPr>
          <w:rFonts w:ascii="Arial" w:eastAsia="Arial" w:hAnsi="Arial" w:cs="Arial"/>
          <w:sz w:val="22"/>
          <w:szCs w:val="22"/>
        </w:rPr>
        <w:t>0</w:t>
      </w:r>
      <w:r w:rsidR="00C1413B">
        <w:rPr>
          <w:rFonts w:ascii="Arial" w:eastAsia="Arial" w:hAnsi="Arial" w:cs="Arial"/>
          <w:sz w:val="22"/>
          <w:szCs w:val="22"/>
        </w:rPr>
        <w:t>2</w:t>
      </w:r>
      <w:r w:rsidR="009C1B24" w:rsidRPr="00EA415E">
        <w:rPr>
          <w:rFonts w:ascii="Arial" w:eastAsia="Arial" w:hAnsi="Arial" w:cs="Arial"/>
          <w:sz w:val="22"/>
          <w:szCs w:val="22"/>
        </w:rPr>
        <w:t>-</w:t>
      </w:r>
      <w:r w:rsidR="009C1B24">
        <w:rPr>
          <w:rFonts w:ascii="Arial" w:eastAsia="Arial" w:hAnsi="Arial" w:cs="Arial"/>
          <w:sz w:val="22"/>
          <w:szCs w:val="22"/>
        </w:rPr>
        <w:t>10</w:t>
      </w:r>
      <w:r w:rsidR="009C1B24" w:rsidRPr="00EA415E">
        <w:rPr>
          <w:rFonts w:ascii="Arial" w:eastAsia="Arial" w:hAnsi="Arial" w:cs="Arial"/>
          <w:sz w:val="22"/>
          <w:szCs w:val="22"/>
        </w:rPr>
        <w:t xml:space="preserve">-2024 </w:t>
      </w:r>
      <w:r w:rsidR="00A33EE2">
        <w:rPr>
          <w:rFonts w:ascii="Arial" w:eastAsia="Arial" w:hAnsi="Arial" w:cs="Arial"/>
          <w:sz w:val="22"/>
          <w:szCs w:val="22"/>
        </w:rPr>
        <w:t>της Δ/</w:t>
      </w:r>
      <w:proofErr w:type="spellStart"/>
      <w:r w:rsidR="00A33EE2">
        <w:rPr>
          <w:rFonts w:ascii="Arial" w:eastAsia="Arial" w:hAnsi="Arial" w:cs="Arial"/>
          <w:sz w:val="22"/>
          <w:szCs w:val="22"/>
        </w:rPr>
        <w:t>νσης</w:t>
      </w:r>
      <w:proofErr w:type="spellEnd"/>
      <w:r w:rsidR="00A33EE2">
        <w:rPr>
          <w:rFonts w:ascii="Arial" w:eastAsia="Arial" w:hAnsi="Arial" w:cs="Arial"/>
          <w:sz w:val="22"/>
          <w:szCs w:val="22"/>
        </w:rPr>
        <w:t xml:space="preserve"> Τεχνικών Υπηρεσιών  </w:t>
      </w:r>
      <w:r w:rsidR="009C1B24">
        <w:rPr>
          <w:rFonts w:ascii="Arial" w:eastAsia="Arial" w:hAnsi="Arial" w:cs="Arial"/>
          <w:sz w:val="22"/>
          <w:szCs w:val="22"/>
        </w:rPr>
        <w:t xml:space="preserve">του </w:t>
      </w:r>
      <w:r w:rsidR="009C1B24" w:rsidRPr="00824EAF">
        <w:rPr>
          <w:rFonts w:ascii="Arial" w:hAnsi="Arial" w:cs="Arial"/>
          <w:sz w:val="22"/>
          <w:szCs w:val="22"/>
        </w:rPr>
        <w:t xml:space="preserve">Δήμου </w:t>
      </w:r>
      <w:proofErr w:type="spellStart"/>
      <w:r w:rsidR="009C1B24" w:rsidRPr="00824EAF">
        <w:rPr>
          <w:rFonts w:ascii="Arial" w:hAnsi="Arial" w:cs="Arial"/>
          <w:sz w:val="22"/>
          <w:szCs w:val="22"/>
        </w:rPr>
        <w:t>Λεβαδέων</w:t>
      </w:r>
      <w:proofErr w:type="spellEnd"/>
      <w:r w:rsidR="009C1B24">
        <w:rPr>
          <w:rFonts w:ascii="Arial" w:hAnsi="Arial" w:cs="Arial"/>
          <w:sz w:val="22"/>
          <w:szCs w:val="22"/>
        </w:rPr>
        <w:t xml:space="preserve"> , </w:t>
      </w:r>
      <w:r w:rsidR="009C1B24">
        <w:rPr>
          <w:rFonts w:ascii="Arial" w:eastAsia="Arial" w:hAnsi="Arial" w:cs="Arial"/>
          <w:sz w:val="22"/>
          <w:szCs w:val="22"/>
        </w:rPr>
        <w:t>στο  οποίο αναφέρονται τα ακόλουθα :</w:t>
      </w:r>
    </w:p>
    <w:p w:rsidR="00C1413B" w:rsidRPr="00C1413B" w:rsidRDefault="00A33EE2" w:rsidP="00C1413B">
      <w:pPr>
        <w:jc w:val="both"/>
        <w:rPr>
          <w:rFonts w:ascii="Arial" w:eastAsia="Arial Unicode MS" w:hAnsi="Arial" w:cs="Arial"/>
          <w:i/>
          <w:sz w:val="22"/>
          <w:szCs w:val="22"/>
          <w:u w:val="single"/>
        </w:rPr>
      </w:pPr>
      <w:r w:rsidRPr="00C1413B">
        <w:rPr>
          <w:rFonts w:ascii="Arial" w:hAnsi="Arial" w:cs="Arial"/>
          <w:i/>
          <w:sz w:val="22"/>
          <w:szCs w:val="22"/>
        </w:rPr>
        <w:t xml:space="preserve">. </w:t>
      </w:r>
      <w:r w:rsidR="00C1413B" w:rsidRPr="00C1413B">
        <w:rPr>
          <w:rFonts w:ascii="Arial" w:eastAsia="Arial Unicode MS" w:hAnsi="Arial" w:cs="Arial"/>
          <w:b/>
          <w:i/>
          <w:sz w:val="22"/>
          <w:szCs w:val="22"/>
          <w:u w:val="single"/>
        </w:rPr>
        <w:t>Α. ΙΣΤΟΡΙΚΟ ΕΡΓΟΥ</w:t>
      </w:r>
      <w:r w:rsidR="00C1413B" w:rsidRPr="00C1413B">
        <w:rPr>
          <w:rFonts w:ascii="Arial" w:eastAsia="Arial Unicode MS" w:hAnsi="Arial" w:cs="Arial"/>
          <w:i/>
          <w:sz w:val="22"/>
          <w:szCs w:val="22"/>
          <w:u w:val="single"/>
        </w:rPr>
        <w:t xml:space="preserve"> : </w:t>
      </w:r>
    </w:p>
    <w:p w:rsidR="00C1413B" w:rsidRPr="00C1413B" w:rsidRDefault="00C1413B" w:rsidP="00C1413B">
      <w:pPr>
        <w:jc w:val="both"/>
        <w:rPr>
          <w:rFonts w:ascii="Arial" w:eastAsia="Arial Unicode MS" w:hAnsi="Arial" w:cs="Arial"/>
          <w:i/>
          <w:sz w:val="22"/>
          <w:szCs w:val="22"/>
          <w:u w:val="single"/>
        </w:rPr>
      </w:pPr>
    </w:p>
    <w:p w:rsidR="00C1413B" w:rsidRPr="00C1413B" w:rsidRDefault="00C1413B" w:rsidP="00C1413B">
      <w:pPr>
        <w:spacing w:line="360" w:lineRule="auto"/>
        <w:ind w:left="284"/>
        <w:jc w:val="both"/>
        <w:rPr>
          <w:rFonts w:ascii="Arial" w:hAnsi="Arial" w:cs="Arial"/>
          <w:i/>
          <w:sz w:val="22"/>
          <w:szCs w:val="22"/>
        </w:rPr>
      </w:pPr>
      <w:r w:rsidRPr="00C1413B">
        <w:rPr>
          <w:rFonts w:ascii="Arial" w:hAnsi="Arial" w:cs="Arial"/>
          <w:i/>
          <w:sz w:val="22"/>
          <w:szCs w:val="22"/>
        </w:rPr>
        <w:t>Έχοντας υπόψη:</w:t>
      </w:r>
    </w:p>
    <w:p w:rsidR="00C1413B" w:rsidRPr="00C1413B" w:rsidRDefault="00C1413B" w:rsidP="00C1413B">
      <w:pPr>
        <w:numPr>
          <w:ilvl w:val="0"/>
          <w:numId w:val="13"/>
        </w:numPr>
        <w:overflowPunct w:val="0"/>
        <w:autoSpaceDE w:val="0"/>
        <w:autoSpaceDN w:val="0"/>
        <w:adjustRightInd w:val="0"/>
        <w:spacing w:before="80"/>
        <w:jc w:val="both"/>
        <w:textAlignment w:val="baseline"/>
        <w:rPr>
          <w:rFonts w:ascii="Arial" w:hAnsi="Arial" w:cs="Arial"/>
          <w:i/>
          <w:color w:val="000000"/>
          <w:sz w:val="22"/>
          <w:szCs w:val="22"/>
        </w:rPr>
      </w:pPr>
      <w:r w:rsidRPr="00C1413B">
        <w:rPr>
          <w:rFonts w:ascii="Arial" w:hAnsi="Arial" w:cs="Arial"/>
          <w:i/>
          <w:sz w:val="22"/>
          <w:szCs w:val="22"/>
        </w:rPr>
        <w:t xml:space="preserve">Τη μελέτη με </w:t>
      </w:r>
      <w:proofErr w:type="spellStart"/>
      <w:r w:rsidRPr="00C1413B">
        <w:rPr>
          <w:rFonts w:ascii="Arial" w:hAnsi="Arial" w:cs="Arial"/>
          <w:i/>
          <w:sz w:val="22"/>
          <w:szCs w:val="22"/>
        </w:rPr>
        <w:t>αριθμ</w:t>
      </w:r>
      <w:proofErr w:type="spellEnd"/>
      <w:r w:rsidRPr="00C1413B">
        <w:rPr>
          <w:rFonts w:ascii="Arial" w:hAnsi="Arial" w:cs="Arial"/>
          <w:i/>
          <w:sz w:val="22"/>
          <w:szCs w:val="22"/>
        </w:rPr>
        <w:t xml:space="preserve">. </w:t>
      </w:r>
      <w:r w:rsidRPr="00C1413B">
        <w:rPr>
          <w:rFonts w:ascii="Arial" w:hAnsi="Arial" w:cs="Arial"/>
          <w:i/>
          <w:color w:val="000000"/>
          <w:sz w:val="22"/>
          <w:szCs w:val="22"/>
        </w:rPr>
        <w:t xml:space="preserve">01/2022 </w:t>
      </w:r>
      <w:r w:rsidRPr="00C1413B">
        <w:rPr>
          <w:rFonts w:ascii="Arial" w:hAnsi="Arial" w:cs="Arial"/>
          <w:i/>
          <w:sz w:val="22"/>
          <w:szCs w:val="22"/>
        </w:rPr>
        <w:t>και τίτλο «</w:t>
      </w:r>
      <w:r w:rsidRPr="00C1413B">
        <w:rPr>
          <w:rFonts w:ascii="Arial" w:hAnsi="Arial" w:cs="Arial"/>
          <w:b/>
          <w:i/>
          <w:spacing w:val="2"/>
          <w:sz w:val="22"/>
          <w:szCs w:val="22"/>
        </w:rPr>
        <w:t>ΑΓΡΟΤΙΚΗ ΟΔΟΠΟΙΪΑ ΣΤΗ ΘΕΣΗ ΜΑΚΡΕΣΙ</w:t>
      </w:r>
      <w:r w:rsidRPr="00C1413B">
        <w:rPr>
          <w:rFonts w:ascii="Arial" w:hAnsi="Arial" w:cs="Arial"/>
          <w:i/>
          <w:sz w:val="22"/>
          <w:szCs w:val="22"/>
        </w:rPr>
        <w:t xml:space="preserve">» που θεωρήθηκε από την Τεχνική Υπηρεσία στις 13.01.2022 μαζί με όλα τα </w:t>
      </w:r>
      <w:r w:rsidRPr="00C1413B">
        <w:rPr>
          <w:rFonts w:ascii="Arial" w:hAnsi="Arial" w:cs="Arial"/>
          <w:b/>
          <w:i/>
          <w:spacing w:val="2"/>
          <w:sz w:val="22"/>
          <w:szCs w:val="22"/>
        </w:rPr>
        <w:t xml:space="preserve"> </w:t>
      </w:r>
      <w:r w:rsidRPr="00C1413B">
        <w:rPr>
          <w:rFonts w:ascii="Arial" w:hAnsi="Arial" w:cs="Arial"/>
          <w:i/>
          <w:sz w:val="22"/>
          <w:szCs w:val="22"/>
        </w:rPr>
        <w:t xml:space="preserve">τεύχη και σχέδια  που την συνοδεύουν και την με </w:t>
      </w:r>
      <w:proofErr w:type="spellStart"/>
      <w:r w:rsidRPr="00C1413B">
        <w:rPr>
          <w:rFonts w:ascii="Arial" w:hAnsi="Arial" w:cs="Arial"/>
          <w:i/>
          <w:sz w:val="22"/>
          <w:szCs w:val="22"/>
        </w:rPr>
        <w:t>αριθμ</w:t>
      </w:r>
      <w:proofErr w:type="spellEnd"/>
      <w:r w:rsidRPr="00C1413B">
        <w:rPr>
          <w:rFonts w:ascii="Arial" w:hAnsi="Arial" w:cs="Arial"/>
          <w:i/>
          <w:sz w:val="22"/>
          <w:szCs w:val="22"/>
        </w:rPr>
        <w:t xml:space="preserve">.. 33/2022 (ΑΔΑ: Ω2Σ4ΩΛΗ-8 </w:t>
      </w:r>
      <w:r w:rsidRPr="00C1413B">
        <w:rPr>
          <w:rFonts w:ascii="Arial" w:hAnsi="Arial" w:cs="Arial"/>
          <w:i/>
          <w:color w:val="000000"/>
          <w:sz w:val="22"/>
          <w:szCs w:val="22"/>
        </w:rPr>
        <w:t>απόφαση της</w:t>
      </w:r>
      <w:r w:rsidRPr="00C1413B">
        <w:rPr>
          <w:rFonts w:ascii="Arial" w:hAnsi="Arial" w:cs="Arial"/>
          <w:i/>
          <w:sz w:val="22"/>
          <w:szCs w:val="22"/>
        </w:rPr>
        <w:t xml:space="preserve"> </w:t>
      </w:r>
      <w:r w:rsidRPr="00C1413B">
        <w:rPr>
          <w:rFonts w:ascii="Arial" w:hAnsi="Arial" w:cs="Arial"/>
          <w:i/>
          <w:color w:val="000000"/>
          <w:sz w:val="22"/>
          <w:szCs w:val="22"/>
        </w:rPr>
        <w:t>Οικονομικής Επιτροπής με την οποία εγκρίθηκε η εν λόγω μελέτη .</w:t>
      </w:r>
    </w:p>
    <w:p w:rsidR="00C1413B" w:rsidRPr="00C1413B" w:rsidRDefault="00C1413B" w:rsidP="00C1413B">
      <w:pPr>
        <w:numPr>
          <w:ilvl w:val="0"/>
          <w:numId w:val="13"/>
        </w:numPr>
        <w:suppressAutoHyphens w:val="0"/>
        <w:overflowPunct w:val="0"/>
        <w:autoSpaceDE w:val="0"/>
        <w:autoSpaceDN w:val="0"/>
        <w:adjustRightInd w:val="0"/>
        <w:spacing w:before="80"/>
        <w:jc w:val="both"/>
        <w:textAlignment w:val="baseline"/>
        <w:rPr>
          <w:rFonts w:ascii="Arial" w:hAnsi="Arial" w:cs="Arial"/>
          <w:i/>
          <w:sz w:val="22"/>
          <w:szCs w:val="22"/>
        </w:rPr>
      </w:pPr>
      <w:r w:rsidRPr="00C1413B">
        <w:rPr>
          <w:rFonts w:ascii="Arial" w:hAnsi="Arial" w:cs="Arial"/>
          <w:i/>
          <w:sz w:val="22"/>
          <w:szCs w:val="22"/>
        </w:rPr>
        <w:t xml:space="preserve">Τη με </w:t>
      </w:r>
      <w:proofErr w:type="spellStart"/>
      <w:r w:rsidRPr="00C1413B">
        <w:rPr>
          <w:rFonts w:ascii="Arial" w:hAnsi="Arial" w:cs="Arial"/>
          <w:i/>
          <w:sz w:val="22"/>
          <w:szCs w:val="22"/>
        </w:rPr>
        <w:t>αριθμ</w:t>
      </w:r>
      <w:proofErr w:type="spellEnd"/>
      <w:r w:rsidRPr="00C1413B">
        <w:rPr>
          <w:rFonts w:ascii="Arial" w:hAnsi="Arial" w:cs="Arial"/>
          <w:i/>
          <w:sz w:val="22"/>
          <w:szCs w:val="22"/>
        </w:rPr>
        <w:t xml:space="preserve">. </w:t>
      </w:r>
      <w:proofErr w:type="spellStart"/>
      <w:r w:rsidRPr="00C1413B">
        <w:rPr>
          <w:rFonts w:ascii="Arial" w:hAnsi="Arial" w:cs="Arial"/>
          <w:i/>
          <w:sz w:val="22"/>
          <w:szCs w:val="22"/>
        </w:rPr>
        <w:t>πρωτ</w:t>
      </w:r>
      <w:proofErr w:type="spellEnd"/>
      <w:r w:rsidRPr="00C1413B">
        <w:rPr>
          <w:rFonts w:ascii="Arial" w:hAnsi="Arial" w:cs="Arial"/>
          <w:i/>
          <w:sz w:val="22"/>
          <w:szCs w:val="22"/>
        </w:rPr>
        <w:t xml:space="preserve">. </w:t>
      </w:r>
      <w:r w:rsidRPr="00C1413B">
        <w:rPr>
          <w:rFonts w:ascii="Arial" w:eastAsia="Calibri" w:hAnsi="Arial" w:cs="Arial"/>
          <w:bCs/>
          <w:i/>
          <w:spacing w:val="5"/>
          <w:sz w:val="22"/>
          <w:szCs w:val="22"/>
          <w:lang w:bidi="en-US"/>
        </w:rPr>
        <w:t>4124/29.09.2022 (ΑΔΑ: 9ΕΑΣ4653ΠΓ-9Λ6)</w:t>
      </w:r>
      <w:r w:rsidRPr="00C1413B">
        <w:rPr>
          <w:rFonts w:ascii="Arial" w:hAnsi="Arial" w:cs="Arial"/>
          <w:i/>
          <w:sz w:val="22"/>
          <w:szCs w:val="22"/>
        </w:rPr>
        <w:t xml:space="preserve"> απόφαση του αρμοδίου οργάνου της Ειδικής Υπηρεσίας Εφαρμογής Παρεμβάσεων Αγροτικής Ανάπτυξης του Προγράμματος Αγροτικής Ανάπτυξης (Π.Α.Α) 2014-2020., για την ένταξη της πράξης με τίτλο: «ΑΓΡΟΤΙΚΗ ΟΔΟΠΟΙΪΑ ΣΤΟΝ ΔΗΜΟ ΛΕΒΑΔΕΩΝ» .στο Π.Α.Α. 2014-2020.</w:t>
      </w:r>
    </w:p>
    <w:p w:rsidR="00C1413B" w:rsidRPr="00C1413B" w:rsidRDefault="00C1413B" w:rsidP="00C1413B">
      <w:pPr>
        <w:numPr>
          <w:ilvl w:val="0"/>
          <w:numId w:val="13"/>
        </w:numPr>
        <w:suppressAutoHyphens w:val="0"/>
        <w:overflowPunct w:val="0"/>
        <w:autoSpaceDE w:val="0"/>
        <w:autoSpaceDN w:val="0"/>
        <w:adjustRightInd w:val="0"/>
        <w:spacing w:before="80"/>
        <w:jc w:val="both"/>
        <w:textAlignment w:val="baseline"/>
        <w:rPr>
          <w:rFonts w:ascii="Arial" w:hAnsi="Arial" w:cs="Arial"/>
          <w:i/>
          <w:sz w:val="22"/>
          <w:szCs w:val="22"/>
        </w:rPr>
      </w:pPr>
      <w:r w:rsidRPr="00C1413B">
        <w:rPr>
          <w:rFonts w:ascii="Arial" w:hAnsi="Arial" w:cs="Arial"/>
          <w:i/>
          <w:sz w:val="22"/>
          <w:szCs w:val="22"/>
        </w:rPr>
        <w:t xml:space="preserve">Τη Σ.Α. 082/1 και συγκεκριμένα τον </w:t>
      </w:r>
      <w:proofErr w:type="spellStart"/>
      <w:r w:rsidRPr="00C1413B">
        <w:rPr>
          <w:rFonts w:ascii="Arial" w:hAnsi="Arial" w:cs="Arial"/>
          <w:i/>
          <w:sz w:val="22"/>
          <w:szCs w:val="22"/>
        </w:rPr>
        <w:t>ενάριθμο</w:t>
      </w:r>
      <w:proofErr w:type="spellEnd"/>
      <w:r w:rsidRPr="00C1413B">
        <w:rPr>
          <w:rFonts w:ascii="Arial" w:hAnsi="Arial" w:cs="Arial"/>
          <w:i/>
          <w:sz w:val="22"/>
          <w:szCs w:val="22"/>
        </w:rPr>
        <w:t xml:space="preserve"> έργου  </w:t>
      </w:r>
      <w:r w:rsidRPr="00C1413B">
        <w:rPr>
          <w:rFonts w:ascii="Arial" w:hAnsi="Arial" w:cs="Arial"/>
          <w:i/>
          <w:sz w:val="22"/>
          <w:szCs w:val="22"/>
          <w:shd w:val="clear" w:color="auto" w:fill="FFFFFF"/>
        </w:rPr>
        <w:t>2022ΣΕ08210039</w:t>
      </w:r>
      <w:r w:rsidRPr="00C1413B">
        <w:rPr>
          <w:rFonts w:ascii="Arial" w:hAnsi="Arial" w:cs="Arial"/>
          <w:i/>
          <w:sz w:val="22"/>
          <w:szCs w:val="22"/>
        </w:rPr>
        <w:t>..</w:t>
      </w:r>
    </w:p>
    <w:p w:rsidR="00C1413B" w:rsidRPr="00C1413B" w:rsidRDefault="00C1413B" w:rsidP="00C1413B">
      <w:pPr>
        <w:numPr>
          <w:ilvl w:val="0"/>
          <w:numId w:val="13"/>
        </w:numPr>
        <w:suppressAutoHyphens w:val="0"/>
        <w:overflowPunct w:val="0"/>
        <w:autoSpaceDE w:val="0"/>
        <w:autoSpaceDN w:val="0"/>
        <w:adjustRightInd w:val="0"/>
        <w:spacing w:before="80"/>
        <w:jc w:val="both"/>
        <w:textAlignment w:val="baseline"/>
        <w:rPr>
          <w:rFonts w:ascii="Arial" w:hAnsi="Arial" w:cs="Arial"/>
          <w:i/>
          <w:sz w:val="22"/>
          <w:szCs w:val="22"/>
        </w:rPr>
      </w:pPr>
      <w:r w:rsidRPr="00C1413B">
        <w:rPr>
          <w:rFonts w:ascii="Arial" w:hAnsi="Arial" w:cs="Arial"/>
          <w:i/>
          <w:sz w:val="22"/>
          <w:szCs w:val="22"/>
        </w:rPr>
        <w:t xml:space="preserve">Την απόφαση με αριθμό </w:t>
      </w:r>
      <w:proofErr w:type="spellStart"/>
      <w:r w:rsidRPr="00C1413B">
        <w:rPr>
          <w:rFonts w:ascii="Arial" w:hAnsi="Arial" w:cs="Arial"/>
          <w:i/>
          <w:sz w:val="22"/>
          <w:szCs w:val="22"/>
        </w:rPr>
        <w:t>πρωτ</w:t>
      </w:r>
      <w:proofErr w:type="spellEnd"/>
      <w:r w:rsidRPr="00C1413B">
        <w:rPr>
          <w:rFonts w:ascii="Arial" w:hAnsi="Arial" w:cs="Arial"/>
          <w:i/>
          <w:sz w:val="22"/>
          <w:szCs w:val="22"/>
        </w:rPr>
        <w:t>.: 808/14-03-2023 (ΑΔΑ: ΨΑ8Θ4653ΠΓ-ΩΦΨ) του αρμοδίου οργάνου: της Ειδικής Υπηρεσίας Εφαρμογής Παρεμβάσεων Αγροτικής Ανάπτυξης του Προγράμματος Αγροτικής Ανάπτυξης (Π.Α.Α) 2014-2020., με την οποία δόθηκε η προέγκριση δημοπράτησης του παραπάνω έργου.</w:t>
      </w:r>
    </w:p>
    <w:p w:rsidR="00C1413B" w:rsidRPr="00C1413B" w:rsidRDefault="00C1413B" w:rsidP="00C1413B">
      <w:pPr>
        <w:numPr>
          <w:ilvl w:val="0"/>
          <w:numId w:val="13"/>
        </w:numPr>
        <w:suppressAutoHyphens w:val="0"/>
        <w:overflowPunct w:val="0"/>
        <w:autoSpaceDE w:val="0"/>
        <w:autoSpaceDN w:val="0"/>
        <w:adjustRightInd w:val="0"/>
        <w:spacing w:before="80"/>
        <w:jc w:val="both"/>
        <w:textAlignment w:val="baseline"/>
        <w:rPr>
          <w:rFonts w:ascii="Arial" w:hAnsi="Arial" w:cs="Arial"/>
          <w:i/>
          <w:sz w:val="22"/>
          <w:szCs w:val="22"/>
        </w:rPr>
      </w:pPr>
      <w:r w:rsidRPr="00C1413B">
        <w:rPr>
          <w:rFonts w:ascii="Arial" w:hAnsi="Arial" w:cs="Arial"/>
          <w:i/>
          <w:sz w:val="22"/>
          <w:szCs w:val="22"/>
        </w:rPr>
        <w:lastRenderedPageBreak/>
        <w:t xml:space="preserve">Την απόφαση με </w:t>
      </w:r>
      <w:proofErr w:type="spellStart"/>
      <w:r w:rsidRPr="00C1413B">
        <w:rPr>
          <w:rFonts w:ascii="Arial" w:hAnsi="Arial" w:cs="Arial"/>
          <w:i/>
          <w:sz w:val="22"/>
          <w:szCs w:val="22"/>
        </w:rPr>
        <w:t>αριθμ</w:t>
      </w:r>
      <w:proofErr w:type="spellEnd"/>
      <w:r w:rsidRPr="00C1413B">
        <w:rPr>
          <w:rFonts w:ascii="Arial" w:hAnsi="Arial" w:cs="Arial"/>
          <w:i/>
          <w:sz w:val="22"/>
          <w:szCs w:val="22"/>
        </w:rPr>
        <w:t>. 52</w:t>
      </w:r>
      <w:r w:rsidRPr="00C1413B">
        <w:rPr>
          <w:rFonts w:ascii="Arial" w:hAnsi="Arial" w:cs="Arial"/>
          <w:bCs/>
          <w:i/>
          <w:sz w:val="22"/>
          <w:szCs w:val="22"/>
        </w:rPr>
        <w:t>/2023 Απόφαση</w:t>
      </w:r>
      <w:r w:rsidRPr="00C1413B">
        <w:rPr>
          <w:rFonts w:ascii="Arial" w:hAnsi="Arial" w:cs="Arial"/>
          <w:i/>
          <w:sz w:val="22"/>
          <w:szCs w:val="22"/>
        </w:rPr>
        <w:t xml:space="preserve"> του αρμοδίου οργάνου Οικονομικής Επιτροπής έγκρισης της Διακήρυξης και των λοιπών τευχών δημοπράτησης της σύμβασης του θέματος. </w:t>
      </w:r>
    </w:p>
    <w:p w:rsidR="00C1413B" w:rsidRPr="00C1413B" w:rsidRDefault="00C1413B" w:rsidP="00C1413B">
      <w:pPr>
        <w:numPr>
          <w:ilvl w:val="0"/>
          <w:numId w:val="13"/>
        </w:numPr>
        <w:suppressAutoHyphens w:val="0"/>
        <w:overflowPunct w:val="0"/>
        <w:autoSpaceDE w:val="0"/>
        <w:autoSpaceDN w:val="0"/>
        <w:adjustRightInd w:val="0"/>
        <w:spacing w:before="80"/>
        <w:jc w:val="both"/>
        <w:textAlignment w:val="baseline"/>
        <w:rPr>
          <w:rFonts w:ascii="Arial" w:hAnsi="Arial" w:cs="Arial"/>
          <w:i/>
          <w:sz w:val="22"/>
          <w:szCs w:val="22"/>
        </w:rPr>
      </w:pPr>
      <w:r w:rsidRPr="00C1413B">
        <w:rPr>
          <w:rFonts w:ascii="Arial" w:hAnsi="Arial" w:cs="Arial"/>
          <w:i/>
          <w:sz w:val="22"/>
          <w:szCs w:val="22"/>
        </w:rPr>
        <w:t xml:space="preserve">Την απόφαση με </w:t>
      </w:r>
      <w:proofErr w:type="spellStart"/>
      <w:r w:rsidRPr="00C1413B">
        <w:rPr>
          <w:rFonts w:ascii="Arial" w:hAnsi="Arial" w:cs="Arial"/>
          <w:i/>
          <w:sz w:val="22"/>
          <w:szCs w:val="22"/>
        </w:rPr>
        <w:t>αριθμ</w:t>
      </w:r>
      <w:proofErr w:type="spellEnd"/>
      <w:r w:rsidRPr="00C1413B">
        <w:rPr>
          <w:rFonts w:ascii="Arial" w:hAnsi="Arial" w:cs="Arial"/>
          <w:i/>
          <w:sz w:val="22"/>
          <w:szCs w:val="22"/>
        </w:rPr>
        <w:t xml:space="preserve">. </w:t>
      </w:r>
      <w:proofErr w:type="spellStart"/>
      <w:r w:rsidRPr="00C1413B">
        <w:rPr>
          <w:rFonts w:ascii="Arial" w:hAnsi="Arial" w:cs="Arial"/>
          <w:i/>
          <w:sz w:val="22"/>
          <w:szCs w:val="22"/>
        </w:rPr>
        <w:t>πρωτ</w:t>
      </w:r>
      <w:proofErr w:type="spellEnd"/>
      <w:r w:rsidRPr="00C1413B">
        <w:rPr>
          <w:rFonts w:ascii="Arial" w:hAnsi="Arial" w:cs="Arial"/>
          <w:i/>
          <w:sz w:val="22"/>
          <w:szCs w:val="22"/>
        </w:rPr>
        <w:t>. 52</w:t>
      </w:r>
      <w:r w:rsidRPr="00C1413B">
        <w:rPr>
          <w:rFonts w:ascii="Arial" w:hAnsi="Arial" w:cs="Arial"/>
          <w:bCs/>
          <w:i/>
          <w:sz w:val="22"/>
          <w:szCs w:val="22"/>
        </w:rPr>
        <w:t>/2023 απόφαση</w:t>
      </w:r>
      <w:r w:rsidRPr="00C1413B">
        <w:rPr>
          <w:rFonts w:ascii="Arial" w:hAnsi="Arial" w:cs="Arial"/>
          <w:i/>
          <w:sz w:val="22"/>
          <w:szCs w:val="22"/>
        </w:rPr>
        <w:t xml:space="preserve"> του αρμοδίου οργάνου: Οικονομικής Επιτροπής με την οποία ορίστηκε ως Αναθέτουσα Αρχή της σύμβασης ο Δήμος </w:t>
      </w:r>
      <w:proofErr w:type="spellStart"/>
      <w:r w:rsidRPr="00C1413B">
        <w:rPr>
          <w:rFonts w:ascii="Arial" w:hAnsi="Arial" w:cs="Arial"/>
          <w:i/>
          <w:sz w:val="22"/>
          <w:szCs w:val="22"/>
        </w:rPr>
        <w:t>Λεβαδέων</w:t>
      </w:r>
      <w:proofErr w:type="spellEnd"/>
      <w:r w:rsidRPr="00C1413B">
        <w:rPr>
          <w:rFonts w:ascii="Arial" w:hAnsi="Arial" w:cs="Arial"/>
          <w:i/>
          <w:sz w:val="22"/>
          <w:szCs w:val="22"/>
        </w:rPr>
        <w:t xml:space="preserve">, ως Προϊσταμένη Αρχή της σύμβασης η Οικονομική Επιτροπή .και ως Διευθύνουσα Υπηρεσία η Τεχνική Υπηρεσία του Δήμου </w:t>
      </w:r>
      <w:proofErr w:type="spellStart"/>
      <w:r w:rsidRPr="00C1413B">
        <w:rPr>
          <w:rFonts w:ascii="Arial" w:hAnsi="Arial" w:cs="Arial"/>
          <w:i/>
          <w:sz w:val="22"/>
          <w:szCs w:val="22"/>
        </w:rPr>
        <w:t>Λεβαδέων</w:t>
      </w:r>
      <w:proofErr w:type="spellEnd"/>
    </w:p>
    <w:p w:rsidR="00C1413B" w:rsidRPr="00C1413B" w:rsidRDefault="00C1413B" w:rsidP="00C1413B">
      <w:pPr>
        <w:numPr>
          <w:ilvl w:val="0"/>
          <w:numId w:val="13"/>
        </w:numPr>
        <w:suppressAutoHyphens w:val="0"/>
        <w:overflowPunct w:val="0"/>
        <w:autoSpaceDE w:val="0"/>
        <w:autoSpaceDN w:val="0"/>
        <w:adjustRightInd w:val="0"/>
        <w:spacing w:before="80"/>
        <w:jc w:val="both"/>
        <w:textAlignment w:val="baseline"/>
        <w:rPr>
          <w:rFonts w:ascii="Arial" w:hAnsi="Arial" w:cs="Arial"/>
          <w:i/>
          <w:sz w:val="22"/>
          <w:szCs w:val="22"/>
        </w:rPr>
      </w:pPr>
      <w:r w:rsidRPr="00C1413B">
        <w:rPr>
          <w:rFonts w:ascii="Arial" w:hAnsi="Arial" w:cs="Arial"/>
          <w:i/>
          <w:sz w:val="22"/>
          <w:szCs w:val="22"/>
        </w:rPr>
        <w:t xml:space="preserve">Το από 15-06-2023 πρακτικό ΙΙ της  Επιτροπής Διαγωνισμού με το αποτέλεσμα της διαδικασίας επιλογής, </w:t>
      </w:r>
    </w:p>
    <w:p w:rsidR="00C1413B" w:rsidRPr="00C1413B" w:rsidRDefault="00C1413B" w:rsidP="00C1413B">
      <w:pPr>
        <w:numPr>
          <w:ilvl w:val="0"/>
          <w:numId w:val="13"/>
        </w:numPr>
        <w:suppressAutoHyphens w:val="0"/>
        <w:overflowPunct w:val="0"/>
        <w:autoSpaceDE w:val="0"/>
        <w:autoSpaceDN w:val="0"/>
        <w:adjustRightInd w:val="0"/>
        <w:spacing w:before="80"/>
        <w:jc w:val="both"/>
        <w:textAlignment w:val="baseline"/>
        <w:rPr>
          <w:rFonts w:ascii="Arial" w:hAnsi="Arial" w:cs="Arial"/>
          <w:i/>
          <w:sz w:val="22"/>
          <w:szCs w:val="22"/>
        </w:rPr>
      </w:pPr>
      <w:r w:rsidRPr="00C1413B">
        <w:rPr>
          <w:rFonts w:ascii="Arial" w:hAnsi="Arial" w:cs="Arial"/>
          <w:i/>
          <w:sz w:val="22"/>
          <w:szCs w:val="22"/>
        </w:rPr>
        <w:t xml:space="preserve">Τη με </w:t>
      </w:r>
      <w:proofErr w:type="spellStart"/>
      <w:r w:rsidRPr="00C1413B">
        <w:rPr>
          <w:rFonts w:ascii="Arial" w:hAnsi="Arial" w:cs="Arial"/>
          <w:i/>
          <w:sz w:val="22"/>
          <w:szCs w:val="22"/>
        </w:rPr>
        <w:t>αριθμ</w:t>
      </w:r>
      <w:proofErr w:type="spellEnd"/>
      <w:r w:rsidRPr="00C1413B">
        <w:rPr>
          <w:rFonts w:ascii="Arial" w:hAnsi="Arial" w:cs="Arial"/>
          <w:i/>
          <w:sz w:val="22"/>
          <w:szCs w:val="22"/>
        </w:rPr>
        <w:t xml:space="preserve">. 133/2023 απόφαση του αρμοδίου οργάνου: Οικονομική Επιτροπή με την οποία εγκρίθηκε το από 15-06-2023 πρακτικό ΙΙ της  Επιτροπής Διαγωνισμού με το αποτέλεσμα της διαδικασίας επιλογής και ανάδειξης του οικονομικού φορέα: </w:t>
      </w:r>
      <w:r w:rsidRPr="00C1413B">
        <w:rPr>
          <w:rFonts w:ascii="Arial" w:hAnsi="Arial" w:cs="Arial"/>
          <w:b/>
          <w:i/>
          <w:sz w:val="22"/>
          <w:szCs w:val="22"/>
        </w:rPr>
        <w:t>«ΘΩΜΑ Α. ΠΑΝΟΥΡΓΙΑ»</w:t>
      </w:r>
      <w:r w:rsidRPr="00C1413B">
        <w:rPr>
          <w:rFonts w:ascii="Arial" w:hAnsi="Arial" w:cs="Arial"/>
          <w:i/>
          <w:sz w:val="22"/>
          <w:szCs w:val="22"/>
        </w:rPr>
        <w:t xml:space="preserve">  ως προσωρινού αναδόχου. </w:t>
      </w:r>
    </w:p>
    <w:p w:rsidR="00C1413B" w:rsidRPr="00C1413B" w:rsidRDefault="00C1413B" w:rsidP="00C1413B">
      <w:pPr>
        <w:numPr>
          <w:ilvl w:val="0"/>
          <w:numId w:val="13"/>
        </w:numPr>
        <w:suppressAutoHyphens w:val="0"/>
        <w:overflowPunct w:val="0"/>
        <w:autoSpaceDE w:val="0"/>
        <w:autoSpaceDN w:val="0"/>
        <w:adjustRightInd w:val="0"/>
        <w:spacing w:before="80"/>
        <w:jc w:val="both"/>
        <w:textAlignment w:val="baseline"/>
        <w:rPr>
          <w:rFonts w:ascii="Arial" w:hAnsi="Arial" w:cs="Arial"/>
          <w:i/>
          <w:sz w:val="22"/>
          <w:szCs w:val="22"/>
        </w:rPr>
      </w:pPr>
      <w:r w:rsidRPr="00C1413B">
        <w:rPr>
          <w:rFonts w:ascii="Arial" w:hAnsi="Arial" w:cs="Arial"/>
          <w:i/>
          <w:sz w:val="22"/>
          <w:szCs w:val="22"/>
        </w:rPr>
        <w:t xml:space="preserve">Την </w:t>
      </w:r>
      <w:proofErr w:type="spellStart"/>
      <w:r w:rsidRPr="00C1413B">
        <w:rPr>
          <w:rFonts w:ascii="Arial" w:hAnsi="Arial" w:cs="Arial"/>
          <w:i/>
          <w:sz w:val="22"/>
          <w:szCs w:val="22"/>
        </w:rPr>
        <w:t>υπ΄</w:t>
      </w:r>
      <w:proofErr w:type="spellEnd"/>
      <w:r w:rsidRPr="00C1413B">
        <w:rPr>
          <w:rFonts w:ascii="Arial" w:hAnsi="Arial" w:cs="Arial"/>
          <w:i/>
          <w:sz w:val="22"/>
          <w:szCs w:val="22"/>
        </w:rPr>
        <w:t xml:space="preserve"> αριθμό 13103/03.07.2023 κοινοποίηση της 133/2023 απόφασης της Οικονομικής Επιτροπής στους οικονομικούς φορείς</w:t>
      </w:r>
    </w:p>
    <w:p w:rsidR="00C1413B" w:rsidRPr="00C1413B" w:rsidRDefault="00C1413B" w:rsidP="00C1413B">
      <w:pPr>
        <w:numPr>
          <w:ilvl w:val="0"/>
          <w:numId w:val="13"/>
        </w:numPr>
        <w:suppressAutoHyphens w:val="0"/>
        <w:overflowPunct w:val="0"/>
        <w:autoSpaceDE w:val="0"/>
        <w:autoSpaceDN w:val="0"/>
        <w:adjustRightInd w:val="0"/>
        <w:spacing w:before="80"/>
        <w:jc w:val="both"/>
        <w:textAlignment w:val="baseline"/>
        <w:rPr>
          <w:rFonts w:ascii="Arial" w:hAnsi="Arial" w:cs="Arial"/>
          <w:i/>
          <w:sz w:val="22"/>
          <w:szCs w:val="22"/>
        </w:rPr>
      </w:pPr>
      <w:r w:rsidRPr="00C1413B">
        <w:rPr>
          <w:rFonts w:ascii="Arial" w:hAnsi="Arial" w:cs="Arial"/>
          <w:i/>
          <w:sz w:val="22"/>
          <w:szCs w:val="22"/>
        </w:rPr>
        <w:t xml:space="preserve">Τη με </w:t>
      </w:r>
      <w:proofErr w:type="spellStart"/>
      <w:r w:rsidRPr="00C1413B">
        <w:rPr>
          <w:rFonts w:ascii="Arial" w:hAnsi="Arial" w:cs="Arial"/>
          <w:i/>
          <w:sz w:val="22"/>
          <w:szCs w:val="22"/>
        </w:rPr>
        <w:t>αριθμ</w:t>
      </w:r>
      <w:proofErr w:type="spellEnd"/>
      <w:r w:rsidRPr="00C1413B">
        <w:rPr>
          <w:rFonts w:ascii="Arial" w:hAnsi="Arial" w:cs="Arial"/>
          <w:i/>
          <w:sz w:val="22"/>
          <w:szCs w:val="22"/>
        </w:rPr>
        <w:t xml:space="preserve">. </w:t>
      </w:r>
      <w:proofErr w:type="spellStart"/>
      <w:r w:rsidRPr="00C1413B">
        <w:rPr>
          <w:rFonts w:ascii="Arial" w:hAnsi="Arial" w:cs="Arial"/>
          <w:i/>
          <w:sz w:val="22"/>
          <w:szCs w:val="22"/>
        </w:rPr>
        <w:t>πρωτ</w:t>
      </w:r>
      <w:proofErr w:type="spellEnd"/>
      <w:r w:rsidRPr="00C1413B">
        <w:rPr>
          <w:rFonts w:ascii="Arial" w:hAnsi="Arial" w:cs="Arial"/>
          <w:i/>
          <w:sz w:val="22"/>
          <w:szCs w:val="22"/>
        </w:rPr>
        <w:t>. 14797/26-07-2023 πρόσκληση του προσωρινού αναδόχου για την υποβολή δικαιολογητικών κατακύρωσης.</w:t>
      </w:r>
    </w:p>
    <w:p w:rsidR="00C1413B" w:rsidRPr="00C1413B" w:rsidRDefault="00C1413B" w:rsidP="00C1413B">
      <w:pPr>
        <w:numPr>
          <w:ilvl w:val="0"/>
          <w:numId w:val="13"/>
        </w:numPr>
        <w:suppressAutoHyphens w:val="0"/>
        <w:overflowPunct w:val="0"/>
        <w:autoSpaceDE w:val="0"/>
        <w:autoSpaceDN w:val="0"/>
        <w:adjustRightInd w:val="0"/>
        <w:spacing w:before="80"/>
        <w:jc w:val="both"/>
        <w:textAlignment w:val="baseline"/>
        <w:rPr>
          <w:rFonts w:ascii="Arial" w:hAnsi="Arial" w:cs="Arial"/>
          <w:i/>
          <w:sz w:val="22"/>
          <w:szCs w:val="22"/>
        </w:rPr>
      </w:pPr>
      <w:r w:rsidRPr="00C1413B">
        <w:rPr>
          <w:rFonts w:ascii="Arial" w:hAnsi="Arial" w:cs="Arial"/>
          <w:i/>
          <w:sz w:val="22"/>
          <w:szCs w:val="22"/>
        </w:rPr>
        <w:t>Την από 23.07.2023 κατάθεση μέσω ΕΣΗΔΗΣ των δικαιολογητικών κατακύρωσης του προσωρινού αναδόχου.</w:t>
      </w:r>
    </w:p>
    <w:p w:rsidR="00C1413B" w:rsidRPr="00C1413B" w:rsidRDefault="00C1413B" w:rsidP="00C1413B">
      <w:pPr>
        <w:numPr>
          <w:ilvl w:val="0"/>
          <w:numId w:val="13"/>
        </w:numPr>
        <w:suppressAutoHyphens w:val="0"/>
        <w:overflowPunct w:val="0"/>
        <w:autoSpaceDE w:val="0"/>
        <w:autoSpaceDN w:val="0"/>
        <w:adjustRightInd w:val="0"/>
        <w:spacing w:before="80"/>
        <w:jc w:val="both"/>
        <w:textAlignment w:val="baseline"/>
        <w:rPr>
          <w:rFonts w:ascii="Arial" w:hAnsi="Arial" w:cs="Arial"/>
          <w:i/>
          <w:sz w:val="22"/>
          <w:szCs w:val="22"/>
        </w:rPr>
      </w:pPr>
      <w:r w:rsidRPr="00C1413B">
        <w:rPr>
          <w:rFonts w:ascii="Arial" w:hAnsi="Arial" w:cs="Arial"/>
          <w:i/>
          <w:sz w:val="22"/>
          <w:szCs w:val="22"/>
        </w:rPr>
        <w:t>Το από 04-08-2023 πρακτικό της Επιτροπής Διαγωνισμού περί ελέγχου δικαιολογητικών κατακύρωσης.</w:t>
      </w:r>
    </w:p>
    <w:p w:rsidR="00C1413B" w:rsidRPr="00C1413B" w:rsidRDefault="00C1413B" w:rsidP="00C1413B">
      <w:pPr>
        <w:numPr>
          <w:ilvl w:val="0"/>
          <w:numId w:val="13"/>
        </w:numPr>
        <w:suppressAutoHyphens w:val="0"/>
        <w:overflowPunct w:val="0"/>
        <w:autoSpaceDE w:val="0"/>
        <w:autoSpaceDN w:val="0"/>
        <w:adjustRightInd w:val="0"/>
        <w:spacing w:before="80"/>
        <w:jc w:val="both"/>
        <w:textAlignment w:val="baseline"/>
        <w:rPr>
          <w:rFonts w:ascii="Arial" w:hAnsi="Arial" w:cs="Arial"/>
          <w:i/>
          <w:sz w:val="22"/>
          <w:szCs w:val="22"/>
        </w:rPr>
      </w:pPr>
      <w:r w:rsidRPr="00C1413B">
        <w:rPr>
          <w:rFonts w:ascii="Arial" w:hAnsi="Arial" w:cs="Arial"/>
          <w:i/>
          <w:sz w:val="22"/>
          <w:szCs w:val="22"/>
        </w:rPr>
        <w:t xml:space="preserve">Τη με </w:t>
      </w:r>
      <w:proofErr w:type="spellStart"/>
      <w:r w:rsidRPr="00C1413B">
        <w:rPr>
          <w:rFonts w:ascii="Arial" w:hAnsi="Arial" w:cs="Arial"/>
          <w:i/>
          <w:sz w:val="22"/>
          <w:szCs w:val="22"/>
        </w:rPr>
        <w:t>αριθμ</w:t>
      </w:r>
      <w:proofErr w:type="spellEnd"/>
      <w:r w:rsidRPr="00C1413B">
        <w:rPr>
          <w:rFonts w:ascii="Arial" w:hAnsi="Arial" w:cs="Arial"/>
          <w:i/>
          <w:sz w:val="22"/>
          <w:szCs w:val="22"/>
        </w:rPr>
        <w:t xml:space="preserve">. 180/2023 (ΑΔΑ: Ψ5ΡΨΩΛΗ-ΥΡ2) απόφαση του αρμοδίου οργάνου: Οικονομική Επιτροπή με την οποία αποφασίσθηκε η έγκριση του πρακτικού ελέγχου δικαιολογητικών προσωρινού αναδόχου της Επιτροπής Διαγωνισμού και η κατακύρωση της σύμβασης του έργου στον οικονομικό φορέα: </w:t>
      </w:r>
      <w:r w:rsidRPr="00C1413B">
        <w:rPr>
          <w:rFonts w:ascii="Arial" w:hAnsi="Arial" w:cs="Arial"/>
          <w:b/>
          <w:i/>
          <w:sz w:val="22"/>
          <w:szCs w:val="22"/>
        </w:rPr>
        <w:t>«ΘΩΜΑ Α. ΠΑΝΟΥΡΓΙΑ»</w:t>
      </w:r>
      <w:r w:rsidRPr="00C1413B">
        <w:rPr>
          <w:rFonts w:ascii="Arial" w:hAnsi="Arial" w:cs="Arial"/>
          <w:i/>
          <w:sz w:val="22"/>
          <w:szCs w:val="22"/>
        </w:rPr>
        <w:t xml:space="preserve">  με τεκμαρτό ποσοστό έκπτωσης 17,03% που αντιστοιχεί σε προϋπολογισμό προσφοράς 201.226,89€ χωρίς ΦΠΑ.</w:t>
      </w:r>
    </w:p>
    <w:p w:rsidR="00C1413B" w:rsidRPr="00C1413B" w:rsidRDefault="00C1413B" w:rsidP="00C1413B">
      <w:pPr>
        <w:numPr>
          <w:ilvl w:val="0"/>
          <w:numId w:val="13"/>
        </w:numPr>
        <w:suppressAutoHyphens w:val="0"/>
        <w:overflowPunct w:val="0"/>
        <w:autoSpaceDE w:val="0"/>
        <w:autoSpaceDN w:val="0"/>
        <w:adjustRightInd w:val="0"/>
        <w:spacing w:before="80"/>
        <w:jc w:val="both"/>
        <w:textAlignment w:val="baseline"/>
        <w:rPr>
          <w:rFonts w:ascii="Arial" w:hAnsi="Arial" w:cs="Arial"/>
          <w:i/>
          <w:sz w:val="22"/>
          <w:szCs w:val="22"/>
        </w:rPr>
      </w:pPr>
      <w:r w:rsidRPr="00C1413B">
        <w:rPr>
          <w:rFonts w:ascii="Arial" w:hAnsi="Arial" w:cs="Arial"/>
          <w:i/>
          <w:sz w:val="22"/>
          <w:szCs w:val="22"/>
        </w:rPr>
        <w:t xml:space="preserve">Την </w:t>
      </w:r>
      <w:proofErr w:type="spellStart"/>
      <w:r w:rsidRPr="00C1413B">
        <w:rPr>
          <w:rFonts w:ascii="Arial" w:hAnsi="Arial" w:cs="Arial"/>
          <w:i/>
          <w:sz w:val="22"/>
          <w:szCs w:val="22"/>
        </w:rPr>
        <w:t>υπ΄</w:t>
      </w:r>
      <w:proofErr w:type="spellEnd"/>
      <w:r w:rsidRPr="00C1413B">
        <w:rPr>
          <w:rFonts w:ascii="Arial" w:hAnsi="Arial" w:cs="Arial"/>
          <w:i/>
          <w:sz w:val="22"/>
          <w:szCs w:val="22"/>
        </w:rPr>
        <w:t xml:space="preserve"> αριθμό 62607/06.09.2023 (ΑΔΑ: 6ΣΗ5ΟΡ10-ΗΥΒ) απόφαση του Γραμματέα της Αποκεντρωμένης Διοίκησης Θεσσαλίας - Στερεάς Ελλάδας ελέγχου της νομιμότητας της 180/2023 (ΑΔΑ: Ψ5ΡΨΩΛΗ-ΥΡ2) απόφασης της: Οικονομικής Επιτροπής</w:t>
      </w:r>
    </w:p>
    <w:p w:rsidR="00C1413B" w:rsidRPr="00C1413B" w:rsidRDefault="00C1413B" w:rsidP="00C1413B">
      <w:pPr>
        <w:numPr>
          <w:ilvl w:val="0"/>
          <w:numId w:val="13"/>
        </w:numPr>
        <w:suppressAutoHyphens w:val="0"/>
        <w:overflowPunct w:val="0"/>
        <w:autoSpaceDE w:val="0"/>
        <w:autoSpaceDN w:val="0"/>
        <w:adjustRightInd w:val="0"/>
        <w:spacing w:before="80"/>
        <w:jc w:val="both"/>
        <w:textAlignment w:val="baseline"/>
        <w:rPr>
          <w:rFonts w:ascii="Arial" w:hAnsi="Arial" w:cs="Arial"/>
          <w:i/>
          <w:sz w:val="22"/>
          <w:szCs w:val="22"/>
        </w:rPr>
      </w:pPr>
      <w:r w:rsidRPr="00C1413B">
        <w:rPr>
          <w:rFonts w:ascii="Arial" w:hAnsi="Arial" w:cs="Arial"/>
          <w:i/>
          <w:sz w:val="22"/>
          <w:szCs w:val="22"/>
        </w:rPr>
        <w:t xml:space="preserve">Τη με </w:t>
      </w:r>
      <w:proofErr w:type="spellStart"/>
      <w:r w:rsidRPr="00C1413B">
        <w:rPr>
          <w:rFonts w:ascii="Arial" w:hAnsi="Arial" w:cs="Arial"/>
          <w:i/>
          <w:sz w:val="22"/>
          <w:szCs w:val="22"/>
        </w:rPr>
        <w:t>αριθμ</w:t>
      </w:r>
      <w:proofErr w:type="spellEnd"/>
      <w:r w:rsidRPr="00C1413B">
        <w:rPr>
          <w:rFonts w:ascii="Arial" w:hAnsi="Arial" w:cs="Arial"/>
          <w:i/>
          <w:sz w:val="22"/>
          <w:szCs w:val="22"/>
        </w:rPr>
        <w:t>. 18781/29.09.2023 πρόσκληση προς τον οικονομικό φορέα:</w:t>
      </w:r>
      <w:r w:rsidRPr="00C1413B">
        <w:rPr>
          <w:rFonts w:ascii="Arial" w:hAnsi="Arial" w:cs="Arial"/>
          <w:b/>
          <w:i/>
          <w:sz w:val="22"/>
          <w:szCs w:val="22"/>
        </w:rPr>
        <w:t xml:space="preserve"> «ΘΩΜΑ Α. ΠΑΝΟΥΡΓΙΑ</w:t>
      </w:r>
      <w:r w:rsidRPr="00C1413B">
        <w:rPr>
          <w:rFonts w:ascii="Arial" w:hAnsi="Arial" w:cs="Arial"/>
          <w:i/>
          <w:sz w:val="22"/>
          <w:szCs w:val="22"/>
        </w:rPr>
        <w:t xml:space="preserve"> για υποβολή Υ.Δ. περί </w:t>
      </w:r>
      <w:proofErr w:type="spellStart"/>
      <w:r w:rsidRPr="00C1413B">
        <w:rPr>
          <w:rFonts w:ascii="Arial" w:hAnsi="Arial" w:cs="Arial"/>
          <w:i/>
          <w:sz w:val="22"/>
          <w:szCs w:val="22"/>
        </w:rPr>
        <w:t>οψιγενών</w:t>
      </w:r>
      <w:proofErr w:type="spellEnd"/>
      <w:r w:rsidRPr="00C1413B">
        <w:rPr>
          <w:rFonts w:ascii="Arial" w:hAnsi="Arial" w:cs="Arial"/>
          <w:i/>
          <w:sz w:val="22"/>
          <w:szCs w:val="22"/>
        </w:rPr>
        <w:t xml:space="preserve"> μεταβολών σύμφωνα με το άρθρο 4.2ε iv της διακήρυξης.</w:t>
      </w:r>
    </w:p>
    <w:p w:rsidR="00C1413B" w:rsidRPr="00C1413B" w:rsidRDefault="00C1413B" w:rsidP="00C1413B">
      <w:pPr>
        <w:numPr>
          <w:ilvl w:val="0"/>
          <w:numId w:val="13"/>
        </w:numPr>
        <w:suppressAutoHyphens w:val="0"/>
        <w:overflowPunct w:val="0"/>
        <w:autoSpaceDE w:val="0"/>
        <w:autoSpaceDN w:val="0"/>
        <w:adjustRightInd w:val="0"/>
        <w:spacing w:before="80"/>
        <w:jc w:val="both"/>
        <w:textAlignment w:val="baseline"/>
        <w:rPr>
          <w:rFonts w:ascii="Arial" w:hAnsi="Arial" w:cs="Arial"/>
          <w:i/>
          <w:sz w:val="22"/>
          <w:szCs w:val="22"/>
        </w:rPr>
      </w:pPr>
      <w:r w:rsidRPr="00C1413B">
        <w:rPr>
          <w:rFonts w:ascii="Arial" w:hAnsi="Arial" w:cs="Arial"/>
          <w:i/>
          <w:sz w:val="22"/>
          <w:szCs w:val="22"/>
        </w:rPr>
        <w:t xml:space="preserve">Την από 02.10.2023 ΥΔ του οικονομικού φορέα: </w:t>
      </w:r>
      <w:r w:rsidRPr="00C1413B">
        <w:rPr>
          <w:rFonts w:ascii="Arial" w:hAnsi="Arial" w:cs="Arial"/>
          <w:b/>
          <w:i/>
          <w:sz w:val="22"/>
          <w:szCs w:val="22"/>
        </w:rPr>
        <w:t>«ΘΩΜΑ Α. ΠΑΝΟΥΡΓΙΑ»</w:t>
      </w:r>
      <w:r w:rsidRPr="00C1413B">
        <w:rPr>
          <w:rFonts w:ascii="Arial" w:hAnsi="Arial" w:cs="Arial"/>
          <w:i/>
          <w:sz w:val="22"/>
          <w:szCs w:val="22"/>
        </w:rPr>
        <w:t xml:space="preserve">  στην οποία δηλώνεται ότι δεν έχουν επέλθει στο πρόσωπό του </w:t>
      </w:r>
      <w:proofErr w:type="spellStart"/>
      <w:r w:rsidRPr="00C1413B">
        <w:rPr>
          <w:rFonts w:ascii="Arial" w:hAnsi="Arial" w:cs="Arial"/>
          <w:i/>
          <w:sz w:val="22"/>
          <w:szCs w:val="22"/>
        </w:rPr>
        <w:t>οψιγενείς</w:t>
      </w:r>
      <w:proofErr w:type="spellEnd"/>
      <w:r w:rsidRPr="00C1413B">
        <w:rPr>
          <w:rFonts w:ascii="Arial" w:hAnsi="Arial" w:cs="Arial"/>
          <w:i/>
          <w:sz w:val="22"/>
          <w:szCs w:val="22"/>
        </w:rPr>
        <w:t xml:space="preserve"> μεταβολές κατά την έννοια του άρθρου 104 του Ν. 4412/2016 όπως ισχύει.</w:t>
      </w:r>
    </w:p>
    <w:p w:rsidR="00C1413B" w:rsidRPr="00C1413B" w:rsidRDefault="00C1413B" w:rsidP="00C1413B">
      <w:pPr>
        <w:numPr>
          <w:ilvl w:val="0"/>
          <w:numId w:val="13"/>
        </w:numPr>
        <w:suppressAutoHyphens w:val="0"/>
        <w:overflowPunct w:val="0"/>
        <w:autoSpaceDE w:val="0"/>
        <w:autoSpaceDN w:val="0"/>
        <w:adjustRightInd w:val="0"/>
        <w:spacing w:before="80"/>
        <w:jc w:val="both"/>
        <w:textAlignment w:val="baseline"/>
        <w:rPr>
          <w:rFonts w:ascii="Arial" w:hAnsi="Arial" w:cs="Arial"/>
          <w:i/>
          <w:sz w:val="22"/>
          <w:szCs w:val="22"/>
        </w:rPr>
      </w:pPr>
      <w:r w:rsidRPr="00C1413B">
        <w:rPr>
          <w:rFonts w:ascii="Arial" w:hAnsi="Arial" w:cs="Arial"/>
          <w:i/>
          <w:sz w:val="22"/>
          <w:szCs w:val="22"/>
        </w:rPr>
        <w:t xml:space="preserve">Την </w:t>
      </w:r>
      <w:proofErr w:type="spellStart"/>
      <w:r w:rsidRPr="00C1413B">
        <w:rPr>
          <w:rFonts w:ascii="Arial" w:hAnsi="Arial" w:cs="Arial"/>
          <w:i/>
          <w:sz w:val="22"/>
          <w:szCs w:val="22"/>
        </w:rPr>
        <w:t>υπ΄</w:t>
      </w:r>
      <w:proofErr w:type="spellEnd"/>
      <w:r w:rsidRPr="00C1413B">
        <w:rPr>
          <w:rFonts w:ascii="Arial" w:hAnsi="Arial" w:cs="Arial"/>
          <w:i/>
          <w:sz w:val="22"/>
          <w:szCs w:val="22"/>
        </w:rPr>
        <w:t xml:space="preserve"> αριθμό 17556/13.09.2023 κοινοποίηση της απόφασης κατακύρωσης στον οικονομικό φορέα.</w:t>
      </w:r>
    </w:p>
    <w:p w:rsidR="00C1413B" w:rsidRPr="00C1413B" w:rsidRDefault="00C1413B" w:rsidP="00C1413B">
      <w:pPr>
        <w:numPr>
          <w:ilvl w:val="0"/>
          <w:numId w:val="13"/>
        </w:numPr>
        <w:suppressAutoHyphens w:val="0"/>
        <w:overflowPunct w:val="0"/>
        <w:autoSpaceDE w:val="0"/>
        <w:autoSpaceDN w:val="0"/>
        <w:adjustRightInd w:val="0"/>
        <w:spacing w:before="80"/>
        <w:jc w:val="both"/>
        <w:textAlignment w:val="baseline"/>
        <w:rPr>
          <w:rFonts w:ascii="Arial" w:hAnsi="Arial" w:cs="Arial"/>
          <w:i/>
          <w:sz w:val="22"/>
          <w:szCs w:val="22"/>
        </w:rPr>
      </w:pPr>
      <w:r w:rsidRPr="00C1413B">
        <w:rPr>
          <w:rFonts w:ascii="Arial" w:hAnsi="Arial" w:cs="Arial"/>
          <w:i/>
          <w:sz w:val="22"/>
          <w:szCs w:val="22"/>
        </w:rPr>
        <w:t>Την απόφαση με αριθμό πρωτ.:3980/08.11.2023 (ΑΔΑ: 9ΙΔ64653ΠΓ-ΘΕ5) του αρμοδίου οργάνου της Ειδικής Υπηρεσίας Εφαρμογής Άμεσων Ενισχύσεων και Τομεακών Παρεμβάσεων του Προγράμματος Αγροτικής Ανάπτυξης (Π.Α.Α) 2014-2020., με την οποία δόθηκε η έγκρισης ανάληψης νομικής δέσμευσης του παραπάνω έργου.</w:t>
      </w:r>
    </w:p>
    <w:p w:rsidR="00C1413B" w:rsidRPr="00C1413B" w:rsidRDefault="00C1413B" w:rsidP="00C1413B">
      <w:pPr>
        <w:numPr>
          <w:ilvl w:val="0"/>
          <w:numId w:val="13"/>
        </w:numPr>
        <w:suppressAutoHyphens w:val="0"/>
        <w:overflowPunct w:val="0"/>
        <w:autoSpaceDE w:val="0"/>
        <w:autoSpaceDN w:val="0"/>
        <w:adjustRightInd w:val="0"/>
        <w:spacing w:before="80"/>
        <w:jc w:val="both"/>
        <w:textAlignment w:val="baseline"/>
        <w:rPr>
          <w:rFonts w:ascii="Arial" w:hAnsi="Arial" w:cs="Arial"/>
          <w:i/>
          <w:color w:val="FF0000"/>
          <w:sz w:val="22"/>
          <w:szCs w:val="22"/>
        </w:rPr>
      </w:pPr>
      <w:r w:rsidRPr="00C1413B">
        <w:rPr>
          <w:rFonts w:ascii="Arial" w:hAnsi="Arial" w:cs="Arial"/>
          <w:i/>
          <w:sz w:val="22"/>
          <w:szCs w:val="22"/>
        </w:rPr>
        <w:t xml:space="preserve">Την </w:t>
      </w:r>
      <w:proofErr w:type="spellStart"/>
      <w:r w:rsidRPr="00C1413B">
        <w:rPr>
          <w:rFonts w:ascii="Arial" w:hAnsi="Arial" w:cs="Arial"/>
          <w:i/>
          <w:sz w:val="22"/>
          <w:szCs w:val="22"/>
        </w:rPr>
        <w:t>υπ΄</w:t>
      </w:r>
      <w:proofErr w:type="spellEnd"/>
      <w:r w:rsidRPr="00C1413B">
        <w:rPr>
          <w:rFonts w:ascii="Arial" w:hAnsi="Arial" w:cs="Arial"/>
          <w:i/>
          <w:sz w:val="22"/>
          <w:szCs w:val="22"/>
        </w:rPr>
        <w:t xml:space="preserve"> αριθμό 2220/15.11.2023 πρόσκληση προς τον ανάδοχο για την υπογραφή του συμφωνητικού</w:t>
      </w:r>
      <w:r w:rsidRPr="00C1413B">
        <w:rPr>
          <w:rFonts w:ascii="Arial" w:hAnsi="Arial" w:cs="Arial"/>
          <w:i/>
          <w:color w:val="FF0000"/>
          <w:sz w:val="22"/>
          <w:szCs w:val="22"/>
        </w:rPr>
        <w:t>.</w:t>
      </w:r>
    </w:p>
    <w:p w:rsidR="00C1413B" w:rsidRPr="00C1413B" w:rsidRDefault="00C1413B" w:rsidP="00C1413B">
      <w:pPr>
        <w:numPr>
          <w:ilvl w:val="0"/>
          <w:numId w:val="13"/>
        </w:numPr>
        <w:suppressAutoHyphens w:val="0"/>
        <w:overflowPunct w:val="0"/>
        <w:autoSpaceDE w:val="0"/>
        <w:autoSpaceDN w:val="0"/>
        <w:adjustRightInd w:val="0"/>
        <w:spacing w:before="80"/>
        <w:jc w:val="both"/>
        <w:textAlignment w:val="baseline"/>
        <w:rPr>
          <w:rFonts w:ascii="Arial" w:hAnsi="Arial" w:cs="Arial"/>
          <w:i/>
          <w:sz w:val="22"/>
          <w:szCs w:val="22"/>
        </w:rPr>
      </w:pPr>
      <w:r w:rsidRPr="00C1413B">
        <w:rPr>
          <w:rFonts w:ascii="Arial" w:hAnsi="Arial" w:cs="Arial"/>
          <w:i/>
          <w:sz w:val="22"/>
          <w:szCs w:val="22"/>
        </w:rPr>
        <w:t>Τα συμβατικά τεύχη της Εργολαβίας, όπως αυτά αναγράφονται στη Διακήρυξη του έργου.</w:t>
      </w:r>
    </w:p>
    <w:p w:rsidR="00C1413B" w:rsidRPr="00C1413B" w:rsidRDefault="00C1413B" w:rsidP="00C1413B">
      <w:pPr>
        <w:numPr>
          <w:ilvl w:val="0"/>
          <w:numId w:val="13"/>
        </w:numPr>
        <w:suppressAutoHyphens w:val="0"/>
        <w:overflowPunct w:val="0"/>
        <w:autoSpaceDE w:val="0"/>
        <w:autoSpaceDN w:val="0"/>
        <w:adjustRightInd w:val="0"/>
        <w:spacing w:before="80"/>
        <w:jc w:val="both"/>
        <w:textAlignment w:val="baseline"/>
        <w:rPr>
          <w:rFonts w:ascii="Arial" w:hAnsi="Arial" w:cs="Arial"/>
          <w:i/>
          <w:sz w:val="22"/>
          <w:szCs w:val="22"/>
        </w:rPr>
      </w:pPr>
      <w:r w:rsidRPr="00C1413B">
        <w:rPr>
          <w:rFonts w:ascii="Arial" w:hAnsi="Arial" w:cs="Arial"/>
          <w:i/>
          <w:sz w:val="22"/>
          <w:szCs w:val="22"/>
        </w:rPr>
        <w:t>Τον προϋπολογισμό μελέτης που είναι 300.000,00 ΕΥΡΩ μαζί με το Φ.Π.Α.. Η δε μέση έκπτωση είναι 17,03.% επί των τιμών του τιμολογίου της μελέτης.</w:t>
      </w:r>
    </w:p>
    <w:p w:rsidR="00C1413B" w:rsidRPr="00C1413B" w:rsidRDefault="00C1413B" w:rsidP="00C1413B">
      <w:pPr>
        <w:numPr>
          <w:ilvl w:val="0"/>
          <w:numId w:val="13"/>
        </w:numPr>
        <w:suppressAutoHyphens w:val="0"/>
        <w:overflowPunct w:val="0"/>
        <w:autoSpaceDE w:val="0"/>
        <w:autoSpaceDN w:val="0"/>
        <w:adjustRightInd w:val="0"/>
        <w:spacing w:before="80"/>
        <w:jc w:val="both"/>
        <w:textAlignment w:val="baseline"/>
        <w:rPr>
          <w:rFonts w:ascii="Arial" w:hAnsi="Arial" w:cs="Arial"/>
          <w:i/>
          <w:sz w:val="22"/>
          <w:szCs w:val="22"/>
        </w:rPr>
      </w:pPr>
      <w:r w:rsidRPr="00C1413B">
        <w:rPr>
          <w:rFonts w:ascii="Arial" w:hAnsi="Arial" w:cs="Arial"/>
          <w:i/>
          <w:sz w:val="22"/>
          <w:szCs w:val="22"/>
        </w:rPr>
        <w:t>Τα στοιχεία του φακέλου προσφοράς του υπόψη Οικονομικού φορέα .</w:t>
      </w:r>
    </w:p>
    <w:p w:rsidR="00C1413B" w:rsidRPr="00C1413B" w:rsidRDefault="00C1413B" w:rsidP="00C1413B">
      <w:pPr>
        <w:jc w:val="both"/>
        <w:rPr>
          <w:rFonts w:ascii="Arial" w:hAnsi="Arial" w:cs="Arial"/>
          <w:i/>
          <w:sz w:val="22"/>
          <w:szCs w:val="22"/>
        </w:rPr>
      </w:pPr>
    </w:p>
    <w:p w:rsidR="00C1413B" w:rsidRPr="00C1413B" w:rsidRDefault="00C1413B" w:rsidP="00C1413B">
      <w:pPr>
        <w:numPr>
          <w:ilvl w:val="0"/>
          <w:numId w:val="14"/>
        </w:numPr>
        <w:tabs>
          <w:tab w:val="left" w:pos="851"/>
        </w:tabs>
        <w:suppressAutoHyphens w:val="0"/>
        <w:spacing w:line="360" w:lineRule="auto"/>
        <w:jc w:val="both"/>
        <w:rPr>
          <w:rFonts w:ascii="Arial" w:hAnsi="Arial" w:cs="Arial"/>
          <w:i/>
          <w:sz w:val="22"/>
          <w:szCs w:val="22"/>
        </w:rPr>
      </w:pPr>
      <w:r w:rsidRPr="00C1413B">
        <w:rPr>
          <w:rFonts w:ascii="Arial" w:hAnsi="Arial" w:cs="Arial"/>
          <w:i/>
          <w:sz w:val="22"/>
          <w:szCs w:val="22"/>
        </w:rPr>
        <w:t xml:space="preserve">Την προθεσμία περαίωσης, η οποία σύμφωνα με την ως άνω σύμβαση είναι δώδεκα (12) . μήνες από την υπογραφή της, </w:t>
      </w:r>
      <w:r w:rsidRPr="00C1413B">
        <w:rPr>
          <w:rFonts w:ascii="Arial" w:hAnsi="Arial" w:cs="Arial"/>
          <w:i/>
          <w:sz w:val="22"/>
          <w:szCs w:val="22"/>
          <w:u w:val="single"/>
        </w:rPr>
        <w:t>ήτοι έως 30-11-2024</w:t>
      </w:r>
      <w:r w:rsidRPr="00C1413B">
        <w:rPr>
          <w:rFonts w:ascii="Arial" w:hAnsi="Arial" w:cs="Arial"/>
          <w:i/>
          <w:sz w:val="22"/>
          <w:szCs w:val="22"/>
        </w:rPr>
        <w:t xml:space="preserve"> .</w:t>
      </w:r>
    </w:p>
    <w:p w:rsidR="00C1413B" w:rsidRPr="00C1413B" w:rsidRDefault="00C1413B" w:rsidP="00C1413B">
      <w:pPr>
        <w:spacing w:before="200" w:line="360" w:lineRule="auto"/>
        <w:jc w:val="both"/>
        <w:rPr>
          <w:rFonts w:ascii="Arial" w:hAnsi="Arial" w:cs="Arial"/>
          <w:b/>
          <w:i/>
          <w:sz w:val="22"/>
          <w:szCs w:val="22"/>
          <w:u w:val="single"/>
        </w:rPr>
      </w:pPr>
      <w:r w:rsidRPr="00C1413B">
        <w:rPr>
          <w:rFonts w:ascii="Arial" w:hAnsi="Arial" w:cs="Arial"/>
          <w:b/>
          <w:i/>
          <w:sz w:val="22"/>
          <w:szCs w:val="22"/>
          <w:u w:val="single"/>
        </w:rPr>
        <w:t>Β. ΣΥΝΤΟΜΗ ΠΕΡΙΓΡΑΦΗ ΤΟΥ ΕΡΓΟΥ</w:t>
      </w:r>
    </w:p>
    <w:p w:rsidR="00C1413B" w:rsidRPr="00C1413B" w:rsidRDefault="00C1413B" w:rsidP="00C1413B">
      <w:pPr>
        <w:tabs>
          <w:tab w:val="left" w:pos="851"/>
        </w:tabs>
        <w:spacing w:line="360" w:lineRule="auto"/>
        <w:jc w:val="both"/>
        <w:rPr>
          <w:rFonts w:ascii="Arial" w:hAnsi="Arial" w:cs="Arial"/>
          <w:i/>
          <w:sz w:val="22"/>
          <w:szCs w:val="22"/>
        </w:rPr>
      </w:pPr>
      <w:r w:rsidRPr="00C1413B">
        <w:rPr>
          <w:rFonts w:ascii="Arial" w:hAnsi="Arial" w:cs="Arial"/>
          <w:i/>
          <w:sz w:val="22"/>
          <w:szCs w:val="22"/>
        </w:rPr>
        <w:t xml:space="preserve">Το έργο αφορά την ασφαλτόστρωση τμήματος αγροτικής οδού στην θέση </w:t>
      </w:r>
      <w:proofErr w:type="spellStart"/>
      <w:r w:rsidRPr="00C1413B">
        <w:rPr>
          <w:rFonts w:ascii="Arial" w:hAnsi="Arial" w:cs="Arial"/>
          <w:i/>
          <w:sz w:val="22"/>
          <w:szCs w:val="22"/>
        </w:rPr>
        <w:t>Μάκρεσι</w:t>
      </w:r>
      <w:proofErr w:type="spellEnd"/>
      <w:r w:rsidRPr="00C1413B">
        <w:rPr>
          <w:rFonts w:ascii="Arial" w:hAnsi="Arial" w:cs="Arial"/>
          <w:i/>
          <w:sz w:val="22"/>
          <w:szCs w:val="22"/>
        </w:rPr>
        <w:t xml:space="preserve"> , συνολικού μήκους 2000 μέτρων και πλάτος οδού 4,50 μέτρα . </w:t>
      </w:r>
    </w:p>
    <w:p w:rsidR="00C1413B" w:rsidRPr="00C1413B" w:rsidRDefault="00C1413B" w:rsidP="00C1413B">
      <w:pPr>
        <w:tabs>
          <w:tab w:val="left" w:pos="851"/>
        </w:tabs>
        <w:spacing w:line="360" w:lineRule="auto"/>
        <w:jc w:val="both"/>
        <w:rPr>
          <w:rFonts w:ascii="Arial" w:hAnsi="Arial" w:cs="Arial"/>
          <w:i/>
          <w:sz w:val="22"/>
          <w:szCs w:val="22"/>
        </w:rPr>
      </w:pPr>
    </w:p>
    <w:p w:rsidR="00C1413B" w:rsidRPr="00C1413B" w:rsidRDefault="00C1413B" w:rsidP="00C1413B">
      <w:pPr>
        <w:jc w:val="both"/>
        <w:rPr>
          <w:rFonts w:ascii="Arial" w:hAnsi="Arial" w:cs="Arial"/>
          <w:b/>
          <w:bCs/>
          <w:i/>
          <w:sz w:val="22"/>
          <w:szCs w:val="22"/>
          <w:u w:val="single"/>
        </w:rPr>
      </w:pPr>
      <w:r w:rsidRPr="00C1413B">
        <w:rPr>
          <w:rFonts w:ascii="Arial" w:hAnsi="Arial" w:cs="Arial"/>
          <w:b/>
          <w:bCs/>
          <w:i/>
          <w:sz w:val="22"/>
          <w:szCs w:val="22"/>
          <w:u w:val="single"/>
        </w:rPr>
        <w:t xml:space="preserve">Γ.  ΛΟΓΟΙ  ΠΟΥ ΥΠΕΒΑΛΑΝ ΤΗ ΣΥΝΤΑΞΗ ΤΟΥ 1ΟΥ ΑΠΕ </w:t>
      </w:r>
    </w:p>
    <w:p w:rsidR="00C1413B" w:rsidRPr="00C1413B" w:rsidRDefault="00C1413B" w:rsidP="00C1413B">
      <w:pPr>
        <w:jc w:val="both"/>
        <w:rPr>
          <w:rFonts w:ascii="Arial" w:hAnsi="Arial" w:cs="Arial"/>
          <w:bCs/>
          <w:i/>
          <w:sz w:val="22"/>
          <w:szCs w:val="22"/>
          <w:u w:val="single"/>
        </w:rPr>
      </w:pPr>
    </w:p>
    <w:p w:rsidR="00C1413B" w:rsidRPr="00C1413B" w:rsidRDefault="00C1413B" w:rsidP="00C1413B">
      <w:pPr>
        <w:spacing w:before="60" w:line="360" w:lineRule="auto"/>
        <w:ind w:firstLine="284"/>
        <w:jc w:val="both"/>
        <w:rPr>
          <w:rFonts w:ascii="Arial" w:hAnsi="Arial" w:cs="Arial"/>
          <w:i/>
          <w:sz w:val="22"/>
          <w:szCs w:val="22"/>
        </w:rPr>
      </w:pPr>
      <w:r w:rsidRPr="00C1413B">
        <w:rPr>
          <w:rFonts w:ascii="Arial" w:hAnsi="Arial" w:cs="Arial"/>
          <w:i/>
          <w:sz w:val="22"/>
          <w:szCs w:val="22"/>
        </w:rPr>
        <w:t>Ο παρών 1ος ΑΠΕ  συντάσσεται προκειμένου να συμπεριληφθεί το 1ο ΠΚΤΜΝΕ με τιμές μονάδος για τέσσερις   (4) νέες εργασίες , οι οποίες κρίθηκαν αναγκαίες κατά την εκτέλεση του έργου και είναι οι εξής:</w:t>
      </w:r>
    </w:p>
    <w:p w:rsidR="00C1413B" w:rsidRPr="00C1413B" w:rsidRDefault="00C1413B" w:rsidP="00C1413B">
      <w:pPr>
        <w:pStyle w:val="af9"/>
        <w:numPr>
          <w:ilvl w:val="0"/>
          <w:numId w:val="15"/>
        </w:numPr>
        <w:spacing w:line="276" w:lineRule="auto"/>
        <w:jc w:val="both"/>
        <w:rPr>
          <w:rFonts w:ascii="Arial" w:eastAsia="Arial Unicode MS" w:hAnsi="Arial" w:cs="Arial"/>
          <w:i/>
          <w:sz w:val="22"/>
          <w:szCs w:val="22"/>
        </w:rPr>
      </w:pPr>
      <w:r w:rsidRPr="00C1413B">
        <w:rPr>
          <w:rFonts w:ascii="Arial" w:eastAsia="Arial Unicode MS" w:hAnsi="Arial" w:cs="Arial"/>
          <w:i/>
          <w:sz w:val="22"/>
          <w:szCs w:val="22"/>
        </w:rPr>
        <w:t xml:space="preserve">Η  βάση οδοστρωσίας μεταβλητού πάχους , </w:t>
      </w:r>
    </w:p>
    <w:p w:rsidR="00C1413B" w:rsidRPr="00C1413B" w:rsidRDefault="00C1413B" w:rsidP="00C1413B">
      <w:pPr>
        <w:pStyle w:val="af9"/>
        <w:numPr>
          <w:ilvl w:val="0"/>
          <w:numId w:val="15"/>
        </w:numPr>
        <w:spacing w:line="276" w:lineRule="auto"/>
        <w:jc w:val="both"/>
        <w:rPr>
          <w:rFonts w:ascii="Arial" w:eastAsia="Arial Unicode MS" w:hAnsi="Arial" w:cs="Arial"/>
          <w:i/>
          <w:sz w:val="22"/>
          <w:szCs w:val="22"/>
        </w:rPr>
      </w:pPr>
      <w:r w:rsidRPr="00C1413B">
        <w:rPr>
          <w:rFonts w:ascii="Arial" w:eastAsia="Arial Unicode MS" w:hAnsi="Arial" w:cs="Arial"/>
          <w:i/>
          <w:sz w:val="22"/>
          <w:szCs w:val="22"/>
        </w:rPr>
        <w:t xml:space="preserve">Η  προμήθεια κοκκώδους υλικού μεγέθους κόκκων έως 200 </w:t>
      </w:r>
      <w:r w:rsidRPr="00C1413B">
        <w:rPr>
          <w:rFonts w:ascii="Arial" w:eastAsia="Arial Unicode MS" w:hAnsi="Arial" w:cs="Arial"/>
          <w:i/>
          <w:sz w:val="22"/>
          <w:szCs w:val="22"/>
          <w:lang w:val="en-US"/>
        </w:rPr>
        <w:t>mm</w:t>
      </w:r>
      <w:r w:rsidRPr="00C1413B">
        <w:rPr>
          <w:rFonts w:ascii="Arial" w:eastAsia="Arial Unicode MS" w:hAnsi="Arial" w:cs="Arial"/>
          <w:i/>
          <w:sz w:val="22"/>
          <w:szCs w:val="22"/>
        </w:rPr>
        <w:t xml:space="preserve"> </w:t>
      </w:r>
    </w:p>
    <w:p w:rsidR="00C1413B" w:rsidRPr="00C1413B" w:rsidRDefault="00C1413B" w:rsidP="00C1413B">
      <w:pPr>
        <w:pStyle w:val="af9"/>
        <w:numPr>
          <w:ilvl w:val="0"/>
          <w:numId w:val="15"/>
        </w:numPr>
        <w:spacing w:line="276" w:lineRule="auto"/>
        <w:jc w:val="both"/>
        <w:rPr>
          <w:rFonts w:ascii="Arial" w:eastAsia="Arial Unicode MS" w:hAnsi="Arial" w:cs="Arial"/>
          <w:i/>
          <w:sz w:val="22"/>
          <w:szCs w:val="22"/>
        </w:rPr>
      </w:pPr>
      <w:r w:rsidRPr="00C1413B">
        <w:rPr>
          <w:rFonts w:ascii="Arial" w:eastAsia="Arial Unicode MS" w:hAnsi="Arial" w:cs="Arial"/>
          <w:i/>
          <w:sz w:val="22"/>
          <w:szCs w:val="22"/>
        </w:rPr>
        <w:t xml:space="preserve">Η κατασκευή επιχώματος </w:t>
      </w:r>
    </w:p>
    <w:p w:rsidR="00C1413B" w:rsidRPr="00C1413B" w:rsidRDefault="00C1413B" w:rsidP="00C1413B">
      <w:pPr>
        <w:pStyle w:val="af9"/>
        <w:numPr>
          <w:ilvl w:val="0"/>
          <w:numId w:val="15"/>
        </w:numPr>
        <w:spacing w:line="276" w:lineRule="auto"/>
        <w:jc w:val="both"/>
        <w:rPr>
          <w:rFonts w:ascii="Arial" w:eastAsia="Arial Unicode MS" w:hAnsi="Arial" w:cs="Arial"/>
          <w:i/>
          <w:sz w:val="22"/>
          <w:szCs w:val="22"/>
        </w:rPr>
      </w:pPr>
      <w:r w:rsidRPr="00C1413B">
        <w:rPr>
          <w:rFonts w:ascii="Arial" w:eastAsia="Arial Unicode MS" w:hAnsi="Arial" w:cs="Arial"/>
          <w:i/>
          <w:sz w:val="22"/>
          <w:szCs w:val="22"/>
        </w:rPr>
        <w:t xml:space="preserve">Η προμήθεια , μεταφορά στην θέση εγκατάστασης και τοποθέτηση προκατασκευασμένων </w:t>
      </w:r>
      <w:proofErr w:type="spellStart"/>
      <w:r w:rsidRPr="00C1413B">
        <w:rPr>
          <w:rFonts w:ascii="Arial" w:eastAsia="Arial Unicode MS" w:hAnsi="Arial" w:cs="Arial"/>
          <w:i/>
          <w:sz w:val="22"/>
          <w:szCs w:val="22"/>
        </w:rPr>
        <w:t>τσιμεντοσωλήνων</w:t>
      </w:r>
      <w:proofErr w:type="spellEnd"/>
      <w:r w:rsidRPr="00C1413B">
        <w:rPr>
          <w:rFonts w:ascii="Arial" w:eastAsia="Arial Unicode MS" w:hAnsi="Arial" w:cs="Arial"/>
          <w:i/>
          <w:sz w:val="22"/>
          <w:szCs w:val="22"/>
        </w:rPr>
        <w:t xml:space="preserve"> αποχέτευσης ονομαστικής διαμέτρου </w:t>
      </w:r>
      <w:r w:rsidRPr="00C1413B">
        <w:rPr>
          <w:rFonts w:ascii="Arial" w:eastAsia="Arial Unicode MS" w:hAnsi="Arial" w:cs="Arial"/>
          <w:i/>
          <w:sz w:val="22"/>
          <w:szCs w:val="22"/>
          <w:lang w:val="en-US"/>
        </w:rPr>
        <w:t>D</w:t>
      </w:r>
      <w:r w:rsidRPr="00C1413B">
        <w:rPr>
          <w:rFonts w:ascii="Arial" w:eastAsia="Arial Unicode MS" w:hAnsi="Arial" w:cs="Arial"/>
          <w:i/>
          <w:sz w:val="22"/>
          <w:szCs w:val="22"/>
        </w:rPr>
        <w:t xml:space="preserve"> 2500</w:t>
      </w:r>
      <w:r w:rsidRPr="00C1413B">
        <w:rPr>
          <w:rFonts w:ascii="Arial" w:eastAsia="Arial Unicode MS" w:hAnsi="Arial" w:cs="Arial"/>
          <w:i/>
          <w:sz w:val="22"/>
          <w:szCs w:val="22"/>
          <w:lang w:val="en-US"/>
        </w:rPr>
        <w:t>mm</w:t>
      </w:r>
      <w:r w:rsidRPr="00C1413B">
        <w:rPr>
          <w:rFonts w:ascii="Arial" w:eastAsia="Arial Unicode MS" w:hAnsi="Arial" w:cs="Arial"/>
          <w:i/>
          <w:sz w:val="22"/>
          <w:szCs w:val="22"/>
        </w:rPr>
        <w:t xml:space="preserve"> . </w:t>
      </w:r>
    </w:p>
    <w:p w:rsidR="00C1413B" w:rsidRPr="00C1413B" w:rsidRDefault="00C1413B" w:rsidP="00C1413B">
      <w:pPr>
        <w:jc w:val="both"/>
        <w:rPr>
          <w:rFonts w:ascii="Arial" w:eastAsia="Arial Unicode MS" w:hAnsi="Arial" w:cs="Arial"/>
          <w:i/>
          <w:sz w:val="22"/>
          <w:szCs w:val="22"/>
        </w:rPr>
      </w:pPr>
      <w:r w:rsidRPr="00C1413B">
        <w:rPr>
          <w:rFonts w:ascii="Arial" w:eastAsia="Arial Unicode MS" w:hAnsi="Arial" w:cs="Arial"/>
          <w:i/>
          <w:sz w:val="22"/>
          <w:szCs w:val="22"/>
        </w:rPr>
        <w:t xml:space="preserve">Οι ανωτέρω  εργασίες ( βάση οδοστρωσίας μεταβλητού πάχους και η προμήθεια κοκκώδους υλικού μεγέθους κόκκων έως 200 </w:t>
      </w:r>
      <w:r w:rsidRPr="00C1413B">
        <w:rPr>
          <w:rFonts w:ascii="Arial" w:eastAsia="Arial Unicode MS" w:hAnsi="Arial" w:cs="Arial"/>
          <w:i/>
          <w:sz w:val="22"/>
          <w:szCs w:val="22"/>
          <w:lang w:val="en-US"/>
        </w:rPr>
        <w:t>mm</w:t>
      </w:r>
      <w:r w:rsidRPr="00C1413B">
        <w:rPr>
          <w:rFonts w:ascii="Arial" w:eastAsia="Arial Unicode MS" w:hAnsi="Arial" w:cs="Arial"/>
          <w:i/>
          <w:sz w:val="22"/>
          <w:szCs w:val="22"/>
        </w:rPr>
        <w:t>) , κρίνονται απαραίτητες  λόγω των υποχωρήσεων :</w:t>
      </w:r>
    </w:p>
    <w:p w:rsidR="00C1413B" w:rsidRPr="00C1413B" w:rsidRDefault="00C1413B" w:rsidP="00C1413B">
      <w:pPr>
        <w:numPr>
          <w:ilvl w:val="0"/>
          <w:numId w:val="16"/>
        </w:numPr>
        <w:suppressAutoHyphens w:val="0"/>
        <w:jc w:val="both"/>
        <w:rPr>
          <w:rFonts w:ascii="Arial" w:eastAsia="Arial Unicode MS" w:hAnsi="Arial" w:cs="Arial"/>
          <w:i/>
          <w:sz w:val="22"/>
          <w:szCs w:val="22"/>
        </w:rPr>
      </w:pPr>
      <w:r w:rsidRPr="00C1413B">
        <w:rPr>
          <w:rFonts w:ascii="Arial" w:eastAsia="Arial Unicode MS" w:hAnsi="Arial" w:cs="Arial"/>
          <w:i/>
          <w:sz w:val="22"/>
          <w:szCs w:val="22"/>
        </w:rPr>
        <w:t xml:space="preserve">του υπάρχοντος οδοστρώματος σε αρκετά σημεία , που προήλθαν από τις διελεύσεις του αγωγού καυσίμου της Β.Κ. Αντίκυρας σε μεγάλη εκσκαφή ( &gt; 2,00 μ ) , καθώς και </w:t>
      </w:r>
    </w:p>
    <w:p w:rsidR="00C1413B" w:rsidRPr="00C1413B" w:rsidRDefault="00C1413B" w:rsidP="00C1413B">
      <w:pPr>
        <w:numPr>
          <w:ilvl w:val="0"/>
          <w:numId w:val="16"/>
        </w:numPr>
        <w:suppressAutoHyphens w:val="0"/>
        <w:jc w:val="both"/>
        <w:rPr>
          <w:rFonts w:ascii="Arial" w:eastAsia="Arial Unicode MS" w:hAnsi="Arial" w:cs="Arial"/>
          <w:i/>
          <w:sz w:val="22"/>
          <w:szCs w:val="22"/>
        </w:rPr>
      </w:pPr>
      <w:r w:rsidRPr="00C1413B">
        <w:rPr>
          <w:rFonts w:ascii="Arial" w:eastAsia="Arial Unicode MS" w:hAnsi="Arial" w:cs="Arial"/>
          <w:i/>
          <w:sz w:val="22"/>
          <w:szCs w:val="22"/>
        </w:rPr>
        <w:t xml:space="preserve">από την διέλευση υδάτων , λόγω έλλειψης και μη λειτουργίας τεχνικών αποστραγγίσεων στην περίοδο των ισχυρών βροχοπτώσεων .  </w:t>
      </w:r>
    </w:p>
    <w:p w:rsidR="00C1413B" w:rsidRPr="00C1413B" w:rsidRDefault="00C1413B" w:rsidP="00C1413B">
      <w:pPr>
        <w:numPr>
          <w:ilvl w:val="0"/>
          <w:numId w:val="17"/>
        </w:numPr>
        <w:suppressAutoHyphens w:val="0"/>
        <w:jc w:val="both"/>
        <w:rPr>
          <w:rFonts w:ascii="Arial" w:eastAsia="Arial Unicode MS" w:hAnsi="Arial" w:cs="Arial"/>
          <w:i/>
          <w:sz w:val="22"/>
          <w:szCs w:val="22"/>
        </w:rPr>
      </w:pPr>
      <w:r w:rsidRPr="00C1413B">
        <w:rPr>
          <w:rFonts w:ascii="Arial" w:eastAsia="Arial Unicode MS" w:hAnsi="Arial" w:cs="Arial"/>
          <w:i/>
          <w:sz w:val="22"/>
          <w:szCs w:val="22"/>
        </w:rPr>
        <w:t xml:space="preserve">Επίσης μετά την διαπλάτυνση του οδοστρώματος δίπλα σε αποστραγγιστικούς τάφρους , η </w:t>
      </w:r>
      <w:proofErr w:type="spellStart"/>
      <w:r w:rsidRPr="00C1413B">
        <w:rPr>
          <w:rFonts w:ascii="Arial" w:eastAsia="Arial Unicode MS" w:hAnsi="Arial" w:cs="Arial"/>
          <w:i/>
          <w:sz w:val="22"/>
          <w:szCs w:val="22"/>
        </w:rPr>
        <w:t>υπόβαση</w:t>
      </w:r>
      <w:proofErr w:type="spellEnd"/>
      <w:r w:rsidRPr="00C1413B">
        <w:rPr>
          <w:rFonts w:ascii="Arial" w:eastAsia="Arial Unicode MS" w:hAnsi="Arial" w:cs="Arial"/>
          <w:i/>
          <w:sz w:val="22"/>
          <w:szCs w:val="22"/>
        </w:rPr>
        <w:t xml:space="preserve"> είναι χαλαρή και επικίνδυνη για καθιζήσεις μελλοντικά , οπότε κρίνεται αναγκαία η δημιουργία </w:t>
      </w:r>
      <w:proofErr w:type="spellStart"/>
      <w:r w:rsidRPr="00C1413B">
        <w:rPr>
          <w:rFonts w:ascii="Arial" w:eastAsia="Arial Unicode MS" w:hAnsi="Arial" w:cs="Arial"/>
          <w:i/>
          <w:sz w:val="22"/>
          <w:szCs w:val="22"/>
        </w:rPr>
        <w:t>υπόβασης</w:t>
      </w:r>
      <w:proofErr w:type="spellEnd"/>
      <w:r w:rsidRPr="00C1413B">
        <w:rPr>
          <w:rFonts w:ascii="Arial" w:eastAsia="Arial Unicode MS" w:hAnsi="Arial" w:cs="Arial"/>
          <w:i/>
          <w:sz w:val="22"/>
          <w:szCs w:val="22"/>
        </w:rPr>
        <w:t xml:space="preserve"> με πιο χονδρόκοκκο υλικό για την σταθεροποίηση αυτών και την αποφυγή υποχωρήσεων του οδοστρώματος.</w:t>
      </w:r>
    </w:p>
    <w:p w:rsidR="00C1413B" w:rsidRPr="00C1413B" w:rsidRDefault="00C1413B" w:rsidP="00C1413B">
      <w:pPr>
        <w:suppressAutoHyphens w:val="0"/>
        <w:ind w:left="720"/>
        <w:jc w:val="both"/>
        <w:rPr>
          <w:rFonts w:ascii="Arial" w:eastAsia="Arial Unicode MS" w:hAnsi="Arial" w:cs="Arial"/>
          <w:i/>
          <w:sz w:val="22"/>
          <w:szCs w:val="22"/>
        </w:rPr>
      </w:pPr>
    </w:p>
    <w:p w:rsidR="00C1413B" w:rsidRPr="00C1413B" w:rsidRDefault="00C1413B" w:rsidP="00C1413B">
      <w:pPr>
        <w:pStyle w:val="af9"/>
        <w:jc w:val="both"/>
        <w:rPr>
          <w:rFonts w:ascii="Arial" w:eastAsia="Arial Unicode MS" w:hAnsi="Arial" w:cs="Arial"/>
          <w:i/>
          <w:sz w:val="22"/>
          <w:szCs w:val="22"/>
        </w:rPr>
      </w:pPr>
      <w:r w:rsidRPr="00C1413B">
        <w:rPr>
          <w:rFonts w:ascii="Arial" w:eastAsia="Arial Unicode MS" w:hAnsi="Arial" w:cs="Arial"/>
          <w:i/>
          <w:sz w:val="22"/>
          <w:szCs w:val="22"/>
        </w:rPr>
        <w:t xml:space="preserve">Η προμήθεια , μεταφορά στην θέση εγκατάστασης και τοποθέτηση προκατασκευασμένων </w:t>
      </w:r>
      <w:proofErr w:type="spellStart"/>
      <w:r w:rsidRPr="00C1413B">
        <w:rPr>
          <w:rFonts w:ascii="Arial" w:eastAsia="Arial Unicode MS" w:hAnsi="Arial" w:cs="Arial"/>
          <w:i/>
          <w:sz w:val="22"/>
          <w:szCs w:val="22"/>
        </w:rPr>
        <w:t>τσιμεντοσωλήνων</w:t>
      </w:r>
      <w:proofErr w:type="spellEnd"/>
      <w:r w:rsidRPr="00C1413B">
        <w:rPr>
          <w:rFonts w:ascii="Arial" w:eastAsia="Arial Unicode MS" w:hAnsi="Arial" w:cs="Arial"/>
          <w:i/>
          <w:sz w:val="22"/>
          <w:szCs w:val="22"/>
        </w:rPr>
        <w:t xml:space="preserve"> αποχέτευσης ονομαστικής διαμέτρου </w:t>
      </w:r>
      <w:r w:rsidRPr="00C1413B">
        <w:rPr>
          <w:rFonts w:ascii="Arial" w:eastAsia="Arial Unicode MS" w:hAnsi="Arial" w:cs="Arial"/>
          <w:i/>
          <w:sz w:val="22"/>
          <w:szCs w:val="22"/>
          <w:lang w:val="en-US"/>
        </w:rPr>
        <w:t>D</w:t>
      </w:r>
      <w:r w:rsidRPr="00C1413B">
        <w:rPr>
          <w:rFonts w:ascii="Arial" w:eastAsia="Arial Unicode MS" w:hAnsi="Arial" w:cs="Arial"/>
          <w:i/>
          <w:sz w:val="22"/>
          <w:szCs w:val="22"/>
        </w:rPr>
        <w:t xml:space="preserve"> 2500</w:t>
      </w:r>
      <w:r w:rsidRPr="00C1413B">
        <w:rPr>
          <w:rFonts w:ascii="Arial" w:eastAsia="Arial Unicode MS" w:hAnsi="Arial" w:cs="Arial"/>
          <w:i/>
          <w:sz w:val="22"/>
          <w:szCs w:val="22"/>
          <w:lang w:val="en-US"/>
        </w:rPr>
        <w:t>mm</w:t>
      </w:r>
      <w:r w:rsidRPr="00C1413B">
        <w:rPr>
          <w:rFonts w:ascii="Arial" w:eastAsia="Arial Unicode MS" w:hAnsi="Arial" w:cs="Arial"/>
          <w:i/>
          <w:sz w:val="22"/>
          <w:szCs w:val="22"/>
        </w:rPr>
        <w:t xml:space="preserve">  </w:t>
      </w:r>
      <w:r w:rsidRPr="00C1413B">
        <w:rPr>
          <w:rFonts w:ascii="Arial" w:eastAsia="Arial Unicode MS" w:hAnsi="Arial" w:cs="Arial"/>
          <w:b/>
          <w:i/>
          <w:sz w:val="22"/>
          <w:szCs w:val="22"/>
        </w:rPr>
        <w:t xml:space="preserve">, </w:t>
      </w:r>
      <w:r w:rsidRPr="00C1413B">
        <w:rPr>
          <w:rFonts w:ascii="Arial" w:eastAsia="Arial Unicode MS" w:hAnsi="Arial" w:cs="Arial"/>
          <w:i/>
          <w:sz w:val="22"/>
          <w:szCs w:val="22"/>
        </w:rPr>
        <w:t xml:space="preserve">κρίνεται αναγκαία , διότι το τμήμα της </w:t>
      </w:r>
      <w:proofErr w:type="spellStart"/>
      <w:r w:rsidRPr="00C1413B">
        <w:rPr>
          <w:rFonts w:ascii="Arial" w:eastAsia="Arial Unicode MS" w:hAnsi="Arial" w:cs="Arial"/>
          <w:i/>
          <w:sz w:val="22"/>
          <w:szCs w:val="22"/>
        </w:rPr>
        <w:t>οδοποιϊας</w:t>
      </w:r>
      <w:proofErr w:type="spellEnd"/>
      <w:r w:rsidRPr="00C1413B">
        <w:rPr>
          <w:rFonts w:ascii="Arial" w:eastAsia="Arial Unicode MS" w:hAnsi="Arial" w:cs="Arial"/>
          <w:i/>
          <w:sz w:val="22"/>
          <w:szCs w:val="22"/>
        </w:rPr>
        <w:t xml:space="preserve"> που κατασκευάζεται χρησιμοποιείται ως μοναδική πρόσβαση και από κατοίκους που διαμένουν μονίμως στην περιοχή . Κατά συνέπεια είναι κρίσιμη παράμετρος η χρονική διάρκεια υλοποίησης της γεφύρωσης καθόσον κατά τη διάρκεια αυτού , αποκλείεται η πρόσβαση των κατοίκων στις οικίες τους.  Για την αντιμετώπιση του προβλήματος , προτείνεται η κατασκευή της γεφύρωσης με χρήση </w:t>
      </w:r>
      <w:proofErr w:type="spellStart"/>
      <w:r w:rsidRPr="00C1413B">
        <w:rPr>
          <w:rFonts w:ascii="Arial" w:eastAsia="Arial Unicode MS" w:hAnsi="Arial" w:cs="Arial"/>
          <w:i/>
          <w:sz w:val="22"/>
          <w:szCs w:val="22"/>
        </w:rPr>
        <w:t>τσιμεντοσωλήνων</w:t>
      </w:r>
      <w:proofErr w:type="spellEnd"/>
      <w:r w:rsidRPr="00C1413B">
        <w:rPr>
          <w:rFonts w:ascii="Arial" w:eastAsia="Arial Unicode MS" w:hAnsi="Arial" w:cs="Arial"/>
          <w:i/>
          <w:sz w:val="22"/>
          <w:szCs w:val="22"/>
        </w:rPr>
        <w:t xml:space="preserve"> Φ 2500</w:t>
      </w:r>
      <w:r w:rsidRPr="00C1413B">
        <w:rPr>
          <w:rFonts w:ascii="Arial" w:eastAsia="Arial Unicode MS" w:hAnsi="Arial" w:cs="Arial"/>
          <w:i/>
          <w:sz w:val="22"/>
          <w:szCs w:val="22"/>
          <w:lang w:val="en-US"/>
        </w:rPr>
        <w:t>mm</w:t>
      </w:r>
      <w:r w:rsidRPr="00C1413B">
        <w:rPr>
          <w:rFonts w:ascii="Arial" w:eastAsia="Arial Unicode MS" w:hAnsi="Arial" w:cs="Arial"/>
          <w:i/>
          <w:sz w:val="22"/>
          <w:szCs w:val="22"/>
        </w:rPr>
        <w:t xml:space="preserve"> που περιορίζει το χρόνο αποκλεισμού των κατοίκων στο ήμισυ αυτού και της κατασκευής γέφυρας , χωρίς να επηρεάζει τα οικονομικά του έργου , αλλά ούτε και την ποιότητα και την ασφάλεια για τους χρήστες.   </w:t>
      </w:r>
    </w:p>
    <w:p w:rsidR="00C1413B" w:rsidRPr="00C1413B" w:rsidRDefault="00C1413B" w:rsidP="00C1413B">
      <w:pPr>
        <w:spacing w:before="200" w:line="360" w:lineRule="auto"/>
        <w:jc w:val="both"/>
        <w:rPr>
          <w:rFonts w:ascii="Arial" w:hAnsi="Arial" w:cs="Arial"/>
          <w:b/>
          <w:i/>
          <w:sz w:val="22"/>
          <w:szCs w:val="22"/>
          <w:u w:val="single"/>
        </w:rPr>
      </w:pPr>
      <w:r w:rsidRPr="00C1413B">
        <w:rPr>
          <w:rFonts w:ascii="Arial" w:hAnsi="Arial" w:cs="Arial"/>
          <w:b/>
          <w:i/>
          <w:sz w:val="22"/>
          <w:szCs w:val="22"/>
          <w:u w:val="single"/>
        </w:rPr>
        <w:t>Ε. ΟΙΚΟΝΟΜΙΚΟ ΑΝΤΙΚΕΙΜΕΝΟ</w:t>
      </w:r>
    </w:p>
    <w:p w:rsidR="00C1413B" w:rsidRPr="00C1413B" w:rsidRDefault="00C1413B" w:rsidP="00C1413B">
      <w:pPr>
        <w:spacing w:line="360" w:lineRule="auto"/>
        <w:ind w:firstLine="284"/>
        <w:jc w:val="both"/>
        <w:rPr>
          <w:rFonts w:ascii="Arial" w:hAnsi="Arial" w:cs="Arial"/>
          <w:i/>
          <w:sz w:val="22"/>
          <w:szCs w:val="22"/>
        </w:rPr>
      </w:pPr>
      <w:r w:rsidRPr="00C1413B">
        <w:rPr>
          <w:rFonts w:ascii="Arial" w:hAnsi="Arial" w:cs="Arial"/>
          <w:i/>
          <w:sz w:val="22"/>
          <w:szCs w:val="22"/>
        </w:rPr>
        <w:t>Με τον παρόντα 1</w:t>
      </w:r>
      <w:r w:rsidRPr="00C1413B">
        <w:rPr>
          <w:rFonts w:ascii="Arial" w:hAnsi="Arial" w:cs="Arial"/>
          <w:i/>
          <w:sz w:val="22"/>
          <w:szCs w:val="22"/>
          <w:vertAlign w:val="superscript"/>
        </w:rPr>
        <w:t>ο</w:t>
      </w:r>
      <w:r w:rsidRPr="00C1413B">
        <w:rPr>
          <w:rFonts w:ascii="Arial" w:hAnsi="Arial" w:cs="Arial"/>
          <w:i/>
          <w:sz w:val="22"/>
          <w:szCs w:val="22"/>
        </w:rPr>
        <w:t xml:space="preserve"> Ανακεφαλαιωτικό Πίνακα Εργασιών, η δαπάνη των συμβατικών εργασιών ανέρχεται στο ποσό των </w:t>
      </w:r>
      <w:r w:rsidRPr="00C1413B">
        <w:rPr>
          <w:rFonts w:ascii="Arial" w:hAnsi="Arial" w:cs="Arial"/>
          <w:b/>
          <w:i/>
          <w:sz w:val="22"/>
          <w:szCs w:val="22"/>
        </w:rPr>
        <w:t>249.521,34 €,</w:t>
      </w:r>
      <w:r w:rsidRPr="00C1413B">
        <w:rPr>
          <w:rFonts w:ascii="Arial" w:hAnsi="Arial" w:cs="Arial"/>
          <w:i/>
          <w:sz w:val="22"/>
          <w:szCs w:val="22"/>
        </w:rPr>
        <w:t xml:space="preserve"> στο οποίο περιλαμβάνεται το ποσό των 125.394,52 </w:t>
      </w:r>
      <w:r w:rsidRPr="00C1413B">
        <w:rPr>
          <w:rFonts w:ascii="Arial" w:hAnsi="Arial" w:cs="Arial"/>
          <w:b/>
          <w:i/>
          <w:sz w:val="22"/>
          <w:szCs w:val="22"/>
        </w:rPr>
        <w:t>€</w:t>
      </w:r>
      <w:r w:rsidRPr="00C1413B">
        <w:rPr>
          <w:rFonts w:ascii="Arial" w:hAnsi="Arial" w:cs="Arial"/>
          <w:i/>
          <w:sz w:val="22"/>
          <w:szCs w:val="22"/>
        </w:rPr>
        <w:t xml:space="preserve"> για εργασίες, 22.571,01 </w:t>
      </w:r>
      <w:r w:rsidRPr="00C1413B">
        <w:rPr>
          <w:rFonts w:ascii="Arial" w:hAnsi="Arial" w:cs="Arial"/>
          <w:b/>
          <w:i/>
          <w:sz w:val="22"/>
          <w:szCs w:val="22"/>
        </w:rPr>
        <w:t>€</w:t>
      </w:r>
      <w:r w:rsidRPr="00C1413B">
        <w:rPr>
          <w:rFonts w:ascii="Arial" w:hAnsi="Arial" w:cs="Arial"/>
          <w:i/>
          <w:sz w:val="22"/>
          <w:szCs w:val="22"/>
        </w:rPr>
        <w:t xml:space="preserve"> για ΓΕ+ΟΕ 18%, 22.194,83 </w:t>
      </w:r>
      <w:r w:rsidRPr="00C1413B">
        <w:rPr>
          <w:rFonts w:ascii="Arial" w:hAnsi="Arial" w:cs="Arial"/>
          <w:b/>
          <w:i/>
          <w:sz w:val="22"/>
          <w:szCs w:val="22"/>
        </w:rPr>
        <w:t xml:space="preserve">€ </w:t>
      </w:r>
      <w:r w:rsidRPr="00C1413B">
        <w:rPr>
          <w:rFonts w:ascii="Arial" w:hAnsi="Arial" w:cs="Arial"/>
          <w:i/>
          <w:sz w:val="22"/>
          <w:szCs w:val="22"/>
        </w:rPr>
        <w:t xml:space="preserve">για απρόβλεπτα, 2.855,60 € για απολογιστικές εργασίες , 28.210,93 </w:t>
      </w:r>
      <w:r w:rsidRPr="00C1413B">
        <w:rPr>
          <w:rFonts w:ascii="Arial" w:hAnsi="Arial" w:cs="Arial"/>
          <w:b/>
          <w:i/>
          <w:sz w:val="22"/>
          <w:szCs w:val="22"/>
        </w:rPr>
        <w:t>€</w:t>
      </w:r>
      <w:r w:rsidRPr="00C1413B">
        <w:rPr>
          <w:rFonts w:ascii="Arial" w:hAnsi="Arial" w:cs="Arial"/>
          <w:i/>
          <w:sz w:val="22"/>
          <w:szCs w:val="22"/>
        </w:rPr>
        <w:t xml:space="preserve"> για αναθεωρήσεις και 48.294,45 </w:t>
      </w:r>
      <w:r w:rsidRPr="00C1413B">
        <w:rPr>
          <w:rFonts w:ascii="Arial" w:hAnsi="Arial" w:cs="Arial"/>
          <w:b/>
          <w:i/>
          <w:sz w:val="22"/>
          <w:szCs w:val="22"/>
        </w:rPr>
        <w:t>€</w:t>
      </w:r>
      <w:r w:rsidRPr="00C1413B">
        <w:rPr>
          <w:rFonts w:ascii="Arial" w:hAnsi="Arial" w:cs="Arial"/>
          <w:i/>
          <w:sz w:val="22"/>
          <w:szCs w:val="22"/>
        </w:rPr>
        <w:t xml:space="preserve"> για Φ.Π.Α.</w:t>
      </w:r>
    </w:p>
    <w:p w:rsidR="00C1413B" w:rsidRPr="00C1413B" w:rsidRDefault="00C1413B" w:rsidP="00C1413B">
      <w:pPr>
        <w:spacing w:line="360" w:lineRule="auto"/>
        <w:ind w:firstLine="284"/>
        <w:jc w:val="both"/>
        <w:rPr>
          <w:rFonts w:ascii="Arial" w:hAnsi="Arial" w:cs="Arial"/>
          <w:i/>
          <w:sz w:val="22"/>
          <w:szCs w:val="22"/>
        </w:rPr>
      </w:pPr>
      <w:r w:rsidRPr="00C1413B">
        <w:rPr>
          <w:rFonts w:ascii="Arial" w:hAnsi="Arial" w:cs="Arial"/>
          <w:i/>
          <w:sz w:val="22"/>
          <w:szCs w:val="22"/>
        </w:rPr>
        <w:lastRenderedPageBreak/>
        <w:t>Το τελικό ποσό των συμβατικών εργασιών του 1</w:t>
      </w:r>
      <w:r w:rsidRPr="00C1413B">
        <w:rPr>
          <w:rFonts w:ascii="Arial" w:hAnsi="Arial" w:cs="Arial"/>
          <w:i/>
          <w:sz w:val="22"/>
          <w:szCs w:val="22"/>
          <w:vertAlign w:val="superscript"/>
        </w:rPr>
        <w:t>ου</w:t>
      </w:r>
      <w:r w:rsidRPr="00C1413B">
        <w:rPr>
          <w:rFonts w:ascii="Arial" w:hAnsi="Arial" w:cs="Arial"/>
          <w:i/>
          <w:sz w:val="22"/>
          <w:szCs w:val="22"/>
        </w:rPr>
        <w:t xml:space="preserve"> Ανακεφαλαιωτικού Πίνακα Εργασιών ανέρχεται σε 249.521,34 </w:t>
      </w:r>
      <w:r w:rsidRPr="00C1413B">
        <w:rPr>
          <w:rFonts w:ascii="Arial" w:hAnsi="Arial" w:cs="Arial"/>
          <w:b/>
          <w:i/>
          <w:sz w:val="22"/>
          <w:szCs w:val="22"/>
        </w:rPr>
        <w:t xml:space="preserve">€ </w:t>
      </w:r>
      <w:r w:rsidRPr="00C1413B">
        <w:rPr>
          <w:rFonts w:ascii="Arial" w:hAnsi="Arial" w:cs="Arial"/>
          <w:i/>
          <w:sz w:val="22"/>
          <w:szCs w:val="22"/>
        </w:rPr>
        <w:t>και είναι σε ισοζύγιο σε σχέση με την συμβατική δαπάνη.</w:t>
      </w:r>
    </w:p>
    <w:p w:rsidR="00C1413B" w:rsidRPr="00C1413B" w:rsidRDefault="00C1413B" w:rsidP="00C1413B">
      <w:pPr>
        <w:shd w:val="clear" w:color="auto" w:fill="FFFFFF"/>
        <w:jc w:val="both"/>
        <w:rPr>
          <w:rFonts w:ascii="Arial" w:eastAsia="SimSun" w:hAnsi="Arial" w:cs="Arial"/>
          <w:i/>
          <w:sz w:val="22"/>
          <w:szCs w:val="22"/>
        </w:rPr>
      </w:pPr>
      <w:r w:rsidRPr="00C1413B">
        <w:rPr>
          <w:rFonts w:ascii="Arial" w:eastAsia="SimSun" w:hAnsi="Arial" w:cs="Arial"/>
          <w:i/>
          <w:sz w:val="22"/>
          <w:szCs w:val="22"/>
        </w:rPr>
        <w:t xml:space="preserve">Με τον παρόντα 1ο Ανακεφαλαιωτικό Εργασιών (ΑΠΕ), όλες οι ομάδες εργασιών αυξάνουν τον προϋπολογισμό τους, με τις ποσότητες των επί μέρους εργασιών των ομάδων να αυξομειώνονται. </w:t>
      </w:r>
    </w:p>
    <w:p w:rsidR="00C1413B" w:rsidRPr="00C1413B" w:rsidRDefault="00C1413B" w:rsidP="00C1413B">
      <w:pPr>
        <w:shd w:val="clear" w:color="auto" w:fill="FFFFFF"/>
        <w:jc w:val="both"/>
        <w:rPr>
          <w:rFonts w:ascii="Arial" w:eastAsia="SimSun" w:hAnsi="Arial" w:cs="Arial"/>
          <w:i/>
          <w:sz w:val="22"/>
          <w:szCs w:val="22"/>
        </w:rPr>
      </w:pPr>
    </w:p>
    <w:p w:rsidR="00C1413B" w:rsidRPr="00C1413B" w:rsidRDefault="00C1413B" w:rsidP="00C1413B">
      <w:pPr>
        <w:shd w:val="clear" w:color="auto" w:fill="FFFFFF"/>
        <w:jc w:val="both"/>
        <w:rPr>
          <w:rFonts w:ascii="Arial" w:eastAsia="SimSun" w:hAnsi="Arial" w:cs="Arial"/>
          <w:i/>
          <w:sz w:val="22"/>
          <w:szCs w:val="22"/>
        </w:rPr>
      </w:pPr>
      <w:r w:rsidRPr="00C1413B">
        <w:rPr>
          <w:rFonts w:ascii="Arial" w:eastAsia="SimSun" w:hAnsi="Arial" w:cs="Arial"/>
          <w:i/>
          <w:sz w:val="22"/>
          <w:szCs w:val="22"/>
        </w:rPr>
        <w:t xml:space="preserve">Με τον παρόντα 1ο Ανακεφαλαιωτικό Εργασιών (ΑΠΕ), έγινε η ανάλωση επί έλασσον δαπανών των επί μέρους εργασιών των ομάδων, στο σύνολο της σύμβασης. </w:t>
      </w:r>
    </w:p>
    <w:p w:rsidR="00C1413B" w:rsidRPr="00C1413B" w:rsidRDefault="00C1413B" w:rsidP="00C1413B">
      <w:pPr>
        <w:shd w:val="clear" w:color="auto" w:fill="FFFFFF"/>
        <w:jc w:val="both"/>
        <w:rPr>
          <w:rFonts w:ascii="Arial" w:eastAsia="SimSun" w:hAnsi="Arial" w:cs="Arial"/>
          <w:b/>
          <w:i/>
          <w:sz w:val="22"/>
          <w:szCs w:val="22"/>
        </w:rPr>
      </w:pPr>
      <w:r w:rsidRPr="00C1413B">
        <w:rPr>
          <w:rFonts w:ascii="Arial" w:eastAsia="SimSun" w:hAnsi="Arial" w:cs="Arial"/>
          <w:b/>
          <w:i/>
          <w:sz w:val="22"/>
          <w:szCs w:val="22"/>
        </w:rPr>
        <w:t xml:space="preserve">Αναλυτικά : </w:t>
      </w:r>
    </w:p>
    <w:p w:rsidR="00C1413B" w:rsidRPr="00C1413B" w:rsidRDefault="00C1413B" w:rsidP="00C1413B">
      <w:pPr>
        <w:shd w:val="clear" w:color="auto" w:fill="FFFFFF"/>
        <w:jc w:val="both"/>
        <w:rPr>
          <w:rFonts w:ascii="Arial" w:eastAsia="SimSun" w:hAnsi="Arial" w:cs="Arial"/>
          <w:i/>
          <w:sz w:val="22"/>
          <w:szCs w:val="22"/>
          <w:u w:val="single"/>
        </w:rPr>
      </w:pPr>
      <w:r w:rsidRPr="00C1413B">
        <w:rPr>
          <w:rFonts w:ascii="Arial" w:eastAsia="SimSun" w:hAnsi="Arial" w:cs="Arial"/>
          <w:i/>
          <w:sz w:val="22"/>
          <w:szCs w:val="22"/>
          <w:u w:val="single"/>
        </w:rPr>
        <w:t xml:space="preserve">Η δαπάνη των νέων εργασιών ποσού 19.679,07 € καλύπτεται από μέρους των απρόβλεπτων δαπανών , (22.194,82 € (απρόβλεπτα αρχικής σύμβασης)) . </w:t>
      </w:r>
    </w:p>
    <w:p w:rsidR="00C1413B" w:rsidRPr="00C1413B" w:rsidRDefault="00C1413B" w:rsidP="00C1413B">
      <w:pPr>
        <w:jc w:val="both"/>
        <w:rPr>
          <w:rFonts w:ascii="Arial" w:hAnsi="Arial" w:cs="Arial"/>
          <w:i/>
          <w:sz w:val="22"/>
          <w:szCs w:val="22"/>
          <w:u w:val="single"/>
        </w:rPr>
      </w:pPr>
      <w:r w:rsidRPr="00C1413B">
        <w:rPr>
          <w:rFonts w:ascii="Arial" w:hAnsi="Arial" w:cs="Arial"/>
          <w:i/>
          <w:sz w:val="22"/>
          <w:szCs w:val="22"/>
          <w:u w:val="single"/>
        </w:rPr>
        <w:t xml:space="preserve">Η επιπλέον δαπάνη που προέκυψε από την αύξηση των ποσοτήτων των συμβατικών εργασιών είναι ποσού 10.728,42 €  . </w:t>
      </w:r>
    </w:p>
    <w:p w:rsidR="00C1413B" w:rsidRPr="00C1413B" w:rsidRDefault="00C1413B" w:rsidP="00C1413B">
      <w:pPr>
        <w:jc w:val="both"/>
        <w:rPr>
          <w:rFonts w:ascii="Arial" w:hAnsi="Arial" w:cs="Arial"/>
          <w:i/>
          <w:sz w:val="22"/>
          <w:szCs w:val="22"/>
          <w:u w:val="single"/>
        </w:rPr>
      </w:pPr>
      <w:r w:rsidRPr="00C1413B">
        <w:rPr>
          <w:rFonts w:ascii="Arial" w:hAnsi="Arial" w:cs="Arial"/>
          <w:i/>
          <w:sz w:val="22"/>
          <w:szCs w:val="22"/>
          <w:u w:val="single"/>
        </w:rPr>
        <w:t xml:space="preserve">Η </w:t>
      </w:r>
      <w:proofErr w:type="spellStart"/>
      <w:r w:rsidRPr="00C1413B">
        <w:rPr>
          <w:rFonts w:ascii="Arial" w:hAnsi="Arial" w:cs="Arial"/>
          <w:i/>
          <w:sz w:val="22"/>
          <w:szCs w:val="22"/>
          <w:u w:val="single"/>
        </w:rPr>
        <w:t>επι</w:t>
      </w:r>
      <w:proofErr w:type="spellEnd"/>
      <w:r w:rsidRPr="00C1413B">
        <w:rPr>
          <w:rFonts w:ascii="Arial" w:hAnsi="Arial" w:cs="Arial"/>
          <w:i/>
          <w:sz w:val="22"/>
          <w:szCs w:val="22"/>
          <w:u w:val="single"/>
        </w:rPr>
        <w:t xml:space="preserve"> έλασσον δαπάνη που προέκυψε από την μείωση των ποσοτήτων των συμβατικών εργασιών είναι ποσού 9.360,92  € . </w:t>
      </w:r>
    </w:p>
    <w:p w:rsidR="00C1413B" w:rsidRPr="00C1413B" w:rsidRDefault="00C1413B" w:rsidP="00C1413B">
      <w:pPr>
        <w:jc w:val="both"/>
        <w:rPr>
          <w:rFonts w:ascii="Arial" w:hAnsi="Arial" w:cs="Arial"/>
          <w:i/>
          <w:sz w:val="22"/>
          <w:szCs w:val="22"/>
          <w:u w:val="single"/>
        </w:rPr>
      </w:pPr>
      <w:r w:rsidRPr="00C1413B">
        <w:rPr>
          <w:rFonts w:ascii="Arial" w:hAnsi="Arial" w:cs="Arial"/>
          <w:i/>
          <w:sz w:val="22"/>
          <w:szCs w:val="22"/>
          <w:u w:val="single"/>
        </w:rPr>
        <w:t xml:space="preserve">Επομένως η επιπλέον δαπάνη των συμβατικών εργασιών καλύφθηκε με το ποσό των 9.360,92 € (από </w:t>
      </w:r>
      <w:proofErr w:type="spellStart"/>
      <w:r w:rsidRPr="00C1413B">
        <w:rPr>
          <w:rFonts w:ascii="Arial" w:hAnsi="Arial" w:cs="Arial"/>
          <w:i/>
          <w:sz w:val="22"/>
          <w:szCs w:val="22"/>
          <w:u w:val="single"/>
        </w:rPr>
        <w:t>επι</w:t>
      </w:r>
      <w:proofErr w:type="spellEnd"/>
      <w:r w:rsidRPr="00C1413B">
        <w:rPr>
          <w:rFonts w:ascii="Arial" w:hAnsi="Arial" w:cs="Arial"/>
          <w:i/>
          <w:sz w:val="22"/>
          <w:szCs w:val="22"/>
          <w:u w:val="single"/>
        </w:rPr>
        <w:t xml:space="preserve"> έλασσον δαπάνες) και με το ποσό των 1.367,50 € από τα απρόβλεπτα . </w:t>
      </w:r>
    </w:p>
    <w:p w:rsidR="00C1413B" w:rsidRPr="00C1413B" w:rsidRDefault="00C1413B" w:rsidP="00C1413B">
      <w:pPr>
        <w:tabs>
          <w:tab w:val="left" w:pos="426"/>
        </w:tabs>
        <w:ind w:left="363" w:right="567"/>
        <w:jc w:val="both"/>
        <w:rPr>
          <w:rFonts w:ascii="Arial" w:hAnsi="Arial" w:cs="Arial"/>
          <w:i/>
          <w:sz w:val="22"/>
          <w:szCs w:val="22"/>
        </w:rPr>
      </w:pPr>
    </w:p>
    <w:p w:rsidR="00C1413B" w:rsidRPr="00C1413B" w:rsidRDefault="00C1413B" w:rsidP="00C1413B">
      <w:pPr>
        <w:contextualSpacing/>
        <w:jc w:val="both"/>
        <w:rPr>
          <w:rFonts w:ascii="Arial" w:eastAsia="SimSun" w:hAnsi="Arial" w:cs="Arial"/>
          <w:i/>
          <w:sz w:val="22"/>
          <w:szCs w:val="22"/>
        </w:rPr>
      </w:pPr>
      <w:r w:rsidRPr="00C1413B">
        <w:rPr>
          <w:rFonts w:ascii="Arial" w:eastAsia="SimSun" w:hAnsi="Arial" w:cs="Arial"/>
          <w:i/>
          <w:sz w:val="22"/>
          <w:szCs w:val="22"/>
        </w:rPr>
        <w:t>Η δαπάνη (μη συμπεριλαμβανομένου Φ.Π.Α.), που προέκυψε από την αύξηση των ποσοτήτων των εργασιών σε σχέση με την αρχική σύμβαση, καλύφθηκε με ανάλωση των απρόβλεπτων δαπανών της αρχικής σύμβασης (21.046,59 €), σύμφωνα με το άρθρο 75 του  νόμου Ν.4782/2021.</w:t>
      </w:r>
    </w:p>
    <w:p w:rsidR="00C1413B" w:rsidRPr="00C1413B" w:rsidRDefault="00C1413B" w:rsidP="00C1413B">
      <w:pPr>
        <w:contextualSpacing/>
        <w:jc w:val="both"/>
        <w:rPr>
          <w:rFonts w:ascii="Arial" w:eastAsia="SimSun" w:hAnsi="Arial" w:cs="Arial"/>
          <w:i/>
          <w:sz w:val="22"/>
          <w:szCs w:val="22"/>
        </w:rPr>
      </w:pPr>
    </w:p>
    <w:p w:rsidR="00C1413B" w:rsidRPr="00C1413B" w:rsidRDefault="00C1413B" w:rsidP="00C1413B">
      <w:pPr>
        <w:jc w:val="both"/>
        <w:rPr>
          <w:rFonts w:ascii="Arial" w:hAnsi="Arial" w:cs="Arial"/>
          <w:i/>
          <w:sz w:val="22"/>
          <w:szCs w:val="22"/>
        </w:rPr>
      </w:pPr>
      <w:r w:rsidRPr="00C1413B">
        <w:rPr>
          <w:rFonts w:ascii="Arial" w:hAnsi="Arial" w:cs="Arial"/>
          <w:i/>
          <w:sz w:val="22"/>
          <w:szCs w:val="22"/>
        </w:rPr>
        <w:t>Στον παρόντα 1</w:t>
      </w:r>
      <w:r w:rsidRPr="00C1413B">
        <w:rPr>
          <w:rFonts w:ascii="Arial" w:hAnsi="Arial" w:cs="Arial"/>
          <w:i/>
          <w:sz w:val="22"/>
          <w:szCs w:val="22"/>
          <w:vertAlign w:val="superscript"/>
        </w:rPr>
        <w:t>ο</w:t>
      </w:r>
      <w:r w:rsidRPr="00C1413B">
        <w:rPr>
          <w:rFonts w:ascii="Arial" w:hAnsi="Arial" w:cs="Arial"/>
          <w:i/>
          <w:sz w:val="22"/>
          <w:szCs w:val="22"/>
        </w:rPr>
        <w:t xml:space="preserve"> ΑΠΕ , γίνεται χρήση των επί έλασσον δαπανών ποσού 9.360,92 € , για το οποίο ποσό , γνωμοδότησε ομόφωνα υπέρ της χρήσης των επί έλασσον δαπανών , το Τεχνικό Συμβούλιο Δημοσίων Έργων , σύμφωνα με το υπ αριθμό 18664 / 25-09-2024 Πρακτικό Συνεδρίασης του . </w:t>
      </w:r>
    </w:p>
    <w:p w:rsidR="00C1413B" w:rsidRPr="00C1413B" w:rsidRDefault="00C1413B" w:rsidP="00C1413B">
      <w:pPr>
        <w:shd w:val="clear" w:color="auto" w:fill="FFFFFF"/>
        <w:jc w:val="both"/>
        <w:rPr>
          <w:rFonts w:ascii="Arial" w:eastAsia="SimSun" w:hAnsi="Arial" w:cs="Arial"/>
          <w:i/>
          <w:sz w:val="22"/>
          <w:szCs w:val="22"/>
        </w:rPr>
      </w:pPr>
    </w:p>
    <w:p w:rsidR="00C1413B" w:rsidRPr="00C1413B" w:rsidRDefault="00C1413B" w:rsidP="00C1413B">
      <w:pPr>
        <w:shd w:val="clear" w:color="auto" w:fill="FFFFFF"/>
        <w:jc w:val="both"/>
        <w:rPr>
          <w:rFonts w:ascii="Arial" w:eastAsia="SimSun" w:hAnsi="Arial" w:cs="Arial"/>
          <w:i/>
          <w:sz w:val="22"/>
          <w:szCs w:val="22"/>
        </w:rPr>
      </w:pPr>
      <w:r w:rsidRPr="00C1413B">
        <w:rPr>
          <w:rFonts w:ascii="Arial" w:eastAsia="SimSun" w:hAnsi="Arial" w:cs="Arial"/>
          <w:i/>
          <w:sz w:val="22"/>
          <w:szCs w:val="22"/>
        </w:rPr>
        <w:t xml:space="preserve">Με τον παρόντα 1ο Ανακεφαλαιωτικό Πίνακα εργασιών ικανοποιούνται οι προϋποθέσεις που τίθενται από το άρθρο 75 του  νόμου Ν.4782/2021 «Ειδικά θέματα τροποποιήσεων συμβάσεων κατά τη διάρκειά τους. Αυξομειώσεις εργασιών - Νέες εργασίες - Τροποποίηση του τίτλου και των παρ. 1, 2, 3 και 7 του άρθρου 156 του ν. 4412/2016»,καθώς και από τις προγενέστερες Εγκυκλίους 30/10-12-2007 (με αρ. </w:t>
      </w:r>
      <w:proofErr w:type="spellStart"/>
      <w:r w:rsidRPr="00C1413B">
        <w:rPr>
          <w:rFonts w:ascii="Arial" w:eastAsia="SimSun" w:hAnsi="Arial" w:cs="Arial"/>
          <w:i/>
          <w:sz w:val="22"/>
          <w:szCs w:val="22"/>
        </w:rPr>
        <w:t>πρωτ</w:t>
      </w:r>
      <w:proofErr w:type="spellEnd"/>
      <w:r w:rsidRPr="00C1413B">
        <w:rPr>
          <w:rFonts w:ascii="Arial" w:eastAsia="SimSun" w:hAnsi="Arial" w:cs="Arial"/>
          <w:i/>
          <w:sz w:val="22"/>
          <w:szCs w:val="22"/>
        </w:rPr>
        <w:t xml:space="preserve">. Δ17γ/04/170/ΦΝ380) και 20/26-07-2006 (με αρ. </w:t>
      </w:r>
      <w:proofErr w:type="spellStart"/>
      <w:r w:rsidRPr="00C1413B">
        <w:rPr>
          <w:rFonts w:ascii="Arial" w:eastAsia="SimSun" w:hAnsi="Arial" w:cs="Arial"/>
          <w:i/>
          <w:sz w:val="22"/>
          <w:szCs w:val="22"/>
        </w:rPr>
        <w:t>πρωτ</w:t>
      </w:r>
      <w:proofErr w:type="spellEnd"/>
      <w:r w:rsidRPr="00C1413B">
        <w:rPr>
          <w:rFonts w:ascii="Arial" w:eastAsia="SimSun" w:hAnsi="Arial" w:cs="Arial"/>
          <w:i/>
          <w:sz w:val="22"/>
          <w:szCs w:val="22"/>
        </w:rPr>
        <w:t>. Δ17γ/03/114/ΦΝ443) του Υ.ΠΕ.ΧΩ.ΔΕ., και ειδικότερα η παράγραφος 3γ σχετικά με την χρήση της «επί έλασσον δαπάνης» που εξοικονομείται και συγκεκριμένα :</w:t>
      </w:r>
    </w:p>
    <w:p w:rsidR="00C1413B" w:rsidRPr="00C1413B" w:rsidRDefault="00C1413B" w:rsidP="00C1413B">
      <w:pPr>
        <w:jc w:val="both"/>
        <w:rPr>
          <w:rFonts w:ascii="Arial" w:eastAsia="SimSun" w:hAnsi="Arial" w:cs="Arial"/>
          <w:i/>
          <w:sz w:val="22"/>
          <w:szCs w:val="22"/>
        </w:rPr>
      </w:pPr>
      <w:r w:rsidRPr="00C1413B">
        <w:rPr>
          <w:rFonts w:ascii="Arial" w:eastAsia="SimSun" w:hAnsi="Arial" w:cs="Arial"/>
          <w:i/>
          <w:sz w:val="22"/>
          <w:szCs w:val="22"/>
        </w:rPr>
        <w:t>γα) Αναφέρεται ρητά η δυνατότητα αυτή στη διακήρυξη, τη σύμβαση και τα συμβατικά..τεύχη. .</w:t>
      </w:r>
      <w:r w:rsidRPr="00C1413B">
        <w:rPr>
          <w:rFonts w:ascii="Arial" w:eastAsia="SimSun" w:hAnsi="Arial" w:cs="Arial"/>
          <w:i/>
          <w:sz w:val="22"/>
          <w:szCs w:val="22"/>
        </w:rPr>
        <w:br/>
      </w:r>
      <w:proofErr w:type="spellStart"/>
      <w:r w:rsidRPr="00C1413B">
        <w:rPr>
          <w:rFonts w:ascii="Arial" w:eastAsia="SimSun" w:hAnsi="Arial" w:cs="Arial"/>
          <w:i/>
          <w:sz w:val="22"/>
          <w:szCs w:val="22"/>
        </w:rPr>
        <w:t>γβ</w:t>
      </w:r>
      <w:proofErr w:type="spellEnd"/>
      <w:r w:rsidRPr="00C1413B">
        <w:rPr>
          <w:rFonts w:ascii="Arial" w:eastAsia="SimSun" w:hAnsi="Arial" w:cs="Arial"/>
          <w:i/>
          <w:sz w:val="22"/>
          <w:szCs w:val="22"/>
        </w:rPr>
        <w:t>) Δεν τροποποιείται το «βασικό σχέδιο» της προκήρυξης, ούτε οι προδιαγραφές του έργου, όπως περιγράφονται στα συμβατικά τεύχη, ούτε να καταργείται ομάδα εργασιών της αρχικής σύμβασης.</w:t>
      </w:r>
    </w:p>
    <w:p w:rsidR="00C1413B" w:rsidRPr="00C1413B" w:rsidRDefault="00C1413B" w:rsidP="00C1413B">
      <w:pPr>
        <w:jc w:val="both"/>
        <w:rPr>
          <w:rFonts w:ascii="Arial" w:eastAsia="SimSun" w:hAnsi="Arial" w:cs="Arial"/>
          <w:i/>
          <w:sz w:val="22"/>
          <w:szCs w:val="22"/>
        </w:rPr>
      </w:pPr>
      <w:proofErr w:type="spellStart"/>
      <w:r w:rsidRPr="00C1413B">
        <w:rPr>
          <w:rFonts w:ascii="Arial" w:eastAsia="SimSun" w:hAnsi="Arial" w:cs="Arial"/>
          <w:i/>
          <w:sz w:val="22"/>
          <w:szCs w:val="22"/>
        </w:rPr>
        <w:t>γγ</w:t>
      </w:r>
      <w:proofErr w:type="spellEnd"/>
      <w:r w:rsidRPr="00C1413B">
        <w:rPr>
          <w:rFonts w:ascii="Arial" w:eastAsia="SimSun" w:hAnsi="Arial" w:cs="Arial"/>
          <w:i/>
          <w:sz w:val="22"/>
          <w:szCs w:val="22"/>
        </w:rPr>
        <w:t>)  Δεν θίγεται η πληρότητα, ποιότητα και λειτουργικότητα του έργου.</w:t>
      </w:r>
    </w:p>
    <w:p w:rsidR="00C1413B" w:rsidRPr="00C1413B" w:rsidRDefault="00C1413B" w:rsidP="00C1413B">
      <w:pPr>
        <w:tabs>
          <w:tab w:val="left" w:pos="426"/>
        </w:tabs>
        <w:ind w:right="567"/>
        <w:jc w:val="both"/>
        <w:rPr>
          <w:rFonts w:ascii="Arial" w:eastAsia="SimSun" w:hAnsi="Arial" w:cs="Arial"/>
          <w:i/>
          <w:sz w:val="22"/>
          <w:szCs w:val="22"/>
        </w:rPr>
      </w:pPr>
      <w:proofErr w:type="spellStart"/>
      <w:r w:rsidRPr="00C1413B">
        <w:rPr>
          <w:rFonts w:ascii="Arial" w:eastAsia="SimSun" w:hAnsi="Arial" w:cs="Arial"/>
          <w:i/>
          <w:sz w:val="22"/>
          <w:szCs w:val="22"/>
        </w:rPr>
        <w:t>γδ</w:t>
      </w:r>
      <w:proofErr w:type="spellEnd"/>
      <w:r w:rsidRPr="00C1413B">
        <w:rPr>
          <w:rFonts w:ascii="Arial" w:eastAsia="SimSun" w:hAnsi="Arial" w:cs="Arial"/>
          <w:i/>
          <w:sz w:val="22"/>
          <w:szCs w:val="22"/>
        </w:rPr>
        <w:t>) Δεν χρησιμοποιείται για την πληρωμή νέων εργασιών που δεν υπήρχαν στην αρχική σύμβαση.</w:t>
      </w:r>
    </w:p>
    <w:p w:rsidR="00C1413B" w:rsidRPr="00C1413B" w:rsidRDefault="00C1413B" w:rsidP="00C1413B">
      <w:pPr>
        <w:tabs>
          <w:tab w:val="left" w:pos="426"/>
        </w:tabs>
        <w:ind w:right="567"/>
        <w:jc w:val="both"/>
        <w:rPr>
          <w:rFonts w:ascii="Arial" w:eastAsia="SimSun" w:hAnsi="Arial" w:cs="Arial"/>
          <w:i/>
          <w:sz w:val="22"/>
          <w:szCs w:val="22"/>
        </w:rPr>
      </w:pPr>
      <w:proofErr w:type="spellStart"/>
      <w:r w:rsidRPr="00C1413B">
        <w:rPr>
          <w:rFonts w:ascii="Arial" w:eastAsia="SimSun" w:hAnsi="Arial" w:cs="Arial"/>
          <w:i/>
          <w:sz w:val="22"/>
          <w:szCs w:val="22"/>
        </w:rPr>
        <w:t>γε</w:t>
      </w:r>
      <w:proofErr w:type="spellEnd"/>
      <w:r w:rsidRPr="00C1413B">
        <w:rPr>
          <w:rFonts w:ascii="Arial" w:eastAsia="SimSun" w:hAnsi="Arial" w:cs="Arial"/>
          <w:i/>
          <w:sz w:val="22"/>
          <w:szCs w:val="22"/>
        </w:rPr>
        <w:t xml:space="preserve">) Δεν υπερβαίνει η δαπάνη αυτή, κατά τον 1ο εγκεκριμένο Ανακεφαλαιωτικό Πίνακα Εργασιών του έργου, ποσοστό είκοσι τοις εκατό (20%) της συμβατικής δαπάνης ομάδας εργασιών του έργου ούτε, αθροιστικά, ποσοστό δέκα τοις εκατό (10%) της δαπάνης της αρχικής αξίας σύμβασης χωρίς Φ.Π.Α., αναθεώρηση τιμών και απρόβλεπτες δαπάνες. Στην αθροιστική αυτή ανακεφαλαίωση λαμβάνονται υπόψη μόνο οι μεταφορές δαπάνης από μία ομάδα εργασιών σε άλλη. Τα ποσά που εξοικονομούνται, εφόσον υπερβαίνουν τα ανωτέρω όρια (20% ή και 10%), μειώνουν ισόποσα τη δαπάνη της αξίας σύμβασης χωρίς Φ.Π.Α., αναθεωρήσεις και απρόβλεπτες δαπάνες. </w:t>
      </w:r>
    </w:p>
    <w:p w:rsidR="00C1413B" w:rsidRPr="00C1413B" w:rsidRDefault="00C1413B" w:rsidP="00C1413B">
      <w:pPr>
        <w:spacing w:line="276" w:lineRule="auto"/>
        <w:contextualSpacing/>
        <w:jc w:val="both"/>
        <w:rPr>
          <w:rFonts w:ascii="Arial" w:hAnsi="Arial" w:cs="Arial"/>
          <w:i/>
          <w:sz w:val="22"/>
          <w:szCs w:val="22"/>
        </w:rPr>
      </w:pPr>
      <w:r w:rsidRPr="00C1413B">
        <w:rPr>
          <w:rFonts w:ascii="Arial" w:hAnsi="Arial" w:cs="Arial"/>
          <w:i/>
          <w:sz w:val="22"/>
          <w:szCs w:val="22"/>
        </w:rPr>
        <w:t xml:space="preserve">   </w:t>
      </w:r>
    </w:p>
    <w:p w:rsidR="00C1413B" w:rsidRPr="00C1413B" w:rsidRDefault="00C1413B" w:rsidP="00C1413B">
      <w:pPr>
        <w:shd w:val="clear" w:color="auto" w:fill="FFFFFF"/>
        <w:spacing w:after="240" w:line="250" w:lineRule="exact"/>
        <w:ind w:left="80" w:right="20"/>
        <w:jc w:val="both"/>
        <w:rPr>
          <w:rFonts w:ascii="Arial" w:eastAsia="SimSun" w:hAnsi="Arial" w:cs="Arial"/>
          <w:i/>
          <w:sz w:val="22"/>
          <w:szCs w:val="22"/>
        </w:rPr>
      </w:pPr>
      <w:r w:rsidRPr="00C1413B">
        <w:rPr>
          <w:rFonts w:ascii="Arial" w:eastAsia="SimSun" w:hAnsi="Arial" w:cs="Arial"/>
          <w:i/>
          <w:sz w:val="22"/>
          <w:szCs w:val="22"/>
        </w:rPr>
        <w:t xml:space="preserve">Γενικότερα με τον παρόντα 1ο Ανακεφαλαιωτικό Πίνακα Εργασιών, οι επί έλασσον δαπάνες δεν αλλοιώνουν το φυσικό αντικείμενο και δεν προέρχονται από την μείωση των ποσοτήτων που προκύπτουν από περιορισμό του συμβατικού αντικειμένου ή </w:t>
      </w:r>
      <w:proofErr w:type="spellStart"/>
      <w:r w:rsidRPr="00C1413B">
        <w:rPr>
          <w:rFonts w:ascii="Arial" w:eastAsia="SimSun" w:hAnsi="Arial" w:cs="Arial"/>
          <w:i/>
          <w:sz w:val="22"/>
          <w:szCs w:val="22"/>
        </w:rPr>
        <w:t>απομείωση</w:t>
      </w:r>
      <w:proofErr w:type="spellEnd"/>
      <w:r w:rsidRPr="00C1413B">
        <w:rPr>
          <w:rFonts w:ascii="Arial" w:eastAsia="SimSun" w:hAnsi="Arial" w:cs="Arial"/>
          <w:i/>
          <w:sz w:val="22"/>
          <w:szCs w:val="22"/>
        </w:rPr>
        <w:t xml:space="preserve"> στοιχείων του έργου.</w:t>
      </w:r>
    </w:p>
    <w:p w:rsidR="00C1413B" w:rsidRPr="00C1413B" w:rsidRDefault="00C1413B" w:rsidP="00C1413B">
      <w:pPr>
        <w:jc w:val="both"/>
        <w:rPr>
          <w:rFonts w:ascii="Arial" w:eastAsia="SimSun" w:hAnsi="Arial" w:cs="Arial"/>
          <w:i/>
          <w:sz w:val="22"/>
          <w:szCs w:val="22"/>
        </w:rPr>
      </w:pPr>
      <w:r w:rsidRPr="00C1413B">
        <w:rPr>
          <w:rFonts w:ascii="Arial" w:eastAsia="SimSun" w:hAnsi="Arial" w:cs="Arial"/>
          <w:i/>
          <w:sz w:val="22"/>
          <w:szCs w:val="22"/>
        </w:rPr>
        <w:lastRenderedPageBreak/>
        <w:t xml:space="preserve">Τέλος  η διαχείριση των επί έλασσον ποσών είναι σύμφωνη με τον κανόνα  χρήσης αυτών όπως ορίζεται από τις οδηγίες και τους περιορισμούς της: «  Εγκύκλιος» της Ειδικής Υπηρεσίας Αρχή Πληρωμής με αρ. </w:t>
      </w:r>
      <w:proofErr w:type="spellStart"/>
      <w:r w:rsidRPr="00C1413B">
        <w:rPr>
          <w:rFonts w:ascii="Arial" w:eastAsia="SimSun" w:hAnsi="Arial" w:cs="Arial"/>
          <w:i/>
          <w:sz w:val="22"/>
          <w:szCs w:val="22"/>
        </w:rPr>
        <w:t>Πρωτ</w:t>
      </w:r>
      <w:proofErr w:type="spellEnd"/>
      <w:r w:rsidRPr="00C1413B">
        <w:rPr>
          <w:rFonts w:ascii="Arial" w:eastAsia="SimSun" w:hAnsi="Arial" w:cs="Arial"/>
          <w:i/>
          <w:sz w:val="22"/>
          <w:szCs w:val="22"/>
        </w:rPr>
        <w:t>. 20204 Α.Πλ.2547 της 1-6-2005 του Υπ. Οικονομίας και Οικονομικών και αποτυπώνεται στους συνημμένους πίνακες.</w:t>
      </w:r>
    </w:p>
    <w:p w:rsidR="00C1413B" w:rsidRPr="00C1413B" w:rsidRDefault="00C1413B" w:rsidP="00C1413B">
      <w:pPr>
        <w:ind w:left="-567"/>
        <w:jc w:val="both"/>
        <w:rPr>
          <w:rFonts w:ascii="Arial" w:hAnsi="Arial" w:cs="Arial"/>
          <w:i/>
          <w:sz w:val="22"/>
          <w:szCs w:val="22"/>
        </w:rPr>
      </w:pPr>
    </w:p>
    <w:p w:rsidR="00C1413B" w:rsidRPr="00C1413B" w:rsidRDefault="00C1413B" w:rsidP="00C1413B">
      <w:pPr>
        <w:ind w:left="-567"/>
        <w:jc w:val="both"/>
        <w:rPr>
          <w:rFonts w:ascii="Arial" w:hAnsi="Arial" w:cs="Arial"/>
          <w:i/>
          <w:sz w:val="22"/>
          <w:szCs w:val="22"/>
        </w:rPr>
      </w:pPr>
      <w:r w:rsidRPr="00C1413B">
        <w:rPr>
          <w:rFonts w:ascii="Arial" w:hAnsi="Arial" w:cs="Arial"/>
          <w:i/>
          <w:sz w:val="22"/>
          <w:szCs w:val="22"/>
        </w:rPr>
        <w:t xml:space="preserve"> </w:t>
      </w:r>
      <w:r w:rsidRPr="00C1413B">
        <w:rPr>
          <w:rFonts w:ascii="Arial" w:hAnsi="Arial" w:cs="Arial"/>
          <w:i/>
          <w:sz w:val="22"/>
          <w:szCs w:val="22"/>
        </w:rPr>
        <w:tab/>
        <w:t xml:space="preserve"> Έχοντας υπόψη τα ανωτέρω , η  Διευθύνουσα Υπηρεσία εισηγείται :</w:t>
      </w:r>
    </w:p>
    <w:p w:rsidR="00C1413B" w:rsidRPr="00C1413B" w:rsidRDefault="00C1413B" w:rsidP="00C1413B">
      <w:pPr>
        <w:ind w:left="-567"/>
        <w:jc w:val="both"/>
        <w:rPr>
          <w:rFonts w:ascii="Arial" w:hAnsi="Arial" w:cs="Arial"/>
          <w:i/>
          <w:sz w:val="22"/>
          <w:szCs w:val="22"/>
        </w:rPr>
      </w:pPr>
    </w:p>
    <w:p w:rsidR="00C1413B" w:rsidRDefault="00C1413B" w:rsidP="00C1413B">
      <w:pPr>
        <w:ind w:left="-567"/>
        <w:jc w:val="both"/>
        <w:rPr>
          <w:rFonts w:ascii="Arial" w:eastAsia="Arial Unicode MS" w:hAnsi="Arial" w:cs="Arial"/>
          <w:i/>
          <w:sz w:val="22"/>
          <w:szCs w:val="22"/>
        </w:rPr>
      </w:pPr>
      <w:r w:rsidRPr="00C1413B">
        <w:rPr>
          <w:rFonts w:ascii="Arial" w:hAnsi="Arial" w:cs="Arial"/>
          <w:i/>
          <w:sz w:val="22"/>
          <w:szCs w:val="22"/>
        </w:rPr>
        <w:t>την έγκριση του 1</w:t>
      </w:r>
      <w:r w:rsidRPr="00C1413B">
        <w:rPr>
          <w:rFonts w:ascii="Arial" w:hAnsi="Arial" w:cs="Arial"/>
          <w:i/>
          <w:sz w:val="22"/>
          <w:szCs w:val="22"/>
          <w:lang w:val="en-US"/>
        </w:rPr>
        <w:t>o</w:t>
      </w:r>
      <w:r w:rsidRPr="00C1413B">
        <w:rPr>
          <w:rFonts w:ascii="Arial" w:hAnsi="Arial" w:cs="Arial"/>
          <w:i/>
          <w:sz w:val="22"/>
          <w:szCs w:val="22"/>
        </w:rPr>
        <w:t>υ Ανακεφαλαιωτικού πίνακα εργασιών καθώς και του 1</w:t>
      </w:r>
      <w:r w:rsidRPr="00C1413B">
        <w:rPr>
          <w:rFonts w:ascii="Arial" w:hAnsi="Arial" w:cs="Arial"/>
          <w:i/>
          <w:sz w:val="22"/>
          <w:szCs w:val="22"/>
          <w:vertAlign w:val="superscript"/>
        </w:rPr>
        <w:t>ου</w:t>
      </w:r>
      <w:r w:rsidRPr="00C1413B">
        <w:rPr>
          <w:rFonts w:ascii="Arial" w:hAnsi="Arial" w:cs="Arial"/>
          <w:i/>
          <w:sz w:val="22"/>
          <w:szCs w:val="22"/>
        </w:rPr>
        <w:t xml:space="preserve"> Π.Κ.Τ.Μ.Ν.Ε. του </w:t>
      </w:r>
      <w:r w:rsidRPr="00C1413B">
        <w:rPr>
          <w:rFonts w:ascii="Arial" w:hAnsi="Arial" w:cs="Arial"/>
          <w:bCs/>
          <w:i/>
          <w:sz w:val="22"/>
          <w:szCs w:val="22"/>
        </w:rPr>
        <w:t xml:space="preserve">έργου </w:t>
      </w:r>
      <w:r w:rsidRPr="00C1413B">
        <w:rPr>
          <w:rFonts w:ascii="Arial" w:hAnsi="Arial" w:cs="Arial"/>
          <w:i/>
          <w:sz w:val="22"/>
          <w:szCs w:val="22"/>
        </w:rPr>
        <w:t>«ΑΓΡΟΤΙΚΗ ΟΔΟΠΟΙΪΑ ΣΤΗ ΘΕΣΗ ΜΑΚΡΕΣΙ</w:t>
      </w:r>
      <w:r w:rsidRPr="00C1413B">
        <w:rPr>
          <w:rFonts w:ascii="Arial" w:eastAsia="Arial Unicode MS" w:hAnsi="Arial" w:cs="Arial"/>
          <w:i/>
          <w:sz w:val="22"/>
          <w:szCs w:val="22"/>
        </w:rPr>
        <w:t>».</w:t>
      </w:r>
    </w:p>
    <w:p w:rsidR="00C1413B" w:rsidRPr="00C1413B" w:rsidRDefault="00C1413B" w:rsidP="00C1413B">
      <w:pPr>
        <w:ind w:left="-567"/>
        <w:jc w:val="both"/>
        <w:rPr>
          <w:rFonts w:ascii="Arial" w:hAnsi="Arial" w:cs="Arial"/>
          <w:i/>
          <w:sz w:val="22"/>
          <w:szCs w:val="22"/>
        </w:rPr>
      </w:pPr>
    </w:p>
    <w:p w:rsidR="00D637BD" w:rsidRDefault="00D87C40" w:rsidP="00D637BD">
      <w:pPr>
        <w:rPr>
          <w:rFonts w:ascii="Arial" w:hAnsi="Arial" w:cs="Arial"/>
          <w:sz w:val="22"/>
          <w:szCs w:val="22"/>
        </w:rPr>
      </w:pPr>
      <w:r>
        <w:rPr>
          <w:rFonts w:ascii="Arial" w:eastAsia="Arial" w:hAnsi="Arial" w:cs="Arial"/>
          <w:sz w:val="22"/>
          <w:szCs w:val="22"/>
        </w:rPr>
        <w:t xml:space="preserve">  </w:t>
      </w:r>
      <w:r w:rsidR="00D637BD" w:rsidRPr="00733135">
        <w:rPr>
          <w:rFonts w:ascii="Arial" w:hAnsi="Arial" w:cs="Arial"/>
          <w:sz w:val="22"/>
          <w:szCs w:val="22"/>
        </w:rPr>
        <w:t>Στη συνέχεια ο Πρόεδρος κάλεσε τα μέλη να αποφασίσουν σχετικά.</w:t>
      </w:r>
    </w:p>
    <w:p w:rsidR="00171F1B" w:rsidRDefault="00171F1B" w:rsidP="00D637BD">
      <w:pPr>
        <w:rPr>
          <w:rFonts w:ascii="Arial" w:hAnsi="Arial" w:cs="Arial"/>
          <w:sz w:val="22"/>
          <w:szCs w:val="22"/>
        </w:rPr>
      </w:pPr>
    </w:p>
    <w:p w:rsidR="00FA25D4" w:rsidRDefault="00FA25D4" w:rsidP="00D637BD">
      <w:pPr>
        <w:rPr>
          <w:rFonts w:ascii="Arial" w:hAnsi="Arial" w:cs="Arial"/>
          <w:sz w:val="22"/>
          <w:szCs w:val="22"/>
        </w:rPr>
      </w:pPr>
    </w:p>
    <w:p w:rsidR="00D637BD" w:rsidRPr="00C35157" w:rsidRDefault="00D637BD" w:rsidP="00D637BD">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D637BD" w:rsidRPr="00C35157" w:rsidRDefault="00D637BD" w:rsidP="00D637BD">
      <w:pPr>
        <w:ind w:hanging="432"/>
        <w:rPr>
          <w:rFonts w:ascii="Arial" w:eastAsia="Arial" w:hAnsi="Arial" w:cs="Arial"/>
          <w:b/>
          <w:kern w:val="1"/>
          <w:sz w:val="22"/>
          <w:szCs w:val="22"/>
          <w:lang w:bidi="hi-IN"/>
        </w:rPr>
      </w:pPr>
    </w:p>
    <w:p w:rsidR="00E404E8" w:rsidRPr="00824EAF" w:rsidRDefault="00E404E8" w:rsidP="00E404E8">
      <w:pPr>
        <w:pStyle w:val="ad"/>
        <w:spacing w:line="288" w:lineRule="auto"/>
        <w:rPr>
          <w:rFonts w:ascii="Arial" w:hAnsi="Arial" w:cs="Arial"/>
          <w:sz w:val="22"/>
          <w:szCs w:val="22"/>
        </w:rPr>
      </w:pPr>
      <w:r w:rsidRPr="00824EAF">
        <w:rPr>
          <w:rFonts w:ascii="Arial" w:hAnsi="Arial" w:cs="Arial"/>
          <w:sz w:val="22"/>
          <w:szCs w:val="22"/>
        </w:rPr>
        <w:t>-Τις διατάξεις του  άρθρου του άρθρου 75 του Ν. 3852/2010 όπως αυτό αντικαταστάθηκε από το άρθρο 77 του Ν. 4555/2018</w:t>
      </w:r>
    </w:p>
    <w:p w:rsidR="00E404E8" w:rsidRPr="00824EAF" w:rsidRDefault="00E404E8" w:rsidP="00E404E8">
      <w:pPr>
        <w:pStyle w:val="ad"/>
        <w:spacing w:line="288" w:lineRule="auto"/>
        <w:rPr>
          <w:rFonts w:ascii="Arial" w:hAnsi="Arial" w:cs="Arial"/>
          <w:sz w:val="22"/>
          <w:szCs w:val="22"/>
        </w:rPr>
      </w:pPr>
      <w:r w:rsidRPr="00824EAF">
        <w:rPr>
          <w:rFonts w:ascii="Arial" w:hAnsi="Arial" w:cs="Arial"/>
          <w:sz w:val="22"/>
          <w:szCs w:val="22"/>
        </w:rPr>
        <w:t xml:space="preserve"> -Τις διατάξεις του </w:t>
      </w:r>
      <w:proofErr w:type="spellStart"/>
      <w:r w:rsidRPr="00824EAF">
        <w:rPr>
          <w:rFonts w:ascii="Arial" w:hAnsi="Arial" w:cs="Arial"/>
          <w:sz w:val="22"/>
          <w:szCs w:val="22"/>
        </w:rPr>
        <w:t>του</w:t>
      </w:r>
      <w:proofErr w:type="spellEnd"/>
      <w:r w:rsidRPr="00824EAF">
        <w:rPr>
          <w:rFonts w:ascii="Arial" w:hAnsi="Arial" w:cs="Arial"/>
          <w:sz w:val="22"/>
          <w:szCs w:val="22"/>
        </w:rPr>
        <w:t xml:space="preserve">  άρθρου 74</w:t>
      </w:r>
      <w:r w:rsidRPr="00824EAF">
        <w:rPr>
          <w:rFonts w:ascii="Arial" w:hAnsi="Arial" w:cs="Arial"/>
          <w:sz w:val="22"/>
          <w:szCs w:val="22"/>
          <w:vertAlign w:val="superscript"/>
        </w:rPr>
        <w:t>Α</w:t>
      </w:r>
      <w:r w:rsidRPr="00824EAF">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E404E8" w:rsidRDefault="00E404E8" w:rsidP="00E404E8">
      <w:pPr>
        <w:pStyle w:val="ad"/>
        <w:spacing w:line="288" w:lineRule="auto"/>
        <w:rPr>
          <w:rFonts w:ascii="Arial" w:eastAsia="Arial" w:hAnsi="Arial" w:cs="Arial"/>
          <w:sz w:val="22"/>
          <w:szCs w:val="22"/>
        </w:rPr>
      </w:pPr>
      <w:r w:rsidRPr="005E00DD">
        <w:rPr>
          <w:rFonts w:ascii="Arial" w:hAnsi="Arial" w:cs="Arial"/>
          <w:color w:val="000000"/>
          <w:sz w:val="22"/>
          <w:szCs w:val="22"/>
          <w:lang w:eastAsia="el-GR"/>
        </w:rPr>
        <w:t xml:space="preserve">Το με </w:t>
      </w:r>
      <w:proofErr w:type="spellStart"/>
      <w:r w:rsidRPr="005E00DD">
        <w:rPr>
          <w:rFonts w:ascii="Arial" w:hAnsi="Arial" w:cs="Arial"/>
          <w:color w:val="000000"/>
          <w:sz w:val="22"/>
          <w:szCs w:val="22"/>
        </w:rPr>
        <w:t>αρ.πρωτ</w:t>
      </w:r>
      <w:proofErr w:type="spellEnd"/>
      <w:r w:rsidRPr="005E00DD">
        <w:rPr>
          <w:rFonts w:ascii="Arial" w:hAnsi="Arial" w:cs="Arial"/>
          <w:color w:val="000000"/>
          <w:sz w:val="22"/>
          <w:szCs w:val="22"/>
        </w:rPr>
        <w:t xml:space="preserve">. </w:t>
      </w:r>
      <w:r w:rsidR="00992E2C">
        <w:rPr>
          <w:rFonts w:ascii="Arial" w:hAnsi="Arial" w:cs="Arial"/>
          <w:color w:val="000000"/>
          <w:sz w:val="22"/>
          <w:szCs w:val="22"/>
        </w:rPr>
        <w:t>19418</w:t>
      </w:r>
      <w:r w:rsidRPr="005E00DD">
        <w:rPr>
          <w:rFonts w:ascii="Arial" w:hAnsi="Arial" w:cs="Arial"/>
          <w:sz w:val="22"/>
          <w:szCs w:val="22"/>
        </w:rPr>
        <w:t>/</w:t>
      </w:r>
      <w:r w:rsidR="00992E2C">
        <w:rPr>
          <w:rFonts w:ascii="Arial" w:hAnsi="Arial" w:cs="Arial"/>
          <w:sz w:val="22"/>
          <w:szCs w:val="22"/>
        </w:rPr>
        <w:t>02</w:t>
      </w:r>
      <w:r w:rsidRPr="005E00DD">
        <w:rPr>
          <w:rFonts w:ascii="Arial" w:hAnsi="Arial" w:cs="Arial"/>
          <w:sz w:val="22"/>
          <w:szCs w:val="22"/>
        </w:rPr>
        <w:t>.</w:t>
      </w:r>
      <w:r w:rsidR="00992E2C">
        <w:rPr>
          <w:rFonts w:ascii="Arial" w:hAnsi="Arial" w:cs="Arial"/>
          <w:sz w:val="22"/>
          <w:szCs w:val="22"/>
        </w:rPr>
        <w:t>10</w:t>
      </w:r>
      <w:r w:rsidRPr="005E00DD">
        <w:rPr>
          <w:rFonts w:ascii="Arial" w:hAnsi="Arial" w:cs="Arial"/>
          <w:sz w:val="22"/>
          <w:szCs w:val="22"/>
        </w:rPr>
        <w:t>.202</w:t>
      </w:r>
      <w:r>
        <w:rPr>
          <w:rFonts w:ascii="Arial" w:hAnsi="Arial" w:cs="Arial"/>
          <w:sz w:val="22"/>
          <w:szCs w:val="22"/>
        </w:rPr>
        <w:t>4</w:t>
      </w:r>
      <w:r w:rsidRPr="005E00DD">
        <w:rPr>
          <w:rFonts w:ascii="Arial" w:hAnsi="Arial" w:cs="Arial"/>
          <w:sz w:val="22"/>
          <w:szCs w:val="22"/>
        </w:rPr>
        <w:t xml:space="preserve">  </w:t>
      </w:r>
      <w:r w:rsidRPr="005E00DD">
        <w:rPr>
          <w:rFonts w:ascii="Arial" w:hAnsi="Arial" w:cs="Arial"/>
          <w:color w:val="000000"/>
          <w:sz w:val="22"/>
          <w:szCs w:val="22"/>
        </w:rPr>
        <w:t xml:space="preserve">έγγραφο  </w:t>
      </w:r>
      <w:r>
        <w:rPr>
          <w:rFonts w:ascii="Arial" w:eastAsia="Arial" w:hAnsi="Arial" w:cs="Arial"/>
          <w:sz w:val="22"/>
          <w:szCs w:val="22"/>
        </w:rPr>
        <w:t>της  Δ/</w:t>
      </w:r>
      <w:proofErr w:type="spellStart"/>
      <w:r>
        <w:rPr>
          <w:rFonts w:ascii="Arial" w:eastAsia="Arial" w:hAnsi="Arial" w:cs="Arial"/>
          <w:sz w:val="22"/>
          <w:szCs w:val="22"/>
        </w:rPr>
        <w:t>νσης</w:t>
      </w:r>
      <w:proofErr w:type="spellEnd"/>
      <w:r>
        <w:rPr>
          <w:rFonts w:ascii="Arial" w:eastAsia="Arial" w:hAnsi="Arial" w:cs="Arial"/>
          <w:sz w:val="22"/>
          <w:szCs w:val="22"/>
        </w:rPr>
        <w:t xml:space="preserve"> Τεχνικών Υπηρεσιών</w:t>
      </w:r>
      <w:r w:rsidRPr="009C2C5D">
        <w:rPr>
          <w:rFonts w:ascii="Arial" w:eastAsia="Arial" w:hAnsi="Arial" w:cs="Arial"/>
          <w:sz w:val="22"/>
          <w:szCs w:val="22"/>
        </w:rPr>
        <w:t xml:space="preserve"> </w:t>
      </w:r>
      <w:r>
        <w:rPr>
          <w:rFonts w:ascii="Arial" w:eastAsia="Arial" w:hAnsi="Arial" w:cs="Arial"/>
          <w:sz w:val="22"/>
          <w:szCs w:val="22"/>
        </w:rPr>
        <w:t xml:space="preserve"> του Δήμου  </w:t>
      </w:r>
      <w:proofErr w:type="spellStart"/>
      <w:r>
        <w:rPr>
          <w:rFonts w:ascii="Arial" w:eastAsia="Arial" w:hAnsi="Arial" w:cs="Arial"/>
          <w:sz w:val="22"/>
          <w:szCs w:val="22"/>
        </w:rPr>
        <w:t>Λεβαδέων</w:t>
      </w:r>
      <w:proofErr w:type="spellEnd"/>
    </w:p>
    <w:p w:rsidR="00E404E8" w:rsidRPr="003C1696" w:rsidRDefault="00E404E8" w:rsidP="00E404E8">
      <w:pPr>
        <w:jc w:val="both"/>
        <w:rPr>
          <w:rFonts w:ascii="Arial" w:hAnsi="Arial" w:cs="Arial"/>
          <w:sz w:val="22"/>
          <w:szCs w:val="22"/>
        </w:rPr>
      </w:pPr>
      <w:r w:rsidRPr="00070C4F">
        <w:rPr>
          <w:rFonts w:ascii="Arial" w:eastAsia="Arial" w:hAnsi="Arial" w:cs="Arial"/>
          <w:sz w:val="22"/>
          <w:szCs w:val="22"/>
        </w:rPr>
        <w:t>-Τον 1</w:t>
      </w:r>
      <w:r w:rsidRPr="00070C4F">
        <w:rPr>
          <w:rFonts w:ascii="Arial" w:eastAsia="Arial" w:hAnsi="Arial" w:cs="Arial"/>
          <w:sz w:val="22"/>
          <w:szCs w:val="22"/>
          <w:vertAlign w:val="superscript"/>
        </w:rPr>
        <w:t>ο</w:t>
      </w:r>
      <w:r w:rsidRPr="00070C4F">
        <w:rPr>
          <w:rFonts w:ascii="Arial" w:eastAsia="Arial" w:hAnsi="Arial" w:cs="Arial"/>
          <w:sz w:val="22"/>
          <w:szCs w:val="22"/>
        </w:rPr>
        <w:t xml:space="preserve"> </w:t>
      </w:r>
      <w:r w:rsidRPr="00070C4F">
        <w:rPr>
          <w:rFonts w:ascii="Arial" w:hAnsi="Arial" w:cs="Arial"/>
          <w:sz w:val="22"/>
          <w:szCs w:val="22"/>
        </w:rPr>
        <w:t>Ανακεφαλαιωτικό πίνακα εργασιών και τον 1</w:t>
      </w:r>
      <w:r w:rsidRPr="00070C4F">
        <w:rPr>
          <w:rFonts w:ascii="Arial" w:hAnsi="Arial" w:cs="Arial"/>
          <w:sz w:val="22"/>
          <w:szCs w:val="22"/>
          <w:vertAlign w:val="superscript"/>
        </w:rPr>
        <w:t>ο</w:t>
      </w:r>
      <w:r w:rsidRPr="00070C4F">
        <w:rPr>
          <w:rFonts w:ascii="Arial" w:hAnsi="Arial" w:cs="Arial"/>
          <w:sz w:val="22"/>
          <w:szCs w:val="22"/>
        </w:rPr>
        <w:t xml:space="preserve"> Π.Κ.Τ.Μ.Ν.Ε. του </w:t>
      </w:r>
      <w:r w:rsidRPr="00E404E8">
        <w:rPr>
          <w:rFonts w:ascii="Arial" w:hAnsi="Arial" w:cs="Arial"/>
          <w:bCs/>
          <w:sz w:val="22"/>
          <w:szCs w:val="22"/>
        </w:rPr>
        <w:t xml:space="preserve">έργου </w:t>
      </w:r>
      <w:r w:rsidRPr="00E404E8">
        <w:rPr>
          <w:rFonts w:ascii="Arial" w:hAnsi="Arial" w:cs="Arial"/>
          <w:sz w:val="22"/>
          <w:szCs w:val="22"/>
        </w:rPr>
        <w:t xml:space="preserve">« ΑΓΡΟΤΙΚΗ ΟΔΟΠΟΙΪΑ ΣΤΗ ΘΕΣΗ ΜΑΚΡΕΣΙ </w:t>
      </w:r>
      <w:r w:rsidRPr="00E404E8">
        <w:rPr>
          <w:rFonts w:ascii="Arial" w:eastAsia="Arial Unicode MS" w:hAnsi="Arial" w:cs="Arial"/>
        </w:rPr>
        <w:t>»</w:t>
      </w:r>
      <w:r>
        <w:rPr>
          <w:rFonts w:ascii="Arial" w:eastAsia="Arial Unicode MS" w:hAnsi="Arial" w:cs="Arial"/>
        </w:rPr>
        <w:t xml:space="preserve"> </w:t>
      </w:r>
      <w:r>
        <w:rPr>
          <w:rFonts w:ascii="Arial" w:eastAsia="Arial Unicode MS" w:hAnsi="Arial" w:cs="Arial"/>
          <w:sz w:val="22"/>
          <w:szCs w:val="22"/>
        </w:rPr>
        <w:t xml:space="preserve"> , </w:t>
      </w:r>
      <w:r>
        <w:rPr>
          <w:rFonts w:ascii="Arial" w:hAnsi="Arial" w:cs="Arial"/>
          <w:sz w:val="22"/>
          <w:szCs w:val="22"/>
        </w:rPr>
        <w:t xml:space="preserve"> </w:t>
      </w:r>
      <w:r w:rsidRPr="003C1696">
        <w:rPr>
          <w:rFonts w:ascii="Arial" w:hAnsi="Arial" w:cs="Arial"/>
          <w:color w:val="000000"/>
          <w:sz w:val="22"/>
          <w:szCs w:val="22"/>
        </w:rPr>
        <w:t xml:space="preserve"> </w:t>
      </w:r>
      <w:r w:rsidRPr="003C1696">
        <w:rPr>
          <w:rFonts w:ascii="Arial" w:hAnsi="Arial" w:cs="Arial"/>
          <w:sz w:val="22"/>
          <w:szCs w:val="22"/>
        </w:rPr>
        <w:t>που είχε διανεμηθεί.</w:t>
      </w:r>
    </w:p>
    <w:p w:rsidR="00E404E8" w:rsidRPr="008F35DC" w:rsidRDefault="00E404E8" w:rsidP="00E404E8">
      <w:pPr>
        <w:pStyle w:val="af9"/>
        <w:numPr>
          <w:ilvl w:val="0"/>
          <w:numId w:val="1"/>
        </w:numPr>
        <w:tabs>
          <w:tab w:val="left" w:pos="570"/>
          <w:tab w:val="center" w:pos="8460"/>
        </w:tabs>
        <w:suppressAutoHyphens w:val="0"/>
        <w:spacing w:before="57" w:after="57"/>
        <w:rPr>
          <w:rFonts w:ascii="Arial" w:hAnsi="Arial" w:cs="Arial"/>
          <w:sz w:val="22"/>
          <w:szCs w:val="22"/>
        </w:rPr>
      </w:pPr>
      <w:r w:rsidRPr="008F35DC">
        <w:rPr>
          <w:rFonts w:ascii="Arial" w:eastAsia="Arial" w:hAnsi="Arial" w:cs="Arial"/>
          <w:color w:val="000000"/>
          <w:sz w:val="22"/>
          <w:szCs w:val="22"/>
        </w:rPr>
        <w:t>-Τ</w:t>
      </w:r>
      <w:r w:rsidRPr="008F35DC">
        <w:rPr>
          <w:rFonts w:ascii="Arial" w:hAnsi="Arial" w:cs="Arial"/>
          <w:sz w:val="22"/>
          <w:szCs w:val="22"/>
        </w:rPr>
        <w:t xml:space="preserve">ην αιτιολογική έκθεση  που συνοδεύει </w:t>
      </w:r>
      <w:r w:rsidRPr="008F35DC">
        <w:rPr>
          <w:rFonts w:ascii="Arial" w:eastAsia="Arial" w:hAnsi="Arial" w:cs="Arial"/>
          <w:color w:val="000000"/>
          <w:sz w:val="22"/>
          <w:szCs w:val="22"/>
        </w:rPr>
        <w:t xml:space="preserve">τον </w:t>
      </w:r>
      <w:r>
        <w:rPr>
          <w:rFonts w:ascii="Arial" w:eastAsia="Arial" w:hAnsi="Arial" w:cs="Arial"/>
          <w:color w:val="000000"/>
          <w:sz w:val="22"/>
          <w:szCs w:val="22"/>
        </w:rPr>
        <w:t>1</w:t>
      </w:r>
      <w:r w:rsidRPr="00BB2161">
        <w:rPr>
          <w:rFonts w:ascii="Arial" w:eastAsia="Arial" w:hAnsi="Arial" w:cs="Arial"/>
          <w:color w:val="000000"/>
          <w:sz w:val="22"/>
          <w:szCs w:val="22"/>
          <w:vertAlign w:val="superscript"/>
        </w:rPr>
        <w:t>ο</w:t>
      </w:r>
      <w:r>
        <w:rPr>
          <w:rFonts w:ascii="Arial" w:eastAsia="Arial" w:hAnsi="Arial" w:cs="Arial"/>
          <w:color w:val="000000"/>
          <w:sz w:val="22"/>
          <w:szCs w:val="22"/>
        </w:rPr>
        <w:t xml:space="preserve"> </w:t>
      </w:r>
      <w:r w:rsidRPr="008F35DC">
        <w:rPr>
          <w:rFonts w:ascii="Arial" w:eastAsia="Arial" w:hAnsi="Arial" w:cs="Arial"/>
          <w:color w:val="000000"/>
          <w:sz w:val="22"/>
          <w:szCs w:val="22"/>
        </w:rPr>
        <w:t xml:space="preserve"> </w:t>
      </w:r>
      <w:r w:rsidRPr="008F35DC">
        <w:rPr>
          <w:rFonts w:ascii="Arial" w:eastAsia="Arial" w:hAnsi="Arial" w:cs="Arial"/>
          <w:sz w:val="22"/>
          <w:szCs w:val="22"/>
        </w:rPr>
        <w:t xml:space="preserve">  Α.Π.Ε </w:t>
      </w:r>
      <w:r w:rsidRPr="008F35DC">
        <w:rPr>
          <w:rFonts w:ascii="Arial" w:hAnsi="Arial" w:cs="Arial"/>
          <w:sz w:val="22"/>
          <w:szCs w:val="22"/>
        </w:rPr>
        <w:t>που είχε διανεμηθεί</w:t>
      </w:r>
    </w:p>
    <w:p w:rsidR="00E404E8" w:rsidRPr="008F35DC" w:rsidRDefault="00E404E8" w:rsidP="00E404E8">
      <w:pPr>
        <w:widowControl w:val="0"/>
        <w:spacing w:line="276" w:lineRule="auto"/>
        <w:jc w:val="both"/>
        <w:rPr>
          <w:rFonts w:ascii="Arial" w:hAnsi="Arial" w:cs="Arial"/>
          <w:sz w:val="22"/>
          <w:szCs w:val="22"/>
        </w:rPr>
      </w:pPr>
      <w:r w:rsidRPr="008F35DC">
        <w:rPr>
          <w:rFonts w:ascii="Arial" w:hAnsi="Arial" w:cs="Arial"/>
          <w:sz w:val="22"/>
          <w:szCs w:val="22"/>
        </w:rPr>
        <w:t>-Την μεταξύ των μελών συζήτηση σύμφωνα με τα πρακτικά</w:t>
      </w:r>
      <w:r>
        <w:rPr>
          <w:rFonts w:ascii="Arial" w:hAnsi="Arial" w:cs="Arial"/>
          <w:sz w:val="22"/>
          <w:szCs w:val="22"/>
        </w:rPr>
        <w:t xml:space="preserve"> </w:t>
      </w:r>
    </w:p>
    <w:p w:rsidR="00E404E8" w:rsidRDefault="00E404E8" w:rsidP="00E404E8">
      <w:pPr>
        <w:pStyle w:val="10"/>
        <w:widowControl w:val="0"/>
        <w:numPr>
          <w:ilvl w:val="0"/>
          <w:numId w:val="0"/>
        </w:numPr>
        <w:tabs>
          <w:tab w:val="num" w:pos="720"/>
        </w:tabs>
        <w:ind w:left="-142" w:hanging="432"/>
        <w:jc w:val="both"/>
        <w:rPr>
          <w:rFonts w:ascii="Arial" w:hAnsi="Arial" w:cs="Arial"/>
          <w:sz w:val="22"/>
          <w:szCs w:val="22"/>
        </w:rPr>
      </w:pPr>
      <w:r>
        <w:rPr>
          <w:rFonts w:ascii="Arial" w:hAnsi="Arial" w:cs="Arial"/>
          <w:sz w:val="22"/>
          <w:szCs w:val="22"/>
        </w:rPr>
        <w:t xml:space="preserve">          </w:t>
      </w:r>
      <w:r w:rsidRPr="008F35DC">
        <w:rPr>
          <w:rFonts w:ascii="Arial" w:hAnsi="Arial" w:cs="Arial"/>
          <w:sz w:val="22"/>
          <w:szCs w:val="22"/>
        </w:rPr>
        <w:t>- Την ψήφο των μελών της όπως αυτή  διατυπώθηκε και δηλώθηκε δια ζώσης</w:t>
      </w:r>
    </w:p>
    <w:p w:rsidR="00E404E8" w:rsidRDefault="00E404E8" w:rsidP="00E404E8">
      <w:pPr>
        <w:pStyle w:val="10"/>
        <w:widowControl w:val="0"/>
        <w:numPr>
          <w:ilvl w:val="0"/>
          <w:numId w:val="0"/>
        </w:numPr>
        <w:tabs>
          <w:tab w:val="num" w:pos="720"/>
        </w:tabs>
        <w:ind w:left="-142" w:hanging="432"/>
        <w:jc w:val="both"/>
        <w:rPr>
          <w:rFonts w:ascii="Arial" w:hAnsi="Arial" w:cs="Arial"/>
          <w:sz w:val="22"/>
          <w:szCs w:val="22"/>
        </w:rPr>
      </w:pPr>
    </w:p>
    <w:p w:rsidR="00E404E8" w:rsidRPr="008C19E4" w:rsidRDefault="00E404E8" w:rsidP="00E404E8">
      <w:pPr>
        <w:pStyle w:val="10"/>
        <w:widowControl w:val="0"/>
        <w:numPr>
          <w:ilvl w:val="0"/>
          <w:numId w:val="0"/>
        </w:numPr>
        <w:tabs>
          <w:tab w:val="num" w:pos="720"/>
        </w:tabs>
        <w:ind w:left="-142" w:hanging="432"/>
        <w:jc w:val="both"/>
        <w:rPr>
          <w:rFonts w:ascii="Arial" w:hAnsi="Arial" w:cs="Arial"/>
          <w:sz w:val="22"/>
          <w:szCs w:val="22"/>
        </w:rPr>
      </w:pPr>
    </w:p>
    <w:p w:rsidR="00E404E8" w:rsidRPr="008C19E4" w:rsidRDefault="00E404E8" w:rsidP="00E404E8">
      <w:pPr>
        <w:widowControl w:val="0"/>
        <w:suppressAutoHyphens w:val="0"/>
        <w:spacing w:line="360" w:lineRule="auto"/>
        <w:jc w:val="both"/>
        <w:rPr>
          <w:rFonts w:ascii="Arial" w:hAnsi="Arial" w:cs="Arial"/>
          <w:b/>
          <w:sz w:val="22"/>
          <w:szCs w:val="22"/>
        </w:rPr>
      </w:pPr>
      <w:r w:rsidRPr="008C19E4">
        <w:rPr>
          <w:rFonts w:ascii="Arial" w:hAnsi="Arial" w:cs="Arial"/>
          <w:sz w:val="22"/>
          <w:szCs w:val="22"/>
        </w:rPr>
        <w:t xml:space="preserve">        </w:t>
      </w:r>
      <w:r w:rsidRPr="008C19E4">
        <w:rPr>
          <w:rFonts w:ascii="Arial" w:hAnsi="Arial" w:cs="Arial"/>
          <w:b/>
          <w:sz w:val="22"/>
          <w:szCs w:val="22"/>
        </w:rPr>
        <w:t xml:space="preserve">                                              ΑΠΟΦΑΣΙΖΕΙ  ΟΜΟΦΩΝΑ</w:t>
      </w:r>
    </w:p>
    <w:p w:rsidR="006442B1" w:rsidRPr="006442B1" w:rsidRDefault="00E404E8" w:rsidP="006442B1">
      <w:pPr>
        <w:spacing w:line="360" w:lineRule="auto"/>
        <w:ind w:firstLine="284"/>
        <w:jc w:val="both"/>
        <w:rPr>
          <w:rFonts w:ascii="Arial" w:hAnsi="Arial" w:cs="Arial"/>
          <w:sz w:val="22"/>
          <w:szCs w:val="22"/>
        </w:rPr>
      </w:pPr>
      <w:r w:rsidRPr="003E02E3">
        <w:rPr>
          <w:rFonts w:ascii="Arial" w:hAnsi="Arial" w:cs="Arial"/>
          <w:sz w:val="22"/>
          <w:szCs w:val="22"/>
        </w:rPr>
        <w:t xml:space="preserve">          Εγκρίνει τον  1</w:t>
      </w:r>
      <w:r w:rsidRPr="003E02E3">
        <w:rPr>
          <w:rFonts w:ascii="Arial" w:hAnsi="Arial" w:cs="Arial"/>
          <w:sz w:val="22"/>
          <w:szCs w:val="22"/>
          <w:vertAlign w:val="superscript"/>
        </w:rPr>
        <w:t>ο</w:t>
      </w:r>
      <w:r w:rsidRPr="003E02E3">
        <w:rPr>
          <w:rFonts w:ascii="Arial" w:hAnsi="Arial" w:cs="Arial"/>
          <w:sz w:val="22"/>
          <w:szCs w:val="22"/>
        </w:rPr>
        <w:t xml:space="preserve">  Ανακεφαλαιωτικό πίνακα εργασιών , καθώς και το</w:t>
      </w:r>
      <w:r w:rsidR="00992E2C">
        <w:rPr>
          <w:rFonts w:ascii="Arial" w:hAnsi="Arial" w:cs="Arial"/>
          <w:sz w:val="22"/>
          <w:szCs w:val="22"/>
        </w:rPr>
        <w:t xml:space="preserve">ν </w:t>
      </w:r>
      <w:r w:rsidRPr="003E02E3">
        <w:rPr>
          <w:rFonts w:ascii="Arial" w:hAnsi="Arial" w:cs="Arial"/>
          <w:sz w:val="22"/>
          <w:szCs w:val="22"/>
        </w:rPr>
        <w:t xml:space="preserve"> 1</w:t>
      </w:r>
      <w:r w:rsidRPr="003E02E3">
        <w:rPr>
          <w:rFonts w:ascii="Arial" w:hAnsi="Arial" w:cs="Arial"/>
          <w:sz w:val="22"/>
          <w:szCs w:val="22"/>
          <w:vertAlign w:val="superscript"/>
        </w:rPr>
        <w:t>ο</w:t>
      </w:r>
      <w:r w:rsidRPr="003E02E3">
        <w:rPr>
          <w:rFonts w:ascii="Arial" w:hAnsi="Arial" w:cs="Arial"/>
          <w:sz w:val="22"/>
          <w:szCs w:val="22"/>
        </w:rPr>
        <w:t xml:space="preserve"> Π.Κ.Τ.Μ.Ν.Ε του έργου : </w:t>
      </w:r>
      <w:r w:rsidR="006442B1" w:rsidRPr="00C1413B">
        <w:rPr>
          <w:rFonts w:ascii="Arial" w:hAnsi="Arial" w:cs="Arial"/>
          <w:b/>
          <w:sz w:val="22"/>
          <w:szCs w:val="22"/>
        </w:rPr>
        <w:t xml:space="preserve">« ΑΓΡΟΤΙΚΗ ΟΔΟΠΟΙΪΑ ΣΤΗ ΘΕΣΗ ΜΑΚΡΕΣΙ </w:t>
      </w:r>
      <w:r w:rsidR="006442B1" w:rsidRPr="00C1413B">
        <w:rPr>
          <w:rFonts w:ascii="Arial" w:eastAsia="Arial Unicode MS" w:hAnsi="Arial" w:cs="Arial"/>
          <w:b/>
        </w:rPr>
        <w:t>»</w:t>
      </w:r>
      <w:r w:rsidR="006442B1" w:rsidRPr="00992E2C">
        <w:rPr>
          <w:rFonts w:ascii="Arial" w:eastAsia="Arial Unicode MS" w:hAnsi="Arial" w:cs="Arial"/>
        </w:rPr>
        <w:t xml:space="preserve"> ,</w:t>
      </w:r>
      <w:r w:rsidR="006442B1">
        <w:rPr>
          <w:rFonts w:ascii="Arial" w:eastAsia="Arial Unicode MS" w:hAnsi="Arial" w:cs="Arial"/>
          <w:b/>
        </w:rPr>
        <w:t xml:space="preserve"> </w:t>
      </w:r>
      <w:r w:rsidRPr="003E02E3">
        <w:rPr>
          <w:rFonts w:ascii="Arial" w:hAnsi="Arial" w:cs="Arial"/>
          <w:sz w:val="22"/>
          <w:szCs w:val="22"/>
        </w:rPr>
        <w:t xml:space="preserve">ο οποίος ανέρχεται στο ποσό  </w:t>
      </w:r>
      <w:r w:rsidR="006442B1" w:rsidRPr="006442B1">
        <w:rPr>
          <w:rFonts w:ascii="Arial" w:hAnsi="Arial" w:cs="Arial"/>
          <w:sz w:val="22"/>
          <w:szCs w:val="22"/>
        </w:rPr>
        <w:t xml:space="preserve">249.521,34 </w:t>
      </w:r>
      <w:r w:rsidR="006442B1" w:rsidRPr="00992E2C">
        <w:rPr>
          <w:rFonts w:ascii="Arial" w:hAnsi="Arial" w:cs="Arial"/>
          <w:sz w:val="22"/>
          <w:szCs w:val="22"/>
        </w:rPr>
        <w:t>€</w:t>
      </w:r>
      <w:r w:rsidR="006442B1" w:rsidRPr="006442B1">
        <w:rPr>
          <w:rFonts w:ascii="Arial" w:hAnsi="Arial" w:cs="Arial"/>
          <w:b/>
          <w:sz w:val="22"/>
          <w:szCs w:val="22"/>
        </w:rPr>
        <w:t xml:space="preserve"> </w:t>
      </w:r>
      <w:r w:rsidR="006442B1" w:rsidRPr="006442B1">
        <w:rPr>
          <w:rFonts w:ascii="Arial" w:hAnsi="Arial" w:cs="Arial"/>
          <w:sz w:val="22"/>
          <w:szCs w:val="22"/>
        </w:rPr>
        <w:t>και είναι σε ισοζύγιο σε σχέση με την συμβατική δαπάνη.</w:t>
      </w:r>
    </w:p>
    <w:p w:rsidR="00CB5084" w:rsidRPr="00C26CE4" w:rsidRDefault="00CB5084" w:rsidP="006442B1">
      <w:pPr>
        <w:ind w:firstLine="284"/>
        <w:jc w:val="both"/>
        <w:rPr>
          <w:sz w:val="20"/>
          <w:szCs w:val="20"/>
        </w:rPr>
      </w:pPr>
      <w:r w:rsidRPr="00C26CE4">
        <w:rPr>
          <w:rFonts w:ascii="Arial" w:hAnsi="Arial" w:cs="Arial"/>
          <w:sz w:val="20"/>
          <w:szCs w:val="20"/>
        </w:rPr>
        <w:t xml:space="preserve">                                             </w:t>
      </w:r>
    </w:p>
    <w:p w:rsidR="001D2D8C" w:rsidRDefault="003962B2" w:rsidP="001D2D8C">
      <w:pPr>
        <w:pStyle w:val="af2"/>
        <w:ind w:left="510" w:firstLine="0"/>
        <w:rPr>
          <w:rFonts w:ascii="Arial" w:hAnsi="Arial" w:cs="Arial"/>
          <w:sz w:val="22"/>
          <w:szCs w:val="22"/>
        </w:rPr>
      </w:pPr>
      <w:r w:rsidRPr="009A0DBF">
        <w:rPr>
          <w:rFonts w:ascii="Arial" w:hAnsi="Arial" w:cs="Arial"/>
          <w:b/>
          <w:sz w:val="22"/>
          <w:szCs w:val="22"/>
        </w:rPr>
        <w:t xml:space="preserve"> </w:t>
      </w:r>
      <w:r w:rsidR="00FB2AB3" w:rsidRPr="009A0DBF">
        <w:rPr>
          <w:rFonts w:ascii="Arial" w:hAnsi="Arial" w:cs="Arial"/>
          <w:b/>
          <w:sz w:val="22"/>
          <w:szCs w:val="22"/>
        </w:rPr>
        <w:t xml:space="preserve">Η </w:t>
      </w:r>
      <w:r w:rsidR="0082660B">
        <w:rPr>
          <w:rFonts w:ascii="Arial" w:hAnsi="Arial" w:cs="Arial"/>
          <w:b/>
          <w:sz w:val="22"/>
          <w:szCs w:val="22"/>
        </w:rPr>
        <w:t>α</w:t>
      </w:r>
      <w:r w:rsidR="00FB2AB3" w:rsidRPr="009A0DBF">
        <w:rPr>
          <w:rFonts w:ascii="Arial" w:hAnsi="Arial" w:cs="Arial"/>
          <w:b/>
          <w:sz w:val="22"/>
          <w:szCs w:val="22"/>
        </w:rPr>
        <w:t>πό</w:t>
      </w:r>
      <w:r w:rsidR="003B5930" w:rsidRPr="009A0DBF">
        <w:rPr>
          <w:rFonts w:ascii="Arial" w:hAnsi="Arial" w:cs="Arial"/>
          <w:b/>
          <w:sz w:val="22"/>
          <w:szCs w:val="22"/>
        </w:rPr>
        <w:t xml:space="preserve">φαση πήρε αριθμό  </w:t>
      </w:r>
      <w:r w:rsidR="00611CD3">
        <w:rPr>
          <w:rFonts w:ascii="Arial" w:hAnsi="Arial" w:cs="Arial"/>
          <w:b/>
          <w:sz w:val="22"/>
          <w:szCs w:val="22"/>
        </w:rPr>
        <w:t>3</w:t>
      </w:r>
      <w:r w:rsidR="008361AA">
        <w:rPr>
          <w:rFonts w:ascii="Arial" w:hAnsi="Arial" w:cs="Arial"/>
          <w:b/>
          <w:sz w:val="22"/>
          <w:szCs w:val="22"/>
        </w:rPr>
        <w:t>6</w:t>
      </w:r>
      <w:r w:rsidR="006442B1">
        <w:rPr>
          <w:rFonts w:ascii="Arial" w:hAnsi="Arial" w:cs="Arial"/>
          <w:b/>
          <w:sz w:val="22"/>
          <w:szCs w:val="22"/>
        </w:rPr>
        <w:t>6</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203E92">
        <w:rPr>
          <w:rFonts w:ascii="Arial" w:hAnsi="Arial" w:cs="Arial"/>
          <w:b/>
          <w:sz w:val="22"/>
          <w:szCs w:val="22"/>
        </w:rPr>
        <w:t>4</w:t>
      </w:r>
      <w:r w:rsidR="00CC0DE3" w:rsidRPr="009A0DBF">
        <w:rPr>
          <w:rFonts w:ascii="Arial" w:hAnsi="Arial" w:cs="Arial"/>
          <w:b/>
          <w:sz w:val="22"/>
          <w:szCs w:val="22"/>
        </w:rPr>
        <w:t>.</w:t>
      </w:r>
      <w:r w:rsidR="001D2D8C">
        <w:rPr>
          <w:rFonts w:ascii="Arial" w:hAnsi="Arial" w:cs="Arial"/>
          <w:sz w:val="22"/>
          <w:szCs w:val="22"/>
        </w:rPr>
        <w:t xml:space="preserve">   </w:t>
      </w:r>
    </w:p>
    <w:p w:rsidR="009867AB" w:rsidRDefault="009867AB" w:rsidP="001D2D8C">
      <w:pPr>
        <w:pStyle w:val="af2"/>
        <w:ind w:left="510" w:firstLine="0"/>
        <w:rPr>
          <w:rFonts w:ascii="Arial" w:hAnsi="Arial" w:cs="Arial"/>
          <w:sz w:val="22"/>
          <w:szCs w:val="22"/>
        </w:rPr>
      </w:pPr>
    </w:p>
    <w:p w:rsidR="00CE3611" w:rsidRPr="00CE3611" w:rsidRDefault="00A33EE2" w:rsidP="00CE3611">
      <w:pPr>
        <w:tabs>
          <w:tab w:val="left" w:pos="559"/>
          <w:tab w:val="left" w:pos="1555"/>
        </w:tabs>
        <w:rPr>
          <w:rFonts w:ascii="Arial" w:hAnsi="Arial" w:cs="Arial"/>
          <w:sz w:val="22"/>
          <w:szCs w:val="22"/>
        </w:rPr>
      </w:pPr>
      <w:r>
        <w:rPr>
          <w:rFonts w:ascii="Arial" w:eastAsia="Verdana" w:hAnsi="Arial" w:cs="Arial"/>
          <w:kern w:val="1"/>
          <w:sz w:val="22"/>
          <w:szCs w:val="22"/>
          <w:lang w:bidi="hi-IN"/>
        </w:rPr>
        <w:t xml:space="preserve"> Ο </w:t>
      </w:r>
      <w:r w:rsidR="00CE3611" w:rsidRPr="00CE3611">
        <w:rPr>
          <w:rFonts w:ascii="Arial" w:eastAsia="Verdana" w:hAnsi="Arial" w:cs="Arial"/>
          <w:kern w:val="1"/>
          <w:sz w:val="22"/>
          <w:szCs w:val="22"/>
          <w:lang w:bidi="hi-IN"/>
        </w:rPr>
        <w:t xml:space="preserve"> ΠΡΟΕΔΡΟΣ                                                                                </w:t>
      </w:r>
    </w:p>
    <w:p w:rsidR="00CE3611" w:rsidRPr="00CE3611" w:rsidRDefault="00CE3611" w:rsidP="00CE3611">
      <w:pPr>
        <w:tabs>
          <w:tab w:val="left" w:pos="559"/>
          <w:tab w:val="left" w:pos="1555"/>
        </w:tabs>
        <w:rPr>
          <w:rFonts w:ascii="Arial" w:hAnsi="Arial" w:cs="Arial"/>
          <w:sz w:val="22"/>
          <w:szCs w:val="22"/>
        </w:rPr>
      </w:pPr>
      <w:r w:rsidRPr="00CE3611">
        <w:rPr>
          <w:rFonts w:ascii="Arial" w:hAnsi="Arial" w:cs="Arial"/>
          <w:sz w:val="22"/>
          <w:szCs w:val="22"/>
        </w:rPr>
        <w:t xml:space="preserve">ΔΗΜΗΤΡΙΟΣ Κ. ΚΑΡΑΜΑΝΗΣ              </w:t>
      </w:r>
      <w:r w:rsidRPr="00CE3611">
        <w:rPr>
          <w:rFonts w:ascii="Arial" w:eastAsia="Arial" w:hAnsi="Arial" w:cs="Arial"/>
          <w:b/>
          <w:sz w:val="22"/>
          <w:szCs w:val="22"/>
        </w:rPr>
        <w:t xml:space="preserve">   </w:t>
      </w:r>
      <w:r w:rsidRPr="00CE3611">
        <w:rPr>
          <w:rFonts w:ascii="Arial" w:hAnsi="Arial" w:cs="Arial"/>
          <w:sz w:val="22"/>
          <w:szCs w:val="22"/>
        </w:rPr>
        <w:t xml:space="preserve">                                      </w:t>
      </w:r>
    </w:p>
    <w:p w:rsidR="00CE3611" w:rsidRPr="00CE3611" w:rsidRDefault="00CE3611" w:rsidP="00CE3611">
      <w:pPr>
        <w:tabs>
          <w:tab w:val="left" w:pos="559"/>
          <w:tab w:val="left" w:pos="1555"/>
        </w:tabs>
        <w:rPr>
          <w:rFonts w:ascii="Arial" w:hAnsi="Arial" w:cs="Arial"/>
          <w:sz w:val="22"/>
          <w:szCs w:val="22"/>
        </w:rPr>
      </w:pPr>
      <w:r w:rsidRPr="00CE3611">
        <w:rPr>
          <w:rFonts w:ascii="Arial" w:hAnsi="Arial" w:cs="Arial"/>
          <w:sz w:val="22"/>
          <w:szCs w:val="22"/>
        </w:rPr>
        <w:t xml:space="preserve">                                          </w:t>
      </w:r>
      <w:r w:rsidRPr="00CE3611">
        <w:rPr>
          <w:rFonts w:ascii="Arial" w:eastAsia="Arial" w:hAnsi="Arial" w:cs="Arial"/>
          <w:sz w:val="22"/>
          <w:szCs w:val="22"/>
        </w:rPr>
        <w:t xml:space="preserve">                                                          </w:t>
      </w:r>
      <w:r w:rsidRPr="00CE3611">
        <w:rPr>
          <w:rFonts w:ascii="Arial" w:hAnsi="Arial" w:cs="Arial"/>
          <w:sz w:val="22"/>
          <w:szCs w:val="22"/>
        </w:rPr>
        <w:t xml:space="preserve">ΠΙΣΤΟ ΑΠΟΣΠΑΣΜΑ </w:t>
      </w:r>
    </w:p>
    <w:p w:rsidR="00CE3611" w:rsidRPr="00CE3611" w:rsidRDefault="00CE3611" w:rsidP="00CE3611">
      <w:pPr>
        <w:tabs>
          <w:tab w:val="left" w:pos="559"/>
          <w:tab w:val="left" w:pos="1555"/>
        </w:tabs>
        <w:rPr>
          <w:rFonts w:ascii="Arial" w:hAnsi="Arial" w:cs="Arial"/>
          <w:sz w:val="22"/>
          <w:szCs w:val="22"/>
        </w:rPr>
      </w:pPr>
      <w:r w:rsidRPr="00CE3611">
        <w:rPr>
          <w:rFonts w:ascii="Arial" w:hAnsi="Arial" w:cs="Arial"/>
          <w:sz w:val="22"/>
          <w:szCs w:val="22"/>
        </w:rPr>
        <w:t xml:space="preserve">                                                                                                    Λιβαδειά      </w:t>
      </w:r>
      <w:r>
        <w:rPr>
          <w:rFonts w:ascii="Arial" w:hAnsi="Arial" w:cs="Arial"/>
          <w:sz w:val="22"/>
          <w:szCs w:val="22"/>
        </w:rPr>
        <w:t>1</w:t>
      </w:r>
      <w:r w:rsidR="00992E2C">
        <w:rPr>
          <w:rFonts w:ascii="Arial" w:hAnsi="Arial" w:cs="Arial"/>
          <w:sz w:val="22"/>
          <w:szCs w:val="22"/>
        </w:rPr>
        <w:t>5</w:t>
      </w:r>
      <w:r w:rsidRPr="00CE3611">
        <w:rPr>
          <w:rFonts w:ascii="Arial" w:hAnsi="Arial" w:cs="Arial"/>
          <w:sz w:val="22"/>
          <w:szCs w:val="22"/>
        </w:rPr>
        <w:t xml:space="preserve"> -</w:t>
      </w:r>
      <w:r>
        <w:rPr>
          <w:rFonts w:ascii="Arial" w:hAnsi="Arial" w:cs="Arial"/>
          <w:sz w:val="22"/>
          <w:szCs w:val="22"/>
        </w:rPr>
        <w:t>10</w:t>
      </w:r>
      <w:r w:rsidRPr="00CE3611">
        <w:rPr>
          <w:rFonts w:ascii="Arial" w:hAnsi="Arial" w:cs="Arial"/>
          <w:sz w:val="22"/>
          <w:szCs w:val="22"/>
        </w:rPr>
        <w:t>-2024</w:t>
      </w:r>
      <w:r w:rsidRPr="00CE3611">
        <w:rPr>
          <w:rFonts w:ascii="Arial" w:eastAsia="Verdana" w:hAnsi="Arial" w:cs="Arial"/>
          <w:kern w:val="1"/>
          <w:sz w:val="22"/>
          <w:szCs w:val="22"/>
          <w:lang w:bidi="hi-IN"/>
        </w:rPr>
        <w:t xml:space="preserve">  </w:t>
      </w:r>
    </w:p>
    <w:p w:rsidR="00CE3611" w:rsidRPr="00CE3611" w:rsidRDefault="00CE3611" w:rsidP="00CE3611">
      <w:pPr>
        <w:tabs>
          <w:tab w:val="left" w:pos="559"/>
          <w:tab w:val="left" w:pos="1555"/>
        </w:tabs>
        <w:rPr>
          <w:rFonts w:ascii="Arial" w:hAnsi="Arial" w:cs="Arial"/>
          <w:sz w:val="22"/>
          <w:szCs w:val="22"/>
        </w:rPr>
      </w:pPr>
      <w:r w:rsidRPr="00CE3611">
        <w:rPr>
          <w:rFonts w:ascii="Arial" w:eastAsia="Arial" w:hAnsi="Arial" w:cs="Arial"/>
          <w:sz w:val="22"/>
          <w:szCs w:val="22"/>
        </w:rPr>
        <w:t xml:space="preserve">                                                                                                           Ο ΠΡΟΕΔΡΟΣ</w:t>
      </w:r>
      <w:r w:rsidRPr="00CE3611">
        <w:rPr>
          <w:rFonts w:ascii="Arial" w:hAnsi="Arial" w:cs="Arial"/>
          <w:sz w:val="22"/>
          <w:szCs w:val="22"/>
        </w:rPr>
        <w:t xml:space="preserve">    </w:t>
      </w:r>
    </w:p>
    <w:p w:rsidR="00CE3611" w:rsidRPr="00CE3611" w:rsidRDefault="00CE3611" w:rsidP="00CE3611">
      <w:pPr>
        <w:tabs>
          <w:tab w:val="left" w:pos="7485"/>
        </w:tabs>
        <w:rPr>
          <w:rFonts w:ascii="Arial" w:hAnsi="Arial" w:cs="Arial"/>
          <w:sz w:val="22"/>
          <w:szCs w:val="22"/>
        </w:rPr>
      </w:pPr>
      <w:r w:rsidRPr="00CE3611">
        <w:rPr>
          <w:rFonts w:ascii="Arial" w:hAnsi="Arial" w:cs="Arial"/>
          <w:sz w:val="22"/>
          <w:szCs w:val="22"/>
        </w:rPr>
        <w:tab/>
      </w:r>
    </w:p>
    <w:p w:rsidR="00CE3611" w:rsidRPr="00CE3611" w:rsidRDefault="00CE3611" w:rsidP="00CE3611">
      <w:pPr>
        <w:tabs>
          <w:tab w:val="center" w:pos="1080"/>
          <w:tab w:val="left" w:pos="6120"/>
          <w:tab w:val="center" w:pos="8460"/>
        </w:tabs>
        <w:jc w:val="both"/>
        <w:rPr>
          <w:rFonts w:ascii="Arial" w:hAnsi="Arial" w:cs="Arial"/>
          <w:b/>
          <w:sz w:val="22"/>
          <w:szCs w:val="22"/>
        </w:rPr>
      </w:pPr>
      <w:r w:rsidRPr="00CE3611">
        <w:rPr>
          <w:rFonts w:ascii="Arial" w:eastAsia="Arial" w:hAnsi="Arial" w:cs="Arial"/>
          <w:sz w:val="22"/>
          <w:szCs w:val="22"/>
        </w:rPr>
        <w:t xml:space="preserve">                </w:t>
      </w:r>
      <w:r w:rsidRPr="00CE3611">
        <w:rPr>
          <w:rFonts w:ascii="Arial" w:hAnsi="Arial" w:cs="Arial"/>
          <w:b/>
          <w:sz w:val="22"/>
          <w:szCs w:val="22"/>
        </w:rPr>
        <w:t xml:space="preserve">ΤΑ ΜΕΛΗ  </w:t>
      </w:r>
    </w:p>
    <w:p w:rsidR="00CE3611" w:rsidRPr="00CE3611" w:rsidRDefault="00CE3611" w:rsidP="00CE3611">
      <w:pPr>
        <w:tabs>
          <w:tab w:val="left" w:pos="360"/>
          <w:tab w:val="left" w:pos="6237"/>
        </w:tabs>
        <w:ind w:left="357"/>
        <w:rPr>
          <w:rFonts w:ascii="Arial" w:hAnsi="Arial" w:cs="Arial"/>
          <w:sz w:val="22"/>
          <w:szCs w:val="22"/>
        </w:rPr>
      </w:pPr>
      <w:r w:rsidRPr="00CE3611">
        <w:rPr>
          <w:rFonts w:ascii="Arial" w:hAnsi="Arial" w:cs="Arial"/>
          <w:sz w:val="22"/>
          <w:szCs w:val="22"/>
        </w:rPr>
        <w:t xml:space="preserve"> 1. </w:t>
      </w:r>
      <w:proofErr w:type="spellStart"/>
      <w:r w:rsidRPr="00CE3611">
        <w:rPr>
          <w:rFonts w:ascii="Arial" w:hAnsi="Arial" w:cs="Arial"/>
          <w:sz w:val="22"/>
          <w:szCs w:val="22"/>
        </w:rPr>
        <w:t>Τουμαράς</w:t>
      </w:r>
      <w:proofErr w:type="spellEnd"/>
      <w:r w:rsidRPr="00CE3611">
        <w:rPr>
          <w:rFonts w:ascii="Arial" w:hAnsi="Arial" w:cs="Arial"/>
          <w:sz w:val="22"/>
          <w:szCs w:val="22"/>
        </w:rPr>
        <w:t xml:space="preserve"> Βασίλειος</w:t>
      </w:r>
    </w:p>
    <w:p w:rsidR="00CE3611" w:rsidRPr="00CE3611" w:rsidRDefault="00CE3611" w:rsidP="00CE3611">
      <w:pPr>
        <w:tabs>
          <w:tab w:val="left" w:pos="360"/>
          <w:tab w:val="left" w:pos="6237"/>
        </w:tabs>
        <w:ind w:left="357"/>
        <w:rPr>
          <w:rFonts w:ascii="Arial" w:hAnsi="Arial" w:cs="Arial"/>
          <w:sz w:val="22"/>
          <w:szCs w:val="22"/>
        </w:rPr>
      </w:pPr>
      <w:r w:rsidRPr="00CE3611">
        <w:rPr>
          <w:rFonts w:ascii="Arial" w:hAnsi="Arial" w:cs="Arial"/>
          <w:sz w:val="22"/>
          <w:szCs w:val="22"/>
        </w:rPr>
        <w:t xml:space="preserve"> 2. </w:t>
      </w:r>
      <w:proofErr w:type="spellStart"/>
      <w:r w:rsidRPr="00CE3611">
        <w:rPr>
          <w:rFonts w:ascii="Arial" w:hAnsi="Arial" w:cs="Arial"/>
          <w:sz w:val="22"/>
          <w:szCs w:val="22"/>
        </w:rPr>
        <w:t>Αγνιάδης</w:t>
      </w:r>
      <w:proofErr w:type="spellEnd"/>
      <w:r w:rsidRPr="00CE3611">
        <w:rPr>
          <w:rFonts w:ascii="Arial" w:hAnsi="Arial" w:cs="Arial"/>
          <w:sz w:val="22"/>
          <w:szCs w:val="22"/>
        </w:rPr>
        <w:t xml:space="preserve"> Παναγιώτης                                                        </w:t>
      </w:r>
    </w:p>
    <w:p w:rsidR="00CE3611" w:rsidRPr="00CE3611" w:rsidRDefault="00CE3611" w:rsidP="00CE3611">
      <w:pPr>
        <w:tabs>
          <w:tab w:val="left" w:pos="559"/>
          <w:tab w:val="left" w:pos="1555"/>
        </w:tabs>
        <w:rPr>
          <w:rFonts w:ascii="Arial" w:hAnsi="Arial" w:cs="Arial"/>
          <w:sz w:val="22"/>
          <w:szCs w:val="22"/>
        </w:rPr>
      </w:pPr>
      <w:r w:rsidRPr="00CE3611">
        <w:rPr>
          <w:rFonts w:ascii="Arial" w:hAnsi="Arial" w:cs="Arial"/>
          <w:sz w:val="22"/>
          <w:szCs w:val="22"/>
        </w:rPr>
        <w:t xml:space="preserve">       3. </w:t>
      </w:r>
      <w:proofErr w:type="spellStart"/>
      <w:r w:rsidRPr="00CE3611">
        <w:rPr>
          <w:rFonts w:ascii="Arial" w:hAnsi="Arial" w:cs="Arial"/>
          <w:sz w:val="22"/>
          <w:szCs w:val="22"/>
        </w:rPr>
        <w:t>Καλλιαντάσης</w:t>
      </w:r>
      <w:proofErr w:type="spellEnd"/>
      <w:r w:rsidRPr="00CE3611">
        <w:rPr>
          <w:rFonts w:ascii="Arial" w:hAnsi="Arial" w:cs="Arial"/>
          <w:sz w:val="22"/>
          <w:szCs w:val="22"/>
        </w:rPr>
        <w:t xml:space="preserve"> Χρήστος                                           ΔΗΜΗΤΡΙΟΣ Κ. ΚΑΡΑΜΑΝΗΣ</w:t>
      </w:r>
    </w:p>
    <w:p w:rsidR="00CE3611" w:rsidRPr="00CE3611" w:rsidRDefault="00CE3611" w:rsidP="00CE3611">
      <w:pPr>
        <w:tabs>
          <w:tab w:val="left" w:pos="360"/>
          <w:tab w:val="left" w:pos="6237"/>
        </w:tabs>
        <w:rPr>
          <w:rFonts w:ascii="Arial" w:hAnsi="Arial" w:cs="Arial"/>
          <w:sz w:val="22"/>
          <w:szCs w:val="22"/>
        </w:rPr>
      </w:pPr>
      <w:r w:rsidRPr="00CE3611">
        <w:rPr>
          <w:rFonts w:ascii="Arial" w:hAnsi="Arial" w:cs="Arial"/>
          <w:sz w:val="22"/>
          <w:szCs w:val="22"/>
        </w:rPr>
        <w:t xml:space="preserve">        4.Παπαβασιλείου Αικατερίνη                                       ΔΗΜΑΡΧΟΣ ΛΕΒΑΔΕΩΝ                                                                                                   </w:t>
      </w:r>
    </w:p>
    <w:p w:rsidR="00CE3611" w:rsidRPr="00CE3611" w:rsidRDefault="00CE3611" w:rsidP="00CE3611">
      <w:pPr>
        <w:tabs>
          <w:tab w:val="left" w:pos="360"/>
          <w:tab w:val="left" w:pos="6237"/>
        </w:tabs>
        <w:rPr>
          <w:rFonts w:ascii="Arial" w:hAnsi="Arial" w:cs="Arial"/>
          <w:sz w:val="22"/>
          <w:szCs w:val="22"/>
        </w:rPr>
      </w:pPr>
      <w:r w:rsidRPr="00CE3611">
        <w:rPr>
          <w:rFonts w:ascii="Arial" w:hAnsi="Arial" w:cs="Arial"/>
          <w:sz w:val="22"/>
          <w:szCs w:val="22"/>
        </w:rPr>
        <w:t xml:space="preserve">        5.Μίχας Δημήτριος</w:t>
      </w:r>
    </w:p>
    <w:p w:rsidR="003C235F" w:rsidRPr="00CE3611" w:rsidRDefault="003C235F" w:rsidP="00CE3611">
      <w:pPr>
        <w:tabs>
          <w:tab w:val="left" w:pos="559"/>
          <w:tab w:val="left" w:pos="1555"/>
        </w:tabs>
        <w:rPr>
          <w:rFonts w:ascii="Arial" w:hAnsi="Arial" w:cs="Arial"/>
          <w:sz w:val="22"/>
          <w:szCs w:val="22"/>
        </w:rPr>
      </w:pPr>
    </w:p>
    <w:sectPr w:rsidR="003C235F" w:rsidRPr="00CE3611"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1053" w:rsidRDefault="00FA1053">
      <w:r>
        <w:separator/>
      </w:r>
    </w:p>
  </w:endnote>
  <w:endnote w:type="continuationSeparator" w:id="0">
    <w:p w:rsidR="00FA1053" w:rsidRDefault="00FA10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1053" w:rsidRDefault="00FA1053">
      <w:r>
        <w:separator/>
      </w:r>
    </w:p>
  </w:footnote>
  <w:footnote w:type="continuationSeparator" w:id="0">
    <w:p w:rsidR="00FA1053" w:rsidRDefault="00FA10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E60083">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171F1B" w:rsidRDefault="00E60083">
                <w:pPr>
                  <w:pStyle w:val="af1"/>
                </w:pPr>
                <w:r>
                  <w:rPr>
                    <w:rStyle w:val="a3"/>
                  </w:rPr>
                  <w:fldChar w:fldCharType="begin"/>
                </w:r>
                <w:r w:rsidR="00171F1B">
                  <w:rPr>
                    <w:rStyle w:val="a3"/>
                  </w:rPr>
                  <w:instrText xml:space="preserve"> PAGE </w:instrText>
                </w:r>
                <w:r>
                  <w:rPr>
                    <w:rStyle w:val="a3"/>
                  </w:rPr>
                  <w:fldChar w:fldCharType="separate"/>
                </w:r>
                <w:r w:rsidR="000D66A7">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171F1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38B13EE"/>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20D245CC"/>
    <w:multiLevelType w:val="hybridMultilevel"/>
    <w:tmpl w:val="F1DAC5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26123A8F"/>
    <w:multiLevelType w:val="hybridMultilevel"/>
    <w:tmpl w:val="0CA0B352"/>
    <w:lvl w:ilvl="0" w:tplc="0DA4CD50">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27E250F0"/>
    <w:multiLevelType w:val="hybridMultilevel"/>
    <w:tmpl w:val="FD1A61FA"/>
    <w:lvl w:ilvl="0" w:tplc="E99821A4">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33B743EE"/>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3494612B"/>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34DF1D94"/>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3AC972F2"/>
    <w:multiLevelType w:val="hybridMultilevel"/>
    <w:tmpl w:val="15F850C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3E5E6BAF"/>
    <w:multiLevelType w:val="hybridMultilevel"/>
    <w:tmpl w:val="BCE08D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54587E90"/>
    <w:multiLevelType w:val="hybridMultilevel"/>
    <w:tmpl w:val="5DEC9130"/>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4">
    <w:nsid w:val="63116094"/>
    <w:multiLevelType w:val="hybridMultilevel"/>
    <w:tmpl w:val="C38E91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633C371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720465F5"/>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79451345"/>
    <w:multiLevelType w:val="hybridMultilevel"/>
    <w:tmpl w:val="EDCC6E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7"/>
  </w:num>
  <w:num w:numId="5">
    <w:abstractNumId w:val="2"/>
  </w:num>
  <w:num w:numId="6">
    <w:abstractNumId w:val="13"/>
  </w:num>
  <w:num w:numId="7">
    <w:abstractNumId w:val="10"/>
  </w:num>
  <w:num w:numId="8">
    <w:abstractNumId w:val="16"/>
  </w:num>
  <w:num w:numId="9">
    <w:abstractNumId w:val="8"/>
  </w:num>
  <w:num w:numId="10">
    <w:abstractNumId w:val="15"/>
  </w:num>
  <w:num w:numId="11">
    <w:abstractNumId w:val="4"/>
  </w:num>
  <w:num w:numId="12">
    <w:abstractNumId w:val="9"/>
  </w:num>
  <w:num w:numId="13">
    <w:abstractNumId w:val="11"/>
  </w:num>
  <w:num w:numId="14">
    <w:abstractNumId w:val="14"/>
  </w:num>
  <w:num w:numId="15">
    <w:abstractNumId w:val="17"/>
  </w:num>
  <w:num w:numId="16">
    <w:abstractNumId w:val="5"/>
  </w:num>
  <w:num w:numId="17">
    <w:abstractNumId w:val="1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9251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0524"/>
    <w:rsid w:val="00023204"/>
    <w:rsid w:val="00025B96"/>
    <w:rsid w:val="0002634E"/>
    <w:rsid w:val="00032D2B"/>
    <w:rsid w:val="0003340A"/>
    <w:rsid w:val="00033CFA"/>
    <w:rsid w:val="000378B7"/>
    <w:rsid w:val="000413CA"/>
    <w:rsid w:val="00042132"/>
    <w:rsid w:val="000428AC"/>
    <w:rsid w:val="00050E6E"/>
    <w:rsid w:val="0005110F"/>
    <w:rsid w:val="0005483D"/>
    <w:rsid w:val="00055514"/>
    <w:rsid w:val="00060CC3"/>
    <w:rsid w:val="0006392E"/>
    <w:rsid w:val="000653DE"/>
    <w:rsid w:val="00066288"/>
    <w:rsid w:val="00071FA5"/>
    <w:rsid w:val="00073F74"/>
    <w:rsid w:val="00081699"/>
    <w:rsid w:val="00092C75"/>
    <w:rsid w:val="00097687"/>
    <w:rsid w:val="000976F2"/>
    <w:rsid w:val="000A104C"/>
    <w:rsid w:val="000A77AC"/>
    <w:rsid w:val="000A79F1"/>
    <w:rsid w:val="000B0A34"/>
    <w:rsid w:val="000B247B"/>
    <w:rsid w:val="000B32D2"/>
    <w:rsid w:val="000B4C27"/>
    <w:rsid w:val="000B4F9B"/>
    <w:rsid w:val="000C2D8A"/>
    <w:rsid w:val="000C30B5"/>
    <w:rsid w:val="000C3CCB"/>
    <w:rsid w:val="000C660C"/>
    <w:rsid w:val="000C7615"/>
    <w:rsid w:val="000D53A5"/>
    <w:rsid w:val="000D66A7"/>
    <w:rsid w:val="000D71C2"/>
    <w:rsid w:val="000D7650"/>
    <w:rsid w:val="000E1B84"/>
    <w:rsid w:val="000E3618"/>
    <w:rsid w:val="000E3782"/>
    <w:rsid w:val="000E7F9A"/>
    <w:rsid w:val="00100928"/>
    <w:rsid w:val="001011B5"/>
    <w:rsid w:val="00105E47"/>
    <w:rsid w:val="00106413"/>
    <w:rsid w:val="001135C2"/>
    <w:rsid w:val="00113E80"/>
    <w:rsid w:val="0011409B"/>
    <w:rsid w:val="00114DF6"/>
    <w:rsid w:val="00115D2A"/>
    <w:rsid w:val="001204A6"/>
    <w:rsid w:val="00120C06"/>
    <w:rsid w:val="001302D5"/>
    <w:rsid w:val="00132B02"/>
    <w:rsid w:val="00132B33"/>
    <w:rsid w:val="001346AB"/>
    <w:rsid w:val="00135C95"/>
    <w:rsid w:val="00142618"/>
    <w:rsid w:val="001459CD"/>
    <w:rsid w:val="00145EE5"/>
    <w:rsid w:val="00151EB0"/>
    <w:rsid w:val="00155779"/>
    <w:rsid w:val="00155B75"/>
    <w:rsid w:val="00155E9E"/>
    <w:rsid w:val="001577EF"/>
    <w:rsid w:val="001579DB"/>
    <w:rsid w:val="00157A71"/>
    <w:rsid w:val="00162B2E"/>
    <w:rsid w:val="00165410"/>
    <w:rsid w:val="00171F1B"/>
    <w:rsid w:val="00172F5A"/>
    <w:rsid w:val="0017320C"/>
    <w:rsid w:val="00181704"/>
    <w:rsid w:val="00185FCF"/>
    <w:rsid w:val="00190EE2"/>
    <w:rsid w:val="00196C95"/>
    <w:rsid w:val="001A02E0"/>
    <w:rsid w:val="001A184F"/>
    <w:rsid w:val="001A4B53"/>
    <w:rsid w:val="001A4EF0"/>
    <w:rsid w:val="001B049F"/>
    <w:rsid w:val="001B2912"/>
    <w:rsid w:val="001B4135"/>
    <w:rsid w:val="001B5CEF"/>
    <w:rsid w:val="001B63B1"/>
    <w:rsid w:val="001B7132"/>
    <w:rsid w:val="001C67C9"/>
    <w:rsid w:val="001D2D8C"/>
    <w:rsid w:val="001D4BBB"/>
    <w:rsid w:val="001E01CA"/>
    <w:rsid w:val="001E11DA"/>
    <w:rsid w:val="001E22A1"/>
    <w:rsid w:val="001E4D4C"/>
    <w:rsid w:val="001E6338"/>
    <w:rsid w:val="001E6811"/>
    <w:rsid w:val="001E7987"/>
    <w:rsid w:val="00203B8D"/>
    <w:rsid w:val="00203E92"/>
    <w:rsid w:val="00204658"/>
    <w:rsid w:val="0020594B"/>
    <w:rsid w:val="00207616"/>
    <w:rsid w:val="00207FC6"/>
    <w:rsid w:val="0021152E"/>
    <w:rsid w:val="002148C4"/>
    <w:rsid w:val="00215648"/>
    <w:rsid w:val="00220033"/>
    <w:rsid w:val="00220115"/>
    <w:rsid w:val="0022153E"/>
    <w:rsid w:val="00226747"/>
    <w:rsid w:val="00226885"/>
    <w:rsid w:val="002365ED"/>
    <w:rsid w:val="002371C4"/>
    <w:rsid w:val="002417FC"/>
    <w:rsid w:val="00241FB0"/>
    <w:rsid w:val="00245500"/>
    <w:rsid w:val="00251D8A"/>
    <w:rsid w:val="002525D4"/>
    <w:rsid w:val="00253B9E"/>
    <w:rsid w:val="0025474A"/>
    <w:rsid w:val="002549B6"/>
    <w:rsid w:val="0025504C"/>
    <w:rsid w:val="00256D3C"/>
    <w:rsid w:val="00261253"/>
    <w:rsid w:val="002617C8"/>
    <w:rsid w:val="00264794"/>
    <w:rsid w:val="00265A2A"/>
    <w:rsid w:val="00267C53"/>
    <w:rsid w:val="00271AF8"/>
    <w:rsid w:val="0027238F"/>
    <w:rsid w:val="00275B54"/>
    <w:rsid w:val="002836AE"/>
    <w:rsid w:val="0028445A"/>
    <w:rsid w:val="00286B5D"/>
    <w:rsid w:val="00287053"/>
    <w:rsid w:val="002963E1"/>
    <w:rsid w:val="0029648E"/>
    <w:rsid w:val="002A4FD5"/>
    <w:rsid w:val="002A7954"/>
    <w:rsid w:val="002B291B"/>
    <w:rsid w:val="002B4FA1"/>
    <w:rsid w:val="002B6D29"/>
    <w:rsid w:val="002C18FD"/>
    <w:rsid w:val="002C3480"/>
    <w:rsid w:val="002C5087"/>
    <w:rsid w:val="002C7914"/>
    <w:rsid w:val="002D1943"/>
    <w:rsid w:val="002D284B"/>
    <w:rsid w:val="002D4538"/>
    <w:rsid w:val="002D4C37"/>
    <w:rsid w:val="002D5BF3"/>
    <w:rsid w:val="002D7D89"/>
    <w:rsid w:val="002E1914"/>
    <w:rsid w:val="002E2279"/>
    <w:rsid w:val="002E2924"/>
    <w:rsid w:val="002E2EC6"/>
    <w:rsid w:val="002E4DA7"/>
    <w:rsid w:val="002E6F06"/>
    <w:rsid w:val="002F2C73"/>
    <w:rsid w:val="002F2D5A"/>
    <w:rsid w:val="002F30A5"/>
    <w:rsid w:val="00301399"/>
    <w:rsid w:val="003017C6"/>
    <w:rsid w:val="00304490"/>
    <w:rsid w:val="00310158"/>
    <w:rsid w:val="003132FB"/>
    <w:rsid w:val="00321484"/>
    <w:rsid w:val="0032160F"/>
    <w:rsid w:val="003217F0"/>
    <w:rsid w:val="0032279B"/>
    <w:rsid w:val="003234B1"/>
    <w:rsid w:val="00323F15"/>
    <w:rsid w:val="003245C4"/>
    <w:rsid w:val="00324A25"/>
    <w:rsid w:val="003340D2"/>
    <w:rsid w:val="00335323"/>
    <w:rsid w:val="00341C67"/>
    <w:rsid w:val="00343BC7"/>
    <w:rsid w:val="00345753"/>
    <w:rsid w:val="00352792"/>
    <w:rsid w:val="00353E85"/>
    <w:rsid w:val="00354A9F"/>
    <w:rsid w:val="00354BBD"/>
    <w:rsid w:val="00363CA6"/>
    <w:rsid w:val="003666A6"/>
    <w:rsid w:val="00371783"/>
    <w:rsid w:val="00380021"/>
    <w:rsid w:val="003815F0"/>
    <w:rsid w:val="003818B2"/>
    <w:rsid w:val="003831A1"/>
    <w:rsid w:val="00384268"/>
    <w:rsid w:val="00390DFA"/>
    <w:rsid w:val="003950A3"/>
    <w:rsid w:val="003952CC"/>
    <w:rsid w:val="0039620E"/>
    <w:rsid w:val="003962B2"/>
    <w:rsid w:val="003A243B"/>
    <w:rsid w:val="003A4C37"/>
    <w:rsid w:val="003A6B6D"/>
    <w:rsid w:val="003A768A"/>
    <w:rsid w:val="003A7EAF"/>
    <w:rsid w:val="003B3429"/>
    <w:rsid w:val="003B5199"/>
    <w:rsid w:val="003B5930"/>
    <w:rsid w:val="003B5DBD"/>
    <w:rsid w:val="003B66A7"/>
    <w:rsid w:val="003C235F"/>
    <w:rsid w:val="003C2DCE"/>
    <w:rsid w:val="003C38EA"/>
    <w:rsid w:val="003C79BD"/>
    <w:rsid w:val="003D3232"/>
    <w:rsid w:val="003D36C5"/>
    <w:rsid w:val="003D4108"/>
    <w:rsid w:val="003D7E15"/>
    <w:rsid w:val="003E3562"/>
    <w:rsid w:val="003E6936"/>
    <w:rsid w:val="003F36E8"/>
    <w:rsid w:val="003F69CB"/>
    <w:rsid w:val="00401C9D"/>
    <w:rsid w:val="00401CD7"/>
    <w:rsid w:val="00404CF8"/>
    <w:rsid w:val="00406541"/>
    <w:rsid w:val="00411130"/>
    <w:rsid w:val="00411AEF"/>
    <w:rsid w:val="00412B08"/>
    <w:rsid w:val="00413C26"/>
    <w:rsid w:val="00414942"/>
    <w:rsid w:val="004241E8"/>
    <w:rsid w:val="00424C24"/>
    <w:rsid w:val="004257A0"/>
    <w:rsid w:val="00426BAB"/>
    <w:rsid w:val="00431026"/>
    <w:rsid w:val="00435514"/>
    <w:rsid w:val="00435EF6"/>
    <w:rsid w:val="00436195"/>
    <w:rsid w:val="00441560"/>
    <w:rsid w:val="00442D75"/>
    <w:rsid w:val="0044667E"/>
    <w:rsid w:val="00446B60"/>
    <w:rsid w:val="004600E1"/>
    <w:rsid w:val="00464EAA"/>
    <w:rsid w:val="004650CA"/>
    <w:rsid w:val="00465909"/>
    <w:rsid w:val="004762A5"/>
    <w:rsid w:val="00476DAD"/>
    <w:rsid w:val="00477A14"/>
    <w:rsid w:val="00481423"/>
    <w:rsid w:val="00482DC2"/>
    <w:rsid w:val="0048586E"/>
    <w:rsid w:val="004879A6"/>
    <w:rsid w:val="00490165"/>
    <w:rsid w:val="004901FD"/>
    <w:rsid w:val="004943E1"/>
    <w:rsid w:val="00495AB0"/>
    <w:rsid w:val="004A4FD6"/>
    <w:rsid w:val="004A6A11"/>
    <w:rsid w:val="004A6ABB"/>
    <w:rsid w:val="004B06AA"/>
    <w:rsid w:val="004B2E58"/>
    <w:rsid w:val="004B7126"/>
    <w:rsid w:val="004C100D"/>
    <w:rsid w:val="004C192D"/>
    <w:rsid w:val="004C21F7"/>
    <w:rsid w:val="004D22B1"/>
    <w:rsid w:val="004D6A9F"/>
    <w:rsid w:val="004E42A0"/>
    <w:rsid w:val="004E6F72"/>
    <w:rsid w:val="004E727A"/>
    <w:rsid w:val="005002A8"/>
    <w:rsid w:val="00507386"/>
    <w:rsid w:val="00507FE0"/>
    <w:rsid w:val="0051082A"/>
    <w:rsid w:val="005109CE"/>
    <w:rsid w:val="00510F33"/>
    <w:rsid w:val="005178E5"/>
    <w:rsid w:val="00520467"/>
    <w:rsid w:val="00526082"/>
    <w:rsid w:val="0052635A"/>
    <w:rsid w:val="0052681C"/>
    <w:rsid w:val="00526B61"/>
    <w:rsid w:val="00530A71"/>
    <w:rsid w:val="00531534"/>
    <w:rsid w:val="005317CA"/>
    <w:rsid w:val="00533FF4"/>
    <w:rsid w:val="0054173F"/>
    <w:rsid w:val="00541AD6"/>
    <w:rsid w:val="00547183"/>
    <w:rsid w:val="00547736"/>
    <w:rsid w:val="00553F7E"/>
    <w:rsid w:val="0055426E"/>
    <w:rsid w:val="00554F44"/>
    <w:rsid w:val="005557B8"/>
    <w:rsid w:val="0056052F"/>
    <w:rsid w:val="005643B0"/>
    <w:rsid w:val="00564CB7"/>
    <w:rsid w:val="005659CF"/>
    <w:rsid w:val="00567A2D"/>
    <w:rsid w:val="00570C36"/>
    <w:rsid w:val="00575879"/>
    <w:rsid w:val="00581428"/>
    <w:rsid w:val="00582DA8"/>
    <w:rsid w:val="00583A47"/>
    <w:rsid w:val="00583B2C"/>
    <w:rsid w:val="00583D18"/>
    <w:rsid w:val="00586F7E"/>
    <w:rsid w:val="00592A0F"/>
    <w:rsid w:val="005A46AF"/>
    <w:rsid w:val="005A7C2D"/>
    <w:rsid w:val="005B372A"/>
    <w:rsid w:val="005B5132"/>
    <w:rsid w:val="005B55CE"/>
    <w:rsid w:val="005C3EA8"/>
    <w:rsid w:val="005C44F5"/>
    <w:rsid w:val="005C56F0"/>
    <w:rsid w:val="005C6695"/>
    <w:rsid w:val="005D0700"/>
    <w:rsid w:val="005D0811"/>
    <w:rsid w:val="005D2212"/>
    <w:rsid w:val="005D264F"/>
    <w:rsid w:val="005D7E9B"/>
    <w:rsid w:val="005E0954"/>
    <w:rsid w:val="005E39F4"/>
    <w:rsid w:val="005E5FAC"/>
    <w:rsid w:val="005E6657"/>
    <w:rsid w:val="005E6AD5"/>
    <w:rsid w:val="005E7301"/>
    <w:rsid w:val="005F082D"/>
    <w:rsid w:val="005F1844"/>
    <w:rsid w:val="005F79F8"/>
    <w:rsid w:val="005F7FB2"/>
    <w:rsid w:val="0060147E"/>
    <w:rsid w:val="0060224B"/>
    <w:rsid w:val="006041E2"/>
    <w:rsid w:val="00604B45"/>
    <w:rsid w:val="00604E90"/>
    <w:rsid w:val="00605A98"/>
    <w:rsid w:val="00607783"/>
    <w:rsid w:val="00607839"/>
    <w:rsid w:val="00611CD3"/>
    <w:rsid w:val="006148EF"/>
    <w:rsid w:val="00620870"/>
    <w:rsid w:val="00624274"/>
    <w:rsid w:val="00625B56"/>
    <w:rsid w:val="00625FF1"/>
    <w:rsid w:val="006265D5"/>
    <w:rsid w:val="00631478"/>
    <w:rsid w:val="00633DED"/>
    <w:rsid w:val="006348A7"/>
    <w:rsid w:val="00635B28"/>
    <w:rsid w:val="006442B1"/>
    <w:rsid w:val="00645186"/>
    <w:rsid w:val="00645374"/>
    <w:rsid w:val="00646770"/>
    <w:rsid w:val="006508CB"/>
    <w:rsid w:val="006516FB"/>
    <w:rsid w:val="006526A1"/>
    <w:rsid w:val="00653084"/>
    <w:rsid w:val="00656B89"/>
    <w:rsid w:val="00660AE9"/>
    <w:rsid w:val="00663A0C"/>
    <w:rsid w:val="006742C4"/>
    <w:rsid w:val="0067677F"/>
    <w:rsid w:val="00681B5F"/>
    <w:rsid w:val="00681BEC"/>
    <w:rsid w:val="00681D92"/>
    <w:rsid w:val="00682E03"/>
    <w:rsid w:val="006908AC"/>
    <w:rsid w:val="00691A15"/>
    <w:rsid w:val="006A654E"/>
    <w:rsid w:val="006B1AF9"/>
    <w:rsid w:val="006B47C3"/>
    <w:rsid w:val="006C10D0"/>
    <w:rsid w:val="006C12E9"/>
    <w:rsid w:val="006C1CE4"/>
    <w:rsid w:val="006C20D0"/>
    <w:rsid w:val="006C3307"/>
    <w:rsid w:val="006C3402"/>
    <w:rsid w:val="006D1CF9"/>
    <w:rsid w:val="006D2323"/>
    <w:rsid w:val="006D4474"/>
    <w:rsid w:val="006E06FF"/>
    <w:rsid w:val="006E217F"/>
    <w:rsid w:val="006E352C"/>
    <w:rsid w:val="006E5B34"/>
    <w:rsid w:val="006F31D8"/>
    <w:rsid w:val="006F53B6"/>
    <w:rsid w:val="006F6673"/>
    <w:rsid w:val="00700165"/>
    <w:rsid w:val="00700DEE"/>
    <w:rsid w:val="00703693"/>
    <w:rsid w:val="0070421F"/>
    <w:rsid w:val="007100F2"/>
    <w:rsid w:val="0071065A"/>
    <w:rsid w:val="00727DF5"/>
    <w:rsid w:val="00731EC0"/>
    <w:rsid w:val="00735575"/>
    <w:rsid w:val="00737C1A"/>
    <w:rsid w:val="00741E52"/>
    <w:rsid w:val="007427A2"/>
    <w:rsid w:val="00744ED7"/>
    <w:rsid w:val="00745121"/>
    <w:rsid w:val="007456A2"/>
    <w:rsid w:val="00747B41"/>
    <w:rsid w:val="00747F8A"/>
    <w:rsid w:val="007544DE"/>
    <w:rsid w:val="007572BD"/>
    <w:rsid w:val="007627C9"/>
    <w:rsid w:val="00762A5B"/>
    <w:rsid w:val="007638BA"/>
    <w:rsid w:val="00765350"/>
    <w:rsid w:val="00767B63"/>
    <w:rsid w:val="007705FC"/>
    <w:rsid w:val="00770847"/>
    <w:rsid w:val="00771447"/>
    <w:rsid w:val="007728BB"/>
    <w:rsid w:val="007748BA"/>
    <w:rsid w:val="00774BE0"/>
    <w:rsid w:val="00781989"/>
    <w:rsid w:val="0078420A"/>
    <w:rsid w:val="00784345"/>
    <w:rsid w:val="00785D81"/>
    <w:rsid w:val="0079129C"/>
    <w:rsid w:val="0079253B"/>
    <w:rsid w:val="00796785"/>
    <w:rsid w:val="00796972"/>
    <w:rsid w:val="007970C0"/>
    <w:rsid w:val="00797659"/>
    <w:rsid w:val="007A3F13"/>
    <w:rsid w:val="007A7C17"/>
    <w:rsid w:val="007B13BC"/>
    <w:rsid w:val="007B179E"/>
    <w:rsid w:val="007B1874"/>
    <w:rsid w:val="007B4CB2"/>
    <w:rsid w:val="007B603B"/>
    <w:rsid w:val="007B7659"/>
    <w:rsid w:val="007C3188"/>
    <w:rsid w:val="007C40DD"/>
    <w:rsid w:val="007C716C"/>
    <w:rsid w:val="007C7B0F"/>
    <w:rsid w:val="007D26EA"/>
    <w:rsid w:val="007D2B32"/>
    <w:rsid w:val="007E0A74"/>
    <w:rsid w:val="007E0C09"/>
    <w:rsid w:val="007E6F5B"/>
    <w:rsid w:val="007F29EA"/>
    <w:rsid w:val="00801390"/>
    <w:rsid w:val="008023AF"/>
    <w:rsid w:val="00802A86"/>
    <w:rsid w:val="008039F8"/>
    <w:rsid w:val="00804783"/>
    <w:rsid w:val="00806FAD"/>
    <w:rsid w:val="0080716F"/>
    <w:rsid w:val="0081092B"/>
    <w:rsid w:val="00816643"/>
    <w:rsid w:val="0082068C"/>
    <w:rsid w:val="0082269F"/>
    <w:rsid w:val="008233BC"/>
    <w:rsid w:val="008234E5"/>
    <w:rsid w:val="0082660B"/>
    <w:rsid w:val="008271CB"/>
    <w:rsid w:val="00833173"/>
    <w:rsid w:val="00835B10"/>
    <w:rsid w:val="0083607D"/>
    <w:rsid w:val="008361AA"/>
    <w:rsid w:val="008362A3"/>
    <w:rsid w:val="008426F8"/>
    <w:rsid w:val="00842DC4"/>
    <w:rsid w:val="00843321"/>
    <w:rsid w:val="008436B3"/>
    <w:rsid w:val="00846B24"/>
    <w:rsid w:val="00851763"/>
    <w:rsid w:val="00853499"/>
    <w:rsid w:val="00854F4E"/>
    <w:rsid w:val="008573D2"/>
    <w:rsid w:val="008624CB"/>
    <w:rsid w:val="00864277"/>
    <w:rsid w:val="0086636B"/>
    <w:rsid w:val="00867C10"/>
    <w:rsid w:val="00872040"/>
    <w:rsid w:val="008774BD"/>
    <w:rsid w:val="00894EA1"/>
    <w:rsid w:val="008968DB"/>
    <w:rsid w:val="008A2997"/>
    <w:rsid w:val="008A46E4"/>
    <w:rsid w:val="008A5B7E"/>
    <w:rsid w:val="008B0877"/>
    <w:rsid w:val="008B1568"/>
    <w:rsid w:val="008B1DAA"/>
    <w:rsid w:val="008B3851"/>
    <w:rsid w:val="008C4D4B"/>
    <w:rsid w:val="008C5104"/>
    <w:rsid w:val="008C56A4"/>
    <w:rsid w:val="008C5C43"/>
    <w:rsid w:val="008D1B71"/>
    <w:rsid w:val="008E0542"/>
    <w:rsid w:val="008E4426"/>
    <w:rsid w:val="008E68C1"/>
    <w:rsid w:val="008F1A92"/>
    <w:rsid w:val="008F26A1"/>
    <w:rsid w:val="008F68AE"/>
    <w:rsid w:val="009008E7"/>
    <w:rsid w:val="00901F35"/>
    <w:rsid w:val="00903739"/>
    <w:rsid w:val="00906331"/>
    <w:rsid w:val="00906348"/>
    <w:rsid w:val="00906B68"/>
    <w:rsid w:val="009113F5"/>
    <w:rsid w:val="00913524"/>
    <w:rsid w:val="00920FC0"/>
    <w:rsid w:val="00921709"/>
    <w:rsid w:val="00922F97"/>
    <w:rsid w:val="009237E7"/>
    <w:rsid w:val="00923F1E"/>
    <w:rsid w:val="0092417B"/>
    <w:rsid w:val="009242C5"/>
    <w:rsid w:val="00926CAA"/>
    <w:rsid w:val="009274E0"/>
    <w:rsid w:val="009346A4"/>
    <w:rsid w:val="00940CB0"/>
    <w:rsid w:val="00942669"/>
    <w:rsid w:val="00942AA3"/>
    <w:rsid w:val="00942C89"/>
    <w:rsid w:val="00954DB1"/>
    <w:rsid w:val="009576A7"/>
    <w:rsid w:val="0096073A"/>
    <w:rsid w:val="00960DDD"/>
    <w:rsid w:val="009619CE"/>
    <w:rsid w:val="009643B0"/>
    <w:rsid w:val="009654D4"/>
    <w:rsid w:val="00973FF3"/>
    <w:rsid w:val="00975EC2"/>
    <w:rsid w:val="00980438"/>
    <w:rsid w:val="00980554"/>
    <w:rsid w:val="009828FA"/>
    <w:rsid w:val="00984106"/>
    <w:rsid w:val="009867AB"/>
    <w:rsid w:val="009904BE"/>
    <w:rsid w:val="00992519"/>
    <w:rsid w:val="00992E2C"/>
    <w:rsid w:val="009A0DBF"/>
    <w:rsid w:val="009A5FF6"/>
    <w:rsid w:val="009A694A"/>
    <w:rsid w:val="009A7553"/>
    <w:rsid w:val="009B4DF1"/>
    <w:rsid w:val="009B5098"/>
    <w:rsid w:val="009B5B4C"/>
    <w:rsid w:val="009C1B24"/>
    <w:rsid w:val="009C2AE2"/>
    <w:rsid w:val="009C5AFD"/>
    <w:rsid w:val="009D4B51"/>
    <w:rsid w:val="009E15C3"/>
    <w:rsid w:val="009E48F4"/>
    <w:rsid w:val="009F1FD9"/>
    <w:rsid w:val="009F4B5B"/>
    <w:rsid w:val="00A00A9E"/>
    <w:rsid w:val="00A05D3D"/>
    <w:rsid w:val="00A1563F"/>
    <w:rsid w:val="00A17696"/>
    <w:rsid w:val="00A33924"/>
    <w:rsid w:val="00A33EE2"/>
    <w:rsid w:val="00A35EEC"/>
    <w:rsid w:val="00A369E8"/>
    <w:rsid w:val="00A36F5D"/>
    <w:rsid w:val="00A37BB2"/>
    <w:rsid w:val="00A37F05"/>
    <w:rsid w:val="00A40192"/>
    <w:rsid w:val="00A40B9A"/>
    <w:rsid w:val="00A439B7"/>
    <w:rsid w:val="00A45396"/>
    <w:rsid w:val="00A46BDC"/>
    <w:rsid w:val="00A516F9"/>
    <w:rsid w:val="00A54613"/>
    <w:rsid w:val="00A568A4"/>
    <w:rsid w:val="00A6101B"/>
    <w:rsid w:val="00A67893"/>
    <w:rsid w:val="00A70D00"/>
    <w:rsid w:val="00A7365F"/>
    <w:rsid w:val="00A743A8"/>
    <w:rsid w:val="00A75549"/>
    <w:rsid w:val="00A80F1E"/>
    <w:rsid w:val="00A8137D"/>
    <w:rsid w:val="00A81DAA"/>
    <w:rsid w:val="00A859D3"/>
    <w:rsid w:val="00A86B9D"/>
    <w:rsid w:val="00A911B6"/>
    <w:rsid w:val="00A92827"/>
    <w:rsid w:val="00A94BD4"/>
    <w:rsid w:val="00AA40CD"/>
    <w:rsid w:val="00AA6E43"/>
    <w:rsid w:val="00AB2B6E"/>
    <w:rsid w:val="00AB5608"/>
    <w:rsid w:val="00AB58C9"/>
    <w:rsid w:val="00AB6077"/>
    <w:rsid w:val="00AC24B1"/>
    <w:rsid w:val="00AC28CF"/>
    <w:rsid w:val="00AC43B3"/>
    <w:rsid w:val="00AC51EC"/>
    <w:rsid w:val="00AC70D6"/>
    <w:rsid w:val="00AD0CDD"/>
    <w:rsid w:val="00AD197B"/>
    <w:rsid w:val="00AD6747"/>
    <w:rsid w:val="00AD698A"/>
    <w:rsid w:val="00AE14E6"/>
    <w:rsid w:val="00AE653B"/>
    <w:rsid w:val="00AF3850"/>
    <w:rsid w:val="00B00A6C"/>
    <w:rsid w:val="00B0269F"/>
    <w:rsid w:val="00B04804"/>
    <w:rsid w:val="00B04994"/>
    <w:rsid w:val="00B050E7"/>
    <w:rsid w:val="00B05A50"/>
    <w:rsid w:val="00B07388"/>
    <w:rsid w:val="00B16BE3"/>
    <w:rsid w:val="00B17977"/>
    <w:rsid w:val="00B214AE"/>
    <w:rsid w:val="00B23C99"/>
    <w:rsid w:val="00B23DE8"/>
    <w:rsid w:val="00B2563A"/>
    <w:rsid w:val="00B3207E"/>
    <w:rsid w:val="00B336E7"/>
    <w:rsid w:val="00B3596C"/>
    <w:rsid w:val="00B36324"/>
    <w:rsid w:val="00B36F68"/>
    <w:rsid w:val="00B43889"/>
    <w:rsid w:val="00B44282"/>
    <w:rsid w:val="00B44792"/>
    <w:rsid w:val="00B523B0"/>
    <w:rsid w:val="00B63B8F"/>
    <w:rsid w:val="00B6438C"/>
    <w:rsid w:val="00B66A85"/>
    <w:rsid w:val="00B67EC2"/>
    <w:rsid w:val="00B754A9"/>
    <w:rsid w:val="00B761EA"/>
    <w:rsid w:val="00B77C18"/>
    <w:rsid w:val="00B80131"/>
    <w:rsid w:val="00B81CB6"/>
    <w:rsid w:val="00B831F3"/>
    <w:rsid w:val="00B83547"/>
    <w:rsid w:val="00B84CB7"/>
    <w:rsid w:val="00B85114"/>
    <w:rsid w:val="00B863CD"/>
    <w:rsid w:val="00B87DFD"/>
    <w:rsid w:val="00B91557"/>
    <w:rsid w:val="00B935DB"/>
    <w:rsid w:val="00B9456A"/>
    <w:rsid w:val="00BA43E7"/>
    <w:rsid w:val="00BB5126"/>
    <w:rsid w:val="00BB6287"/>
    <w:rsid w:val="00BB6FA9"/>
    <w:rsid w:val="00BC2B8C"/>
    <w:rsid w:val="00BC3DB9"/>
    <w:rsid w:val="00BC4511"/>
    <w:rsid w:val="00BD04FF"/>
    <w:rsid w:val="00BD570A"/>
    <w:rsid w:val="00BD7052"/>
    <w:rsid w:val="00BE3A82"/>
    <w:rsid w:val="00BE6AAF"/>
    <w:rsid w:val="00BF070A"/>
    <w:rsid w:val="00BF2482"/>
    <w:rsid w:val="00BF273F"/>
    <w:rsid w:val="00BF2F35"/>
    <w:rsid w:val="00BF3750"/>
    <w:rsid w:val="00BF4BE4"/>
    <w:rsid w:val="00BF7F14"/>
    <w:rsid w:val="00C00BA5"/>
    <w:rsid w:val="00C04799"/>
    <w:rsid w:val="00C054E9"/>
    <w:rsid w:val="00C10CDA"/>
    <w:rsid w:val="00C11E3B"/>
    <w:rsid w:val="00C1413B"/>
    <w:rsid w:val="00C1449D"/>
    <w:rsid w:val="00C14A15"/>
    <w:rsid w:val="00C16B68"/>
    <w:rsid w:val="00C2398F"/>
    <w:rsid w:val="00C23E28"/>
    <w:rsid w:val="00C24A52"/>
    <w:rsid w:val="00C24C55"/>
    <w:rsid w:val="00C2636D"/>
    <w:rsid w:val="00C27633"/>
    <w:rsid w:val="00C335CA"/>
    <w:rsid w:val="00C35EE2"/>
    <w:rsid w:val="00C36B8A"/>
    <w:rsid w:val="00C46970"/>
    <w:rsid w:val="00C51414"/>
    <w:rsid w:val="00C563B9"/>
    <w:rsid w:val="00C6042A"/>
    <w:rsid w:val="00C65C37"/>
    <w:rsid w:val="00C66A45"/>
    <w:rsid w:val="00C675EA"/>
    <w:rsid w:val="00C67976"/>
    <w:rsid w:val="00C737D9"/>
    <w:rsid w:val="00C768D4"/>
    <w:rsid w:val="00C812E2"/>
    <w:rsid w:val="00C81B65"/>
    <w:rsid w:val="00C82EF6"/>
    <w:rsid w:val="00C85D3A"/>
    <w:rsid w:val="00C85F4A"/>
    <w:rsid w:val="00C8633E"/>
    <w:rsid w:val="00C928B0"/>
    <w:rsid w:val="00C948F8"/>
    <w:rsid w:val="00C957AA"/>
    <w:rsid w:val="00C97E3B"/>
    <w:rsid w:val="00CA365F"/>
    <w:rsid w:val="00CA6CA4"/>
    <w:rsid w:val="00CA76C1"/>
    <w:rsid w:val="00CA773A"/>
    <w:rsid w:val="00CA7DB3"/>
    <w:rsid w:val="00CB009D"/>
    <w:rsid w:val="00CB01AF"/>
    <w:rsid w:val="00CB165F"/>
    <w:rsid w:val="00CB18E6"/>
    <w:rsid w:val="00CB5084"/>
    <w:rsid w:val="00CC0DE3"/>
    <w:rsid w:val="00CC150F"/>
    <w:rsid w:val="00CC252A"/>
    <w:rsid w:val="00CC2C7B"/>
    <w:rsid w:val="00CC32C3"/>
    <w:rsid w:val="00CC55CB"/>
    <w:rsid w:val="00CC77E2"/>
    <w:rsid w:val="00CC7F23"/>
    <w:rsid w:val="00CD06E0"/>
    <w:rsid w:val="00CD10E1"/>
    <w:rsid w:val="00CD17F4"/>
    <w:rsid w:val="00CD2127"/>
    <w:rsid w:val="00CD3402"/>
    <w:rsid w:val="00CD36A0"/>
    <w:rsid w:val="00CD49A2"/>
    <w:rsid w:val="00CD52EF"/>
    <w:rsid w:val="00CD5C13"/>
    <w:rsid w:val="00CD60B3"/>
    <w:rsid w:val="00CE0C95"/>
    <w:rsid w:val="00CE2BBE"/>
    <w:rsid w:val="00CE3611"/>
    <w:rsid w:val="00CE5F90"/>
    <w:rsid w:val="00CF0A56"/>
    <w:rsid w:val="00CF101C"/>
    <w:rsid w:val="00CF493D"/>
    <w:rsid w:val="00CF7BCA"/>
    <w:rsid w:val="00D0029D"/>
    <w:rsid w:val="00D015C4"/>
    <w:rsid w:val="00D0386B"/>
    <w:rsid w:val="00D04098"/>
    <w:rsid w:val="00D04FAC"/>
    <w:rsid w:val="00D06531"/>
    <w:rsid w:val="00D074CE"/>
    <w:rsid w:val="00D1254C"/>
    <w:rsid w:val="00D13A1C"/>
    <w:rsid w:val="00D1492F"/>
    <w:rsid w:val="00D163D9"/>
    <w:rsid w:val="00D16E76"/>
    <w:rsid w:val="00D17BBF"/>
    <w:rsid w:val="00D22170"/>
    <w:rsid w:val="00D2710C"/>
    <w:rsid w:val="00D2744A"/>
    <w:rsid w:val="00D310DD"/>
    <w:rsid w:val="00D33641"/>
    <w:rsid w:val="00D37CEF"/>
    <w:rsid w:val="00D4410C"/>
    <w:rsid w:val="00D51859"/>
    <w:rsid w:val="00D55B70"/>
    <w:rsid w:val="00D5621A"/>
    <w:rsid w:val="00D571FC"/>
    <w:rsid w:val="00D57DEA"/>
    <w:rsid w:val="00D637BD"/>
    <w:rsid w:val="00D6510B"/>
    <w:rsid w:val="00D656DE"/>
    <w:rsid w:val="00D657EC"/>
    <w:rsid w:val="00D7002A"/>
    <w:rsid w:val="00D754C0"/>
    <w:rsid w:val="00D84C46"/>
    <w:rsid w:val="00D871EE"/>
    <w:rsid w:val="00D87C40"/>
    <w:rsid w:val="00D91532"/>
    <w:rsid w:val="00D939C3"/>
    <w:rsid w:val="00D94005"/>
    <w:rsid w:val="00D941BA"/>
    <w:rsid w:val="00D9532E"/>
    <w:rsid w:val="00D96101"/>
    <w:rsid w:val="00DA189B"/>
    <w:rsid w:val="00DA5817"/>
    <w:rsid w:val="00DA6D14"/>
    <w:rsid w:val="00DA7634"/>
    <w:rsid w:val="00DB049B"/>
    <w:rsid w:val="00DB0D70"/>
    <w:rsid w:val="00DB1B1D"/>
    <w:rsid w:val="00DB5A72"/>
    <w:rsid w:val="00DB60C7"/>
    <w:rsid w:val="00DC2237"/>
    <w:rsid w:val="00DD0156"/>
    <w:rsid w:val="00DD03B9"/>
    <w:rsid w:val="00DD0523"/>
    <w:rsid w:val="00DD0E01"/>
    <w:rsid w:val="00DD6684"/>
    <w:rsid w:val="00DD75B3"/>
    <w:rsid w:val="00DE1D85"/>
    <w:rsid w:val="00DE4CCA"/>
    <w:rsid w:val="00DE5504"/>
    <w:rsid w:val="00DE6A3D"/>
    <w:rsid w:val="00DE6FA3"/>
    <w:rsid w:val="00DF0C34"/>
    <w:rsid w:val="00DF0D70"/>
    <w:rsid w:val="00DF1160"/>
    <w:rsid w:val="00DF26DC"/>
    <w:rsid w:val="00DF3E47"/>
    <w:rsid w:val="00DF6070"/>
    <w:rsid w:val="00DF614A"/>
    <w:rsid w:val="00DF6BA9"/>
    <w:rsid w:val="00DF737C"/>
    <w:rsid w:val="00DF7FB9"/>
    <w:rsid w:val="00E03EA6"/>
    <w:rsid w:val="00E0792A"/>
    <w:rsid w:val="00E175E0"/>
    <w:rsid w:val="00E21056"/>
    <w:rsid w:val="00E22D23"/>
    <w:rsid w:val="00E24803"/>
    <w:rsid w:val="00E2646B"/>
    <w:rsid w:val="00E270B5"/>
    <w:rsid w:val="00E332AE"/>
    <w:rsid w:val="00E34D19"/>
    <w:rsid w:val="00E35054"/>
    <w:rsid w:val="00E36069"/>
    <w:rsid w:val="00E367EE"/>
    <w:rsid w:val="00E37ACC"/>
    <w:rsid w:val="00E404E8"/>
    <w:rsid w:val="00E4380B"/>
    <w:rsid w:val="00E46A8D"/>
    <w:rsid w:val="00E47877"/>
    <w:rsid w:val="00E51524"/>
    <w:rsid w:val="00E60083"/>
    <w:rsid w:val="00E656C8"/>
    <w:rsid w:val="00E70142"/>
    <w:rsid w:val="00E71863"/>
    <w:rsid w:val="00E750ED"/>
    <w:rsid w:val="00E75371"/>
    <w:rsid w:val="00E81E95"/>
    <w:rsid w:val="00E83E3E"/>
    <w:rsid w:val="00E83FDE"/>
    <w:rsid w:val="00E87DF1"/>
    <w:rsid w:val="00E9207E"/>
    <w:rsid w:val="00E93B49"/>
    <w:rsid w:val="00E9761A"/>
    <w:rsid w:val="00EA7C87"/>
    <w:rsid w:val="00EA7E43"/>
    <w:rsid w:val="00EB2A5A"/>
    <w:rsid w:val="00EC0F18"/>
    <w:rsid w:val="00EC13A7"/>
    <w:rsid w:val="00EC32E9"/>
    <w:rsid w:val="00EC5AA0"/>
    <w:rsid w:val="00EC5BFD"/>
    <w:rsid w:val="00EC75D1"/>
    <w:rsid w:val="00ED0FBC"/>
    <w:rsid w:val="00ED3BDA"/>
    <w:rsid w:val="00ED7654"/>
    <w:rsid w:val="00EE0C50"/>
    <w:rsid w:val="00EE5235"/>
    <w:rsid w:val="00EF3352"/>
    <w:rsid w:val="00EF4528"/>
    <w:rsid w:val="00EF7AED"/>
    <w:rsid w:val="00EF7E94"/>
    <w:rsid w:val="00F025C4"/>
    <w:rsid w:val="00F0644B"/>
    <w:rsid w:val="00F07208"/>
    <w:rsid w:val="00F111D1"/>
    <w:rsid w:val="00F13732"/>
    <w:rsid w:val="00F14098"/>
    <w:rsid w:val="00F14F17"/>
    <w:rsid w:val="00F16135"/>
    <w:rsid w:val="00F230CA"/>
    <w:rsid w:val="00F23296"/>
    <w:rsid w:val="00F278FF"/>
    <w:rsid w:val="00F307B9"/>
    <w:rsid w:val="00F30DF8"/>
    <w:rsid w:val="00F33402"/>
    <w:rsid w:val="00F42156"/>
    <w:rsid w:val="00F4342E"/>
    <w:rsid w:val="00F45B30"/>
    <w:rsid w:val="00F47C61"/>
    <w:rsid w:val="00F50B4E"/>
    <w:rsid w:val="00F553CE"/>
    <w:rsid w:val="00F55FB1"/>
    <w:rsid w:val="00F62440"/>
    <w:rsid w:val="00F631C4"/>
    <w:rsid w:val="00F63FD7"/>
    <w:rsid w:val="00F67033"/>
    <w:rsid w:val="00F679A5"/>
    <w:rsid w:val="00F71053"/>
    <w:rsid w:val="00F71B6F"/>
    <w:rsid w:val="00F74868"/>
    <w:rsid w:val="00F7689B"/>
    <w:rsid w:val="00F8177C"/>
    <w:rsid w:val="00F81F17"/>
    <w:rsid w:val="00F8233F"/>
    <w:rsid w:val="00F87DFB"/>
    <w:rsid w:val="00F92332"/>
    <w:rsid w:val="00F975E7"/>
    <w:rsid w:val="00FA1053"/>
    <w:rsid w:val="00FA1B7E"/>
    <w:rsid w:val="00FA25D4"/>
    <w:rsid w:val="00FA354E"/>
    <w:rsid w:val="00FA396A"/>
    <w:rsid w:val="00FA43E3"/>
    <w:rsid w:val="00FA551F"/>
    <w:rsid w:val="00FA6008"/>
    <w:rsid w:val="00FA6E10"/>
    <w:rsid w:val="00FA6E92"/>
    <w:rsid w:val="00FB2AB3"/>
    <w:rsid w:val="00FB3A2A"/>
    <w:rsid w:val="00FB4C61"/>
    <w:rsid w:val="00FB7B27"/>
    <w:rsid w:val="00FC1880"/>
    <w:rsid w:val="00FC3CFB"/>
    <w:rsid w:val="00FC45E7"/>
    <w:rsid w:val="00FE1B65"/>
    <w:rsid w:val="00FE4E11"/>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9251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lock Text" w:uiPriority="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3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35">
    <w:name w:val="List 3"/>
    <w:basedOn w:val="a"/>
    <w:uiPriority w:val="99"/>
    <w:unhideWhenUsed/>
    <w:rsid w:val="00592A0F"/>
    <w:pPr>
      <w:ind w:left="849" w:hanging="283"/>
      <w:contextualSpacing/>
    </w:pPr>
  </w:style>
  <w:style w:type="paragraph" w:styleId="aff1">
    <w:name w:val="No Spacing"/>
    <w:uiPriority w:val="1"/>
    <w:qFormat/>
    <w:rsid w:val="00B3596C"/>
    <w:pPr>
      <w:suppressAutoHyphens/>
      <w:ind w:left="284"/>
    </w:pPr>
    <w:rPr>
      <w:sz w:val="24"/>
      <w:szCs w:val="24"/>
      <w:lang w:eastAsia="zh-CN"/>
    </w:rPr>
  </w:style>
  <w:style w:type="character" w:customStyle="1" w:styleId="70">
    <w:name w:val="Προεπιλεγμένη γραμματοσειρά7"/>
    <w:rsid w:val="00796785"/>
  </w:style>
  <w:style w:type="paragraph" w:styleId="aff2">
    <w:name w:val="Block Text"/>
    <w:basedOn w:val="a"/>
    <w:qFormat/>
    <w:rsid w:val="001E7987"/>
    <w:pPr>
      <w:ind w:left="5040"/>
    </w:pPr>
    <w:rPr>
      <w:rFonts w:ascii="Arial" w:hAnsi="Arial" w:cs="Arial"/>
      <w:color w:val="00000A"/>
      <w:sz w:val="22"/>
      <w:szCs w:val="22"/>
      <w:lang w:eastAsia="el-GR"/>
    </w:rPr>
  </w:style>
</w:styles>
</file>

<file path=word/webSettings.xml><?xml version="1.0" encoding="utf-8"?>
<w:webSettings xmlns:r="http://schemas.openxmlformats.org/officeDocument/2006/relationships" xmlns:w="http://schemas.openxmlformats.org/wordprocessingml/2006/main">
  <w:divs>
    <w:div w:id="148644141">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0690038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1835824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6A08C-B55A-4549-B61E-96BFF3A11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2341</Words>
  <Characters>12642</Characters>
  <Application>Microsoft Office Word</Application>
  <DocSecurity>0</DocSecurity>
  <Lines>105</Lines>
  <Paragraphs>29</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14954</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7</cp:revision>
  <cp:lastPrinted>2024-10-02T06:10:00Z</cp:lastPrinted>
  <dcterms:created xsi:type="dcterms:W3CDTF">2024-10-14T09:45:00Z</dcterms:created>
  <dcterms:modified xsi:type="dcterms:W3CDTF">2024-10-15T05:30:00Z</dcterms:modified>
</cp:coreProperties>
</file>