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274E0" w:rsidRDefault="00F278FF" w:rsidP="00173ACC">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C91DCA">
        <w:rPr>
          <w:rFonts w:ascii="Arial" w:hAnsi="Arial" w:cs="Arial"/>
          <w:b/>
          <w:sz w:val="22"/>
          <w:szCs w:val="22"/>
        </w:rPr>
        <w:t>5</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91DCA">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Αριθμός απόφασης :</w:t>
      </w:r>
      <w:r w:rsidR="005022EA">
        <w:rPr>
          <w:rFonts w:ascii="Arial" w:hAnsi="Arial" w:cs="Arial"/>
          <w:b/>
          <w:sz w:val="22"/>
          <w:szCs w:val="22"/>
        </w:rPr>
        <w:t>39</w:t>
      </w:r>
    </w:p>
    <w:p w:rsidR="005022EA" w:rsidRPr="005022EA" w:rsidRDefault="005022EA" w:rsidP="005022EA">
      <w:pPr>
        <w:rPr>
          <w:rFonts w:ascii="Arial" w:hAnsi="Arial" w:cs="Arial"/>
          <w:b/>
          <w:sz w:val="22"/>
          <w:szCs w:val="22"/>
        </w:rPr>
      </w:pPr>
      <w:r w:rsidRPr="005022EA">
        <w:rPr>
          <w:rFonts w:ascii="Arial" w:hAnsi="Arial" w:cs="Arial"/>
          <w:b/>
          <w:sz w:val="22"/>
          <w:szCs w:val="22"/>
        </w:rPr>
        <w:t xml:space="preserve">Καθορισμός των όρων διακήρυξης για την εκμίσθωση μέρους δημοτικού κοινόχρηστου   χώρου επί του πεζόδρομου Τροφωνίου στην πόλη της Λιβαδειάς (ανάμεσα από «ΚΑΦΕ  ΕΡΚΥΝΑ» &amp; «ΝΕΡΟΜΥΛΟ»), για τοποθέτηση </w:t>
      </w:r>
      <w:proofErr w:type="spellStart"/>
      <w:r w:rsidRPr="005022EA">
        <w:rPr>
          <w:rFonts w:ascii="Arial" w:hAnsi="Arial" w:cs="Arial"/>
          <w:b/>
          <w:sz w:val="22"/>
          <w:szCs w:val="22"/>
        </w:rPr>
        <w:t>κερματοφόρων</w:t>
      </w:r>
      <w:proofErr w:type="spellEnd"/>
      <w:r w:rsidRPr="005022EA">
        <w:rPr>
          <w:rFonts w:ascii="Arial" w:hAnsi="Arial" w:cs="Arial"/>
          <w:b/>
          <w:sz w:val="22"/>
          <w:szCs w:val="22"/>
        </w:rPr>
        <w:t xml:space="preserve"> παιχνιδιών.</w:t>
      </w:r>
    </w:p>
    <w:p w:rsidR="00094674" w:rsidRDefault="00094674" w:rsidP="00094674">
      <w:pPr>
        <w:suppressAutoHyphens w:val="0"/>
        <w:spacing w:before="119" w:after="119"/>
        <w:rPr>
          <w:rFonts w:ascii="Arial" w:hAnsi="Arial" w:cs="Arial"/>
          <w:b/>
          <w:sz w:val="22"/>
          <w:szCs w:val="22"/>
          <w:lang w:eastAsia="el-GR"/>
        </w:rPr>
      </w:pPr>
    </w:p>
    <w:p w:rsidR="00C91DCA" w:rsidRPr="008C19E4" w:rsidRDefault="00B23C99" w:rsidP="00C91DCA">
      <w:pPr>
        <w:pStyle w:val="ad"/>
        <w:spacing w:line="288" w:lineRule="auto"/>
        <w:ind w:left="432"/>
        <w:rPr>
          <w:rFonts w:ascii="Arial" w:hAnsi="Arial" w:cs="Arial"/>
          <w:sz w:val="22"/>
          <w:szCs w:val="22"/>
        </w:rPr>
      </w:pPr>
      <w:r>
        <w:rPr>
          <w:rFonts w:ascii="Arial" w:hAnsi="Arial" w:cs="Arial"/>
          <w:sz w:val="22"/>
          <w:szCs w:val="22"/>
        </w:rPr>
        <w:t xml:space="preserve">     </w:t>
      </w:r>
      <w:r w:rsidR="00C91DCA">
        <w:rPr>
          <w:rFonts w:ascii="Arial" w:hAnsi="Arial" w:cs="Arial"/>
          <w:sz w:val="22"/>
          <w:szCs w:val="22"/>
        </w:rPr>
        <w:t xml:space="preserve">     </w:t>
      </w:r>
      <w:r w:rsidR="00C91DCA" w:rsidRPr="008C19E4">
        <w:rPr>
          <w:rFonts w:ascii="Arial" w:hAnsi="Arial" w:cs="Arial"/>
          <w:sz w:val="22"/>
          <w:szCs w:val="22"/>
        </w:rPr>
        <w:t xml:space="preserve">Στη Λιβαδειά σήμερα </w:t>
      </w:r>
      <w:r w:rsidR="00C91DCA">
        <w:rPr>
          <w:rFonts w:ascii="Arial" w:hAnsi="Arial" w:cs="Arial"/>
          <w:sz w:val="22"/>
          <w:szCs w:val="22"/>
        </w:rPr>
        <w:t>1</w:t>
      </w:r>
      <w:r w:rsidR="00C91DCA" w:rsidRPr="007F798C">
        <w:rPr>
          <w:rFonts w:ascii="Arial" w:hAnsi="Arial" w:cs="Arial"/>
          <w:sz w:val="22"/>
          <w:szCs w:val="22"/>
        </w:rPr>
        <w:t>1</w:t>
      </w:r>
      <w:r w:rsidR="00C91DCA" w:rsidRPr="008C19E4">
        <w:rPr>
          <w:rFonts w:ascii="Arial" w:hAnsi="Arial" w:cs="Arial"/>
          <w:sz w:val="22"/>
          <w:szCs w:val="22"/>
          <w:vertAlign w:val="superscript"/>
        </w:rPr>
        <w:t>η</w:t>
      </w:r>
      <w:r w:rsidR="00C91DCA" w:rsidRPr="008C19E4">
        <w:rPr>
          <w:rFonts w:ascii="Arial" w:hAnsi="Arial" w:cs="Arial"/>
          <w:sz w:val="22"/>
          <w:szCs w:val="22"/>
        </w:rPr>
        <w:t xml:space="preserve">   </w:t>
      </w:r>
      <w:r w:rsidR="00C91DCA">
        <w:rPr>
          <w:rFonts w:ascii="Arial" w:hAnsi="Arial" w:cs="Arial"/>
          <w:sz w:val="22"/>
          <w:szCs w:val="22"/>
        </w:rPr>
        <w:t xml:space="preserve">Φεβρουαρίου </w:t>
      </w:r>
      <w:r w:rsidR="00C91DCA" w:rsidRPr="008C19E4">
        <w:rPr>
          <w:rFonts w:ascii="Arial" w:hAnsi="Arial" w:cs="Arial"/>
          <w:sz w:val="22"/>
          <w:szCs w:val="22"/>
        </w:rPr>
        <w:t xml:space="preserve">   202</w:t>
      </w:r>
      <w:r w:rsidR="00C91DCA">
        <w:rPr>
          <w:rFonts w:ascii="Arial" w:hAnsi="Arial" w:cs="Arial"/>
          <w:sz w:val="22"/>
          <w:szCs w:val="22"/>
        </w:rPr>
        <w:t>5</w:t>
      </w:r>
      <w:r w:rsidR="00C91DCA" w:rsidRPr="008C19E4">
        <w:rPr>
          <w:rFonts w:ascii="Arial" w:hAnsi="Arial" w:cs="Arial"/>
          <w:sz w:val="22"/>
          <w:szCs w:val="22"/>
        </w:rPr>
        <w:t xml:space="preserve">  ημέρα  </w:t>
      </w:r>
      <w:r w:rsidR="00C91DCA">
        <w:rPr>
          <w:rFonts w:ascii="Arial" w:hAnsi="Arial" w:cs="Arial"/>
          <w:sz w:val="22"/>
          <w:szCs w:val="22"/>
        </w:rPr>
        <w:t>Τρίτη</w:t>
      </w:r>
      <w:r w:rsidR="00C91DCA" w:rsidRPr="008C19E4">
        <w:rPr>
          <w:rFonts w:ascii="Arial" w:hAnsi="Arial" w:cs="Arial"/>
          <w:sz w:val="22"/>
          <w:szCs w:val="22"/>
        </w:rPr>
        <w:t xml:space="preserve">  και, ώρα 1</w:t>
      </w:r>
      <w:r w:rsidR="00C91DCA">
        <w:rPr>
          <w:rFonts w:ascii="Arial" w:hAnsi="Arial" w:cs="Arial"/>
          <w:sz w:val="22"/>
          <w:szCs w:val="22"/>
        </w:rPr>
        <w:t>3</w:t>
      </w:r>
      <w:r w:rsidR="00C91DCA" w:rsidRPr="008C19E4">
        <w:rPr>
          <w:rFonts w:ascii="Arial" w:hAnsi="Arial" w:cs="Arial"/>
          <w:sz w:val="22"/>
          <w:szCs w:val="22"/>
        </w:rPr>
        <w:t>.</w:t>
      </w:r>
      <w:r w:rsidR="00C91DCA">
        <w:rPr>
          <w:rFonts w:ascii="Arial" w:hAnsi="Arial" w:cs="Arial"/>
          <w:sz w:val="22"/>
          <w:szCs w:val="22"/>
        </w:rPr>
        <w:t>45</w:t>
      </w:r>
      <w:r w:rsidR="00C91DCA" w:rsidRPr="008C19E4">
        <w:rPr>
          <w:rFonts w:ascii="Arial" w:hAnsi="Arial" w:cs="Arial"/>
          <w:sz w:val="22"/>
          <w:szCs w:val="22"/>
        </w:rPr>
        <w:t xml:space="preserve">   και στην αίθουσα συνεδριάσεων του Δημοτικού Συμβουλίου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μετά την από  </w:t>
      </w:r>
      <w:r w:rsidR="00C91DCA">
        <w:rPr>
          <w:rFonts w:ascii="Arial" w:hAnsi="Arial" w:cs="Arial"/>
          <w:sz w:val="22"/>
          <w:szCs w:val="22"/>
        </w:rPr>
        <w:t>2481/0</w:t>
      </w:r>
      <w:r w:rsidR="00C91DCA" w:rsidRPr="007F798C">
        <w:rPr>
          <w:rFonts w:ascii="Arial" w:hAnsi="Arial" w:cs="Arial"/>
          <w:sz w:val="22"/>
          <w:szCs w:val="22"/>
        </w:rPr>
        <w:t>7</w:t>
      </w:r>
      <w:r w:rsidR="00C91DCA">
        <w:rPr>
          <w:rFonts w:ascii="Arial" w:hAnsi="Arial" w:cs="Arial"/>
          <w:sz w:val="22"/>
          <w:szCs w:val="22"/>
        </w:rPr>
        <w:t>-02-2025</w:t>
      </w:r>
      <w:r w:rsidR="00C91DCA" w:rsidRPr="008C19E4">
        <w:rPr>
          <w:rFonts w:ascii="Arial" w:hAnsi="Arial" w:cs="Arial"/>
          <w:sz w:val="22"/>
          <w:szCs w:val="22"/>
        </w:rPr>
        <w:t xml:space="preserve"> έγγραφη πρόσκληση του  Προέδρου της (Δημάρχου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C91DCA" w:rsidRPr="008C19E4">
        <w:rPr>
          <w:rFonts w:ascii="Arial" w:hAnsi="Arial" w:cs="Arial"/>
          <w:sz w:val="22"/>
          <w:szCs w:val="22"/>
          <w:vertAlign w:val="superscript"/>
        </w:rPr>
        <w:t>Α</w:t>
      </w:r>
      <w:r w:rsidR="00C91DCA"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91DCA" w:rsidRDefault="00C91DCA" w:rsidP="00C91DCA">
      <w:pPr>
        <w:pStyle w:val="35"/>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C91DCA" w:rsidRPr="008C19E4" w:rsidRDefault="00C91DCA" w:rsidP="00C91DCA">
      <w:pPr>
        <w:pStyle w:val="35"/>
        <w:ind w:left="284"/>
        <w:jc w:val="both"/>
        <w:rPr>
          <w:rFonts w:ascii="Arial" w:hAnsi="Arial" w:cs="Arial"/>
          <w:sz w:val="22"/>
          <w:szCs w:val="22"/>
        </w:rPr>
      </w:pP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 xml:space="preserve">    </w:t>
      </w:r>
      <w:r w:rsidRPr="008C19E4">
        <w:rPr>
          <w:rFonts w:ascii="Arial" w:hAnsi="Arial" w:cs="Arial"/>
          <w:sz w:val="22"/>
          <w:szCs w:val="22"/>
        </w:rPr>
        <w:t xml:space="preserve">παρόντα  </w:t>
      </w:r>
      <w:r>
        <w:rPr>
          <w:rFonts w:ascii="Arial" w:hAnsi="Arial" w:cs="Arial"/>
          <w:sz w:val="22"/>
          <w:szCs w:val="22"/>
        </w:rPr>
        <w:t>5</w:t>
      </w:r>
      <w:r w:rsidRPr="008C19E4">
        <w:rPr>
          <w:rFonts w:ascii="Arial" w:hAnsi="Arial" w:cs="Arial"/>
          <w:sz w:val="22"/>
          <w:szCs w:val="22"/>
        </w:rPr>
        <w:t xml:space="preserve"> (</w:t>
      </w:r>
      <w:r>
        <w:rPr>
          <w:rFonts w:ascii="Arial" w:hAnsi="Arial" w:cs="Arial"/>
          <w:sz w:val="22"/>
          <w:szCs w:val="22"/>
        </w:rPr>
        <w:t>πέντε)</w:t>
      </w:r>
      <w:r w:rsidRPr="008C19E4">
        <w:rPr>
          <w:rFonts w:ascii="Arial" w:hAnsi="Arial" w:cs="Arial"/>
          <w:sz w:val="22"/>
          <w:szCs w:val="22"/>
        </w:rPr>
        <w:t xml:space="preserve">  , ήτοι</w:t>
      </w:r>
    </w:p>
    <w:p w:rsidR="00C91DCA" w:rsidRPr="008C19E4" w:rsidRDefault="00C91DCA" w:rsidP="00C91DCA">
      <w:pPr>
        <w:pStyle w:val="35"/>
        <w:ind w:left="284"/>
        <w:jc w:val="both"/>
        <w:rPr>
          <w:rFonts w:ascii="Arial" w:hAnsi="Arial" w:cs="Arial"/>
          <w:sz w:val="22"/>
          <w:szCs w:val="22"/>
        </w:rPr>
      </w:pPr>
    </w:p>
    <w:p w:rsidR="00C91DCA" w:rsidRPr="008C19E4" w:rsidRDefault="00C91DCA" w:rsidP="00C91DCA">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C91DCA" w:rsidRDefault="00C91DCA" w:rsidP="00C91DCA">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Pr="008C19E4">
        <w:rPr>
          <w:rFonts w:ascii="Arial" w:hAnsi="Arial" w:cs="Arial"/>
          <w:sz w:val="22"/>
          <w:szCs w:val="22"/>
        </w:rPr>
        <w:t>Καραμάνης</w:t>
      </w:r>
      <w:proofErr w:type="spellEnd"/>
      <w:r w:rsidRPr="008C19E4">
        <w:rPr>
          <w:rFonts w:ascii="Arial" w:hAnsi="Arial" w:cs="Arial"/>
          <w:sz w:val="22"/>
          <w:szCs w:val="22"/>
        </w:rPr>
        <w:t xml:space="preserve">  Δημήτριος-Πρόεδρος                               </w:t>
      </w: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1. Παπαβασιλείου Αικατερίνη</w:t>
      </w:r>
      <w:r w:rsidRPr="008C19E4">
        <w:rPr>
          <w:rFonts w:ascii="Arial" w:hAnsi="Arial" w:cs="Arial"/>
          <w:sz w:val="22"/>
          <w:szCs w:val="22"/>
        </w:rPr>
        <w:t xml:space="preserve">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                                                               </w:t>
      </w:r>
      <w:r>
        <w:rPr>
          <w:rFonts w:ascii="Arial" w:hAnsi="Arial" w:cs="Arial"/>
          <w:sz w:val="22"/>
          <w:szCs w:val="22"/>
        </w:rPr>
        <w:t xml:space="preserve"> 2.</w:t>
      </w:r>
      <w:r w:rsidRPr="00905BB3">
        <w:rPr>
          <w:rFonts w:ascii="Arial" w:hAnsi="Arial" w:cs="Arial"/>
          <w:sz w:val="22"/>
          <w:szCs w:val="22"/>
        </w:rPr>
        <w:t xml:space="preserve"> </w:t>
      </w:r>
      <w:proofErr w:type="spellStart"/>
      <w:r w:rsidRPr="008C19E4">
        <w:rPr>
          <w:rFonts w:ascii="Arial" w:hAnsi="Arial" w:cs="Arial"/>
          <w:sz w:val="22"/>
          <w:szCs w:val="22"/>
        </w:rPr>
        <w:t>Ταγκαλέγκας</w:t>
      </w:r>
      <w:proofErr w:type="spellEnd"/>
      <w:r w:rsidRPr="008C19E4">
        <w:rPr>
          <w:rFonts w:ascii="Arial" w:hAnsi="Arial" w:cs="Arial"/>
          <w:sz w:val="22"/>
          <w:szCs w:val="22"/>
        </w:rPr>
        <w:t xml:space="preserve"> Ιωάννης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8C19E4">
        <w:rPr>
          <w:rFonts w:ascii="Arial" w:hAnsi="Arial" w:cs="Arial"/>
          <w:sz w:val="22"/>
          <w:szCs w:val="22"/>
        </w:rPr>
        <w:t xml:space="preserve">                              </w:t>
      </w:r>
      <w:r>
        <w:rPr>
          <w:rFonts w:ascii="Arial" w:hAnsi="Arial" w:cs="Arial"/>
          <w:sz w:val="22"/>
          <w:szCs w:val="22"/>
        </w:rPr>
        <w:t xml:space="preserve">                              Αν και είχαν νόμιμα προσκληθεί</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Pr="008C19E4">
        <w:rPr>
          <w:rFonts w:ascii="Arial" w:hAnsi="Arial" w:cs="Arial"/>
          <w:sz w:val="22"/>
          <w:szCs w:val="22"/>
        </w:rPr>
        <w:t>Καλλιαντάση</w:t>
      </w:r>
      <w:r>
        <w:rPr>
          <w:rFonts w:ascii="Arial" w:hAnsi="Arial" w:cs="Arial"/>
          <w:sz w:val="22"/>
          <w:szCs w:val="22"/>
        </w:rPr>
        <w:t>ς</w:t>
      </w:r>
      <w:proofErr w:type="spellEnd"/>
      <w:r>
        <w:rPr>
          <w:rFonts w:ascii="Arial" w:hAnsi="Arial" w:cs="Arial"/>
          <w:sz w:val="22"/>
          <w:szCs w:val="22"/>
        </w:rPr>
        <w:t xml:space="preserve">  </w:t>
      </w:r>
      <w:r w:rsidRPr="008C19E4">
        <w:rPr>
          <w:rFonts w:ascii="Arial" w:hAnsi="Arial" w:cs="Arial"/>
          <w:sz w:val="22"/>
          <w:szCs w:val="22"/>
        </w:rPr>
        <w:t xml:space="preserve"> Χρήστο</w:t>
      </w:r>
      <w:r>
        <w:rPr>
          <w:rFonts w:ascii="Arial" w:hAnsi="Arial" w:cs="Arial"/>
          <w:sz w:val="22"/>
          <w:szCs w:val="22"/>
        </w:rPr>
        <w:t>ς</w:t>
      </w:r>
      <w:r w:rsidRPr="008C19E4">
        <w:rPr>
          <w:rFonts w:ascii="Arial" w:hAnsi="Arial" w:cs="Arial"/>
          <w:sz w:val="22"/>
          <w:szCs w:val="22"/>
        </w:rPr>
        <w:t xml:space="preserve">                                                         </w:t>
      </w:r>
    </w:p>
    <w:p w:rsidR="00C91DCA" w:rsidRPr="007F798C" w:rsidRDefault="00C91DCA" w:rsidP="00C91DCA">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C91DCA">
      <w:pPr>
        <w:pStyle w:val="ad"/>
        <w:spacing w:line="288" w:lineRule="auto"/>
        <w:ind w:left="-142"/>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004BED" w:rsidRPr="00963196" w:rsidRDefault="002E5850" w:rsidP="00004BED">
      <w:pPr>
        <w:tabs>
          <w:tab w:val="left" w:pos="0"/>
        </w:tabs>
        <w:ind w:right="-1091"/>
        <w:jc w:val="both"/>
        <w:rPr>
          <w:rFonts w:ascii="Arial" w:eastAsia="Arial" w:hAnsi="Arial" w:cs="Arial"/>
          <w:sz w:val="22"/>
          <w:szCs w:val="22"/>
        </w:rPr>
      </w:pPr>
      <w:r>
        <w:rPr>
          <w:rFonts w:ascii="Arial" w:eastAsia="Arial" w:hAnsi="Arial" w:cs="Arial"/>
          <w:sz w:val="22"/>
          <w:szCs w:val="22"/>
        </w:rPr>
        <w:t xml:space="preserve">       </w:t>
      </w:r>
      <w:r w:rsidR="00004BED" w:rsidRPr="008C19E4">
        <w:rPr>
          <w:rFonts w:eastAsia="Arial"/>
          <w:sz w:val="22"/>
          <w:szCs w:val="22"/>
        </w:rPr>
        <w:t xml:space="preserve">    </w:t>
      </w:r>
      <w:r w:rsidR="00004BED" w:rsidRPr="00963196">
        <w:rPr>
          <w:rFonts w:ascii="Arial" w:eastAsia="Arial" w:hAnsi="Arial" w:cs="Arial"/>
          <w:sz w:val="22"/>
          <w:szCs w:val="22"/>
        </w:rPr>
        <w:t xml:space="preserve">Ο Πρόεδρος της Δημοτικής  Επιτροπής εισηγούμενος το  </w:t>
      </w:r>
      <w:r w:rsidR="00004BED">
        <w:rPr>
          <w:rFonts w:ascii="Arial" w:eastAsia="Arial" w:hAnsi="Arial" w:cs="Arial"/>
          <w:sz w:val="22"/>
          <w:szCs w:val="22"/>
        </w:rPr>
        <w:t>9</w:t>
      </w:r>
      <w:r w:rsidR="00004BED" w:rsidRPr="00963196">
        <w:rPr>
          <w:rFonts w:ascii="Arial" w:eastAsia="Arial" w:hAnsi="Arial" w:cs="Arial"/>
          <w:sz w:val="22"/>
          <w:szCs w:val="22"/>
          <w:vertAlign w:val="superscript"/>
        </w:rPr>
        <w:t>ο</w:t>
      </w:r>
      <w:r w:rsidR="00004BED" w:rsidRPr="00963196">
        <w:rPr>
          <w:rFonts w:ascii="Arial" w:eastAsia="Arial" w:hAnsi="Arial" w:cs="Arial"/>
          <w:sz w:val="22"/>
          <w:szCs w:val="22"/>
        </w:rPr>
        <w:t xml:space="preserve"> θέμα της ημερήσιας διάταξης έθεσε </w:t>
      </w:r>
    </w:p>
    <w:p w:rsidR="00FA25D4" w:rsidRDefault="00004BED" w:rsidP="00004BED">
      <w:pPr>
        <w:tabs>
          <w:tab w:val="left" w:pos="0"/>
        </w:tabs>
        <w:ind w:right="-835"/>
        <w:jc w:val="both"/>
        <w:rPr>
          <w:rFonts w:ascii="Arial" w:hAnsi="Arial" w:cs="Arial"/>
          <w:i/>
          <w:sz w:val="22"/>
          <w:szCs w:val="22"/>
          <w:lang w:eastAsia="el-GR"/>
        </w:rPr>
      </w:pPr>
      <w:r w:rsidRPr="00963196">
        <w:rPr>
          <w:rFonts w:ascii="Arial" w:eastAsia="Arial" w:hAnsi="Arial" w:cs="Arial"/>
          <w:sz w:val="22"/>
          <w:szCs w:val="22"/>
        </w:rPr>
        <w:t xml:space="preserve">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1</w:t>
      </w:r>
      <w:r w:rsidR="00BC3D07">
        <w:rPr>
          <w:rFonts w:ascii="Arial" w:eastAsia="Arial" w:hAnsi="Arial" w:cs="Arial"/>
          <w:sz w:val="22"/>
          <w:szCs w:val="22"/>
        </w:rPr>
        <w:t>812</w:t>
      </w:r>
      <w:r w:rsidRPr="00963196">
        <w:rPr>
          <w:rFonts w:ascii="Arial" w:eastAsia="Arial" w:hAnsi="Arial" w:cs="Arial"/>
          <w:sz w:val="22"/>
          <w:szCs w:val="22"/>
        </w:rPr>
        <w:t>/</w:t>
      </w:r>
      <w:r>
        <w:rPr>
          <w:rFonts w:ascii="Arial" w:eastAsia="Arial" w:hAnsi="Arial" w:cs="Arial"/>
          <w:sz w:val="22"/>
          <w:szCs w:val="22"/>
        </w:rPr>
        <w:t>3</w:t>
      </w:r>
      <w:r w:rsidR="00BC3D07">
        <w:rPr>
          <w:rFonts w:ascii="Arial" w:eastAsia="Arial" w:hAnsi="Arial" w:cs="Arial"/>
          <w:sz w:val="22"/>
          <w:szCs w:val="22"/>
        </w:rPr>
        <w:t>0</w:t>
      </w:r>
      <w:r w:rsidRPr="00963196">
        <w:rPr>
          <w:rFonts w:ascii="Arial" w:eastAsia="Arial" w:hAnsi="Arial" w:cs="Arial"/>
          <w:sz w:val="22"/>
          <w:szCs w:val="22"/>
        </w:rPr>
        <w:t>-0</w:t>
      </w:r>
      <w:r>
        <w:rPr>
          <w:rFonts w:ascii="Arial" w:eastAsia="Arial" w:hAnsi="Arial" w:cs="Arial"/>
          <w:sz w:val="22"/>
          <w:szCs w:val="22"/>
        </w:rPr>
        <w:t>1</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sidR="001E78A1">
        <w:rPr>
          <w:rFonts w:ascii="Arial" w:eastAsia="Verdana" w:hAnsi="Arial" w:cs="Arial"/>
          <w:bCs/>
          <w:color w:val="000000"/>
          <w:sz w:val="22"/>
          <w:szCs w:val="22"/>
        </w:rPr>
        <w:t xml:space="preserve">του Τμ. Εσόδων &amp; Περιουσίας  </w:t>
      </w:r>
      <w:r w:rsidR="001E78A1" w:rsidRPr="00520A94">
        <w:rPr>
          <w:rFonts w:ascii="Arial" w:eastAsia="Verdana" w:hAnsi="Arial" w:cs="Arial"/>
          <w:bCs/>
          <w:color w:val="000000"/>
          <w:sz w:val="22"/>
          <w:szCs w:val="22"/>
        </w:rPr>
        <w:t xml:space="preserve"> του Δήμου </w:t>
      </w:r>
      <w:proofErr w:type="spellStart"/>
      <w:r w:rsidR="001E78A1" w:rsidRPr="00520A94">
        <w:rPr>
          <w:rFonts w:ascii="Arial" w:eastAsia="Verdana" w:hAnsi="Arial" w:cs="Arial"/>
          <w:bCs/>
          <w:color w:val="000000"/>
          <w:sz w:val="22"/>
          <w:szCs w:val="22"/>
        </w:rPr>
        <w:t>Λεβαδέων</w:t>
      </w:r>
      <w:proofErr w:type="spellEnd"/>
      <w:r w:rsidR="001E78A1" w:rsidRPr="00963196">
        <w:rPr>
          <w:rFonts w:ascii="Arial" w:eastAsia="Arial" w:hAnsi="Arial" w:cs="Arial"/>
          <w:sz w:val="22"/>
          <w:szCs w:val="22"/>
        </w:rPr>
        <w:t xml:space="preserve"> </w:t>
      </w:r>
      <w:r w:rsidRPr="00963196">
        <w:rPr>
          <w:rFonts w:ascii="Arial" w:eastAsia="Arial" w:hAnsi="Arial" w:cs="Arial"/>
          <w:sz w:val="22"/>
          <w:szCs w:val="22"/>
        </w:rPr>
        <w:t>στην οποία αναφέρονται</w:t>
      </w:r>
      <w:r w:rsidRPr="00110BC8">
        <w:rPr>
          <w:rFonts w:ascii="Arial" w:hAnsi="Arial" w:cs="Arial"/>
          <w:i/>
          <w:sz w:val="22"/>
          <w:szCs w:val="22"/>
          <w:lang w:eastAsia="el-GR"/>
        </w:rPr>
        <w:t xml:space="preserve"> </w:t>
      </w:r>
      <w:r>
        <w:rPr>
          <w:rFonts w:ascii="Arial" w:hAnsi="Arial" w:cs="Arial"/>
          <w:i/>
          <w:sz w:val="22"/>
          <w:szCs w:val="22"/>
          <w:lang w:eastAsia="el-GR"/>
        </w:rPr>
        <w:t xml:space="preserve"> :</w:t>
      </w:r>
    </w:p>
    <w:p w:rsidR="00D77784" w:rsidRPr="00D77784" w:rsidRDefault="00D77784" w:rsidP="00D77784">
      <w:p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Έχοντας υπόψη :</w:t>
      </w:r>
    </w:p>
    <w:p w:rsidR="00D77784" w:rsidRPr="00D77784" w:rsidRDefault="00D77784" w:rsidP="00D77784">
      <w:pPr>
        <w:numPr>
          <w:ilvl w:val="0"/>
          <w:numId w:val="10"/>
        </w:num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 xml:space="preserve">Την υπ’ </w:t>
      </w:r>
      <w:proofErr w:type="spellStart"/>
      <w:r w:rsidRPr="00D77784">
        <w:rPr>
          <w:rFonts w:ascii="Arial" w:hAnsi="Arial" w:cs="Arial"/>
          <w:i/>
          <w:color w:val="000000"/>
          <w:sz w:val="22"/>
          <w:szCs w:val="22"/>
          <w:lang w:eastAsia="el-GR"/>
        </w:rPr>
        <w:t>αριθμ</w:t>
      </w:r>
      <w:proofErr w:type="spellEnd"/>
      <w:r w:rsidRPr="00D77784">
        <w:rPr>
          <w:rFonts w:ascii="Arial" w:hAnsi="Arial" w:cs="Arial"/>
          <w:i/>
          <w:color w:val="000000"/>
          <w:sz w:val="22"/>
          <w:szCs w:val="22"/>
          <w:lang w:eastAsia="el-GR"/>
        </w:rPr>
        <w:t xml:space="preserve">. 86/2024 κατά πλειοψηφία απόφαση του Συμβουλίου της Κοινότητας Λιβαδειάς με την οποία γνωμοδοτεί θετικά για παραχώρηση μέρους δημοτικού κοινόχρηστου χώρου επί του πεζόδρομου Τροφωνίου στην πόλη της Λιβαδειάς (ανάμεσα από «ΚΑΦΕ ΕΡΚΥΝΑ» &amp; «ΝΕΡΟΜΥΛΟ»), για τοποθέτηση </w:t>
      </w:r>
      <w:proofErr w:type="spellStart"/>
      <w:r w:rsidRPr="00D77784">
        <w:rPr>
          <w:rFonts w:ascii="Arial" w:hAnsi="Arial" w:cs="Arial"/>
          <w:i/>
          <w:color w:val="000000"/>
          <w:sz w:val="22"/>
          <w:szCs w:val="22"/>
          <w:lang w:eastAsia="el-GR"/>
        </w:rPr>
        <w:t>κερματοφόρων</w:t>
      </w:r>
      <w:proofErr w:type="spellEnd"/>
      <w:r w:rsidRPr="00D77784">
        <w:rPr>
          <w:rFonts w:ascii="Arial" w:hAnsi="Arial" w:cs="Arial"/>
          <w:i/>
          <w:color w:val="000000"/>
          <w:sz w:val="22"/>
          <w:szCs w:val="22"/>
          <w:lang w:eastAsia="el-GR"/>
        </w:rPr>
        <w:t xml:space="preserve"> παιχνιδιών. </w:t>
      </w:r>
    </w:p>
    <w:p w:rsidR="00D77784" w:rsidRPr="00D77784" w:rsidRDefault="00D77784" w:rsidP="00D77784">
      <w:pPr>
        <w:numPr>
          <w:ilvl w:val="0"/>
          <w:numId w:val="10"/>
        </w:num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 xml:space="preserve">Την υπ’ </w:t>
      </w:r>
      <w:proofErr w:type="spellStart"/>
      <w:r w:rsidRPr="00D77784">
        <w:rPr>
          <w:rFonts w:ascii="Arial" w:hAnsi="Arial" w:cs="Arial"/>
          <w:i/>
          <w:color w:val="000000"/>
          <w:sz w:val="22"/>
          <w:szCs w:val="22"/>
          <w:lang w:eastAsia="el-GR"/>
        </w:rPr>
        <w:t>αριθμ</w:t>
      </w:r>
      <w:proofErr w:type="spellEnd"/>
      <w:r w:rsidRPr="00D77784">
        <w:rPr>
          <w:rFonts w:ascii="Arial" w:hAnsi="Arial" w:cs="Arial"/>
          <w:i/>
          <w:color w:val="000000"/>
          <w:sz w:val="22"/>
          <w:szCs w:val="22"/>
          <w:lang w:eastAsia="el-GR"/>
        </w:rPr>
        <w:t xml:space="preserve">. 5/2025 (ΑΔΑ: ΨΨ5ΣΩΛΗ-ΧΡΧ) ομόφωνη απόφαση της Δημοτικής Επιτροπής του Δήμου </w:t>
      </w:r>
      <w:proofErr w:type="spellStart"/>
      <w:r w:rsidRPr="00D77784">
        <w:rPr>
          <w:rFonts w:ascii="Arial" w:hAnsi="Arial" w:cs="Arial"/>
          <w:i/>
          <w:color w:val="000000"/>
          <w:sz w:val="22"/>
          <w:szCs w:val="22"/>
          <w:lang w:eastAsia="el-GR"/>
        </w:rPr>
        <w:t>Λεβαδέων</w:t>
      </w:r>
      <w:proofErr w:type="spellEnd"/>
      <w:r w:rsidRPr="00D77784">
        <w:rPr>
          <w:rFonts w:ascii="Arial" w:hAnsi="Arial" w:cs="Arial"/>
          <w:i/>
          <w:color w:val="000000"/>
          <w:sz w:val="22"/>
          <w:szCs w:val="22"/>
          <w:lang w:eastAsia="el-GR"/>
        </w:rPr>
        <w:t xml:space="preserve"> με την οποία γνωμοδοτεί θετικά για παραχώρηση μέρους δημοτικού κοινόχρηστου χώρου επί του πεζόδρομου Τροφωνίου στην πόλη της Λιβαδειάς (ανάμεσα από «ΚΑΦΕ ΕΡΚΥΝΑ» &amp; «ΝΕΡΟΜΥΛΟ»), για τοποθέτηση </w:t>
      </w:r>
      <w:proofErr w:type="spellStart"/>
      <w:r w:rsidRPr="00D77784">
        <w:rPr>
          <w:rFonts w:ascii="Arial" w:hAnsi="Arial" w:cs="Arial"/>
          <w:i/>
          <w:color w:val="000000"/>
          <w:sz w:val="22"/>
          <w:szCs w:val="22"/>
          <w:lang w:eastAsia="el-GR"/>
        </w:rPr>
        <w:t>κερματοφόρων</w:t>
      </w:r>
      <w:proofErr w:type="spellEnd"/>
      <w:r w:rsidRPr="00D77784">
        <w:rPr>
          <w:rFonts w:ascii="Arial" w:hAnsi="Arial" w:cs="Arial"/>
          <w:i/>
          <w:color w:val="000000"/>
          <w:sz w:val="22"/>
          <w:szCs w:val="22"/>
          <w:lang w:eastAsia="el-GR"/>
        </w:rPr>
        <w:t xml:space="preserve"> παιχνιδιών. </w:t>
      </w:r>
    </w:p>
    <w:p w:rsidR="00D77784" w:rsidRPr="00D77784" w:rsidRDefault="00D77784" w:rsidP="00D77784">
      <w:pPr>
        <w:numPr>
          <w:ilvl w:val="0"/>
          <w:numId w:val="10"/>
        </w:num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 xml:space="preserve">Την υπ’ </w:t>
      </w:r>
      <w:proofErr w:type="spellStart"/>
      <w:r w:rsidRPr="00D77784">
        <w:rPr>
          <w:rFonts w:ascii="Arial" w:hAnsi="Arial" w:cs="Arial"/>
          <w:i/>
          <w:color w:val="000000"/>
          <w:sz w:val="22"/>
          <w:szCs w:val="22"/>
          <w:lang w:eastAsia="el-GR"/>
        </w:rPr>
        <w:t>αριθμ</w:t>
      </w:r>
      <w:proofErr w:type="spellEnd"/>
      <w:r w:rsidRPr="00D77784">
        <w:rPr>
          <w:rFonts w:ascii="Arial" w:hAnsi="Arial" w:cs="Arial"/>
          <w:i/>
          <w:color w:val="000000"/>
          <w:sz w:val="22"/>
          <w:szCs w:val="22"/>
          <w:lang w:eastAsia="el-GR"/>
        </w:rPr>
        <w:t xml:space="preserve">. 8/2025 (ΑΔΑ: 6Χ49ΩΛΗ-5ΦΦ) ομόφωνη απόφαση του Δημοτικού Συμβουλίου του Δήμου </w:t>
      </w:r>
      <w:proofErr w:type="spellStart"/>
      <w:r w:rsidRPr="00D77784">
        <w:rPr>
          <w:rFonts w:ascii="Arial" w:hAnsi="Arial" w:cs="Arial"/>
          <w:i/>
          <w:color w:val="000000"/>
          <w:sz w:val="22"/>
          <w:szCs w:val="22"/>
          <w:lang w:eastAsia="el-GR"/>
        </w:rPr>
        <w:t>Λεβαδέων</w:t>
      </w:r>
      <w:proofErr w:type="spellEnd"/>
      <w:r w:rsidRPr="00D77784">
        <w:rPr>
          <w:rFonts w:ascii="Arial" w:hAnsi="Arial" w:cs="Arial"/>
          <w:i/>
          <w:color w:val="000000"/>
          <w:sz w:val="22"/>
          <w:szCs w:val="22"/>
          <w:lang w:eastAsia="el-GR"/>
        </w:rPr>
        <w:t xml:space="preserve"> με την οποία γνωμοδοτεί θετικά για παραχώρηση μέρους δημοτικού κοινόχρηστου χώρου επί του πεζόδρομου Τροφωνίου στην πόλη της Λιβαδειάς (ανάμεσα από «ΚΑΦΕ ΕΡΚΥΝΑ» &amp; «ΝΕΡΟΜΥΛΟ»), για τοποθέτηση </w:t>
      </w:r>
      <w:proofErr w:type="spellStart"/>
      <w:r w:rsidRPr="00D77784">
        <w:rPr>
          <w:rFonts w:ascii="Arial" w:hAnsi="Arial" w:cs="Arial"/>
          <w:i/>
          <w:color w:val="000000"/>
          <w:sz w:val="22"/>
          <w:szCs w:val="22"/>
          <w:lang w:eastAsia="el-GR"/>
        </w:rPr>
        <w:t>κερματοφόρων</w:t>
      </w:r>
      <w:proofErr w:type="spellEnd"/>
      <w:r w:rsidRPr="00D77784">
        <w:rPr>
          <w:rFonts w:ascii="Arial" w:hAnsi="Arial" w:cs="Arial"/>
          <w:i/>
          <w:color w:val="000000"/>
          <w:sz w:val="22"/>
          <w:szCs w:val="22"/>
          <w:lang w:eastAsia="el-GR"/>
        </w:rPr>
        <w:t xml:space="preserve"> παιχνιδιών καθώς επίσης εγκρίνει τη διενέργεια πλειοδοτικής δημοπρασίας, για την εκμίσθωση του παραπάνω δημοτικού κοινόχρηστου χώρου, με όρους που θα καταρτιστούν από την Δημοτική Επιτροπή.</w:t>
      </w:r>
    </w:p>
    <w:p w:rsidR="00D77784" w:rsidRPr="00D77784" w:rsidRDefault="00D77784" w:rsidP="00D77784">
      <w:pPr>
        <w:numPr>
          <w:ilvl w:val="0"/>
          <w:numId w:val="10"/>
        </w:num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 xml:space="preserve">Τις διατάξεις του άρθρου 13 παρ. 10 Β.Δ. 24.9./20.10.1958, όπως ισχύει, όπου ορίζεται </w:t>
      </w:r>
    </w:p>
    <w:p w:rsidR="00D77784" w:rsidRPr="00D77784" w:rsidRDefault="00D77784" w:rsidP="00D77784">
      <w:pPr>
        <w:suppressAutoHyphens w:val="0"/>
        <w:spacing w:before="100" w:beforeAutospacing="1" w:after="100" w:afterAutospacing="1"/>
        <w:ind w:left="720"/>
        <w:rPr>
          <w:rFonts w:ascii="Arial" w:hAnsi="Arial" w:cs="Arial"/>
          <w:i/>
          <w:color w:val="000000"/>
          <w:sz w:val="22"/>
          <w:szCs w:val="22"/>
          <w:lang w:eastAsia="el-GR"/>
        </w:rPr>
      </w:pPr>
      <w:r w:rsidRPr="00D77784">
        <w:rPr>
          <w:rFonts w:ascii="Arial" w:hAnsi="Arial" w:cs="Arial"/>
          <w:i/>
          <w:color w:val="000000"/>
          <w:sz w:val="22"/>
          <w:szCs w:val="22"/>
          <w:lang w:eastAsia="el-GR"/>
        </w:rPr>
        <w:lastRenderedPageBreak/>
        <w:t xml:space="preserve">«Επί κοινοχρήστων χώρων μη ευρισκομένων προ καταστημάτων ή εις την προβολή αυτών, η χρήσης αυτών επιτρέπεται εφ’ όσον δεν αναιρείται εξ ολοκλήρου η </w:t>
      </w:r>
      <w:proofErr w:type="spellStart"/>
      <w:r w:rsidRPr="00D77784">
        <w:rPr>
          <w:rFonts w:ascii="Arial" w:hAnsi="Arial" w:cs="Arial"/>
          <w:i/>
          <w:color w:val="000000"/>
          <w:sz w:val="22"/>
          <w:szCs w:val="22"/>
          <w:lang w:eastAsia="el-GR"/>
        </w:rPr>
        <w:t>ιδιότης</w:t>
      </w:r>
      <w:proofErr w:type="spellEnd"/>
      <w:r w:rsidRPr="00D77784">
        <w:rPr>
          <w:rFonts w:ascii="Arial" w:hAnsi="Arial" w:cs="Arial"/>
          <w:i/>
          <w:color w:val="000000"/>
          <w:sz w:val="22"/>
          <w:szCs w:val="22"/>
          <w:lang w:eastAsia="el-GR"/>
        </w:rPr>
        <w:t xml:space="preserve"> του κοινόχρηστου, απαιτείται δε πάντοτε δια την εκμετάλλευση αυτών η διενέργεια δημοπρασίας, τηρουμένων των εκάστοτε διατάξεων περί όρων διενέργειας δημοπρασίας, τηρουμένων των εκάστοτε διατάξεων περί όρων διενέργειας δημοπρασίας </w:t>
      </w:r>
      <w:proofErr w:type="spellStart"/>
      <w:r w:rsidRPr="00D77784">
        <w:rPr>
          <w:rFonts w:ascii="Arial" w:hAnsi="Arial" w:cs="Arial"/>
          <w:i/>
          <w:color w:val="000000"/>
          <w:sz w:val="22"/>
          <w:szCs w:val="22"/>
          <w:lang w:eastAsia="el-GR"/>
        </w:rPr>
        <w:t>δι</w:t>
      </w:r>
      <w:proofErr w:type="spellEnd"/>
      <w:r w:rsidRPr="00D77784">
        <w:rPr>
          <w:rFonts w:ascii="Arial" w:hAnsi="Arial" w:cs="Arial"/>
          <w:i/>
          <w:color w:val="000000"/>
          <w:sz w:val="22"/>
          <w:szCs w:val="22"/>
          <w:lang w:eastAsia="el-GR"/>
        </w:rPr>
        <w:t xml:space="preserve">’ εκμίσθωση δημοτικών ή </w:t>
      </w:r>
      <w:proofErr w:type="spellStart"/>
      <w:r w:rsidRPr="00D77784">
        <w:rPr>
          <w:rFonts w:ascii="Arial" w:hAnsi="Arial" w:cs="Arial"/>
          <w:i/>
          <w:color w:val="000000"/>
          <w:sz w:val="22"/>
          <w:szCs w:val="22"/>
          <w:lang w:eastAsia="el-GR"/>
        </w:rPr>
        <w:t>κονοτικών</w:t>
      </w:r>
      <w:proofErr w:type="spellEnd"/>
      <w:r w:rsidRPr="00D77784">
        <w:rPr>
          <w:rFonts w:ascii="Arial" w:hAnsi="Arial" w:cs="Arial"/>
          <w:i/>
          <w:color w:val="000000"/>
          <w:sz w:val="22"/>
          <w:szCs w:val="22"/>
          <w:lang w:eastAsia="el-GR"/>
        </w:rPr>
        <w:t xml:space="preserve"> ακινήτων».</w:t>
      </w:r>
    </w:p>
    <w:p w:rsidR="00D77784" w:rsidRPr="00D77784" w:rsidRDefault="00D77784" w:rsidP="00D77784">
      <w:pPr>
        <w:numPr>
          <w:ilvl w:val="0"/>
          <w:numId w:val="11"/>
        </w:num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Την παρ. 1 του άρθρου 192 του Ν.3463/2006, όπως αντικαταστάθηκε από την παρ. 1 του άρθρου 196 του Ν.4555/2018 «Η εκμίσθωση ακινήτων των δήμων γίνεται με δημοπρασία. Η δημοπρασία επαναλαμβάνεται υποχρεωτικά για μία (1) φορά, εάν δεν παρουσιαστεί κανένας πλειοδότης. Αν η δημοπρασία δεν φέρει αποτέλεσμα, η εκμίσθωση μπορεί να γίνει με απευθείας συμφωνία, της οποίας τους όρους καθορίζει το Δημοτικό Συμβούλιο».</w:t>
      </w:r>
    </w:p>
    <w:p w:rsidR="00D77784" w:rsidRPr="00D77784" w:rsidRDefault="00D77784" w:rsidP="00D77784">
      <w:pPr>
        <w:numPr>
          <w:ilvl w:val="0"/>
          <w:numId w:val="11"/>
        </w:num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i/>
          <w:color w:val="000000"/>
          <w:sz w:val="22"/>
          <w:szCs w:val="22"/>
          <w:lang w:eastAsia="el-GR"/>
        </w:rPr>
        <w:t>Σύμφωνα με τις διατάξεις του άρθρου 9 του Ν.5056/2023 με την προσθήκη του άρθρου 74</w:t>
      </w:r>
      <w:r w:rsidRPr="00D77784">
        <w:rPr>
          <w:rFonts w:ascii="Arial" w:hAnsi="Arial" w:cs="Arial"/>
          <w:i/>
          <w:color w:val="000000"/>
          <w:sz w:val="22"/>
          <w:szCs w:val="22"/>
          <w:vertAlign w:val="superscript"/>
          <w:lang w:eastAsia="el-GR"/>
        </w:rPr>
        <w:t>α</w:t>
      </w:r>
      <w:r w:rsidRPr="00D77784">
        <w:rPr>
          <w:rFonts w:ascii="Arial" w:hAnsi="Arial" w:cs="Arial"/>
          <w:i/>
          <w:color w:val="000000"/>
          <w:sz w:val="22"/>
          <w:szCs w:val="22"/>
          <w:lang w:eastAsia="el-GR"/>
        </w:rPr>
        <w:t xml:space="preserve"> παρ. 1 του Ν.3852/2010, σύμφωνα με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D77784" w:rsidRPr="00D77784" w:rsidRDefault="00D77784" w:rsidP="00D77784">
      <w:pPr>
        <w:suppressAutoHyphens w:val="0"/>
        <w:spacing w:before="100" w:beforeAutospacing="1" w:after="100" w:afterAutospacing="1"/>
        <w:ind w:left="720"/>
        <w:rPr>
          <w:rFonts w:ascii="Arial" w:hAnsi="Arial" w:cs="Arial"/>
          <w:i/>
          <w:color w:val="000000"/>
          <w:sz w:val="22"/>
          <w:szCs w:val="22"/>
          <w:lang w:eastAsia="el-GR"/>
        </w:rPr>
      </w:pPr>
      <w:r w:rsidRPr="00D77784">
        <w:rPr>
          <w:rFonts w:ascii="Arial" w:hAnsi="Arial" w:cs="Arial"/>
          <w:i/>
          <w:color w:val="000000"/>
          <w:sz w:val="22"/>
          <w:szCs w:val="22"/>
          <w:lang w:eastAsia="el-GR"/>
        </w:rPr>
        <w:t xml:space="preserve">Επομένως, αρμόδιο αποφασιστικό όργανο, για την εκμίσθωση του παραπάνω κοινόχρηστου χώρου, είναι πλέον, η Δημοτική Επιτροπή. </w:t>
      </w:r>
    </w:p>
    <w:p w:rsidR="00D77784" w:rsidRPr="00D77784" w:rsidRDefault="00D77784" w:rsidP="00D77784">
      <w:pPr>
        <w:suppressAutoHyphens w:val="0"/>
        <w:spacing w:before="100" w:beforeAutospacing="1" w:after="100" w:afterAutospacing="1"/>
        <w:ind w:left="720"/>
        <w:rPr>
          <w:rFonts w:ascii="Arial" w:hAnsi="Arial" w:cs="Arial"/>
          <w:i/>
          <w:color w:val="000000"/>
          <w:sz w:val="22"/>
          <w:szCs w:val="22"/>
          <w:lang w:eastAsia="el-GR"/>
        </w:rPr>
      </w:pPr>
      <w:r w:rsidRPr="00D77784">
        <w:rPr>
          <w:rFonts w:ascii="Arial" w:hAnsi="Arial" w:cs="Arial"/>
          <w:i/>
          <w:color w:val="000000"/>
          <w:sz w:val="22"/>
          <w:szCs w:val="22"/>
          <w:lang w:eastAsia="el-GR"/>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D77784">
        <w:rPr>
          <w:rFonts w:ascii="Arial" w:hAnsi="Arial" w:cs="Arial"/>
          <w:i/>
          <w:color w:val="000000"/>
          <w:sz w:val="22"/>
          <w:szCs w:val="22"/>
          <w:lang w:eastAsia="el-GR"/>
        </w:rPr>
        <w:t>αριθμ</w:t>
      </w:r>
      <w:proofErr w:type="spellEnd"/>
      <w:r w:rsidRPr="00D77784">
        <w:rPr>
          <w:rFonts w:ascii="Arial" w:hAnsi="Arial" w:cs="Arial"/>
          <w:i/>
          <w:color w:val="000000"/>
          <w:sz w:val="22"/>
          <w:szCs w:val="22"/>
          <w:lang w:eastAsia="el-GR"/>
        </w:rPr>
        <w:t>. 11/2025 απόφαση Δημοτικού Συμβουλίου.</w:t>
      </w:r>
    </w:p>
    <w:p w:rsidR="00D77784" w:rsidRPr="00D77784" w:rsidRDefault="00D77784" w:rsidP="00D77784">
      <w:pPr>
        <w:suppressAutoHyphens w:val="0"/>
        <w:spacing w:before="100" w:beforeAutospacing="1" w:after="100" w:afterAutospacing="1"/>
        <w:ind w:left="720"/>
        <w:rPr>
          <w:rFonts w:ascii="Arial" w:hAnsi="Arial" w:cs="Arial"/>
          <w:i/>
          <w:color w:val="000000"/>
          <w:sz w:val="22"/>
          <w:szCs w:val="22"/>
          <w:lang w:eastAsia="el-GR"/>
        </w:rPr>
      </w:pPr>
      <w:r w:rsidRPr="00D77784">
        <w:rPr>
          <w:rFonts w:ascii="Arial" w:hAnsi="Arial" w:cs="Arial"/>
          <w:i/>
          <w:color w:val="000000"/>
          <w:sz w:val="22"/>
          <w:szCs w:val="22"/>
          <w:lang w:eastAsia="el-GR"/>
        </w:rPr>
        <w:t>Κατόπιν των ανωτέρω :</w:t>
      </w:r>
    </w:p>
    <w:p w:rsidR="00D77784" w:rsidRPr="00D77784" w:rsidRDefault="00D77784" w:rsidP="00D77784">
      <w:p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b/>
          <w:bCs/>
          <w:i/>
          <w:color w:val="000000"/>
          <w:sz w:val="22"/>
          <w:szCs w:val="22"/>
          <w:lang w:eastAsia="el-GR"/>
        </w:rPr>
        <w:t>Καλείται η Δημοτική Επιτροπή</w:t>
      </w:r>
    </w:p>
    <w:p w:rsidR="00D77784" w:rsidRPr="00D77784" w:rsidRDefault="00D77784" w:rsidP="00D77784">
      <w:pPr>
        <w:suppressAutoHyphens w:val="0"/>
        <w:spacing w:before="100" w:beforeAutospacing="1" w:after="100" w:afterAutospacing="1"/>
        <w:rPr>
          <w:rFonts w:ascii="Arial" w:hAnsi="Arial" w:cs="Arial"/>
          <w:i/>
          <w:color w:val="000000"/>
          <w:sz w:val="22"/>
          <w:szCs w:val="22"/>
          <w:lang w:eastAsia="el-GR"/>
        </w:rPr>
      </w:pPr>
      <w:r w:rsidRPr="00D77784">
        <w:rPr>
          <w:rFonts w:ascii="Arial" w:hAnsi="Arial" w:cs="Arial"/>
          <w:b/>
          <w:bCs/>
          <w:i/>
          <w:color w:val="000000"/>
          <w:sz w:val="22"/>
          <w:szCs w:val="22"/>
          <w:lang w:eastAsia="el-GR"/>
        </w:rPr>
        <w:t xml:space="preserve">Α) </w:t>
      </w:r>
      <w:r w:rsidRPr="00D77784">
        <w:rPr>
          <w:rFonts w:ascii="Arial" w:hAnsi="Arial" w:cs="Arial"/>
          <w:i/>
          <w:color w:val="000000"/>
          <w:sz w:val="22"/>
          <w:szCs w:val="22"/>
          <w:lang w:eastAsia="el-GR"/>
        </w:rPr>
        <w:t>Να καθορίσει τους όρους διακήρυξης της εν λόγω πλειοδοτικής δημοπρασίας.</w:t>
      </w:r>
    </w:p>
    <w:p w:rsidR="00004BED" w:rsidRDefault="00004BED" w:rsidP="00004BED">
      <w:pPr>
        <w:rPr>
          <w:rFonts w:ascii="Arial" w:hAnsi="Arial" w:cs="Arial"/>
          <w:i/>
          <w:sz w:val="22"/>
          <w:szCs w:val="22"/>
          <w:lang w:eastAsia="el-GR"/>
        </w:rPr>
      </w:pPr>
    </w:p>
    <w:p w:rsidR="00004BED" w:rsidRDefault="00004BED" w:rsidP="00004BED">
      <w:pPr>
        <w:rPr>
          <w:rFonts w:ascii="Arial" w:hAnsi="Arial" w:cs="Arial"/>
          <w:sz w:val="22"/>
          <w:szCs w:val="22"/>
        </w:rPr>
      </w:pPr>
    </w:p>
    <w:p w:rsidR="00D637BD"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EF0545" w:rsidRPr="00C35157" w:rsidRDefault="00EF0545" w:rsidP="00D637BD">
      <w:pPr>
        <w:ind w:hanging="432"/>
        <w:rPr>
          <w:rFonts w:ascii="Arial" w:eastAsia="Arial" w:hAnsi="Arial" w:cs="Arial"/>
          <w:b/>
          <w:kern w:val="1"/>
          <w:sz w:val="22"/>
          <w:szCs w:val="22"/>
          <w:lang w:bidi="hi-IN"/>
        </w:rPr>
      </w:pPr>
    </w:p>
    <w:p w:rsidR="00D637BD" w:rsidRPr="00C35157" w:rsidRDefault="00D637BD" w:rsidP="00D637BD">
      <w:pPr>
        <w:ind w:hanging="432"/>
        <w:rPr>
          <w:rFonts w:ascii="Arial" w:eastAsia="Arial" w:hAnsi="Arial" w:cs="Arial"/>
          <w:b/>
          <w:kern w:val="1"/>
          <w:sz w:val="22"/>
          <w:szCs w:val="22"/>
          <w:lang w:bidi="hi-IN"/>
        </w:rPr>
      </w:pPr>
    </w:p>
    <w:p w:rsidR="009337EB" w:rsidRDefault="009337EB" w:rsidP="009337EB">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337EB" w:rsidRDefault="009337EB" w:rsidP="009337EB">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w:t>
      </w:r>
      <w:proofErr w:type="spellStart"/>
      <w:r w:rsidRPr="008C19E4">
        <w:rPr>
          <w:rFonts w:ascii="Arial" w:hAnsi="Arial" w:cs="Arial"/>
          <w:sz w:val="22"/>
          <w:szCs w:val="22"/>
        </w:rPr>
        <w:t>του</w:t>
      </w:r>
      <w:proofErr w:type="spellEnd"/>
      <w:r w:rsidRPr="008C19E4">
        <w:rPr>
          <w:rFonts w:ascii="Arial" w:hAnsi="Arial" w:cs="Arial"/>
          <w:sz w:val="22"/>
          <w:szCs w:val="22"/>
        </w:rPr>
        <w:t xml:space="preserve">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337EB" w:rsidRPr="00E26B1C" w:rsidRDefault="009337EB" w:rsidP="009337EB">
      <w:pPr>
        <w:spacing w:line="360" w:lineRule="auto"/>
        <w:jc w:val="both"/>
        <w:rPr>
          <w:rFonts w:ascii="Arial" w:hAnsi="Arial" w:cs="Arial"/>
          <w:sz w:val="22"/>
          <w:szCs w:val="22"/>
        </w:rPr>
      </w:pPr>
      <w:r w:rsidRPr="00E26B1C">
        <w:rPr>
          <w:rFonts w:ascii="Arial" w:eastAsia="Verdana" w:hAnsi="Arial" w:cs="Arial"/>
          <w:sz w:val="22"/>
          <w:szCs w:val="22"/>
          <w:highlight w:val="white"/>
        </w:rPr>
        <w:t>-</w:t>
      </w:r>
      <w:r w:rsidRPr="00E26B1C">
        <w:rPr>
          <w:rFonts w:ascii="Arial" w:hAnsi="Arial" w:cs="Arial"/>
          <w:sz w:val="22"/>
          <w:szCs w:val="22"/>
        </w:rPr>
        <w:t xml:space="preserve"> Την  </w:t>
      </w:r>
      <w:proofErr w:type="spellStart"/>
      <w:r w:rsidRPr="00E26B1C">
        <w:rPr>
          <w:rFonts w:ascii="Arial" w:hAnsi="Arial" w:cs="Arial"/>
          <w:sz w:val="22"/>
          <w:szCs w:val="22"/>
        </w:rPr>
        <w:t>αριθμ</w:t>
      </w:r>
      <w:proofErr w:type="spellEnd"/>
      <w:r w:rsidRPr="00E26B1C">
        <w:rPr>
          <w:rFonts w:ascii="Arial" w:hAnsi="Arial" w:cs="Arial"/>
          <w:sz w:val="22"/>
          <w:szCs w:val="22"/>
        </w:rPr>
        <w:t xml:space="preserve">. </w:t>
      </w:r>
      <w:r w:rsidR="00423B83" w:rsidRPr="00D77784">
        <w:rPr>
          <w:rFonts w:ascii="Arial" w:hAnsi="Arial" w:cs="Arial"/>
          <w:color w:val="000000"/>
          <w:sz w:val="22"/>
          <w:szCs w:val="22"/>
          <w:lang w:eastAsia="el-GR"/>
        </w:rPr>
        <w:t>8/2025 (ΑΔΑ: 6Χ49ΩΛΗ-5ΦΦ)</w:t>
      </w:r>
      <w:r w:rsidR="00423B83" w:rsidRPr="00D77784">
        <w:rPr>
          <w:rFonts w:ascii="Arial" w:hAnsi="Arial" w:cs="Arial"/>
          <w:i/>
          <w:color w:val="000000"/>
          <w:sz w:val="22"/>
          <w:szCs w:val="22"/>
          <w:lang w:eastAsia="el-GR"/>
        </w:rPr>
        <w:t xml:space="preserve"> </w:t>
      </w:r>
      <w:r w:rsidRPr="00E26B1C">
        <w:rPr>
          <w:rFonts w:ascii="Arial" w:hAnsi="Arial" w:cs="Arial"/>
          <w:sz w:val="22"/>
          <w:szCs w:val="22"/>
        </w:rPr>
        <w:t xml:space="preserve">απόφαση του Δημοτικού Συμβουλίου </w:t>
      </w:r>
    </w:p>
    <w:p w:rsidR="009337EB" w:rsidRDefault="009337EB" w:rsidP="009337EB">
      <w:pPr>
        <w:spacing w:line="360" w:lineRule="auto"/>
        <w:jc w:val="both"/>
        <w:rPr>
          <w:rFonts w:ascii="Arial" w:hAnsi="Arial" w:cs="Arial"/>
          <w:i/>
          <w:sz w:val="22"/>
          <w:szCs w:val="22"/>
        </w:rPr>
      </w:pPr>
      <w:r w:rsidRPr="00E26B1C">
        <w:rPr>
          <w:rFonts w:ascii="Arial" w:hAnsi="Arial" w:cs="Arial"/>
          <w:sz w:val="22"/>
          <w:szCs w:val="22"/>
        </w:rPr>
        <w:t xml:space="preserve">-Την υπ’ </w:t>
      </w:r>
      <w:proofErr w:type="spellStart"/>
      <w:r w:rsidRPr="00E26B1C">
        <w:rPr>
          <w:rFonts w:ascii="Arial" w:hAnsi="Arial" w:cs="Arial"/>
          <w:sz w:val="22"/>
          <w:szCs w:val="22"/>
        </w:rPr>
        <w:t>αριθμ</w:t>
      </w:r>
      <w:proofErr w:type="spellEnd"/>
      <w:r w:rsidRPr="00E26B1C">
        <w:rPr>
          <w:rFonts w:ascii="Arial" w:hAnsi="Arial" w:cs="Arial"/>
          <w:sz w:val="22"/>
          <w:szCs w:val="22"/>
        </w:rPr>
        <w:t xml:space="preserve">. </w:t>
      </w:r>
      <w:r w:rsidR="00423B83" w:rsidRPr="00D77784">
        <w:rPr>
          <w:rFonts w:ascii="Arial" w:hAnsi="Arial" w:cs="Arial"/>
          <w:color w:val="000000"/>
          <w:sz w:val="22"/>
          <w:szCs w:val="22"/>
          <w:lang w:eastAsia="el-GR"/>
        </w:rPr>
        <w:t>5/2025 (ΑΔΑ: ΨΨ5ΣΩΛΗ-ΧΡΧ)</w:t>
      </w:r>
      <w:r w:rsidR="00423B83" w:rsidRPr="00D77784">
        <w:rPr>
          <w:rFonts w:ascii="Arial" w:hAnsi="Arial" w:cs="Arial"/>
          <w:i/>
          <w:color w:val="000000"/>
          <w:sz w:val="22"/>
          <w:szCs w:val="22"/>
          <w:lang w:eastAsia="el-GR"/>
        </w:rPr>
        <w:t xml:space="preserve"> </w:t>
      </w:r>
      <w:r w:rsidRPr="00E26B1C">
        <w:rPr>
          <w:rFonts w:ascii="Arial" w:hAnsi="Arial" w:cs="Arial"/>
          <w:sz w:val="22"/>
          <w:szCs w:val="22"/>
        </w:rPr>
        <w:t>απόφαση της Δημοτικής Επιτροπής</w:t>
      </w:r>
      <w:r w:rsidRPr="00E26B1C">
        <w:rPr>
          <w:rFonts w:ascii="Arial" w:hAnsi="Arial" w:cs="Arial"/>
          <w:i/>
          <w:sz w:val="22"/>
          <w:szCs w:val="22"/>
        </w:rPr>
        <w:t xml:space="preserve">  </w:t>
      </w:r>
    </w:p>
    <w:p w:rsidR="009337EB" w:rsidRDefault="009337EB" w:rsidP="009337EB">
      <w:pPr>
        <w:spacing w:line="360" w:lineRule="auto"/>
        <w:jc w:val="both"/>
        <w:rPr>
          <w:rFonts w:ascii="Arial" w:eastAsia="Verdana" w:hAnsi="Arial" w:cs="Arial"/>
          <w:bCs/>
          <w:color w:val="000000"/>
          <w:sz w:val="22"/>
          <w:szCs w:val="22"/>
        </w:rPr>
      </w:pPr>
      <w:r>
        <w:rPr>
          <w:rFonts w:ascii="Arial" w:eastAsia="Arial" w:hAnsi="Arial" w:cs="Arial"/>
          <w:sz w:val="22"/>
          <w:szCs w:val="22"/>
        </w:rPr>
        <w:t xml:space="preserve">-Το </w:t>
      </w:r>
      <w:r w:rsidRPr="00520A94">
        <w:rPr>
          <w:rFonts w:ascii="Arial" w:eastAsia="Arial" w:hAnsi="Arial" w:cs="Arial"/>
          <w:sz w:val="22"/>
          <w:szCs w:val="22"/>
        </w:rPr>
        <w:t xml:space="preserve"> με  </w:t>
      </w:r>
      <w:proofErr w:type="spellStart"/>
      <w:r w:rsidRPr="00520A94">
        <w:rPr>
          <w:rFonts w:ascii="Arial" w:eastAsia="Arial" w:hAnsi="Arial" w:cs="Arial"/>
          <w:sz w:val="22"/>
          <w:szCs w:val="22"/>
        </w:rPr>
        <w:t>αριθμ</w:t>
      </w:r>
      <w:proofErr w:type="spellEnd"/>
      <w:r w:rsidRPr="00520A94">
        <w:rPr>
          <w:rFonts w:ascii="Arial" w:eastAsia="Arial" w:hAnsi="Arial" w:cs="Arial"/>
          <w:sz w:val="22"/>
          <w:szCs w:val="22"/>
        </w:rPr>
        <w:t xml:space="preserve">. </w:t>
      </w:r>
      <w:proofErr w:type="spellStart"/>
      <w:r w:rsidRPr="00520A94">
        <w:rPr>
          <w:rFonts w:ascii="Arial" w:eastAsia="Arial" w:hAnsi="Arial" w:cs="Arial"/>
          <w:sz w:val="22"/>
          <w:szCs w:val="22"/>
        </w:rPr>
        <w:t>πρωτ</w:t>
      </w:r>
      <w:proofErr w:type="spellEnd"/>
      <w:r w:rsidRPr="00520A94">
        <w:rPr>
          <w:rFonts w:ascii="Arial" w:eastAsia="Arial" w:hAnsi="Arial" w:cs="Arial"/>
          <w:sz w:val="22"/>
          <w:szCs w:val="22"/>
        </w:rPr>
        <w:t xml:space="preserve">. </w:t>
      </w:r>
      <w:r>
        <w:rPr>
          <w:rFonts w:ascii="Arial" w:eastAsia="Arial" w:hAnsi="Arial" w:cs="Arial"/>
          <w:sz w:val="22"/>
          <w:szCs w:val="22"/>
        </w:rPr>
        <w:t>1</w:t>
      </w:r>
      <w:r w:rsidR="00D77784">
        <w:rPr>
          <w:rFonts w:ascii="Arial" w:eastAsia="Arial" w:hAnsi="Arial" w:cs="Arial"/>
          <w:sz w:val="22"/>
          <w:szCs w:val="22"/>
        </w:rPr>
        <w:t>812</w:t>
      </w:r>
      <w:r>
        <w:rPr>
          <w:rFonts w:ascii="Arial" w:eastAsia="Arial" w:hAnsi="Arial" w:cs="Arial"/>
          <w:sz w:val="22"/>
          <w:szCs w:val="22"/>
        </w:rPr>
        <w:t>/</w:t>
      </w:r>
      <w:r w:rsidR="00D77784">
        <w:rPr>
          <w:rFonts w:ascii="Arial" w:eastAsia="Arial" w:hAnsi="Arial" w:cs="Arial"/>
          <w:sz w:val="22"/>
          <w:szCs w:val="22"/>
        </w:rPr>
        <w:t>30</w:t>
      </w:r>
      <w:r>
        <w:rPr>
          <w:rFonts w:ascii="Arial" w:eastAsia="Arial" w:hAnsi="Arial" w:cs="Arial"/>
          <w:sz w:val="22"/>
          <w:szCs w:val="22"/>
        </w:rPr>
        <w:t xml:space="preserve">-01-2025 </w:t>
      </w:r>
      <w:r>
        <w:rPr>
          <w:rFonts w:ascii="Arial" w:eastAsia="Verdana" w:hAnsi="Arial" w:cs="Arial"/>
          <w:bCs/>
          <w:color w:val="000000"/>
          <w:sz w:val="22"/>
          <w:szCs w:val="22"/>
        </w:rPr>
        <w:t xml:space="preserve">έγγραφο </w:t>
      </w:r>
      <w:r w:rsidRPr="00520A94">
        <w:rPr>
          <w:rFonts w:ascii="Arial" w:eastAsia="Verdana" w:hAnsi="Arial" w:cs="Arial"/>
          <w:bCs/>
          <w:color w:val="000000"/>
          <w:sz w:val="22"/>
          <w:szCs w:val="22"/>
        </w:rPr>
        <w:t xml:space="preserve"> </w:t>
      </w:r>
      <w:r>
        <w:rPr>
          <w:rFonts w:ascii="Arial" w:eastAsia="Verdana" w:hAnsi="Arial" w:cs="Arial"/>
          <w:bCs/>
          <w:color w:val="000000"/>
          <w:sz w:val="22"/>
          <w:szCs w:val="22"/>
        </w:rPr>
        <w:t xml:space="preserve">του Τμ. </w:t>
      </w:r>
      <w:r w:rsidR="00D77784">
        <w:rPr>
          <w:rFonts w:ascii="Arial" w:eastAsia="Verdana" w:hAnsi="Arial" w:cs="Arial"/>
          <w:bCs/>
          <w:color w:val="000000"/>
          <w:sz w:val="22"/>
          <w:szCs w:val="22"/>
        </w:rPr>
        <w:t xml:space="preserve">Εσόδων &amp; Περιουσίας </w:t>
      </w:r>
      <w:r>
        <w:rPr>
          <w:rFonts w:ascii="Arial" w:eastAsia="Verdana" w:hAnsi="Arial" w:cs="Arial"/>
          <w:bCs/>
          <w:color w:val="000000"/>
          <w:sz w:val="22"/>
          <w:szCs w:val="22"/>
        </w:rPr>
        <w:t xml:space="preserve"> </w:t>
      </w:r>
      <w:r w:rsidRPr="00520A94">
        <w:rPr>
          <w:rFonts w:ascii="Arial" w:eastAsia="Verdana" w:hAnsi="Arial" w:cs="Arial"/>
          <w:bCs/>
          <w:color w:val="000000"/>
          <w:sz w:val="22"/>
          <w:szCs w:val="22"/>
        </w:rPr>
        <w:t xml:space="preserve"> του Δήμου </w:t>
      </w:r>
      <w:proofErr w:type="spellStart"/>
      <w:r w:rsidRPr="00520A94">
        <w:rPr>
          <w:rFonts w:ascii="Arial" w:eastAsia="Verdana" w:hAnsi="Arial" w:cs="Arial"/>
          <w:bCs/>
          <w:color w:val="000000"/>
          <w:sz w:val="22"/>
          <w:szCs w:val="22"/>
        </w:rPr>
        <w:t>Λεβαδέων</w:t>
      </w:r>
      <w:proofErr w:type="spellEnd"/>
      <w:r>
        <w:rPr>
          <w:rFonts w:ascii="Arial" w:eastAsia="Verdana" w:hAnsi="Arial" w:cs="Arial"/>
          <w:bCs/>
          <w:color w:val="000000"/>
          <w:sz w:val="22"/>
          <w:szCs w:val="22"/>
        </w:rPr>
        <w:t xml:space="preserve"> που είχε διανεμηθεί</w:t>
      </w:r>
    </w:p>
    <w:p w:rsidR="00423B83" w:rsidRPr="006149BA" w:rsidRDefault="00423B83" w:rsidP="009337EB">
      <w:pPr>
        <w:spacing w:line="360" w:lineRule="auto"/>
        <w:jc w:val="both"/>
        <w:rPr>
          <w:rFonts w:ascii="Arial" w:hAnsi="Arial" w:cs="Arial"/>
        </w:rPr>
      </w:pPr>
      <w:r>
        <w:rPr>
          <w:rFonts w:ascii="Arial" w:eastAsia="Verdana" w:hAnsi="Arial" w:cs="Arial"/>
          <w:bCs/>
          <w:color w:val="000000"/>
          <w:sz w:val="22"/>
          <w:szCs w:val="22"/>
        </w:rPr>
        <w:t>-Το σχέδιο διακήρυξης που είχε διανεμηθεί</w:t>
      </w:r>
    </w:p>
    <w:p w:rsidR="009337EB" w:rsidRPr="005963AE" w:rsidRDefault="009337EB" w:rsidP="009337EB">
      <w:pPr>
        <w:pStyle w:val="Default"/>
        <w:widowControl/>
        <w:suppressAutoHyphens w:val="0"/>
        <w:autoSpaceDN w:val="0"/>
        <w:adjustRightInd w:val="0"/>
        <w:spacing w:line="276" w:lineRule="auto"/>
        <w:jc w:val="both"/>
        <w:rPr>
          <w:sz w:val="22"/>
          <w:szCs w:val="22"/>
          <w:lang w:val="el-GR"/>
        </w:rPr>
      </w:pPr>
      <w:r>
        <w:rPr>
          <w:sz w:val="22"/>
          <w:szCs w:val="22"/>
          <w:lang w:val="el-GR"/>
        </w:rPr>
        <w:t>-</w:t>
      </w:r>
      <w:r w:rsidRPr="005963AE">
        <w:rPr>
          <w:sz w:val="22"/>
          <w:szCs w:val="22"/>
          <w:lang w:val="el-GR"/>
        </w:rPr>
        <w:t>Την μεταξύ των μελών συζήτηση σύμφωνα με τα πρακτικά</w:t>
      </w:r>
    </w:p>
    <w:p w:rsidR="009337EB" w:rsidRDefault="009337EB" w:rsidP="009337EB">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E72CDA">
        <w:rPr>
          <w:rFonts w:ascii="Arial" w:hAnsi="Arial" w:cs="Arial"/>
          <w:sz w:val="22"/>
          <w:szCs w:val="22"/>
        </w:rPr>
        <w:t xml:space="preserve">Την  ψήφο όλων των μελών της </w:t>
      </w:r>
      <w:r>
        <w:rPr>
          <w:rFonts w:ascii="Arial" w:hAnsi="Arial" w:cs="Arial"/>
          <w:sz w:val="22"/>
          <w:szCs w:val="22"/>
        </w:rPr>
        <w:t xml:space="preserve">Δημοτικής </w:t>
      </w:r>
      <w:r w:rsidRPr="00E72CDA">
        <w:rPr>
          <w:rFonts w:ascii="Arial" w:hAnsi="Arial" w:cs="Arial"/>
          <w:sz w:val="22"/>
          <w:szCs w:val="22"/>
        </w:rPr>
        <w:t xml:space="preserve"> Επιτροπής , όπως αυτή διατυπώθηκε και δηλώθηκε δια ζώσης στην </w:t>
      </w:r>
      <w:r>
        <w:rPr>
          <w:rFonts w:ascii="Arial" w:hAnsi="Arial" w:cs="Arial"/>
          <w:sz w:val="22"/>
          <w:szCs w:val="22"/>
        </w:rPr>
        <w:t>συνεδρίαση</w:t>
      </w:r>
    </w:p>
    <w:p w:rsidR="009337EB" w:rsidRDefault="009337EB" w:rsidP="009337EB">
      <w:pPr>
        <w:pStyle w:val="af9"/>
        <w:widowControl w:val="0"/>
        <w:suppressAutoHyphens w:val="0"/>
        <w:spacing w:line="276" w:lineRule="auto"/>
        <w:jc w:val="both"/>
        <w:rPr>
          <w:rFonts w:ascii="Arial" w:hAnsi="Arial" w:cs="Arial"/>
          <w:sz w:val="22"/>
          <w:szCs w:val="22"/>
        </w:rPr>
      </w:pPr>
    </w:p>
    <w:p w:rsidR="009337EB" w:rsidRDefault="009337EB" w:rsidP="009337EB">
      <w:pPr>
        <w:tabs>
          <w:tab w:val="left" w:pos="559"/>
          <w:tab w:val="left" w:pos="1555"/>
        </w:tabs>
        <w:jc w:val="center"/>
        <w:rPr>
          <w:rFonts w:ascii="Arial" w:hAnsi="Arial" w:cs="Arial"/>
          <w:b/>
          <w:bCs/>
          <w:sz w:val="22"/>
          <w:szCs w:val="22"/>
        </w:rPr>
      </w:pPr>
      <w:r w:rsidRPr="00072434">
        <w:rPr>
          <w:rFonts w:ascii="Arial" w:hAnsi="Arial" w:cs="Arial"/>
          <w:b/>
          <w:bCs/>
          <w:sz w:val="22"/>
          <w:szCs w:val="22"/>
        </w:rPr>
        <w:t xml:space="preserve">ΑΠΟΦΑΣΙΖΕΙ </w:t>
      </w:r>
      <w:r>
        <w:rPr>
          <w:rFonts w:ascii="Arial" w:hAnsi="Arial" w:cs="Arial"/>
          <w:b/>
          <w:bCs/>
          <w:sz w:val="22"/>
          <w:szCs w:val="22"/>
        </w:rPr>
        <w:t xml:space="preserve"> ΟΜΟΦΩΝΑ</w:t>
      </w:r>
      <w:r w:rsidRPr="00072434">
        <w:rPr>
          <w:rFonts w:ascii="Arial" w:hAnsi="Arial" w:cs="Arial"/>
          <w:b/>
          <w:bCs/>
          <w:sz w:val="22"/>
          <w:szCs w:val="22"/>
        </w:rPr>
        <w:t xml:space="preserve"> </w:t>
      </w:r>
    </w:p>
    <w:p w:rsidR="009337EB" w:rsidRDefault="009337EB" w:rsidP="009337EB">
      <w:pPr>
        <w:tabs>
          <w:tab w:val="left" w:pos="559"/>
          <w:tab w:val="left" w:pos="1555"/>
        </w:tabs>
        <w:jc w:val="center"/>
        <w:rPr>
          <w:rFonts w:ascii="Arial" w:hAnsi="Arial" w:cs="Arial"/>
          <w:b/>
          <w:bCs/>
          <w:sz w:val="22"/>
          <w:szCs w:val="22"/>
        </w:rPr>
      </w:pPr>
    </w:p>
    <w:p w:rsidR="009337EB" w:rsidRDefault="009337EB" w:rsidP="009337EB">
      <w:pPr>
        <w:rPr>
          <w:rFonts w:ascii="Arial" w:hAnsi="Arial" w:cs="Arial"/>
          <w:sz w:val="22"/>
          <w:szCs w:val="22"/>
        </w:rPr>
      </w:pPr>
      <w:r w:rsidRPr="00E26B1C">
        <w:rPr>
          <w:rFonts w:ascii="Arial" w:hAnsi="Arial" w:cs="Arial"/>
          <w:sz w:val="22"/>
          <w:szCs w:val="22"/>
        </w:rPr>
        <w:t xml:space="preserve">    Καθορίζει τους όρους  διακήρυξης πλειοδοτικής δημοπρασίας για την εκμίσθωση κοινόχρηστου χώρου </w:t>
      </w:r>
      <w:r>
        <w:rPr>
          <w:rFonts w:ascii="Arial" w:hAnsi="Arial" w:cs="Arial"/>
          <w:sz w:val="22"/>
          <w:szCs w:val="22"/>
        </w:rPr>
        <w:t xml:space="preserve"> </w:t>
      </w:r>
      <w:r w:rsidRPr="009337EB">
        <w:rPr>
          <w:rFonts w:ascii="Arial" w:hAnsi="Arial" w:cs="Arial"/>
          <w:sz w:val="22"/>
          <w:szCs w:val="22"/>
        </w:rPr>
        <w:t xml:space="preserve">επί του πεζόδρομου Τροφωνίου στην πόλη της Λιβαδειάς (ανάμεσα από «ΚΑΦΕ  ΕΡΚΥΝΑ» &amp; «ΝΕΡΟΜΥΛΟ»), για τοποθέτηση </w:t>
      </w:r>
      <w:proofErr w:type="spellStart"/>
      <w:r w:rsidRPr="009337EB">
        <w:rPr>
          <w:rFonts w:ascii="Arial" w:hAnsi="Arial" w:cs="Arial"/>
          <w:sz w:val="22"/>
          <w:szCs w:val="22"/>
        </w:rPr>
        <w:t>κερματοφόρων</w:t>
      </w:r>
      <w:proofErr w:type="spellEnd"/>
      <w:r w:rsidRPr="009337EB">
        <w:rPr>
          <w:rFonts w:ascii="Arial" w:hAnsi="Arial" w:cs="Arial"/>
          <w:sz w:val="22"/>
          <w:szCs w:val="22"/>
        </w:rPr>
        <w:t xml:space="preserve"> παιχνιδιών</w:t>
      </w:r>
      <w:r>
        <w:rPr>
          <w:rFonts w:ascii="Arial" w:hAnsi="Arial" w:cs="Arial"/>
          <w:sz w:val="22"/>
          <w:szCs w:val="22"/>
        </w:rPr>
        <w:t xml:space="preserve"> , </w:t>
      </w:r>
      <w:r w:rsidRPr="00E26B1C">
        <w:rPr>
          <w:rFonts w:ascii="Arial" w:hAnsi="Arial" w:cs="Arial"/>
          <w:sz w:val="22"/>
          <w:szCs w:val="22"/>
        </w:rPr>
        <w:t xml:space="preserve"> ως παρακάτω:</w:t>
      </w:r>
    </w:p>
    <w:p w:rsidR="009337EB" w:rsidRPr="00E26B1C" w:rsidRDefault="009337EB" w:rsidP="009337EB">
      <w:pPr>
        <w:rPr>
          <w:rFonts w:ascii="Arial" w:hAnsi="Arial" w:cs="Arial"/>
          <w:sz w:val="22"/>
          <w:szCs w:val="22"/>
        </w:rPr>
      </w:pP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r w:rsidRPr="009337EB">
        <w:rPr>
          <w:rFonts w:ascii="Arial" w:hAnsi="Arial" w:cs="Arial"/>
          <w:b/>
          <w:bCs/>
          <w:sz w:val="22"/>
          <w:szCs w:val="22"/>
        </w:rPr>
        <w:t>Άρθρο 1</w:t>
      </w: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                                              Τρόπος Διενέργειας της Δημοπρασίας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w:t>
      </w:r>
      <w:proofErr w:type="spellStart"/>
      <w:r w:rsidRPr="009337EB">
        <w:rPr>
          <w:rFonts w:ascii="Arial" w:hAnsi="Arial" w:cs="Arial"/>
          <w:sz w:val="22"/>
          <w:szCs w:val="22"/>
        </w:rPr>
        <w:t>εφ΄</w:t>
      </w:r>
      <w:proofErr w:type="spellEnd"/>
      <w:r w:rsidRPr="009337EB">
        <w:rPr>
          <w:rFonts w:ascii="Arial" w:hAnsi="Arial" w:cs="Arial"/>
          <w:sz w:val="22"/>
          <w:szCs w:val="22"/>
        </w:rPr>
        <w:t xml:space="preserve"> όσον εξακολουθούν άνευ διακοπής οι προσφορές. Για την συνέχιση της δημοπρασίας και πέραν της  οριζόμενης ώρας  αποφασίζει η Επιτροπή διενέργειας  της δημοπρασίας, η απόφαση της οποίας καταχωρείται στα πρακτικά.</w:t>
      </w:r>
    </w:p>
    <w:p w:rsidR="009337EB" w:rsidRPr="009337EB" w:rsidRDefault="009337EB" w:rsidP="009337EB">
      <w:pPr>
        <w:jc w:val="both"/>
        <w:rPr>
          <w:rFonts w:ascii="Arial" w:hAnsi="Arial" w:cs="Arial"/>
          <w:sz w:val="22"/>
          <w:szCs w:val="22"/>
        </w:rPr>
      </w:pPr>
      <w:r w:rsidRPr="009337EB">
        <w:rPr>
          <w:rFonts w:ascii="Arial" w:hAnsi="Arial" w:cs="Arial"/>
          <w:sz w:val="22"/>
          <w:szCs w:val="22"/>
        </w:rPr>
        <w:t>Οι προσφορές των πλειοδοτών  αναγράφονται στα πρακτικά κατά σειρά εκφωνήσεως μετά του ονοματεπωνύμου του πλειοδότη. Η δέσμευση δε αυτή μεταφέρεται αλληλοδιαδόχως από τον πρώτο στους ακόλουθους και επιβαρύνει οριστικώς τον τελευταίο πλειοδότη.</w:t>
      </w:r>
    </w:p>
    <w:p w:rsidR="009337EB" w:rsidRPr="009337EB" w:rsidRDefault="009337EB" w:rsidP="009337EB">
      <w:pPr>
        <w:jc w:val="both"/>
        <w:rPr>
          <w:rFonts w:ascii="Arial" w:hAnsi="Arial" w:cs="Arial"/>
          <w:sz w:val="22"/>
          <w:szCs w:val="22"/>
        </w:rPr>
      </w:pPr>
      <w:r w:rsidRPr="009337EB">
        <w:rPr>
          <w:rFonts w:ascii="Arial" w:hAnsi="Arial" w:cs="Arial"/>
          <w:sz w:val="22"/>
          <w:szCs w:val="22"/>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rsidR="009337EB" w:rsidRPr="009337EB" w:rsidRDefault="009337EB" w:rsidP="009337EB">
      <w:pPr>
        <w:jc w:val="both"/>
        <w:rPr>
          <w:rFonts w:ascii="Arial" w:hAnsi="Arial" w:cs="Arial"/>
          <w:sz w:val="22"/>
          <w:szCs w:val="22"/>
        </w:rPr>
      </w:pPr>
      <w:r w:rsidRPr="009337EB">
        <w:rPr>
          <w:rFonts w:ascii="Arial" w:hAnsi="Arial" w:cs="Arial"/>
          <w:sz w:val="22"/>
          <w:szCs w:val="22"/>
        </w:rPr>
        <w:t>Η απόφαση της  επί της δημοπρασίας επιτροπής περί αποκλεισμού ενδιαφερόμενου</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να συμμετάσχει στη δημοπρασία, επειδή δεν </w:t>
      </w:r>
      <w:proofErr w:type="spellStart"/>
      <w:r w:rsidRPr="009337EB">
        <w:rPr>
          <w:rFonts w:ascii="Arial" w:hAnsi="Arial" w:cs="Arial"/>
          <w:sz w:val="22"/>
          <w:szCs w:val="22"/>
        </w:rPr>
        <w:t>πληρεί</w:t>
      </w:r>
      <w:proofErr w:type="spellEnd"/>
      <w:r w:rsidRPr="009337EB">
        <w:rPr>
          <w:rFonts w:ascii="Arial" w:hAnsi="Arial" w:cs="Arial"/>
          <w:sz w:val="22"/>
          <w:szCs w:val="22"/>
        </w:rPr>
        <w:t xml:space="preserve"> τους υπό της οικείας  διακηρύξεως προβλεπόμενους όρους , αναγράφεται στα πρακτικά. Τα πρακτικά της δημοπρασίας συντάσσονται </w:t>
      </w:r>
      <w:proofErr w:type="spellStart"/>
      <w:r w:rsidRPr="009337EB">
        <w:rPr>
          <w:rFonts w:ascii="Arial" w:hAnsi="Arial" w:cs="Arial"/>
          <w:sz w:val="22"/>
          <w:szCs w:val="22"/>
        </w:rPr>
        <w:t>εφ΄</w:t>
      </w:r>
      <w:proofErr w:type="spellEnd"/>
      <w:r w:rsidRPr="009337EB">
        <w:rPr>
          <w:rFonts w:ascii="Arial" w:hAnsi="Arial" w:cs="Arial"/>
          <w:sz w:val="22"/>
          <w:szCs w:val="22"/>
        </w:rPr>
        <w:t xml:space="preserve"> απλού χαρτιού.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w:t>
      </w:r>
      <w:proofErr w:type="spellStart"/>
      <w:r w:rsidRPr="009337EB">
        <w:rPr>
          <w:rFonts w:ascii="Arial" w:hAnsi="Arial" w:cs="Arial"/>
          <w:sz w:val="22"/>
          <w:szCs w:val="22"/>
        </w:rPr>
        <w:t>αντ΄</w:t>
      </w:r>
      <w:proofErr w:type="spellEnd"/>
      <w:r w:rsidRPr="009337EB">
        <w:rPr>
          <w:rFonts w:ascii="Arial" w:hAnsi="Arial" w:cs="Arial"/>
          <w:sz w:val="22"/>
          <w:szCs w:val="22"/>
        </w:rPr>
        <w:t xml:space="preserve"> αυτού άλλος, βάσει , ειδικού νομίμου πληρεξουσίου ή δύο πρόσωπα εκ των 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rsidR="009337EB" w:rsidRPr="009337EB" w:rsidRDefault="009337EB" w:rsidP="009337EB">
      <w:pPr>
        <w:jc w:val="both"/>
        <w:rPr>
          <w:rFonts w:ascii="Arial" w:hAnsi="Arial" w:cs="Arial"/>
          <w:sz w:val="22"/>
          <w:szCs w:val="22"/>
        </w:rPr>
      </w:pP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r w:rsidRPr="009337EB">
        <w:rPr>
          <w:rFonts w:ascii="Arial" w:hAnsi="Arial" w:cs="Arial"/>
          <w:b/>
          <w:bCs/>
          <w:sz w:val="22"/>
          <w:szCs w:val="22"/>
        </w:rPr>
        <w:t>Άρθρο 2</w:t>
      </w: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                             Τόπος , ημέρα και ώρα διεξαγωγής της δημοπρασίας.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Η δημοπρασία θα διεξαχθεί </w:t>
      </w:r>
      <w:r w:rsidRPr="009337EB">
        <w:rPr>
          <w:rFonts w:ascii="Arial" w:hAnsi="Arial" w:cs="Arial"/>
          <w:b/>
          <w:sz w:val="22"/>
          <w:szCs w:val="22"/>
        </w:rPr>
        <w:t>την 27</w:t>
      </w:r>
      <w:r w:rsidRPr="009337EB">
        <w:rPr>
          <w:rFonts w:ascii="Arial" w:hAnsi="Arial" w:cs="Arial"/>
          <w:b/>
          <w:sz w:val="22"/>
          <w:szCs w:val="22"/>
          <w:vertAlign w:val="superscript"/>
        </w:rPr>
        <w:t>η</w:t>
      </w:r>
      <w:r w:rsidRPr="009337EB">
        <w:rPr>
          <w:rFonts w:ascii="Arial" w:hAnsi="Arial" w:cs="Arial"/>
          <w:b/>
          <w:sz w:val="22"/>
          <w:szCs w:val="22"/>
        </w:rPr>
        <w:t xml:space="preserve"> Φεβρουαρίου ημέρα Πέμπτη και ώρα 12.00 </w:t>
      </w:r>
      <w:proofErr w:type="spellStart"/>
      <w:r w:rsidRPr="009337EB">
        <w:rPr>
          <w:rFonts w:ascii="Arial" w:hAnsi="Arial" w:cs="Arial"/>
          <w:b/>
          <w:sz w:val="22"/>
          <w:szCs w:val="22"/>
        </w:rPr>
        <w:t>μ.μ</w:t>
      </w:r>
      <w:proofErr w:type="spellEnd"/>
      <w:r w:rsidRPr="009337EB">
        <w:rPr>
          <w:rFonts w:ascii="Arial" w:hAnsi="Arial" w:cs="Arial"/>
          <w:sz w:val="22"/>
          <w:szCs w:val="22"/>
        </w:rPr>
        <w:t xml:space="preserve"> στο Δημοτικό κατάστημα Λιβαδειάς (Πλατεία Λ. Κατσώνη,  Λιβαδειά).</w:t>
      </w:r>
    </w:p>
    <w:p w:rsidR="009337EB" w:rsidRPr="009337EB" w:rsidRDefault="009337EB" w:rsidP="009337EB">
      <w:pPr>
        <w:jc w:val="both"/>
        <w:rPr>
          <w:rFonts w:ascii="Arial" w:hAnsi="Arial" w:cs="Arial"/>
          <w:sz w:val="22"/>
          <w:szCs w:val="22"/>
        </w:rPr>
      </w:pPr>
      <w:r w:rsidRPr="009337EB">
        <w:rPr>
          <w:rFonts w:ascii="Arial" w:hAnsi="Arial" w:cs="Arial"/>
          <w:sz w:val="22"/>
          <w:szCs w:val="22"/>
        </w:rPr>
        <w:t>Η δημοπρασία θα ακολουθήσει τρία στάδια :</w:t>
      </w:r>
    </w:p>
    <w:p w:rsidR="009337EB" w:rsidRPr="009337EB" w:rsidRDefault="009337EB" w:rsidP="009337EB">
      <w:pPr>
        <w:jc w:val="both"/>
        <w:rPr>
          <w:rFonts w:ascii="Arial" w:hAnsi="Arial" w:cs="Arial"/>
          <w:sz w:val="22"/>
          <w:szCs w:val="22"/>
        </w:rPr>
      </w:pP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Στάδιο 1ο : </w:t>
      </w:r>
      <w:r w:rsidRPr="009337EB">
        <w:rPr>
          <w:rFonts w:ascii="Arial" w:hAnsi="Arial" w:cs="Arial"/>
          <w:sz w:val="22"/>
          <w:szCs w:val="22"/>
        </w:rPr>
        <w:t xml:space="preserve">Υποβολή κλειστών </w:t>
      </w:r>
      <w:proofErr w:type="spellStart"/>
      <w:r w:rsidRPr="009337EB">
        <w:rPr>
          <w:rFonts w:ascii="Arial" w:hAnsi="Arial" w:cs="Arial"/>
          <w:sz w:val="22"/>
          <w:szCs w:val="22"/>
        </w:rPr>
        <w:t>φακέλλων</w:t>
      </w:r>
      <w:proofErr w:type="spellEnd"/>
      <w:r w:rsidRPr="009337EB">
        <w:rPr>
          <w:rFonts w:ascii="Arial" w:hAnsi="Arial" w:cs="Arial"/>
          <w:sz w:val="22"/>
          <w:szCs w:val="22"/>
        </w:rPr>
        <w:t xml:space="preserve"> δικαιολογητικών από 12.00 </w:t>
      </w:r>
      <w:proofErr w:type="spellStart"/>
      <w:r w:rsidRPr="009337EB">
        <w:rPr>
          <w:rFonts w:ascii="Arial" w:hAnsi="Arial" w:cs="Arial"/>
          <w:sz w:val="22"/>
          <w:szCs w:val="22"/>
        </w:rPr>
        <w:t>μ.μ</w:t>
      </w:r>
      <w:proofErr w:type="spellEnd"/>
      <w:r w:rsidRPr="009337EB">
        <w:rPr>
          <w:rFonts w:ascii="Arial" w:hAnsi="Arial" w:cs="Arial"/>
          <w:sz w:val="22"/>
          <w:szCs w:val="22"/>
        </w:rPr>
        <w:t xml:space="preserve"> έως 12.30 </w:t>
      </w:r>
      <w:proofErr w:type="spellStart"/>
      <w:r w:rsidRPr="009337EB">
        <w:rPr>
          <w:rFonts w:ascii="Arial" w:hAnsi="Arial" w:cs="Arial"/>
          <w:sz w:val="22"/>
          <w:szCs w:val="22"/>
        </w:rPr>
        <w:t>μ.μ</w:t>
      </w:r>
      <w:proofErr w:type="spellEnd"/>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Οι υποβληθέντες </w:t>
      </w:r>
      <w:proofErr w:type="spellStart"/>
      <w:r w:rsidRPr="009337EB">
        <w:rPr>
          <w:rFonts w:ascii="Arial" w:hAnsi="Arial" w:cs="Arial"/>
          <w:sz w:val="22"/>
          <w:szCs w:val="22"/>
        </w:rPr>
        <w:t>φάκελλοι</w:t>
      </w:r>
      <w:proofErr w:type="spellEnd"/>
      <w:r w:rsidRPr="009337EB">
        <w:rPr>
          <w:rFonts w:ascii="Arial" w:hAnsi="Arial" w:cs="Arial"/>
          <w:sz w:val="22"/>
          <w:szCs w:val="22"/>
        </w:rPr>
        <w:t xml:space="preserve"> θα πρέπει να φέρουν αριθμό πρωτοκόλλου και στους οποίους θα αναγράφονται τα παρακάτω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p>
    <w:p w:rsidR="009337EB" w:rsidRPr="009337EB" w:rsidRDefault="009337EB" w:rsidP="009337EB">
      <w:pPr>
        <w:jc w:val="both"/>
        <w:rPr>
          <w:rFonts w:ascii="Arial" w:hAnsi="Arial" w:cs="Arial"/>
          <w:b/>
          <w:bCs/>
          <w:sz w:val="22"/>
          <w:szCs w:val="22"/>
        </w:rPr>
      </w:pPr>
      <w:r w:rsidRPr="009337EB">
        <w:rPr>
          <w:rFonts w:ascii="Arial" w:hAnsi="Arial" w:cs="Arial"/>
          <w:sz w:val="22"/>
          <w:szCs w:val="22"/>
        </w:rPr>
        <w:t xml:space="preserve">                                                               </w:t>
      </w:r>
      <w:r w:rsidRPr="009337EB">
        <w:rPr>
          <w:rFonts w:ascii="Arial" w:hAnsi="Arial" w:cs="Arial"/>
          <w:b/>
          <w:bCs/>
          <w:sz w:val="22"/>
          <w:szCs w:val="22"/>
        </w:rPr>
        <w:t>ΠΡΟΣΦΟΡΑ</w:t>
      </w: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                                               Προς την Επιτροπή Δημοπρασιών</w:t>
      </w:r>
    </w:p>
    <w:p w:rsidR="009337EB" w:rsidRPr="009337EB" w:rsidRDefault="009337EB" w:rsidP="009337EB">
      <w:pPr>
        <w:jc w:val="both"/>
        <w:rPr>
          <w:rFonts w:ascii="Arial" w:hAnsi="Arial" w:cs="Arial"/>
          <w:b/>
          <w:sz w:val="22"/>
          <w:szCs w:val="22"/>
        </w:rPr>
      </w:pPr>
      <w:r w:rsidRPr="009337EB">
        <w:rPr>
          <w:rFonts w:ascii="Arial" w:hAnsi="Arial" w:cs="Arial"/>
          <w:b/>
          <w:bCs/>
          <w:sz w:val="22"/>
          <w:szCs w:val="22"/>
        </w:rPr>
        <w:t xml:space="preserve">Για τον πλειοδοτικό διαγωνισμό εκμίσθωσης </w:t>
      </w:r>
      <w:r w:rsidRPr="009337EB">
        <w:rPr>
          <w:rFonts w:ascii="Arial" w:hAnsi="Arial" w:cs="Arial"/>
          <w:b/>
          <w:sz w:val="22"/>
          <w:szCs w:val="22"/>
        </w:rPr>
        <w:t xml:space="preserve">μέρους δημοτικού κοινόχρηστου χώρου επί του πεζόδρομου Τροφωνίου στην πόλη της Λιβαδειάς (ανάμεσα από «ΚΑΦΕ ΕΡΚΥΝΑ» &amp; «ΝΕΡΟΜΥΛΟ»), επιφανείας 60,77 </w:t>
      </w:r>
      <w:proofErr w:type="spellStart"/>
      <w:r w:rsidRPr="009337EB">
        <w:rPr>
          <w:rFonts w:ascii="Arial" w:hAnsi="Arial" w:cs="Arial"/>
          <w:b/>
          <w:sz w:val="22"/>
          <w:szCs w:val="22"/>
        </w:rPr>
        <w:t>τ.μ</w:t>
      </w:r>
      <w:proofErr w:type="spellEnd"/>
      <w:r w:rsidRPr="009337EB">
        <w:rPr>
          <w:rFonts w:ascii="Arial" w:hAnsi="Arial" w:cs="Arial"/>
          <w:b/>
          <w:sz w:val="22"/>
          <w:szCs w:val="22"/>
        </w:rPr>
        <w:t xml:space="preserve">., για τοποθέτηση </w:t>
      </w:r>
      <w:proofErr w:type="spellStart"/>
      <w:r w:rsidRPr="009337EB">
        <w:rPr>
          <w:rFonts w:ascii="Arial" w:hAnsi="Arial" w:cs="Arial"/>
          <w:b/>
          <w:sz w:val="22"/>
          <w:szCs w:val="22"/>
        </w:rPr>
        <w:t>κερματοφόρων</w:t>
      </w:r>
      <w:proofErr w:type="spellEnd"/>
      <w:r w:rsidRPr="009337EB">
        <w:rPr>
          <w:rFonts w:ascii="Arial" w:hAnsi="Arial" w:cs="Arial"/>
          <w:b/>
          <w:sz w:val="22"/>
          <w:szCs w:val="22"/>
        </w:rPr>
        <w:t xml:space="preserve"> παιχνιδιών. </w:t>
      </w:r>
    </w:p>
    <w:p w:rsidR="009337EB" w:rsidRPr="009337EB" w:rsidRDefault="009337EB" w:rsidP="009337EB">
      <w:pPr>
        <w:jc w:val="both"/>
        <w:rPr>
          <w:rFonts w:ascii="Arial" w:hAnsi="Arial" w:cs="Arial"/>
          <w:b/>
          <w:sz w:val="22"/>
          <w:szCs w:val="22"/>
        </w:rPr>
      </w:pPr>
    </w:p>
    <w:p w:rsidR="009337EB" w:rsidRPr="009337EB" w:rsidRDefault="009337EB" w:rsidP="009337EB">
      <w:pPr>
        <w:jc w:val="both"/>
        <w:rPr>
          <w:rFonts w:ascii="Arial" w:hAnsi="Arial" w:cs="Arial"/>
          <w:b/>
          <w:bCs/>
          <w:sz w:val="22"/>
          <w:szCs w:val="22"/>
        </w:rPr>
      </w:pP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Στάδιο 2ο. : </w:t>
      </w:r>
      <w:r w:rsidRPr="009337EB">
        <w:rPr>
          <w:rFonts w:ascii="Arial" w:hAnsi="Arial" w:cs="Arial"/>
          <w:sz w:val="22"/>
          <w:szCs w:val="22"/>
        </w:rPr>
        <w:t>Έλεγχος δικαιολογητικών από τη  Επιτροπή Δημοπρασιών και ανακοίνωση των έγκυρων φακέλων</w:t>
      </w:r>
    </w:p>
    <w:p w:rsidR="009337EB" w:rsidRDefault="009337EB" w:rsidP="009337EB">
      <w:pPr>
        <w:jc w:val="both"/>
        <w:rPr>
          <w:rFonts w:ascii="Arial" w:hAnsi="Arial" w:cs="Arial"/>
          <w:sz w:val="22"/>
          <w:szCs w:val="22"/>
          <w:shd w:val="clear" w:color="auto" w:fill="FFFF00"/>
        </w:rPr>
      </w:pPr>
      <w:r w:rsidRPr="009337EB">
        <w:rPr>
          <w:rFonts w:ascii="Arial" w:hAnsi="Arial" w:cs="Arial"/>
          <w:b/>
          <w:bCs/>
          <w:sz w:val="22"/>
          <w:szCs w:val="22"/>
        </w:rPr>
        <w:t xml:space="preserve">Στάδιο 3ο  : </w:t>
      </w:r>
      <w:r w:rsidRPr="009337EB">
        <w:rPr>
          <w:rFonts w:ascii="Arial" w:hAnsi="Arial" w:cs="Arial"/>
          <w:sz w:val="22"/>
          <w:szCs w:val="22"/>
        </w:rPr>
        <w:t xml:space="preserve">Ώρα έναρξης διαδικασίας φανερού πλειοδοτικού διαγωνισμού </w:t>
      </w:r>
      <w:r w:rsidRPr="009337EB">
        <w:rPr>
          <w:rFonts w:ascii="Arial" w:hAnsi="Arial" w:cs="Arial"/>
          <w:sz w:val="22"/>
          <w:szCs w:val="22"/>
          <w:shd w:val="clear" w:color="auto" w:fill="FFFF00"/>
        </w:rPr>
        <w:t xml:space="preserve">12.30 </w:t>
      </w:r>
      <w:proofErr w:type="spellStart"/>
      <w:r w:rsidRPr="009337EB">
        <w:rPr>
          <w:rFonts w:ascii="Arial" w:hAnsi="Arial" w:cs="Arial"/>
          <w:sz w:val="22"/>
          <w:szCs w:val="22"/>
          <w:shd w:val="clear" w:color="auto" w:fill="FFFF00"/>
        </w:rPr>
        <w:t>μ.μ</w:t>
      </w:r>
      <w:proofErr w:type="spellEnd"/>
      <w:r w:rsidRPr="009337EB">
        <w:rPr>
          <w:rFonts w:ascii="Arial" w:hAnsi="Arial" w:cs="Arial"/>
          <w:sz w:val="22"/>
          <w:szCs w:val="22"/>
          <w:shd w:val="clear" w:color="auto" w:fill="FFFF00"/>
        </w:rPr>
        <w:t>.</w:t>
      </w:r>
    </w:p>
    <w:p w:rsidR="00917A2C" w:rsidRDefault="00917A2C" w:rsidP="009337EB">
      <w:pPr>
        <w:jc w:val="both"/>
        <w:rPr>
          <w:rFonts w:ascii="Arial" w:hAnsi="Arial" w:cs="Arial"/>
          <w:sz w:val="22"/>
          <w:szCs w:val="22"/>
          <w:shd w:val="clear" w:color="auto" w:fill="FFFF00"/>
        </w:rPr>
      </w:pPr>
    </w:p>
    <w:p w:rsidR="00917A2C" w:rsidRPr="009337EB" w:rsidRDefault="00917A2C" w:rsidP="009337EB">
      <w:pPr>
        <w:jc w:val="both"/>
        <w:rPr>
          <w:rFonts w:ascii="Arial" w:hAnsi="Arial" w:cs="Arial"/>
          <w:b/>
          <w:bCs/>
          <w:sz w:val="22"/>
          <w:szCs w:val="22"/>
        </w:rPr>
      </w:pP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p>
    <w:p w:rsidR="009337EB" w:rsidRPr="009337EB" w:rsidRDefault="009337EB" w:rsidP="009337EB">
      <w:pPr>
        <w:jc w:val="both"/>
        <w:rPr>
          <w:rFonts w:ascii="Arial" w:hAnsi="Arial" w:cs="Arial"/>
          <w:sz w:val="22"/>
          <w:szCs w:val="22"/>
        </w:rPr>
      </w:pPr>
      <w:r w:rsidRPr="009337EB">
        <w:rPr>
          <w:rFonts w:ascii="Arial" w:hAnsi="Arial" w:cs="Arial"/>
          <w:sz w:val="22"/>
          <w:szCs w:val="22"/>
        </w:rPr>
        <w:lastRenderedPageBreak/>
        <w:t xml:space="preserve">                                                                 </w:t>
      </w:r>
      <w:r w:rsidRPr="009337EB">
        <w:rPr>
          <w:rFonts w:ascii="Arial" w:hAnsi="Arial" w:cs="Arial"/>
          <w:b/>
          <w:bCs/>
          <w:sz w:val="22"/>
          <w:szCs w:val="22"/>
        </w:rPr>
        <w:t>Άρθρο 3</w:t>
      </w:r>
    </w:p>
    <w:p w:rsidR="009337EB" w:rsidRPr="009337EB" w:rsidRDefault="009337EB" w:rsidP="009337EB">
      <w:pPr>
        <w:jc w:val="both"/>
        <w:rPr>
          <w:rFonts w:ascii="Arial" w:hAnsi="Arial" w:cs="Arial"/>
          <w:b/>
          <w:bCs/>
          <w:sz w:val="22"/>
          <w:szCs w:val="22"/>
        </w:rPr>
      </w:pPr>
      <w:r w:rsidRPr="009337EB">
        <w:rPr>
          <w:rFonts w:ascii="Arial" w:hAnsi="Arial" w:cs="Arial"/>
          <w:sz w:val="22"/>
          <w:szCs w:val="22"/>
        </w:rPr>
        <w:t xml:space="preserve">                     </w:t>
      </w:r>
      <w:r w:rsidRPr="009337EB">
        <w:rPr>
          <w:rFonts w:ascii="Arial" w:hAnsi="Arial" w:cs="Arial"/>
          <w:b/>
          <w:bCs/>
          <w:sz w:val="22"/>
          <w:szCs w:val="22"/>
        </w:rPr>
        <w:t xml:space="preserve">                                  Δικαίωμα συμμετοχής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Δικαίωμα συμμετοχής στη δημοπρασία έχουν φυσικά πρόσωπα, νομικά πρόσωπα  και συνεταιρισμοί φυσικών προσώπων, με την προϋπόθεση να προσκομίσουν όλα τα δικαιολογητικά που αναφέρονται στο </w:t>
      </w:r>
      <w:r w:rsidRPr="009337EB">
        <w:rPr>
          <w:rFonts w:ascii="Arial" w:hAnsi="Arial" w:cs="Arial"/>
          <w:b/>
          <w:bCs/>
          <w:sz w:val="22"/>
          <w:szCs w:val="22"/>
        </w:rPr>
        <w:t xml:space="preserve">άρθρο 4 </w:t>
      </w:r>
      <w:r w:rsidRPr="009337EB">
        <w:rPr>
          <w:rFonts w:ascii="Arial" w:hAnsi="Arial" w:cs="Arial"/>
          <w:sz w:val="22"/>
          <w:szCs w:val="22"/>
        </w:rPr>
        <w:t>της διακήρυξης. Κατά προτεραιότητα θα προτιμηθούν να είναι κάτοικοι της Κοινότητας Λιβαδειάς και να έχουν τα κάτωθι Κ.Α.Δ.:</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Κ.Α.Δ.: 93.29.22  υπηρεσίες </w:t>
      </w:r>
      <w:proofErr w:type="spellStart"/>
      <w:r w:rsidRPr="009337EB">
        <w:rPr>
          <w:rFonts w:ascii="Arial" w:hAnsi="Arial" w:cs="Arial"/>
          <w:sz w:val="22"/>
          <w:szCs w:val="22"/>
        </w:rPr>
        <w:t>παιγνιδομηχανών</w:t>
      </w:r>
      <w:proofErr w:type="spellEnd"/>
      <w:r w:rsidRPr="009337EB">
        <w:rPr>
          <w:rFonts w:ascii="Arial" w:hAnsi="Arial" w:cs="Arial"/>
          <w:sz w:val="22"/>
          <w:szCs w:val="22"/>
        </w:rPr>
        <w:t xml:space="preserve"> με κερματοδέκτη</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Κ.Α.Δ.: 96.09.13  υπηρεσίες μηχανημάτων που λειτουργούν με κερματοδέκτη </w:t>
      </w:r>
      <w:proofErr w:type="spellStart"/>
      <w:r w:rsidRPr="009337EB">
        <w:rPr>
          <w:rFonts w:ascii="Arial" w:hAnsi="Arial" w:cs="Arial"/>
          <w:sz w:val="22"/>
          <w:szCs w:val="22"/>
        </w:rPr>
        <w:t>π.δ.κ.α</w:t>
      </w:r>
      <w:proofErr w:type="spellEnd"/>
      <w:r w:rsidRPr="009337EB">
        <w:rPr>
          <w:rFonts w:ascii="Arial" w:hAnsi="Arial" w:cs="Arial"/>
          <w:sz w:val="22"/>
          <w:szCs w:val="22"/>
        </w:rPr>
        <w:t xml:space="preserve">.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(όχι για πώληση αγαθών ή τυχερά παιχνίδια)</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r w:rsidRPr="009337EB">
        <w:rPr>
          <w:rFonts w:ascii="Arial" w:hAnsi="Arial" w:cs="Arial"/>
          <w:b/>
          <w:bCs/>
          <w:sz w:val="22"/>
          <w:szCs w:val="22"/>
        </w:rPr>
        <w:t>Άρθρο  4</w:t>
      </w:r>
    </w:p>
    <w:p w:rsidR="009337EB" w:rsidRPr="009337EB" w:rsidRDefault="009337EB" w:rsidP="009337EB">
      <w:pPr>
        <w:jc w:val="both"/>
        <w:rPr>
          <w:rFonts w:ascii="Arial" w:hAnsi="Arial" w:cs="Arial"/>
          <w:sz w:val="22"/>
          <w:szCs w:val="22"/>
        </w:rPr>
      </w:pPr>
      <w:r w:rsidRPr="009337EB">
        <w:rPr>
          <w:rFonts w:ascii="Arial" w:hAnsi="Arial" w:cs="Arial"/>
          <w:b/>
          <w:bCs/>
          <w:sz w:val="22"/>
          <w:szCs w:val="22"/>
        </w:rPr>
        <w:t xml:space="preserve">                                              Δικαιολογητικά  συμμετοχής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Οι συμμετέχοντες στο διαγωνισμό θα πρέπει να υποβάλλουν στην αρμόδια επιτροπή τα εξής δικαιολογητικά, </w:t>
      </w:r>
      <w:r w:rsidRPr="009337EB">
        <w:rPr>
          <w:rFonts w:ascii="Arial" w:hAnsi="Arial" w:cs="Arial"/>
          <w:b/>
          <w:bCs/>
          <w:sz w:val="22"/>
          <w:szCs w:val="22"/>
        </w:rPr>
        <w:t>επί ποινή αποκλεισμού:</w:t>
      </w:r>
    </w:p>
    <w:p w:rsidR="009337EB" w:rsidRPr="009337EB" w:rsidRDefault="009337EB" w:rsidP="009337EB">
      <w:pPr>
        <w:jc w:val="both"/>
        <w:rPr>
          <w:rFonts w:ascii="Arial" w:hAnsi="Arial" w:cs="Arial"/>
          <w:sz w:val="22"/>
          <w:szCs w:val="22"/>
        </w:rPr>
      </w:pPr>
      <w:r w:rsidRPr="009337EB">
        <w:rPr>
          <w:rFonts w:ascii="Arial" w:hAnsi="Arial" w:cs="Arial"/>
          <w:sz w:val="22"/>
          <w:szCs w:val="22"/>
        </w:rPr>
        <w:t>1.</w:t>
      </w:r>
      <w:r w:rsidRPr="009337EB">
        <w:rPr>
          <w:rFonts w:ascii="Arial" w:hAnsi="Arial" w:cs="Arial"/>
          <w:b/>
          <w:bCs/>
          <w:sz w:val="22"/>
          <w:szCs w:val="22"/>
        </w:rPr>
        <w:t xml:space="preserve"> </w:t>
      </w:r>
      <w:r w:rsidRPr="009337EB">
        <w:rPr>
          <w:rFonts w:ascii="Arial" w:hAnsi="Arial" w:cs="Arial"/>
          <w:sz w:val="22"/>
          <w:szCs w:val="22"/>
        </w:rPr>
        <w:t>Αντίγραφα της αστυνομικής ταυτότητας &amp; του τελευταίου εκκαθαριστικού σημειώματος, καθώς και του εγγυητή τους ή του πληρεξούσιου τους,</w:t>
      </w:r>
    </w:p>
    <w:p w:rsidR="009337EB" w:rsidRPr="009337EB" w:rsidRDefault="009337EB" w:rsidP="009337EB">
      <w:pPr>
        <w:jc w:val="both"/>
        <w:rPr>
          <w:rFonts w:ascii="Arial" w:hAnsi="Arial" w:cs="Arial"/>
          <w:sz w:val="22"/>
          <w:szCs w:val="22"/>
        </w:rPr>
      </w:pPr>
      <w:r w:rsidRPr="009337EB">
        <w:rPr>
          <w:rFonts w:ascii="Arial" w:hAnsi="Arial" w:cs="Arial"/>
          <w:sz w:val="22"/>
          <w:szCs w:val="22"/>
        </w:rPr>
        <w:t>2. Απόσπασμα Ποινικού Μητρώου το οποίο να είναι σε ισχύ, καθώς και του εγγυητή τους  ή του πληρεξουσίου τους,</w:t>
      </w:r>
    </w:p>
    <w:p w:rsidR="009337EB" w:rsidRPr="009337EB" w:rsidRDefault="009337EB" w:rsidP="009337EB">
      <w:pPr>
        <w:jc w:val="both"/>
        <w:rPr>
          <w:rFonts w:ascii="Arial" w:hAnsi="Arial" w:cs="Arial"/>
          <w:sz w:val="22"/>
          <w:szCs w:val="22"/>
        </w:rPr>
      </w:pPr>
      <w:r w:rsidRPr="009337EB">
        <w:rPr>
          <w:rFonts w:ascii="Arial" w:hAnsi="Arial" w:cs="Arial"/>
          <w:sz w:val="22"/>
          <w:szCs w:val="22"/>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w:t>
      </w:r>
      <w:proofErr w:type="spellStart"/>
      <w:r w:rsidRPr="009337EB">
        <w:rPr>
          <w:rFonts w:ascii="Arial" w:hAnsi="Arial" w:cs="Arial"/>
          <w:sz w:val="22"/>
          <w:szCs w:val="22"/>
        </w:rPr>
        <w:t>διζήσεως</w:t>
      </w:r>
      <w:proofErr w:type="spellEnd"/>
      <w:r w:rsidRPr="009337EB">
        <w:rPr>
          <w:rFonts w:ascii="Arial" w:hAnsi="Arial" w:cs="Arial"/>
          <w:sz w:val="22"/>
          <w:szCs w:val="22"/>
        </w:rPr>
        <w:t xml:space="preserve"> ή  διαιρέσεως , καθώς και της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πραγματικής κατάστασης, του προς μίσθωσης χώρου και των ιδιαίτερων συνθηκών που επικρατούν.</w:t>
      </w:r>
    </w:p>
    <w:p w:rsidR="009337EB" w:rsidRPr="009337EB" w:rsidRDefault="009337EB" w:rsidP="009337EB">
      <w:pPr>
        <w:jc w:val="both"/>
        <w:rPr>
          <w:rFonts w:ascii="Arial" w:hAnsi="Arial" w:cs="Arial"/>
          <w:sz w:val="22"/>
          <w:szCs w:val="22"/>
        </w:rPr>
      </w:pPr>
      <w:r w:rsidRPr="009337EB">
        <w:rPr>
          <w:rFonts w:ascii="Arial" w:hAnsi="Arial" w:cs="Arial"/>
          <w:sz w:val="22"/>
          <w:szCs w:val="22"/>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ονοματεπώνυμο , διεύθυνση κατοικίας, τηλέφωνο </w:t>
      </w:r>
      <w:proofErr w:type="spellStart"/>
      <w:r w:rsidRPr="009337EB">
        <w:rPr>
          <w:rFonts w:ascii="Arial" w:hAnsi="Arial" w:cs="Arial"/>
          <w:sz w:val="22"/>
          <w:szCs w:val="22"/>
        </w:rPr>
        <w:t>κ.λ.π</w:t>
      </w:r>
      <w:proofErr w:type="spellEnd"/>
      <w:r w:rsidRPr="009337EB">
        <w:rPr>
          <w:rFonts w:ascii="Arial" w:hAnsi="Arial" w:cs="Arial"/>
          <w:sz w:val="22"/>
          <w:szCs w:val="22"/>
        </w:rPr>
        <w:t xml:space="preserve">.) και το Α.Φ.Μ. του,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w:t>
      </w:r>
      <w:proofErr w:type="spellStart"/>
      <w:r w:rsidRPr="009337EB">
        <w:rPr>
          <w:rFonts w:ascii="Arial" w:hAnsi="Arial" w:cs="Arial"/>
          <w:sz w:val="22"/>
          <w:szCs w:val="22"/>
        </w:rPr>
        <w:t>διζήσεως</w:t>
      </w:r>
      <w:proofErr w:type="spellEnd"/>
      <w:r w:rsidRPr="009337EB">
        <w:rPr>
          <w:rFonts w:ascii="Arial" w:hAnsi="Arial" w:cs="Arial"/>
          <w:sz w:val="22"/>
          <w:szCs w:val="22"/>
        </w:rPr>
        <w:t xml:space="preserve"> ή  διαιρέσεως ,</w:t>
      </w:r>
    </w:p>
    <w:p w:rsidR="009337EB" w:rsidRPr="009337EB" w:rsidRDefault="009337EB" w:rsidP="009337EB">
      <w:pPr>
        <w:jc w:val="both"/>
        <w:rPr>
          <w:rFonts w:ascii="Arial" w:hAnsi="Arial" w:cs="Arial"/>
          <w:sz w:val="22"/>
          <w:szCs w:val="22"/>
        </w:rPr>
      </w:pPr>
      <w:r w:rsidRPr="009337EB">
        <w:rPr>
          <w:rFonts w:ascii="Arial" w:hAnsi="Arial" w:cs="Arial"/>
          <w:sz w:val="22"/>
          <w:szCs w:val="22"/>
        </w:rPr>
        <w:t>7. Βεβαίωση φορολογικής ενημερότητας,</w:t>
      </w:r>
    </w:p>
    <w:p w:rsidR="009337EB" w:rsidRPr="009337EB" w:rsidRDefault="009337EB" w:rsidP="009337EB">
      <w:pPr>
        <w:jc w:val="both"/>
        <w:rPr>
          <w:rFonts w:ascii="Arial" w:hAnsi="Arial" w:cs="Arial"/>
          <w:sz w:val="22"/>
          <w:szCs w:val="22"/>
        </w:rPr>
      </w:pPr>
      <w:r w:rsidRPr="009337EB">
        <w:rPr>
          <w:rFonts w:ascii="Arial" w:hAnsi="Arial" w:cs="Arial"/>
          <w:sz w:val="22"/>
          <w:szCs w:val="22"/>
        </w:rPr>
        <w:t>8. Βεβαίωση μόνιμης κατοικίας,</w:t>
      </w:r>
    </w:p>
    <w:p w:rsidR="009337EB" w:rsidRPr="009337EB" w:rsidRDefault="009337EB" w:rsidP="009337EB">
      <w:pPr>
        <w:jc w:val="both"/>
        <w:rPr>
          <w:rFonts w:ascii="Arial" w:hAnsi="Arial" w:cs="Arial"/>
          <w:sz w:val="22"/>
          <w:szCs w:val="22"/>
        </w:rPr>
      </w:pPr>
      <w:r w:rsidRPr="009337EB">
        <w:rPr>
          <w:rFonts w:ascii="Arial" w:hAnsi="Arial" w:cs="Arial"/>
          <w:sz w:val="22"/>
          <w:szCs w:val="22"/>
        </w:rPr>
        <w:t>9. κωδικούς δραστηριότητας της επιχείρησης από την ΑΑΔΕ</w:t>
      </w:r>
    </w:p>
    <w:p w:rsidR="009337EB" w:rsidRPr="009337EB" w:rsidRDefault="009337EB" w:rsidP="009337EB">
      <w:pPr>
        <w:jc w:val="both"/>
        <w:rPr>
          <w:rFonts w:ascii="Arial" w:hAnsi="Arial" w:cs="Arial"/>
          <w:sz w:val="22"/>
          <w:szCs w:val="22"/>
        </w:rPr>
      </w:pPr>
      <w:r w:rsidRPr="009337EB">
        <w:rPr>
          <w:rFonts w:ascii="Arial" w:hAnsi="Arial" w:cs="Arial"/>
          <w:sz w:val="22"/>
          <w:szCs w:val="22"/>
        </w:rPr>
        <w:t>10.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rsidR="009337EB" w:rsidRPr="009337EB" w:rsidRDefault="009337EB" w:rsidP="009337EB">
      <w:pPr>
        <w:jc w:val="both"/>
        <w:rPr>
          <w:rFonts w:ascii="Arial" w:hAnsi="Arial" w:cs="Arial"/>
          <w:sz w:val="22"/>
          <w:szCs w:val="22"/>
        </w:rPr>
      </w:pPr>
      <w:r w:rsidRPr="009337EB">
        <w:rPr>
          <w:rFonts w:ascii="Arial" w:hAnsi="Arial" w:cs="Arial"/>
          <w:sz w:val="22"/>
          <w:szCs w:val="22"/>
        </w:rPr>
        <w:t>11.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rsidR="009337EB" w:rsidRPr="009337EB" w:rsidRDefault="009337EB" w:rsidP="009337EB">
      <w:pPr>
        <w:jc w:val="both"/>
        <w:rPr>
          <w:rFonts w:ascii="Arial" w:hAnsi="Arial" w:cs="Arial"/>
          <w:sz w:val="22"/>
          <w:szCs w:val="22"/>
          <w:shd w:val="clear" w:color="auto" w:fill="FFFF00"/>
        </w:rPr>
      </w:pPr>
      <w:r w:rsidRPr="009337EB">
        <w:rPr>
          <w:rFonts w:ascii="Arial" w:hAnsi="Arial" w:cs="Arial"/>
          <w:sz w:val="22"/>
          <w:szCs w:val="22"/>
        </w:rPr>
        <w:t xml:space="preserve">12. Εγγυητική επιστολή συμμετοχής στη δημοπρασία, ποσού ίσου προς το ένα δέκατο (1/10) του οριζόμενου ελαχίστου ορίου πρώτης προσφοράς της διακήρυξης, </w:t>
      </w:r>
      <w:r w:rsidRPr="009337EB">
        <w:rPr>
          <w:rFonts w:ascii="Arial" w:hAnsi="Arial" w:cs="Arial"/>
          <w:b/>
          <w:bCs/>
          <w:sz w:val="22"/>
          <w:szCs w:val="22"/>
          <w:shd w:val="clear" w:color="auto" w:fill="FFFF00"/>
        </w:rPr>
        <w:t>ήτοι  200,54 €</w:t>
      </w:r>
      <w:r w:rsidRPr="009337EB">
        <w:rPr>
          <w:rFonts w:ascii="Arial" w:hAnsi="Arial" w:cs="Arial"/>
          <w:sz w:val="22"/>
          <w:szCs w:val="22"/>
          <w:shd w:val="clear" w:color="auto" w:fill="FFFF00"/>
        </w:rPr>
        <w:t xml:space="preserve"> </w:t>
      </w:r>
    </w:p>
    <w:p w:rsidR="009337EB" w:rsidRPr="009337EB" w:rsidRDefault="009337EB" w:rsidP="009337EB">
      <w:pPr>
        <w:jc w:val="both"/>
        <w:rPr>
          <w:rFonts w:ascii="Arial" w:hAnsi="Arial" w:cs="Arial"/>
          <w:sz w:val="22"/>
          <w:szCs w:val="22"/>
        </w:rPr>
      </w:pPr>
      <w:r w:rsidRPr="009337EB">
        <w:rPr>
          <w:rFonts w:ascii="Arial" w:hAnsi="Arial" w:cs="Arial"/>
          <w:b/>
          <w:sz w:val="22"/>
          <w:szCs w:val="22"/>
          <w:shd w:val="clear" w:color="auto" w:fill="FFFF00"/>
        </w:rPr>
        <w:t xml:space="preserve">(  33,00 </w:t>
      </w:r>
      <w:r w:rsidRPr="009337EB">
        <w:rPr>
          <w:rFonts w:ascii="Arial" w:hAnsi="Arial" w:cs="Arial"/>
          <w:b/>
          <w:bCs/>
          <w:sz w:val="22"/>
          <w:szCs w:val="22"/>
          <w:shd w:val="clear" w:color="auto" w:fill="FFFF00"/>
        </w:rPr>
        <w:t>€/ΕΤΗΣΙΩΣ</w:t>
      </w:r>
      <w:r w:rsidRPr="009337EB">
        <w:rPr>
          <w:rFonts w:ascii="Arial" w:hAnsi="Arial" w:cs="Arial"/>
          <w:b/>
          <w:sz w:val="22"/>
          <w:szCs w:val="22"/>
          <w:shd w:val="clear" w:color="auto" w:fill="FFFF00"/>
        </w:rPr>
        <w:t xml:space="preserve"> χ 60,77 </w:t>
      </w:r>
      <w:proofErr w:type="spellStart"/>
      <w:r w:rsidRPr="009337EB">
        <w:rPr>
          <w:rFonts w:ascii="Arial" w:hAnsi="Arial" w:cs="Arial"/>
          <w:b/>
          <w:sz w:val="22"/>
          <w:szCs w:val="22"/>
          <w:shd w:val="clear" w:color="auto" w:fill="FFFF00"/>
        </w:rPr>
        <w:t>τ.μ</w:t>
      </w:r>
      <w:proofErr w:type="spellEnd"/>
      <w:r w:rsidRPr="009337EB">
        <w:rPr>
          <w:rFonts w:ascii="Arial" w:hAnsi="Arial" w:cs="Arial"/>
          <w:b/>
          <w:sz w:val="22"/>
          <w:szCs w:val="22"/>
          <w:shd w:val="clear" w:color="auto" w:fill="FFFF00"/>
        </w:rPr>
        <w:t xml:space="preserve">. =  2.005,41 </w:t>
      </w:r>
      <w:r w:rsidRPr="009337EB">
        <w:rPr>
          <w:rFonts w:ascii="Arial" w:hAnsi="Arial" w:cs="Arial"/>
          <w:b/>
          <w:bCs/>
          <w:sz w:val="22"/>
          <w:szCs w:val="22"/>
          <w:shd w:val="clear" w:color="auto" w:fill="FFFF00"/>
        </w:rPr>
        <w:t>€/ΕΤΗΣΙΩΣ</w:t>
      </w:r>
      <w:r w:rsidRPr="009337EB">
        <w:rPr>
          <w:rFonts w:ascii="Arial" w:hAnsi="Arial" w:cs="Arial"/>
          <w:b/>
          <w:sz w:val="22"/>
          <w:szCs w:val="22"/>
          <w:shd w:val="clear" w:color="auto" w:fill="FFFF00"/>
        </w:rPr>
        <w:t xml:space="preserve">  χ 10%)</w:t>
      </w:r>
    </w:p>
    <w:p w:rsidR="009337EB" w:rsidRPr="009337EB" w:rsidRDefault="009337EB" w:rsidP="009337EB">
      <w:pPr>
        <w:jc w:val="both"/>
        <w:rPr>
          <w:rFonts w:ascii="Arial" w:hAnsi="Arial" w:cs="Arial"/>
          <w:sz w:val="22"/>
          <w:szCs w:val="22"/>
        </w:rPr>
      </w:pPr>
      <w:r w:rsidRPr="009337EB">
        <w:rPr>
          <w:rFonts w:ascii="Arial" w:hAnsi="Arial" w:cs="Arial"/>
          <w:sz w:val="22"/>
          <w:szCs w:val="22"/>
        </w:rPr>
        <w:t>13.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rsidR="009337EB" w:rsidRPr="009337EB" w:rsidRDefault="009337EB" w:rsidP="009337EB">
      <w:pPr>
        <w:jc w:val="both"/>
        <w:rPr>
          <w:rFonts w:ascii="Arial" w:hAnsi="Arial" w:cs="Arial"/>
          <w:sz w:val="22"/>
          <w:szCs w:val="22"/>
        </w:rPr>
      </w:pPr>
      <w:r w:rsidRPr="009337EB">
        <w:rPr>
          <w:rFonts w:ascii="Arial" w:hAnsi="Arial" w:cs="Arial"/>
          <w:sz w:val="22"/>
          <w:szCs w:val="22"/>
        </w:rPr>
        <w:t>γνησίου της υπογραφής του νομίμου εκπροσώπου , από την αρμόδια κατά τον νόμο αρχή,</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14. Υπεύθυνη δήλωση του Ν. 1599/86, με θεωρημένο το γνήσιο της υπογραφής στην οποία θα αναφέρεται ότι δεν έχει αποκλειστεί από διαγωνισμό δημοσίου.</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Όταν στην πρόσκληση συμμετέχει </w:t>
      </w:r>
      <w:r w:rsidRPr="009337EB">
        <w:rPr>
          <w:rFonts w:ascii="Arial" w:hAnsi="Arial" w:cs="Arial"/>
          <w:b/>
          <w:bCs/>
          <w:sz w:val="22"/>
          <w:szCs w:val="22"/>
        </w:rPr>
        <w:t xml:space="preserve">εταιρεία :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Ι)  Στο όνομα της εταιρείας θα εκδίδονται τα με αριθμούς 3,5,6,7,8,9, δικαιολογητικά</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rsidR="009337EB" w:rsidRPr="009337EB" w:rsidRDefault="009337EB" w:rsidP="009337EB">
      <w:pPr>
        <w:jc w:val="both"/>
        <w:rPr>
          <w:rFonts w:ascii="Arial" w:hAnsi="Arial" w:cs="Arial"/>
          <w:sz w:val="22"/>
          <w:szCs w:val="22"/>
        </w:rPr>
      </w:pPr>
      <w:r w:rsidRPr="009337EB">
        <w:rPr>
          <w:rFonts w:ascii="Arial" w:hAnsi="Arial" w:cs="Arial"/>
          <w:sz w:val="22"/>
          <w:szCs w:val="22"/>
        </w:rPr>
        <w:lastRenderedPageBreak/>
        <w:t xml:space="preserve"> ΙΙΙ) Στο όνομα ενός εκ των ομόρρυθμων εταίρων ως νόμιμος εκπρόσωπος  της  </w:t>
      </w:r>
      <w:proofErr w:type="spellStart"/>
      <w:r w:rsidRPr="009337EB">
        <w:rPr>
          <w:rFonts w:ascii="Arial" w:hAnsi="Arial" w:cs="Arial"/>
          <w:sz w:val="22"/>
          <w:szCs w:val="22"/>
        </w:rPr>
        <w:t>επιχείρισης</w:t>
      </w:r>
      <w:proofErr w:type="spellEnd"/>
      <w:r w:rsidRPr="009337EB">
        <w:rPr>
          <w:rFonts w:ascii="Arial" w:hAnsi="Arial" w:cs="Arial"/>
          <w:sz w:val="22"/>
          <w:szCs w:val="22"/>
        </w:rPr>
        <w:t xml:space="preserve">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Ι</w:t>
      </w:r>
      <w:r w:rsidRPr="009337EB">
        <w:rPr>
          <w:rFonts w:ascii="Arial" w:hAnsi="Arial" w:cs="Arial"/>
          <w:sz w:val="22"/>
          <w:szCs w:val="22"/>
          <w:lang w:val="en-US"/>
        </w:rPr>
        <w:t>V</w:t>
      </w:r>
      <w:r w:rsidRPr="009337EB">
        <w:rPr>
          <w:rFonts w:ascii="Arial" w:hAnsi="Arial" w:cs="Arial"/>
          <w:sz w:val="22"/>
          <w:szCs w:val="22"/>
        </w:rPr>
        <w:t>)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πιστοποιητικό του Γ.Ε.ΜΗ. που  θα αναφέρεται η σύσταση και οι τροποποιήσεις.</w:t>
      </w:r>
    </w:p>
    <w:p w:rsidR="009337EB" w:rsidRPr="009337EB" w:rsidRDefault="009337EB" w:rsidP="009337EB">
      <w:pPr>
        <w:jc w:val="both"/>
        <w:rPr>
          <w:rFonts w:ascii="Arial" w:hAnsi="Arial" w:cs="Arial"/>
          <w:sz w:val="22"/>
          <w:szCs w:val="22"/>
        </w:rPr>
      </w:pPr>
      <w:r w:rsidRPr="009337EB">
        <w:rPr>
          <w:rFonts w:ascii="Arial" w:hAnsi="Arial" w:cs="Arial"/>
          <w:sz w:val="22"/>
          <w:szCs w:val="22"/>
          <w:lang w:val="en-US"/>
        </w:rPr>
        <w:t>V</w:t>
      </w:r>
      <w:r w:rsidRPr="009337EB">
        <w:rPr>
          <w:rFonts w:ascii="Arial" w:hAnsi="Arial" w:cs="Arial"/>
          <w:sz w:val="22"/>
          <w:szCs w:val="22"/>
        </w:rPr>
        <w:t xml:space="preserve">) </w:t>
      </w:r>
      <w:proofErr w:type="gramStart"/>
      <w:r w:rsidRPr="009337EB">
        <w:rPr>
          <w:rFonts w:ascii="Arial" w:hAnsi="Arial" w:cs="Arial"/>
          <w:sz w:val="22"/>
          <w:szCs w:val="22"/>
        </w:rPr>
        <w:t>Οι  κεφαλαιουχικές</w:t>
      </w:r>
      <w:proofErr w:type="gramEnd"/>
      <w:r w:rsidRPr="009337EB">
        <w:rPr>
          <w:rFonts w:ascii="Arial" w:hAnsi="Arial" w:cs="Arial"/>
          <w:sz w:val="22"/>
          <w:szCs w:val="22"/>
        </w:rPr>
        <w:t xml:space="preserve">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rsidR="009337EB" w:rsidRPr="009337EB" w:rsidRDefault="009337EB" w:rsidP="009337EB">
      <w:pPr>
        <w:jc w:val="both"/>
        <w:rPr>
          <w:rFonts w:ascii="Arial" w:hAnsi="Arial" w:cs="Arial"/>
          <w:sz w:val="22"/>
          <w:szCs w:val="22"/>
        </w:rPr>
      </w:pPr>
      <w:r w:rsidRPr="009337EB">
        <w:rPr>
          <w:rFonts w:ascii="Arial" w:hAnsi="Arial" w:cs="Arial"/>
          <w:sz w:val="22"/>
          <w:szCs w:val="22"/>
        </w:rPr>
        <w:t>Τα συμμετέχοντα από κοινού φυσικά ή νομικά πρόσωπα ευθύνονται αλληλεγγύως και σε ολόκληρο.</w:t>
      </w:r>
    </w:p>
    <w:p w:rsidR="009337EB" w:rsidRPr="009337EB" w:rsidRDefault="009337EB" w:rsidP="009337EB">
      <w:pPr>
        <w:jc w:val="both"/>
        <w:rPr>
          <w:rFonts w:ascii="Arial" w:hAnsi="Arial" w:cs="Arial"/>
          <w:sz w:val="22"/>
          <w:szCs w:val="22"/>
        </w:rPr>
      </w:pPr>
      <w:r w:rsidRPr="009337EB">
        <w:rPr>
          <w:rFonts w:ascii="Arial" w:hAnsi="Arial" w:cs="Arial"/>
          <w:sz w:val="22"/>
          <w:szCs w:val="22"/>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rsidR="009337EB" w:rsidRPr="009337EB" w:rsidRDefault="009337EB" w:rsidP="009337EB">
      <w:pPr>
        <w:jc w:val="both"/>
        <w:rPr>
          <w:rFonts w:ascii="Arial" w:hAnsi="Arial" w:cs="Arial"/>
          <w:sz w:val="22"/>
          <w:szCs w:val="22"/>
        </w:rPr>
      </w:pPr>
      <w:r w:rsidRPr="009337EB">
        <w:rPr>
          <w:rFonts w:ascii="Arial" w:hAnsi="Arial" w:cs="Arial"/>
          <w:sz w:val="22"/>
          <w:szCs w:val="22"/>
        </w:rPr>
        <w:t>Επίσης, αποκλείονται από την διαδικασία επιλογής όσοι έχουν καταδικαστεί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α) για κλοπή, υπεξαίρεση, απάτη, απιστία , εκβίαση, πλαστογραφία, δωροδοκία, νομιμοποίηση εσόδων από παράνομες δραστηριότητες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β) για παραβίαση των διατάξεων των νόμων περί ηθών και λεσχών,</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δ) για παράβαση της περί ναρκωτικών νομοθεσίας και </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στ)  όσοι έχουν ληξιπρόθεσμες  οφειλές στον Δήμο  </w:t>
      </w:r>
      <w:proofErr w:type="spellStart"/>
      <w:r w:rsidRPr="009337EB">
        <w:rPr>
          <w:rFonts w:ascii="Arial" w:hAnsi="Arial" w:cs="Arial"/>
          <w:sz w:val="22"/>
          <w:szCs w:val="22"/>
        </w:rPr>
        <w:t>Λεβαδέων</w:t>
      </w:r>
      <w:proofErr w:type="spellEnd"/>
      <w:r w:rsidRPr="009337EB">
        <w:rPr>
          <w:rFonts w:ascii="Arial" w:hAnsi="Arial" w:cs="Arial"/>
          <w:sz w:val="22"/>
          <w:szCs w:val="22"/>
        </w:rPr>
        <w:t>, τις οποίες δεν έχουν ρυθμίσει ή αν τις έχουν, δεν ανταποκρίνονται στις υποχρεώσεις αυτές που απορρέουν από την ρύθμιση αυτή.</w:t>
      </w:r>
    </w:p>
    <w:p w:rsidR="009337EB" w:rsidRPr="009337EB" w:rsidRDefault="009337EB" w:rsidP="009337EB">
      <w:pPr>
        <w:jc w:val="both"/>
        <w:rPr>
          <w:rFonts w:ascii="Arial" w:hAnsi="Arial" w:cs="Arial"/>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5</w:t>
      </w:r>
    </w:p>
    <w:p w:rsidR="009337EB" w:rsidRPr="009337EB" w:rsidRDefault="009337EB" w:rsidP="009337EB">
      <w:pPr>
        <w:jc w:val="both"/>
        <w:rPr>
          <w:rFonts w:ascii="Arial" w:hAnsi="Arial" w:cs="Arial"/>
          <w:b/>
          <w:sz w:val="22"/>
          <w:szCs w:val="22"/>
        </w:rPr>
      </w:pPr>
      <w:r w:rsidRPr="009337EB">
        <w:rPr>
          <w:rFonts w:ascii="Arial" w:hAnsi="Arial" w:cs="Arial"/>
          <w:b/>
          <w:sz w:val="22"/>
          <w:szCs w:val="22"/>
        </w:rPr>
        <w:t xml:space="preserve">                                                          Τιμή εκκίνησης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Το ελάχιστο αντάλλαγμα – τιμή εκκίνησης της δημοπρασίας, για τον                                                                                                       κοινόχρηστο χώρο στον Πεζόδρομο Τροφωνίου, Κοινότητας Λιβαδειάς, επιφανείας 60,77 </w:t>
      </w:r>
      <w:proofErr w:type="spellStart"/>
      <w:r w:rsidRPr="009337EB">
        <w:rPr>
          <w:rFonts w:ascii="Arial" w:hAnsi="Arial" w:cs="Arial"/>
          <w:sz w:val="22"/>
          <w:szCs w:val="22"/>
        </w:rPr>
        <w:t>τ.μ</w:t>
      </w:r>
      <w:proofErr w:type="spellEnd"/>
      <w:r w:rsidRPr="009337EB">
        <w:rPr>
          <w:rFonts w:ascii="Arial" w:hAnsi="Arial" w:cs="Arial"/>
          <w:sz w:val="22"/>
          <w:szCs w:val="22"/>
        </w:rPr>
        <w:t>., για το σύνολο του χώρου του τμήματος αυτού και για ολόκληρη την μισθωτική περίοδο καθορίζεται ως εξής:</w:t>
      </w:r>
    </w:p>
    <w:p w:rsidR="009337EB" w:rsidRPr="009337EB" w:rsidRDefault="009337EB" w:rsidP="009337EB">
      <w:pPr>
        <w:jc w:val="both"/>
        <w:rPr>
          <w:rFonts w:ascii="Arial" w:hAnsi="Arial" w:cs="Arial"/>
          <w:sz w:val="22"/>
          <w:szCs w:val="22"/>
        </w:rPr>
      </w:pPr>
    </w:p>
    <w:p w:rsidR="009337EB" w:rsidRPr="009337EB" w:rsidRDefault="009337EB" w:rsidP="009337EB">
      <w:pPr>
        <w:jc w:val="both"/>
        <w:rPr>
          <w:rFonts w:ascii="Arial" w:hAnsi="Arial" w:cs="Arial"/>
          <w:sz w:val="22"/>
          <w:szCs w:val="22"/>
        </w:rPr>
      </w:pPr>
    </w:p>
    <w:tbl>
      <w:tblPr>
        <w:tblStyle w:val="aff"/>
        <w:tblW w:w="0" w:type="auto"/>
        <w:tblLook w:val="04A0"/>
      </w:tblPr>
      <w:tblGrid>
        <w:gridCol w:w="582"/>
        <w:gridCol w:w="3022"/>
        <w:gridCol w:w="2097"/>
        <w:gridCol w:w="1823"/>
        <w:gridCol w:w="2204"/>
      </w:tblGrid>
      <w:tr w:rsidR="009337EB" w:rsidRPr="009337EB" w:rsidTr="006E6E06">
        <w:tc>
          <w:tcPr>
            <w:tcW w:w="582"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Α/Α</w:t>
            </w:r>
          </w:p>
        </w:tc>
        <w:tc>
          <w:tcPr>
            <w:tcW w:w="3070"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       ΠΕΡΙΓΡΑΦΗ ΧΩΡΟΥ</w:t>
            </w:r>
          </w:p>
        </w:tc>
        <w:tc>
          <w:tcPr>
            <w:tcW w:w="2126"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    ΤΕΛΟΣ (</w:t>
            </w:r>
            <w:r w:rsidRPr="009337EB">
              <w:rPr>
                <w:rFonts w:ascii="Arial" w:hAnsi="Arial" w:cs="Arial"/>
                <w:bCs/>
                <w:sz w:val="22"/>
                <w:szCs w:val="22"/>
                <w:shd w:val="clear" w:color="auto" w:fill="FFFF00"/>
              </w:rPr>
              <w:t>€)</w:t>
            </w:r>
            <w:r w:rsidRPr="009337EB">
              <w:rPr>
                <w:rFonts w:ascii="Arial" w:hAnsi="Arial" w:cs="Arial"/>
                <w:sz w:val="22"/>
                <w:szCs w:val="22"/>
                <w:shd w:val="clear" w:color="auto" w:fill="FFFF00"/>
              </w:rPr>
              <w:t xml:space="preserve"> </w:t>
            </w:r>
          </w:p>
        </w:tc>
        <w:tc>
          <w:tcPr>
            <w:tcW w:w="1843"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ΕΜΒΑΔΟΝ Τ.Μ.)</w:t>
            </w:r>
          </w:p>
        </w:tc>
        <w:tc>
          <w:tcPr>
            <w:tcW w:w="2233"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  ΤΙΜΗ ΕΚΚΙΝΗΣΗΣ</w:t>
            </w:r>
          </w:p>
        </w:tc>
      </w:tr>
      <w:tr w:rsidR="009337EB" w:rsidRPr="009337EB" w:rsidTr="006E6E06">
        <w:tc>
          <w:tcPr>
            <w:tcW w:w="582"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1</w:t>
            </w:r>
          </w:p>
        </w:tc>
        <w:tc>
          <w:tcPr>
            <w:tcW w:w="3070"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 ΠΕΖΟΔΡΟΜΟΣ ΤΡΟΦΩΝΙΟΥ </w:t>
            </w:r>
          </w:p>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            (ΛΙΒΑΔΕΙΑ)</w:t>
            </w:r>
          </w:p>
        </w:tc>
        <w:tc>
          <w:tcPr>
            <w:tcW w:w="2126"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33,00 </w:t>
            </w:r>
            <w:r w:rsidRPr="009337EB">
              <w:rPr>
                <w:rFonts w:ascii="Arial" w:hAnsi="Arial" w:cs="Arial"/>
                <w:bCs/>
                <w:sz w:val="22"/>
                <w:szCs w:val="22"/>
                <w:shd w:val="clear" w:color="auto" w:fill="FFFF00"/>
              </w:rPr>
              <w:t>€/ΕΤΗΣΙΩΣ</w:t>
            </w:r>
          </w:p>
        </w:tc>
        <w:tc>
          <w:tcPr>
            <w:tcW w:w="1843"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   60,77 Τ.Μ.</w:t>
            </w:r>
          </w:p>
        </w:tc>
        <w:tc>
          <w:tcPr>
            <w:tcW w:w="2233" w:type="dxa"/>
          </w:tcPr>
          <w:p w:rsidR="009337EB" w:rsidRPr="009337EB" w:rsidRDefault="009337EB" w:rsidP="006E6E06">
            <w:pPr>
              <w:jc w:val="both"/>
              <w:rPr>
                <w:rFonts w:ascii="Arial" w:hAnsi="Arial" w:cs="Arial"/>
                <w:sz w:val="22"/>
                <w:szCs w:val="22"/>
              </w:rPr>
            </w:pPr>
            <w:r w:rsidRPr="009337EB">
              <w:rPr>
                <w:rFonts w:ascii="Arial" w:hAnsi="Arial" w:cs="Arial"/>
                <w:sz w:val="22"/>
                <w:szCs w:val="22"/>
              </w:rPr>
              <w:t xml:space="preserve">2.005,41   </w:t>
            </w:r>
            <w:r w:rsidRPr="009337EB">
              <w:rPr>
                <w:rFonts w:ascii="Arial" w:hAnsi="Arial" w:cs="Arial"/>
                <w:bCs/>
                <w:sz w:val="22"/>
                <w:szCs w:val="22"/>
                <w:shd w:val="clear" w:color="auto" w:fill="FFFF00"/>
              </w:rPr>
              <w:t>€/ΕΤΗΣΙΩΣ</w:t>
            </w:r>
          </w:p>
        </w:tc>
      </w:tr>
    </w:tbl>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                                                                       </w:t>
      </w:r>
    </w:p>
    <w:p w:rsidR="009337EB" w:rsidRDefault="009337EB" w:rsidP="009337EB">
      <w:pPr>
        <w:jc w:val="both"/>
        <w:rPr>
          <w:rFonts w:ascii="Arial" w:hAnsi="Arial" w:cs="Arial"/>
          <w:sz w:val="22"/>
          <w:szCs w:val="22"/>
        </w:rPr>
      </w:pPr>
    </w:p>
    <w:p w:rsidR="00917A2C" w:rsidRPr="009337EB" w:rsidRDefault="00917A2C" w:rsidP="009337EB">
      <w:pPr>
        <w:jc w:val="both"/>
        <w:rPr>
          <w:rFonts w:ascii="Arial" w:hAnsi="Arial" w:cs="Arial"/>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6</w:t>
      </w:r>
    </w:p>
    <w:p w:rsidR="009337EB" w:rsidRPr="009337EB" w:rsidRDefault="009337EB" w:rsidP="009337EB">
      <w:pPr>
        <w:jc w:val="center"/>
        <w:rPr>
          <w:rFonts w:ascii="Arial" w:hAnsi="Arial" w:cs="Arial"/>
          <w:b/>
          <w:bCs/>
          <w:sz w:val="22"/>
          <w:szCs w:val="22"/>
        </w:rPr>
      </w:pPr>
      <w:r w:rsidRPr="009337EB">
        <w:rPr>
          <w:rFonts w:ascii="Arial" w:hAnsi="Arial" w:cs="Arial"/>
          <w:b/>
          <w:bCs/>
          <w:sz w:val="22"/>
          <w:szCs w:val="22"/>
        </w:rPr>
        <w:t>Εγγυητής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w:t>
      </w:r>
      <w:proofErr w:type="spellStart"/>
      <w:r w:rsidRPr="009337EB">
        <w:rPr>
          <w:rFonts w:ascii="Arial" w:hAnsi="Arial" w:cs="Arial"/>
          <w:sz w:val="22"/>
          <w:szCs w:val="22"/>
        </w:rPr>
        <w:t>ολόκληρον</w:t>
      </w:r>
      <w:proofErr w:type="spellEnd"/>
      <w:r w:rsidRPr="009337EB">
        <w:rPr>
          <w:rFonts w:ascii="Arial" w:hAnsi="Arial" w:cs="Arial"/>
          <w:sz w:val="22"/>
          <w:szCs w:val="22"/>
        </w:rPr>
        <w:t xml:space="preserve"> υπεύθυνος με αυτόν για την εκπλήρωση των όρων της σύμβασης.</w:t>
      </w:r>
    </w:p>
    <w:p w:rsidR="009337EB" w:rsidRDefault="009337EB" w:rsidP="009337EB">
      <w:pPr>
        <w:jc w:val="both"/>
        <w:rPr>
          <w:rFonts w:ascii="Arial" w:hAnsi="Arial" w:cs="Arial"/>
          <w:sz w:val="22"/>
          <w:szCs w:val="22"/>
        </w:rPr>
      </w:pPr>
      <w:r w:rsidRPr="009337EB">
        <w:rPr>
          <w:rFonts w:ascii="Arial" w:hAnsi="Arial" w:cs="Arial"/>
          <w:sz w:val="22"/>
          <w:szCs w:val="22"/>
        </w:rPr>
        <w:t>Σε περίπτωση δε θανάτου του εγγυητή , ο δικαιούχος υποχρεούται σε διάστημα ενός (1) μηνός να ορίσει νέο εγγυητή , του οποίου το αξιόχρεο θα ελέγξει η Δημοτική Επιτροπή.</w:t>
      </w:r>
    </w:p>
    <w:p w:rsidR="00917A2C" w:rsidRDefault="00917A2C" w:rsidP="009337EB">
      <w:pPr>
        <w:jc w:val="both"/>
        <w:rPr>
          <w:rFonts w:ascii="Arial" w:hAnsi="Arial" w:cs="Arial"/>
          <w:sz w:val="22"/>
          <w:szCs w:val="22"/>
        </w:rPr>
      </w:pPr>
    </w:p>
    <w:p w:rsidR="00917A2C" w:rsidRDefault="00917A2C" w:rsidP="009337EB">
      <w:pPr>
        <w:jc w:val="both"/>
        <w:rPr>
          <w:rFonts w:ascii="Arial" w:hAnsi="Arial" w:cs="Arial"/>
          <w:sz w:val="22"/>
          <w:szCs w:val="22"/>
        </w:rPr>
      </w:pPr>
    </w:p>
    <w:p w:rsidR="00917A2C" w:rsidRDefault="00917A2C" w:rsidP="009337EB">
      <w:pPr>
        <w:jc w:val="both"/>
        <w:rPr>
          <w:rFonts w:ascii="Arial" w:hAnsi="Arial" w:cs="Arial"/>
          <w:sz w:val="22"/>
          <w:szCs w:val="22"/>
        </w:rPr>
      </w:pPr>
    </w:p>
    <w:p w:rsidR="00917A2C" w:rsidRDefault="00917A2C" w:rsidP="009337EB">
      <w:pPr>
        <w:jc w:val="both"/>
        <w:rPr>
          <w:rFonts w:ascii="Arial" w:hAnsi="Arial" w:cs="Arial"/>
          <w:sz w:val="22"/>
          <w:szCs w:val="22"/>
        </w:rPr>
      </w:pPr>
    </w:p>
    <w:p w:rsidR="00917A2C" w:rsidRPr="009337EB" w:rsidRDefault="00917A2C" w:rsidP="009337EB">
      <w:pPr>
        <w:jc w:val="both"/>
        <w:rPr>
          <w:rFonts w:ascii="Arial" w:hAnsi="Arial" w:cs="Arial"/>
          <w:sz w:val="22"/>
          <w:szCs w:val="22"/>
        </w:rPr>
      </w:pPr>
    </w:p>
    <w:p w:rsidR="009337EB" w:rsidRPr="009337EB" w:rsidRDefault="009337EB" w:rsidP="009337EB">
      <w:pPr>
        <w:jc w:val="both"/>
        <w:rPr>
          <w:rFonts w:ascii="Arial" w:hAnsi="Arial" w:cs="Arial"/>
          <w:sz w:val="22"/>
          <w:szCs w:val="22"/>
        </w:rPr>
      </w:pPr>
      <w:r w:rsidRPr="009337EB">
        <w:rPr>
          <w:rFonts w:ascii="Arial" w:hAnsi="Arial" w:cs="Arial"/>
          <w:sz w:val="22"/>
          <w:szCs w:val="22"/>
        </w:rPr>
        <w:lastRenderedPageBreak/>
        <w:t xml:space="preserve">                                                                    </w:t>
      </w:r>
    </w:p>
    <w:p w:rsidR="009337EB" w:rsidRPr="009337EB" w:rsidRDefault="009337EB" w:rsidP="009337EB">
      <w:pPr>
        <w:jc w:val="both"/>
        <w:rPr>
          <w:rFonts w:ascii="Arial" w:hAnsi="Arial" w:cs="Arial"/>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7</w:t>
      </w:r>
    </w:p>
    <w:p w:rsidR="009337EB" w:rsidRPr="009337EB" w:rsidRDefault="009337EB" w:rsidP="009337EB">
      <w:pPr>
        <w:jc w:val="center"/>
        <w:rPr>
          <w:rFonts w:ascii="Arial" w:hAnsi="Arial" w:cs="Arial"/>
          <w:b/>
          <w:bCs/>
          <w:sz w:val="22"/>
          <w:szCs w:val="22"/>
        </w:rPr>
      </w:pPr>
      <w:r w:rsidRPr="009337EB">
        <w:rPr>
          <w:rFonts w:ascii="Arial" w:hAnsi="Arial" w:cs="Arial"/>
          <w:b/>
          <w:bCs/>
          <w:sz w:val="22"/>
          <w:szCs w:val="22"/>
        </w:rPr>
        <w:t>Δικαίωμα αποζημίωσης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rsidR="009337EB" w:rsidRPr="009337EB" w:rsidRDefault="009337EB" w:rsidP="009337EB">
      <w:pPr>
        <w:jc w:val="both"/>
        <w:rPr>
          <w:rFonts w:ascii="Arial" w:hAnsi="Arial" w:cs="Arial"/>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 xml:space="preserve"> Άρθρο 8</w:t>
      </w:r>
    </w:p>
    <w:p w:rsidR="009337EB" w:rsidRPr="009337EB" w:rsidRDefault="009337EB" w:rsidP="009337EB">
      <w:pPr>
        <w:jc w:val="center"/>
        <w:rPr>
          <w:rFonts w:ascii="Arial" w:hAnsi="Arial" w:cs="Arial"/>
          <w:b/>
          <w:bCs/>
          <w:sz w:val="22"/>
          <w:szCs w:val="22"/>
        </w:rPr>
      </w:pPr>
      <w:r w:rsidRPr="009337EB">
        <w:rPr>
          <w:rFonts w:ascii="Arial" w:hAnsi="Arial" w:cs="Arial"/>
          <w:b/>
          <w:bCs/>
          <w:sz w:val="22"/>
          <w:szCs w:val="22"/>
        </w:rPr>
        <w:t xml:space="preserve"> Σύμβαση</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Ο τελευταίος πλειοδότης υποχρεούται όπως </w:t>
      </w:r>
      <w:r w:rsidRPr="009337EB">
        <w:rPr>
          <w:rFonts w:ascii="Arial" w:hAnsi="Arial" w:cs="Arial"/>
          <w:b/>
          <w:bCs/>
          <w:sz w:val="22"/>
          <w:szCs w:val="22"/>
        </w:rPr>
        <w:t xml:space="preserve">εντός δέκα ημερών </w:t>
      </w:r>
      <w:r w:rsidRPr="009337EB">
        <w:rPr>
          <w:rFonts w:ascii="Arial" w:hAnsi="Arial" w:cs="Arial"/>
          <w:sz w:val="22"/>
          <w:szCs w:val="22"/>
        </w:rPr>
        <w:t>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rsidR="009337EB" w:rsidRPr="009337EB" w:rsidRDefault="009337EB" w:rsidP="009337EB">
      <w:pPr>
        <w:jc w:val="both"/>
        <w:rPr>
          <w:rFonts w:ascii="Arial" w:hAnsi="Arial" w:cs="Arial"/>
          <w:sz w:val="22"/>
          <w:szCs w:val="22"/>
        </w:rPr>
      </w:pPr>
      <w:r w:rsidRPr="009337EB">
        <w:rPr>
          <w:rFonts w:ascii="Arial" w:hAnsi="Arial" w:cs="Arial"/>
          <w:sz w:val="22"/>
          <w:szCs w:val="22"/>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Μετά το πέρας της παραπάνω προθεσμίας των δέκα ημερών η σύμβαση θεωρείται ότι καταρτίστηκε οριστικά.</w:t>
      </w: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                                                    </w:t>
      </w:r>
    </w:p>
    <w:p w:rsidR="009337EB" w:rsidRPr="009337EB" w:rsidRDefault="009337EB" w:rsidP="009337EB">
      <w:pPr>
        <w:jc w:val="center"/>
        <w:rPr>
          <w:rFonts w:ascii="Arial" w:hAnsi="Arial" w:cs="Arial"/>
          <w:b/>
          <w:bCs/>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9</w:t>
      </w: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Διάρκεια εκμίσθωσης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Η εκμίσθωση αρχίζει  από την επόμενη υπογραφή της σύμβασης παραχώρησης, μετά την κατακύρωση στον τελευταίο πλειοδότη  και θα διαρκέσει </w:t>
      </w:r>
      <w:r>
        <w:rPr>
          <w:rFonts w:ascii="Arial" w:hAnsi="Arial" w:cs="Arial"/>
          <w:sz w:val="22"/>
          <w:szCs w:val="22"/>
        </w:rPr>
        <w:t xml:space="preserve">  τρία (3)</w:t>
      </w:r>
      <w:r w:rsidRPr="009337EB">
        <w:rPr>
          <w:rFonts w:ascii="Arial" w:hAnsi="Arial" w:cs="Arial"/>
          <w:sz w:val="22"/>
          <w:szCs w:val="22"/>
        </w:rPr>
        <w:t xml:space="preserve">   έτη.  </w:t>
      </w:r>
    </w:p>
    <w:p w:rsidR="009337EB" w:rsidRPr="009337EB" w:rsidRDefault="009337EB" w:rsidP="009337EB">
      <w:pPr>
        <w:jc w:val="both"/>
        <w:rPr>
          <w:rFonts w:ascii="Arial" w:hAnsi="Arial" w:cs="Arial"/>
          <w:b/>
          <w:bCs/>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10</w:t>
      </w: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Προθεσμία καταβολής και αναπροσαρμογής του Μισθώματος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Το μίσθωμα θα είναι ετήσιο και θα καταβάλλεται στις πρώτες δεκαπέντε ημέρες του έτους, στο Ταμείο του Δήμου </w:t>
      </w:r>
      <w:proofErr w:type="spellStart"/>
      <w:r w:rsidRPr="009337EB">
        <w:rPr>
          <w:rFonts w:ascii="Arial" w:hAnsi="Arial" w:cs="Arial"/>
          <w:sz w:val="22"/>
          <w:szCs w:val="22"/>
        </w:rPr>
        <w:t>Λεβαδέων</w:t>
      </w:r>
      <w:proofErr w:type="spellEnd"/>
      <w:r w:rsidRPr="009337EB">
        <w:rPr>
          <w:rFonts w:ascii="Arial" w:hAnsi="Arial" w:cs="Arial"/>
          <w:sz w:val="22"/>
          <w:szCs w:val="22"/>
        </w:rPr>
        <w:t>, ενώ με την υπογραφή της σύμβασης θα καταβληθεί το μίσθωμα του τρέχοντος έτους.</w:t>
      </w:r>
    </w:p>
    <w:p w:rsidR="009337EB" w:rsidRPr="009337EB" w:rsidRDefault="009337EB" w:rsidP="009337EB">
      <w:pPr>
        <w:jc w:val="both"/>
        <w:rPr>
          <w:rFonts w:ascii="Arial" w:hAnsi="Arial" w:cs="Arial"/>
          <w:sz w:val="22"/>
          <w:szCs w:val="22"/>
        </w:rPr>
      </w:pPr>
      <w:r w:rsidRPr="009337EB">
        <w:rPr>
          <w:rFonts w:ascii="Arial" w:hAnsi="Arial" w:cs="Arial"/>
          <w:sz w:val="22"/>
          <w:szCs w:val="22"/>
        </w:rPr>
        <w:t>Το μίσθωμα θα παραμείνει σταθερό το πρώτο χρόνο της μίσθωσης.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Μετά από την ημερομηνία αυτή, θα αναπροσαρμόζεται σε ποσοστό ετησίως, επί του εκάστοτε καταβαλλόμενου, μέχρι τη λήξη της μίσθωσης κατά το ποσοστό του συνόλου της μεταβολής του δείκτη τιμών καταναλωτή του μήνα αναπροσαρμογής, σε σχέση με τον αντίστοιχο μήνα του προηγούμενου έτους (απλή δωδεκάμηνη μεταβολή), όπως αυτή υπολογίζεται από την Εθνική Στατιστική Υπηρεσία της Ελλάδος. (Ε.Σ.Υ.Ε).</w:t>
      </w:r>
    </w:p>
    <w:p w:rsidR="009337EB" w:rsidRPr="009337EB" w:rsidRDefault="009337EB" w:rsidP="009337EB">
      <w:pPr>
        <w:jc w:val="both"/>
        <w:rPr>
          <w:rFonts w:ascii="Arial" w:hAnsi="Arial" w:cs="Arial"/>
          <w:b/>
          <w:bCs/>
          <w:sz w:val="22"/>
          <w:szCs w:val="22"/>
        </w:rPr>
      </w:pPr>
      <w:r w:rsidRPr="009337EB">
        <w:rPr>
          <w:rFonts w:ascii="Arial" w:hAnsi="Arial" w:cs="Arial"/>
          <w:sz w:val="22"/>
          <w:szCs w:val="22"/>
        </w:rPr>
        <w:t>Σε περίπτωση αρνητικής μεταβολής του δείκτη τιμών, το μίσθωμα θα παραμένει σταθερό.</w:t>
      </w:r>
      <w:r w:rsidRPr="009337EB">
        <w:rPr>
          <w:rFonts w:ascii="Arial" w:hAnsi="Arial" w:cs="Arial"/>
          <w:b/>
          <w:bCs/>
          <w:sz w:val="22"/>
          <w:szCs w:val="22"/>
        </w:rPr>
        <w:t xml:space="preserve">                                                               </w:t>
      </w:r>
    </w:p>
    <w:p w:rsidR="009337EB" w:rsidRPr="009337EB" w:rsidRDefault="009337EB" w:rsidP="009337EB">
      <w:pPr>
        <w:jc w:val="both"/>
        <w:rPr>
          <w:rFonts w:ascii="Arial" w:hAnsi="Arial" w:cs="Arial"/>
          <w:sz w:val="22"/>
          <w:szCs w:val="22"/>
        </w:rPr>
      </w:pPr>
      <w:r w:rsidRPr="009337EB">
        <w:rPr>
          <w:rFonts w:ascii="Arial" w:hAnsi="Arial" w:cs="Arial"/>
          <w:b/>
          <w:bCs/>
          <w:sz w:val="22"/>
          <w:szCs w:val="22"/>
        </w:rPr>
        <w:t xml:space="preserve">                                                    </w:t>
      </w:r>
      <w:r w:rsidRPr="009337EB">
        <w:rPr>
          <w:rFonts w:ascii="Arial" w:hAnsi="Arial" w:cs="Arial"/>
          <w:sz w:val="22"/>
          <w:szCs w:val="22"/>
        </w:rPr>
        <w:t xml:space="preserve">                        </w:t>
      </w: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                                                        Άρθρο 11</w:t>
      </w:r>
    </w:p>
    <w:p w:rsidR="009337EB" w:rsidRPr="009337EB" w:rsidRDefault="009337EB" w:rsidP="009337EB">
      <w:pPr>
        <w:jc w:val="both"/>
        <w:rPr>
          <w:rFonts w:ascii="Arial" w:hAnsi="Arial" w:cs="Arial"/>
          <w:sz w:val="22"/>
          <w:szCs w:val="22"/>
        </w:rPr>
      </w:pPr>
      <w:r w:rsidRPr="009337EB">
        <w:rPr>
          <w:rFonts w:ascii="Arial" w:hAnsi="Arial" w:cs="Arial"/>
          <w:b/>
          <w:bCs/>
          <w:sz w:val="22"/>
          <w:szCs w:val="22"/>
        </w:rPr>
        <w:t xml:space="preserve">                                                  Υποχρεώσεις μισθωτή</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Ο μισθωτής υποχρεούται να διατηρεί και διαφυλάσσει την κατοχή του μισθίου, τις υπέρ αυτού δουλείες, τα όρια αυτού και εν γένει το μίσθιο, σε καλή κατάσταση, προστατεύοντας αυτό απέναντι σε κάθε καταπάτηση, διαφορετικά ευθύνεται σε αποζημίωση.</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 xml:space="preserve">Ο μισθωτής υποχρεούται με τη λήξη της μίσθωσης, αν παραδώσει το μίσθιον στην κατάσταση στην οποία το παρέλαβε , διαφορετικά ευθύνεται σε αποζημίωση ίση με το ποσό της ζημίας η οποία θα εκτιμηθεί από την Τεχνική Υπηρεσία του Δήμου </w:t>
      </w:r>
      <w:proofErr w:type="spellStart"/>
      <w:r w:rsidRPr="009337EB">
        <w:rPr>
          <w:rFonts w:ascii="Arial" w:hAnsi="Arial" w:cs="Arial"/>
          <w:sz w:val="22"/>
          <w:szCs w:val="22"/>
        </w:rPr>
        <w:t>Λεβαδέων</w:t>
      </w:r>
      <w:proofErr w:type="spellEnd"/>
      <w:r w:rsidRPr="009337EB">
        <w:rPr>
          <w:rFonts w:ascii="Arial" w:hAnsi="Arial" w:cs="Arial"/>
          <w:sz w:val="22"/>
          <w:szCs w:val="22"/>
        </w:rPr>
        <w:t>.</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Επιπλέον:</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1. Σε περίπτωση αθέτησης των όρων μισθωτικής συμβάσεως εκ μέρους του μισθωτή, θα υποχρε</w:t>
      </w:r>
      <w:r w:rsidRPr="009337EB">
        <w:rPr>
          <w:rFonts w:ascii="Arial" w:hAnsi="Arial" w:cs="Arial"/>
          <w:sz w:val="22"/>
          <w:szCs w:val="22"/>
        </w:rPr>
        <w:t>ώ</w:t>
      </w:r>
      <w:r w:rsidRPr="009337EB">
        <w:rPr>
          <w:rFonts w:ascii="Arial" w:hAnsi="Arial" w:cs="Arial"/>
          <w:sz w:val="22"/>
          <w:szCs w:val="22"/>
        </w:rPr>
        <w:t>νεται αυτός, πέραν της κατάπτωσης της εγγυητικής επιστολής καλής εκτέλεσης των όρων της σύ</w:t>
      </w:r>
      <w:r w:rsidRPr="009337EB">
        <w:rPr>
          <w:rFonts w:ascii="Arial" w:hAnsi="Arial" w:cs="Arial"/>
          <w:sz w:val="22"/>
          <w:szCs w:val="22"/>
        </w:rPr>
        <w:t>μ</w:t>
      </w:r>
      <w:r w:rsidRPr="009337EB">
        <w:rPr>
          <w:rFonts w:ascii="Arial" w:hAnsi="Arial" w:cs="Arial"/>
          <w:sz w:val="22"/>
          <w:szCs w:val="22"/>
        </w:rPr>
        <w:t xml:space="preserve">βασης και εφόσον εκ της καταπτώσεως δεν καλύπτεται η ζημιά που υπέστη ο εκμισθωτής Δήμος, σε πρόσθετη αποζημίωση για κάθε ζημιά, που υπέστη, από την αθέτηση των συμφωνηθέντων </w:t>
      </w:r>
      <w:r w:rsidRPr="009337EB">
        <w:rPr>
          <w:rFonts w:ascii="Arial" w:hAnsi="Arial" w:cs="Arial"/>
          <w:sz w:val="22"/>
          <w:szCs w:val="22"/>
        </w:rPr>
        <w:t>ό</w:t>
      </w:r>
      <w:r w:rsidRPr="009337EB">
        <w:rPr>
          <w:rFonts w:ascii="Arial" w:hAnsi="Arial" w:cs="Arial"/>
          <w:sz w:val="22"/>
          <w:szCs w:val="22"/>
        </w:rPr>
        <w:t>ρων.</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2. Τα τέλη καθαριότητας, φωτισμού καθώς και κάθε είδους φόροι, εισφορές, τέλη, κρατήσεις υπέρ τρίτων και κάθε άλλη δαπάνη θα βαρύνουν τον μισθωτή.</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lastRenderedPageBreak/>
        <w:t>3. 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4. Ο μισθωτής, υποχρεούται στην καταβολή όλων των δημοτικών τελών και φόρων και άλλων δ</w:t>
      </w:r>
      <w:r w:rsidRPr="009337EB">
        <w:rPr>
          <w:rFonts w:ascii="Arial" w:hAnsi="Arial" w:cs="Arial"/>
          <w:sz w:val="22"/>
          <w:szCs w:val="22"/>
        </w:rPr>
        <w:t>ι</w:t>
      </w:r>
      <w:r w:rsidRPr="009337EB">
        <w:rPr>
          <w:rFonts w:ascii="Arial" w:hAnsi="Arial" w:cs="Arial"/>
          <w:sz w:val="22"/>
          <w:szCs w:val="22"/>
        </w:rPr>
        <w:t>καιωμάτων, που έχουν επιβληθεί ή θα επιβληθούν. Επίσης είναι υποχρεωμένος, με δαπάνες του, να ηλεκτροδοτήσει επαρκώς το μίσθιο χώρο που χρησιμοποιεί, ενώ τον ίδιο βαρύνουν οι δαπάνες επ</w:t>
      </w:r>
      <w:r w:rsidRPr="009337EB">
        <w:rPr>
          <w:rFonts w:ascii="Arial" w:hAnsi="Arial" w:cs="Arial"/>
          <w:sz w:val="22"/>
          <w:szCs w:val="22"/>
        </w:rPr>
        <w:t>α</w:t>
      </w:r>
      <w:r w:rsidRPr="009337EB">
        <w:rPr>
          <w:rFonts w:ascii="Arial" w:hAnsi="Arial" w:cs="Arial"/>
          <w:sz w:val="22"/>
          <w:szCs w:val="22"/>
        </w:rPr>
        <w:t>νασύνδεσης της ηλεκτρικής παροχής.</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5. Ο μισθωτής υποχρεούται να διατηρεί απόλυτη καθαριότητα σε όλους τους χώρους του μισθίου και να τηρεί πλήρως τους γενικούς κανόνες υγιεινής συμμορφούμενος απόλυτα με τις οδηγίες της αρμόδιας Υγειονομικής Υπηρεσίας.</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 xml:space="preserve">6. Καθ’ όλη τη διάρκεια της μίσθωσης, τον μισθωτή βαρύνει κάθε δαπάνη επισκευής, συντήρησης και βελτίωσης του μισθίου, συμπεριλαμβανομένων και των δαπανών εκ της συνήθους χρήσης. </w:t>
      </w:r>
      <w:r w:rsidRPr="009337EB">
        <w:rPr>
          <w:rFonts w:ascii="Arial" w:hAnsi="Arial" w:cs="Arial"/>
          <w:sz w:val="22"/>
          <w:szCs w:val="22"/>
        </w:rPr>
        <w:t>Υ</w:t>
      </w:r>
      <w:r w:rsidRPr="009337EB">
        <w:rPr>
          <w:rFonts w:ascii="Arial" w:hAnsi="Arial" w:cs="Arial"/>
          <w:sz w:val="22"/>
          <w:szCs w:val="22"/>
        </w:rPr>
        <w:t>ποχρεούται δε ο μισθωτής, να ενεργεί την επισκευή τους και να αποκαθιστά τις ζημιές, με δικές του δαπάνες αμέσως και με τον πλέον προσήκοντα τρόπο.</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7. Ο μισθωτής, δεν μπορεί να κάνει καμία μεταβολή (βελτίωση ή προσθήκη), στο χώρο χωρίς πρ</w:t>
      </w:r>
      <w:r w:rsidRPr="009337EB">
        <w:rPr>
          <w:rFonts w:ascii="Arial" w:hAnsi="Arial" w:cs="Arial"/>
          <w:sz w:val="22"/>
          <w:szCs w:val="22"/>
        </w:rPr>
        <w:t>ο</w:t>
      </w:r>
      <w:r w:rsidRPr="009337EB">
        <w:rPr>
          <w:rFonts w:ascii="Arial" w:hAnsi="Arial" w:cs="Arial"/>
          <w:sz w:val="22"/>
          <w:szCs w:val="22"/>
        </w:rPr>
        <w:t>ηγούμενη έγκριση της Τεχνικής Υπηρεσίας του Δήμου. Κάθε τυχόν βελτίωση ή προσθήκη στο μ</w:t>
      </w:r>
      <w:r w:rsidRPr="009337EB">
        <w:rPr>
          <w:rFonts w:ascii="Arial" w:hAnsi="Arial" w:cs="Arial"/>
          <w:sz w:val="22"/>
          <w:szCs w:val="22"/>
        </w:rPr>
        <w:t>ί</w:t>
      </w:r>
      <w:r w:rsidRPr="009337EB">
        <w:rPr>
          <w:rFonts w:ascii="Arial" w:hAnsi="Arial" w:cs="Arial"/>
          <w:sz w:val="22"/>
          <w:szCs w:val="22"/>
        </w:rPr>
        <w:t>σθιο θα γίνεται μόνον, κατόπιν εγγράφου εγκρίσεως του Δήμου και θα παραμένει δε, προς όφελος του μισθίου και στην κυριότητα του εκμισθωτή παραιτούμενου, του μισθωτή εφ’ όλων των αξι</w:t>
      </w:r>
      <w:r w:rsidRPr="009337EB">
        <w:rPr>
          <w:rFonts w:ascii="Arial" w:hAnsi="Arial" w:cs="Arial"/>
          <w:sz w:val="22"/>
          <w:szCs w:val="22"/>
        </w:rPr>
        <w:t>ώ</w:t>
      </w:r>
      <w:r w:rsidRPr="009337EB">
        <w:rPr>
          <w:rFonts w:ascii="Arial" w:hAnsi="Arial" w:cs="Arial"/>
          <w:sz w:val="22"/>
          <w:szCs w:val="22"/>
        </w:rPr>
        <w:t>σεων, περί αποζημιώσεώς του, γι’ αυτές.</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8. Ο μισθωτής δεν απαλλάσσεται από την πληρωμή του ενοικίου εάν δεν έκανε χρήση του μισθίου χωρίς  υπαιτιότητα του εκμισθωτή.</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9. Ο μισθωτής δεν έχει δικαίωμα μείωσης του μισθώματος για βλάβη από θεομηνίες ή άλλη οποι</w:t>
      </w:r>
      <w:r w:rsidRPr="009337EB">
        <w:rPr>
          <w:rFonts w:ascii="Arial" w:hAnsi="Arial" w:cs="Arial"/>
          <w:sz w:val="22"/>
          <w:szCs w:val="22"/>
        </w:rPr>
        <w:t>α</w:t>
      </w:r>
      <w:r w:rsidRPr="009337EB">
        <w:rPr>
          <w:rFonts w:ascii="Arial" w:hAnsi="Arial" w:cs="Arial"/>
          <w:sz w:val="22"/>
          <w:szCs w:val="22"/>
        </w:rPr>
        <w:t>δήποτε αιτία που τυχόν θα επέλθει μετά την κατακύρωση του αποτελέσματος.</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 xml:space="preserve">10. Σε περίπτωση μη χορήγησης άδειας λειτουργίας για την εγκατάσταση </w:t>
      </w:r>
      <w:proofErr w:type="spellStart"/>
      <w:r w:rsidRPr="009337EB">
        <w:rPr>
          <w:rFonts w:ascii="Arial" w:hAnsi="Arial" w:cs="Arial"/>
          <w:sz w:val="22"/>
          <w:szCs w:val="22"/>
        </w:rPr>
        <w:t>κερματοφόρων</w:t>
      </w:r>
      <w:proofErr w:type="spellEnd"/>
      <w:r w:rsidRPr="009337EB">
        <w:rPr>
          <w:rFonts w:ascii="Arial" w:hAnsi="Arial" w:cs="Arial"/>
          <w:sz w:val="22"/>
          <w:szCs w:val="22"/>
        </w:rPr>
        <w:t xml:space="preserve"> παιχν</w:t>
      </w:r>
      <w:r w:rsidRPr="009337EB">
        <w:rPr>
          <w:rFonts w:ascii="Arial" w:hAnsi="Arial" w:cs="Arial"/>
          <w:sz w:val="22"/>
          <w:szCs w:val="22"/>
        </w:rPr>
        <w:t>ι</w:t>
      </w:r>
      <w:r w:rsidRPr="009337EB">
        <w:rPr>
          <w:rFonts w:ascii="Arial" w:hAnsi="Arial" w:cs="Arial"/>
          <w:sz w:val="22"/>
          <w:szCs w:val="22"/>
        </w:rPr>
        <w:t>διών από τα αρμόδια όργανα  ή αφαίρεση της άδειας λειτουργίας, ο μισθωτής δεν απαλλάσσεται από την υποχρέωση καταβολής του τμήματος όσο διαρκεί η σύμβαση παραχώρησης.</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 xml:space="preserve">11. Ο μισθωτής  είναι υποχρεωμένος να τηρεί τις ώρες κοινής ησυχίας για την λειτουργία των </w:t>
      </w:r>
    </w:p>
    <w:p w:rsidR="009337EB" w:rsidRPr="009337EB" w:rsidRDefault="009337EB" w:rsidP="009337EB">
      <w:pPr>
        <w:pStyle w:val="Web"/>
        <w:spacing w:before="0" w:after="0"/>
        <w:rPr>
          <w:rFonts w:ascii="Arial" w:hAnsi="Arial" w:cs="Arial"/>
          <w:sz w:val="22"/>
          <w:szCs w:val="22"/>
        </w:rPr>
      </w:pPr>
      <w:proofErr w:type="spellStart"/>
      <w:r w:rsidRPr="009337EB">
        <w:rPr>
          <w:rFonts w:ascii="Arial" w:hAnsi="Arial" w:cs="Arial"/>
          <w:sz w:val="22"/>
          <w:szCs w:val="22"/>
        </w:rPr>
        <w:t>κερματοφόρων</w:t>
      </w:r>
      <w:proofErr w:type="spellEnd"/>
      <w:r w:rsidRPr="009337EB">
        <w:rPr>
          <w:rFonts w:ascii="Arial" w:hAnsi="Arial" w:cs="Arial"/>
          <w:sz w:val="22"/>
          <w:szCs w:val="22"/>
        </w:rPr>
        <w:t xml:space="preserve">  παιχνιδιών ως παρακάτω:</w:t>
      </w:r>
    </w:p>
    <w:p w:rsidR="009337EB" w:rsidRPr="009337EB" w:rsidRDefault="009337EB" w:rsidP="009337EB">
      <w:pPr>
        <w:pStyle w:val="Web"/>
        <w:spacing w:before="0" w:after="0"/>
        <w:rPr>
          <w:rFonts w:ascii="Arial" w:hAnsi="Arial" w:cs="Arial"/>
          <w:sz w:val="22"/>
          <w:szCs w:val="22"/>
        </w:rPr>
      </w:pPr>
      <w:r w:rsidRPr="009337EB">
        <w:rPr>
          <w:rFonts w:ascii="Arial" w:hAnsi="Arial" w:cs="Arial"/>
          <w:b/>
          <w:sz w:val="22"/>
          <w:szCs w:val="22"/>
        </w:rPr>
        <w:t>Θερινό ωράριο από 1</w:t>
      </w:r>
      <w:r w:rsidRPr="009337EB">
        <w:rPr>
          <w:rFonts w:ascii="Arial" w:hAnsi="Arial" w:cs="Arial"/>
          <w:b/>
          <w:sz w:val="22"/>
          <w:szCs w:val="22"/>
          <w:vertAlign w:val="superscript"/>
        </w:rPr>
        <w:t>η</w:t>
      </w:r>
      <w:r w:rsidRPr="009337EB">
        <w:rPr>
          <w:rFonts w:ascii="Arial" w:hAnsi="Arial" w:cs="Arial"/>
          <w:b/>
          <w:sz w:val="22"/>
          <w:szCs w:val="22"/>
        </w:rPr>
        <w:t xml:space="preserve"> Απριλίου έως 30</w:t>
      </w:r>
      <w:r w:rsidRPr="009337EB">
        <w:rPr>
          <w:rFonts w:ascii="Arial" w:hAnsi="Arial" w:cs="Arial"/>
          <w:b/>
          <w:sz w:val="22"/>
          <w:szCs w:val="22"/>
          <w:vertAlign w:val="superscript"/>
        </w:rPr>
        <w:t>η</w:t>
      </w:r>
      <w:r w:rsidRPr="009337EB">
        <w:rPr>
          <w:rFonts w:ascii="Arial" w:hAnsi="Arial" w:cs="Arial"/>
          <w:b/>
          <w:sz w:val="22"/>
          <w:szCs w:val="22"/>
        </w:rPr>
        <w:t xml:space="preserve"> Σεπτεμβρίου</w:t>
      </w:r>
      <w:r w:rsidRPr="009337EB">
        <w:rPr>
          <w:rFonts w:ascii="Arial" w:hAnsi="Arial" w:cs="Arial"/>
          <w:sz w:val="22"/>
          <w:szCs w:val="22"/>
        </w:rPr>
        <w:t xml:space="preserve"> :  15.00 </w:t>
      </w:r>
      <w:proofErr w:type="spellStart"/>
      <w:r w:rsidRPr="009337EB">
        <w:rPr>
          <w:rFonts w:ascii="Arial" w:hAnsi="Arial" w:cs="Arial"/>
          <w:sz w:val="22"/>
          <w:szCs w:val="22"/>
        </w:rPr>
        <w:t>μ.μ</w:t>
      </w:r>
      <w:proofErr w:type="spellEnd"/>
      <w:r w:rsidRPr="009337EB">
        <w:rPr>
          <w:rFonts w:ascii="Arial" w:hAnsi="Arial" w:cs="Arial"/>
          <w:sz w:val="22"/>
          <w:szCs w:val="22"/>
        </w:rPr>
        <w:t xml:space="preserve">. έως  17.30  </w:t>
      </w:r>
      <w:proofErr w:type="spellStart"/>
      <w:r w:rsidRPr="009337EB">
        <w:rPr>
          <w:rFonts w:ascii="Arial" w:hAnsi="Arial" w:cs="Arial"/>
          <w:sz w:val="22"/>
          <w:szCs w:val="22"/>
        </w:rPr>
        <w:t>μ.μ</w:t>
      </w:r>
      <w:proofErr w:type="spellEnd"/>
      <w:r w:rsidRPr="009337EB">
        <w:rPr>
          <w:rFonts w:ascii="Arial" w:hAnsi="Arial" w:cs="Arial"/>
          <w:sz w:val="22"/>
          <w:szCs w:val="22"/>
        </w:rPr>
        <w:t>.</w:t>
      </w:r>
    </w:p>
    <w:p w:rsidR="009337EB" w:rsidRPr="009337EB" w:rsidRDefault="009337EB" w:rsidP="009337EB">
      <w:pPr>
        <w:pStyle w:val="Web"/>
        <w:spacing w:before="0" w:after="0"/>
        <w:rPr>
          <w:rFonts w:ascii="Arial" w:hAnsi="Arial" w:cs="Arial"/>
          <w:sz w:val="22"/>
          <w:szCs w:val="22"/>
        </w:rPr>
      </w:pPr>
      <w:r w:rsidRPr="009337EB">
        <w:rPr>
          <w:rFonts w:ascii="Arial" w:hAnsi="Arial" w:cs="Arial"/>
          <w:sz w:val="22"/>
          <w:szCs w:val="22"/>
        </w:rPr>
        <w:t xml:space="preserve">                                                                                               23,00 </w:t>
      </w:r>
      <w:proofErr w:type="spellStart"/>
      <w:r w:rsidRPr="009337EB">
        <w:rPr>
          <w:rFonts w:ascii="Arial" w:hAnsi="Arial" w:cs="Arial"/>
          <w:sz w:val="22"/>
          <w:szCs w:val="22"/>
        </w:rPr>
        <w:t>μ.μ</w:t>
      </w:r>
      <w:proofErr w:type="spellEnd"/>
      <w:r w:rsidRPr="009337EB">
        <w:rPr>
          <w:rFonts w:ascii="Arial" w:hAnsi="Arial" w:cs="Arial"/>
          <w:sz w:val="22"/>
          <w:szCs w:val="22"/>
        </w:rPr>
        <w:t xml:space="preserve">  έως  07.00  </w:t>
      </w:r>
      <w:proofErr w:type="spellStart"/>
      <w:r w:rsidRPr="009337EB">
        <w:rPr>
          <w:rFonts w:ascii="Arial" w:hAnsi="Arial" w:cs="Arial"/>
          <w:sz w:val="22"/>
          <w:szCs w:val="22"/>
        </w:rPr>
        <w:t>π.μ</w:t>
      </w:r>
      <w:proofErr w:type="spellEnd"/>
      <w:r w:rsidRPr="009337EB">
        <w:rPr>
          <w:rFonts w:ascii="Arial" w:hAnsi="Arial" w:cs="Arial"/>
          <w:sz w:val="22"/>
          <w:szCs w:val="22"/>
        </w:rPr>
        <w:t>.</w:t>
      </w:r>
    </w:p>
    <w:p w:rsidR="009337EB" w:rsidRPr="009337EB" w:rsidRDefault="009337EB" w:rsidP="009337EB">
      <w:pPr>
        <w:rPr>
          <w:rFonts w:ascii="Arial" w:hAnsi="Arial" w:cs="Arial"/>
          <w:sz w:val="22"/>
          <w:szCs w:val="22"/>
        </w:rPr>
      </w:pPr>
      <w:r w:rsidRPr="009337EB">
        <w:rPr>
          <w:rFonts w:ascii="Arial" w:hAnsi="Arial" w:cs="Arial"/>
          <w:b/>
          <w:sz w:val="22"/>
          <w:szCs w:val="22"/>
        </w:rPr>
        <w:t>Χειμερινό ωράριο από 1</w:t>
      </w:r>
      <w:r w:rsidRPr="009337EB">
        <w:rPr>
          <w:rFonts w:ascii="Arial" w:hAnsi="Arial" w:cs="Arial"/>
          <w:b/>
          <w:sz w:val="22"/>
          <w:szCs w:val="22"/>
          <w:vertAlign w:val="superscript"/>
        </w:rPr>
        <w:t>η</w:t>
      </w:r>
      <w:r w:rsidRPr="009337EB">
        <w:rPr>
          <w:rFonts w:ascii="Arial" w:hAnsi="Arial" w:cs="Arial"/>
          <w:b/>
          <w:sz w:val="22"/>
          <w:szCs w:val="22"/>
        </w:rPr>
        <w:t xml:space="preserve"> Οκτωβρίου έως  31</w:t>
      </w:r>
      <w:r w:rsidRPr="009337EB">
        <w:rPr>
          <w:rFonts w:ascii="Arial" w:hAnsi="Arial" w:cs="Arial"/>
          <w:b/>
          <w:sz w:val="22"/>
          <w:szCs w:val="22"/>
          <w:vertAlign w:val="superscript"/>
        </w:rPr>
        <w:t>η</w:t>
      </w:r>
      <w:r w:rsidRPr="009337EB">
        <w:rPr>
          <w:rFonts w:ascii="Arial" w:hAnsi="Arial" w:cs="Arial"/>
          <w:b/>
          <w:sz w:val="22"/>
          <w:szCs w:val="22"/>
        </w:rPr>
        <w:t xml:space="preserve"> Μαρτίου  </w:t>
      </w:r>
      <w:r w:rsidRPr="009337EB">
        <w:rPr>
          <w:rFonts w:ascii="Arial" w:hAnsi="Arial" w:cs="Arial"/>
          <w:sz w:val="22"/>
          <w:szCs w:val="22"/>
        </w:rPr>
        <w:t xml:space="preserve">:      15,30 </w:t>
      </w:r>
      <w:proofErr w:type="spellStart"/>
      <w:r w:rsidRPr="009337EB">
        <w:rPr>
          <w:rFonts w:ascii="Arial" w:hAnsi="Arial" w:cs="Arial"/>
          <w:sz w:val="22"/>
          <w:szCs w:val="22"/>
        </w:rPr>
        <w:t>μ.μ</w:t>
      </w:r>
      <w:proofErr w:type="spellEnd"/>
      <w:r w:rsidRPr="009337EB">
        <w:rPr>
          <w:rFonts w:ascii="Arial" w:hAnsi="Arial" w:cs="Arial"/>
          <w:sz w:val="22"/>
          <w:szCs w:val="22"/>
        </w:rPr>
        <w:t xml:space="preserve">  έως    17,30   </w:t>
      </w:r>
      <w:proofErr w:type="spellStart"/>
      <w:r w:rsidRPr="009337EB">
        <w:rPr>
          <w:rFonts w:ascii="Arial" w:hAnsi="Arial" w:cs="Arial"/>
          <w:sz w:val="22"/>
          <w:szCs w:val="22"/>
        </w:rPr>
        <w:t>μ.μ</w:t>
      </w:r>
      <w:proofErr w:type="spellEnd"/>
    </w:p>
    <w:p w:rsidR="009337EB" w:rsidRPr="009337EB" w:rsidRDefault="009337EB" w:rsidP="009337EB">
      <w:pPr>
        <w:rPr>
          <w:rFonts w:ascii="Arial" w:hAnsi="Arial" w:cs="Arial"/>
          <w:sz w:val="22"/>
          <w:szCs w:val="22"/>
        </w:rPr>
      </w:pPr>
      <w:r w:rsidRPr="009337EB">
        <w:rPr>
          <w:rFonts w:ascii="Arial" w:hAnsi="Arial" w:cs="Arial"/>
          <w:sz w:val="22"/>
          <w:szCs w:val="22"/>
        </w:rPr>
        <w:t xml:space="preserve">                                                                                                        22,00 </w:t>
      </w:r>
      <w:proofErr w:type="spellStart"/>
      <w:r w:rsidRPr="009337EB">
        <w:rPr>
          <w:rFonts w:ascii="Arial" w:hAnsi="Arial" w:cs="Arial"/>
          <w:sz w:val="22"/>
          <w:szCs w:val="22"/>
        </w:rPr>
        <w:t>μ.μ</w:t>
      </w:r>
      <w:proofErr w:type="spellEnd"/>
      <w:r w:rsidRPr="009337EB">
        <w:rPr>
          <w:rFonts w:ascii="Arial" w:hAnsi="Arial" w:cs="Arial"/>
          <w:sz w:val="22"/>
          <w:szCs w:val="22"/>
        </w:rPr>
        <w:t xml:space="preserve">  έως    07.30  </w:t>
      </w:r>
      <w:proofErr w:type="spellStart"/>
      <w:r w:rsidRPr="009337EB">
        <w:rPr>
          <w:rFonts w:ascii="Arial" w:hAnsi="Arial" w:cs="Arial"/>
          <w:sz w:val="22"/>
          <w:szCs w:val="22"/>
        </w:rPr>
        <w:t>π.μ</w:t>
      </w:r>
      <w:proofErr w:type="spellEnd"/>
      <w:r w:rsidRPr="009337EB">
        <w:rPr>
          <w:rFonts w:ascii="Arial" w:hAnsi="Arial" w:cs="Arial"/>
          <w:sz w:val="22"/>
          <w:szCs w:val="22"/>
        </w:rPr>
        <w:t>.</w:t>
      </w:r>
    </w:p>
    <w:p w:rsidR="009337EB" w:rsidRPr="009337EB" w:rsidRDefault="009337EB" w:rsidP="009337EB">
      <w:pPr>
        <w:rPr>
          <w:rFonts w:ascii="Arial" w:hAnsi="Arial" w:cs="Arial"/>
          <w:b/>
          <w:sz w:val="22"/>
          <w:szCs w:val="22"/>
        </w:rPr>
      </w:pPr>
    </w:p>
    <w:p w:rsidR="009337EB" w:rsidRPr="009337EB" w:rsidRDefault="009337EB" w:rsidP="009337EB">
      <w:pPr>
        <w:rPr>
          <w:rFonts w:ascii="Arial" w:hAnsi="Arial" w:cs="Arial"/>
          <w:sz w:val="22"/>
          <w:szCs w:val="22"/>
        </w:rPr>
      </w:pPr>
      <w:r w:rsidRPr="009337EB">
        <w:rPr>
          <w:rFonts w:ascii="Arial" w:hAnsi="Arial" w:cs="Arial"/>
          <w:b/>
          <w:sz w:val="22"/>
          <w:szCs w:val="22"/>
        </w:rPr>
        <w:t xml:space="preserve">                   </w:t>
      </w:r>
      <w:r w:rsidRPr="009337EB">
        <w:rPr>
          <w:rFonts w:ascii="Arial" w:hAnsi="Arial" w:cs="Arial"/>
          <w:b/>
          <w:bCs/>
          <w:sz w:val="22"/>
          <w:szCs w:val="22"/>
        </w:rPr>
        <w:t xml:space="preserve">                                          Άρθρο  12</w:t>
      </w:r>
    </w:p>
    <w:p w:rsidR="009337EB" w:rsidRPr="009337EB" w:rsidRDefault="009337EB" w:rsidP="009337EB">
      <w:pPr>
        <w:jc w:val="center"/>
        <w:rPr>
          <w:rFonts w:ascii="Arial" w:hAnsi="Arial" w:cs="Arial"/>
          <w:b/>
          <w:bCs/>
          <w:sz w:val="22"/>
          <w:szCs w:val="22"/>
        </w:rPr>
      </w:pPr>
      <w:r w:rsidRPr="009337EB">
        <w:rPr>
          <w:rFonts w:ascii="Arial" w:hAnsi="Arial" w:cs="Arial"/>
          <w:b/>
          <w:bCs/>
          <w:sz w:val="22"/>
          <w:szCs w:val="22"/>
        </w:rPr>
        <w:t>Δημοσίευση Διακήρυξης</w:t>
      </w:r>
    </w:p>
    <w:p w:rsidR="009337EB" w:rsidRPr="009337EB" w:rsidRDefault="009337EB" w:rsidP="009337EB">
      <w:pPr>
        <w:jc w:val="both"/>
        <w:rPr>
          <w:rFonts w:ascii="Arial" w:hAnsi="Arial" w:cs="Arial"/>
          <w:b/>
          <w:bCs/>
          <w:sz w:val="22"/>
          <w:szCs w:val="22"/>
        </w:rPr>
      </w:pPr>
      <w:r w:rsidRPr="009337EB">
        <w:rPr>
          <w:rFonts w:ascii="Arial" w:hAnsi="Arial" w:cs="Arial"/>
          <w:b/>
          <w:bCs/>
          <w:sz w:val="22"/>
          <w:szCs w:val="22"/>
        </w:rPr>
        <w:t xml:space="preserve">   </w:t>
      </w:r>
      <w:r w:rsidRPr="009337EB">
        <w:rPr>
          <w:rFonts w:ascii="Arial" w:hAnsi="Arial" w:cs="Arial"/>
          <w:sz w:val="22"/>
          <w:szCs w:val="22"/>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rsidR="009337EB" w:rsidRPr="009337EB" w:rsidRDefault="009337EB" w:rsidP="009337EB">
      <w:pPr>
        <w:jc w:val="both"/>
        <w:rPr>
          <w:rFonts w:ascii="Arial" w:hAnsi="Arial" w:cs="Arial"/>
          <w:b/>
          <w:bCs/>
          <w:sz w:val="22"/>
          <w:szCs w:val="22"/>
        </w:rPr>
      </w:pPr>
      <w:r w:rsidRPr="009337EB">
        <w:rPr>
          <w:rFonts w:ascii="Arial" w:hAnsi="Arial" w:cs="Arial"/>
          <w:sz w:val="22"/>
          <w:szCs w:val="22"/>
        </w:rPr>
        <w:t>Περίληψη της διακήρυξης  θα δημοσιευθεί στην ημερήσια νομαρχιακή εφημερίδα  “ΝΕΑ ΤΗΣ ΒΟΙΩΤΙΑΣ”  και στην ημερήσια νομαρχιακή εφημερίδα “ΒΟΙΩΤΙΚΑ ΝΕΑ”.</w:t>
      </w:r>
      <w:r w:rsidRPr="009337EB">
        <w:rPr>
          <w:rFonts w:ascii="Arial" w:hAnsi="Arial" w:cs="Arial"/>
          <w:b/>
          <w:bCs/>
          <w:sz w:val="22"/>
          <w:szCs w:val="22"/>
        </w:rPr>
        <w:t xml:space="preserve">  </w:t>
      </w:r>
    </w:p>
    <w:p w:rsidR="009337EB" w:rsidRPr="009337EB" w:rsidRDefault="009337EB" w:rsidP="009337EB">
      <w:pPr>
        <w:rPr>
          <w:rFonts w:ascii="Arial" w:hAnsi="Arial" w:cs="Arial"/>
          <w:sz w:val="22"/>
          <w:szCs w:val="22"/>
        </w:rPr>
      </w:pPr>
      <w:r w:rsidRPr="009337EB">
        <w:rPr>
          <w:rFonts w:ascii="Arial" w:hAnsi="Arial" w:cs="Arial"/>
          <w:sz w:val="22"/>
          <w:szCs w:val="22"/>
        </w:rPr>
        <w:t xml:space="preserve">Τα έξοδα  δημοσίευσης  επιβαρύνουν τον ανάδοχο. </w:t>
      </w:r>
    </w:p>
    <w:p w:rsidR="009337EB" w:rsidRPr="009337EB" w:rsidRDefault="009337EB" w:rsidP="009337EB">
      <w:pPr>
        <w:jc w:val="center"/>
        <w:rPr>
          <w:rFonts w:ascii="Arial" w:hAnsi="Arial" w:cs="Arial"/>
          <w:b/>
          <w:bCs/>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13</w:t>
      </w:r>
    </w:p>
    <w:p w:rsidR="009337EB" w:rsidRPr="009337EB" w:rsidRDefault="009337EB" w:rsidP="009337EB">
      <w:pPr>
        <w:jc w:val="center"/>
        <w:rPr>
          <w:rFonts w:ascii="Arial" w:hAnsi="Arial" w:cs="Arial"/>
          <w:b/>
          <w:bCs/>
          <w:sz w:val="22"/>
          <w:szCs w:val="22"/>
        </w:rPr>
      </w:pPr>
      <w:r w:rsidRPr="009337EB">
        <w:rPr>
          <w:rFonts w:ascii="Arial" w:hAnsi="Arial" w:cs="Arial"/>
          <w:b/>
          <w:bCs/>
          <w:sz w:val="22"/>
          <w:szCs w:val="22"/>
        </w:rPr>
        <w:t>Επανάληψη της δημοπρασίας</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Η δημοπρασία επαναλαμβάνεται οίκοθεν από τον Δήμαρχο εάν δεν παρουσιάσθηκε </w:t>
      </w:r>
      <w:proofErr w:type="spellStart"/>
      <w:r w:rsidRPr="009337EB">
        <w:rPr>
          <w:rFonts w:ascii="Arial" w:hAnsi="Arial" w:cs="Arial"/>
          <w:sz w:val="22"/>
          <w:szCs w:val="22"/>
        </w:rPr>
        <w:t>κατ΄</w:t>
      </w:r>
      <w:proofErr w:type="spellEnd"/>
      <w:r w:rsidRPr="009337EB">
        <w:rPr>
          <w:rFonts w:ascii="Arial" w:hAnsi="Arial" w:cs="Arial"/>
          <w:sz w:val="22"/>
          <w:szCs w:val="22"/>
        </w:rPr>
        <w:t xml:space="preserve"> αυτήν πλειοδότης.</w:t>
      </w:r>
    </w:p>
    <w:p w:rsidR="009337EB" w:rsidRPr="009337EB" w:rsidRDefault="009337EB" w:rsidP="009337EB">
      <w:pPr>
        <w:jc w:val="both"/>
        <w:rPr>
          <w:rFonts w:ascii="Arial" w:hAnsi="Arial" w:cs="Arial"/>
          <w:sz w:val="22"/>
          <w:szCs w:val="22"/>
        </w:rPr>
      </w:pPr>
      <w:r w:rsidRPr="009337EB">
        <w:rPr>
          <w:rFonts w:ascii="Arial" w:hAnsi="Arial" w:cs="Arial"/>
          <w:sz w:val="22"/>
          <w:szCs w:val="22"/>
        </w:rPr>
        <w:t>Η δημοπρασία επαναλαμβάνεται κατόπιν αποφάσεως του Δημοτικού Συμβουλίου όταν :</w:t>
      </w:r>
    </w:p>
    <w:p w:rsidR="009337EB" w:rsidRPr="009337EB" w:rsidRDefault="009337EB" w:rsidP="009337EB">
      <w:pPr>
        <w:jc w:val="both"/>
        <w:rPr>
          <w:rFonts w:ascii="Arial" w:hAnsi="Arial" w:cs="Arial"/>
          <w:sz w:val="22"/>
          <w:szCs w:val="22"/>
        </w:rPr>
      </w:pPr>
      <w:r w:rsidRPr="009337EB">
        <w:rPr>
          <w:rFonts w:ascii="Arial" w:hAnsi="Arial" w:cs="Arial"/>
          <w:sz w:val="22"/>
          <w:szCs w:val="22"/>
        </w:rPr>
        <w:t>α) το αποτέλεσμα αυτής δεν εγκριθεί από την Δημοτική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rsidR="009337EB" w:rsidRPr="009337EB" w:rsidRDefault="009337EB" w:rsidP="009337EB">
      <w:pPr>
        <w:jc w:val="both"/>
        <w:rPr>
          <w:rFonts w:ascii="Arial" w:hAnsi="Arial" w:cs="Arial"/>
          <w:sz w:val="22"/>
          <w:szCs w:val="22"/>
        </w:rPr>
      </w:pPr>
      <w:r w:rsidRPr="009337EB">
        <w:rPr>
          <w:rFonts w:ascii="Arial" w:hAnsi="Arial" w:cs="Arial"/>
          <w:sz w:val="22"/>
          <w:szCs w:val="22"/>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9337EB" w:rsidRPr="009337EB" w:rsidRDefault="009337EB" w:rsidP="009337EB">
      <w:pPr>
        <w:jc w:val="both"/>
        <w:rPr>
          <w:rFonts w:ascii="Arial" w:hAnsi="Arial" w:cs="Arial"/>
          <w:sz w:val="22"/>
          <w:szCs w:val="22"/>
        </w:rPr>
      </w:pPr>
      <w:r w:rsidRPr="009337EB">
        <w:rPr>
          <w:rFonts w:ascii="Arial" w:hAnsi="Arial" w:cs="Arial"/>
          <w:sz w:val="22"/>
          <w:szCs w:val="22"/>
        </w:rPr>
        <w:lastRenderedPageBreak/>
        <w:t xml:space="preserve">Στην περίπτωση (β) η δημοπρασία, επαναλαμβάνεται εις βάρος του τελευταίου πλειοδότη και του εγγυητή αυτού, ως ελάχιστον δε όριο προσφοράς ορίζεται το </w:t>
      </w:r>
      <w:proofErr w:type="spellStart"/>
      <w:r w:rsidRPr="009337EB">
        <w:rPr>
          <w:rFonts w:ascii="Arial" w:hAnsi="Arial" w:cs="Arial"/>
          <w:sz w:val="22"/>
          <w:szCs w:val="22"/>
        </w:rPr>
        <w:t>επ΄</w:t>
      </w:r>
      <w:proofErr w:type="spellEnd"/>
      <w:r w:rsidRPr="009337EB">
        <w:rPr>
          <w:rFonts w:ascii="Arial" w:hAnsi="Arial" w:cs="Arial"/>
          <w:sz w:val="22"/>
          <w:szCs w:val="22"/>
        </w:rPr>
        <w:t xml:space="preserve"> ονόματι  τούτου </w:t>
      </w:r>
      <w:proofErr w:type="spellStart"/>
      <w:r w:rsidRPr="009337EB">
        <w:rPr>
          <w:rFonts w:ascii="Arial" w:hAnsi="Arial" w:cs="Arial"/>
          <w:sz w:val="22"/>
          <w:szCs w:val="22"/>
        </w:rPr>
        <w:t>κατακυρωθέν</w:t>
      </w:r>
      <w:proofErr w:type="spellEnd"/>
      <w:r w:rsidRPr="009337EB">
        <w:rPr>
          <w:rFonts w:ascii="Arial" w:hAnsi="Arial" w:cs="Arial"/>
          <w:sz w:val="22"/>
          <w:szCs w:val="22"/>
        </w:rPr>
        <w:t xml:space="preserve"> ποσόν, δυνάμενο να μειωθεί με απόφαση του Δημοτικού Συμβουλίου.</w:t>
      </w:r>
    </w:p>
    <w:p w:rsidR="009337EB" w:rsidRPr="009337EB" w:rsidRDefault="009337EB" w:rsidP="009337EB">
      <w:pPr>
        <w:jc w:val="both"/>
        <w:rPr>
          <w:rFonts w:ascii="Arial" w:hAnsi="Arial" w:cs="Arial"/>
          <w:sz w:val="22"/>
          <w:szCs w:val="22"/>
        </w:rPr>
      </w:pPr>
      <w:r w:rsidRPr="009337EB">
        <w:rPr>
          <w:rFonts w:ascii="Arial" w:hAnsi="Arial" w:cs="Arial"/>
          <w:sz w:val="22"/>
          <w:szCs w:val="22"/>
        </w:rPr>
        <w:t>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ημέρας προ της ημέρας της διενέργειας της δημοπρασίας, διεξάγεται δε σύμφωνα με τα όσα αναφέρθηκαν.</w:t>
      </w:r>
    </w:p>
    <w:p w:rsidR="009337EB" w:rsidRDefault="009337EB" w:rsidP="009337EB">
      <w:pPr>
        <w:jc w:val="both"/>
        <w:rPr>
          <w:rFonts w:ascii="Arial" w:hAnsi="Arial" w:cs="Arial"/>
          <w:sz w:val="22"/>
          <w:szCs w:val="22"/>
        </w:rPr>
      </w:pPr>
      <w:r w:rsidRPr="009337EB">
        <w:rPr>
          <w:rFonts w:ascii="Arial" w:hAnsi="Arial" w:cs="Arial"/>
          <w:sz w:val="22"/>
          <w:szCs w:val="22"/>
        </w:rPr>
        <w:t>Η επανάληψη της δημοπρασίας ενεργείται με βάση τη δοθείσα τελευταία προσφορά κατά την προηγούμενη δημοπρασία.</w:t>
      </w:r>
    </w:p>
    <w:p w:rsidR="009337EB" w:rsidRPr="009337EB" w:rsidRDefault="009337EB" w:rsidP="009337EB">
      <w:pPr>
        <w:jc w:val="both"/>
        <w:rPr>
          <w:rFonts w:ascii="Arial" w:hAnsi="Arial" w:cs="Arial"/>
          <w:sz w:val="22"/>
          <w:szCs w:val="22"/>
        </w:rPr>
      </w:pPr>
    </w:p>
    <w:p w:rsidR="009337EB" w:rsidRPr="009337EB" w:rsidRDefault="009337EB" w:rsidP="009337EB">
      <w:pPr>
        <w:jc w:val="center"/>
        <w:rPr>
          <w:rFonts w:ascii="Arial" w:hAnsi="Arial" w:cs="Arial"/>
          <w:sz w:val="22"/>
          <w:szCs w:val="22"/>
        </w:rPr>
      </w:pPr>
      <w:r w:rsidRPr="009337EB">
        <w:rPr>
          <w:rFonts w:ascii="Arial" w:hAnsi="Arial" w:cs="Arial"/>
          <w:b/>
          <w:bCs/>
          <w:sz w:val="22"/>
          <w:szCs w:val="22"/>
        </w:rPr>
        <w:t>Άρθρο 14</w:t>
      </w:r>
    </w:p>
    <w:p w:rsidR="009337EB" w:rsidRPr="009337EB" w:rsidRDefault="009337EB" w:rsidP="009337EB">
      <w:pPr>
        <w:jc w:val="center"/>
        <w:rPr>
          <w:rFonts w:ascii="Arial" w:hAnsi="Arial" w:cs="Arial"/>
          <w:b/>
          <w:bCs/>
          <w:sz w:val="22"/>
          <w:szCs w:val="22"/>
        </w:rPr>
      </w:pPr>
      <w:r w:rsidRPr="009337EB">
        <w:rPr>
          <w:rFonts w:ascii="Arial" w:hAnsi="Arial" w:cs="Arial"/>
          <w:b/>
          <w:bCs/>
          <w:sz w:val="22"/>
          <w:szCs w:val="22"/>
        </w:rPr>
        <w:t>Πληροφόρηση ενδιαφερομένων</w:t>
      </w:r>
    </w:p>
    <w:p w:rsidR="009337EB" w:rsidRPr="009337EB" w:rsidRDefault="009337EB" w:rsidP="009337EB">
      <w:pPr>
        <w:jc w:val="both"/>
        <w:rPr>
          <w:rFonts w:ascii="Arial" w:hAnsi="Arial" w:cs="Arial"/>
          <w:sz w:val="22"/>
          <w:szCs w:val="22"/>
        </w:rPr>
      </w:pPr>
      <w:r w:rsidRPr="009337EB">
        <w:rPr>
          <w:rFonts w:ascii="Arial" w:hAnsi="Arial" w:cs="Arial"/>
          <w:sz w:val="22"/>
          <w:szCs w:val="22"/>
        </w:rPr>
        <w:t xml:space="preserve">Πληροφορίες και αντίγραφα της διακήρυξης της δημοπρασίας παρέχονται τις εργάσιμες ημέρες και ώρες 08.00 </w:t>
      </w:r>
      <w:proofErr w:type="spellStart"/>
      <w:r w:rsidRPr="009337EB">
        <w:rPr>
          <w:rFonts w:ascii="Arial" w:hAnsi="Arial" w:cs="Arial"/>
          <w:sz w:val="22"/>
          <w:szCs w:val="22"/>
        </w:rPr>
        <w:t>π.μ</w:t>
      </w:r>
      <w:proofErr w:type="spellEnd"/>
      <w:r w:rsidRPr="009337EB">
        <w:rPr>
          <w:rFonts w:ascii="Arial" w:hAnsi="Arial" w:cs="Arial"/>
          <w:sz w:val="22"/>
          <w:szCs w:val="22"/>
        </w:rPr>
        <w:t xml:space="preserve">. έως 14.30 </w:t>
      </w:r>
      <w:proofErr w:type="spellStart"/>
      <w:r w:rsidRPr="009337EB">
        <w:rPr>
          <w:rFonts w:ascii="Arial" w:hAnsi="Arial" w:cs="Arial"/>
          <w:sz w:val="22"/>
          <w:szCs w:val="22"/>
        </w:rPr>
        <w:t>μ.μ</w:t>
      </w:r>
      <w:proofErr w:type="spellEnd"/>
      <w:r w:rsidRPr="009337EB">
        <w:rPr>
          <w:rFonts w:ascii="Arial" w:hAnsi="Arial" w:cs="Arial"/>
          <w:sz w:val="22"/>
          <w:szCs w:val="22"/>
        </w:rPr>
        <w:t xml:space="preserve">. από το Τμήμα Εσόδων  &amp; Περιουσίας του Δήμου </w:t>
      </w:r>
      <w:proofErr w:type="spellStart"/>
      <w:r w:rsidRPr="009337EB">
        <w:rPr>
          <w:rFonts w:ascii="Arial" w:hAnsi="Arial" w:cs="Arial"/>
          <w:sz w:val="22"/>
          <w:szCs w:val="22"/>
        </w:rPr>
        <w:t>Λεβαδέων</w:t>
      </w:r>
      <w:proofErr w:type="spellEnd"/>
      <w:r w:rsidRPr="009337EB">
        <w:rPr>
          <w:rFonts w:ascii="Arial" w:hAnsi="Arial" w:cs="Arial"/>
          <w:sz w:val="22"/>
          <w:szCs w:val="22"/>
        </w:rPr>
        <w:t>, Τηλέφωνα 2261350877, 2261350878 &amp; 2261350889.</w:t>
      </w:r>
    </w:p>
    <w:p w:rsidR="009337EB" w:rsidRPr="009337EB" w:rsidRDefault="009337EB" w:rsidP="009337EB">
      <w:pPr>
        <w:jc w:val="both"/>
        <w:rPr>
          <w:rFonts w:ascii="Arial" w:hAnsi="Arial" w:cs="Arial"/>
          <w:sz w:val="22"/>
          <w:szCs w:val="22"/>
        </w:rPr>
      </w:pPr>
    </w:p>
    <w:p w:rsidR="00D22170" w:rsidRPr="00FA1C8F" w:rsidRDefault="00D22170" w:rsidP="00173ACC">
      <w:pPr>
        <w:suppressAutoHyphens w:val="0"/>
        <w:spacing w:before="119" w:after="119"/>
        <w:rPr>
          <w:sz w:val="20"/>
          <w:szCs w:val="20"/>
        </w:rPr>
      </w:pPr>
      <w:r w:rsidRPr="00FA1C8F">
        <w:rPr>
          <w:rFonts w:ascii="Arial" w:eastAsia="Arial" w:hAnsi="Arial" w:cs="Arial"/>
          <w:sz w:val="22"/>
          <w:szCs w:val="22"/>
        </w:rPr>
        <w:t xml:space="preserve">   </w:t>
      </w:r>
      <w:r w:rsidRPr="00FA1C8F">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5022EA">
        <w:rPr>
          <w:rFonts w:ascii="Arial" w:hAnsi="Arial" w:cs="Arial"/>
          <w:b/>
          <w:sz w:val="22"/>
          <w:szCs w:val="22"/>
        </w:rPr>
        <w:t>39</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110BC8">
        <w:rPr>
          <w:rFonts w:ascii="Arial" w:hAnsi="Arial" w:cs="Arial"/>
          <w:b/>
          <w:sz w:val="22"/>
          <w:szCs w:val="22"/>
        </w:rPr>
        <w:t>5</w:t>
      </w:r>
      <w:r w:rsidR="001D2D8C">
        <w:rPr>
          <w:rFonts w:ascii="Arial" w:hAnsi="Arial" w:cs="Arial"/>
          <w:sz w:val="22"/>
          <w:szCs w:val="22"/>
        </w:rPr>
        <w:t xml:space="preserve">   </w:t>
      </w:r>
    </w:p>
    <w:p w:rsidR="004B4B17" w:rsidRDefault="004B4B17" w:rsidP="001D2D8C">
      <w:pPr>
        <w:pStyle w:val="af2"/>
        <w:ind w:left="510" w:firstLine="0"/>
        <w:rPr>
          <w:rFonts w:ascii="Arial" w:hAnsi="Arial" w:cs="Arial"/>
          <w:sz w:val="22"/>
          <w:szCs w:val="22"/>
        </w:rPr>
      </w:pPr>
    </w:p>
    <w:p w:rsidR="009D1390" w:rsidRDefault="009D1390"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F824C5" w:rsidRDefault="00F824C5" w:rsidP="007B13BC">
      <w:pPr>
        <w:tabs>
          <w:tab w:val="left" w:pos="559"/>
          <w:tab w:val="left" w:pos="1555"/>
        </w:tabs>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w:t>
      </w:r>
      <w:r w:rsidR="00110BC8">
        <w:rPr>
          <w:rFonts w:ascii="Arial" w:hAnsi="Arial" w:cs="Arial"/>
          <w:sz w:val="22"/>
          <w:szCs w:val="22"/>
        </w:rPr>
        <w:t>1</w:t>
      </w:r>
      <w:r w:rsidR="00804783">
        <w:rPr>
          <w:rFonts w:ascii="Arial" w:hAnsi="Arial" w:cs="Arial"/>
          <w:sz w:val="22"/>
          <w:szCs w:val="22"/>
        </w:rPr>
        <w:t>2</w:t>
      </w:r>
      <w:r>
        <w:rPr>
          <w:rFonts w:ascii="Arial" w:hAnsi="Arial" w:cs="Arial"/>
          <w:sz w:val="22"/>
          <w:szCs w:val="22"/>
        </w:rPr>
        <w:t xml:space="preserve"> -</w:t>
      </w:r>
      <w:r w:rsidR="00110BC8">
        <w:rPr>
          <w:rFonts w:ascii="Arial" w:hAnsi="Arial" w:cs="Arial"/>
          <w:sz w:val="22"/>
          <w:szCs w:val="22"/>
        </w:rPr>
        <w:t>02</w:t>
      </w:r>
      <w:r>
        <w:rPr>
          <w:rFonts w:ascii="Arial" w:hAnsi="Arial" w:cs="Arial"/>
          <w:sz w:val="22"/>
          <w:szCs w:val="22"/>
        </w:rPr>
        <w:t>-202</w:t>
      </w:r>
      <w:r w:rsidR="00110BC8">
        <w:rPr>
          <w:rFonts w:ascii="Arial" w:hAnsi="Arial" w:cs="Arial"/>
          <w:sz w:val="22"/>
          <w:szCs w:val="22"/>
        </w:rPr>
        <w:t>5</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sidR="00110BC8">
        <w:rPr>
          <w:rFonts w:ascii="Arial" w:hAnsi="Arial" w:cs="Arial"/>
          <w:sz w:val="22"/>
          <w:szCs w:val="22"/>
        </w:rPr>
        <w:t>Τουμαράς</w:t>
      </w:r>
      <w:proofErr w:type="spellEnd"/>
      <w:r w:rsidR="00110BC8">
        <w:rPr>
          <w:rFonts w:ascii="Arial" w:hAnsi="Arial" w:cs="Arial"/>
          <w:sz w:val="22"/>
          <w:szCs w:val="22"/>
        </w:rPr>
        <w:t xml:space="preserve"> Βασίλειος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w:t>
      </w:r>
      <w:r w:rsidR="00110BC8">
        <w:rPr>
          <w:rFonts w:ascii="Arial" w:hAnsi="Arial" w:cs="Arial"/>
          <w:sz w:val="22"/>
          <w:szCs w:val="22"/>
        </w:rPr>
        <w:t xml:space="preserve">Καλλιαντάσης </w:t>
      </w:r>
      <w:r>
        <w:rPr>
          <w:rFonts w:ascii="Arial" w:hAnsi="Arial" w:cs="Arial"/>
          <w:sz w:val="22"/>
          <w:szCs w:val="22"/>
        </w:rPr>
        <w:t xml:space="preserve"> </w:t>
      </w:r>
      <w:r w:rsidR="00110BC8">
        <w:rPr>
          <w:rFonts w:ascii="Arial" w:hAnsi="Arial" w:cs="Arial"/>
          <w:sz w:val="22"/>
          <w:szCs w:val="22"/>
        </w:rPr>
        <w:t>Χρήστος</w:t>
      </w:r>
      <w:r>
        <w:rPr>
          <w:rFonts w:ascii="Arial" w:hAnsi="Arial" w:cs="Arial"/>
          <w:sz w:val="22"/>
          <w:szCs w:val="22"/>
        </w:rPr>
        <w:t xml:space="preserve">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w:t>
      </w:r>
      <w:r w:rsidR="00110BC8" w:rsidRPr="00110BC8">
        <w:rPr>
          <w:rFonts w:ascii="Arial" w:hAnsi="Arial" w:cs="Arial"/>
          <w:sz w:val="22"/>
          <w:szCs w:val="22"/>
        </w:rPr>
        <w:t xml:space="preserve"> </w:t>
      </w:r>
      <w:proofErr w:type="spellStart"/>
      <w:r w:rsidR="00110BC8">
        <w:rPr>
          <w:rFonts w:ascii="Arial" w:hAnsi="Arial" w:cs="Arial"/>
          <w:sz w:val="22"/>
          <w:szCs w:val="22"/>
        </w:rPr>
        <w:t>Μίχας</w:t>
      </w:r>
      <w:proofErr w:type="spellEnd"/>
      <w:r w:rsidR="00110BC8">
        <w:rPr>
          <w:rFonts w:ascii="Arial" w:hAnsi="Arial" w:cs="Arial"/>
          <w:sz w:val="22"/>
          <w:szCs w:val="22"/>
        </w:rPr>
        <w:t xml:space="preserve"> Δημήτριος                                                       </w:t>
      </w:r>
      <w:r w:rsidR="00BC1D30">
        <w:rPr>
          <w:rFonts w:ascii="Arial" w:hAnsi="Arial" w:cs="Arial"/>
          <w:sz w:val="22"/>
          <w:szCs w:val="22"/>
        </w:rPr>
        <w:t xml:space="preserve">     </w:t>
      </w:r>
      <w:r w:rsidR="00110BC8">
        <w:rPr>
          <w:rFonts w:ascii="Arial" w:hAnsi="Arial" w:cs="Arial"/>
          <w:sz w:val="22"/>
          <w:szCs w:val="22"/>
        </w:rPr>
        <w:t xml:space="preserve">  </w:t>
      </w:r>
      <w:r>
        <w:rPr>
          <w:rFonts w:ascii="Arial" w:hAnsi="Arial" w:cs="Arial"/>
          <w:sz w:val="22"/>
          <w:szCs w:val="22"/>
        </w:rPr>
        <w:t xml:space="preserve">ΔΗΜΑΡΧΟΣ ΛΕΒΑΔΕΩΝ                                                                                                   </w:t>
      </w:r>
    </w:p>
    <w:p w:rsidR="003C235F" w:rsidRPr="009A0DBF" w:rsidRDefault="00110BC8" w:rsidP="007627C9">
      <w:pPr>
        <w:tabs>
          <w:tab w:val="left" w:pos="360"/>
          <w:tab w:val="left" w:pos="6237"/>
        </w:tabs>
        <w:rPr>
          <w:rFonts w:ascii="Arial" w:hAnsi="Arial" w:cs="Arial"/>
          <w:sz w:val="22"/>
          <w:szCs w:val="22"/>
        </w:rPr>
      </w:pPr>
      <w:r>
        <w:rPr>
          <w:rFonts w:ascii="Arial" w:hAnsi="Arial" w:cs="Arial"/>
          <w:sz w:val="22"/>
          <w:szCs w:val="22"/>
        </w:rPr>
        <w:t xml:space="preserve">       </w:t>
      </w:r>
    </w:p>
    <w:sectPr w:rsidR="003C235F"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287" w:rsidRDefault="00850287">
      <w:r>
        <w:separator/>
      </w:r>
    </w:p>
  </w:endnote>
  <w:endnote w:type="continuationSeparator" w:id="0">
    <w:p w:rsidR="00850287" w:rsidRDefault="008502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287" w:rsidRDefault="00850287">
      <w:r>
        <w:separator/>
      </w:r>
    </w:p>
  </w:footnote>
  <w:footnote w:type="continuationSeparator" w:id="0">
    <w:p w:rsidR="00850287" w:rsidRDefault="008502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E35CA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E35CA4">
                <w:pPr>
                  <w:pStyle w:val="af1"/>
                </w:pPr>
                <w:r>
                  <w:rPr>
                    <w:rStyle w:val="a3"/>
                  </w:rPr>
                  <w:fldChar w:fldCharType="begin"/>
                </w:r>
                <w:r w:rsidR="00171F1B">
                  <w:rPr>
                    <w:rStyle w:val="a3"/>
                  </w:rPr>
                  <w:instrText xml:space="preserve"> PAGE </w:instrText>
                </w:r>
                <w:r>
                  <w:rPr>
                    <w:rStyle w:val="a3"/>
                  </w:rPr>
                  <w:fldChar w:fldCharType="separate"/>
                </w:r>
                <w:r w:rsidR="00917A2C">
                  <w:rPr>
                    <w:rStyle w:val="a3"/>
                    <w:noProof/>
                  </w:rPr>
                  <w:t>8</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F39352F"/>
    <w:multiLevelType w:val="hybridMultilevel"/>
    <w:tmpl w:val="1F7E91E6"/>
    <w:lvl w:ilvl="0" w:tplc="0408000F">
      <w:start w:val="1"/>
      <w:numFmt w:val="decimal"/>
      <w:lvlText w:val="%1."/>
      <w:lvlJc w:val="left"/>
      <w:pPr>
        <w:ind w:left="928" w:hanging="360"/>
      </w:p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03B4F7B"/>
    <w:multiLevelType w:val="hybridMultilevel"/>
    <w:tmpl w:val="AA66A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0C667C0"/>
    <w:multiLevelType w:val="hybridMultilevel"/>
    <w:tmpl w:val="4AE0D3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3CC4C5E"/>
    <w:multiLevelType w:val="hybridMultilevel"/>
    <w:tmpl w:val="684464E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9">
    <w:nsid w:val="5DF41599"/>
    <w:multiLevelType w:val="multilevel"/>
    <w:tmpl w:val="9982AF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7E1C5818"/>
    <w:multiLevelType w:val="multilevel"/>
    <w:tmpl w:val="B3E0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0"/>
  </w:num>
  <w:num w:numId="4">
    <w:abstractNumId w:val="12"/>
  </w:num>
  <w:num w:numId="5">
    <w:abstractNumId w:val="6"/>
  </w:num>
  <w:num w:numId="6">
    <w:abstractNumId w:val="7"/>
  </w:num>
  <w:num w:numId="7">
    <w:abstractNumId w:val="8"/>
  </w:num>
  <w:num w:numId="8">
    <w:abstractNumId w:val="5"/>
  </w:num>
  <w:num w:numId="9">
    <w:abstractNumId w:val="4"/>
  </w:num>
  <w:num w:numId="10">
    <w:abstractNumId w:val="11"/>
  </w:num>
  <w:num w:numId="11">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25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BED"/>
    <w:rsid w:val="000170D9"/>
    <w:rsid w:val="00017118"/>
    <w:rsid w:val="00017E38"/>
    <w:rsid w:val="00020524"/>
    <w:rsid w:val="00023204"/>
    <w:rsid w:val="000256FB"/>
    <w:rsid w:val="00025B96"/>
    <w:rsid w:val="0002634E"/>
    <w:rsid w:val="00032D2B"/>
    <w:rsid w:val="0003340A"/>
    <w:rsid w:val="00033CFA"/>
    <w:rsid w:val="00035D79"/>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92C75"/>
    <w:rsid w:val="00094674"/>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6F11"/>
    <w:rsid w:val="000E7F9A"/>
    <w:rsid w:val="00100928"/>
    <w:rsid w:val="001011B5"/>
    <w:rsid w:val="00105E47"/>
    <w:rsid w:val="00106413"/>
    <w:rsid w:val="00110BC8"/>
    <w:rsid w:val="001135C2"/>
    <w:rsid w:val="00113E80"/>
    <w:rsid w:val="0011409B"/>
    <w:rsid w:val="00114DF6"/>
    <w:rsid w:val="00115D2A"/>
    <w:rsid w:val="001204A6"/>
    <w:rsid w:val="00120C06"/>
    <w:rsid w:val="001302D5"/>
    <w:rsid w:val="00132B02"/>
    <w:rsid w:val="00132B33"/>
    <w:rsid w:val="001346AB"/>
    <w:rsid w:val="00135C95"/>
    <w:rsid w:val="0014215D"/>
    <w:rsid w:val="00142618"/>
    <w:rsid w:val="001459CD"/>
    <w:rsid w:val="00145EE5"/>
    <w:rsid w:val="00151EB0"/>
    <w:rsid w:val="00152D59"/>
    <w:rsid w:val="00155779"/>
    <w:rsid w:val="00155B75"/>
    <w:rsid w:val="00155E9E"/>
    <w:rsid w:val="001577EF"/>
    <w:rsid w:val="001579DB"/>
    <w:rsid w:val="00157A71"/>
    <w:rsid w:val="00162B2E"/>
    <w:rsid w:val="00165410"/>
    <w:rsid w:val="00171F1B"/>
    <w:rsid w:val="00172F5A"/>
    <w:rsid w:val="0017320C"/>
    <w:rsid w:val="00173ACC"/>
    <w:rsid w:val="00181704"/>
    <w:rsid w:val="00190283"/>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8A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96E10"/>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5850"/>
    <w:rsid w:val="002E6F06"/>
    <w:rsid w:val="002F2C73"/>
    <w:rsid w:val="002F2D5A"/>
    <w:rsid w:val="002F30A5"/>
    <w:rsid w:val="00301399"/>
    <w:rsid w:val="003017C6"/>
    <w:rsid w:val="00304490"/>
    <w:rsid w:val="00310158"/>
    <w:rsid w:val="003116AD"/>
    <w:rsid w:val="00312836"/>
    <w:rsid w:val="003132FB"/>
    <w:rsid w:val="0031330C"/>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533C"/>
    <w:rsid w:val="003666A6"/>
    <w:rsid w:val="00371783"/>
    <w:rsid w:val="003815F0"/>
    <w:rsid w:val="003818B2"/>
    <w:rsid w:val="003831A1"/>
    <w:rsid w:val="00384268"/>
    <w:rsid w:val="00390DFA"/>
    <w:rsid w:val="003950A3"/>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4ADD"/>
    <w:rsid w:val="003F69CB"/>
    <w:rsid w:val="00401C9D"/>
    <w:rsid w:val="00401CD7"/>
    <w:rsid w:val="00404CF8"/>
    <w:rsid w:val="00406541"/>
    <w:rsid w:val="00411130"/>
    <w:rsid w:val="00411AEF"/>
    <w:rsid w:val="00412B08"/>
    <w:rsid w:val="00413C26"/>
    <w:rsid w:val="00414942"/>
    <w:rsid w:val="00415B57"/>
    <w:rsid w:val="00423B83"/>
    <w:rsid w:val="004241E8"/>
    <w:rsid w:val="00424C24"/>
    <w:rsid w:val="004257A0"/>
    <w:rsid w:val="00425F30"/>
    <w:rsid w:val="00426BAB"/>
    <w:rsid w:val="00431026"/>
    <w:rsid w:val="00435514"/>
    <w:rsid w:val="00435EF6"/>
    <w:rsid w:val="00436195"/>
    <w:rsid w:val="00441560"/>
    <w:rsid w:val="00442D75"/>
    <w:rsid w:val="0044667E"/>
    <w:rsid w:val="00446B60"/>
    <w:rsid w:val="004600E1"/>
    <w:rsid w:val="00464EAA"/>
    <w:rsid w:val="004650CA"/>
    <w:rsid w:val="00465909"/>
    <w:rsid w:val="004762A5"/>
    <w:rsid w:val="00476DAD"/>
    <w:rsid w:val="00477A14"/>
    <w:rsid w:val="00481423"/>
    <w:rsid w:val="00482DC2"/>
    <w:rsid w:val="0048334A"/>
    <w:rsid w:val="0048586E"/>
    <w:rsid w:val="004879A6"/>
    <w:rsid w:val="00490165"/>
    <w:rsid w:val="004901FD"/>
    <w:rsid w:val="004943E1"/>
    <w:rsid w:val="00495AB0"/>
    <w:rsid w:val="004A4FD6"/>
    <w:rsid w:val="004A6A11"/>
    <w:rsid w:val="004A6ABB"/>
    <w:rsid w:val="004B2E58"/>
    <w:rsid w:val="004B4B17"/>
    <w:rsid w:val="004B7126"/>
    <w:rsid w:val="004C100D"/>
    <w:rsid w:val="004C21F7"/>
    <w:rsid w:val="004D22B1"/>
    <w:rsid w:val="004D6A9F"/>
    <w:rsid w:val="004E42A0"/>
    <w:rsid w:val="004E6F72"/>
    <w:rsid w:val="004E727A"/>
    <w:rsid w:val="005002A8"/>
    <w:rsid w:val="005022EA"/>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43E"/>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B56"/>
    <w:rsid w:val="00625FF1"/>
    <w:rsid w:val="006265D5"/>
    <w:rsid w:val="00631478"/>
    <w:rsid w:val="00633DED"/>
    <w:rsid w:val="006348A7"/>
    <w:rsid w:val="00635B28"/>
    <w:rsid w:val="00643EA0"/>
    <w:rsid w:val="00645186"/>
    <w:rsid w:val="00645374"/>
    <w:rsid w:val="00646770"/>
    <w:rsid w:val="006526A1"/>
    <w:rsid w:val="006527A1"/>
    <w:rsid w:val="00653084"/>
    <w:rsid w:val="00656B89"/>
    <w:rsid w:val="00660AE9"/>
    <w:rsid w:val="00663A0C"/>
    <w:rsid w:val="006742C4"/>
    <w:rsid w:val="0067677F"/>
    <w:rsid w:val="00681B5F"/>
    <w:rsid w:val="00681BEC"/>
    <w:rsid w:val="00681D92"/>
    <w:rsid w:val="00682E03"/>
    <w:rsid w:val="006908AC"/>
    <w:rsid w:val="00691A15"/>
    <w:rsid w:val="006A654E"/>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5424"/>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01F"/>
    <w:rsid w:val="00785D81"/>
    <w:rsid w:val="0079129C"/>
    <w:rsid w:val="0079253B"/>
    <w:rsid w:val="00796785"/>
    <w:rsid w:val="00796972"/>
    <w:rsid w:val="007970C0"/>
    <w:rsid w:val="00797659"/>
    <w:rsid w:val="007A3F13"/>
    <w:rsid w:val="007A7C17"/>
    <w:rsid w:val="007B13BC"/>
    <w:rsid w:val="007B179E"/>
    <w:rsid w:val="007B1874"/>
    <w:rsid w:val="007B4CB2"/>
    <w:rsid w:val="007B5B71"/>
    <w:rsid w:val="007B603B"/>
    <w:rsid w:val="007B7659"/>
    <w:rsid w:val="007C3188"/>
    <w:rsid w:val="007C40DD"/>
    <w:rsid w:val="007C716C"/>
    <w:rsid w:val="007C7B0F"/>
    <w:rsid w:val="007D26EA"/>
    <w:rsid w:val="007D2979"/>
    <w:rsid w:val="007D2B32"/>
    <w:rsid w:val="007E0A74"/>
    <w:rsid w:val="007E0C09"/>
    <w:rsid w:val="007E6F5B"/>
    <w:rsid w:val="007E7AC5"/>
    <w:rsid w:val="007F29EA"/>
    <w:rsid w:val="00801390"/>
    <w:rsid w:val="008023AF"/>
    <w:rsid w:val="00802A86"/>
    <w:rsid w:val="008039F8"/>
    <w:rsid w:val="00804783"/>
    <w:rsid w:val="00806FAD"/>
    <w:rsid w:val="0080716F"/>
    <w:rsid w:val="0081092B"/>
    <w:rsid w:val="00812BBE"/>
    <w:rsid w:val="00814017"/>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0287"/>
    <w:rsid w:val="00851763"/>
    <w:rsid w:val="00853499"/>
    <w:rsid w:val="00854F4E"/>
    <w:rsid w:val="00855DD3"/>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1B71"/>
    <w:rsid w:val="008D3B25"/>
    <w:rsid w:val="008E0542"/>
    <w:rsid w:val="008E4426"/>
    <w:rsid w:val="008E68C1"/>
    <w:rsid w:val="008F1A92"/>
    <w:rsid w:val="008F26A1"/>
    <w:rsid w:val="008F68AE"/>
    <w:rsid w:val="009008E7"/>
    <w:rsid w:val="00901F35"/>
    <w:rsid w:val="00903739"/>
    <w:rsid w:val="00906331"/>
    <w:rsid w:val="00906B68"/>
    <w:rsid w:val="009113F5"/>
    <w:rsid w:val="00913524"/>
    <w:rsid w:val="00917A2C"/>
    <w:rsid w:val="00920FC0"/>
    <w:rsid w:val="00921709"/>
    <w:rsid w:val="00922F97"/>
    <w:rsid w:val="009237E7"/>
    <w:rsid w:val="00923F1E"/>
    <w:rsid w:val="0092417B"/>
    <w:rsid w:val="009242C5"/>
    <w:rsid w:val="00926CAA"/>
    <w:rsid w:val="00926E0F"/>
    <w:rsid w:val="009274E0"/>
    <w:rsid w:val="00931321"/>
    <w:rsid w:val="009337EB"/>
    <w:rsid w:val="009346A4"/>
    <w:rsid w:val="00940CB0"/>
    <w:rsid w:val="00942669"/>
    <w:rsid w:val="00942AA3"/>
    <w:rsid w:val="00942C89"/>
    <w:rsid w:val="00954DB1"/>
    <w:rsid w:val="009576A7"/>
    <w:rsid w:val="0096073A"/>
    <w:rsid w:val="00960DDD"/>
    <w:rsid w:val="00961032"/>
    <w:rsid w:val="009619CE"/>
    <w:rsid w:val="00962EAB"/>
    <w:rsid w:val="009643B0"/>
    <w:rsid w:val="009654D4"/>
    <w:rsid w:val="00973FF3"/>
    <w:rsid w:val="00975EC2"/>
    <w:rsid w:val="00980438"/>
    <w:rsid w:val="00980554"/>
    <w:rsid w:val="009828FA"/>
    <w:rsid w:val="00984106"/>
    <w:rsid w:val="009904BE"/>
    <w:rsid w:val="00992519"/>
    <w:rsid w:val="009A0DBF"/>
    <w:rsid w:val="009A5FF6"/>
    <w:rsid w:val="009A694A"/>
    <w:rsid w:val="009A7553"/>
    <w:rsid w:val="009B4DF1"/>
    <w:rsid w:val="009B5098"/>
    <w:rsid w:val="009B5B4C"/>
    <w:rsid w:val="009C2AE2"/>
    <w:rsid w:val="009C463E"/>
    <w:rsid w:val="009C5AFD"/>
    <w:rsid w:val="009D1390"/>
    <w:rsid w:val="009D4B51"/>
    <w:rsid w:val="009E15C3"/>
    <w:rsid w:val="009E48F4"/>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B6E"/>
    <w:rsid w:val="00AB5608"/>
    <w:rsid w:val="00AB58C9"/>
    <w:rsid w:val="00AB6077"/>
    <w:rsid w:val="00AC24B1"/>
    <w:rsid w:val="00AC43B3"/>
    <w:rsid w:val="00AC51EC"/>
    <w:rsid w:val="00AC70D6"/>
    <w:rsid w:val="00AD0CDD"/>
    <w:rsid w:val="00AD197B"/>
    <w:rsid w:val="00AD5386"/>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56A0"/>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06BD"/>
    <w:rsid w:val="00BB5126"/>
    <w:rsid w:val="00BB6287"/>
    <w:rsid w:val="00BB6FA9"/>
    <w:rsid w:val="00BC1D30"/>
    <w:rsid w:val="00BC2B8C"/>
    <w:rsid w:val="00BC3D0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3AB5"/>
    <w:rsid w:val="00C04799"/>
    <w:rsid w:val="00C054E9"/>
    <w:rsid w:val="00C10CDA"/>
    <w:rsid w:val="00C11E3B"/>
    <w:rsid w:val="00C1449D"/>
    <w:rsid w:val="00C14A15"/>
    <w:rsid w:val="00C16B68"/>
    <w:rsid w:val="00C2398F"/>
    <w:rsid w:val="00C23E28"/>
    <w:rsid w:val="00C24A52"/>
    <w:rsid w:val="00C24C55"/>
    <w:rsid w:val="00C26BE9"/>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1DCA"/>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9E4"/>
    <w:rsid w:val="00CD5C13"/>
    <w:rsid w:val="00CD60B3"/>
    <w:rsid w:val="00CE0C95"/>
    <w:rsid w:val="00CE2BBE"/>
    <w:rsid w:val="00CE5F90"/>
    <w:rsid w:val="00CF0A56"/>
    <w:rsid w:val="00CF101C"/>
    <w:rsid w:val="00CF493D"/>
    <w:rsid w:val="00CF7BCA"/>
    <w:rsid w:val="00D0029D"/>
    <w:rsid w:val="00D015C4"/>
    <w:rsid w:val="00D0386B"/>
    <w:rsid w:val="00D04800"/>
    <w:rsid w:val="00D04FAC"/>
    <w:rsid w:val="00D06531"/>
    <w:rsid w:val="00D074CE"/>
    <w:rsid w:val="00D1254C"/>
    <w:rsid w:val="00D13A1C"/>
    <w:rsid w:val="00D1492F"/>
    <w:rsid w:val="00D163D9"/>
    <w:rsid w:val="00D17BBF"/>
    <w:rsid w:val="00D22170"/>
    <w:rsid w:val="00D22BBB"/>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77784"/>
    <w:rsid w:val="00D84C46"/>
    <w:rsid w:val="00D871EE"/>
    <w:rsid w:val="00D87C40"/>
    <w:rsid w:val="00D91532"/>
    <w:rsid w:val="00D939C3"/>
    <w:rsid w:val="00D94005"/>
    <w:rsid w:val="00D941BA"/>
    <w:rsid w:val="00D9532E"/>
    <w:rsid w:val="00D96101"/>
    <w:rsid w:val="00DA189B"/>
    <w:rsid w:val="00DA2984"/>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11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5CA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875D8"/>
    <w:rsid w:val="00E9207E"/>
    <w:rsid w:val="00E93B49"/>
    <w:rsid w:val="00E95A1A"/>
    <w:rsid w:val="00EA7C87"/>
    <w:rsid w:val="00EA7E43"/>
    <w:rsid w:val="00EB2A5A"/>
    <w:rsid w:val="00EC0F18"/>
    <w:rsid w:val="00EC13A7"/>
    <w:rsid w:val="00EC32E9"/>
    <w:rsid w:val="00EC5AA0"/>
    <w:rsid w:val="00EC5BFD"/>
    <w:rsid w:val="00EC75D1"/>
    <w:rsid w:val="00ED0FBC"/>
    <w:rsid w:val="00ED3BDA"/>
    <w:rsid w:val="00EE0C50"/>
    <w:rsid w:val="00EE5235"/>
    <w:rsid w:val="00EF054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24C5"/>
    <w:rsid w:val="00F87DFB"/>
    <w:rsid w:val="00F92332"/>
    <w:rsid w:val="00F975E7"/>
    <w:rsid w:val="00FA1B7E"/>
    <w:rsid w:val="00FA1C8F"/>
    <w:rsid w:val="00FA25D4"/>
    <w:rsid w:val="00FA354E"/>
    <w:rsid w:val="00FA396A"/>
    <w:rsid w:val="00FA43E3"/>
    <w:rsid w:val="00FA551F"/>
    <w:rsid w:val="00FA6008"/>
    <w:rsid w:val="00FA6E10"/>
    <w:rsid w:val="00FA6E92"/>
    <w:rsid w:val="00FB2AB3"/>
    <w:rsid w:val="00FB4C61"/>
    <w:rsid w:val="00FB7B27"/>
    <w:rsid w:val="00FC1880"/>
    <w:rsid w:val="00FC3CFB"/>
    <w:rsid w:val="00FC45E7"/>
    <w:rsid w:val="00FE1B65"/>
    <w:rsid w:val="00FE4E11"/>
    <w:rsid w:val="00FE770C"/>
    <w:rsid w:val="00FE7A20"/>
    <w:rsid w:val="00FF2696"/>
    <w:rsid w:val="00FF2E8E"/>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25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HTML">
    <w:name w:val="HTML Preformatted"/>
    <w:basedOn w:val="a"/>
    <w:link w:val="-HTMLChar"/>
    <w:uiPriority w:val="99"/>
    <w:unhideWhenUsed/>
    <w:rsid w:val="00296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l-GR"/>
    </w:rPr>
  </w:style>
  <w:style w:type="character" w:customStyle="1" w:styleId="-HTMLChar">
    <w:name w:val="Προ-διαμορφωμένο HTML Char"/>
    <w:basedOn w:val="a0"/>
    <w:link w:val="-HTML"/>
    <w:uiPriority w:val="99"/>
    <w:rsid w:val="00296E10"/>
    <w:rPr>
      <w:rFonts w:ascii="Courier New" w:hAnsi="Courier New" w:cs="Courier New"/>
    </w:rPr>
  </w:style>
  <w:style w:type="paragraph" w:customStyle="1" w:styleId="61">
    <w:name w:val="Παράγραφος λίστας6"/>
    <w:basedOn w:val="a"/>
    <w:rsid w:val="00E875D8"/>
    <w:pPr>
      <w:widowControl w:val="0"/>
      <w:ind w:left="720"/>
      <w:contextualSpacing/>
    </w:pPr>
    <w:rPr>
      <w:rFonts w:eastAsia="SimSun" w:cs="Mangal"/>
      <w:kern w:val="2"/>
      <w:lang w:bidi="hi-IN"/>
    </w:rPr>
  </w:style>
  <w:style w:type="paragraph" w:customStyle="1" w:styleId="53">
    <w:name w:val="Παράγραφος λίστας5"/>
    <w:basedOn w:val="a"/>
    <w:rsid w:val="00E875D8"/>
    <w:pPr>
      <w:ind w:left="720"/>
      <w:contextualSpacing/>
    </w:pPr>
    <w:rPr>
      <w:kern w:val="2"/>
      <w:sz w:val="20"/>
      <w:szCs w:val="20"/>
      <w:lang w:eastAsia="el-GR"/>
    </w:rPr>
  </w:style>
  <w:style w:type="paragraph" w:customStyle="1" w:styleId="29">
    <w:name w:val="Παράγραφος λίστας2"/>
    <w:basedOn w:val="a"/>
    <w:rsid w:val="00E875D8"/>
    <w:pPr>
      <w:ind w:left="720"/>
      <w:contextualSpacing/>
    </w:pPr>
    <w:rPr>
      <w:kern w:val="1"/>
      <w:lang w:eastAsia="el-GR"/>
    </w:rPr>
  </w:style>
  <w:style w:type="paragraph" w:customStyle="1" w:styleId="212">
    <w:name w:val="Σώμα κείμενου 212"/>
    <w:basedOn w:val="a"/>
    <w:rsid w:val="00E875D8"/>
    <w:pPr>
      <w:widowControl w:val="0"/>
      <w:spacing w:after="120" w:line="480" w:lineRule="auto"/>
    </w:pPr>
    <w:rPr>
      <w:rFonts w:eastAsia="SimSun" w:cs="Mangal"/>
      <w:kern w:val="2"/>
      <w:lang w:bidi="hi-IN"/>
    </w:rPr>
  </w:style>
  <w:style w:type="paragraph" w:customStyle="1" w:styleId="ListParagraph1">
    <w:name w:val="List Paragraph1"/>
    <w:basedOn w:val="a"/>
    <w:rsid w:val="00E875D8"/>
    <w:pPr>
      <w:suppressAutoHyphens w:val="0"/>
      <w:ind w:left="720"/>
      <w:contextualSpacing/>
    </w:pPr>
    <w:rPr>
      <w:lang w:eastAsia="el-GR"/>
    </w:rPr>
  </w:style>
  <w:style w:type="paragraph" w:customStyle="1" w:styleId="290">
    <w:name w:val="Σώμα κείμενου 29"/>
    <w:basedOn w:val="a"/>
    <w:rsid w:val="00E875D8"/>
    <w:pPr>
      <w:widowControl w:val="0"/>
      <w:spacing w:after="120" w:line="480" w:lineRule="auto"/>
    </w:pPr>
    <w:rPr>
      <w:rFonts w:eastAsia="SimSun" w:cs="Mangal"/>
      <w:kern w:val="2"/>
      <w:lang w:bidi="hi-IN"/>
    </w:rPr>
  </w:style>
  <w:style w:type="paragraph" w:customStyle="1" w:styleId="240">
    <w:name w:val="Σώμα κείμενου 24"/>
    <w:basedOn w:val="a"/>
    <w:rsid w:val="00E875D8"/>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2490001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3265314">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36867266">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3944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A3927-2559-4613-A28F-A6FA73D50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4006</Words>
  <Characters>21637</Characters>
  <Application>Microsoft Office Word</Application>
  <DocSecurity>0</DocSecurity>
  <Lines>180</Lines>
  <Paragraphs>51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25592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2025-02-12T10:02:00Z</cp:lastPrinted>
  <dcterms:created xsi:type="dcterms:W3CDTF">2025-02-12T10:04:00Z</dcterms:created>
  <dcterms:modified xsi:type="dcterms:W3CDTF">2025-02-12T10:41:00Z</dcterms:modified>
</cp:coreProperties>
</file>